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47E" w:rsidRPr="00535FC0" w:rsidRDefault="00015396" w:rsidP="00535FC0">
      <w:pPr>
        <w:pStyle w:val="a3"/>
        <w:spacing w:before="71"/>
        <w:ind w:left="142" w:right="305" w:hanging="8"/>
        <w:jc w:val="center"/>
        <w:rPr>
          <w:sz w:val="28"/>
          <w:szCs w:val="28"/>
        </w:rPr>
      </w:pPr>
      <w:r w:rsidRPr="00535FC0">
        <w:rPr>
          <w:sz w:val="28"/>
          <w:szCs w:val="28"/>
        </w:rPr>
        <w:t>ГОСУДАРСТВЕННОЕ АВТОНОМНОЕ ОБРАЗОВАТЕЛЬНОЕ УЧРЕЖДЕНИЕ</w:t>
      </w:r>
      <w:r w:rsidRPr="00535FC0">
        <w:rPr>
          <w:spacing w:val="-52"/>
          <w:sz w:val="28"/>
          <w:szCs w:val="28"/>
        </w:rPr>
        <w:t xml:space="preserve"> </w:t>
      </w:r>
      <w:r w:rsidRPr="00535FC0">
        <w:rPr>
          <w:sz w:val="28"/>
          <w:szCs w:val="28"/>
        </w:rPr>
        <w:t>ПРОФЕССИОНАЛЬНОГО</w:t>
      </w:r>
      <w:r w:rsidRPr="00535FC0">
        <w:rPr>
          <w:spacing w:val="-1"/>
          <w:sz w:val="28"/>
          <w:szCs w:val="28"/>
        </w:rPr>
        <w:t xml:space="preserve"> </w:t>
      </w:r>
      <w:r w:rsidRPr="00535FC0">
        <w:rPr>
          <w:sz w:val="28"/>
          <w:szCs w:val="28"/>
        </w:rPr>
        <w:t>ОБРАЗОВАНИЯ</w:t>
      </w:r>
      <w:r w:rsidRPr="00535FC0">
        <w:rPr>
          <w:spacing w:val="6"/>
          <w:sz w:val="28"/>
          <w:szCs w:val="28"/>
        </w:rPr>
        <w:t xml:space="preserve"> </w:t>
      </w:r>
      <w:r w:rsidRPr="00535FC0">
        <w:rPr>
          <w:sz w:val="28"/>
          <w:szCs w:val="28"/>
        </w:rPr>
        <w:t>ГОРОДА</w:t>
      </w:r>
      <w:r w:rsidRPr="00535FC0">
        <w:rPr>
          <w:spacing w:val="-6"/>
          <w:sz w:val="28"/>
          <w:szCs w:val="28"/>
        </w:rPr>
        <w:t xml:space="preserve"> </w:t>
      </w:r>
      <w:r w:rsidRPr="00535FC0">
        <w:rPr>
          <w:sz w:val="28"/>
          <w:szCs w:val="28"/>
        </w:rPr>
        <w:t>СЕВАСТОПОЛЯ</w:t>
      </w:r>
    </w:p>
    <w:p w:rsidR="008A447E" w:rsidRPr="00535FC0" w:rsidRDefault="00015396" w:rsidP="00535FC0">
      <w:pPr>
        <w:pStyle w:val="a3"/>
        <w:spacing w:line="252" w:lineRule="exact"/>
        <w:ind w:left="142" w:right="305"/>
        <w:jc w:val="center"/>
        <w:rPr>
          <w:sz w:val="28"/>
          <w:szCs w:val="28"/>
        </w:rPr>
      </w:pPr>
      <w:r w:rsidRPr="00535FC0">
        <w:rPr>
          <w:sz w:val="28"/>
          <w:szCs w:val="28"/>
        </w:rPr>
        <w:t>«ИНСТИТУТ</w:t>
      </w:r>
      <w:r w:rsidRPr="00535FC0">
        <w:rPr>
          <w:spacing w:val="-7"/>
          <w:sz w:val="28"/>
          <w:szCs w:val="28"/>
        </w:rPr>
        <w:t xml:space="preserve"> </w:t>
      </w:r>
      <w:r w:rsidRPr="00535FC0">
        <w:rPr>
          <w:sz w:val="28"/>
          <w:szCs w:val="28"/>
        </w:rPr>
        <w:t>РАЗВИТИЯ</w:t>
      </w:r>
      <w:r w:rsidRPr="00535FC0">
        <w:rPr>
          <w:spacing w:val="-4"/>
          <w:sz w:val="28"/>
          <w:szCs w:val="28"/>
        </w:rPr>
        <w:t xml:space="preserve"> </w:t>
      </w:r>
      <w:r w:rsidRPr="00535FC0">
        <w:rPr>
          <w:sz w:val="28"/>
          <w:szCs w:val="28"/>
        </w:rPr>
        <w:t>ОБРАЗОВАНИЯ»</w:t>
      </w: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C67395" w:rsidRDefault="00C67395">
      <w:pPr>
        <w:pStyle w:val="a3"/>
        <w:ind w:left="0"/>
        <w:jc w:val="left"/>
        <w:rPr>
          <w:sz w:val="24"/>
        </w:rPr>
      </w:pPr>
    </w:p>
    <w:p w:rsidR="00C67395" w:rsidRDefault="00C67395">
      <w:pPr>
        <w:pStyle w:val="a3"/>
        <w:ind w:left="0"/>
        <w:jc w:val="left"/>
        <w:rPr>
          <w:sz w:val="24"/>
        </w:rPr>
      </w:pPr>
    </w:p>
    <w:p w:rsidR="008A447E" w:rsidRDefault="008A447E">
      <w:pPr>
        <w:pStyle w:val="a3"/>
        <w:ind w:left="0"/>
        <w:jc w:val="left"/>
        <w:rPr>
          <w:sz w:val="24"/>
        </w:rPr>
      </w:pPr>
    </w:p>
    <w:p w:rsidR="00535FC0" w:rsidRDefault="00015396" w:rsidP="00535FC0">
      <w:pPr>
        <w:pStyle w:val="3"/>
        <w:ind w:left="142" w:right="448"/>
        <w:jc w:val="center"/>
        <w:rPr>
          <w:spacing w:val="1"/>
          <w:sz w:val="28"/>
          <w:szCs w:val="28"/>
        </w:rPr>
      </w:pPr>
      <w:r w:rsidRPr="00535FC0">
        <w:rPr>
          <w:sz w:val="28"/>
          <w:szCs w:val="28"/>
        </w:rPr>
        <w:t>СБОРНИК</w:t>
      </w:r>
      <w:r w:rsidRPr="00535FC0">
        <w:rPr>
          <w:spacing w:val="1"/>
          <w:sz w:val="28"/>
          <w:szCs w:val="28"/>
        </w:rPr>
        <w:t xml:space="preserve"> </w:t>
      </w:r>
    </w:p>
    <w:p w:rsidR="008A447E" w:rsidRPr="00535FC0" w:rsidRDefault="00015396" w:rsidP="00535FC0">
      <w:pPr>
        <w:pStyle w:val="3"/>
        <w:ind w:left="142" w:right="448"/>
        <w:jc w:val="center"/>
        <w:rPr>
          <w:sz w:val="28"/>
          <w:szCs w:val="28"/>
        </w:rPr>
      </w:pPr>
      <w:r w:rsidRPr="00535FC0">
        <w:rPr>
          <w:sz w:val="28"/>
          <w:szCs w:val="28"/>
        </w:rPr>
        <w:t>ИНФОРМАЦИОННО-АНАЛИТИЧЕСКИХ</w:t>
      </w:r>
    </w:p>
    <w:p w:rsidR="008A447E" w:rsidRPr="00535FC0" w:rsidRDefault="00015396" w:rsidP="00535FC0">
      <w:pPr>
        <w:ind w:left="142" w:right="448"/>
        <w:jc w:val="center"/>
        <w:rPr>
          <w:b/>
          <w:sz w:val="28"/>
          <w:szCs w:val="28"/>
        </w:rPr>
      </w:pPr>
      <w:r w:rsidRPr="00535FC0">
        <w:rPr>
          <w:b/>
          <w:sz w:val="28"/>
          <w:szCs w:val="28"/>
        </w:rPr>
        <w:t>МАТЕРИАЛОВ</w:t>
      </w:r>
    </w:p>
    <w:p w:rsidR="008A447E" w:rsidRDefault="008A447E">
      <w:pPr>
        <w:pStyle w:val="a3"/>
        <w:spacing w:before="4"/>
        <w:ind w:left="0"/>
        <w:jc w:val="left"/>
        <w:rPr>
          <w:b/>
          <w:sz w:val="21"/>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rsidP="00FE509D">
      <w:pPr>
        <w:pStyle w:val="a3"/>
        <w:tabs>
          <w:tab w:val="left" w:pos="3544"/>
        </w:tabs>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Default="008A447E">
      <w:pPr>
        <w:pStyle w:val="a3"/>
        <w:ind w:left="0"/>
        <w:jc w:val="left"/>
        <w:rPr>
          <w:sz w:val="24"/>
        </w:rPr>
      </w:pPr>
    </w:p>
    <w:p w:rsidR="008A447E" w:rsidRPr="00535FC0" w:rsidRDefault="00015396" w:rsidP="00535FC0">
      <w:pPr>
        <w:pStyle w:val="a3"/>
        <w:spacing w:before="192" w:line="237" w:lineRule="auto"/>
        <w:ind w:left="2977" w:right="3424"/>
        <w:jc w:val="center"/>
        <w:rPr>
          <w:sz w:val="28"/>
          <w:szCs w:val="28"/>
        </w:rPr>
      </w:pPr>
      <w:r w:rsidRPr="00535FC0">
        <w:rPr>
          <w:sz w:val="28"/>
          <w:szCs w:val="28"/>
        </w:rPr>
        <w:t>Севастополь</w:t>
      </w:r>
      <w:r w:rsidR="00535FC0">
        <w:rPr>
          <w:sz w:val="28"/>
          <w:szCs w:val="28"/>
        </w:rPr>
        <w:t xml:space="preserve"> </w:t>
      </w:r>
      <w:r w:rsidRPr="00535FC0">
        <w:rPr>
          <w:spacing w:val="-52"/>
          <w:sz w:val="28"/>
          <w:szCs w:val="28"/>
        </w:rPr>
        <w:t xml:space="preserve"> </w:t>
      </w:r>
      <w:r w:rsidR="00C2456E" w:rsidRPr="00535FC0">
        <w:rPr>
          <w:sz w:val="28"/>
          <w:szCs w:val="28"/>
        </w:rPr>
        <w:t>2024</w:t>
      </w:r>
    </w:p>
    <w:p w:rsidR="008A447E" w:rsidRPr="00535FC0" w:rsidRDefault="008A447E" w:rsidP="00535FC0">
      <w:pPr>
        <w:spacing w:line="237" w:lineRule="auto"/>
        <w:ind w:left="2977" w:right="3424"/>
        <w:jc w:val="center"/>
        <w:rPr>
          <w:sz w:val="28"/>
          <w:szCs w:val="28"/>
        </w:rPr>
        <w:sectPr w:rsidR="008A447E" w:rsidRPr="00535FC0">
          <w:footerReference w:type="first" r:id="rId8"/>
          <w:type w:val="continuous"/>
          <w:pgSz w:w="11910" w:h="16840"/>
          <w:pgMar w:top="1040" w:right="440" w:bottom="280" w:left="1100" w:header="720" w:footer="720" w:gutter="0"/>
          <w:cols w:space="720"/>
        </w:sectPr>
      </w:pPr>
    </w:p>
    <w:p w:rsidR="008A447E" w:rsidRPr="00FC1E7C" w:rsidRDefault="00015396">
      <w:pPr>
        <w:pStyle w:val="a3"/>
        <w:spacing w:before="71"/>
        <w:ind w:left="162" w:right="119"/>
        <w:rPr>
          <w:sz w:val="24"/>
          <w:szCs w:val="24"/>
        </w:rPr>
      </w:pPr>
      <w:r w:rsidRPr="00FC1E7C">
        <w:rPr>
          <w:sz w:val="24"/>
          <w:szCs w:val="24"/>
        </w:rPr>
        <w:lastRenderedPageBreak/>
        <w:t>Сборник</w:t>
      </w:r>
      <w:r w:rsidRPr="00FC1E7C">
        <w:rPr>
          <w:spacing w:val="1"/>
          <w:sz w:val="24"/>
          <w:szCs w:val="24"/>
        </w:rPr>
        <w:t xml:space="preserve"> </w:t>
      </w:r>
      <w:r w:rsidRPr="00FC1E7C">
        <w:rPr>
          <w:sz w:val="24"/>
          <w:szCs w:val="24"/>
        </w:rPr>
        <w:t>информационно-аналитических</w:t>
      </w:r>
      <w:r w:rsidRPr="00FC1E7C">
        <w:rPr>
          <w:spacing w:val="1"/>
          <w:sz w:val="24"/>
          <w:szCs w:val="24"/>
        </w:rPr>
        <w:t xml:space="preserve"> </w:t>
      </w:r>
      <w:r w:rsidRPr="00FC1E7C">
        <w:rPr>
          <w:sz w:val="24"/>
          <w:szCs w:val="24"/>
        </w:rPr>
        <w:t>материалов</w:t>
      </w:r>
      <w:r w:rsidRPr="00FC1E7C">
        <w:rPr>
          <w:spacing w:val="1"/>
          <w:sz w:val="24"/>
          <w:szCs w:val="24"/>
        </w:rPr>
        <w:t xml:space="preserve"> </w:t>
      </w:r>
      <w:r w:rsidRPr="00FC1E7C">
        <w:rPr>
          <w:sz w:val="24"/>
          <w:szCs w:val="24"/>
        </w:rPr>
        <w:t xml:space="preserve">/ Под ред. </w:t>
      </w:r>
      <w:r w:rsidR="00FF1221">
        <w:rPr>
          <w:sz w:val="24"/>
          <w:szCs w:val="24"/>
        </w:rPr>
        <w:t>Миргоро</w:t>
      </w:r>
      <w:r w:rsidR="001B5608">
        <w:rPr>
          <w:sz w:val="24"/>
          <w:szCs w:val="24"/>
        </w:rPr>
        <w:t>д</w:t>
      </w:r>
      <w:r w:rsidR="00FF1221">
        <w:rPr>
          <w:sz w:val="24"/>
          <w:szCs w:val="24"/>
        </w:rPr>
        <w:t xml:space="preserve"> Е.И., </w:t>
      </w:r>
      <w:r w:rsidRPr="00FC1E7C">
        <w:rPr>
          <w:sz w:val="24"/>
          <w:szCs w:val="24"/>
        </w:rPr>
        <w:t>Стародубцевой</w:t>
      </w:r>
      <w:r w:rsidR="00FF1221">
        <w:rPr>
          <w:sz w:val="24"/>
          <w:szCs w:val="24"/>
        </w:rPr>
        <w:t> </w:t>
      </w:r>
      <w:r w:rsidRPr="00FC1E7C">
        <w:rPr>
          <w:sz w:val="24"/>
          <w:szCs w:val="24"/>
        </w:rPr>
        <w:t>И.В. – Севастополь: ГАОУ</w:t>
      </w:r>
      <w:r w:rsidRPr="00FC1E7C">
        <w:rPr>
          <w:spacing w:val="1"/>
          <w:sz w:val="24"/>
          <w:szCs w:val="24"/>
        </w:rPr>
        <w:t xml:space="preserve"> </w:t>
      </w:r>
      <w:r w:rsidRPr="00FC1E7C">
        <w:rPr>
          <w:sz w:val="24"/>
          <w:szCs w:val="24"/>
        </w:rPr>
        <w:t>ПО ИРО,</w:t>
      </w:r>
      <w:r w:rsidRPr="00FC1E7C">
        <w:rPr>
          <w:spacing w:val="-1"/>
          <w:sz w:val="24"/>
          <w:szCs w:val="24"/>
        </w:rPr>
        <w:t xml:space="preserve"> </w:t>
      </w:r>
      <w:r w:rsidRPr="00FC1E7C">
        <w:rPr>
          <w:sz w:val="24"/>
          <w:szCs w:val="24"/>
        </w:rPr>
        <w:t>202</w:t>
      </w:r>
      <w:r w:rsidR="00C2456E" w:rsidRPr="00FC1E7C">
        <w:rPr>
          <w:sz w:val="24"/>
          <w:szCs w:val="24"/>
        </w:rPr>
        <w:t>4</w:t>
      </w:r>
      <w:r w:rsidRPr="00FC1E7C">
        <w:rPr>
          <w:sz w:val="24"/>
          <w:szCs w:val="24"/>
        </w:rPr>
        <w:t>.</w:t>
      </w:r>
      <w:r w:rsidRPr="00FC1E7C">
        <w:rPr>
          <w:spacing w:val="6"/>
          <w:sz w:val="24"/>
          <w:szCs w:val="24"/>
        </w:rPr>
        <w:t xml:space="preserve"> </w:t>
      </w:r>
      <w:r w:rsidRPr="00FC1E7C">
        <w:rPr>
          <w:sz w:val="24"/>
          <w:szCs w:val="24"/>
        </w:rPr>
        <w:t>–</w:t>
      </w:r>
      <w:r w:rsidRPr="00FC1E7C">
        <w:rPr>
          <w:spacing w:val="-3"/>
          <w:sz w:val="24"/>
          <w:szCs w:val="24"/>
        </w:rPr>
        <w:t xml:space="preserve"> </w:t>
      </w:r>
      <w:r w:rsidRPr="00FF1221">
        <w:rPr>
          <w:sz w:val="24"/>
          <w:szCs w:val="24"/>
        </w:rPr>
        <w:t>3</w:t>
      </w:r>
      <w:r w:rsidR="00FF1221" w:rsidRPr="00FF1221">
        <w:rPr>
          <w:sz w:val="24"/>
          <w:szCs w:val="24"/>
        </w:rPr>
        <w:t>45</w:t>
      </w:r>
      <w:r w:rsidRPr="00FF1221">
        <w:rPr>
          <w:spacing w:val="-3"/>
          <w:sz w:val="24"/>
          <w:szCs w:val="24"/>
        </w:rPr>
        <w:t xml:space="preserve"> </w:t>
      </w:r>
      <w:r w:rsidRPr="00FF1221">
        <w:rPr>
          <w:sz w:val="24"/>
          <w:szCs w:val="24"/>
        </w:rPr>
        <w:t>с.</w:t>
      </w:r>
    </w:p>
    <w:p w:rsidR="008A447E" w:rsidRPr="00FC1E7C" w:rsidRDefault="008A447E">
      <w:pPr>
        <w:pStyle w:val="a3"/>
        <w:ind w:left="0"/>
        <w:jc w:val="left"/>
        <w:rPr>
          <w:sz w:val="24"/>
          <w:szCs w:val="24"/>
        </w:rPr>
      </w:pPr>
    </w:p>
    <w:p w:rsidR="008A447E" w:rsidRPr="00FC1E7C" w:rsidRDefault="008A447E">
      <w:pPr>
        <w:pStyle w:val="a3"/>
        <w:spacing w:before="9"/>
        <w:ind w:left="0"/>
        <w:jc w:val="left"/>
        <w:rPr>
          <w:sz w:val="24"/>
          <w:szCs w:val="24"/>
        </w:rPr>
      </w:pPr>
    </w:p>
    <w:p w:rsidR="008A447E" w:rsidRPr="00FC1E7C" w:rsidRDefault="00015396">
      <w:pPr>
        <w:pStyle w:val="a3"/>
        <w:ind w:left="162" w:right="120"/>
        <w:rPr>
          <w:sz w:val="24"/>
          <w:szCs w:val="24"/>
        </w:rPr>
      </w:pPr>
      <w:r w:rsidRPr="00FC1E7C">
        <w:rPr>
          <w:sz w:val="24"/>
          <w:szCs w:val="24"/>
        </w:rPr>
        <w:t>Рекомендовано к изданию решением Редакционно-издательского с</w:t>
      </w:r>
      <w:r w:rsidR="00105DCE" w:rsidRPr="00FC1E7C">
        <w:rPr>
          <w:sz w:val="24"/>
          <w:szCs w:val="24"/>
        </w:rPr>
        <w:t xml:space="preserve">овета ГАОУ ПО ИРО (протокол № </w:t>
      </w:r>
      <w:r w:rsidR="00C2456E" w:rsidRPr="00FC1E7C">
        <w:rPr>
          <w:sz w:val="24"/>
          <w:szCs w:val="24"/>
        </w:rPr>
        <w:t>3</w:t>
      </w:r>
      <w:r w:rsidR="00FF1221">
        <w:rPr>
          <w:sz w:val="24"/>
          <w:szCs w:val="24"/>
        </w:rPr>
        <w:t>1</w:t>
      </w:r>
      <w:r w:rsidRPr="00FC1E7C">
        <w:rPr>
          <w:spacing w:val="1"/>
          <w:sz w:val="24"/>
          <w:szCs w:val="24"/>
        </w:rPr>
        <w:t xml:space="preserve"> </w:t>
      </w:r>
      <w:r w:rsidRPr="00FC1E7C">
        <w:rPr>
          <w:sz w:val="24"/>
          <w:szCs w:val="24"/>
        </w:rPr>
        <w:t>от</w:t>
      </w:r>
      <w:r w:rsidRPr="00FC1E7C">
        <w:rPr>
          <w:spacing w:val="2"/>
          <w:sz w:val="24"/>
          <w:szCs w:val="24"/>
        </w:rPr>
        <w:t xml:space="preserve"> </w:t>
      </w:r>
      <w:r w:rsidR="00FF1221">
        <w:rPr>
          <w:spacing w:val="2"/>
          <w:sz w:val="24"/>
          <w:szCs w:val="24"/>
        </w:rPr>
        <w:t>05</w:t>
      </w:r>
      <w:r w:rsidRPr="00FC1E7C">
        <w:rPr>
          <w:sz w:val="24"/>
          <w:szCs w:val="24"/>
        </w:rPr>
        <w:t>.0</w:t>
      </w:r>
      <w:r w:rsidR="00FF1221">
        <w:rPr>
          <w:sz w:val="24"/>
          <w:szCs w:val="24"/>
        </w:rPr>
        <w:t>8</w:t>
      </w:r>
      <w:r w:rsidRPr="00FC1E7C">
        <w:rPr>
          <w:sz w:val="24"/>
          <w:szCs w:val="24"/>
        </w:rPr>
        <w:t>.202</w:t>
      </w:r>
      <w:r w:rsidR="00C2456E" w:rsidRPr="00FC1E7C">
        <w:rPr>
          <w:sz w:val="24"/>
          <w:szCs w:val="24"/>
        </w:rPr>
        <w:t>4</w:t>
      </w:r>
      <w:r w:rsidRPr="00FC1E7C">
        <w:rPr>
          <w:sz w:val="24"/>
          <w:szCs w:val="24"/>
        </w:rPr>
        <w:t>)</w:t>
      </w: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8A447E" w:rsidRPr="00FC1E7C" w:rsidRDefault="008A447E">
      <w:pPr>
        <w:pStyle w:val="a3"/>
        <w:ind w:left="0"/>
        <w:jc w:val="left"/>
        <w:rPr>
          <w:sz w:val="24"/>
          <w:szCs w:val="24"/>
        </w:rPr>
      </w:pPr>
    </w:p>
    <w:p w:rsidR="00FC1E7C" w:rsidRDefault="00015396" w:rsidP="00FC1E7C">
      <w:pPr>
        <w:pStyle w:val="a3"/>
        <w:spacing w:before="1"/>
        <w:ind w:left="162" w:right="118" w:firstLine="710"/>
        <w:rPr>
          <w:sz w:val="24"/>
          <w:szCs w:val="24"/>
        </w:rPr>
      </w:pPr>
      <w:r w:rsidRPr="00FC1E7C">
        <w:rPr>
          <w:sz w:val="24"/>
          <w:szCs w:val="24"/>
        </w:rPr>
        <w:t>В</w:t>
      </w:r>
      <w:r w:rsidRPr="00FC1E7C">
        <w:rPr>
          <w:spacing w:val="1"/>
          <w:sz w:val="24"/>
          <w:szCs w:val="24"/>
        </w:rPr>
        <w:t xml:space="preserve"> </w:t>
      </w:r>
      <w:r w:rsidRPr="00FC1E7C">
        <w:rPr>
          <w:sz w:val="24"/>
          <w:szCs w:val="24"/>
        </w:rPr>
        <w:t>сборнике</w:t>
      </w:r>
      <w:r w:rsidRPr="00FC1E7C">
        <w:rPr>
          <w:spacing w:val="1"/>
          <w:sz w:val="24"/>
          <w:szCs w:val="24"/>
        </w:rPr>
        <w:t xml:space="preserve"> </w:t>
      </w:r>
      <w:r w:rsidRPr="00FC1E7C">
        <w:rPr>
          <w:sz w:val="24"/>
          <w:szCs w:val="24"/>
        </w:rPr>
        <w:t>представлены</w:t>
      </w:r>
      <w:r w:rsidRPr="00FC1E7C">
        <w:rPr>
          <w:spacing w:val="1"/>
          <w:sz w:val="24"/>
          <w:szCs w:val="24"/>
        </w:rPr>
        <w:t xml:space="preserve"> </w:t>
      </w:r>
      <w:r w:rsidRPr="00FC1E7C">
        <w:rPr>
          <w:sz w:val="24"/>
          <w:szCs w:val="24"/>
        </w:rPr>
        <w:t>аналитич</w:t>
      </w:r>
      <w:bookmarkStart w:id="0" w:name="_GoBack"/>
      <w:bookmarkEnd w:id="0"/>
      <w:r w:rsidRPr="00FC1E7C">
        <w:rPr>
          <w:sz w:val="24"/>
          <w:szCs w:val="24"/>
        </w:rPr>
        <w:t>еские</w:t>
      </w:r>
      <w:r w:rsidRPr="00FC1E7C">
        <w:rPr>
          <w:spacing w:val="1"/>
          <w:sz w:val="24"/>
          <w:szCs w:val="24"/>
        </w:rPr>
        <w:t xml:space="preserve"> </w:t>
      </w:r>
      <w:r w:rsidRPr="00FC1E7C">
        <w:rPr>
          <w:sz w:val="24"/>
          <w:szCs w:val="24"/>
        </w:rPr>
        <w:t>материалы</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методические</w:t>
      </w:r>
      <w:r w:rsidRPr="00FC1E7C">
        <w:rPr>
          <w:spacing w:val="1"/>
          <w:sz w:val="24"/>
          <w:szCs w:val="24"/>
        </w:rPr>
        <w:t xml:space="preserve"> </w:t>
      </w:r>
      <w:r w:rsidRPr="00FC1E7C">
        <w:rPr>
          <w:sz w:val="24"/>
          <w:szCs w:val="24"/>
        </w:rPr>
        <w:t>письма</w:t>
      </w:r>
      <w:r w:rsidRPr="00FC1E7C">
        <w:rPr>
          <w:spacing w:val="1"/>
          <w:sz w:val="24"/>
          <w:szCs w:val="24"/>
        </w:rPr>
        <w:t xml:space="preserve"> </w:t>
      </w:r>
      <w:r w:rsidRPr="00FC1E7C">
        <w:rPr>
          <w:sz w:val="24"/>
          <w:szCs w:val="24"/>
        </w:rPr>
        <w:t>по</w:t>
      </w:r>
      <w:r w:rsidRPr="00FC1E7C">
        <w:rPr>
          <w:spacing w:val="55"/>
          <w:sz w:val="24"/>
          <w:szCs w:val="24"/>
        </w:rPr>
        <w:t xml:space="preserve"> </w:t>
      </w:r>
      <w:r w:rsidRPr="00FC1E7C">
        <w:rPr>
          <w:sz w:val="24"/>
          <w:szCs w:val="24"/>
        </w:rPr>
        <w:t>результатам</w:t>
      </w:r>
      <w:r w:rsidRPr="00FC1E7C">
        <w:rPr>
          <w:spacing w:val="1"/>
          <w:sz w:val="24"/>
          <w:szCs w:val="24"/>
        </w:rPr>
        <w:t xml:space="preserve"> </w:t>
      </w:r>
      <w:r w:rsidRPr="00FC1E7C">
        <w:rPr>
          <w:sz w:val="24"/>
          <w:szCs w:val="24"/>
        </w:rPr>
        <w:t>работы</w:t>
      </w:r>
      <w:r w:rsidRPr="00FC1E7C">
        <w:rPr>
          <w:spacing w:val="1"/>
          <w:sz w:val="24"/>
          <w:szCs w:val="24"/>
        </w:rPr>
        <w:t xml:space="preserve"> </w:t>
      </w:r>
      <w:r w:rsidRPr="00FC1E7C">
        <w:rPr>
          <w:sz w:val="24"/>
          <w:szCs w:val="24"/>
        </w:rPr>
        <w:t>Государственного</w:t>
      </w:r>
      <w:r w:rsidRPr="00FC1E7C">
        <w:rPr>
          <w:spacing w:val="1"/>
          <w:sz w:val="24"/>
          <w:szCs w:val="24"/>
        </w:rPr>
        <w:t xml:space="preserve"> </w:t>
      </w:r>
      <w:r w:rsidRPr="00FC1E7C">
        <w:rPr>
          <w:sz w:val="24"/>
          <w:szCs w:val="24"/>
        </w:rPr>
        <w:t>автономного</w:t>
      </w:r>
      <w:r w:rsidRPr="00FC1E7C">
        <w:rPr>
          <w:spacing w:val="1"/>
          <w:sz w:val="24"/>
          <w:szCs w:val="24"/>
        </w:rPr>
        <w:t xml:space="preserve"> </w:t>
      </w:r>
      <w:r w:rsidRPr="00FC1E7C">
        <w:rPr>
          <w:sz w:val="24"/>
          <w:szCs w:val="24"/>
        </w:rPr>
        <w:t>образовательного</w:t>
      </w:r>
      <w:r w:rsidRPr="00FC1E7C">
        <w:rPr>
          <w:spacing w:val="1"/>
          <w:sz w:val="24"/>
          <w:szCs w:val="24"/>
        </w:rPr>
        <w:t xml:space="preserve"> </w:t>
      </w:r>
      <w:r w:rsidRPr="00FC1E7C">
        <w:rPr>
          <w:sz w:val="24"/>
          <w:szCs w:val="24"/>
        </w:rPr>
        <w:t>учреждения</w:t>
      </w:r>
      <w:r w:rsidRPr="00FC1E7C">
        <w:rPr>
          <w:spacing w:val="1"/>
          <w:sz w:val="24"/>
          <w:szCs w:val="24"/>
        </w:rPr>
        <w:t xml:space="preserve"> </w:t>
      </w:r>
      <w:r w:rsidRPr="00FC1E7C">
        <w:rPr>
          <w:sz w:val="24"/>
          <w:szCs w:val="24"/>
        </w:rPr>
        <w:t>профессионального</w:t>
      </w:r>
      <w:r w:rsidRPr="00FC1E7C">
        <w:rPr>
          <w:spacing w:val="1"/>
          <w:sz w:val="24"/>
          <w:szCs w:val="24"/>
        </w:rPr>
        <w:t xml:space="preserve"> </w:t>
      </w:r>
      <w:r w:rsidRPr="00FC1E7C">
        <w:rPr>
          <w:sz w:val="24"/>
          <w:szCs w:val="24"/>
        </w:rPr>
        <w:t>образования</w:t>
      </w:r>
      <w:r w:rsidRPr="00FC1E7C">
        <w:rPr>
          <w:spacing w:val="-52"/>
          <w:sz w:val="24"/>
          <w:szCs w:val="24"/>
        </w:rPr>
        <w:t xml:space="preserve"> </w:t>
      </w:r>
      <w:r w:rsidRPr="00FC1E7C">
        <w:rPr>
          <w:sz w:val="24"/>
          <w:szCs w:val="24"/>
        </w:rPr>
        <w:t>города</w:t>
      </w:r>
      <w:r w:rsidRPr="00FC1E7C">
        <w:rPr>
          <w:spacing w:val="1"/>
          <w:sz w:val="24"/>
          <w:szCs w:val="24"/>
        </w:rPr>
        <w:t xml:space="preserve"> </w:t>
      </w:r>
      <w:r w:rsidRPr="00FC1E7C">
        <w:rPr>
          <w:sz w:val="24"/>
          <w:szCs w:val="24"/>
        </w:rPr>
        <w:t>Севастополя</w:t>
      </w:r>
      <w:r w:rsidRPr="00FC1E7C">
        <w:rPr>
          <w:spacing w:val="1"/>
          <w:sz w:val="24"/>
          <w:szCs w:val="24"/>
        </w:rPr>
        <w:t xml:space="preserve"> </w:t>
      </w:r>
      <w:r w:rsidRPr="00FC1E7C">
        <w:rPr>
          <w:sz w:val="24"/>
          <w:szCs w:val="24"/>
        </w:rPr>
        <w:t>«Институт</w:t>
      </w:r>
      <w:r w:rsidRPr="00FC1E7C">
        <w:rPr>
          <w:spacing w:val="1"/>
          <w:sz w:val="24"/>
          <w:szCs w:val="24"/>
        </w:rPr>
        <w:t xml:space="preserve"> </w:t>
      </w:r>
      <w:r w:rsidRPr="00FC1E7C">
        <w:rPr>
          <w:sz w:val="24"/>
          <w:szCs w:val="24"/>
        </w:rPr>
        <w:t>развития</w:t>
      </w:r>
      <w:r w:rsidRPr="00FC1E7C">
        <w:rPr>
          <w:spacing w:val="1"/>
          <w:sz w:val="24"/>
          <w:szCs w:val="24"/>
        </w:rPr>
        <w:t xml:space="preserve"> </w:t>
      </w:r>
      <w:r w:rsidRPr="00FC1E7C">
        <w:rPr>
          <w:sz w:val="24"/>
          <w:szCs w:val="24"/>
        </w:rPr>
        <w:t>образования»</w:t>
      </w:r>
      <w:r w:rsidRPr="00FC1E7C">
        <w:rPr>
          <w:spacing w:val="1"/>
          <w:sz w:val="24"/>
          <w:szCs w:val="24"/>
        </w:rPr>
        <w:t xml:space="preserve"> </w:t>
      </w:r>
      <w:r w:rsidRPr="00FC1E7C">
        <w:rPr>
          <w:sz w:val="24"/>
          <w:szCs w:val="24"/>
        </w:rPr>
        <w:t>(ГАОУ</w:t>
      </w:r>
      <w:r w:rsidRPr="00FC1E7C">
        <w:rPr>
          <w:spacing w:val="1"/>
          <w:sz w:val="24"/>
          <w:szCs w:val="24"/>
        </w:rPr>
        <w:t xml:space="preserve"> </w:t>
      </w:r>
      <w:r w:rsidRPr="00FC1E7C">
        <w:rPr>
          <w:sz w:val="24"/>
          <w:szCs w:val="24"/>
        </w:rPr>
        <w:t>ПО</w:t>
      </w:r>
      <w:r w:rsidRPr="00FC1E7C">
        <w:rPr>
          <w:spacing w:val="1"/>
          <w:sz w:val="24"/>
          <w:szCs w:val="24"/>
        </w:rPr>
        <w:t xml:space="preserve"> </w:t>
      </w:r>
      <w:r w:rsidRPr="00FC1E7C">
        <w:rPr>
          <w:sz w:val="24"/>
          <w:szCs w:val="24"/>
        </w:rPr>
        <w:t>ИРО)</w:t>
      </w:r>
      <w:r w:rsidRPr="00FC1E7C">
        <w:rPr>
          <w:spacing w:val="1"/>
          <w:sz w:val="24"/>
          <w:szCs w:val="24"/>
        </w:rPr>
        <w:t xml:space="preserve"> </w:t>
      </w:r>
      <w:r w:rsidRPr="00FC1E7C">
        <w:rPr>
          <w:sz w:val="24"/>
          <w:szCs w:val="24"/>
        </w:rPr>
        <w:t>с</w:t>
      </w:r>
      <w:r w:rsidRPr="00FC1E7C">
        <w:rPr>
          <w:spacing w:val="1"/>
          <w:sz w:val="24"/>
          <w:szCs w:val="24"/>
        </w:rPr>
        <w:t xml:space="preserve"> </w:t>
      </w:r>
      <w:r w:rsidRPr="00FC1E7C">
        <w:rPr>
          <w:sz w:val="24"/>
          <w:szCs w:val="24"/>
        </w:rPr>
        <w:t>образовательными</w:t>
      </w:r>
      <w:r w:rsidRPr="00FC1E7C">
        <w:rPr>
          <w:spacing w:val="1"/>
          <w:sz w:val="24"/>
          <w:szCs w:val="24"/>
        </w:rPr>
        <w:t xml:space="preserve"> </w:t>
      </w:r>
      <w:r w:rsidRPr="00FC1E7C">
        <w:rPr>
          <w:sz w:val="24"/>
          <w:szCs w:val="24"/>
        </w:rPr>
        <w:t>организациями, с педагогами и обучающимися, работы городских и районных методических объединений</w:t>
      </w:r>
      <w:r w:rsidRPr="00FC1E7C">
        <w:rPr>
          <w:spacing w:val="-52"/>
          <w:sz w:val="24"/>
          <w:szCs w:val="24"/>
        </w:rPr>
        <w:t xml:space="preserve"> </w:t>
      </w:r>
      <w:r w:rsidRPr="00FC1E7C">
        <w:rPr>
          <w:sz w:val="24"/>
          <w:szCs w:val="24"/>
        </w:rPr>
        <w:t>педагогических работников, советов педагогов, школ молодого специалиста, творческих групп и других</w:t>
      </w:r>
      <w:r w:rsidRPr="00FC1E7C">
        <w:rPr>
          <w:spacing w:val="1"/>
          <w:sz w:val="24"/>
          <w:szCs w:val="24"/>
        </w:rPr>
        <w:t xml:space="preserve"> </w:t>
      </w:r>
      <w:r w:rsidRPr="00FC1E7C">
        <w:rPr>
          <w:sz w:val="24"/>
          <w:szCs w:val="24"/>
        </w:rPr>
        <w:t>объединений</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сообществ</w:t>
      </w:r>
      <w:r w:rsidRPr="00FC1E7C">
        <w:rPr>
          <w:spacing w:val="1"/>
          <w:sz w:val="24"/>
          <w:szCs w:val="24"/>
        </w:rPr>
        <w:t xml:space="preserve"> </w:t>
      </w:r>
      <w:r w:rsidRPr="00FC1E7C">
        <w:rPr>
          <w:sz w:val="24"/>
          <w:szCs w:val="24"/>
        </w:rPr>
        <w:t>в</w:t>
      </w:r>
      <w:r w:rsidRPr="00FC1E7C">
        <w:rPr>
          <w:spacing w:val="1"/>
          <w:sz w:val="24"/>
          <w:szCs w:val="24"/>
        </w:rPr>
        <w:t xml:space="preserve"> </w:t>
      </w:r>
      <w:r w:rsidR="00852F52" w:rsidRPr="00FC1E7C">
        <w:rPr>
          <w:sz w:val="24"/>
          <w:szCs w:val="24"/>
        </w:rPr>
        <w:t>202</w:t>
      </w:r>
      <w:r w:rsidR="00FC1E7C">
        <w:rPr>
          <w:sz w:val="24"/>
          <w:szCs w:val="24"/>
        </w:rPr>
        <w:t>3</w:t>
      </w:r>
      <w:r w:rsidR="00852F52" w:rsidRPr="00FC1E7C">
        <w:rPr>
          <w:sz w:val="24"/>
          <w:szCs w:val="24"/>
        </w:rPr>
        <w:t>/202</w:t>
      </w:r>
      <w:r w:rsidR="00FC1E7C">
        <w:rPr>
          <w:sz w:val="24"/>
          <w:szCs w:val="24"/>
        </w:rPr>
        <w:t>4</w:t>
      </w:r>
      <w:r w:rsidRPr="00FC1E7C">
        <w:rPr>
          <w:spacing w:val="1"/>
          <w:sz w:val="24"/>
          <w:szCs w:val="24"/>
        </w:rPr>
        <w:t xml:space="preserve"> </w:t>
      </w:r>
      <w:r w:rsidRPr="00FC1E7C">
        <w:rPr>
          <w:sz w:val="24"/>
          <w:szCs w:val="24"/>
        </w:rPr>
        <w:t>учебном</w:t>
      </w:r>
      <w:r w:rsidRPr="00FC1E7C">
        <w:rPr>
          <w:spacing w:val="1"/>
          <w:sz w:val="24"/>
          <w:szCs w:val="24"/>
        </w:rPr>
        <w:t xml:space="preserve"> </w:t>
      </w:r>
      <w:r w:rsidRPr="00FC1E7C">
        <w:rPr>
          <w:sz w:val="24"/>
          <w:szCs w:val="24"/>
        </w:rPr>
        <w:t>году</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задачи</w:t>
      </w:r>
      <w:r w:rsidRPr="00FC1E7C">
        <w:rPr>
          <w:spacing w:val="1"/>
          <w:sz w:val="24"/>
          <w:szCs w:val="24"/>
        </w:rPr>
        <w:t xml:space="preserve"> </w:t>
      </w:r>
      <w:r w:rsidRPr="00FC1E7C">
        <w:rPr>
          <w:sz w:val="24"/>
          <w:szCs w:val="24"/>
        </w:rPr>
        <w:t>методического</w:t>
      </w:r>
      <w:r w:rsidRPr="00FC1E7C">
        <w:rPr>
          <w:spacing w:val="1"/>
          <w:sz w:val="24"/>
          <w:szCs w:val="24"/>
        </w:rPr>
        <w:t xml:space="preserve"> </w:t>
      </w:r>
      <w:r w:rsidRPr="00FC1E7C">
        <w:rPr>
          <w:sz w:val="24"/>
          <w:szCs w:val="24"/>
        </w:rPr>
        <w:t>обеспечения</w:t>
      </w:r>
      <w:r w:rsidRPr="00FC1E7C">
        <w:rPr>
          <w:spacing w:val="1"/>
          <w:sz w:val="24"/>
          <w:szCs w:val="24"/>
        </w:rPr>
        <w:t xml:space="preserve"> </w:t>
      </w:r>
      <w:r w:rsidRPr="00FC1E7C">
        <w:rPr>
          <w:sz w:val="24"/>
          <w:szCs w:val="24"/>
        </w:rPr>
        <w:t>о</w:t>
      </w:r>
      <w:r w:rsidR="00852F52" w:rsidRPr="00FC1E7C">
        <w:rPr>
          <w:sz w:val="24"/>
          <w:szCs w:val="24"/>
        </w:rPr>
        <w:t>бразовательного процесса на 202</w:t>
      </w:r>
      <w:r w:rsidR="00FC1E7C">
        <w:rPr>
          <w:sz w:val="24"/>
          <w:szCs w:val="24"/>
        </w:rPr>
        <w:t>4</w:t>
      </w:r>
      <w:r w:rsidR="00852F52" w:rsidRPr="00FC1E7C">
        <w:rPr>
          <w:sz w:val="24"/>
          <w:szCs w:val="24"/>
        </w:rPr>
        <w:t>/202</w:t>
      </w:r>
      <w:r w:rsidR="00FC1E7C">
        <w:rPr>
          <w:sz w:val="24"/>
          <w:szCs w:val="24"/>
        </w:rPr>
        <w:t>5</w:t>
      </w:r>
      <w:r w:rsidRPr="00FC1E7C">
        <w:rPr>
          <w:sz w:val="24"/>
          <w:szCs w:val="24"/>
        </w:rPr>
        <w:t xml:space="preserve"> учебный</w:t>
      </w:r>
      <w:r w:rsidRPr="00FC1E7C">
        <w:rPr>
          <w:spacing w:val="1"/>
          <w:sz w:val="24"/>
          <w:szCs w:val="24"/>
        </w:rPr>
        <w:t xml:space="preserve"> </w:t>
      </w:r>
      <w:r w:rsidRPr="00FC1E7C">
        <w:rPr>
          <w:sz w:val="24"/>
          <w:szCs w:val="24"/>
        </w:rPr>
        <w:t>год. По каждому направлению работы представлен</w:t>
      </w:r>
      <w:r w:rsidRPr="00FC1E7C">
        <w:rPr>
          <w:spacing w:val="1"/>
          <w:sz w:val="24"/>
          <w:szCs w:val="24"/>
        </w:rPr>
        <w:t xml:space="preserve"> </w:t>
      </w:r>
      <w:r w:rsidRPr="00FC1E7C">
        <w:rPr>
          <w:sz w:val="24"/>
          <w:szCs w:val="24"/>
        </w:rPr>
        <w:t>перспективный</w:t>
      </w:r>
      <w:r w:rsidRPr="00FC1E7C">
        <w:rPr>
          <w:spacing w:val="1"/>
          <w:sz w:val="24"/>
          <w:szCs w:val="24"/>
        </w:rPr>
        <w:t xml:space="preserve"> </w:t>
      </w:r>
      <w:r w:rsidRPr="00FC1E7C">
        <w:rPr>
          <w:sz w:val="24"/>
          <w:szCs w:val="24"/>
        </w:rPr>
        <w:t>педагогический</w:t>
      </w:r>
      <w:r w:rsidRPr="00FC1E7C">
        <w:rPr>
          <w:spacing w:val="1"/>
          <w:sz w:val="24"/>
          <w:szCs w:val="24"/>
        </w:rPr>
        <w:t xml:space="preserve"> </w:t>
      </w:r>
      <w:r w:rsidRPr="00FC1E7C">
        <w:rPr>
          <w:sz w:val="24"/>
          <w:szCs w:val="24"/>
        </w:rPr>
        <w:t>и</w:t>
      </w:r>
      <w:r w:rsidRPr="00FC1E7C">
        <w:rPr>
          <w:spacing w:val="1"/>
          <w:sz w:val="24"/>
          <w:szCs w:val="24"/>
        </w:rPr>
        <w:t xml:space="preserve"> </w:t>
      </w:r>
      <w:r w:rsidRPr="00FC1E7C">
        <w:rPr>
          <w:sz w:val="24"/>
          <w:szCs w:val="24"/>
        </w:rPr>
        <w:t>методический</w:t>
      </w:r>
      <w:r w:rsidRPr="00FC1E7C">
        <w:rPr>
          <w:spacing w:val="1"/>
          <w:sz w:val="24"/>
          <w:szCs w:val="24"/>
        </w:rPr>
        <w:t xml:space="preserve"> </w:t>
      </w:r>
      <w:r w:rsidRPr="00FC1E7C">
        <w:rPr>
          <w:sz w:val="24"/>
          <w:szCs w:val="24"/>
        </w:rPr>
        <w:t>опыт,</w:t>
      </w:r>
      <w:r w:rsidRPr="00FC1E7C">
        <w:rPr>
          <w:spacing w:val="1"/>
          <w:sz w:val="24"/>
          <w:szCs w:val="24"/>
        </w:rPr>
        <w:t xml:space="preserve"> </w:t>
      </w:r>
      <w:r w:rsidRPr="00FC1E7C">
        <w:rPr>
          <w:sz w:val="24"/>
          <w:szCs w:val="24"/>
        </w:rPr>
        <w:t>адреса</w:t>
      </w:r>
      <w:r w:rsidRPr="00FC1E7C">
        <w:rPr>
          <w:spacing w:val="1"/>
          <w:sz w:val="24"/>
          <w:szCs w:val="24"/>
        </w:rPr>
        <w:t xml:space="preserve"> </w:t>
      </w:r>
      <w:r w:rsidRPr="00FC1E7C">
        <w:rPr>
          <w:sz w:val="24"/>
          <w:szCs w:val="24"/>
        </w:rPr>
        <w:t>лучших</w:t>
      </w:r>
      <w:r w:rsidRPr="00FC1E7C">
        <w:rPr>
          <w:spacing w:val="1"/>
          <w:sz w:val="24"/>
          <w:szCs w:val="24"/>
        </w:rPr>
        <w:t xml:space="preserve"> </w:t>
      </w:r>
      <w:r w:rsidRPr="00FC1E7C">
        <w:rPr>
          <w:sz w:val="24"/>
          <w:szCs w:val="24"/>
        </w:rPr>
        <w:t>практик</w:t>
      </w:r>
      <w:r w:rsidRPr="00FC1E7C">
        <w:rPr>
          <w:spacing w:val="1"/>
          <w:sz w:val="24"/>
          <w:szCs w:val="24"/>
        </w:rPr>
        <w:t xml:space="preserve"> </w:t>
      </w:r>
      <w:r w:rsidRPr="00FC1E7C">
        <w:rPr>
          <w:sz w:val="24"/>
          <w:szCs w:val="24"/>
        </w:rPr>
        <w:t>профессиональной</w:t>
      </w:r>
      <w:r w:rsidRPr="00FC1E7C">
        <w:rPr>
          <w:spacing w:val="1"/>
          <w:sz w:val="24"/>
          <w:szCs w:val="24"/>
        </w:rPr>
        <w:t xml:space="preserve"> </w:t>
      </w:r>
      <w:r w:rsidRPr="00FC1E7C">
        <w:rPr>
          <w:sz w:val="24"/>
          <w:szCs w:val="24"/>
        </w:rPr>
        <w:t>деятельности</w:t>
      </w:r>
      <w:r w:rsidRPr="00FC1E7C">
        <w:rPr>
          <w:spacing w:val="10"/>
          <w:sz w:val="24"/>
          <w:szCs w:val="24"/>
        </w:rPr>
        <w:t xml:space="preserve"> </w:t>
      </w:r>
      <w:r w:rsidRPr="00FC1E7C">
        <w:rPr>
          <w:sz w:val="24"/>
          <w:szCs w:val="24"/>
        </w:rPr>
        <w:t>педагогов,</w:t>
      </w:r>
      <w:r w:rsidRPr="00FC1E7C">
        <w:rPr>
          <w:spacing w:val="12"/>
          <w:sz w:val="24"/>
          <w:szCs w:val="24"/>
        </w:rPr>
        <w:t xml:space="preserve"> </w:t>
      </w:r>
      <w:r w:rsidRPr="00FC1E7C">
        <w:rPr>
          <w:sz w:val="24"/>
          <w:szCs w:val="24"/>
        </w:rPr>
        <w:t>имена</w:t>
      </w:r>
      <w:r w:rsidRPr="00FC1E7C">
        <w:rPr>
          <w:spacing w:val="8"/>
          <w:sz w:val="24"/>
          <w:szCs w:val="24"/>
        </w:rPr>
        <w:t xml:space="preserve"> </w:t>
      </w:r>
      <w:r w:rsidRPr="00FC1E7C">
        <w:rPr>
          <w:sz w:val="24"/>
          <w:szCs w:val="24"/>
        </w:rPr>
        <w:t>активных</w:t>
      </w:r>
      <w:r w:rsidRPr="00FC1E7C">
        <w:rPr>
          <w:spacing w:val="6"/>
          <w:sz w:val="24"/>
          <w:szCs w:val="24"/>
        </w:rPr>
        <w:t xml:space="preserve"> </w:t>
      </w:r>
      <w:r w:rsidRPr="00FC1E7C">
        <w:rPr>
          <w:sz w:val="24"/>
          <w:szCs w:val="24"/>
        </w:rPr>
        <w:t>участников</w:t>
      </w:r>
      <w:r w:rsidRPr="00FC1E7C">
        <w:rPr>
          <w:spacing w:val="11"/>
          <w:sz w:val="24"/>
          <w:szCs w:val="24"/>
        </w:rPr>
        <w:t xml:space="preserve"> </w:t>
      </w:r>
      <w:r w:rsidRPr="00FC1E7C">
        <w:rPr>
          <w:sz w:val="24"/>
          <w:szCs w:val="24"/>
        </w:rPr>
        <w:t>городских</w:t>
      </w:r>
      <w:r w:rsidRPr="00FC1E7C">
        <w:rPr>
          <w:spacing w:val="10"/>
          <w:sz w:val="24"/>
          <w:szCs w:val="24"/>
        </w:rPr>
        <w:t xml:space="preserve"> </w:t>
      </w:r>
      <w:r w:rsidRPr="00FC1E7C">
        <w:rPr>
          <w:sz w:val="24"/>
          <w:szCs w:val="24"/>
        </w:rPr>
        <w:t>методических</w:t>
      </w:r>
      <w:r w:rsidRPr="00FC1E7C">
        <w:rPr>
          <w:spacing w:val="10"/>
          <w:sz w:val="24"/>
          <w:szCs w:val="24"/>
        </w:rPr>
        <w:t xml:space="preserve"> </w:t>
      </w:r>
      <w:r w:rsidRPr="00FC1E7C">
        <w:rPr>
          <w:sz w:val="24"/>
          <w:szCs w:val="24"/>
        </w:rPr>
        <w:t>мероприятий,</w:t>
      </w:r>
      <w:r w:rsidRPr="00FC1E7C">
        <w:rPr>
          <w:spacing w:val="3"/>
          <w:sz w:val="24"/>
          <w:szCs w:val="24"/>
        </w:rPr>
        <w:t xml:space="preserve"> </w:t>
      </w:r>
      <w:r w:rsidRPr="00FC1E7C">
        <w:rPr>
          <w:sz w:val="24"/>
          <w:szCs w:val="24"/>
        </w:rPr>
        <w:t>победителей</w:t>
      </w:r>
      <w:r w:rsidRPr="00FC1E7C">
        <w:rPr>
          <w:spacing w:val="-53"/>
          <w:sz w:val="24"/>
          <w:szCs w:val="24"/>
        </w:rPr>
        <w:t xml:space="preserve"> </w:t>
      </w:r>
      <w:r w:rsidRPr="00FC1E7C">
        <w:rPr>
          <w:sz w:val="24"/>
          <w:szCs w:val="24"/>
        </w:rPr>
        <w:t xml:space="preserve">и призеров конкурсов профессионального мастерства. </w:t>
      </w:r>
    </w:p>
    <w:p w:rsidR="008A447E" w:rsidRPr="00FC1E7C" w:rsidRDefault="00015396" w:rsidP="00FC1E7C">
      <w:pPr>
        <w:pStyle w:val="a3"/>
        <w:spacing w:before="1"/>
        <w:ind w:left="162" w:right="118" w:firstLine="710"/>
        <w:rPr>
          <w:sz w:val="24"/>
          <w:szCs w:val="24"/>
        </w:rPr>
        <w:sectPr w:rsidR="008A447E" w:rsidRPr="00FC1E7C">
          <w:footerReference w:type="default" r:id="rId9"/>
          <w:pgSz w:w="11910" w:h="16840"/>
          <w:pgMar w:top="1040" w:right="440" w:bottom="620" w:left="1100" w:header="0" w:footer="433" w:gutter="0"/>
          <w:pgNumType w:start="2"/>
          <w:cols w:space="720"/>
        </w:sectPr>
      </w:pPr>
      <w:r w:rsidRPr="00FC1E7C">
        <w:rPr>
          <w:sz w:val="24"/>
          <w:szCs w:val="24"/>
        </w:rPr>
        <w:t>Материалы, представленные в сборнике,</w:t>
      </w:r>
      <w:r w:rsidRPr="00FC1E7C">
        <w:rPr>
          <w:spacing w:val="1"/>
          <w:sz w:val="24"/>
          <w:szCs w:val="24"/>
        </w:rPr>
        <w:t xml:space="preserve"> </w:t>
      </w:r>
      <w:r w:rsidRPr="00FC1E7C">
        <w:rPr>
          <w:sz w:val="24"/>
          <w:szCs w:val="24"/>
        </w:rPr>
        <w:t>будут</w:t>
      </w:r>
      <w:r w:rsidRPr="00FC1E7C">
        <w:rPr>
          <w:spacing w:val="1"/>
          <w:sz w:val="24"/>
          <w:szCs w:val="24"/>
        </w:rPr>
        <w:t xml:space="preserve"> </w:t>
      </w:r>
      <w:r w:rsidRPr="00FC1E7C">
        <w:rPr>
          <w:sz w:val="24"/>
          <w:szCs w:val="24"/>
        </w:rPr>
        <w:t>полезны</w:t>
      </w:r>
      <w:r w:rsidRPr="00FC1E7C">
        <w:rPr>
          <w:spacing w:val="1"/>
          <w:sz w:val="24"/>
          <w:szCs w:val="24"/>
        </w:rPr>
        <w:t xml:space="preserve"> </w:t>
      </w:r>
      <w:r w:rsidRPr="00FC1E7C">
        <w:rPr>
          <w:sz w:val="24"/>
          <w:szCs w:val="24"/>
        </w:rPr>
        <w:t>для</w:t>
      </w:r>
      <w:r w:rsidRPr="00FC1E7C">
        <w:rPr>
          <w:spacing w:val="1"/>
          <w:sz w:val="24"/>
          <w:szCs w:val="24"/>
        </w:rPr>
        <w:t xml:space="preserve"> </w:t>
      </w:r>
      <w:r w:rsidRPr="00FC1E7C">
        <w:rPr>
          <w:sz w:val="24"/>
          <w:szCs w:val="24"/>
        </w:rPr>
        <w:t>руководителей</w:t>
      </w:r>
      <w:r w:rsidRPr="00FC1E7C">
        <w:rPr>
          <w:spacing w:val="1"/>
          <w:sz w:val="24"/>
          <w:szCs w:val="24"/>
        </w:rPr>
        <w:t xml:space="preserve"> </w:t>
      </w:r>
      <w:r w:rsidRPr="00FC1E7C">
        <w:rPr>
          <w:sz w:val="24"/>
          <w:szCs w:val="24"/>
        </w:rPr>
        <w:t>образовательных</w:t>
      </w:r>
      <w:r w:rsidRPr="00FC1E7C">
        <w:rPr>
          <w:spacing w:val="1"/>
          <w:sz w:val="24"/>
          <w:szCs w:val="24"/>
        </w:rPr>
        <w:t xml:space="preserve"> </w:t>
      </w:r>
      <w:r w:rsidRPr="00FC1E7C">
        <w:rPr>
          <w:sz w:val="24"/>
          <w:szCs w:val="24"/>
        </w:rPr>
        <w:t>организаций,</w:t>
      </w:r>
      <w:r w:rsidRPr="00FC1E7C">
        <w:rPr>
          <w:spacing w:val="1"/>
          <w:sz w:val="24"/>
          <w:szCs w:val="24"/>
        </w:rPr>
        <w:t xml:space="preserve"> </w:t>
      </w:r>
      <w:r w:rsidRPr="00FC1E7C">
        <w:rPr>
          <w:sz w:val="24"/>
          <w:szCs w:val="24"/>
        </w:rPr>
        <w:t>заместителей</w:t>
      </w:r>
      <w:r w:rsidRPr="00FC1E7C">
        <w:rPr>
          <w:spacing w:val="1"/>
          <w:sz w:val="24"/>
          <w:szCs w:val="24"/>
        </w:rPr>
        <w:t xml:space="preserve"> </w:t>
      </w:r>
      <w:r w:rsidRPr="00FC1E7C">
        <w:rPr>
          <w:sz w:val="24"/>
          <w:szCs w:val="24"/>
        </w:rPr>
        <w:t>руководителей,</w:t>
      </w:r>
      <w:r w:rsidRPr="00FC1E7C">
        <w:rPr>
          <w:spacing w:val="1"/>
          <w:sz w:val="24"/>
          <w:szCs w:val="24"/>
        </w:rPr>
        <w:t xml:space="preserve"> </w:t>
      </w:r>
      <w:r w:rsidRPr="00FC1E7C">
        <w:rPr>
          <w:sz w:val="24"/>
          <w:szCs w:val="24"/>
        </w:rPr>
        <w:t>методистов,</w:t>
      </w:r>
      <w:r w:rsidRPr="00FC1E7C">
        <w:rPr>
          <w:spacing w:val="1"/>
          <w:sz w:val="24"/>
          <w:szCs w:val="24"/>
        </w:rPr>
        <w:t xml:space="preserve"> </w:t>
      </w:r>
      <w:r w:rsidRPr="00FC1E7C">
        <w:rPr>
          <w:sz w:val="24"/>
          <w:szCs w:val="24"/>
        </w:rPr>
        <w:t>председателей методических объединений, руководителей профессиональных</w:t>
      </w:r>
      <w:r w:rsidRPr="00FC1E7C">
        <w:rPr>
          <w:spacing w:val="55"/>
          <w:sz w:val="24"/>
          <w:szCs w:val="24"/>
        </w:rPr>
        <w:t xml:space="preserve"> </w:t>
      </w:r>
      <w:r w:rsidRPr="00FC1E7C">
        <w:rPr>
          <w:sz w:val="24"/>
          <w:szCs w:val="24"/>
        </w:rPr>
        <w:t>педагогических сообществ,</w:t>
      </w:r>
      <w:r w:rsidRPr="00FC1E7C">
        <w:rPr>
          <w:spacing w:val="-1"/>
          <w:sz w:val="24"/>
          <w:szCs w:val="24"/>
        </w:rPr>
        <w:t xml:space="preserve"> </w:t>
      </w:r>
      <w:r w:rsidRPr="00FC1E7C">
        <w:rPr>
          <w:sz w:val="24"/>
          <w:szCs w:val="24"/>
        </w:rPr>
        <w:t>педагогических</w:t>
      </w:r>
      <w:r w:rsidRPr="00FC1E7C">
        <w:rPr>
          <w:spacing w:val="2"/>
          <w:sz w:val="24"/>
          <w:szCs w:val="24"/>
        </w:rPr>
        <w:t xml:space="preserve"> </w:t>
      </w:r>
      <w:r w:rsidR="00617A57">
        <w:rPr>
          <w:sz w:val="24"/>
          <w:szCs w:val="24"/>
        </w:rPr>
        <w:t>работников при подготовке к ав</w:t>
      </w:r>
      <w:r w:rsidR="00FC1E7C">
        <w:rPr>
          <w:sz w:val="24"/>
          <w:szCs w:val="24"/>
        </w:rPr>
        <w:t>густовскому педагогическому совету и планировании методической работы в образовательной организации на 2024/2025 учебный год.</w:t>
      </w:r>
    </w:p>
    <w:p w:rsidR="005E68E0" w:rsidRPr="005E68E0" w:rsidRDefault="005E68E0" w:rsidP="005E68E0">
      <w:pPr>
        <w:spacing w:before="70"/>
        <w:ind w:left="141" w:right="99"/>
        <w:jc w:val="center"/>
        <w:outlineLvl w:val="2"/>
        <w:rPr>
          <w:b/>
          <w:bCs/>
        </w:rPr>
      </w:pPr>
      <w:r w:rsidRPr="005E68E0">
        <w:rPr>
          <w:b/>
          <w:bCs/>
        </w:rPr>
        <w:lastRenderedPageBreak/>
        <w:t>СОДЕРЖАНИЕ</w:t>
      </w:r>
    </w:p>
    <w:p w:rsidR="005E68E0" w:rsidRPr="005E68E0" w:rsidRDefault="005E68E0" w:rsidP="005E68E0">
      <w:pPr>
        <w:rPr>
          <w:b/>
          <w:sz w:val="19"/>
        </w:rPr>
      </w:pPr>
    </w:p>
    <w:tbl>
      <w:tblPr>
        <w:tblStyle w:val="TableNormal6"/>
        <w:tblW w:w="0" w:type="auto"/>
        <w:tblInd w:w="114" w:type="dxa"/>
        <w:tblLayout w:type="fixed"/>
        <w:tblLook w:val="01E0" w:firstRow="1" w:lastRow="1" w:firstColumn="1" w:lastColumn="1" w:noHBand="0" w:noVBand="0"/>
      </w:tblPr>
      <w:tblGrid>
        <w:gridCol w:w="561"/>
        <w:gridCol w:w="8575"/>
        <w:gridCol w:w="781"/>
      </w:tblGrid>
      <w:tr w:rsidR="005E68E0" w:rsidRPr="005E68E0" w:rsidTr="005E68E0">
        <w:trPr>
          <w:trHeight w:val="43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w:t>
            </w:r>
          </w:p>
        </w:tc>
        <w:tc>
          <w:tcPr>
            <w:tcW w:w="8575" w:type="dxa"/>
          </w:tcPr>
          <w:p w:rsidR="005E68E0" w:rsidRPr="005E68E0" w:rsidRDefault="005E68E0" w:rsidP="005E68E0">
            <w:pPr>
              <w:ind w:left="62"/>
              <w:jc w:val="both"/>
              <w:rPr>
                <w:rFonts w:eastAsia="Microsoft Sans Serif" w:cs="Microsoft Sans Serif"/>
                <w:sz w:val="24"/>
                <w:szCs w:val="24"/>
              </w:rPr>
            </w:pPr>
            <w:r w:rsidRPr="005E68E0">
              <w:rPr>
                <w:rFonts w:eastAsia="Microsoft Sans Serif" w:cs="Microsoft Sans Serif"/>
                <w:sz w:val="24"/>
                <w:szCs w:val="24"/>
              </w:rPr>
              <w:t>Семенова О.Е. Фомина И.В. Сравнительный анализ</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результативности</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участия старшеклассников общеобразовательных</w:t>
            </w:r>
            <w:r w:rsidRPr="005E68E0">
              <w:rPr>
                <w:rFonts w:eastAsia="Microsoft Sans Serif" w:cs="Microsoft Sans Serif"/>
                <w:spacing w:val="42"/>
                <w:sz w:val="24"/>
                <w:szCs w:val="24"/>
              </w:rPr>
              <w:t xml:space="preserve"> </w:t>
            </w:r>
            <w:r w:rsidRPr="005E68E0">
              <w:rPr>
                <w:rFonts w:eastAsia="Microsoft Sans Serif" w:cs="Microsoft Sans Serif"/>
                <w:sz w:val="24"/>
                <w:szCs w:val="24"/>
              </w:rPr>
              <w:t>учреждений</w:t>
            </w:r>
            <w:r w:rsidRPr="005E68E0">
              <w:rPr>
                <w:rFonts w:eastAsia="Microsoft Sans Serif" w:cs="Microsoft Sans Serif"/>
                <w:spacing w:val="44"/>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46"/>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41"/>
                <w:sz w:val="24"/>
                <w:szCs w:val="24"/>
              </w:rPr>
              <w:t xml:space="preserve"> </w:t>
            </w:r>
            <w:r w:rsidRPr="005E68E0">
              <w:rPr>
                <w:rFonts w:eastAsia="Microsoft Sans Serif" w:cs="Microsoft Sans Serif"/>
                <w:sz w:val="24"/>
                <w:szCs w:val="24"/>
              </w:rPr>
              <w:t>во</w:t>
            </w:r>
            <w:r w:rsidRPr="005E68E0">
              <w:rPr>
                <w:rFonts w:eastAsia="Microsoft Sans Serif" w:cs="Microsoft Sans Serif"/>
                <w:spacing w:val="38"/>
                <w:sz w:val="24"/>
                <w:szCs w:val="24"/>
              </w:rPr>
              <w:t xml:space="preserve"> </w:t>
            </w:r>
            <w:r w:rsidRPr="005E68E0">
              <w:rPr>
                <w:rFonts w:eastAsia="Microsoft Sans Serif" w:cs="Microsoft Sans Serif"/>
                <w:sz w:val="24"/>
                <w:szCs w:val="24"/>
              </w:rPr>
              <w:t>всероссийской</w:t>
            </w:r>
            <w:r w:rsidRPr="005E68E0">
              <w:rPr>
                <w:rFonts w:eastAsia="Microsoft Sans Serif" w:cs="Microsoft Sans Serif"/>
                <w:spacing w:val="44"/>
                <w:sz w:val="24"/>
                <w:szCs w:val="24"/>
              </w:rPr>
              <w:t xml:space="preserve"> </w:t>
            </w:r>
            <w:r w:rsidRPr="005E68E0">
              <w:rPr>
                <w:rFonts w:eastAsia="Microsoft Sans Serif" w:cs="Microsoft Sans Serif"/>
                <w:sz w:val="24"/>
                <w:szCs w:val="24"/>
              </w:rPr>
              <w:t>олимпиаде школьников ……………………………………………….</w:t>
            </w:r>
          </w:p>
        </w:tc>
        <w:tc>
          <w:tcPr>
            <w:tcW w:w="781" w:type="dxa"/>
          </w:tcPr>
          <w:p w:rsidR="005E68E0" w:rsidRPr="005E68E0" w:rsidRDefault="005E68E0" w:rsidP="005E68E0">
            <w:pPr>
              <w:ind w:left="16"/>
              <w:jc w:val="center"/>
              <w:rPr>
                <w:rFonts w:eastAsia="Microsoft Sans Serif" w:hAnsi="Microsoft Sans Serif" w:cs="Microsoft Sans Serif"/>
                <w:sz w:val="24"/>
                <w:szCs w:val="24"/>
              </w:rPr>
            </w:pPr>
          </w:p>
          <w:p w:rsidR="005E68E0" w:rsidRPr="005E68E0" w:rsidRDefault="005E68E0" w:rsidP="005E68E0">
            <w:pPr>
              <w:ind w:left="16"/>
              <w:jc w:val="center"/>
              <w:rPr>
                <w:rFonts w:eastAsia="Microsoft Sans Serif" w:hAnsi="Microsoft Sans Serif" w:cs="Microsoft Sans Serif"/>
                <w:sz w:val="24"/>
                <w:szCs w:val="24"/>
              </w:rPr>
            </w:pPr>
          </w:p>
          <w:p w:rsidR="005E68E0" w:rsidRPr="005E68E0" w:rsidRDefault="005E68E0" w:rsidP="005E68E0">
            <w:pPr>
              <w:ind w:left="16"/>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5</w:t>
            </w:r>
          </w:p>
        </w:tc>
      </w:tr>
      <w:tr w:rsidR="005E68E0" w:rsidRPr="005E68E0" w:rsidTr="005E68E0">
        <w:trPr>
          <w:trHeight w:val="43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w:t>
            </w:r>
          </w:p>
        </w:tc>
        <w:tc>
          <w:tcPr>
            <w:tcW w:w="8575" w:type="dxa"/>
          </w:tcPr>
          <w:p w:rsidR="005E68E0" w:rsidRPr="005E68E0" w:rsidRDefault="005E68E0" w:rsidP="005E68E0">
            <w:pPr>
              <w:ind w:left="62"/>
              <w:jc w:val="both"/>
              <w:rPr>
                <w:rFonts w:eastAsia="Microsoft Sans Serif" w:cs="Microsoft Sans Serif"/>
                <w:sz w:val="24"/>
                <w:szCs w:val="24"/>
              </w:rPr>
            </w:pPr>
            <w:r w:rsidRPr="005E68E0">
              <w:rPr>
                <w:rFonts w:eastAsia="Microsoft Sans Serif" w:cs="Microsoft Sans Serif"/>
                <w:sz w:val="24"/>
                <w:szCs w:val="24"/>
              </w:rPr>
              <w:t>Фомина И.В. Анализ</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результативности</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участия</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школьников города</w:t>
            </w:r>
            <w:r w:rsidRPr="005E68E0">
              <w:rPr>
                <w:rFonts w:eastAsia="Microsoft Sans Serif" w:cs="Microsoft Sans Serif"/>
                <w:spacing w:val="46"/>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41"/>
                <w:sz w:val="24"/>
                <w:szCs w:val="24"/>
              </w:rPr>
              <w:t xml:space="preserve"> </w:t>
            </w:r>
            <w:r w:rsidRPr="005E68E0">
              <w:rPr>
                <w:rFonts w:eastAsia="Microsoft Sans Serif" w:cs="Microsoft Sans Serif"/>
                <w:sz w:val="24"/>
                <w:szCs w:val="24"/>
              </w:rPr>
              <w:t>во всероссийских и региональных интеллектуальных олимпиадах, конкурсах 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оператором которых был ГАОУ ПО ИРО ……………...</w:t>
            </w:r>
          </w:p>
        </w:tc>
        <w:tc>
          <w:tcPr>
            <w:tcW w:w="781" w:type="dxa"/>
          </w:tcPr>
          <w:p w:rsidR="005E68E0" w:rsidRPr="005E68E0" w:rsidRDefault="005E68E0" w:rsidP="005E68E0">
            <w:pPr>
              <w:ind w:left="16"/>
              <w:jc w:val="center"/>
              <w:rPr>
                <w:rFonts w:eastAsia="Microsoft Sans Serif" w:hAnsi="Microsoft Sans Serif" w:cs="Microsoft Sans Serif"/>
                <w:sz w:val="24"/>
                <w:szCs w:val="24"/>
              </w:rPr>
            </w:pPr>
          </w:p>
          <w:p w:rsidR="005E68E0" w:rsidRPr="005E68E0" w:rsidRDefault="005E68E0" w:rsidP="005E68E0">
            <w:pPr>
              <w:ind w:left="16"/>
              <w:jc w:val="center"/>
              <w:rPr>
                <w:rFonts w:eastAsia="Microsoft Sans Serif" w:hAnsi="Microsoft Sans Serif" w:cs="Microsoft Sans Serif"/>
                <w:sz w:val="24"/>
                <w:szCs w:val="24"/>
              </w:rPr>
            </w:pPr>
          </w:p>
          <w:p w:rsidR="005E68E0" w:rsidRPr="005E68E0" w:rsidRDefault="005E68E0" w:rsidP="005E68E0">
            <w:pPr>
              <w:ind w:left="16"/>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14</w:t>
            </w:r>
          </w:p>
        </w:tc>
      </w:tr>
      <w:tr w:rsidR="005E68E0" w:rsidRPr="005E68E0" w:rsidTr="005E68E0">
        <w:trPr>
          <w:trHeight w:val="75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Кравчук</w:t>
            </w:r>
            <w:r w:rsidRPr="005E68E0">
              <w:rPr>
                <w:rFonts w:eastAsia="Microsoft Sans Serif" w:cs="Microsoft Sans Serif"/>
                <w:spacing w:val="67"/>
                <w:sz w:val="24"/>
                <w:szCs w:val="24"/>
              </w:rPr>
              <w:t xml:space="preserve"> </w:t>
            </w:r>
            <w:r w:rsidRPr="005E68E0">
              <w:rPr>
                <w:rFonts w:eastAsia="Microsoft Sans Serif" w:cs="Microsoft Sans Serif"/>
                <w:sz w:val="24"/>
                <w:szCs w:val="24"/>
              </w:rPr>
              <w:t>Н.Ф. Сравнительный анализ результативности участия педагогических</w:t>
            </w:r>
          </w:p>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работников</w:t>
            </w:r>
            <w:r w:rsidRPr="005E68E0">
              <w:rPr>
                <w:rFonts w:eastAsia="Microsoft Sans Serif" w:cs="Microsoft Sans Serif"/>
                <w:spacing w:val="17"/>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20"/>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16"/>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8"/>
                <w:sz w:val="24"/>
                <w:szCs w:val="24"/>
              </w:rPr>
              <w:t xml:space="preserve"> </w:t>
            </w:r>
            <w:r w:rsidRPr="005E68E0">
              <w:rPr>
                <w:rFonts w:eastAsia="Microsoft Sans Serif" w:cs="Microsoft Sans Serif"/>
                <w:sz w:val="24"/>
                <w:szCs w:val="24"/>
              </w:rPr>
              <w:t>конкурсах</w:t>
            </w:r>
            <w:r w:rsidRPr="005E68E0">
              <w:rPr>
                <w:rFonts w:eastAsia="Microsoft Sans Serif" w:cs="Microsoft Sans Serif"/>
                <w:spacing w:val="17"/>
                <w:sz w:val="24"/>
                <w:szCs w:val="24"/>
              </w:rPr>
              <w:t xml:space="preserve"> </w:t>
            </w:r>
            <w:r w:rsidRPr="005E68E0">
              <w:rPr>
                <w:rFonts w:eastAsia="Microsoft Sans Serif" w:cs="Microsoft Sans Serif"/>
                <w:sz w:val="24"/>
                <w:szCs w:val="24"/>
              </w:rPr>
              <w:t>профессионального</w:t>
            </w:r>
            <w:r w:rsidRPr="005E68E0">
              <w:rPr>
                <w:rFonts w:eastAsia="Microsoft Sans Serif" w:cs="Microsoft Sans Serif"/>
                <w:spacing w:val="12"/>
                <w:sz w:val="24"/>
                <w:szCs w:val="24"/>
              </w:rPr>
              <w:t xml:space="preserve"> </w:t>
            </w:r>
            <w:r w:rsidRPr="005E68E0">
              <w:rPr>
                <w:rFonts w:eastAsia="Microsoft Sans Serif" w:cs="Microsoft Sans Serif"/>
                <w:sz w:val="24"/>
                <w:szCs w:val="24"/>
              </w:rPr>
              <w:t>мастерства</w:t>
            </w:r>
            <w:r w:rsidRPr="005E68E0">
              <w:rPr>
                <w:rFonts w:eastAsia="Microsoft Sans Serif" w:cs="Microsoft Sans Serif"/>
                <w:spacing w:val="20"/>
                <w:sz w:val="24"/>
                <w:szCs w:val="24"/>
              </w:rPr>
              <w:t xml:space="preserve"> </w:t>
            </w:r>
            <w:r w:rsidRPr="005E68E0">
              <w:rPr>
                <w:rFonts w:eastAsia="Microsoft Sans Serif" w:cs="Microsoft Sans Serif"/>
                <w:sz w:val="24"/>
                <w:szCs w:val="24"/>
              </w:rPr>
              <w:t>с</w:t>
            </w:r>
            <w:r w:rsidRPr="005E68E0">
              <w:rPr>
                <w:rFonts w:eastAsia="Microsoft Sans Serif" w:cs="Microsoft Sans Serif"/>
                <w:sz w:val="24"/>
                <w:szCs w:val="24"/>
                <w:lang w:val="en-US"/>
              </w:rPr>
              <w:t> </w:t>
            </w:r>
            <w:r w:rsidRPr="005E68E0">
              <w:rPr>
                <w:rFonts w:eastAsia="Microsoft Sans Serif" w:cs="Microsoft Sans Serif"/>
                <w:sz w:val="24"/>
                <w:szCs w:val="24"/>
              </w:rPr>
              <w:t>2014</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по</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2024</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 ……………………………………………………………………….</w:t>
            </w:r>
          </w:p>
        </w:tc>
        <w:tc>
          <w:tcPr>
            <w:tcW w:w="781" w:type="dxa"/>
          </w:tcPr>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23</w:t>
            </w:r>
          </w:p>
        </w:tc>
      </w:tr>
      <w:tr w:rsidR="005E68E0" w:rsidRPr="005E68E0" w:rsidTr="005E68E0">
        <w:trPr>
          <w:trHeight w:val="75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4.</w:t>
            </w:r>
          </w:p>
        </w:tc>
        <w:tc>
          <w:tcPr>
            <w:tcW w:w="8575" w:type="dxa"/>
          </w:tcPr>
          <w:p w:rsidR="005E68E0" w:rsidRPr="005E68E0" w:rsidRDefault="005E68E0" w:rsidP="005E68E0">
            <w:pPr>
              <w:tabs>
                <w:tab w:val="left" w:pos="1336"/>
                <w:tab w:val="left" w:pos="1963"/>
                <w:tab w:val="left" w:pos="2904"/>
                <w:tab w:val="left" w:pos="4544"/>
                <w:tab w:val="left" w:pos="5977"/>
                <w:tab w:val="left" w:pos="7533"/>
              </w:tabs>
              <w:ind w:left="34" w:right="218"/>
              <w:jc w:val="both"/>
              <w:rPr>
                <w:rFonts w:eastAsia="Microsoft Sans Serif" w:cs="Microsoft Sans Serif"/>
                <w:sz w:val="24"/>
                <w:szCs w:val="24"/>
              </w:rPr>
            </w:pPr>
            <w:r w:rsidRPr="005E68E0">
              <w:rPr>
                <w:rFonts w:eastAsia="Microsoft Sans Serif" w:cs="Microsoft Sans Serif"/>
                <w:sz w:val="24"/>
                <w:szCs w:val="24"/>
              </w:rPr>
              <w:t xml:space="preserve">Антропова Г.Е. Анализ методического обеспечения преподавания </w:t>
            </w:r>
            <w:r w:rsidRPr="005E68E0">
              <w:rPr>
                <w:rFonts w:eastAsia="Microsoft Sans Serif" w:cs="Microsoft Sans Serif"/>
                <w:spacing w:val="-1"/>
                <w:sz w:val="24"/>
                <w:szCs w:val="24"/>
              </w:rPr>
              <w:t>истории,</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обществознания</w:t>
            </w:r>
            <w:r w:rsidRPr="005E68E0">
              <w:rPr>
                <w:rFonts w:eastAsia="Microsoft Sans Serif" w:cs="Microsoft Sans Serif"/>
                <w:spacing w:val="30"/>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35"/>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39"/>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37"/>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34"/>
                <w:sz w:val="24"/>
                <w:szCs w:val="24"/>
              </w:rPr>
              <w:t xml:space="preserve"> </w:t>
            </w:r>
            <w:r w:rsidRPr="005E68E0">
              <w:rPr>
                <w:rFonts w:eastAsia="Microsoft Sans Serif" w:cs="Microsoft Sans Serif"/>
                <w:sz w:val="24"/>
                <w:szCs w:val="24"/>
              </w:rPr>
              <w:t>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rPr>
              <w:t>50</w:t>
            </w:r>
          </w:p>
        </w:tc>
      </w:tr>
      <w:tr w:rsidR="005E68E0" w:rsidRPr="005E68E0" w:rsidTr="005E68E0">
        <w:trPr>
          <w:trHeight w:val="75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5.</w:t>
            </w:r>
          </w:p>
        </w:tc>
        <w:tc>
          <w:tcPr>
            <w:tcW w:w="8575" w:type="dxa"/>
          </w:tcPr>
          <w:p w:rsidR="005E68E0" w:rsidRPr="005E68E0" w:rsidRDefault="005E68E0" w:rsidP="005E68E0">
            <w:pPr>
              <w:ind w:left="34" w:right="117"/>
              <w:jc w:val="both"/>
              <w:rPr>
                <w:rFonts w:eastAsia="Calibri"/>
                <w:bCs/>
                <w:color w:val="000000"/>
                <w:kern w:val="2"/>
                <w:sz w:val="24"/>
                <w:szCs w:val="24"/>
              </w:rPr>
            </w:pPr>
            <w:r w:rsidRPr="005E68E0">
              <w:rPr>
                <w:sz w:val="24"/>
                <w:szCs w:val="24"/>
              </w:rPr>
              <w:t>Блажко Л.Г.</w:t>
            </w:r>
            <w:r w:rsidRPr="005E68E0">
              <w:rPr>
                <w:rFonts w:eastAsia="Calibri"/>
                <w:b/>
                <w:bCs/>
                <w:kern w:val="2"/>
                <w:sz w:val="24"/>
                <w:szCs w:val="24"/>
              </w:rPr>
              <w:t xml:space="preserve"> </w:t>
            </w:r>
            <w:r w:rsidRPr="005E68E0">
              <w:rPr>
                <w:rFonts w:eastAsia="Calibri"/>
                <w:bCs/>
                <w:kern w:val="2"/>
                <w:sz w:val="24"/>
                <w:szCs w:val="24"/>
              </w:rPr>
              <w:t xml:space="preserve">Анализ методического обеспечения деятельности </w:t>
            </w:r>
            <w:r w:rsidRPr="005E68E0">
              <w:rPr>
                <w:rFonts w:eastAsia="Calibri"/>
                <w:bCs/>
                <w:color w:val="000000"/>
                <w:kern w:val="2"/>
                <w:sz w:val="24"/>
                <w:szCs w:val="24"/>
              </w:rPr>
              <w:t>заместителей директоров по учебно-воспитательной работе</w:t>
            </w:r>
            <w:r w:rsidRPr="005E68E0">
              <w:rPr>
                <w:rFonts w:eastAsia="Calibri"/>
                <w:bCs/>
                <w:kern w:val="2"/>
                <w:sz w:val="24"/>
                <w:szCs w:val="24"/>
              </w:rPr>
              <w:t xml:space="preserve"> общеобразовательных учреждений города</w:t>
            </w:r>
            <w:r w:rsidRPr="005E68E0">
              <w:rPr>
                <w:rFonts w:eastAsia="Calibri"/>
                <w:bCs/>
                <w:color w:val="000000"/>
                <w:kern w:val="2"/>
                <w:sz w:val="24"/>
                <w:szCs w:val="24"/>
              </w:rPr>
              <w:t xml:space="preserve"> Севастополя в </w:t>
            </w:r>
            <w:r w:rsidRPr="005E68E0">
              <w:rPr>
                <w:rFonts w:eastAsia="Microsoft Sans Serif" w:cs="Microsoft Sans Serif"/>
                <w:sz w:val="24"/>
                <w:szCs w:val="24"/>
              </w:rPr>
              <w:t xml:space="preserve">2023/2024 </w:t>
            </w:r>
            <w:r w:rsidRPr="005E68E0">
              <w:rPr>
                <w:rFonts w:eastAsia="Calibri"/>
                <w:bCs/>
                <w:color w:val="000000"/>
                <w:kern w:val="2"/>
                <w:sz w:val="24"/>
                <w:szCs w:val="24"/>
              </w:rPr>
              <w:t>учебном году ………………………………………</w:t>
            </w:r>
          </w:p>
        </w:tc>
        <w:tc>
          <w:tcPr>
            <w:tcW w:w="781" w:type="dxa"/>
          </w:tcPr>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lang w:val="en-US"/>
              </w:rPr>
              <w:t>5</w:t>
            </w:r>
            <w:r w:rsidRPr="005E68E0">
              <w:rPr>
                <w:rFonts w:eastAsia="Microsoft Sans Serif" w:hAnsi="Microsoft Sans Serif" w:cs="Microsoft Sans Serif"/>
                <w:sz w:val="24"/>
                <w:szCs w:val="24"/>
              </w:rPr>
              <w:t>7</w:t>
            </w:r>
          </w:p>
        </w:tc>
      </w:tr>
      <w:tr w:rsidR="005E68E0" w:rsidRPr="005E68E0" w:rsidTr="005E68E0">
        <w:trPr>
          <w:trHeight w:val="75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6.</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Волкова</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Л.И.</w:t>
            </w:r>
            <w:r w:rsidRPr="005E68E0">
              <w:rPr>
                <w:rFonts w:eastAsia="Microsoft Sans Serif" w:cs="Microsoft Sans Serif"/>
                <w:spacing w:val="51"/>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49"/>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50"/>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54"/>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49"/>
                <w:sz w:val="24"/>
                <w:szCs w:val="24"/>
              </w:rPr>
              <w:t xml:space="preserve"> </w:t>
            </w:r>
            <w:r w:rsidRPr="005E68E0">
              <w:rPr>
                <w:rFonts w:eastAsia="Microsoft Sans Serif" w:cs="Microsoft Sans Serif"/>
                <w:sz w:val="24"/>
                <w:szCs w:val="24"/>
              </w:rPr>
              <w:t>музыки</w:t>
            </w:r>
            <w:r w:rsidRPr="005E68E0">
              <w:rPr>
                <w:rFonts w:eastAsia="Microsoft Sans Serif" w:cs="Microsoft Sans Serif"/>
                <w:spacing w:val="50"/>
                <w:sz w:val="24"/>
                <w:szCs w:val="24"/>
              </w:rPr>
              <w:t xml:space="preserve"> </w:t>
            </w:r>
            <w:r w:rsidRPr="005E68E0">
              <w:rPr>
                <w:rFonts w:eastAsia="Microsoft Sans Serif" w:cs="Microsoft Sans Serif"/>
                <w:sz w:val="24"/>
                <w:szCs w:val="24"/>
              </w:rPr>
              <w:t>и</w:t>
            </w:r>
            <w:r w:rsidRPr="005E68E0">
              <w:rPr>
                <w:rFonts w:eastAsia="Microsoft Sans Serif" w:cs="Microsoft Sans Serif"/>
                <w:sz w:val="24"/>
                <w:szCs w:val="24"/>
                <w:lang w:val="en-US"/>
              </w:rPr>
              <w:t> </w:t>
            </w:r>
            <w:r w:rsidRPr="005E68E0">
              <w:rPr>
                <w:rFonts w:eastAsia="Microsoft Sans Serif" w:cs="Microsoft Sans Serif"/>
                <w:sz w:val="24"/>
                <w:szCs w:val="24"/>
              </w:rPr>
              <w:t>мировой</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художественной</w:t>
            </w:r>
            <w:r w:rsidRPr="005E68E0">
              <w:rPr>
                <w:rFonts w:eastAsia="Microsoft Sans Serif" w:cs="Microsoft Sans Serif"/>
                <w:spacing w:val="10"/>
                <w:sz w:val="24"/>
                <w:szCs w:val="24"/>
              </w:rPr>
              <w:t xml:space="preserve"> </w:t>
            </w:r>
            <w:r w:rsidRPr="005E68E0">
              <w:rPr>
                <w:rFonts w:eastAsia="Microsoft Sans Serif" w:cs="Microsoft Sans Serif"/>
                <w:sz w:val="24"/>
                <w:szCs w:val="24"/>
              </w:rPr>
              <w:t>культуры</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0"/>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1"/>
                <w:sz w:val="24"/>
                <w:szCs w:val="24"/>
              </w:rPr>
              <w:t xml:space="preserve"> </w:t>
            </w:r>
            <w:r w:rsidRPr="005E68E0">
              <w:rPr>
                <w:rFonts w:eastAsia="Microsoft Sans Serif" w:cs="Microsoft Sans Serif"/>
                <w:sz w:val="24"/>
                <w:szCs w:val="24"/>
              </w:rPr>
              <w:t>Севастополя в 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63</w:t>
            </w:r>
          </w:p>
        </w:tc>
      </w:tr>
      <w:tr w:rsidR="005E68E0" w:rsidRPr="005E68E0" w:rsidTr="005E68E0">
        <w:trPr>
          <w:trHeight w:val="388"/>
        </w:trPr>
        <w:tc>
          <w:tcPr>
            <w:tcW w:w="561" w:type="dxa"/>
          </w:tcPr>
          <w:p w:rsidR="005E68E0" w:rsidRPr="005E68E0" w:rsidRDefault="005E68E0" w:rsidP="005E68E0">
            <w:pPr>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7.</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Гладких И.Ю. Анализ</w:t>
            </w:r>
            <w:r w:rsidRPr="005E68E0">
              <w:rPr>
                <w:rFonts w:eastAsia="Microsoft Sans Serif" w:cs="Microsoft Sans Serif"/>
                <w:spacing w:val="16"/>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17"/>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26"/>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16"/>
                <w:sz w:val="24"/>
                <w:szCs w:val="24"/>
              </w:rPr>
              <w:t xml:space="preserve"> </w:t>
            </w:r>
            <w:r w:rsidRPr="005E68E0">
              <w:rPr>
                <w:rFonts w:eastAsia="Microsoft Sans Serif" w:cs="Microsoft Sans Serif"/>
                <w:sz w:val="24"/>
                <w:szCs w:val="24"/>
              </w:rPr>
              <w:t>информатики</w:t>
            </w:r>
            <w:r w:rsidRPr="005E68E0">
              <w:rPr>
                <w:rFonts w:eastAsia="Microsoft Sans Serif" w:cs="Microsoft Sans Serif"/>
                <w:spacing w:val="19"/>
                <w:sz w:val="24"/>
                <w:szCs w:val="24"/>
              </w:rPr>
              <w:t xml:space="preserve"> </w:t>
            </w:r>
            <w:r w:rsidRPr="005E68E0">
              <w:rPr>
                <w:rFonts w:eastAsia="Microsoft Sans Serif" w:cs="Microsoft Sans Serif"/>
                <w:sz w:val="24"/>
                <w:szCs w:val="24"/>
              </w:rPr>
              <w:t>в 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в 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6"/>
              <w:jc w:val="center"/>
              <w:rPr>
                <w:rFonts w:eastAsia="Microsoft Sans Serif" w:hAnsi="Microsoft Sans Serif" w:cs="Microsoft Sans Serif"/>
                <w:sz w:val="24"/>
                <w:szCs w:val="24"/>
              </w:rPr>
            </w:pPr>
          </w:p>
          <w:p w:rsidR="005E68E0" w:rsidRPr="005E68E0" w:rsidRDefault="005E68E0" w:rsidP="005E68E0">
            <w:pPr>
              <w:ind w:left="196" w:right="176"/>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lang w:val="en-US"/>
              </w:rPr>
              <w:t>7</w:t>
            </w:r>
            <w:r w:rsidRPr="005E68E0">
              <w:rPr>
                <w:rFonts w:eastAsia="Microsoft Sans Serif" w:hAnsi="Microsoft Sans Serif" w:cs="Microsoft Sans Serif"/>
                <w:sz w:val="24"/>
                <w:szCs w:val="24"/>
              </w:rPr>
              <w:t>6</w:t>
            </w:r>
          </w:p>
        </w:tc>
      </w:tr>
      <w:tr w:rsidR="005E68E0" w:rsidRPr="005E68E0" w:rsidTr="005E68E0">
        <w:trPr>
          <w:trHeight w:val="507"/>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8.</w:t>
            </w:r>
          </w:p>
        </w:tc>
        <w:tc>
          <w:tcPr>
            <w:tcW w:w="8575" w:type="dxa"/>
          </w:tcPr>
          <w:p w:rsidR="005E68E0" w:rsidRPr="005E68E0" w:rsidRDefault="005E68E0" w:rsidP="005E68E0">
            <w:pPr>
              <w:tabs>
                <w:tab w:val="left" w:pos="1010"/>
                <w:tab w:val="left" w:pos="1790"/>
                <w:tab w:val="left" w:pos="2758"/>
                <w:tab w:val="left" w:pos="4423"/>
                <w:tab w:val="left" w:pos="5880"/>
                <w:tab w:val="left" w:pos="7462"/>
              </w:tabs>
              <w:ind w:left="61"/>
              <w:jc w:val="both"/>
              <w:rPr>
                <w:rFonts w:eastAsia="Microsoft Sans Serif" w:cs="Microsoft Sans Serif"/>
                <w:sz w:val="24"/>
                <w:szCs w:val="24"/>
              </w:rPr>
            </w:pPr>
            <w:r w:rsidRPr="005E68E0">
              <w:rPr>
                <w:rFonts w:eastAsia="Microsoft Sans Serif" w:cs="Microsoft Sans Serif"/>
                <w:sz w:val="24"/>
                <w:szCs w:val="24"/>
              </w:rPr>
              <w:t>Гордеева А.Ю. Анализ методического обеспечения преподавания биологии в</w:t>
            </w:r>
            <w:r w:rsidRPr="005E68E0">
              <w:rPr>
                <w:rFonts w:eastAsia="Microsoft Sans Serif" w:cs="Microsoft Sans Serif"/>
                <w:sz w:val="24"/>
                <w:szCs w:val="24"/>
                <w:lang w:val="en-US"/>
              </w:rPr>
              <w:t> </w:t>
            </w:r>
            <w:r w:rsidRPr="005E68E0">
              <w:rPr>
                <w:rFonts w:eastAsia="Microsoft Sans Serif" w:cs="Microsoft Sans Serif"/>
                <w:sz w:val="24"/>
                <w:szCs w:val="24"/>
              </w:rPr>
              <w:t>образовательных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в 2023/2024 учебном</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85</w:t>
            </w:r>
          </w:p>
        </w:tc>
      </w:tr>
      <w:tr w:rsidR="005E68E0" w:rsidRPr="005E68E0" w:rsidTr="005E68E0">
        <w:trPr>
          <w:trHeight w:val="505"/>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9.</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Ефимова</w:t>
            </w:r>
            <w:r w:rsidRPr="005E68E0">
              <w:rPr>
                <w:rFonts w:eastAsia="Microsoft Sans Serif" w:cs="Microsoft Sans Serif"/>
                <w:spacing w:val="36"/>
                <w:sz w:val="24"/>
                <w:szCs w:val="24"/>
              </w:rPr>
              <w:t xml:space="preserve"> </w:t>
            </w:r>
            <w:r w:rsidRPr="005E68E0">
              <w:rPr>
                <w:rFonts w:eastAsia="Microsoft Sans Serif" w:cs="Microsoft Sans Serif"/>
                <w:sz w:val="24"/>
                <w:szCs w:val="24"/>
              </w:rPr>
              <w:t>И.В.</w:t>
            </w:r>
            <w:r w:rsidRPr="005E68E0">
              <w:rPr>
                <w:rFonts w:eastAsia="Microsoft Sans Serif" w:cs="Microsoft Sans Serif"/>
                <w:spacing w:val="31"/>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32"/>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33"/>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32"/>
                <w:sz w:val="24"/>
                <w:szCs w:val="24"/>
              </w:rPr>
              <w:t xml:space="preserve"> </w:t>
            </w:r>
            <w:r w:rsidRPr="005E68E0">
              <w:rPr>
                <w:rFonts w:eastAsia="Microsoft Sans Serif" w:cs="Microsoft Sans Serif"/>
                <w:sz w:val="24"/>
                <w:szCs w:val="24"/>
              </w:rPr>
              <w:t>деятельности</w:t>
            </w:r>
            <w:r w:rsidRPr="005E68E0">
              <w:rPr>
                <w:rFonts w:eastAsia="Microsoft Sans Serif" w:cs="Microsoft Sans Serif"/>
                <w:spacing w:val="34"/>
                <w:sz w:val="24"/>
                <w:szCs w:val="24"/>
              </w:rPr>
              <w:t xml:space="preserve"> </w:t>
            </w:r>
            <w:r w:rsidRPr="005E68E0">
              <w:rPr>
                <w:rFonts w:eastAsia="Microsoft Sans Serif" w:cs="Microsoft Sans Serif"/>
                <w:sz w:val="24"/>
                <w:szCs w:val="24"/>
              </w:rPr>
              <w:t>психологической службы</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учреждений 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году</w:t>
            </w:r>
            <w:r>
              <w:rPr>
                <w:rFonts w:eastAsia="Microsoft Sans Serif" w:cs="Microsoft Sans Serif"/>
                <w:sz w:val="24"/>
                <w:szCs w:val="24"/>
              </w:rPr>
              <w:t xml:space="preserve">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95</w:t>
            </w:r>
          </w:p>
        </w:tc>
      </w:tr>
      <w:tr w:rsidR="005E68E0" w:rsidRPr="005E68E0" w:rsidTr="005E68E0">
        <w:trPr>
          <w:trHeight w:val="504"/>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10.</w:t>
            </w:r>
          </w:p>
        </w:tc>
        <w:tc>
          <w:tcPr>
            <w:tcW w:w="8575" w:type="dxa"/>
          </w:tcPr>
          <w:p w:rsidR="005E68E0" w:rsidRPr="005E68E0" w:rsidRDefault="005E68E0" w:rsidP="005E68E0">
            <w:pPr>
              <w:tabs>
                <w:tab w:val="left" w:pos="1145"/>
                <w:tab w:val="left" w:pos="1888"/>
                <w:tab w:val="left" w:pos="2900"/>
                <w:tab w:val="left" w:pos="4623"/>
                <w:tab w:val="left" w:pos="6119"/>
                <w:tab w:val="left" w:pos="7744"/>
              </w:tabs>
              <w:ind w:left="61"/>
              <w:jc w:val="both"/>
              <w:rPr>
                <w:rFonts w:eastAsia="Microsoft Sans Serif" w:cs="Microsoft Sans Serif"/>
                <w:sz w:val="24"/>
                <w:szCs w:val="24"/>
              </w:rPr>
            </w:pPr>
            <w:r w:rsidRPr="005E68E0">
              <w:rPr>
                <w:rFonts w:eastAsia="Microsoft Sans Serif" w:cs="Microsoft Sans Serif"/>
                <w:sz w:val="24"/>
                <w:szCs w:val="24"/>
              </w:rPr>
              <w:t>Зубенко В.А. Анализ методического обеспечения преподавания химии в</w:t>
            </w:r>
            <w:r w:rsidRPr="005E68E0">
              <w:rPr>
                <w:rFonts w:eastAsia="Microsoft Sans Serif" w:cs="Microsoft Sans Serif"/>
                <w:sz w:val="24"/>
                <w:szCs w:val="24"/>
                <w:lang w:val="en-US"/>
              </w:rPr>
              <w:t> </w:t>
            </w:r>
            <w:r w:rsidRPr="005E68E0">
              <w:rPr>
                <w:rFonts w:eastAsia="Microsoft Sans Serif" w:cs="Microsoft Sans Serif"/>
                <w:sz w:val="24"/>
                <w:szCs w:val="24"/>
              </w:rPr>
              <w:t>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в 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rPr>
              <w:t>112</w:t>
            </w:r>
          </w:p>
        </w:tc>
      </w:tr>
      <w:tr w:rsidR="005E68E0" w:rsidRPr="005E68E0" w:rsidTr="005E68E0">
        <w:trPr>
          <w:trHeight w:val="507"/>
        </w:trPr>
        <w:tc>
          <w:tcPr>
            <w:tcW w:w="561" w:type="dxa"/>
          </w:tcPr>
          <w:p w:rsidR="005E68E0" w:rsidRPr="005E68E0" w:rsidRDefault="005E68E0" w:rsidP="005E68E0">
            <w:pPr>
              <w:ind w:left="200"/>
              <w:rPr>
                <w:rFonts w:eastAsia="Microsoft Sans Serif" w:hAnsi="Microsoft Sans Serif" w:cs="Microsoft Sans Serif"/>
                <w:sz w:val="24"/>
                <w:szCs w:val="24"/>
              </w:rPr>
            </w:pPr>
            <w:r w:rsidRPr="005E68E0">
              <w:rPr>
                <w:rFonts w:eastAsia="Microsoft Sans Serif" w:hAnsi="Microsoft Sans Serif" w:cs="Microsoft Sans Serif"/>
                <w:sz w:val="24"/>
                <w:szCs w:val="24"/>
              </w:rPr>
              <w:t>11.</w:t>
            </w:r>
          </w:p>
        </w:tc>
        <w:tc>
          <w:tcPr>
            <w:tcW w:w="8575" w:type="dxa"/>
          </w:tcPr>
          <w:p w:rsidR="005E68E0" w:rsidRPr="005E68E0" w:rsidRDefault="005E68E0" w:rsidP="005E68E0">
            <w:pPr>
              <w:tabs>
                <w:tab w:val="left" w:pos="1202"/>
                <w:tab w:val="left" w:pos="1864"/>
                <w:tab w:val="left" w:pos="2790"/>
                <w:tab w:val="left" w:pos="4415"/>
                <w:tab w:val="left" w:pos="5830"/>
                <w:tab w:val="left" w:pos="7369"/>
              </w:tabs>
              <w:ind w:left="61"/>
              <w:jc w:val="both"/>
              <w:rPr>
                <w:rFonts w:eastAsia="Microsoft Sans Serif" w:cs="Microsoft Sans Serif"/>
                <w:sz w:val="24"/>
                <w:szCs w:val="24"/>
              </w:rPr>
            </w:pPr>
            <w:r w:rsidRPr="005E68E0">
              <w:rPr>
                <w:rFonts w:eastAsia="Microsoft Sans Serif" w:cs="Microsoft Sans Serif"/>
                <w:sz w:val="24"/>
                <w:szCs w:val="24"/>
              </w:rPr>
              <w:t>Козырева О.Н. Анализ методического обеспечения преподавания географии в</w:t>
            </w:r>
            <w:r w:rsidRPr="005E68E0">
              <w:rPr>
                <w:rFonts w:eastAsia="Microsoft Sans Serif" w:cs="Microsoft Sans Serif"/>
                <w:sz w:val="24"/>
                <w:szCs w:val="24"/>
                <w:lang w:val="en-US"/>
              </w:rPr>
              <w:t> </w:t>
            </w:r>
            <w:r w:rsidRPr="005E68E0">
              <w:rPr>
                <w:rFonts w:eastAsia="Microsoft Sans Serif" w:cs="Microsoft Sans Serif"/>
                <w:sz w:val="24"/>
                <w:szCs w:val="24"/>
              </w:rPr>
              <w:t>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119</w:t>
            </w:r>
          </w:p>
        </w:tc>
      </w:tr>
      <w:tr w:rsidR="005E68E0" w:rsidRPr="005E68E0" w:rsidTr="005E68E0">
        <w:trPr>
          <w:trHeight w:val="507"/>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12.</w:t>
            </w:r>
          </w:p>
        </w:tc>
        <w:tc>
          <w:tcPr>
            <w:tcW w:w="8575" w:type="dxa"/>
          </w:tcPr>
          <w:p w:rsidR="005E68E0" w:rsidRPr="005E68E0" w:rsidRDefault="005E68E0" w:rsidP="005E68E0">
            <w:pPr>
              <w:tabs>
                <w:tab w:val="left" w:pos="1202"/>
                <w:tab w:val="left" w:pos="1864"/>
                <w:tab w:val="left" w:pos="2790"/>
                <w:tab w:val="left" w:pos="4415"/>
                <w:tab w:val="left" w:pos="5830"/>
                <w:tab w:val="left" w:pos="7369"/>
              </w:tabs>
              <w:ind w:left="61"/>
              <w:jc w:val="both"/>
              <w:rPr>
                <w:rFonts w:eastAsia="Microsoft Sans Serif" w:cs="Microsoft Sans Serif"/>
                <w:sz w:val="24"/>
                <w:szCs w:val="24"/>
              </w:rPr>
            </w:pPr>
            <w:r w:rsidRPr="005E68E0">
              <w:rPr>
                <w:rFonts w:eastAsia="Microsoft Sans Serif" w:cs="Microsoft Sans Serif"/>
                <w:sz w:val="24"/>
                <w:szCs w:val="24"/>
              </w:rPr>
              <w:t>Козырева О.О. Анализ методического обеспечения преподавания физики в</w:t>
            </w:r>
            <w:r w:rsidRPr="005E68E0">
              <w:rPr>
                <w:rFonts w:eastAsia="Microsoft Sans Serif" w:cs="Microsoft Sans Serif"/>
                <w:sz w:val="24"/>
                <w:szCs w:val="24"/>
                <w:lang w:val="en-US"/>
              </w:rPr>
              <w:t> </w:t>
            </w:r>
            <w:r w:rsidRPr="005E68E0">
              <w:rPr>
                <w:rFonts w:eastAsia="Microsoft Sans Serif" w:cs="Microsoft Sans Serif"/>
                <w:sz w:val="24"/>
                <w:szCs w:val="24"/>
              </w:rPr>
              <w:t>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lang w:val="en-US"/>
              </w:rPr>
              <w:t>12</w:t>
            </w:r>
            <w:r w:rsidRPr="005E68E0">
              <w:rPr>
                <w:rFonts w:eastAsia="Microsoft Sans Serif" w:hAnsi="Microsoft Sans Serif" w:cs="Microsoft Sans Serif"/>
                <w:sz w:val="24"/>
                <w:szCs w:val="24"/>
              </w:rPr>
              <w:t>7</w:t>
            </w:r>
          </w:p>
        </w:tc>
      </w:tr>
      <w:tr w:rsidR="005E68E0" w:rsidRPr="005E68E0" w:rsidTr="005E68E0">
        <w:trPr>
          <w:trHeight w:val="505"/>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13.</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Левина</w:t>
            </w:r>
            <w:r w:rsidRPr="005E68E0">
              <w:rPr>
                <w:rFonts w:eastAsia="Microsoft Sans Serif" w:cs="Microsoft Sans Serif"/>
                <w:spacing w:val="57"/>
                <w:sz w:val="24"/>
                <w:szCs w:val="24"/>
              </w:rPr>
              <w:t xml:space="preserve"> </w:t>
            </w:r>
            <w:r w:rsidRPr="005E68E0">
              <w:rPr>
                <w:rFonts w:eastAsia="Microsoft Sans Serif" w:cs="Microsoft Sans Serif"/>
                <w:sz w:val="24"/>
                <w:szCs w:val="24"/>
              </w:rPr>
              <w:t>А.А., Шермазан</w:t>
            </w:r>
            <w:r w:rsidRPr="005E68E0">
              <w:rPr>
                <w:rFonts w:eastAsia="Microsoft Sans Serif" w:cs="Microsoft Sans Serif"/>
                <w:spacing w:val="105"/>
                <w:sz w:val="24"/>
                <w:szCs w:val="24"/>
              </w:rPr>
              <w:t xml:space="preserve"> </w:t>
            </w:r>
            <w:r w:rsidRPr="005E68E0">
              <w:rPr>
                <w:rFonts w:eastAsia="Microsoft Sans Serif" w:cs="Microsoft Sans Serif"/>
                <w:sz w:val="24"/>
                <w:szCs w:val="24"/>
              </w:rPr>
              <w:t>Н.И.</w:t>
            </w:r>
            <w:r w:rsidRPr="005E68E0">
              <w:rPr>
                <w:rFonts w:eastAsia="Microsoft Sans Serif" w:cs="Microsoft Sans Serif"/>
                <w:spacing w:val="108"/>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107"/>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103"/>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108"/>
                <w:sz w:val="24"/>
                <w:szCs w:val="24"/>
              </w:rPr>
              <w:t xml:space="preserve"> </w:t>
            </w:r>
            <w:r w:rsidRPr="005E68E0">
              <w:rPr>
                <w:rFonts w:eastAsia="Microsoft Sans Serif" w:cs="Microsoft Sans Serif"/>
                <w:sz w:val="24"/>
                <w:szCs w:val="24"/>
              </w:rPr>
              <w:t>преподавания иностранных</w:t>
            </w:r>
            <w:r w:rsidRPr="005E68E0">
              <w:rPr>
                <w:rFonts w:eastAsia="Microsoft Sans Serif" w:cs="Microsoft Sans Serif"/>
                <w:spacing w:val="12"/>
                <w:sz w:val="24"/>
                <w:szCs w:val="24"/>
              </w:rPr>
              <w:t xml:space="preserve"> </w:t>
            </w:r>
            <w:r w:rsidRPr="005E68E0">
              <w:rPr>
                <w:rFonts w:eastAsia="Microsoft Sans Serif" w:cs="Microsoft Sans Serif"/>
                <w:sz w:val="24"/>
                <w:szCs w:val="24"/>
              </w:rPr>
              <w:t>языков</w:t>
            </w:r>
            <w:r w:rsidRPr="005E68E0">
              <w:rPr>
                <w:rFonts w:eastAsia="Microsoft Sans Serif" w:cs="Microsoft Sans Serif"/>
                <w:spacing w:val="18"/>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4"/>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17"/>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12"/>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20"/>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15"/>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8"/>
                <w:sz w:val="24"/>
                <w:szCs w:val="24"/>
              </w:rPr>
              <w:t xml:space="preserve">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w:t>
            </w:r>
            <w:r w:rsidRPr="005E68E0">
              <w:rPr>
                <w:rFonts w:eastAsia="Microsoft Sans Serif" w:hAnsi="Microsoft Sans Serif" w:cs="Microsoft Sans Serif"/>
                <w:sz w:val="24"/>
                <w:szCs w:val="24"/>
              </w:rPr>
              <w:t>34</w:t>
            </w:r>
          </w:p>
        </w:tc>
      </w:tr>
      <w:tr w:rsidR="005E68E0" w:rsidRPr="005E68E0" w:rsidTr="005E68E0">
        <w:trPr>
          <w:trHeight w:val="759"/>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14.</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Маслова</w:t>
            </w:r>
            <w:r w:rsidRPr="005E68E0">
              <w:rPr>
                <w:rFonts w:eastAsia="Microsoft Sans Serif" w:cs="Microsoft Sans Serif"/>
                <w:spacing w:val="50"/>
                <w:sz w:val="24"/>
                <w:szCs w:val="24"/>
              </w:rPr>
              <w:t xml:space="preserve"> </w:t>
            </w:r>
            <w:r w:rsidRPr="005E68E0">
              <w:rPr>
                <w:rFonts w:eastAsia="Microsoft Sans Serif" w:cs="Microsoft Sans Serif"/>
                <w:sz w:val="24"/>
                <w:szCs w:val="24"/>
              </w:rPr>
              <w:t>О.В.</w:t>
            </w:r>
            <w:r w:rsidRPr="005E68E0">
              <w:rPr>
                <w:rFonts w:eastAsia="Microsoft Sans Serif" w:cs="Microsoft Sans Serif"/>
                <w:spacing w:val="104"/>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101"/>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102"/>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101"/>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97"/>
                <w:sz w:val="24"/>
                <w:szCs w:val="24"/>
              </w:rPr>
              <w:t xml:space="preserve"> </w:t>
            </w:r>
            <w:r w:rsidRPr="005E68E0">
              <w:rPr>
                <w:rFonts w:eastAsia="Microsoft Sans Serif" w:cs="Microsoft Sans Serif"/>
                <w:sz w:val="24"/>
                <w:szCs w:val="24"/>
              </w:rPr>
              <w:t>русского</w:t>
            </w:r>
            <w:r w:rsidRPr="005E68E0">
              <w:rPr>
                <w:rFonts w:eastAsia="Microsoft Sans Serif" w:cs="Microsoft Sans Serif"/>
                <w:spacing w:val="98"/>
                <w:sz w:val="24"/>
                <w:szCs w:val="24"/>
              </w:rPr>
              <w:t xml:space="preserve"> </w:t>
            </w:r>
            <w:r w:rsidRPr="005E68E0">
              <w:rPr>
                <w:rFonts w:eastAsia="Microsoft Sans Serif" w:cs="Microsoft Sans Serif"/>
                <w:sz w:val="24"/>
                <w:szCs w:val="24"/>
              </w:rPr>
              <w:t>языка и</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литературы</w:t>
            </w:r>
            <w:r w:rsidRPr="005E68E0">
              <w:rPr>
                <w:rFonts w:eastAsia="Microsoft Sans Serif" w:cs="Microsoft Sans Serif"/>
                <w:spacing w:val="6"/>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5"/>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5"/>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w:t>
            </w:r>
            <w:r w:rsidRPr="005E68E0">
              <w:rPr>
                <w:rFonts w:eastAsia="Microsoft Sans Serif" w:hAnsi="Microsoft Sans Serif" w:cs="Microsoft Sans Serif"/>
                <w:sz w:val="24"/>
                <w:szCs w:val="24"/>
              </w:rPr>
              <w:t>47</w:t>
            </w:r>
          </w:p>
        </w:tc>
      </w:tr>
      <w:tr w:rsidR="005E68E0" w:rsidRPr="005E68E0" w:rsidTr="005E68E0">
        <w:trPr>
          <w:trHeight w:val="759"/>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15.</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Меркулова Г.Н. Анализ методического обеспечения образовательного процесса в</w:t>
            </w:r>
            <w:r w:rsidRPr="005E68E0">
              <w:rPr>
                <w:rFonts w:eastAsia="Microsoft Sans Serif" w:cs="Microsoft Sans Serif"/>
                <w:sz w:val="24"/>
                <w:szCs w:val="24"/>
                <w:lang w:val="en-US"/>
              </w:rPr>
              <w:t> </w:t>
            </w:r>
            <w:r w:rsidRPr="005E68E0">
              <w:rPr>
                <w:rFonts w:eastAsia="Microsoft Sans Serif" w:cs="Microsoft Sans Serif"/>
                <w:sz w:val="24"/>
                <w:szCs w:val="24"/>
              </w:rPr>
              <w:t>профессиональных образовательных организациях города Севастополя в 2023/2024 учебном 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161</w:t>
            </w:r>
          </w:p>
        </w:tc>
      </w:tr>
      <w:tr w:rsidR="005E68E0" w:rsidRPr="005E68E0" w:rsidTr="005E68E0">
        <w:trPr>
          <w:trHeight w:val="345"/>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16.</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Олейникова</w:t>
            </w:r>
            <w:r w:rsidRPr="005E68E0">
              <w:rPr>
                <w:rFonts w:eastAsia="Microsoft Sans Serif" w:cs="Microsoft Sans Serif"/>
                <w:spacing w:val="10"/>
                <w:sz w:val="24"/>
                <w:szCs w:val="24"/>
              </w:rPr>
              <w:t xml:space="preserve"> </w:t>
            </w:r>
            <w:r w:rsidRPr="005E68E0">
              <w:rPr>
                <w:rFonts w:eastAsia="Microsoft Sans Serif" w:cs="Microsoft Sans Serif"/>
                <w:sz w:val="24"/>
                <w:szCs w:val="24"/>
              </w:rPr>
              <w:t>И.Ю.</w:t>
            </w:r>
            <w:r w:rsidRPr="005E68E0">
              <w:rPr>
                <w:rFonts w:eastAsia="Microsoft Sans Serif" w:cs="Microsoft Sans Serif"/>
                <w:spacing w:val="5"/>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8"/>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деятельности</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работников</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школьных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библиотек</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Севастополя в</w:t>
            </w:r>
            <w:r w:rsidRPr="005E68E0">
              <w:rPr>
                <w:rFonts w:eastAsia="Microsoft Sans Serif" w:cs="Microsoft Sans Serif"/>
                <w:spacing w:val="5"/>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175</w:t>
            </w:r>
          </w:p>
        </w:tc>
      </w:tr>
      <w:tr w:rsidR="005E68E0" w:rsidRPr="005E68E0" w:rsidTr="005E68E0">
        <w:trPr>
          <w:trHeight w:val="508"/>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17.</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Перова</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Е.А.</w:t>
            </w:r>
            <w:r w:rsidRPr="005E68E0">
              <w:rPr>
                <w:rFonts w:eastAsia="Microsoft Sans Serif" w:cs="Microsoft Sans Serif"/>
                <w:spacing w:val="106"/>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103"/>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99"/>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103"/>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99"/>
                <w:sz w:val="24"/>
                <w:szCs w:val="24"/>
              </w:rPr>
              <w:t xml:space="preserve"> </w:t>
            </w:r>
            <w:r w:rsidRPr="005E68E0">
              <w:rPr>
                <w:rFonts w:eastAsia="Microsoft Sans Serif" w:cs="Microsoft Sans Serif"/>
                <w:sz w:val="24"/>
                <w:szCs w:val="24"/>
              </w:rPr>
              <w:t>изобразительного искусства</w:t>
            </w:r>
            <w:r w:rsidRPr="005E68E0">
              <w:rPr>
                <w:rFonts w:eastAsia="Microsoft Sans Serif" w:cs="Microsoft Sans Serif"/>
                <w:spacing w:val="10"/>
                <w:sz w:val="24"/>
                <w:szCs w:val="24"/>
              </w:rPr>
              <w:t xml:space="preserve"> </w:t>
            </w:r>
            <w:r w:rsidRPr="005E68E0">
              <w:rPr>
                <w:rFonts w:eastAsia="Microsoft Sans Serif" w:cs="Microsoft Sans Serif"/>
                <w:sz w:val="24"/>
                <w:szCs w:val="24"/>
              </w:rPr>
              <w:t>и</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черчения</w:t>
            </w:r>
            <w:r w:rsidRPr="005E68E0">
              <w:rPr>
                <w:rFonts w:eastAsia="Microsoft Sans Serif" w:cs="Microsoft Sans Serif"/>
                <w:spacing w:val="8"/>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8"/>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8"/>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9"/>
                <w:sz w:val="24"/>
                <w:szCs w:val="24"/>
              </w:rPr>
              <w:t xml:space="preserve"> </w:t>
            </w:r>
            <w:r w:rsidRPr="005E68E0">
              <w:rPr>
                <w:rFonts w:eastAsia="Microsoft Sans Serif" w:cs="Microsoft Sans Serif"/>
                <w:sz w:val="24"/>
                <w:szCs w:val="24"/>
              </w:rPr>
              <w:t xml:space="preserve">2023/2024 </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учебном 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187</w:t>
            </w:r>
          </w:p>
        </w:tc>
      </w:tr>
      <w:tr w:rsidR="005E68E0" w:rsidRPr="005E68E0" w:rsidTr="005E68E0">
        <w:trPr>
          <w:trHeight w:val="503"/>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18.</w:t>
            </w:r>
          </w:p>
        </w:tc>
        <w:tc>
          <w:tcPr>
            <w:tcW w:w="8575" w:type="dxa"/>
          </w:tcPr>
          <w:p w:rsidR="005E68E0" w:rsidRPr="005E68E0" w:rsidRDefault="005E68E0" w:rsidP="005E68E0">
            <w:pPr>
              <w:ind w:left="61" w:right="36"/>
              <w:jc w:val="both"/>
              <w:rPr>
                <w:rFonts w:eastAsia="Microsoft Sans Serif" w:cs="Microsoft Sans Serif"/>
                <w:sz w:val="24"/>
                <w:szCs w:val="24"/>
              </w:rPr>
            </w:pPr>
            <w:r w:rsidRPr="005E68E0">
              <w:rPr>
                <w:rFonts w:eastAsia="Microsoft Sans Serif" w:cs="Microsoft Sans Serif"/>
                <w:sz w:val="24"/>
                <w:szCs w:val="24"/>
              </w:rPr>
              <w:t>Поливянная</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Е.М.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56"/>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общественно-гуманитарных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предметов</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(курс</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«Севастополеведение»,</w:t>
            </w:r>
            <w:r w:rsidRPr="005E68E0">
              <w:rPr>
                <w:rFonts w:eastAsia="Microsoft Sans Serif" w:cs="Microsoft Sans Serif"/>
                <w:spacing w:val="1"/>
                <w:sz w:val="24"/>
                <w:szCs w:val="24"/>
              </w:rPr>
              <w:t xml:space="preserve"> </w:t>
            </w:r>
            <w:r w:rsidRPr="005E68E0">
              <w:rPr>
                <w:rFonts w:eastAsia="Microsoft Sans Serif"/>
                <w:sz w:val="24"/>
                <w:szCs w:val="24"/>
                <w:lang w:eastAsia="ru-RU"/>
              </w:rPr>
              <w:t>предмет «Право», предмет «Основы духовно-нравственной культуры народов России»</w:t>
            </w:r>
            <w:r w:rsidRPr="005E68E0">
              <w:rPr>
                <w:rFonts w:eastAsia="Microsoft Sans Serif"/>
                <w:sz w:val="24"/>
                <w:szCs w:val="24"/>
              </w:rPr>
              <w:t>)</w:t>
            </w:r>
            <w:r w:rsidRPr="005E68E0">
              <w:rPr>
                <w:rFonts w:eastAsia="Microsoft Sans Serif" w:cs="Microsoft Sans Serif"/>
                <w:sz w:val="24"/>
                <w:szCs w:val="24"/>
              </w:rPr>
              <w:t xml:space="preserve"> в</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2023/2024 учебном году ……………………………………………………………</w:t>
            </w:r>
            <w:r>
              <w:rPr>
                <w:rFonts w:eastAsia="Microsoft Sans Serif" w:cs="Microsoft Sans Serif"/>
                <w:sz w:val="24"/>
                <w:szCs w:val="24"/>
              </w:rPr>
              <w:t>…..</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195</w:t>
            </w:r>
          </w:p>
        </w:tc>
      </w:tr>
      <w:tr w:rsidR="005E68E0" w:rsidRPr="005E68E0" w:rsidTr="005E68E0">
        <w:trPr>
          <w:trHeight w:val="276"/>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19.</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Починова</w:t>
            </w:r>
            <w:r w:rsidRPr="005E68E0">
              <w:rPr>
                <w:rFonts w:eastAsia="Microsoft Sans Serif" w:cs="Microsoft Sans Serif"/>
                <w:spacing w:val="49"/>
                <w:sz w:val="24"/>
                <w:szCs w:val="24"/>
              </w:rPr>
              <w:t xml:space="preserve"> </w:t>
            </w:r>
            <w:r w:rsidRPr="005E68E0">
              <w:rPr>
                <w:rFonts w:eastAsia="Microsoft Sans Serif" w:cs="Microsoft Sans Serif"/>
                <w:sz w:val="24"/>
                <w:szCs w:val="24"/>
              </w:rPr>
              <w:t>О.Г.</w:t>
            </w:r>
            <w:r w:rsidRPr="005E68E0">
              <w:rPr>
                <w:rFonts w:eastAsia="Microsoft Sans Serif" w:cs="Microsoft Sans Serif"/>
                <w:spacing w:val="100"/>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100"/>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99"/>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95"/>
                <w:sz w:val="24"/>
                <w:szCs w:val="24"/>
              </w:rPr>
              <w:t xml:space="preserve"> </w:t>
            </w:r>
            <w:r w:rsidRPr="005E68E0">
              <w:rPr>
                <w:rFonts w:eastAsia="Microsoft Sans Serif" w:cs="Microsoft Sans Serif"/>
                <w:sz w:val="24"/>
                <w:szCs w:val="24"/>
              </w:rPr>
              <w:t>воспитательной</w:t>
            </w:r>
            <w:r w:rsidRPr="005E68E0">
              <w:rPr>
                <w:rFonts w:eastAsia="Microsoft Sans Serif" w:cs="Microsoft Sans Serif"/>
                <w:spacing w:val="102"/>
                <w:sz w:val="24"/>
                <w:szCs w:val="24"/>
              </w:rPr>
              <w:t xml:space="preserve"> </w:t>
            </w:r>
            <w:r w:rsidRPr="005E68E0">
              <w:rPr>
                <w:rFonts w:eastAsia="Microsoft Sans Serif" w:cs="Microsoft Sans Serif"/>
                <w:sz w:val="24"/>
                <w:szCs w:val="24"/>
              </w:rPr>
              <w:t>деятельности общеобразовательных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учреждений</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205</w:t>
            </w:r>
          </w:p>
        </w:tc>
      </w:tr>
      <w:tr w:rsidR="005E68E0" w:rsidRPr="005E68E0" w:rsidTr="005E68E0">
        <w:trPr>
          <w:trHeight w:val="184"/>
        </w:trPr>
        <w:tc>
          <w:tcPr>
            <w:tcW w:w="561" w:type="dxa"/>
          </w:tcPr>
          <w:p w:rsidR="005E68E0" w:rsidRPr="005E68E0" w:rsidRDefault="005E68E0" w:rsidP="005E68E0">
            <w:pPr>
              <w:ind w:left="200"/>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lastRenderedPageBreak/>
              <w:t>20.</w:t>
            </w:r>
          </w:p>
        </w:tc>
        <w:tc>
          <w:tcPr>
            <w:tcW w:w="8575" w:type="dxa"/>
          </w:tcPr>
          <w:p w:rsidR="005E68E0" w:rsidRPr="005E68E0" w:rsidRDefault="005E68E0" w:rsidP="005E68E0">
            <w:pPr>
              <w:tabs>
                <w:tab w:val="left" w:pos="1236"/>
                <w:tab w:val="left" w:pos="1905"/>
              </w:tabs>
              <w:ind w:left="61"/>
              <w:jc w:val="both"/>
              <w:rPr>
                <w:rFonts w:eastAsia="Microsoft Sans Serif" w:cs="Microsoft Sans Serif"/>
                <w:sz w:val="24"/>
                <w:szCs w:val="24"/>
              </w:rPr>
            </w:pPr>
            <w:r w:rsidRPr="005E68E0">
              <w:rPr>
                <w:rFonts w:eastAsia="Microsoft Sans Serif" w:cs="Microsoft Sans Serif"/>
                <w:sz w:val="24"/>
                <w:szCs w:val="24"/>
              </w:rPr>
              <w:t>Починова О.Г. Анализ</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методического обеспечения преподавания</w:t>
            </w:r>
            <w:r w:rsidRPr="005E68E0">
              <w:rPr>
                <w:rFonts w:eastAsia="Microsoft Sans Serif" w:cs="Microsoft Sans Serif"/>
                <w:spacing w:val="23"/>
                <w:sz w:val="24"/>
                <w:szCs w:val="24"/>
              </w:rPr>
              <w:t xml:space="preserve"> </w:t>
            </w:r>
            <w:r w:rsidRPr="005E68E0">
              <w:rPr>
                <w:rFonts w:eastAsia="Microsoft Sans Serif" w:cs="Microsoft Sans Serif"/>
                <w:sz w:val="24"/>
                <w:szCs w:val="24"/>
              </w:rPr>
              <w:t>физической</w:t>
            </w:r>
          </w:p>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культуры</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в 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 в</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rPr>
            </w:pPr>
          </w:p>
          <w:p w:rsidR="005E68E0" w:rsidRPr="005E68E0" w:rsidRDefault="005E68E0" w:rsidP="005E68E0">
            <w:pPr>
              <w:ind w:left="196" w:right="181"/>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211</w:t>
            </w:r>
          </w:p>
        </w:tc>
      </w:tr>
      <w:tr w:rsidR="005E68E0" w:rsidRPr="005E68E0" w:rsidTr="005E68E0">
        <w:trPr>
          <w:trHeight w:val="758"/>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21.</w:t>
            </w:r>
          </w:p>
        </w:tc>
        <w:tc>
          <w:tcPr>
            <w:tcW w:w="8575" w:type="dxa"/>
          </w:tcPr>
          <w:p w:rsidR="005E68E0" w:rsidRPr="005E68E0" w:rsidRDefault="005E68E0" w:rsidP="005E68E0">
            <w:pPr>
              <w:tabs>
                <w:tab w:val="left" w:pos="1025"/>
                <w:tab w:val="left" w:pos="1744"/>
                <w:tab w:val="left" w:pos="2703"/>
                <w:tab w:val="left" w:pos="4367"/>
                <w:tab w:val="left" w:pos="5811"/>
              </w:tabs>
              <w:ind w:left="61" w:right="36"/>
              <w:jc w:val="both"/>
              <w:rPr>
                <w:rFonts w:eastAsia="Microsoft Sans Serif" w:cs="Microsoft Sans Serif"/>
                <w:sz w:val="24"/>
                <w:szCs w:val="24"/>
              </w:rPr>
            </w:pPr>
            <w:r w:rsidRPr="005E68E0">
              <w:rPr>
                <w:rFonts w:eastAsia="Microsoft Sans Serif" w:cs="Microsoft Sans Serif"/>
                <w:sz w:val="24"/>
                <w:szCs w:val="24"/>
              </w:rPr>
              <w:t>Пудова Е.М. Анализ методического обеспечения социально-педагогической</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деятельности</w:t>
            </w:r>
            <w:r w:rsidRPr="005E68E0">
              <w:rPr>
                <w:rFonts w:eastAsia="Microsoft Sans Serif" w:cs="Microsoft Sans Serif"/>
                <w:spacing w:val="30"/>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30"/>
                <w:sz w:val="24"/>
                <w:szCs w:val="24"/>
              </w:rPr>
              <w:t xml:space="preserve"> </w:t>
            </w:r>
            <w:r w:rsidRPr="005E68E0">
              <w:rPr>
                <w:rFonts w:eastAsia="Microsoft Sans Serif" w:cs="Microsoft Sans Serif"/>
                <w:sz w:val="24"/>
                <w:szCs w:val="24"/>
              </w:rPr>
              <w:t>учреждений</w:t>
            </w:r>
            <w:r w:rsidRPr="005E68E0">
              <w:rPr>
                <w:rFonts w:eastAsia="Microsoft Sans Serif" w:cs="Microsoft Sans Serif"/>
                <w:spacing w:val="3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32"/>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29"/>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38"/>
                <w:sz w:val="24"/>
                <w:szCs w:val="24"/>
              </w:rPr>
              <w:t xml:space="preserve">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216</w:t>
            </w:r>
          </w:p>
        </w:tc>
      </w:tr>
      <w:tr w:rsidR="005E68E0" w:rsidRPr="005E68E0" w:rsidTr="005E68E0">
        <w:trPr>
          <w:trHeight w:val="759"/>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22.</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Савельева</w:t>
            </w:r>
            <w:r w:rsidRPr="005E68E0">
              <w:rPr>
                <w:rFonts w:eastAsia="Microsoft Sans Serif" w:cs="Microsoft Sans Serif"/>
                <w:spacing w:val="14"/>
                <w:sz w:val="24"/>
                <w:szCs w:val="24"/>
              </w:rPr>
              <w:t xml:space="preserve"> </w:t>
            </w:r>
            <w:r w:rsidRPr="005E68E0">
              <w:rPr>
                <w:rFonts w:eastAsia="Microsoft Sans Serif" w:cs="Microsoft Sans Serif"/>
                <w:sz w:val="24"/>
                <w:szCs w:val="24"/>
              </w:rPr>
              <w:t>О.Ю.</w:t>
            </w:r>
            <w:r w:rsidRPr="005E68E0">
              <w:rPr>
                <w:rFonts w:eastAsia="Microsoft Sans Serif" w:cs="Microsoft Sans Serif"/>
                <w:spacing w:val="10"/>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7"/>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12"/>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11"/>
                <w:sz w:val="24"/>
                <w:szCs w:val="24"/>
              </w:rPr>
              <w:t xml:space="preserve"> </w:t>
            </w:r>
            <w:r w:rsidRPr="005E68E0">
              <w:rPr>
                <w:rFonts w:eastAsia="Microsoft Sans Serif" w:cs="Microsoft Sans Serif"/>
                <w:sz w:val="24"/>
                <w:szCs w:val="24"/>
              </w:rPr>
              <w:t>деятельности</w:t>
            </w:r>
            <w:r w:rsidRPr="005E68E0">
              <w:rPr>
                <w:rFonts w:eastAsia="Microsoft Sans Serif" w:cs="Microsoft Sans Serif"/>
                <w:spacing w:val="13"/>
                <w:sz w:val="24"/>
                <w:szCs w:val="24"/>
              </w:rPr>
              <w:t xml:space="preserve"> </w:t>
            </w:r>
            <w:r w:rsidRPr="005E68E0">
              <w:rPr>
                <w:rFonts w:eastAsia="Microsoft Sans Serif" w:cs="Microsoft Sans Serif"/>
                <w:sz w:val="24"/>
                <w:szCs w:val="24"/>
              </w:rPr>
              <w:t>воспитателей</w:t>
            </w:r>
            <w:r w:rsidRPr="005E68E0">
              <w:rPr>
                <w:rFonts w:eastAsia="Microsoft Sans Serif" w:cs="Microsoft Sans Serif"/>
                <w:spacing w:val="14"/>
                <w:sz w:val="24"/>
                <w:szCs w:val="24"/>
              </w:rPr>
              <w:t xml:space="preserve"> </w:t>
            </w:r>
            <w:r w:rsidRPr="005E68E0">
              <w:rPr>
                <w:rFonts w:eastAsia="Microsoft Sans Serif" w:cs="Microsoft Sans Serif"/>
                <w:sz w:val="24"/>
                <w:szCs w:val="24"/>
              </w:rPr>
              <w:t>школ-</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интернатов,</w:t>
            </w:r>
            <w:r w:rsidRPr="005E68E0">
              <w:rPr>
                <w:rFonts w:eastAsia="Microsoft Sans Serif" w:cs="Microsoft Sans Serif"/>
                <w:spacing w:val="4"/>
                <w:sz w:val="24"/>
                <w:szCs w:val="24"/>
              </w:rPr>
              <w:t xml:space="preserve"> </w:t>
            </w:r>
            <w:r w:rsidRPr="005E68E0">
              <w:rPr>
                <w:rFonts w:eastAsia="Microsoft Sans Serif" w:cs="Microsoft Sans Serif"/>
                <w:sz w:val="24"/>
                <w:szCs w:val="24"/>
              </w:rPr>
              <w:t>групп</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продлённого</w:t>
            </w:r>
            <w:r w:rsidRPr="005E68E0">
              <w:rPr>
                <w:rFonts w:eastAsia="Microsoft Sans Serif" w:cs="Microsoft Sans Serif"/>
                <w:spacing w:val="51"/>
                <w:sz w:val="24"/>
                <w:szCs w:val="24"/>
              </w:rPr>
              <w:t xml:space="preserve"> </w:t>
            </w:r>
            <w:r w:rsidRPr="005E68E0">
              <w:rPr>
                <w:rFonts w:eastAsia="Microsoft Sans Serif" w:cs="Microsoft Sans Serif"/>
                <w:sz w:val="24"/>
                <w:szCs w:val="24"/>
              </w:rPr>
              <w:t>дня,</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классных</w:t>
            </w:r>
            <w:r w:rsidRPr="005E68E0">
              <w:rPr>
                <w:rFonts w:eastAsia="Microsoft Sans Serif" w:cs="Microsoft Sans Serif"/>
                <w:spacing w:val="51"/>
                <w:sz w:val="24"/>
                <w:szCs w:val="24"/>
              </w:rPr>
              <w:t xml:space="preserve"> </w:t>
            </w:r>
            <w:r w:rsidRPr="005E68E0">
              <w:rPr>
                <w:rFonts w:eastAsia="Microsoft Sans Serif" w:cs="Microsoft Sans Serif"/>
                <w:sz w:val="24"/>
                <w:szCs w:val="24"/>
              </w:rPr>
              <w:t>руководителей</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231</w:t>
            </w:r>
          </w:p>
        </w:tc>
      </w:tr>
      <w:tr w:rsidR="005E68E0" w:rsidRPr="005E68E0" w:rsidTr="005E68E0">
        <w:trPr>
          <w:trHeight w:val="782"/>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23.</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Семёнова О.Е. Анализ методического обеспечения преподавания предмета «Технология» в общеобразовательных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 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241</w:t>
            </w:r>
          </w:p>
        </w:tc>
      </w:tr>
      <w:tr w:rsidR="005E68E0" w:rsidRPr="005E68E0" w:rsidTr="005E68E0">
        <w:trPr>
          <w:trHeight w:val="379"/>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24.</w:t>
            </w:r>
          </w:p>
          <w:p w:rsidR="005E68E0" w:rsidRPr="005E68E0" w:rsidRDefault="005E68E0" w:rsidP="005E68E0">
            <w:pPr>
              <w:ind w:right="60"/>
              <w:jc w:val="right"/>
              <w:rPr>
                <w:rFonts w:eastAsia="Microsoft Sans Serif" w:hAnsi="Microsoft Sans Serif" w:cs="Microsoft Sans Serif"/>
                <w:sz w:val="24"/>
                <w:szCs w:val="24"/>
                <w:lang w:val="en-US"/>
              </w:rPr>
            </w:pPr>
          </w:p>
          <w:p w:rsidR="005E68E0" w:rsidRPr="005E68E0" w:rsidRDefault="005E68E0" w:rsidP="005E68E0">
            <w:pPr>
              <w:ind w:right="60"/>
              <w:jc w:val="right"/>
              <w:rPr>
                <w:rFonts w:eastAsia="Microsoft Sans Serif" w:hAnsi="Microsoft Sans Serif" w:cs="Microsoft Sans Serif"/>
                <w:sz w:val="24"/>
                <w:szCs w:val="24"/>
                <w:lang w:val="en-US"/>
              </w:rPr>
            </w:pPr>
          </w:p>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25.</w:t>
            </w:r>
          </w:p>
        </w:tc>
        <w:tc>
          <w:tcPr>
            <w:tcW w:w="8575" w:type="dxa"/>
          </w:tcPr>
          <w:p w:rsidR="005E68E0" w:rsidRPr="005E68E0" w:rsidRDefault="005E68E0" w:rsidP="005E68E0">
            <w:pPr>
              <w:ind w:left="34"/>
              <w:jc w:val="both"/>
              <w:rPr>
                <w:rFonts w:eastAsia="Microsoft Sans Serif" w:cs="Microsoft Sans Serif"/>
                <w:sz w:val="24"/>
                <w:szCs w:val="24"/>
              </w:rPr>
            </w:pPr>
            <w:r w:rsidRPr="005E68E0">
              <w:rPr>
                <w:rFonts w:eastAsia="Microsoft Sans Serif" w:cs="Microsoft Sans Serif"/>
                <w:sz w:val="24"/>
                <w:szCs w:val="24"/>
              </w:rPr>
              <w:t>Смирнова</w:t>
            </w:r>
            <w:r w:rsidRPr="005E68E0">
              <w:rPr>
                <w:rFonts w:eastAsia="Microsoft Sans Serif" w:cs="Microsoft Sans Serif"/>
                <w:spacing w:val="27"/>
                <w:sz w:val="24"/>
                <w:szCs w:val="24"/>
              </w:rPr>
              <w:t xml:space="preserve"> </w:t>
            </w:r>
            <w:r w:rsidRPr="005E68E0">
              <w:rPr>
                <w:rFonts w:eastAsia="Microsoft Sans Serif" w:cs="Microsoft Sans Serif"/>
                <w:sz w:val="24"/>
                <w:szCs w:val="24"/>
              </w:rPr>
              <w:t>Л.Г.</w:t>
            </w:r>
            <w:r w:rsidRPr="005E68E0">
              <w:rPr>
                <w:rFonts w:eastAsia="Microsoft Sans Serif" w:cs="Microsoft Sans Serif"/>
                <w:spacing w:val="81"/>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состояния</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и</w:t>
            </w:r>
            <w:r w:rsidRPr="005E68E0">
              <w:rPr>
                <w:rFonts w:eastAsia="Microsoft Sans Serif" w:cs="Microsoft Sans Serif"/>
                <w:spacing w:val="81"/>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75"/>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образовательного процесса</w:t>
            </w:r>
            <w:r w:rsidRPr="005E68E0">
              <w:rPr>
                <w:rFonts w:eastAsia="Microsoft Sans Serif" w:cs="Microsoft Sans Serif"/>
                <w:spacing w:val="40"/>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91"/>
                <w:sz w:val="24"/>
                <w:szCs w:val="24"/>
              </w:rPr>
              <w:t xml:space="preserve"> </w:t>
            </w:r>
            <w:r w:rsidRPr="005E68E0">
              <w:rPr>
                <w:rFonts w:eastAsia="Microsoft Sans Serif" w:cs="Microsoft Sans Serif"/>
                <w:sz w:val="24"/>
                <w:szCs w:val="24"/>
              </w:rPr>
              <w:t>дополнительного</w:t>
            </w:r>
            <w:r w:rsidRPr="005E68E0">
              <w:rPr>
                <w:rFonts w:eastAsia="Microsoft Sans Serif" w:cs="Microsoft Sans Serif"/>
                <w:spacing w:val="92"/>
                <w:sz w:val="24"/>
                <w:szCs w:val="24"/>
              </w:rPr>
              <w:t xml:space="preserve"> </w:t>
            </w:r>
            <w:r w:rsidRPr="005E68E0">
              <w:rPr>
                <w:rFonts w:eastAsia="Microsoft Sans Serif" w:cs="Microsoft Sans Serif"/>
                <w:sz w:val="24"/>
                <w:szCs w:val="24"/>
              </w:rPr>
              <w:t>образования</w:t>
            </w:r>
            <w:r w:rsidRPr="005E68E0">
              <w:rPr>
                <w:rFonts w:eastAsia="Microsoft Sans Serif" w:cs="Microsoft Sans Serif"/>
                <w:spacing w:val="90"/>
                <w:sz w:val="24"/>
                <w:szCs w:val="24"/>
              </w:rPr>
              <w:t xml:space="preserve"> </w:t>
            </w:r>
            <w:r w:rsidRPr="005E68E0">
              <w:rPr>
                <w:rFonts w:eastAsia="Microsoft Sans Serif" w:cs="Microsoft Sans Serif"/>
                <w:sz w:val="24"/>
                <w:szCs w:val="24"/>
              </w:rPr>
              <w:t>детей</w:t>
            </w:r>
            <w:r w:rsidRPr="005E68E0">
              <w:rPr>
                <w:rFonts w:eastAsia="Microsoft Sans Serif" w:cs="Microsoft Sans Serif"/>
                <w:spacing w:val="93"/>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94"/>
                <w:sz w:val="24"/>
                <w:szCs w:val="24"/>
              </w:rPr>
              <w:t xml:space="preserve"> </w:t>
            </w:r>
            <w:r w:rsidRPr="005E68E0">
              <w:rPr>
                <w:rFonts w:eastAsia="Microsoft Sans Serif" w:cs="Microsoft Sans Serif"/>
                <w:sz w:val="24"/>
                <w:szCs w:val="24"/>
              </w:rPr>
              <w:t xml:space="preserve">Севастополя </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 ………………………………………</w:t>
            </w:r>
          </w:p>
          <w:p w:rsidR="005E68E0" w:rsidRPr="005E68E0" w:rsidRDefault="005E68E0" w:rsidP="005E68E0">
            <w:pPr>
              <w:ind w:left="34"/>
              <w:jc w:val="both"/>
              <w:rPr>
                <w:sz w:val="24"/>
                <w:szCs w:val="24"/>
              </w:rPr>
            </w:pPr>
            <w:r w:rsidRPr="005E68E0">
              <w:rPr>
                <w:sz w:val="24"/>
                <w:szCs w:val="24"/>
              </w:rPr>
              <w:t xml:space="preserve">Соколова Т.Ф. Анализ </w:t>
            </w:r>
            <w:r w:rsidRPr="005E68E0">
              <w:rPr>
                <w:bCs/>
                <w:sz w:val="24"/>
                <w:szCs w:val="24"/>
              </w:rPr>
              <w:t xml:space="preserve">организационно-методического обеспечения проведения аттестации педагогических работников образовательных организаций </w:t>
            </w:r>
            <w:r w:rsidRPr="005E68E0">
              <w:rPr>
                <w:rFonts w:eastAsia="Microsoft Sans Serif" w:cs="Microsoft Sans Serif"/>
                <w:sz w:val="24"/>
                <w:szCs w:val="24"/>
              </w:rPr>
              <w:t>в</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250</w:t>
            </w:r>
          </w:p>
          <w:p w:rsidR="005E68E0" w:rsidRPr="005E68E0" w:rsidRDefault="005E68E0" w:rsidP="005E68E0">
            <w:pPr>
              <w:ind w:left="196" w:right="177"/>
              <w:jc w:val="center"/>
              <w:rPr>
                <w:rFonts w:eastAsia="Microsoft Sans Serif" w:hAnsi="Microsoft Sans Serif" w:cs="Microsoft Sans Serif"/>
                <w:sz w:val="24"/>
                <w:szCs w:val="24"/>
                <w:lang w:val="en-US"/>
              </w:rPr>
            </w:pPr>
          </w:p>
          <w:p w:rsidR="005E68E0" w:rsidRPr="005E68E0" w:rsidRDefault="005E68E0" w:rsidP="005E68E0">
            <w:pPr>
              <w:ind w:left="196" w:right="177"/>
              <w:jc w:val="center"/>
              <w:rPr>
                <w:rFonts w:eastAsia="Microsoft Sans Serif" w:hAnsi="Microsoft Sans Serif" w:cs="Microsoft Sans Serif"/>
                <w:sz w:val="24"/>
                <w:szCs w:val="24"/>
                <w:lang w:val="en-US"/>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270</w:t>
            </w:r>
          </w:p>
        </w:tc>
      </w:tr>
      <w:tr w:rsidR="005E68E0" w:rsidRPr="005E68E0" w:rsidTr="005E68E0">
        <w:trPr>
          <w:trHeight w:val="379"/>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 xml:space="preserve">26. </w:t>
            </w:r>
          </w:p>
        </w:tc>
        <w:tc>
          <w:tcPr>
            <w:tcW w:w="8575" w:type="dxa"/>
          </w:tcPr>
          <w:p w:rsidR="005E68E0" w:rsidRPr="005E68E0" w:rsidRDefault="005E68E0" w:rsidP="005E68E0">
            <w:pPr>
              <w:ind w:left="34"/>
              <w:jc w:val="both"/>
              <w:rPr>
                <w:rFonts w:eastAsia="Microsoft Sans Serif" w:cs="Microsoft Sans Serif"/>
                <w:sz w:val="24"/>
                <w:szCs w:val="24"/>
              </w:rPr>
            </w:pPr>
            <w:r w:rsidRPr="005E68E0">
              <w:rPr>
                <w:rFonts w:eastAsia="Microsoft Sans Serif" w:cs="Microsoft Sans Serif"/>
                <w:sz w:val="24"/>
                <w:szCs w:val="24"/>
              </w:rPr>
              <w:t>Тужикова Е.В. Анализ</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75"/>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79"/>
                <w:sz w:val="24"/>
                <w:szCs w:val="24"/>
              </w:rPr>
              <w:t xml:space="preserve"> </w:t>
            </w:r>
            <w:r w:rsidRPr="005E68E0">
              <w:rPr>
                <w:rFonts w:eastAsia="Microsoft Sans Serif" w:cs="Microsoft Sans Serif"/>
                <w:sz w:val="24"/>
                <w:szCs w:val="24"/>
              </w:rPr>
              <w:t>коррекционной работы и</w:t>
            </w:r>
            <w:r w:rsidRPr="005E68E0">
              <w:rPr>
                <w:rFonts w:eastAsia="Microsoft Sans Serif" w:cs="Microsoft Sans Serif"/>
                <w:sz w:val="24"/>
                <w:szCs w:val="24"/>
                <w:lang w:val="en-US"/>
              </w:rPr>
              <w:t> </w:t>
            </w:r>
            <w:r w:rsidRPr="005E68E0">
              <w:rPr>
                <w:rFonts w:eastAsia="Microsoft Sans Serif" w:cs="Microsoft Sans Serif"/>
                <w:sz w:val="24"/>
                <w:szCs w:val="24"/>
              </w:rPr>
              <w:t xml:space="preserve">инклюзивного образования в образовательных учреждениях города Севастополя </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в</w:t>
            </w:r>
            <w:r w:rsidRPr="005E68E0">
              <w:rPr>
                <w:rFonts w:eastAsia="Microsoft Sans Serif" w:cs="Microsoft Sans Serif"/>
                <w:sz w:val="24"/>
                <w:szCs w:val="24"/>
                <w:lang w:val="en-US"/>
              </w:rPr>
              <w:t> </w:t>
            </w:r>
            <w:r w:rsidRPr="005E68E0">
              <w:rPr>
                <w:rFonts w:eastAsia="Microsoft Sans Serif" w:cs="Microsoft Sans Serif"/>
                <w:sz w:val="24"/>
                <w:szCs w:val="24"/>
              </w:rPr>
              <w:t>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279</w:t>
            </w:r>
          </w:p>
        </w:tc>
      </w:tr>
      <w:tr w:rsidR="005E68E0" w:rsidRPr="005E68E0" w:rsidTr="005E68E0">
        <w:trPr>
          <w:trHeight w:val="433"/>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27.</w:t>
            </w:r>
          </w:p>
        </w:tc>
        <w:tc>
          <w:tcPr>
            <w:tcW w:w="8575" w:type="dxa"/>
          </w:tcPr>
          <w:p w:rsidR="005E68E0" w:rsidRPr="005E68E0" w:rsidRDefault="005E68E0" w:rsidP="005E68E0">
            <w:pPr>
              <w:tabs>
                <w:tab w:val="left" w:pos="1164"/>
                <w:tab w:val="left" w:pos="1926"/>
                <w:tab w:val="left" w:pos="2957"/>
                <w:tab w:val="left" w:pos="4694"/>
                <w:tab w:val="left" w:pos="6214"/>
                <w:tab w:val="left" w:pos="7863"/>
              </w:tabs>
              <w:ind w:left="61"/>
              <w:jc w:val="both"/>
              <w:rPr>
                <w:rFonts w:eastAsia="Microsoft Sans Serif" w:cs="Microsoft Sans Serif"/>
                <w:sz w:val="24"/>
                <w:szCs w:val="24"/>
              </w:rPr>
            </w:pPr>
            <w:r w:rsidRPr="005E68E0">
              <w:rPr>
                <w:rFonts w:eastAsia="Microsoft Sans Serif" w:cs="Microsoft Sans Serif"/>
                <w:sz w:val="24"/>
                <w:szCs w:val="24"/>
              </w:rPr>
              <w:t>Фомина И.В. Анализ методического обеспечения преподавания ОБЖ в 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учреждениях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в 2023/2024 учебном</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290</w:t>
            </w:r>
          </w:p>
        </w:tc>
      </w:tr>
      <w:tr w:rsidR="005E68E0" w:rsidRPr="005E68E0" w:rsidTr="005E68E0">
        <w:trPr>
          <w:trHeight w:val="433"/>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28.</w:t>
            </w:r>
          </w:p>
        </w:tc>
        <w:tc>
          <w:tcPr>
            <w:tcW w:w="8575" w:type="dxa"/>
          </w:tcPr>
          <w:p w:rsidR="005E68E0" w:rsidRPr="005E68E0" w:rsidRDefault="005E68E0" w:rsidP="005E68E0">
            <w:pPr>
              <w:ind w:left="61"/>
              <w:rPr>
                <w:rFonts w:eastAsia="SimSun" w:cs="F"/>
                <w:kern w:val="3"/>
                <w:sz w:val="24"/>
                <w:szCs w:val="24"/>
              </w:rPr>
            </w:pPr>
            <w:r w:rsidRPr="005E68E0">
              <w:rPr>
                <w:rFonts w:eastAsia="Microsoft Sans Serif" w:cs="Microsoft Sans Serif"/>
                <w:sz w:val="24"/>
                <w:szCs w:val="24"/>
              </w:rPr>
              <w:t xml:space="preserve">Ширина Л.В. </w:t>
            </w:r>
            <w:r w:rsidRPr="005E68E0">
              <w:rPr>
                <w:rFonts w:eastAsia="SimSun" w:cs="F"/>
                <w:kern w:val="3"/>
                <w:sz w:val="24"/>
                <w:szCs w:val="24"/>
              </w:rPr>
              <w:t xml:space="preserve">Анализ методического обеспечения преподавания математики в образовательных учреждениях города Севастополя </w:t>
            </w:r>
            <w:r w:rsidRPr="005E68E0">
              <w:rPr>
                <w:rFonts w:eastAsia="SimSun" w:cs="F"/>
                <w:color w:val="000000"/>
                <w:kern w:val="3"/>
                <w:sz w:val="24"/>
                <w:szCs w:val="24"/>
              </w:rPr>
              <w:t>в 2023/2024 учебном году…….</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r w:rsidRPr="005E68E0">
              <w:rPr>
                <w:rFonts w:eastAsia="Microsoft Sans Serif" w:hAnsi="Microsoft Sans Serif" w:cs="Microsoft Sans Serif"/>
                <w:sz w:val="24"/>
                <w:szCs w:val="24"/>
              </w:rPr>
              <w:t>299</w:t>
            </w:r>
          </w:p>
        </w:tc>
      </w:tr>
      <w:tr w:rsidR="005E68E0" w:rsidRPr="005E68E0" w:rsidTr="005E68E0">
        <w:trPr>
          <w:trHeight w:val="508"/>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29.</w:t>
            </w:r>
          </w:p>
        </w:tc>
        <w:tc>
          <w:tcPr>
            <w:tcW w:w="8575" w:type="dxa"/>
          </w:tcPr>
          <w:p w:rsidR="005E68E0" w:rsidRPr="005E68E0" w:rsidRDefault="005E68E0" w:rsidP="005E68E0">
            <w:pPr>
              <w:tabs>
                <w:tab w:val="left" w:pos="1154"/>
                <w:tab w:val="left" w:pos="1511"/>
                <w:tab w:val="left" w:pos="2946"/>
                <w:tab w:val="left" w:pos="4802"/>
                <w:tab w:val="left" w:pos="6282"/>
                <w:tab w:val="left" w:pos="7160"/>
              </w:tabs>
              <w:ind w:left="61" w:right="224"/>
              <w:jc w:val="both"/>
              <w:rPr>
                <w:rFonts w:eastAsia="Microsoft Sans Serif" w:cs="Microsoft Sans Serif"/>
                <w:sz w:val="24"/>
                <w:szCs w:val="24"/>
              </w:rPr>
            </w:pPr>
            <w:r w:rsidRPr="005E68E0">
              <w:rPr>
                <w:rFonts w:eastAsia="Microsoft Sans Serif" w:cs="Microsoft Sans Serif"/>
                <w:sz w:val="24"/>
                <w:szCs w:val="24"/>
              </w:rPr>
              <w:t>Шишкина</w:t>
            </w:r>
            <w:r w:rsidRPr="005E68E0">
              <w:rPr>
                <w:rFonts w:eastAsia="Microsoft Sans Serif" w:cs="Microsoft Sans Serif"/>
                <w:spacing w:val="42"/>
                <w:sz w:val="24"/>
                <w:szCs w:val="24"/>
              </w:rPr>
              <w:t xml:space="preserve"> </w:t>
            </w:r>
            <w:r w:rsidRPr="005E68E0">
              <w:rPr>
                <w:rFonts w:eastAsia="Microsoft Sans Serif" w:cs="Microsoft Sans Serif"/>
                <w:sz w:val="24"/>
                <w:szCs w:val="24"/>
              </w:rPr>
              <w:t>Е.В.</w:t>
            </w:r>
            <w:r w:rsidRPr="005E68E0">
              <w:rPr>
                <w:rFonts w:eastAsia="Microsoft Sans Serif" w:cs="Microsoft Sans Serif"/>
                <w:spacing w:val="41"/>
                <w:sz w:val="24"/>
                <w:szCs w:val="24"/>
              </w:rPr>
              <w:t xml:space="preserve"> </w:t>
            </w:r>
            <w:r w:rsidRPr="005E68E0">
              <w:rPr>
                <w:rFonts w:eastAsia="Microsoft Sans Serif" w:cs="Microsoft Sans Serif"/>
                <w:sz w:val="24"/>
                <w:szCs w:val="24"/>
              </w:rPr>
              <w:t>Михалун</w:t>
            </w:r>
            <w:r w:rsidRPr="005E68E0">
              <w:rPr>
                <w:rFonts w:eastAsia="Microsoft Sans Serif" w:cs="Microsoft Sans Serif"/>
                <w:spacing w:val="41"/>
                <w:sz w:val="24"/>
                <w:szCs w:val="24"/>
              </w:rPr>
              <w:t xml:space="preserve"> </w:t>
            </w:r>
            <w:r w:rsidRPr="005E68E0">
              <w:rPr>
                <w:rFonts w:eastAsia="Microsoft Sans Serif" w:cs="Microsoft Sans Serif"/>
                <w:sz w:val="24"/>
                <w:szCs w:val="24"/>
              </w:rPr>
              <w:t>Т.А.</w:t>
            </w:r>
            <w:r w:rsidRPr="005E68E0">
              <w:rPr>
                <w:rFonts w:eastAsia="Microsoft Sans Serif" w:cs="Microsoft Sans Serif"/>
                <w:spacing w:val="50"/>
                <w:sz w:val="24"/>
                <w:szCs w:val="24"/>
              </w:rPr>
              <w:t xml:space="preserve"> </w:t>
            </w:r>
            <w:r w:rsidRPr="005E68E0">
              <w:rPr>
                <w:rFonts w:eastAsia="Microsoft Sans Serif" w:cs="Microsoft Sans Serif"/>
                <w:sz w:val="24"/>
                <w:szCs w:val="24"/>
              </w:rPr>
              <w:t>Анализ</w:t>
            </w:r>
            <w:r w:rsidRPr="005E68E0">
              <w:rPr>
                <w:rFonts w:eastAsia="Microsoft Sans Serif" w:cs="Microsoft Sans Serif"/>
                <w:spacing w:val="39"/>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39"/>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43"/>
                <w:sz w:val="24"/>
                <w:szCs w:val="24"/>
              </w:rPr>
              <w:t xml:space="preserve"> </w:t>
            </w:r>
            <w:r w:rsidRPr="005E68E0">
              <w:rPr>
                <w:rFonts w:eastAsia="Microsoft Sans Serif" w:cs="Microsoft Sans Serif"/>
                <w:sz w:val="24"/>
                <w:szCs w:val="24"/>
              </w:rPr>
              <w:t xml:space="preserve">образовательного процесса в дошкольных образовательных учреждениях города </w:t>
            </w:r>
            <w:r w:rsidRPr="005E68E0">
              <w:rPr>
                <w:rFonts w:eastAsia="Microsoft Sans Serif" w:cs="Microsoft Sans Serif"/>
                <w:spacing w:val="-1"/>
                <w:sz w:val="24"/>
                <w:szCs w:val="24"/>
              </w:rPr>
              <w:t xml:space="preserve">Севастополя </w:t>
            </w:r>
            <w:r w:rsidRPr="005E68E0">
              <w:rPr>
                <w:rFonts w:eastAsia="Microsoft Sans Serif" w:cs="Microsoft Sans Serif"/>
                <w:sz w:val="24"/>
                <w:szCs w:val="24"/>
              </w:rPr>
              <w:t>в 2023/2024 учебном</w:t>
            </w:r>
            <w:r w:rsidRPr="005E68E0">
              <w:rPr>
                <w:rFonts w:eastAsia="Microsoft Sans Serif" w:cs="Microsoft Sans Serif"/>
                <w:spacing w:val="-1"/>
                <w:sz w:val="24"/>
                <w:szCs w:val="24"/>
              </w:rPr>
              <w:t xml:space="preserve"> </w:t>
            </w:r>
            <w:r w:rsidR="00BD6399">
              <w:rPr>
                <w:rFonts w:eastAsia="Microsoft Sans Serif" w:cs="Microsoft Sans Serif"/>
                <w:sz w:val="24"/>
                <w:szCs w:val="24"/>
              </w:rPr>
              <w:t>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rPr>
              <w:t>307</w:t>
            </w:r>
          </w:p>
        </w:tc>
      </w:tr>
      <w:tr w:rsidR="005E68E0" w:rsidRPr="005E68E0" w:rsidTr="005E68E0">
        <w:trPr>
          <w:trHeight w:val="437"/>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30.</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Якубина</w:t>
            </w:r>
            <w:r w:rsidRPr="005E68E0">
              <w:rPr>
                <w:rFonts w:eastAsia="Microsoft Sans Serif" w:cs="Microsoft Sans Serif"/>
                <w:spacing w:val="33"/>
                <w:sz w:val="24"/>
                <w:szCs w:val="24"/>
              </w:rPr>
              <w:t xml:space="preserve"> </w:t>
            </w:r>
            <w:r w:rsidRPr="005E68E0">
              <w:rPr>
                <w:rFonts w:eastAsia="Microsoft Sans Serif" w:cs="Microsoft Sans Serif"/>
                <w:sz w:val="24"/>
                <w:szCs w:val="24"/>
              </w:rPr>
              <w:t>В.Б. Анализ</w:t>
            </w:r>
            <w:r w:rsidRPr="005E68E0">
              <w:rPr>
                <w:rFonts w:eastAsia="Microsoft Sans Serif" w:cs="Microsoft Sans Serif"/>
                <w:spacing w:val="30"/>
                <w:sz w:val="24"/>
                <w:szCs w:val="24"/>
              </w:rPr>
              <w:t xml:space="preserve"> </w:t>
            </w:r>
            <w:r w:rsidRPr="005E68E0">
              <w:rPr>
                <w:rFonts w:eastAsia="Microsoft Sans Serif" w:cs="Microsoft Sans Serif"/>
                <w:sz w:val="24"/>
                <w:szCs w:val="24"/>
              </w:rPr>
              <w:t>методического</w:t>
            </w:r>
            <w:r w:rsidRPr="005E68E0">
              <w:rPr>
                <w:rFonts w:eastAsia="Microsoft Sans Serif" w:cs="Microsoft Sans Serif"/>
                <w:spacing w:val="26"/>
                <w:sz w:val="24"/>
                <w:szCs w:val="24"/>
              </w:rPr>
              <w:t xml:space="preserve"> </w:t>
            </w:r>
            <w:r w:rsidRPr="005E68E0">
              <w:rPr>
                <w:rFonts w:eastAsia="Microsoft Sans Serif" w:cs="Microsoft Sans Serif"/>
                <w:sz w:val="24"/>
                <w:szCs w:val="24"/>
              </w:rPr>
              <w:t>обеспечения</w:t>
            </w:r>
            <w:r w:rsidRPr="005E68E0">
              <w:rPr>
                <w:rFonts w:eastAsia="Microsoft Sans Serif" w:cs="Microsoft Sans Serif"/>
                <w:spacing w:val="31"/>
                <w:sz w:val="24"/>
                <w:szCs w:val="24"/>
              </w:rPr>
              <w:t xml:space="preserve"> </w:t>
            </w:r>
            <w:r w:rsidRPr="005E68E0">
              <w:rPr>
                <w:rFonts w:eastAsia="Microsoft Sans Serif" w:cs="Microsoft Sans Serif"/>
                <w:sz w:val="24"/>
                <w:szCs w:val="24"/>
              </w:rPr>
              <w:t>преподавания</w:t>
            </w:r>
            <w:r w:rsidRPr="005E68E0">
              <w:rPr>
                <w:rFonts w:eastAsia="Microsoft Sans Serif" w:cs="Microsoft Sans Serif"/>
                <w:spacing w:val="25"/>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27"/>
                <w:sz w:val="24"/>
                <w:szCs w:val="24"/>
              </w:rPr>
              <w:t xml:space="preserve"> </w:t>
            </w:r>
            <w:r w:rsidRPr="005E68E0">
              <w:rPr>
                <w:rFonts w:eastAsia="Microsoft Sans Serif" w:cs="Microsoft Sans Serif"/>
                <w:sz w:val="24"/>
                <w:szCs w:val="24"/>
              </w:rPr>
              <w:t>начальных</w:t>
            </w:r>
            <w:r w:rsidRPr="005E68E0">
              <w:rPr>
                <w:rFonts w:eastAsia="Microsoft Sans Serif" w:cs="Microsoft Sans Serif"/>
                <w:spacing w:val="32"/>
                <w:sz w:val="24"/>
                <w:szCs w:val="24"/>
              </w:rPr>
              <w:t xml:space="preserve"> </w:t>
            </w:r>
            <w:r w:rsidRPr="005E68E0">
              <w:rPr>
                <w:rFonts w:eastAsia="Microsoft Sans Serif" w:cs="Microsoft Sans Serif"/>
                <w:sz w:val="24"/>
                <w:szCs w:val="24"/>
              </w:rPr>
              <w:t>классах</w:t>
            </w:r>
            <w:r w:rsidRPr="005E68E0">
              <w:rPr>
                <w:rFonts w:eastAsia="Microsoft Sans Serif" w:cs="Microsoft Sans Serif"/>
                <w:spacing w:val="-52"/>
                <w:sz w:val="24"/>
                <w:szCs w:val="24"/>
              </w:rPr>
              <w:t xml:space="preserve"> </w:t>
            </w:r>
            <w:r w:rsidRPr="005E68E0">
              <w:rPr>
                <w:rFonts w:eastAsia="Microsoft Sans Serif" w:cs="Microsoft Sans Serif"/>
                <w:sz w:val="24"/>
                <w:szCs w:val="24"/>
              </w:rPr>
              <w:t>общеобразовательных</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учреждений</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города</w:t>
            </w:r>
            <w:r w:rsidRPr="005E68E0">
              <w:rPr>
                <w:rFonts w:eastAsia="Microsoft Sans Serif" w:cs="Microsoft Sans Serif"/>
                <w:spacing w:val="3"/>
                <w:sz w:val="24"/>
                <w:szCs w:val="24"/>
              </w:rPr>
              <w:t xml:space="preserve"> </w:t>
            </w:r>
            <w:r w:rsidRPr="005E68E0">
              <w:rPr>
                <w:rFonts w:eastAsia="Microsoft Sans Serif" w:cs="Microsoft Sans Serif"/>
                <w:sz w:val="24"/>
                <w:szCs w:val="24"/>
              </w:rPr>
              <w:t>Севастополя</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в 2023/2024 учебном</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году</w:t>
            </w:r>
            <w:r w:rsidR="00BD6399">
              <w:rPr>
                <w:rFonts w:eastAsia="Microsoft Sans Serif" w:cs="Microsoft Sans Serif"/>
                <w:sz w:val="24"/>
                <w:szCs w:val="24"/>
              </w:rPr>
              <w:t xml:space="preserve">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rPr>
              <w:t>319</w:t>
            </w:r>
          </w:p>
        </w:tc>
      </w:tr>
      <w:tr w:rsidR="005E68E0" w:rsidRPr="005E68E0" w:rsidTr="005E68E0">
        <w:trPr>
          <w:trHeight w:val="504"/>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31.</w:t>
            </w:r>
          </w:p>
        </w:tc>
        <w:tc>
          <w:tcPr>
            <w:tcW w:w="8575" w:type="dxa"/>
          </w:tcPr>
          <w:p w:rsidR="005E68E0" w:rsidRPr="005E68E0" w:rsidRDefault="005E68E0" w:rsidP="005E68E0">
            <w:pPr>
              <w:ind w:left="61"/>
              <w:jc w:val="both"/>
              <w:rPr>
                <w:rFonts w:eastAsia="Microsoft Sans Serif" w:cs="Microsoft Sans Serif"/>
                <w:sz w:val="24"/>
                <w:szCs w:val="24"/>
              </w:rPr>
            </w:pPr>
            <w:r w:rsidRPr="005E68E0">
              <w:rPr>
                <w:rFonts w:eastAsia="Microsoft Sans Serif" w:cs="Microsoft Sans Serif"/>
                <w:sz w:val="24"/>
                <w:szCs w:val="24"/>
              </w:rPr>
              <w:t>Рекомендуемый</w:t>
            </w:r>
            <w:r w:rsidRPr="005E68E0">
              <w:rPr>
                <w:rFonts w:eastAsia="Microsoft Sans Serif" w:cs="Microsoft Sans Serif"/>
                <w:spacing w:val="22"/>
                <w:sz w:val="24"/>
                <w:szCs w:val="24"/>
              </w:rPr>
              <w:t xml:space="preserve"> </w:t>
            </w:r>
            <w:r w:rsidRPr="005E68E0">
              <w:rPr>
                <w:rFonts w:eastAsia="Microsoft Sans Serif" w:cs="Microsoft Sans Serif"/>
                <w:sz w:val="24"/>
                <w:szCs w:val="24"/>
              </w:rPr>
              <w:t>перечень</w:t>
            </w:r>
            <w:r w:rsidRPr="005E68E0">
              <w:rPr>
                <w:rFonts w:eastAsia="Microsoft Sans Serif" w:cs="Microsoft Sans Serif"/>
                <w:spacing w:val="75"/>
                <w:sz w:val="24"/>
                <w:szCs w:val="24"/>
              </w:rPr>
              <w:t xml:space="preserve"> </w:t>
            </w:r>
            <w:r w:rsidRPr="005E68E0">
              <w:rPr>
                <w:rFonts w:eastAsia="Microsoft Sans Serif" w:cs="Microsoft Sans Serif"/>
                <w:sz w:val="24"/>
                <w:szCs w:val="24"/>
              </w:rPr>
              <w:t>всероссийских и региональных конкурсов</w:t>
            </w:r>
            <w:r w:rsidRPr="005E68E0">
              <w:rPr>
                <w:rFonts w:eastAsia="Microsoft Sans Serif" w:cs="Microsoft Sans Serif"/>
                <w:spacing w:val="76"/>
                <w:sz w:val="24"/>
                <w:szCs w:val="24"/>
              </w:rPr>
              <w:t xml:space="preserve"> </w:t>
            </w:r>
            <w:r w:rsidRPr="005E68E0">
              <w:rPr>
                <w:rFonts w:eastAsia="Microsoft Sans Serif" w:cs="Microsoft Sans Serif"/>
                <w:sz w:val="24"/>
                <w:szCs w:val="24"/>
              </w:rPr>
              <w:t>профессионального</w:t>
            </w:r>
            <w:r w:rsidRPr="005E68E0">
              <w:rPr>
                <w:rFonts w:eastAsia="Microsoft Sans Serif" w:cs="Microsoft Sans Serif"/>
                <w:spacing w:val="72"/>
                <w:sz w:val="24"/>
                <w:szCs w:val="24"/>
              </w:rPr>
              <w:t xml:space="preserve"> </w:t>
            </w:r>
            <w:r w:rsidRPr="005E68E0">
              <w:rPr>
                <w:rFonts w:eastAsia="Microsoft Sans Serif" w:cs="Microsoft Sans Serif"/>
                <w:sz w:val="24"/>
                <w:szCs w:val="24"/>
              </w:rPr>
              <w:t>мастерства педагогических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работников</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образовательных</w:t>
            </w:r>
            <w:r w:rsidRPr="005E68E0">
              <w:rPr>
                <w:rFonts w:eastAsia="Microsoft Sans Serif" w:cs="Microsoft Sans Serif"/>
                <w:spacing w:val="-2"/>
                <w:sz w:val="24"/>
                <w:szCs w:val="24"/>
              </w:rPr>
              <w:t xml:space="preserve"> </w:t>
            </w:r>
            <w:r w:rsidRPr="005E68E0">
              <w:rPr>
                <w:rFonts w:eastAsia="Microsoft Sans Serif" w:cs="Microsoft Sans Serif"/>
                <w:sz w:val="24"/>
                <w:szCs w:val="24"/>
              </w:rPr>
              <w:t>учреждений</w:t>
            </w:r>
            <w:r w:rsidRPr="005E68E0">
              <w:rPr>
                <w:rFonts w:eastAsia="Microsoft Sans Serif" w:cs="Microsoft Sans Serif"/>
                <w:spacing w:val="-5"/>
                <w:sz w:val="24"/>
                <w:szCs w:val="24"/>
              </w:rPr>
              <w:t xml:space="preserve"> </w:t>
            </w:r>
            <w:r w:rsidRPr="005E68E0">
              <w:rPr>
                <w:rFonts w:eastAsia="Microsoft Sans Serif" w:cs="Microsoft Sans Serif"/>
                <w:sz w:val="24"/>
                <w:szCs w:val="24"/>
              </w:rPr>
              <w:t>в</w:t>
            </w:r>
            <w:r w:rsidRPr="005E68E0">
              <w:rPr>
                <w:rFonts w:eastAsia="Microsoft Sans Serif" w:cs="Microsoft Sans Serif"/>
                <w:spacing w:val="-1"/>
                <w:sz w:val="24"/>
                <w:szCs w:val="24"/>
              </w:rPr>
              <w:t xml:space="preserve"> </w:t>
            </w:r>
            <w:r w:rsidRPr="005E68E0">
              <w:rPr>
                <w:rFonts w:eastAsia="Microsoft Sans Serif" w:cs="Microsoft Sans Serif"/>
                <w:sz w:val="24"/>
                <w:szCs w:val="24"/>
              </w:rPr>
              <w:t>2024/2025 учебном</w:t>
            </w:r>
            <w:r w:rsidRPr="005E68E0">
              <w:rPr>
                <w:rFonts w:eastAsia="Microsoft Sans Serif" w:cs="Microsoft Sans Serif"/>
                <w:spacing w:val="-3"/>
                <w:sz w:val="24"/>
                <w:szCs w:val="24"/>
              </w:rPr>
              <w:t xml:space="preserve"> </w:t>
            </w:r>
            <w:r w:rsidR="00BD6399">
              <w:rPr>
                <w:rFonts w:eastAsia="Microsoft Sans Serif" w:cs="Microsoft Sans Serif"/>
                <w:sz w:val="24"/>
                <w:szCs w:val="24"/>
              </w:rPr>
              <w:t>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rPr>
              <w:t>328</w:t>
            </w:r>
          </w:p>
        </w:tc>
      </w:tr>
      <w:tr w:rsidR="005E68E0" w:rsidRPr="005E68E0" w:rsidTr="005E68E0">
        <w:trPr>
          <w:trHeight w:val="507"/>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32.</w:t>
            </w:r>
          </w:p>
        </w:tc>
        <w:tc>
          <w:tcPr>
            <w:tcW w:w="8575" w:type="dxa"/>
          </w:tcPr>
          <w:p w:rsidR="005E68E0" w:rsidRPr="005E68E0" w:rsidRDefault="005E68E0" w:rsidP="005E68E0">
            <w:pPr>
              <w:ind w:left="39"/>
              <w:jc w:val="both"/>
              <w:rPr>
                <w:sz w:val="24"/>
                <w:szCs w:val="24"/>
              </w:rPr>
            </w:pPr>
            <w:r w:rsidRPr="005E68E0">
              <w:rPr>
                <w:sz w:val="24"/>
                <w:szCs w:val="24"/>
                <w:lang w:eastAsia="ru-RU"/>
              </w:rPr>
              <w:t>Календарный план проведения конкурсов профессионального мастерства педагогических работников в 2024/2025 учебном 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w:t>
            </w:r>
            <w:r w:rsidRPr="005E68E0">
              <w:rPr>
                <w:rFonts w:eastAsia="Microsoft Sans Serif" w:hAnsi="Microsoft Sans Serif" w:cs="Microsoft Sans Serif"/>
                <w:sz w:val="24"/>
                <w:szCs w:val="24"/>
              </w:rPr>
              <w:t>38</w:t>
            </w:r>
          </w:p>
        </w:tc>
      </w:tr>
      <w:tr w:rsidR="005E68E0" w:rsidRPr="005E68E0" w:rsidTr="005E68E0">
        <w:trPr>
          <w:trHeight w:val="507"/>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33.</w:t>
            </w:r>
          </w:p>
        </w:tc>
        <w:tc>
          <w:tcPr>
            <w:tcW w:w="8575" w:type="dxa"/>
          </w:tcPr>
          <w:p w:rsidR="005E68E0" w:rsidRPr="005E68E0" w:rsidRDefault="005E68E0" w:rsidP="005E68E0">
            <w:pPr>
              <w:ind w:left="39"/>
              <w:jc w:val="both"/>
              <w:rPr>
                <w:sz w:val="24"/>
                <w:szCs w:val="24"/>
                <w:lang w:eastAsia="ru-RU"/>
              </w:rPr>
            </w:pPr>
            <w:r w:rsidRPr="005E68E0">
              <w:rPr>
                <w:sz w:val="24"/>
                <w:szCs w:val="24"/>
                <w:lang w:eastAsia="ru-RU"/>
              </w:rPr>
              <w:t xml:space="preserve">Календарный план проведения олимпиад, конкурсов, </w:t>
            </w:r>
            <w:r w:rsidRPr="005E68E0">
              <w:rPr>
                <w:color w:val="000000"/>
                <w:sz w:val="24"/>
                <w:szCs w:val="24"/>
                <w:lang w:eastAsia="ru-RU"/>
              </w:rPr>
              <w:t>направленных на выявление и развитие у обучающихся интеллектуальных и</w:t>
            </w:r>
            <w:r w:rsidRPr="005E68E0">
              <w:rPr>
                <w:color w:val="000000"/>
                <w:sz w:val="24"/>
                <w:szCs w:val="24"/>
                <w:lang w:val="en-US" w:eastAsia="ru-RU"/>
              </w:rPr>
              <w:t> </w:t>
            </w:r>
            <w:r w:rsidRPr="005E68E0">
              <w:rPr>
                <w:color w:val="000000"/>
                <w:sz w:val="24"/>
                <w:szCs w:val="24"/>
                <w:lang w:eastAsia="ru-RU"/>
              </w:rPr>
              <w:t xml:space="preserve">творческих способностей, проводимых ГАОУ ПО ИРО </w:t>
            </w:r>
            <w:r w:rsidRPr="005E68E0">
              <w:rPr>
                <w:sz w:val="24"/>
                <w:szCs w:val="24"/>
                <w:lang w:eastAsia="ru-RU"/>
              </w:rPr>
              <w:t>в 2024/2025 учебном году ……………………………..</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w:t>
            </w:r>
            <w:r w:rsidRPr="005E68E0">
              <w:rPr>
                <w:rFonts w:eastAsia="Microsoft Sans Serif" w:hAnsi="Microsoft Sans Serif" w:cs="Microsoft Sans Serif"/>
                <w:sz w:val="24"/>
                <w:szCs w:val="24"/>
              </w:rPr>
              <w:t>39</w:t>
            </w:r>
          </w:p>
        </w:tc>
      </w:tr>
      <w:tr w:rsidR="005E68E0" w:rsidRPr="005E68E0" w:rsidTr="005E68E0">
        <w:trPr>
          <w:trHeight w:val="222"/>
        </w:trPr>
        <w:tc>
          <w:tcPr>
            <w:tcW w:w="561" w:type="dxa"/>
          </w:tcPr>
          <w:p w:rsidR="005E68E0" w:rsidRPr="005E68E0" w:rsidRDefault="005E68E0" w:rsidP="005E68E0">
            <w:pPr>
              <w:ind w:right="60"/>
              <w:jc w:val="right"/>
              <w:rPr>
                <w:rFonts w:eastAsia="Microsoft Sans Serif" w:hAnsi="Microsoft Sans Serif" w:cs="Microsoft Sans Serif"/>
                <w:sz w:val="24"/>
                <w:szCs w:val="24"/>
                <w:lang w:val="en-US"/>
              </w:rPr>
            </w:pPr>
          </w:p>
        </w:tc>
        <w:tc>
          <w:tcPr>
            <w:tcW w:w="8575" w:type="dxa"/>
          </w:tcPr>
          <w:p w:rsidR="005E68E0" w:rsidRPr="005E68E0" w:rsidRDefault="005E68E0" w:rsidP="005E68E0">
            <w:pPr>
              <w:ind w:left="61"/>
              <w:jc w:val="both"/>
              <w:rPr>
                <w:rFonts w:eastAsia="Microsoft Sans Serif" w:cs="Microsoft Sans Serif"/>
                <w:sz w:val="24"/>
                <w:szCs w:val="24"/>
                <w:lang w:val="en-US"/>
              </w:rPr>
            </w:pPr>
          </w:p>
          <w:p w:rsidR="005E68E0" w:rsidRPr="005E68E0" w:rsidRDefault="005E68E0" w:rsidP="005E68E0">
            <w:pPr>
              <w:ind w:left="61"/>
              <w:jc w:val="both"/>
              <w:rPr>
                <w:rFonts w:eastAsia="Microsoft Sans Serif" w:cs="Microsoft Sans Serif"/>
                <w:sz w:val="24"/>
                <w:szCs w:val="24"/>
                <w:lang w:val="en-US"/>
              </w:rPr>
            </w:pPr>
            <w:r w:rsidRPr="005E68E0">
              <w:rPr>
                <w:rFonts w:eastAsia="Microsoft Sans Serif" w:cs="Microsoft Sans Serif"/>
                <w:sz w:val="24"/>
                <w:szCs w:val="24"/>
                <w:lang w:val="en-US"/>
              </w:rPr>
              <w:t>Список</w:t>
            </w:r>
            <w:r w:rsidRPr="005E68E0">
              <w:rPr>
                <w:rFonts w:eastAsia="Microsoft Sans Serif" w:cs="Microsoft Sans Serif"/>
                <w:spacing w:val="-5"/>
                <w:sz w:val="24"/>
                <w:szCs w:val="24"/>
                <w:lang w:val="en-US"/>
              </w:rPr>
              <w:t xml:space="preserve"> </w:t>
            </w:r>
            <w:r w:rsidRPr="005E68E0">
              <w:rPr>
                <w:rFonts w:eastAsia="Microsoft Sans Serif" w:cs="Microsoft Sans Serif"/>
                <w:sz w:val="24"/>
                <w:szCs w:val="24"/>
                <w:lang w:val="en-US"/>
              </w:rPr>
              <w:t>условных</w:t>
            </w:r>
            <w:r w:rsidRPr="005E68E0">
              <w:rPr>
                <w:rFonts w:eastAsia="Microsoft Sans Serif" w:cs="Microsoft Sans Serif"/>
                <w:spacing w:val="-2"/>
                <w:sz w:val="24"/>
                <w:szCs w:val="24"/>
                <w:lang w:val="en-US"/>
              </w:rPr>
              <w:t xml:space="preserve"> </w:t>
            </w:r>
            <w:r w:rsidRPr="005E68E0">
              <w:rPr>
                <w:rFonts w:eastAsia="Microsoft Sans Serif" w:cs="Microsoft Sans Serif"/>
                <w:sz w:val="24"/>
                <w:szCs w:val="24"/>
                <w:lang w:val="en-US"/>
              </w:rPr>
              <w:t>сокращений</w:t>
            </w:r>
          </w:p>
        </w:tc>
        <w:tc>
          <w:tcPr>
            <w:tcW w:w="781" w:type="dxa"/>
          </w:tcPr>
          <w:p w:rsidR="005E68E0" w:rsidRPr="005E68E0" w:rsidRDefault="005E68E0" w:rsidP="005E68E0">
            <w:pPr>
              <w:ind w:left="196" w:right="177"/>
              <w:jc w:val="center"/>
              <w:rPr>
                <w:rFonts w:eastAsia="Microsoft Sans Serif" w:hAnsi="Microsoft Sans Serif" w:cs="Microsoft Sans Serif"/>
                <w:sz w:val="24"/>
                <w:szCs w:val="24"/>
                <w:lang w:val="en-US"/>
              </w:rPr>
            </w:pPr>
          </w:p>
          <w:p w:rsidR="005E68E0" w:rsidRPr="005E68E0" w:rsidRDefault="005E68E0" w:rsidP="005E68E0">
            <w:pPr>
              <w:ind w:left="196" w:right="177"/>
              <w:jc w:val="center"/>
              <w:rPr>
                <w:rFonts w:eastAsia="Microsoft Sans Serif" w:hAnsi="Microsoft Sans Serif" w:cs="Microsoft Sans Serif"/>
                <w:sz w:val="24"/>
                <w:szCs w:val="24"/>
                <w:lang w:val="en-US"/>
              </w:rPr>
            </w:pPr>
            <w:r w:rsidRPr="005E68E0">
              <w:rPr>
                <w:rFonts w:eastAsia="Microsoft Sans Serif" w:hAnsi="Microsoft Sans Serif" w:cs="Microsoft Sans Serif"/>
                <w:sz w:val="24"/>
                <w:szCs w:val="24"/>
                <w:lang w:val="en-US"/>
              </w:rPr>
              <w:t>3</w:t>
            </w:r>
            <w:r w:rsidRPr="005E68E0">
              <w:rPr>
                <w:rFonts w:eastAsia="Microsoft Sans Serif" w:hAnsi="Microsoft Sans Serif" w:cs="Microsoft Sans Serif"/>
                <w:sz w:val="24"/>
                <w:szCs w:val="24"/>
              </w:rPr>
              <w:t>41</w:t>
            </w:r>
          </w:p>
        </w:tc>
      </w:tr>
    </w:tbl>
    <w:p w:rsidR="005E68E0" w:rsidRPr="005E68E0" w:rsidRDefault="005E68E0" w:rsidP="005E68E0">
      <w:pPr>
        <w:widowControl/>
        <w:autoSpaceDE/>
        <w:autoSpaceDN/>
        <w:spacing w:after="160" w:line="259" w:lineRule="auto"/>
        <w:rPr>
          <w:rFonts w:ascii="Calibri" w:eastAsia="Calibri" w:hAnsi="Calibri"/>
        </w:rPr>
      </w:pPr>
    </w:p>
    <w:p w:rsidR="005E68E0" w:rsidRPr="005E68E0" w:rsidRDefault="005E68E0" w:rsidP="005E68E0">
      <w:pPr>
        <w:widowControl/>
        <w:autoSpaceDE/>
        <w:autoSpaceDN/>
        <w:spacing w:after="160" w:line="259" w:lineRule="auto"/>
        <w:rPr>
          <w:rFonts w:ascii="Calibri" w:eastAsia="Calibri" w:hAnsi="Calibri"/>
        </w:rPr>
      </w:pPr>
    </w:p>
    <w:p w:rsidR="00595ADF" w:rsidRDefault="00595ADF" w:rsidP="00595ADF">
      <w:pPr>
        <w:widowControl/>
        <w:autoSpaceDE/>
        <w:autoSpaceDN/>
        <w:spacing w:after="160" w:line="259" w:lineRule="auto"/>
        <w:rPr>
          <w:rFonts w:ascii="Calibri" w:eastAsia="Calibri" w:hAnsi="Calibri"/>
        </w:rPr>
      </w:pPr>
    </w:p>
    <w:p w:rsidR="00595ADF" w:rsidRDefault="00595ADF">
      <w:pPr>
        <w:rPr>
          <w:rFonts w:ascii="Calibri" w:eastAsia="Calibri" w:hAnsi="Calibri"/>
        </w:rPr>
      </w:pPr>
      <w:r>
        <w:rPr>
          <w:rFonts w:ascii="Calibri" w:eastAsia="Calibri" w:hAnsi="Calibri"/>
        </w:rPr>
        <w:br w:type="page"/>
      </w:r>
    </w:p>
    <w:p w:rsidR="00311901" w:rsidRDefault="009E06F3" w:rsidP="00732506">
      <w:pPr>
        <w:widowControl/>
        <w:tabs>
          <w:tab w:val="left" w:pos="2552"/>
        </w:tabs>
        <w:autoSpaceDE/>
        <w:autoSpaceDN/>
        <w:ind w:left="-284" w:right="-285"/>
        <w:jc w:val="center"/>
        <w:rPr>
          <w:rFonts w:eastAsia="Calibri"/>
          <w:b/>
          <w:sz w:val="24"/>
          <w:szCs w:val="24"/>
        </w:rPr>
      </w:pPr>
      <w:r>
        <w:rPr>
          <w:rFonts w:eastAsia="Calibri"/>
          <w:b/>
          <w:sz w:val="24"/>
          <w:szCs w:val="24"/>
        </w:rPr>
        <w:lastRenderedPageBreak/>
        <w:t>Сравнительный а</w:t>
      </w:r>
      <w:r w:rsidR="00EF22EA" w:rsidRPr="00EF22EA">
        <w:rPr>
          <w:rFonts w:eastAsia="Calibri"/>
          <w:b/>
          <w:sz w:val="24"/>
          <w:szCs w:val="24"/>
        </w:rPr>
        <w:t xml:space="preserve">нализ результативности участия старшеклассников общеобразовательных учреждений города Севастополя во всероссийской олимпиаде школьников </w:t>
      </w:r>
    </w:p>
    <w:p w:rsidR="00EF22EA" w:rsidRPr="00EF22EA" w:rsidRDefault="00EF22EA" w:rsidP="00D62346">
      <w:pPr>
        <w:widowControl/>
        <w:tabs>
          <w:tab w:val="left" w:pos="2552"/>
        </w:tabs>
        <w:autoSpaceDE/>
        <w:autoSpaceDN/>
        <w:ind w:left="-284" w:right="-2" w:firstLine="709"/>
        <w:jc w:val="both"/>
        <w:rPr>
          <w:rFonts w:eastAsia="Calibri"/>
          <w:b/>
          <w:sz w:val="24"/>
          <w:szCs w:val="24"/>
        </w:rPr>
      </w:pPr>
    </w:p>
    <w:p w:rsidR="00EF22EA" w:rsidRPr="00EF22EA" w:rsidRDefault="006829B1" w:rsidP="00732506">
      <w:pPr>
        <w:widowControl/>
        <w:tabs>
          <w:tab w:val="left" w:pos="2552"/>
        </w:tabs>
        <w:autoSpaceDE/>
        <w:autoSpaceDN/>
        <w:ind w:left="5670" w:right="-2"/>
        <w:jc w:val="both"/>
        <w:rPr>
          <w:rFonts w:eastAsia="Calibri"/>
          <w:b/>
          <w:sz w:val="24"/>
          <w:szCs w:val="24"/>
        </w:rPr>
      </w:pPr>
      <w:r>
        <w:rPr>
          <w:rFonts w:eastAsia="Calibri"/>
          <w:b/>
          <w:sz w:val="24"/>
          <w:szCs w:val="24"/>
        </w:rPr>
        <w:t>Семенова Ольга Евгеньевна</w:t>
      </w:r>
      <w:r w:rsidR="00EF22EA" w:rsidRPr="00EF22EA">
        <w:rPr>
          <w:rFonts w:eastAsia="Calibri"/>
          <w:b/>
          <w:sz w:val="24"/>
          <w:szCs w:val="24"/>
        </w:rPr>
        <w:t>,</w:t>
      </w:r>
    </w:p>
    <w:p w:rsidR="001939CB" w:rsidRPr="00A41116" w:rsidRDefault="006829B1" w:rsidP="00732506">
      <w:pPr>
        <w:tabs>
          <w:tab w:val="left" w:pos="567"/>
          <w:tab w:val="left" w:pos="709"/>
          <w:tab w:val="left" w:pos="993"/>
        </w:tabs>
        <w:autoSpaceDE/>
        <w:autoSpaceDN/>
        <w:ind w:left="5670" w:right="-2"/>
        <w:rPr>
          <w:rFonts w:eastAsia="Calibri"/>
          <w:b/>
          <w:sz w:val="24"/>
          <w:szCs w:val="24"/>
          <w:lang w:eastAsia="ru-RU"/>
        </w:rPr>
      </w:pPr>
      <w:r w:rsidRPr="00A41116">
        <w:rPr>
          <w:rFonts w:eastAsia="Calibri"/>
          <w:b/>
          <w:sz w:val="24"/>
          <w:szCs w:val="24"/>
        </w:rPr>
        <w:t xml:space="preserve">начальник центра </w:t>
      </w:r>
      <w:r w:rsidR="001939CB" w:rsidRPr="00A41116">
        <w:rPr>
          <w:b/>
          <w:color w:val="000000"/>
          <w:sz w:val="24"/>
          <w:szCs w:val="24"/>
        </w:rPr>
        <w:t xml:space="preserve">художественно-эстетического, физического развития и здоровьесберегающих технологий </w:t>
      </w:r>
      <w:r w:rsidR="001939CB" w:rsidRPr="00A41116">
        <w:rPr>
          <w:rFonts w:eastAsia="Calibri"/>
          <w:b/>
          <w:sz w:val="24"/>
          <w:szCs w:val="24"/>
          <w:lang w:eastAsia="ru-RU"/>
        </w:rPr>
        <w:t xml:space="preserve">ГАОУ ПО ИРО </w:t>
      </w:r>
    </w:p>
    <w:p w:rsidR="00836E57" w:rsidRPr="00A41116" w:rsidRDefault="00836E57" w:rsidP="00732506">
      <w:pPr>
        <w:widowControl/>
        <w:tabs>
          <w:tab w:val="left" w:pos="2552"/>
        </w:tabs>
        <w:autoSpaceDE/>
        <w:autoSpaceDN/>
        <w:ind w:left="5670" w:right="-2"/>
        <w:jc w:val="both"/>
        <w:rPr>
          <w:b/>
          <w:color w:val="000000"/>
          <w:sz w:val="24"/>
          <w:szCs w:val="24"/>
          <w:lang w:eastAsia="ru-RU"/>
        </w:rPr>
      </w:pPr>
      <w:r w:rsidRPr="00A41116">
        <w:rPr>
          <w:b/>
          <w:color w:val="000000"/>
          <w:sz w:val="24"/>
          <w:szCs w:val="24"/>
          <w:lang w:eastAsia="ru-RU"/>
        </w:rPr>
        <w:t>Фомина Ирина Валериевна,</w:t>
      </w:r>
    </w:p>
    <w:p w:rsidR="00836E57" w:rsidRPr="00A41116" w:rsidRDefault="00836E57" w:rsidP="00732506">
      <w:pPr>
        <w:widowControl/>
        <w:tabs>
          <w:tab w:val="left" w:pos="2552"/>
        </w:tabs>
        <w:autoSpaceDE/>
        <w:autoSpaceDN/>
        <w:ind w:left="5670" w:right="-2"/>
        <w:jc w:val="both"/>
        <w:rPr>
          <w:b/>
          <w:color w:val="000000"/>
          <w:sz w:val="24"/>
          <w:szCs w:val="24"/>
          <w:lang w:eastAsia="ru-RU"/>
        </w:rPr>
      </w:pPr>
      <w:r w:rsidRPr="00A41116">
        <w:rPr>
          <w:b/>
          <w:color w:val="000000"/>
          <w:sz w:val="24"/>
          <w:szCs w:val="24"/>
          <w:lang w:eastAsia="ru-RU"/>
        </w:rPr>
        <w:t>методист ГАОУ ПО ИРО</w:t>
      </w:r>
    </w:p>
    <w:p w:rsidR="00836E57" w:rsidRPr="00836E57" w:rsidRDefault="00836E57" w:rsidP="00836E57">
      <w:pPr>
        <w:widowControl/>
        <w:tabs>
          <w:tab w:val="left" w:pos="2552"/>
        </w:tabs>
        <w:autoSpaceDE/>
        <w:autoSpaceDN/>
        <w:ind w:right="2" w:firstLine="709"/>
        <w:jc w:val="both"/>
        <w:rPr>
          <w:b/>
          <w:color w:val="FF0000"/>
          <w:sz w:val="24"/>
          <w:szCs w:val="20"/>
          <w:lang w:eastAsia="ru-RU"/>
        </w:rPr>
      </w:pPr>
    </w:p>
    <w:p w:rsidR="00836E57" w:rsidRPr="00836E57" w:rsidRDefault="00836E57" w:rsidP="00C345EC">
      <w:pPr>
        <w:widowControl/>
        <w:tabs>
          <w:tab w:val="left" w:pos="2552"/>
        </w:tabs>
        <w:autoSpaceDE/>
        <w:autoSpaceDN/>
        <w:ind w:right="-285" w:firstLine="709"/>
        <w:jc w:val="both"/>
        <w:rPr>
          <w:color w:val="000000"/>
          <w:sz w:val="24"/>
          <w:szCs w:val="24"/>
          <w:highlight w:val="yellow"/>
          <w:lang w:eastAsia="ru-RU"/>
        </w:rPr>
      </w:pPr>
      <w:r w:rsidRPr="00836E57">
        <w:rPr>
          <w:color w:val="000000"/>
          <w:sz w:val="24"/>
          <w:szCs w:val="24"/>
          <w:lang w:eastAsia="ru-RU"/>
        </w:rPr>
        <w:t>С целью поддержки и развития творческого потенциала одарённых учащихся общеобразовательных учреждений в городе Севастополе ежегодно согласно приказам Департамента образования и науки города Севастополя проводятся муниципальный (в ноябре–декабре) и региональный (в январе – феврале) этапы всероссийской олимпиады школьников (далее – ВсОШ) по 23 учебным предметам.</w:t>
      </w:r>
    </w:p>
    <w:p w:rsidR="004A58DA" w:rsidRPr="004A58DA" w:rsidRDefault="004A58DA" w:rsidP="00C345EC">
      <w:pPr>
        <w:widowControl/>
        <w:tabs>
          <w:tab w:val="left" w:pos="2552"/>
        </w:tabs>
        <w:autoSpaceDE/>
        <w:autoSpaceDN/>
        <w:ind w:right="-285" w:firstLine="709"/>
        <w:jc w:val="both"/>
        <w:rPr>
          <w:color w:val="000000"/>
          <w:sz w:val="24"/>
          <w:szCs w:val="24"/>
          <w:lang w:eastAsia="ru-RU"/>
        </w:rPr>
      </w:pPr>
      <w:r w:rsidRPr="004A58DA">
        <w:rPr>
          <w:color w:val="000000"/>
          <w:sz w:val="24"/>
          <w:szCs w:val="24"/>
          <w:lang w:eastAsia="ru-RU"/>
        </w:rPr>
        <w:t xml:space="preserve">В 2023/2024 учебном году </w:t>
      </w:r>
      <w:r w:rsidRPr="004A58DA">
        <w:rPr>
          <w:b/>
          <w:color w:val="000000"/>
          <w:sz w:val="24"/>
          <w:szCs w:val="24"/>
          <w:lang w:eastAsia="ru-RU"/>
        </w:rPr>
        <w:t>в школьном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40905 обучающихся</w:t>
      </w:r>
      <w:r w:rsidRPr="004A58DA">
        <w:rPr>
          <w:color w:val="000000"/>
          <w:sz w:val="24"/>
          <w:szCs w:val="24"/>
          <w:lang w:eastAsia="ru-RU"/>
        </w:rPr>
        <w:t xml:space="preserve">, что </w:t>
      </w:r>
      <w:r w:rsidRPr="004A58DA">
        <w:rPr>
          <w:b/>
          <w:i/>
          <w:color w:val="000000"/>
          <w:sz w:val="24"/>
          <w:szCs w:val="24"/>
          <w:lang w:eastAsia="ru-RU"/>
        </w:rPr>
        <w:t>на 8090 чел. больше</w:t>
      </w:r>
      <w:r w:rsidRPr="004A58DA">
        <w:rPr>
          <w:color w:val="000000"/>
          <w:sz w:val="24"/>
          <w:szCs w:val="24"/>
          <w:lang w:eastAsia="ru-RU"/>
        </w:rPr>
        <w:t xml:space="preserve">, чем в 2022/2023 учебном году. </w:t>
      </w:r>
    </w:p>
    <w:p w:rsidR="004A58DA" w:rsidRPr="004A58DA" w:rsidRDefault="004A58DA" w:rsidP="00C345EC">
      <w:pPr>
        <w:widowControl/>
        <w:tabs>
          <w:tab w:val="left" w:pos="2552"/>
        </w:tabs>
        <w:autoSpaceDE/>
        <w:autoSpaceDN/>
        <w:ind w:right="-285" w:firstLine="709"/>
        <w:jc w:val="both"/>
        <w:rPr>
          <w:color w:val="000000"/>
          <w:sz w:val="24"/>
          <w:szCs w:val="24"/>
          <w:lang w:eastAsia="ru-RU"/>
        </w:rPr>
      </w:pPr>
      <w:r w:rsidRPr="004A58DA">
        <w:rPr>
          <w:color w:val="000000"/>
          <w:sz w:val="24"/>
          <w:szCs w:val="24"/>
          <w:lang w:eastAsia="ru-RU"/>
        </w:rPr>
        <w:t xml:space="preserve">Количество победителей школьного этапа ВсОШ по сравнению с 2022/2023 учебным годом </w:t>
      </w:r>
      <w:r w:rsidRPr="004A58DA">
        <w:rPr>
          <w:b/>
          <w:i/>
          <w:color w:val="000000"/>
          <w:sz w:val="24"/>
          <w:szCs w:val="24"/>
          <w:lang w:eastAsia="ru-RU"/>
        </w:rPr>
        <w:t>увеличилось на 1211 человек</w:t>
      </w:r>
      <w:r w:rsidRPr="004A58DA">
        <w:rPr>
          <w:color w:val="000000"/>
          <w:sz w:val="24"/>
          <w:szCs w:val="24"/>
          <w:lang w:eastAsia="ru-RU"/>
        </w:rPr>
        <w:t>, а количество призёров</w:t>
      </w:r>
      <w:r w:rsidRPr="004A58DA">
        <w:rPr>
          <w:b/>
          <w:i/>
          <w:color w:val="000000"/>
          <w:sz w:val="24"/>
          <w:szCs w:val="24"/>
          <w:lang w:eastAsia="ru-RU"/>
        </w:rPr>
        <w:t xml:space="preserve"> </w:t>
      </w:r>
      <w:r w:rsidRPr="004A58DA">
        <w:rPr>
          <w:color w:val="000000"/>
          <w:sz w:val="24"/>
          <w:szCs w:val="24"/>
          <w:lang w:eastAsia="ru-RU"/>
        </w:rPr>
        <w:t xml:space="preserve">– </w:t>
      </w:r>
      <w:r w:rsidRPr="004A58DA">
        <w:rPr>
          <w:b/>
          <w:i/>
          <w:color w:val="000000"/>
          <w:sz w:val="24"/>
          <w:szCs w:val="24"/>
          <w:lang w:eastAsia="ru-RU"/>
        </w:rPr>
        <w:t>на 108 человек</w:t>
      </w:r>
      <w:r w:rsidRPr="004A58DA">
        <w:rPr>
          <w:color w:val="000000"/>
          <w:sz w:val="24"/>
          <w:szCs w:val="24"/>
          <w:lang w:eastAsia="ru-RU"/>
        </w:rPr>
        <w:t xml:space="preserve"> (таблица 1). Всего победителей и призеров школьного этапа – </w:t>
      </w:r>
      <w:r w:rsidRPr="004A58DA">
        <w:rPr>
          <w:b/>
          <w:i/>
          <w:color w:val="000000"/>
          <w:sz w:val="24"/>
          <w:szCs w:val="24"/>
          <w:lang w:eastAsia="ru-RU"/>
        </w:rPr>
        <w:t>10097 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24,7%</w:t>
      </w:r>
      <w:r w:rsidRPr="004A58DA">
        <w:rPr>
          <w:i/>
          <w:color w:val="000000"/>
          <w:sz w:val="24"/>
          <w:szCs w:val="24"/>
          <w:lang w:eastAsia="ru-RU"/>
        </w:rPr>
        <w:t xml:space="preserve"> </w:t>
      </w:r>
      <w:r w:rsidRPr="004A58DA">
        <w:rPr>
          <w:color w:val="000000"/>
          <w:sz w:val="24"/>
          <w:szCs w:val="24"/>
          <w:lang w:eastAsia="ru-RU"/>
        </w:rPr>
        <w:t xml:space="preserve">от общего количества участников; ср.: в 2022/2023 уч.г. – </w:t>
      </w:r>
      <w:r w:rsidRPr="004A58DA">
        <w:rPr>
          <w:b/>
          <w:color w:val="000000"/>
          <w:sz w:val="24"/>
          <w:szCs w:val="24"/>
          <w:lang w:eastAsia="ru-RU"/>
        </w:rPr>
        <w:t>26,7%</w:t>
      </w:r>
      <w:r w:rsidRPr="004A58DA">
        <w:rPr>
          <w:color w:val="000000"/>
          <w:sz w:val="24"/>
          <w:szCs w:val="24"/>
          <w:lang w:eastAsia="ru-RU"/>
        </w:rPr>
        <w:t>).</w:t>
      </w:r>
    </w:p>
    <w:p w:rsidR="004A58DA" w:rsidRPr="004A58DA" w:rsidRDefault="004A58DA" w:rsidP="00C345EC">
      <w:pPr>
        <w:widowControl/>
        <w:tabs>
          <w:tab w:val="left" w:pos="2552"/>
        </w:tabs>
        <w:autoSpaceDE/>
        <w:autoSpaceDN/>
        <w:ind w:right="-285" w:firstLine="709"/>
        <w:jc w:val="both"/>
        <w:rPr>
          <w:color w:val="000000"/>
          <w:sz w:val="24"/>
          <w:szCs w:val="24"/>
          <w:lang w:eastAsia="ru-RU"/>
        </w:rPr>
      </w:pPr>
      <w:r w:rsidRPr="004A58DA">
        <w:rPr>
          <w:color w:val="000000"/>
          <w:sz w:val="24"/>
          <w:szCs w:val="24"/>
          <w:lang w:eastAsia="ru-RU"/>
        </w:rPr>
        <w:t xml:space="preserve">В 2023/2024 учебном году </w:t>
      </w:r>
      <w:r w:rsidRPr="004A58DA">
        <w:rPr>
          <w:b/>
          <w:color w:val="000000"/>
          <w:sz w:val="24"/>
          <w:szCs w:val="24"/>
          <w:lang w:eastAsia="ru-RU"/>
        </w:rPr>
        <w:t xml:space="preserve">в муниципальном этапе </w:t>
      </w:r>
      <w:r w:rsidRPr="004A58DA">
        <w:rPr>
          <w:color w:val="000000"/>
          <w:sz w:val="24"/>
          <w:szCs w:val="24"/>
          <w:lang w:eastAsia="ru-RU"/>
        </w:rPr>
        <w:t xml:space="preserve">ВсОШ приняли участие </w:t>
      </w:r>
      <w:r w:rsidRPr="004A58DA">
        <w:rPr>
          <w:b/>
          <w:i/>
          <w:color w:val="000000"/>
          <w:sz w:val="24"/>
          <w:szCs w:val="24"/>
          <w:lang w:eastAsia="ru-RU"/>
        </w:rPr>
        <w:t>4145 обучающихся</w:t>
      </w:r>
      <w:r w:rsidRPr="004A58DA">
        <w:rPr>
          <w:color w:val="000000"/>
          <w:sz w:val="24"/>
          <w:szCs w:val="24"/>
          <w:lang w:eastAsia="ru-RU"/>
        </w:rPr>
        <w:t>.</w:t>
      </w:r>
    </w:p>
    <w:p w:rsidR="004A58DA" w:rsidRPr="004A58DA" w:rsidRDefault="004A58DA" w:rsidP="00C345EC">
      <w:pPr>
        <w:widowControl/>
        <w:tabs>
          <w:tab w:val="left" w:pos="2552"/>
        </w:tabs>
        <w:autoSpaceDE/>
        <w:autoSpaceDN/>
        <w:ind w:right="-285" w:firstLine="709"/>
        <w:jc w:val="both"/>
        <w:rPr>
          <w:color w:val="000000"/>
          <w:sz w:val="24"/>
          <w:szCs w:val="24"/>
          <w:highlight w:val="yellow"/>
          <w:lang w:eastAsia="ru-RU"/>
        </w:rPr>
      </w:pPr>
      <w:r w:rsidRPr="004A58DA">
        <w:rPr>
          <w:color w:val="000000"/>
          <w:sz w:val="24"/>
          <w:szCs w:val="24"/>
          <w:lang w:eastAsia="ru-RU"/>
        </w:rPr>
        <w:t xml:space="preserve">Количество победителей муниципального этапа ВсОШ по сравнению с 2022/2023 учебным годом </w:t>
      </w:r>
      <w:r w:rsidRPr="004A58DA">
        <w:rPr>
          <w:b/>
          <w:i/>
          <w:color w:val="000000"/>
          <w:sz w:val="24"/>
          <w:szCs w:val="24"/>
          <w:lang w:eastAsia="ru-RU"/>
        </w:rPr>
        <w:t>уменьшилось на 9 человек</w:t>
      </w:r>
      <w:r w:rsidRPr="004A58DA">
        <w:rPr>
          <w:color w:val="000000"/>
          <w:sz w:val="24"/>
          <w:szCs w:val="24"/>
          <w:lang w:eastAsia="ru-RU"/>
        </w:rPr>
        <w:t>, количество призёров</w:t>
      </w:r>
      <w:r w:rsidRPr="004A58DA">
        <w:rPr>
          <w:b/>
          <w:i/>
          <w:color w:val="000000"/>
          <w:sz w:val="24"/>
          <w:szCs w:val="24"/>
          <w:lang w:eastAsia="ru-RU"/>
        </w:rPr>
        <w:t xml:space="preserve"> </w:t>
      </w:r>
      <w:r w:rsidRPr="004A58DA">
        <w:rPr>
          <w:color w:val="000000"/>
          <w:sz w:val="24"/>
          <w:szCs w:val="24"/>
          <w:lang w:eastAsia="ru-RU"/>
        </w:rPr>
        <w:t xml:space="preserve">– </w:t>
      </w:r>
      <w:r w:rsidRPr="004A58DA">
        <w:rPr>
          <w:b/>
          <w:i/>
          <w:color w:val="000000"/>
          <w:sz w:val="24"/>
          <w:szCs w:val="24"/>
          <w:lang w:eastAsia="ru-RU"/>
        </w:rPr>
        <w:t>на 51 человека</w:t>
      </w:r>
      <w:r w:rsidRPr="004A58DA">
        <w:rPr>
          <w:color w:val="000000"/>
          <w:sz w:val="24"/>
          <w:szCs w:val="24"/>
          <w:lang w:eastAsia="ru-RU"/>
        </w:rPr>
        <w:t xml:space="preserve"> (таблица 1). Всего победителей и призеров муниципального этапа – </w:t>
      </w:r>
      <w:r w:rsidRPr="004A58DA">
        <w:rPr>
          <w:b/>
          <w:i/>
          <w:color w:val="000000"/>
          <w:sz w:val="24"/>
          <w:szCs w:val="24"/>
          <w:lang w:eastAsia="ru-RU"/>
        </w:rPr>
        <w:t>915</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24,4%</w:t>
      </w:r>
      <w:r w:rsidRPr="004A58DA">
        <w:rPr>
          <w:i/>
          <w:color w:val="000000"/>
          <w:sz w:val="24"/>
          <w:szCs w:val="24"/>
          <w:lang w:eastAsia="ru-RU"/>
        </w:rPr>
        <w:t xml:space="preserve"> </w:t>
      </w:r>
      <w:r w:rsidRPr="004A58DA">
        <w:rPr>
          <w:color w:val="000000"/>
          <w:sz w:val="24"/>
          <w:szCs w:val="24"/>
          <w:lang w:eastAsia="ru-RU"/>
        </w:rPr>
        <w:t xml:space="preserve">от общего количества участников; ср.: в 2022/2023 уч.г. – </w:t>
      </w:r>
      <w:r w:rsidRPr="004A58DA">
        <w:rPr>
          <w:b/>
          <w:color w:val="000000"/>
          <w:sz w:val="24"/>
          <w:szCs w:val="24"/>
          <w:lang w:eastAsia="ru-RU"/>
        </w:rPr>
        <w:t>21,2%</w:t>
      </w:r>
      <w:r w:rsidRPr="004A58DA">
        <w:rPr>
          <w:color w:val="000000"/>
          <w:sz w:val="24"/>
          <w:szCs w:val="24"/>
          <w:lang w:eastAsia="ru-RU"/>
        </w:rPr>
        <w:t>). Этому способствовал более качественный подход к проверке олимпиадных работ, к определению победителей и призёров.</w:t>
      </w:r>
    </w:p>
    <w:p w:rsidR="004A58DA" w:rsidRPr="004A58DA" w:rsidRDefault="004A58DA" w:rsidP="00C345EC">
      <w:pPr>
        <w:widowControl/>
        <w:tabs>
          <w:tab w:val="left" w:pos="2552"/>
        </w:tabs>
        <w:autoSpaceDE/>
        <w:autoSpaceDN/>
        <w:ind w:right="-285" w:firstLine="709"/>
        <w:jc w:val="both"/>
        <w:rPr>
          <w:color w:val="000000"/>
          <w:sz w:val="24"/>
          <w:szCs w:val="24"/>
          <w:lang w:eastAsia="ru-RU"/>
        </w:rPr>
      </w:pPr>
      <w:r w:rsidRPr="004A58DA">
        <w:rPr>
          <w:color w:val="000000"/>
          <w:sz w:val="24"/>
          <w:szCs w:val="24"/>
          <w:lang w:eastAsia="ru-RU"/>
        </w:rPr>
        <w:t xml:space="preserve">В 2023/2024 учебном году </w:t>
      </w:r>
      <w:r w:rsidRPr="004A58DA">
        <w:rPr>
          <w:b/>
          <w:color w:val="000000"/>
          <w:sz w:val="24"/>
          <w:szCs w:val="24"/>
          <w:lang w:eastAsia="ru-RU"/>
        </w:rPr>
        <w:t>в региональном этапе</w:t>
      </w:r>
      <w:r w:rsidRPr="004A58DA">
        <w:rPr>
          <w:color w:val="000000"/>
          <w:sz w:val="24"/>
          <w:szCs w:val="24"/>
          <w:lang w:eastAsia="ru-RU"/>
        </w:rPr>
        <w:t xml:space="preserve"> ВсОШ приняли участие </w:t>
      </w:r>
      <w:r w:rsidRPr="004A58DA">
        <w:rPr>
          <w:b/>
          <w:i/>
          <w:color w:val="000000"/>
          <w:sz w:val="24"/>
          <w:szCs w:val="24"/>
          <w:lang w:eastAsia="ru-RU"/>
        </w:rPr>
        <w:t>744</w:t>
      </w:r>
      <w:r w:rsidRPr="004A58DA">
        <w:rPr>
          <w:color w:val="000000"/>
          <w:sz w:val="24"/>
          <w:szCs w:val="24"/>
          <w:lang w:eastAsia="ru-RU"/>
        </w:rPr>
        <w:t xml:space="preserve"> обучающихся, что </w:t>
      </w:r>
      <w:r w:rsidRPr="004A58DA">
        <w:rPr>
          <w:b/>
          <w:i/>
          <w:color w:val="000000"/>
          <w:sz w:val="24"/>
          <w:szCs w:val="24"/>
          <w:lang w:eastAsia="ru-RU"/>
        </w:rPr>
        <w:t>на 54 человека меньше</w:t>
      </w:r>
      <w:r w:rsidRPr="004A58DA">
        <w:rPr>
          <w:color w:val="000000"/>
          <w:sz w:val="24"/>
          <w:szCs w:val="24"/>
          <w:lang w:eastAsia="ru-RU"/>
        </w:rPr>
        <w:t xml:space="preserve">, чем в 2022/2023 учебном году. </w:t>
      </w:r>
    </w:p>
    <w:p w:rsidR="004A58DA" w:rsidRPr="004A58DA" w:rsidRDefault="004A58DA" w:rsidP="00C345EC">
      <w:pPr>
        <w:widowControl/>
        <w:tabs>
          <w:tab w:val="left" w:pos="2552"/>
        </w:tabs>
        <w:autoSpaceDE/>
        <w:autoSpaceDN/>
        <w:ind w:right="-285" w:firstLine="709"/>
        <w:jc w:val="both"/>
        <w:rPr>
          <w:color w:val="000000"/>
          <w:sz w:val="24"/>
          <w:szCs w:val="24"/>
          <w:highlight w:val="yellow"/>
          <w:lang w:eastAsia="ru-RU"/>
        </w:rPr>
      </w:pPr>
      <w:r w:rsidRPr="004A58DA">
        <w:rPr>
          <w:b/>
          <w:i/>
          <w:color w:val="000000"/>
          <w:sz w:val="24"/>
          <w:szCs w:val="24"/>
          <w:lang w:eastAsia="ru-RU"/>
        </w:rPr>
        <w:t>Количество победителей</w:t>
      </w:r>
      <w:r w:rsidRPr="004A58DA">
        <w:rPr>
          <w:color w:val="000000"/>
          <w:sz w:val="24"/>
          <w:szCs w:val="24"/>
          <w:lang w:eastAsia="ru-RU"/>
        </w:rPr>
        <w:t xml:space="preserve"> регионального этапа ВсОШ в 2023/2024 учебном году по сравнению с 2022/2023 учебным годом </w:t>
      </w:r>
      <w:r w:rsidRPr="004A58DA">
        <w:rPr>
          <w:b/>
          <w:i/>
          <w:color w:val="000000"/>
          <w:sz w:val="24"/>
          <w:szCs w:val="24"/>
          <w:lang w:eastAsia="ru-RU"/>
        </w:rPr>
        <w:t>уменьшилось на 16 человек</w:t>
      </w:r>
      <w:r w:rsidRPr="004A58DA">
        <w:rPr>
          <w:color w:val="000000"/>
          <w:sz w:val="24"/>
          <w:szCs w:val="24"/>
          <w:lang w:eastAsia="ru-RU"/>
        </w:rPr>
        <w:t xml:space="preserve">, </w:t>
      </w:r>
      <w:r w:rsidRPr="004A58DA">
        <w:rPr>
          <w:b/>
          <w:i/>
          <w:color w:val="000000"/>
          <w:sz w:val="24"/>
          <w:szCs w:val="24"/>
          <w:lang w:eastAsia="ru-RU"/>
        </w:rPr>
        <w:t>количество призёров уменьшилось на 17 человек</w:t>
      </w:r>
      <w:r w:rsidRPr="004A58DA">
        <w:rPr>
          <w:color w:val="000000"/>
          <w:sz w:val="24"/>
          <w:szCs w:val="24"/>
          <w:lang w:eastAsia="ru-RU"/>
        </w:rPr>
        <w:t xml:space="preserve"> (таблица 1). Всего победителей и призеров муниципального этапа – </w:t>
      </w:r>
      <w:r w:rsidRPr="004A58DA">
        <w:rPr>
          <w:b/>
          <w:i/>
          <w:color w:val="000000"/>
          <w:sz w:val="24"/>
          <w:szCs w:val="24"/>
          <w:lang w:eastAsia="ru-RU"/>
        </w:rPr>
        <w:t>352</w:t>
      </w:r>
      <w:r w:rsidRPr="004A58DA">
        <w:rPr>
          <w:color w:val="000000"/>
          <w:sz w:val="24"/>
          <w:szCs w:val="24"/>
          <w:lang w:eastAsia="ru-RU"/>
        </w:rPr>
        <w:t xml:space="preserve"> </w:t>
      </w:r>
      <w:r w:rsidRPr="004A58DA">
        <w:rPr>
          <w:b/>
          <w:i/>
          <w:color w:val="000000"/>
          <w:sz w:val="24"/>
          <w:szCs w:val="24"/>
          <w:lang w:eastAsia="ru-RU"/>
        </w:rPr>
        <w:t>чел.</w:t>
      </w:r>
      <w:r w:rsidRPr="004A58DA">
        <w:rPr>
          <w:i/>
          <w:color w:val="000000"/>
          <w:sz w:val="24"/>
          <w:szCs w:val="24"/>
          <w:lang w:eastAsia="ru-RU"/>
        </w:rPr>
        <w:t xml:space="preserve"> </w:t>
      </w:r>
      <w:r w:rsidRPr="004A58DA">
        <w:rPr>
          <w:color w:val="000000"/>
          <w:sz w:val="24"/>
          <w:szCs w:val="24"/>
          <w:lang w:eastAsia="ru-RU"/>
        </w:rPr>
        <w:t>(</w:t>
      </w:r>
      <w:r w:rsidRPr="004A58DA">
        <w:rPr>
          <w:b/>
          <w:i/>
          <w:color w:val="000000"/>
          <w:sz w:val="24"/>
          <w:szCs w:val="24"/>
          <w:lang w:eastAsia="ru-RU"/>
        </w:rPr>
        <w:t>47,3%</w:t>
      </w:r>
      <w:r w:rsidRPr="004A58DA">
        <w:rPr>
          <w:i/>
          <w:color w:val="000000"/>
          <w:sz w:val="24"/>
          <w:szCs w:val="24"/>
          <w:lang w:eastAsia="ru-RU"/>
        </w:rPr>
        <w:t xml:space="preserve"> </w:t>
      </w:r>
      <w:r w:rsidRPr="004A58DA">
        <w:rPr>
          <w:color w:val="000000"/>
          <w:sz w:val="24"/>
          <w:szCs w:val="24"/>
          <w:lang w:eastAsia="ru-RU"/>
        </w:rPr>
        <w:t xml:space="preserve">от общего количества участников; ср.: в 2022/2023 уч.г. – </w:t>
      </w:r>
      <w:r w:rsidRPr="004A58DA">
        <w:rPr>
          <w:b/>
          <w:i/>
          <w:color w:val="000000"/>
          <w:sz w:val="24"/>
          <w:szCs w:val="24"/>
          <w:lang w:eastAsia="ru-RU"/>
        </w:rPr>
        <w:t>48,2</w:t>
      </w:r>
      <w:r w:rsidRPr="004A58DA">
        <w:rPr>
          <w:b/>
          <w:color w:val="000000"/>
          <w:sz w:val="24"/>
          <w:szCs w:val="24"/>
          <w:lang w:eastAsia="ru-RU"/>
        </w:rPr>
        <w:t>%</w:t>
      </w:r>
      <w:r w:rsidRPr="004A58DA">
        <w:rPr>
          <w:color w:val="000000"/>
          <w:sz w:val="24"/>
          <w:szCs w:val="24"/>
          <w:lang w:eastAsia="ru-RU"/>
        </w:rPr>
        <w:t>).</w:t>
      </w:r>
    </w:p>
    <w:p w:rsidR="004A58DA" w:rsidRPr="004A58DA" w:rsidRDefault="004A58DA" w:rsidP="00C345EC">
      <w:pPr>
        <w:widowControl/>
        <w:tabs>
          <w:tab w:val="left" w:pos="0"/>
          <w:tab w:val="left" w:pos="2552"/>
          <w:tab w:val="left" w:pos="3393"/>
        </w:tabs>
        <w:autoSpaceDE/>
        <w:autoSpaceDN/>
        <w:ind w:right="-285" w:firstLine="709"/>
        <w:jc w:val="both"/>
        <w:rPr>
          <w:color w:val="000000"/>
          <w:sz w:val="24"/>
          <w:szCs w:val="24"/>
          <w:lang w:eastAsia="ru-RU"/>
        </w:rPr>
      </w:pPr>
      <w:r w:rsidRPr="004A58DA">
        <w:rPr>
          <w:b/>
          <w:color w:val="000000"/>
          <w:sz w:val="24"/>
          <w:szCs w:val="24"/>
          <w:lang w:eastAsia="ru-RU"/>
        </w:rPr>
        <w:t>В заключительном этапе</w:t>
      </w:r>
      <w:r w:rsidRPr="004A58DA">
        <w:rPr>
          <w:color w:val="000000"/>
          <w:sz w:val="24"/>
          <w:szCs w:val="24"/>
          <w:lang w:eastAsia="ru-RU"/>
        </w:rPr>
        <w:t xml:space="preserve"> ВсОШ в 2023/2024 учебном году приняли участие </w:t>
      </w:r>
      <w:r w:rsidRPr="004A58DA">
        <w:rPr>
          <w:b/>
          <w:i/>
          <w:color w:val="000000"/>
          <w:sz w:val="24"/>
          <w:szCs w:val="24"/>
          <w:lang w:eastAsia="ru-RU"/>
        </w:rPr>
        <w:t>23</w:t>
      </w:r>
      <w:r w:rsidRPr="004A58DA">
        <w:rPr>
          <w:color w:val="000000"/>
          <w:sz w:val="24"/>
          <w:szCs w:val="24"/>
          <w:lang w:eastAsia="ru-RU"/>
        </w:rPr>
        <w:t xml:space="preserve"> севастопольских школьника. Из них 9 обучающихся прошли на заключительный этап, набрав проходные баллы, 14 обучающихся – участников регионального этапа ВсОШ, набравших наибольшее количество баллов (но не менее 50 % от установленного Министерством просвещения РФ проходного балла) и направленных на заключительный этап по решению организационного комитета регионального этапа ВсОШ (таблица 1).</w:t>
      </w:r>
      <w:r w:rsidRPr="004A58DA">
        <w:rPr>
          <w:sz w:val="24"/>
          <w:szCs w:val="24"/>
          <w:lang w:eastAsia="ar-SA"/>
        </w:rPr>
        <w:t xml:space="preserve"> </w:t>
      </w:r>
      <w:r w:rsidRPr="004A58DA">
        <w:rPr>
          <w:b/>
          <w:i/>
          <w:sz w:val="24"/>
          <w:szCs w:val="24"/>
          <w:lang w:eastAsia="ar-SA"/>
        </w:rPr>
        <w:t>3 учащихся</w:t>
      </w:r>
      <w:r w:rsidRPr="004A58DA">
        <w:rPr>
          <w:sz w:val="24"/>
          <w:szCs w:val="24"/>
          <w:lang w:eastAsia="ar-SA"/>
        </w:rPr>
        <w:t xml:space="preserve"> стали </w:t>
      </w:r>
      <w:r w:rsidRPr="004A58DA">
        <w:rPr>
          <w:color w:val="000000"/>
          <w:sz w:val="24"/>
          <w:szCs w:val="24"/>
        </w:rPr>
        <w:t>призерами заключительного этапа ВсОШ по английскому языку (Дарья Фёдорова, учащася СОШ № 3), по искусству (мировой художественной культуре) (Софья Грабчук, учащаяся Билингвальной гимназии № 2), по основам безопасности жизнедеятельности (Алиса Печь, учащаяся Билингвальной гимназии № 2).</w:t>
      </w:r>
    </w:p>
    <w:p w:rsidR="00836E57" w:rsidRPr="00836E57" w:rsidRDefault="00836E57" w:rsidP="00C345EC">
      <w:pPr>
        <w:widowControl/>
        <w:tabs>
          <w:tab w:val="left" w:pos="2552"/>
        </w:tabs>
        <w:autoSpaceDE/>
        <w:autoSpaceDN/>
        <w:ind w:right="-285" w:firstLine="709"/>
        <w:jc w:val="right"/>
        <w:rPr>
          <w:color w:val="FF0000"/>
          <w:sz w:val="28"/>
          <w:szCs w:val="20"/>
          <w:highlight w:val="yellow"/>
          <w:lang w:eastAsia="ru-RU"/>
        </w:rPr>
      </w:pPr>
    </w:p>
    <w:p w:rsidR="00836E57" w:rsidRPr="00836E57" w:rsidRDefault="00836E57" w:rsidP="00836E57">
      <w:pPr>
        <w:widowControl/>
        <w:tabs>
          <w:tab w:val="left" w:pos="2552"/>
        </w:tabs>
        <w:autoSpaceDE/>
        <w:autoSpaceDN/>
        <w:ind w:right="2" w:firstLine="709"/>
        <w:jc w:val="right"/>
        <w:rPr>
          <w:color w:val="FF0000"/>
          <w:sz w:val="28"/>
          <w:szCs w:val="20"/>
          <w:highlight w:val="yellow"/>
          <w:lang w:eastAsia="ru-RU"/>
        </w:rPr>
      </w:pPr>
    </w:p>
    <w:p w:rsidR="00836E57" w:rsidRPr="00836E57" w:rsidRDefault="00836E57" w:rsidP="00836E57">
      <w:pPr>
        <w:widowControl/>
        <w:autoSpaceDE/>
        <w:autoSpaceDN/>
        <w:spacing w:after="200" w:line="276" w:lineRule="auto"/>
        <w:rPr>
          <w:color w:val="000000"/>
          <w:sz w:val="24"/>
          <w:szCs w:val="20"/>
          <w:lang w:eastAsia="ru-RU"/>
        </w:rPr>
        <w:sectPr w:rsidR="00836E57" w:rsidRPr="00836E57">
          <w:pgSz w:w="11906" w:h="16838"/>
          <w:pgMar w:top="851" w:right="851" w:bottom="851" w:left="1134" w:header="708" w:footer="708" w:gutter="0"/>
          <w:cols w:space="720"/>
        </w:sectPr>
      </w:pPr>
    </w:p>
    <w:p w:rsidR="00382D3F" w:rsidRDefault="00382D3F" w:rsidP="00836E57">
      <w:pPr>
        <w:widowControl/>
        <w:tabs>
          <w:tab w:val="left" w:pos="2552"/>
        </w:tabs>
        <w:autoSpaceDE/>
        <w:autoSpaceDN/>
        <w:ind w:right="2" w:firstLine="709"/>
        <w:jc w:val="center"/>
        <w:rPr>
          <w:color w:val="000000"/>
          <w:sz w:val="24"/>
          <w:szCs w:val="24"/>
          <w:lang w:eastAsia="ru-RU"/>
        </w:rPr>
      </w:pPr>
    </w:p>
    <w:p w:rsidR="00836E57" w:rsidRPr="00836E57" w:rsidRDefault="00836E57" w:rsidP="00836E57">
      <w:pPr>
        <w:widowControl/>
        <w:tabs>
          <w:tab w:val="left" w:pos="2552"/>
        </w:tabs>
        <w:autoSpaceDE/>
        <w:autoSpaceDN/>
        <w:ind w:right="2" w:firstLine="709"/>
        <w:jc w:val="center"/>
        <w:rPr>
          <w:color w:val="000000"/>
          <w:sz w:val="24"/>
          <w:szCs w:val="24"/>
          <w:lang w:eastAsia="ru-RU"/>
        </w:rPr>
      </w:pPr>
      <w:r w:rsidRPr="00836E57">
        <w:rPr>
          <w:color w:val="000000"/>
          <w:sz w:val="24"/>
          <w:szCs w:val="24"/>
          <w:lang w:eastAsia="ru-RU"/>
        </w:rPr>
        <w:t>Таблица 1 – Общее количество учащихся общеобразовательных учреждений города Севастополя – участников, победителей школьного, муниципального, победителей и призёров регионального и заключительного этапов всероссийской олимпиады школьников с 2018 по 2024 гг.</w:t>
      </w:r>
    </w:p>
    <w:p w:rsidR="00836E57" w:rsidRDefault="00836E57" w:rsidP="00836E57">
      <w:pPr>
        <w:widowControl/>
        <w:tabs>
          <w:tab w:val="left" w:pos="2552"/>
        </w:tabs>
        <w:autoSpaceDE/>
        <w:autoSpaceDN/>
        <w:ind w:right="2"/>
        <w:jc w:val="center"/>
        <w:rPr>
          <w:color w:val="FF0000"/>
          <w:sz w:val="24"/>
          <w:szCs w:val="20"/>
          <w:highlight w:val="yellow"/>
          <w:lang w:eastAsia="ru-RU"/>
        </w:rPr>
      </w:pPr>
    </w:p>
    <w:p w:rsidR="00836E57" w:rsidRPr="00836E57" w:rsidRDefault="00836E57" w:rsidP="00836E57">
      <w:pPr>
        <w:widowControl/>
        <w:tabs>
          <w:tab w:val="left" w:pos="2552"/>
        </w:tabs>
        <w:autoSpaceDE/>
        <w:autoSpaceDN/>
        <w:ind w:right="2"/>
        <w:jc w:val="center"/>
        <w:rPr>
          <w:color w:val="FF0000"/>
          <w:sz w:val="24"/>
          <w:szCs w:val="20"/>
          <w:highlight w:val="yellow"/>
          <w:lang w:eastAsia="ru-RU"/>
        </w:rPr>
      </w:pPr>
    </w:p>
    <w:tbl>
      <w:tblPr>
        <w:tblW w:w="15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6"/>
        <w:gridCol w:w="1168"/>
        <w:gridCol w:w="1168"/>
        <w:gridCol w:w="1168"/>
        <w:gridCol w:w="1169"/>
        <w:gridCol w:w="1168"/>
        <w:gridCol w:w="1168"/>
        <w:gridCol w:w="1168"/>
        <w:gridCol w:w="1169"/>
        <w:gridCol w:w="1168"/>
        <w:gridCol w:w="1168"/>
        <w:gridCol w:w="1168"/>
        <w:gridCol w:w="1169"/>
      </w:tblGrid>
      <w:tr w:rsidR="00836E57" w:rsidRPr="00836E57" w:rsidTr="00836E57">
        <w:trPr>
          <w:jc w:val="center"/>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8"/>
                <w:szCs w:val="20"/>
                <w:lang w:eastAsia="ru-RU"/>
              </w:rPr>
            </w:pPr>
            <w:r w:rsidRPr="00836E57">
              <w:rPr>
                <w:rFonts w:ascii="Arial" w:hAnsi="Arial"/>
                <w:b/>
                <w:color w:val="000000"/>
                <w:sz w:val="18"/>
                <w:szCs w:val="20"/>
                <w:lang w:eastAsia="ru-RU"/>
              </w:rPr>
              <w:t>Учебный год</w:t>
            </w:r>
          </w:p>
        </w:tc>
        <w:tc>
          <w:tcPr>
            <w:tcW w:w="3504"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Школьный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Муниципальный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Региональный этап ВсОШ</w:t>
            </w:r>
          </w:p>
        </w:tc>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Заключительный этап ВсОШ</w:t>
            </w:r>
          </w:p>
        </w:tc>
      </w:tr>
      <w:tr w:rsidR="00836E57" w:rsidRPr="00836E57" w:rsidTr="00836E57">
        <w:trPr>
          <w:jc w:val="center"/>
        </w:trPr>
        <w:tc>
          <w:tcPr>
            <w:tcW w:w="113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before="120" w:after="120"/>
              <w:rPr>
                <w:color w:val="000000"/>
                <w:sz w:val="24"/>
                <w:szCs w:val="20"/>
                <w:lang w:eastAsia="ru-RU"/>
              </w:rPr>
            </w:pP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Кол-во участ</w:t>
            </w:r>
          </w:p>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ников</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w:t>
            </w:r>
          </w:p>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телей</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Кол-во</w:t>
            </w:r>
          </w:p>
          <w:p w:rsidR="00836E57" w:rsidRPr="00836E57" w:rsidRDefault="00836E57" w:rsidP="004A62D0">
            <w:pPr>
              <w:widowControl/>
              <w:tabs>
                <w:tab w:val="left" w:pos="2552"/>
              </w:tabs>
              <w:autoSpaceDE/>
              <w:autoSpaceDN/>
              <w:ind w:left="34"/>
              <w:jc w:val="center"/>
              <w:rPr>
                <w:rFonts w:ascii="Arial" w:hAnsi="Arial"/>
                <w:b/>
                <w:color w:val="000000"/>
                <w:sz w:val="16"/>
                <w:szCs w:val="20"/>
                <w:lang w:eastAsia="ru-RU"/>
              </w:rPr>
            </w:pPr>
            <w:r w:rsidRPr="00836E57">
              <w:rPr>
                <w:rFonts w:ascii="Arial" w:hAnsi="Arial"/>
                <w:b/>
                <w:color w:val="000000"/>
                <w:sz w:val="16"/>
                <w:szCs w:val="20"/>
                <w:lang w:eastAsia="ru-RU"/>
              </w:rPr>
              <w:t>призеров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участников</w:t>
            </w:r>
          </w:p>
        </w:tc>
        <w:tc>
          <w:tcPr>
            <w:tcW w:w="1168"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победи-телей</w:t>
            </w:r>
          </w:p>
        </w:tc>
        <w:tc>
          <w:tcPr>
            <w:tcW w:w="1169"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4A62D0">
            <w:pPr>
              <w:widowControl/>
              <w:tabs>
                <w:tab w:val="left" w:pos="2552"/>
              </w:tabs>
              <w:autoSpaceDE/>
              <w:autoSpaceDN/>
              <w:spacing w:before="120" w:after="120"/>
              <w:ind w:left="34" w:right="2"/>
              <w:jc w:val="center"/>
              <w:rPr>
                <w:rFonts w:ascii="Arial" w:hAnsi="Arial"/>
                <w:b/>
                <w:color w:val="000000"/>
                <w:sz w:val="16"/>
                <w:szCs w:val="20"/>
                <w:lang w:eastAsia="ru-RU"/>
              </w:rPr>
            </w:pPr>
            <w:r w:rsidRPr="00836E57">
              <w:rPr>
                <w:rFonts w:ascii="Arial" w:hAnsi="Arial"/>
                <w:b/>
                <w:color w:val="000000"/>
                <w:sz w:val="16"/>
                <w:szCs w:val="20"/>
                <w:lang w:eastAsia="ru-RU"/>
              </w:rPr>
              <w:t>Кол-во призеров</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right="2"/>
              <w:jc w:val="center"/>
              <w:rPr>
                <w:rFonts w:ascii="Arial" w:hAnsi="Arial"/>
                <w:b/>
                <w:color w:val="000000"/>
                <w:sz w:val="18"/>
                <w:szCs w:val="20"/>
                <w:lang w:eastAsia="ru-RU"/>
              </w:rPr>
            </w:pPr>
            <w:r w:rsidRPr="00836E57">
              <w:rPr>
                <w:rFonts w:ascii="Arial" w:hAnsi="Arial"/>
                <w:b/>
                <w:color w:val="000000"/>
                <w:sz w:val="18"/>
                <w:szCs w:val="20"/>
                <w:lang w:eastAsia="ru-RU"/>
              </w:rPr>
              <w:t>2018/2019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29745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1814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(6,1%)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5741</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(19,3%)</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5496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186</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952</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(17,3%)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858</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27</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137</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(15,9%)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5</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(22,7%)</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2019/2020</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31308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1785</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(5,7%)</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5566</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(17,8%)</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4739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185</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818</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(17,3%)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746</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29</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130</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(17,4%)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(13,8%)</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2020/2021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16754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1068</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3424</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3684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144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670</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(18,19%)</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695</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40</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(5,8%)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136</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(19,6%)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(13,6%)</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2021/2022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39453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2514</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8130</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(20,6%)</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3786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166</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754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(19,91%)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660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124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(18,8%)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220</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(33,3%)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(12,0%)</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2022/2023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32815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2239</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(6,8%)</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6539</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eastAsia="Calibri" w:hAnsi="Arial" w:cs="Arial"/>
                <w:sz w:val="18"/>
                <w:szCs w:val="18"/>
              </w:rPr>
              <w:t>(19,9%)</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4597</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165</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eastAsia="Calibri" w:hAnsi="Arial" w:cs="Arial"/>
                <w:sz w:val="18"/>
                <w:szCs w:val="18"/>
              </w:rPr>
              <w:t>(3,6%)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810</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eastAsia="Calibri" w:hAnsi="Arial" w:cs="Arial"/>
                <w:sz w:val="18"/>
                <w:szCs w:val="18"/>
              </w:rPr>
              <w:t>(17,6%)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798</w:t>
            </w:r>
          </w:p>
        </w:tc>
        <w:tc>
          <w:tcPr>
            <w:tcW w:w="1169" w:type="dxa"/>
          </w:tcPr>
          <w:p w:rsidR="00836E57" w:rsidRPr="00836E57" w:rsidRDefault="00836E57" w:rsidP="00836E57">
            <w:pPr>
              <w:widowControl/>
              <w:tabs>
                <w:tab w:val="left" w:pos="2552"/>
              </w:tabs>
              <w:autoSpaceDE/>
              <w:autoSpaceDN/>
              <w:spacing w:before="120" w:after="120"/>
              <w:ind w:left="34"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137 </w:t>
            </w:r>
          </w:p>
          <w:p w:rsidR="00836E57" w:rsidRPr="00836E57" w:rsidRDefault="00836E57" w:rsidP="00836E57">
            <w:pPr>
              <w:widowControl/>
              <w:tabs>
                <w:tab w:val="left" w:pos="2552"/>
              </w:tabs>
              <w:autoSpaceDE/>
              <w:autoSpaceDN/>
              <w:spacing w:before="120" w:after="120"/>
              <w:ind w:left="34" w:right="2"/>
              <w:jc w:val="center"/>
              <w:rPr>
                <w:rFonts w:ascii="Arial" w:hAnsi="Arial" w:cs="Arial"/>
                <w:color w:val="000000"/>
                <w:sz w:val="18"/>
                <w:szCs w:val="18"/>
                <w:lang w:eastAsia="ru-RU"/>
              </w:rPr>
            </w:pPr>
            <w:r w:rsidRPr="00836E57">
              <w:rPr>
                <w:rFonts w:ascii="Arial" w:hAnsi="Arial" w:cs="Arial"/>
                <w:color w:val="000000"/>
                <w:sz w:val="18"/>
                <w:szCs w:val="18"/>
                <w:lang w:eastAsia="ru-RU"/>
              </w:rPr>
              <w:t>(17,2%)</w:t>
            </w:r>
          </w:p>
        </w:tc>
        <w:tc>
          <w:tcPr>
            <w:tcW w:w="1168" w:type="dxa"/>
          </w:tcPr>
          <w:p w:rsidR="00836E57" w:rsidRPr="00836E57" w:rsidRDefault="00836E57" w:rsidP="00836E57">
            <w:pPr>
              <w:widowControl/>
              <w:tabs>
                <w:tab w:val="left" w:pos="2552"/>
              </w:tabs>
              <w:autoSpaceDE/>
              <w:autoSpaceDN/>
              <w:spacing w:before="120" w:after="120"/>
              <w:ind w:left="34" w:right="2"/>
              <w:jc w:val="center"/>
              <w:rPr>
                <w:rFonts w:ascii="Arial" w:hAnsi="Arial" w:cs="Arial"/>
                <w:color w:val="000000"/>
                <w:sz w:val="18"/>
                <w:szCs w:val="18"/>
                <w:lang w:eastAsia="ru-RU"/>
              </w:rPr>
            </w:pPr>
            <w:r w:rsidRPr="00836E57">
              <w:rPr>
                <w:rFonts w:ascii="Arial" w:hAnsi="Arial" w:cs="Arial"/>
                <w:color w:val="000000"/>
                <w:sz w:val="18"/>
                <w:szCs w:val="18"/>
                <w:lang w:eastAsia="ru-RU"/>
              </w:rPr>
              <w:t xml:space="preserve">248 </w:t>
            </w:r>
          </w:p>
          <w:p w:rsidR="00836E57" w:rsidRPr="00836E57" w:rsidRDefault="00836E57" w:rsidP="00836E57">
            <w:pPr>
              <w:widowControl/>
              <w:tabs>
                <w:tab w:val="left" w:pos="2552"/>
              </w:tabs>
              <w:autoSpaceDE/>
              <w:autoSpaceDN/>
              <w:spacing w:before="120" w:after="120"/>
              <w:ind w:left="34" w:right="2"/>
              <w:jc w:val="center"/>
              <w:rPr>
                <w:rFonts w:ascii="Arial" w:hAnsi="Arial" w:cs="Arial"/>
                <w:color w:val="000000"/>
                <w:sz w:val="18"/>
                <w:szCs w:val="18"/>
                <w:lang w:eastAsia="ru-RU"/>
              </w:rPr>
            </w:pPr>
            <w:r w:rsidRPr="00836E57">
              <w:rPr>
                <w:rFonts w:ascii="Arial" w:hAnsi="Arial" w:cs="Arial"/>
                <w:color w:val="000000"/>
                <w:sz w:val="18"/>
                <w:szCs w:val="18"/>
                <w:lang w:eastAsia="ru-RU"/>
              </w:rPr>
              <w:t>(31,1%)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(17,4%)</w:t>
            </w:r>
          </w:p>
        </w:tc>
      </w:tr>
      <w:tr w:rsidR="00836E57" w:rsidRPr="00836E57" w:rsidTr="00836E57">
        <w:trPr>
          <w:jc w:val="center"/>
        </w:trPr>
        <w:tc>
          <w:tcPr>
            <w:tcW w:w="1136"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spacing w:before="120" w:after="120"/>
              <w:ind w:left="34"/>
              <w:jc w:val="center"/>
              <w:rPr>
                <w:rFonts w:ascii="Arial" w:hAnsi="Arial"/>
                <w:b/>
                <w:color w:val="000000"/>
                <w:sz w:val="18"/>
                <w:szCs w:val="20"/>
                <w:lang w:eastAsia="ru-RU"/>
              </w:rPr>
            </w:pPr>
            <w:r w:rsidRPr="00836E57">
              <w:rPr>
                <w:rFonts w:ascii="Arial" w:hAnsi="Arial"/>
                <w:b/>
                <w:color w:val="000000"/>
                <w:sz w:val="18"/>
                <w:szCs w:val="20"/>
                <w:lang w:eastAsia="ru-RU"/>
              </w:rPr>
              <w:t>2023/2024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40905</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3450</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 (8,4%)</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 xml:space="preserve">6647 </w:t>
            </w:r>
          </w:p>
          <w:p w:rsidR="00836E57" w:rsidRPr="00836E57" w:rsidRDefault="00836E57" w:rsidP="00836E57">
            <w:pPr>
              <w:widowControl/>
              <w:tabs>
                <w:tab w:val="left" w:pos="2552"/>
              </w:tabs>
              <w:autoSpaceDE/>
              <w:autoSpaceDN/>
              <w:spacing w:before="120" w:after="120"/>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3756</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156</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(4,2%)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759</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 xml:space="preserve"> (20,2%)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744</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 xml:space="preserve">121 </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(16,2%)</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 xml:space="preserve">231 </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(31%)</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23</w:t>
            </w:r>
          </w:p>
        </w:tc>
        <w:tc>
          <w:tcPr>
            <w:tcW w:w="1168"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0</w:t>
            </w:r>
          </w:p>
        </w:tc>
        <w:tc>
          <w:tcPr>
            <w:tcW w:w="1169"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3</w:t>
            </w:r>
          </w:p>
          <w:p w:rsidR="00836E57" w:rsidRPr="00836E57" w:rsidRDefault="00836E57" w:rsidP="00836E57">
            <w:pPr>
              <w:widowControl/>
              <w:tabs>
                <w:tab w:val="left" w:pos="2552"/>
              </w:tabs>
              <w:autoSpaceDE/>
              <w:autoSpaceDN/>
              <w:spacing w:before="120" w:after="120"/>
              <w:ind w:left="34" w:right="2"/>
              <w:jc w:val="center"/>
              <w:rPr>
                <w:rFonts w:ascii="Arial" w:hAnsi="Arial"/>
                <w:color w:val="000000"/>
                <w:sz w:val="18"/>
                <w:szCs w:val="20"/>
                <w:lang w:eastAsia="ru-RU"/>
              </w:rPr>
            </w:pPr>
            <w:r w:rsidRPr="00836E57">
              <w:rPr>
                <w:rFonts w:ascii="Arial" w:hAnsi="Arial"/>
                <w:color w:val="000000"/>
                <w:sz w:val="18"/>
                <w:szCs w:val="20"/>
                <w:lang w:eastAsia="ru-RU"/>
              </w:rPr>
              <w:t>(13%)</w:t>
            </w:r>
          </w:p>
        </w:tc>
      </w:tr>
    </w:tbl>
    <w:p w:rsidR="00836E57" w:rsidRPr="00836E57" w:rsidRDefault="00836E57" w:rsidP="00836E57">
      <w:pPr>
        <w:widowControl/>
        <w:autoSpaceDE/>
        <w:autoSpaceDN/>
        <w:spacing w:after="200" w:line="276" w:lineRule="auto"/>
        <w:rPr>
          <w:color w:val="000000"/>
          <w:sz w:val="24"/>
          <w:szCs w:val="20"/>
          <w:lang w:eastAsia="ru-RU"/>
        </w:rPr>
        <w:sectPr w:rsidR="00836E57" w:rsidRPr="00836E57">
          <w:pgSz w:w="16838" w:h="11906" w:orient="landscape"/>
          <w:pgMar w:top="851" w:right="851" w:bottom="851" w:left="1134" w:header="709" w:footer="709" w:gutter="0"/>
          <w:cols w:space="720"/>
        </w:sectPr>
      </w:pPr>
    </w:p>
    <w:p w:rsidR="00836E57" w:rsidRPr="00836E57" w:rsidRDefault="00836E57" w:rsidP="00836E57">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lastRenderedPageBreak/>
        <w:t>Сравнительный анализ результативности участия старшеклассников общеобразовательных учреждений города Севастополя во всероссийской олимпиаде школьников за 5 последних лет показал, что самое большое количество победителей и призёров заключительного этапа ВсОШ – в ГБОУ «Гимназия № 1» «Билингвальная гимназия № 2», «Гимназия № 7», СОШ № 3, СевПКУ (таблица 2).</w:t>
      </w:r>
    </w:p>
    <w:p w:rsidR="00836E57" w:rsidRPr="00836E57" w:rsidRDefault="00836E57" w:rsidP="00836E57">
      <w:pPr>
        <w:widowControl/>
        <w:tabs>
          <w:tab w:val="left" w:pos="2552"/>
        </w:tabs>
        <w:autoSpaceDE/>
        <w:autoSpaceDN/>
        <w:ind w:right="2" w:firstLine="709"/>
        <w:jc w:val="right"/>
        <w:rPr>
          <w:color w:val="FF0000"/>
          <w:sz w:val="24"/>
          <w:szCs w:val="24"/>
          <w:highlight w:val="yellow"/>
          <w:lang w:eastAsia="ru-RU"/>
        </w:rPr>
      </w:pPr>
    </w:p>
    <w:p w:rsidR="00836E57" w:rsidRPr="00836E57" w:rsidRDefault="00836E57" w:rsidP="00C345EC">
      <w:pPr>
        <w:widowControl/>
        <w:tabs>
          <w:tab w:val="left" w:pos="2552"/>
        </w:tabs>
        <w:autoSpaceDE/>
        <w:autoSpaceDN/>
        <w:ind w:right="2"/>
        <w:jc w:val="both"/>
        <w:rPr>
          <w:color w:val="000000"/>
          <w:sz w:val="24"/>
          <w:szCs w:val="24"/>
          <w:lang w:eastAsia="ru-RU"/>
        </w:rPr>
      </w:pPr>
      <w:r w:rsidRPr="00836E57">
        <w:rPr>
          <w:color w:val="000000"/>
          <w:sz w:val="24"/>
          <w:szCs w:val="24"/>
          <w:lang w:eastAsia="ru-RU"/>
        </w:rPr>
        <w:t>Таблица 2 – Количество победителей муниципального, победителей и призёров регионального и</w:t>
      </w:r>
      <w:r w:rsidR="00C345EC">
        <w:rPr>
          <w:color w:val="000000"/>
          <w:sz w:val="24"/>
          <w:szCs w:val="24"/>
          <w:lang w:eastAsia="ru-RU"/>
        </w:rPr>
        <w:t> </w:t>
      </w:r>
      <w:r w:rsidRPr="00836E57">
        <w:rPr>
          <w:color w:val="000000"/>
          <w:sz w:val="24"/>
          <w:szCs w:val="24"/>
          <w:lang w:eastAsia="ru-RU"/>
        </w:rPr>
        <w:t>заключительного этапов всероссийской олимпиады школьников с 2020 по 2024 гг.</w:t>
      </w:r>
      <w:r w:rsidR="00C345EC">
        <w:rPr>
          <w:color w:val="000000"/>
          <w:sz w:val="24"/>
          <w:szCs w:val="24"/>
          <w:lang w:eastAsia="ru-RU"/>
        </w:rPr>
        <w:t xml:space="preserve"> </w:t>
      </w:r>
      <w:r w:rsidRPr="00836E57">
        <w:rPr>
          <w:color w:val="000000"/>
          <w:sz w:val="24"/>
          <w:szCs w:val="24"/>
          <w:lang w:eastAsia="ru-RU"/>
        </w:rPr>
        <w:t>(данные по каждому общеобразовательному учреждению)</w:t>
      </w:r>
    </w:p>
    <w:p w:rsidR="00836E57" w:rsidRPr="00836E57" w:rsidRDefault="00836E57" w:rsidP="00C345EC">
      <w:pPr>
        <w:widowControl/>
        <w:tabs>
          <w:tab w:val="left" w:pos="2552"/>
        </w:tabs>
        <w:autoSpaceDE/>
        <w:autoSpaceDN/>
        <w:ind w:right="2"/>
        <w:jc w:val="both"/>
        <w:rPr>
          <w:color w:val="FF0000"/>
          <w:szCs w:val="20"/>
          <w:highlight w:val="yellow"/>
          <w:lang w:eastAsia="ru-RU"/>
        </w:rPr>
      </w:pPr>
    </w:p>
    <w:tbl>
      <w:tblPr>
        <w:tblW w:w="10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9"/>
        <w:gridCol w:w="1275"/>
        <w:gridCol w:w="1560"/>
        <w:gridCol w:w="1417"/>
        <w:gridCol w:w="1701"/>
        <w:gridCol w:w="1276"/>
        <w:gridCol w:w="1221"/>
      </w:tblGrid>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ОУ</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Учебный</w:t>
            </w:r>
          </w:p>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год</w:t>
            </w: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Муниципальный этап ВсОШ</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Региональный этап ВсОШ</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Заключительный этап ВсОШ</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 по годам</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Общее количество победителей и призеров</w:t>
            </w:r>
          </w:p>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за 5 лет</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417"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Кол-во победителей и призеров</w:t>
            </w: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Гимназии, лицей, школы с углубленным изучением предметов</w:t>
            </w: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664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377</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20"/>
                <w:lang w:eastAsia="ru-RU"/>
              </w:rPr>
            </w:pPr>
            <w:r w:rsidRPr="00836E57">
              <w:rPr>
                <w:color w:val="000000"/>
                <w:sz w:val="18"/>
                <w:szCs w:val="20"/>
                <w:lang w:eastAsia="ru-RU"/>
              </w:rPr>
              <w:t>290</w:t>
            </w:r>
          </w:p>
        </w:tc>
      </w:tr>
      <w:tr w:rsidR="00836E57" w:rsidRPr="00836E57" w:rsidTr="00C345EC">
        <w:trPr>
          <w:trHeight w:val="240"/>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18"/>
                <w:lang w:eastAsia="ru-RU"/>
              </w:rPr>
            </w:pPr>
            <w:r w:rsidRPr="00836E57">
              <w:rPr>
                <w:color w:val="000000"/>
                <w:sz w:val="18"/>
                <w:szCs w:val="18"/>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18"/>
                <w:lang w:eastAsia="ru-RU"/>
              </w:rPr>
            </w:pPr>
            <w:r w:rsidRPr="00836E57">
              <w:rPr>
                <w:color w:val="000000"/>
                <w:sz w:val="18"/>
                <w:szCs w:val="18"/>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18"/>
                <w:lang w:eastAsia="ru-RU"/>
              </w:rPr>
            </w:pPr>
            <w:r w:rsidRPr="00836E57">
              <w:rPr>
                <w:color w:val="000000"/>
                <w:sz w:val="18"/>
                <w:szCs w:val="18"/>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18"/>
                <w:lang w:eastAsia="ru-RU"/>
              </w:rPr>
            </w:pPr>
            <w:r w:rsidRPr="00836E57">
              <w:rPr>
                <w:color w:val="000000"/>
                <w:sz w:val="18"/>
                <w:szCs w:val="18"/>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18"/>
                <w:lang w:eastAsia="ru-RU"/>
              </w:rPr>
            </w:pPr>
            <w:r w:rsidRPr="00836E57">
              <w:rPr>
                <w:color w:val="000000"/>
                <w:sz w:val="18"/>
                <w:szCs w:val="18"/>
                <w:lang w:eastAsia="ru-RU"/>
              </w:rPr>
              <w:t>8</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222</w:t>
            </w: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42</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63</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80</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val="restart"/>
            <w:tcBorders>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b/>
                <w:color w:val="000000"/>
                <w:sz w:val="18"/>
                <w:szCs w:val="20"/>
                <w:lang w:eastAsia="ru-RU"/>
              </w:rPr>
              <w:t>45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val="restart"/>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color w:val="000000"/>
                <w:sz w:val="18"/>
                <w:szCs w:val="20"/>
                <w:lang w:eastAsia="ru-RU"/>
              </w:rPr>
              <w:t>176</w:t>
            </w: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33</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46</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36</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00"/>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45</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20"/>
                <w:lang w:eastAsia="ru-RU"/>
              </w:rPr>
            </w:pPr>
            <w:r w:rsidRPr="00836E57">
              <w:rPr>
                <w:color w:val="000000"/>
                <w:sz w:val="18"/>
                <w:szCs w:val="20"/>
                <w:lang w:eastAsia="ru-RU"/>
              </w:rPr>
              <w:t>170</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19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128</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37</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31</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18"/>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116</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115</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shd w:val="clear" w:color="auto" w:fill="auto"/>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СПЛ</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43</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48</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47</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highlight w:val="yellow"/>
                <w:lang w:eastAsia="ru-RU"/>
              </w:rPr>
            </w:pPr>
            <w:r w:rsidRPr="00836E57">
              <w:rPr>
                <w:b/>
                <w:color w:val="000000"/>
                <w:sz w:val="18"/>
                <w:szCs w:val="20"/>
                <w:lang w:eastAsia="ru-RU"/>
              </w:rPr>
              <w:t>Средние общеобразовательные школы</w:t>
            </w: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Инженерная школа</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153</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37</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46</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46</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23</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135</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b/>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b/>
                <w:color w:val="000000"/>
                <w:sz w:val="18"/>
                <w:szCs w:val="20"/>
                <w:lang w:eastAsia="ru-RU"/>
              </w:rPr>
              <w:t>6</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99</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34</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b/>
                <w:color w:val="000000"/>
                <w:sz w:val="18"/>
                <w:szCs w:val="20"/>
                <w:lang w:eastAsia="ru-RU"/>
              </w:rPr>
              <w:t>ШКОЛА ЭКОТЕХ+</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32</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96</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37</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32</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31</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87</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22</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val="restart"/>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86</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82</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25</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65</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65</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44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60</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58</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56</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41</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ОЦ «Бухта Казачья»</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trHeight w:val="248"/>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61</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38</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11</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36</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20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36</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33</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30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17</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13</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17</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b/>
                <w:color w:val="000000"/>
                <w:sz w:val="18"/>
                <w:szCs w:val="18"/>
                <w:lang w:eastAsia="ru-RU"/>
              </w:rPr>
            </w:pPr>
            <w:r w:rsidRPr="00836E57">
              <w:rPr>
                <w:b/>
                <w:color w:val="000000"/>
                <w:sz w:val="18"/>
                <w:szCs w:val="18"/>
                <w:lang w:eastAsia="ru-RU"/>
              </w:rPr>
              <w:t>34</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18"/>
                <w:szCs w:val="18"/>
                <w:lang w:eastAsia="ru-RU"/>
              </w:rPr>
            </w:pPr>
            <w:r w:rsidRPr="00836E57">
              <w:rPr>
                <w:color w:val="000000"/>
                <w:sz w:val="18"/>
                <w:szCs w:val="18"/>
                <w:lang w:eastAsia="ru-RU"/>
              </w:rPr>
              <w:t>17</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60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ОЦ им. Ревякина</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18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46</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26</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39</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40</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52</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28</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b/>
                <w:color w:val="000000"/>
                <w:sz w:val="18"/>
                <w:szCs w:val="20"/>
                <w:lang w:eastAsia="ru-RU"/>
              </w:rPr>
              <w:t>55</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jc w:val="center"/>
              <w:rPr>
                <w:color w:val="000000"/>
                <w:sz w:val="24"/>
                <w:szCs w:val="20"/>
                <w:lang w:eastAsia="ru-RU"/>
              </w:rPr>
            </w:pPr>
            <w:r w:rsidRPr="00836E57">
              <w:rPr>
                <w:color w:val="000000"/>
                <w:sz w:val="18"/>
                <w:szCs w:val="20"/>
                <w:lang w:eastAsia="ru-RU"/>
              </w:rPr>
              <w:t>0</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p w:rsidR="001B5608" w:rsidRPr="00836E57" w:rsidRDefault="001B5608" w:rsidP="00836E57">
            <w:pPr>
              <w:widowControl/>
              <w:tabs>
                <w:tab w:val="left" w:pos="2552"/>
              </w:tabs>
              <w:autoSpaceDE/>
              <w:autoSpaceDN/>
              <w:ind w:right="2"/>
              <w:jc w:val="center"/>
              <w:rPr>
                <w:b/>
                <w:color w:val="000000"/>
                <w:sz w:val="18"/>
                <w:szCs w:val="20"/>
                <w:lang w:eastAsia="ru-RU"/>
              </w:rPr>
            </w:pP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lastRenderedPageBreak/>
              <w:t>Общеобразовательные школы основного общего образования</w:t>
            </w: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36</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0099" w:type="dxa"/>
            <w:gridSpan w:val="7"/>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Другие общеобразовательные учреждения</w:t>
            </w: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СПКУ</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274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66</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28</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103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76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КК СК</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160</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54</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Лицей-предуниверсарий СевГУ</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39</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30</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 xml:space="preserve">Мои </w:t>
            </w:r>
          </w:p>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Горизонты</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16</w:t>
            </w: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left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tcBorders>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8</w:t>
            </w:r>
          </w:p>
        </w:tc>
        <w:tc>
          <w:tcPr>
            <w:tcW w:w="1221" w:type="dxa"/>
            <w:vMerge/>
            <w:tcBorders>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Мариамполь</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5</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6</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Пенаты</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4</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val="restart"/>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ШРТ</w:t>
            </w: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2019–2020</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3</w:t>
            </w: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2020–2021</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2021-2022</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2022-2023</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2</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r w:rsidR="00836E57" w:rsidRPr="00836E57" w:rsidTr="00C345EC">
        <w:trPr>
          <w:jc w:val="center"/>
        </w:trPr>
        <w:tc>
          <w:tcPr>
            <w:tcW w:w="1649" w:type="dxa"/>
            <w:vMerge/>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autoSpaceDE/>
              <w:autoSpaceDN/>
              <w:spacing w:after="200" w:line="276" w:lineRule="auto"/>
              <w:rPr>
                <w:color w:val="000000"/>
                <w:sz w:val="24"/>
                <w:szCs w:val="20"/>
                <w:lang w:eastAsia="ru-RU"/>
              </w:rPr>
            </w:pPr>
          </w:p>
        </w:tc>
        <w:tc>
          <w:tcPr>
            <w:tcW w:w="1275"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b/>
                <w:color w:val="000000"/>
                <w:sz w:val="18"/>
                <w:szCs w:val="20"/>
                <w:lang w:eastAsia="ru-RU"/>
              </w:rPr>
            </w:pPr>
            <w:r w:rsidRPr="00836E57">
              <w:rPr>
                <w:b/>
                <w:color w:val="000000"/>
                <w:sz w:val="18"/>
                <w:szCs w:val="20"/>
                <w:lang w:eastAsia="ru-RU"/>
              </w:rPr>
              <w:t>2023-2024</w:t>
            </w:r>
          </w:p>
        </w:tc>
        <w:tc>
          <w:tcPr>
            <w:tcW w:w="1560"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417"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0</w:t>
            </w:r>
          </w:p>
        </w:tc>
        <w:tc>
          <w:tcPr>
            <w:tcW w:w="1276" w:type="dxa"/>
            <w:tcBorders>
              <w:top w:val="single" w:sz="4" w:space="0" w:color="000000"/>
              <w:left w:val="single" w:sz="4" w:space="0" w:color="000000"/>
              <w:bottom w:val="single" w:sz="4" w:space="0" w:color="000000"/>
              <w:right w:val="single" w:sz="4" w:space="0" w:color="000000"/>
            </w:tcBorders>
          </w:tcPr>
          <w:p w:rsidR="00836E57" w:rsidRPr="00836E57" w:rsidRDefault="00836E57" w:rsidP="00836E57">
            <w:pPr>
              <w:widowControl/>
              <w:tabs>
                <w:tab w:val="left" w:pos="2552"/>
              </w:tabs>
              <w:autoSpaceDE/>
              <w:autoSpaceDN/>
              <w:ind w:right="2"/>
              <w:jc w:val="center"/>
              <w:rPr>
                <w:color w:val="000000"/>
                <w:sz w:val="18"/>
                <w:szCs w:val="20"/>
                <w:lang w:eastAsia="ru-RU"/>
              </w:rPr>
            </w:pPr>
            <w:r w:rsidRPr="00836E57">
              <w:rPr>
                <w:color w:val="000000"/>
                <w:sz w:val="18"/>
                <w:szCs w:val="20"/>
                <w:lang w:eastAsia="ru-RU"/>
              </w:rPr>
              <w:t>1</w:t>
            </w: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836E57" w:rsidRPr="00836E57" w:rsidRDefault="00836E57" w:rsidP="00836E57">
            <w:pPr>
              <w:widowControl/>
              <w:autoSpaceDE/>
              <w:autoSpaceDN/>
              <w:spacing w:after="200" w:line="276" w:lineRule="auto"/>
              <w:rPr>
                <w:color w:val="000000"/>
                <w:sz w:val="24"/>
                <w:szCs w:val="20"/>
                <w:lang w:eastAsia="ru-RU"/>
              </w:rPr>
            </w:pPr>
          </w:p>
        </w:tc>
      </w:tr>
    </w:tbl>
    <w:p w:rsidR="00836E57" w:rsidRPr="00836E57" w:rsidRDefault="00836E57" w:rsidP="00836E57">
      <w:pPr>
        <w:widowControl/>
        <w:tabs>
          <w:tab w:val="left" w:pos="2552"/>
        </w:tabs>
        <w:autoSpaceDE/>
        <w:autoSpaceDN/>
        <w:ind w:right="2" w:firstLine="709"/>
        <w:jc w:val="both"/>
        <w:rPr>
          <w:rFonts w:ascii="Arial Narrow" w:hAnsi="Arial Narrow"/>
          <w:color w:val="FF0000"/>
          <w:sz w:val="24"/>
          <w:szCs w:val="24"/>
          <w:highlight w:val="yellow"/>
          <w:lang w:eastAsia="ru-RU"/>
        </w:rPr>
      </w:pPr>
    </w:p>
    <w:p w:rsidR="00836E57" w:rsidRDefault="00836E57" w:rsidP="00836E57">
      <w:pPr>
        <w:widowControl/>
        <w:tabs>
          <w:tab w:val="left" w:pos="2552"/>
        </w:tabs>
        <w:autoSpaceDE/>
        <w:autoSpaceDN/>
        <w:ind w:right="2" w:firstLine="709"/>
        <w:jc w:val="both"/>
        <w:rPr>
          <w:color w:val="000000"/>
          <w:sz w:val="24"/>
          <w:szCs w:val="24"/>
          <w:lang w:eastAsia="ru-RU"/>
        </w:rPr>
      </w:pPr>
    </w:p>
    <w:p w:rsidR="00836E57" w:rsidRPr="00836E57" w:rsidRDefault="00836E57" w:rsidP="00836E57">
      <w:pPr>
        <w:widowControl/>
        <w:tabs>
          <w:tab w:val="left" w:pos="2552"/>
        </w:tabs>
        <w:autoSpaceDE/>
        <w:autoSpaceDN/>
        <w:ind w:right="2" w:firstLine="709"/>
        <w:jc w:val="both"/>
        <w:rPr>
          <w:color w:val="000000"/>
          <w:sz w:val="24"/>
          <w:szCs w:val="24"/>
          <w:highlight w:val="yellow"/>
          <w:lang w:eastAsia="ru-RU"/>
        </w:rPr>
      </w:pPr>
      <w:r w:rsidRPr="00836E57">
        <w:rPr>
          <w:color w:val="000000"/>
          <w:sz w:val="24"/>
          <w:szCs w:val="24"/>
          <w:lang w:eastAsia="ru-RU"/>
        </w:rPr>
        <w:t>В 2023/2024 учебном году в сравнении с 2022/2023 наблюдается позитивная динамика количественных показателей победителей и призёров муниципального и регионального этапов ВсОШ в 26 общеобразовательных учреждениях (гимназии № 2, 7, 8, СОШ № 4, 6, 11, 14, 17, 23, 27, 30, 34, 35, 38, 42, 45, 47, 52, 57, 59; СПЛ, ОЦ «Бухта Казачья», «ШКОЛА ЭКОТЕХ+», Лицей-предуниверсарий, «Мои Горизонты», «Мариамполь»).</w:t>
      </w:r>
    </w:p>
    <w:p w:rsidR="00836E57" w:rsidRPr="00836E57" w:rsidRDefault="00836E57" w:rsidP="00836E57">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В 32 общеобразовательных учреждениях города отмечается снижение количественных показателей победителей и призёров муниципального и регионального этапов ВсОШ (гимназии № 1, 5, 10, 24; СОШ № 3, 9, 12, 13, 15, 18, 19, 22, 25, 26, 29, 31, 32, 33, 37, 40, 41, 43, 46, 49, 50, 54, 58, 60, ОЦ им.Ревякина, КК СК, СевПКУ, ШРТ).</w:t>
      </w:r>
    </w:p>
    <w:p w:rsidR="00836E57" w:rsidRPr="00836E57" w:rsidRDefault="00836E57" w:rsidP="00836E57">
      <w:pPr>
        <w:widowControl/>
        <w:tabs>
          <w:tab w:val="left" w:pos="2552"/>
        </w:tabs>
        <w:autoSpaceDE/>
        <w:autoSpaceDN/>
        <w:ind w:right="2" w:firstLine="709"/>
        <w:jc w:val="both"/>
        <w:rPr>
          <w:color w:val="FF0000"/>
          <w:sz w:val="24"/>
          <w:szCs w:val="24"/>
          <w:highlight w:val="yellow"/>
          <w:lang w:eastAsia="ru-RU"/>
        </w:rPr>
      </w:pPr>
      <w:r w:rsidRPr="00836E57">
        <w:rPr>
          <w:color w:val="000000"/>
          <w:sz w:val="24"/>
          <w:szCs w:val="24"/>
          <w:lang w:eastAsia="ru-RU"/>
        </w:rPr>
        <w:t>В течение двух последних лет нет победителей и призёров муниципального и</w:t>
      </w:r>
      <w:r>
        <w:rPr>
          <w:color w:val="000000"/>
          <w:sz w:val="24"/>
          <w:szCs w:val="24"/>
          <w:lang w:eastAsia="ru-RU"/>
        </w:rPr>
        <w:t> </w:t>
      </w:r>
      <w:r w:rsidRPr="00836E57">
        <w:rPr>
          <w:color w:val="000000"/>
          <w:sz w:val="24"/>
          <w:szCs w:val="24"/>
          <w:lang w:eastAsia="ru-RU"/>
        </w:rPr>
        <w:t>регионального этапов ВсОШ в 4 общеобразовательных учреждениях (СОШ № 28, 36, 39, 55).</w:t>
      </w:r>
    </w:p>
    <w:p w:rsidR="00836E57" w:rsidRPr="00836E57" w:rsidRDefault="00836E57" w:rsidP="00836E57">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t>При проведении этапов всероссийской олимпиады школьников были выявлены проблемы:</w:t>
      </w:r>
    </w:p>
    <w:p w:rsidR="00836E57" w:rsidRPr="00836E57" w:rsidRDefault="00836E57" w:rsidP="00836E57">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организаторы олимпиады не всегда придерживаются Порядка проведения школьного этапа всероссийской олимпиады школьников;</w:t>
      </w:r>
    </w:p>
    <w:p w:rsidR="00836E57" w:rsidRPr="00836E57" w:rsidRDefault="00836E57" w:rsidP="00836E57">
      <w:pPr>
        <w:widowControl/>
        <w:tabs>
          <w:tab w:val="left" w:pos="993"/>
          <w:tab w:val="left" w:pos="2552"/>
        </w:tabs>
        <w:autoSpaceDE/>
        <w:autoSpaceDN/>
        <w:ind w:right="2" w:firstLine="709"/>
        <w:contextualSpacing/>
        <w:jc w:val="both"/>
        <w:rPr>
          <w:color w:val="000000"/>
          <w:sz w:val="24"/>
          <w:szCs w:val="24"/>
          <w:lang w:eastAsia="ru-RU"/>
        </w:rPr>
      </w:pPr>
      <w:r w:rsidRPr="00836E57">
        <w:rPr>
          <w:color w:val="000000"/>
          <w:sz w:val="24"/>
          <w:szCs w:val="24"/>
          <w:lang w:eastAsia="ru-RU"/>
        </w:rPr>
        <w:t xml:space="preserve">– имеются случаи </w:t>
      </w:r>
      <w:r w:rsidR="008E141E">
        <w:rPr>
          <w:color w:val="000000"/>
          <w:sz w:val="24"/>
          <w:szCs w:val="24"/>
          <w:lang w:eastAsia="ru-RU"/>
        </w:rPr>
        <w:t xml:space="preserve">необъективного оценивания работ </w:t>
      </w:r>
      <w:r w:rsidRPr="00836E57">
        <w:rPr>
          <w:color w:val="000000"/>
          <w:sz w:val="24"/>
          <w:szCs w:val="24"/>
          <w:lang w:eastAsia="ru-RU"/>
        </w:rPr>
        <w:t>обучающихся на школьном этапе;</w:t>
      </w:r>
    </w:p>
    <w:p w:rsidR="00836E57" w:rsidRPr="00836E57" w:rsidRDefault="00112E2E" w:rsidP="00836E57">
      <w:pPr>
        <w:widowControl/>
        <w:tabs>
          <w:tab w:val="left" w:pos="993"/>
          <w:tab w:val="left" w:pos="2552"/>
        </w:tabs>
        <w:autoSpaceDE/>
        <w:autoSpaceDN/>
        <w:ind w:right="2" w:firstLine="709"/>
        <w:contextualSpacing/>
        <w:jc w:val="both"/>
        <w:rPr>
          <w:color w:val="000000"/>
          <w:sz w:val="24"/>
          <w:szCs w:val="24"/>
          <w:lang w:eastAsia="ru-RU"/>
        </w:rPr>
      </w:pPr>
      <w:r>
        <w:rPr>
          <w:color w:val="000000"/>
          <w:sz w:val="24"/>
          <w:szCs w:val="24"/>
          <w:lang w:eastAsia="ru-RU"/>
        </w:rPr>
        <w:t>– </w:t>
      </w:r>
      <w:r w:rsidR="00836E57" w:rsidRPr="00836E57">
        <w:rPr>
          <w:color w:val="000000"/>
          <w:sz w:val="24"/>
          <w:szCs w:val="24"/>
          <w:lang w:eastAsia="ru-RU"/>
        </w:rPr>
        <w:t>не выдерживаются сроки подачи отчетных документов по школьному и муниципальному этапам олимпиады, что затрудняет подготовку к следующим этапам.</w:t>
      </w:r>
    </w:p>
    <w:p w:rsidR="00836E57" w:rsidRPr="00836E57" w:rsidRDefault="00836E57" w:rsidP="00836E57">
      <w:pPr>
        <w:widowControl/>
        <w:tabs>
          <w:tab w:val="left" w:pos="2552"/>
        </w:tabs>
        <w:autoSpaceDE/>
        <w:autoSpaceDN/>
        <w:ind w:left="1134" w:right="2"/>
        <w:contextualSpacing/>
        <w:jc w:val="both"/>
        <w:rPr>
          <w:color w:val="000000"/>
          <w:sz w:val="24"/>
          <w:szCs w:val="24"/>
          <w:highlight w:val="yellow"/>
          <w:lang w:eastAsia="ru-RU"/>
        </w:rPr>
      </w:pPr>
    </w:p>
    <w:p w:rsidR="00836E57" w:rsidRPr="00836E57" w:rsidRDefault="00836E57" w:rsidP="00836E57">
      <w:pPr>
        <w:widowControl/>
        <w:tabs>
          <w:tab w:val="left" w:pos="2552"/>
        </w:tabs>
        <w:autoSpaceDE/>
        <w:autoSpaceDN/>
        <w:ind w:right="2" w:firstLine="709"/>
        <w:jc w:val="both"/>
        <w:rPr>
          <w:color w:val="000000"/>
          <w:sz w:val="24"/>
          <w:szCs w:val="24"/>
          <w:lang w:eastAsia="ru-RU"/>
        </w:rPr>
      </w:pPr>
      <w:r w:rsidRPr="00836E57">
        <w:rPr>
          <w:color w:val="000000"/>
          <w:sz w:val="24"/>
          <w:szCs w:val="24"/>
          <w:lang w:eastAsia="ru-RU"/>
        </w:rPr>
        <w:lastRenderedPageBreak/>
        <w:t>Рекомендации:</w:t>
      </w:r>
    </w:p>
    <w:p w:rsidR="00836E57" w:rsidRPr="00836E57" w:rsidRDefault="00836E57" w:rsidP="00561971">
      <w:pPr>
        <w:widowControl/>
        <w:numPr>
          <w:ilvl w:val="0"/>
          <w:numId w:val="1"/>
        </w:numPr>
        <w:tabs>
          <w:tab w:val="left" w:pos="284"/>
          <w:tab w:val="left" w:pos="1134"/>
          <w:tab w:val="left" w:pos="2552"/>
        </w:tabs>
        <w:autoSpaceDE/>
        <w:autoSpaceDN/>
        <w:ind w:left="0" w:right="2" w:firstLine="567"/>
        <w:jc w:val="both"/>
        <w:rPr>
          <w:color w:val="000000"/>
          <w:sz w:val="24"/>
          <w:szCs w:val="24"/>
          <w:lang w:eastAsia="ru-RU"/>
        </w:rPr>
      </w:pPr>
      <w:r w:rsidRPr="00836E57">
        <w:rPr>
          <w:color w:val="000000"/>
          <w:sz w:val="24"/>
          <w:szCs w:val="24"/>
          <w:lang w:eastAsia="ru-RU"/>
        </w:rPr>
        <w:t>Педагогическим коллективам общеобразовательных учреждений:</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изучить данные сравнительного анализа, обсудить на педагогических советах, заседаниях школьных методических объединений проблемы, перспективы и планы работы с одарёнными детьми своего учреждения;</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больше внимания уделять подготовке учащихся ко всем этапам всероссийской олимпиады школьников, используя часы части учебного плана, формируемой участниками образовательных отношений, внеурочной деятельности, привлекая к работе с одарёнными детьми научно-педагогических работников учреждений высшего образования, научных работников, опытных учителей;</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xml:space="preserve">– строго придерживаться требований к проведению школьного этапа ВсОШ, проводить объективное оценивание работ участников школьного этапа, не допускать случаев делегирования участия в муниципальном этапе учащихся, не набравших проходного балла; </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обеспечить своевременную подготовку и направление отчётов об итогах проведения школьного этапа ВсОШ в ГАОУ ПО ИРО;</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уделить особое внимание регистрации участников всероссийской олимпиады школьников (корректности в написании фамилий, имён, отчеств участников, класса обучения, выбранного предмета).</w:t>
      </w:r>
    </w:p>
    <w:p w:rsidR="00836E57" w:rsidRPr="00836E57" w:rsidRDefault="00836E57" w:rsidP="00561971">
      <w:pPr>
        <w:widowControl/>
        <w:numPr>
          <w:ilvl w:val="0"/>
          <w:numId w:val="1"/>
        </w:numPr>
        <w:tabs>
          <w:tab w:val="left" w:pos="284"/>
          <w:tab w:val="left" w:pos="1134"/>
          <w:tab w:val="left" w:pos="2552"/>
        </w:tabs>
        <w:autoSpaceDE/>
        <w:autoSpaceDN/>
        <w:ind w:left="0" w:right="2" w:firstLine="567"/>
        <w:jc w:val="both"/>
        <w:rPr>
          <w:color w:val="000000"/>
          <w:sz w:val="24"/>
          <w:szCs w:val="24"/>
          <w:lang w:eastAsia="ru-RU"/>
        </w:rPr>
      </w:pPr>
      <w:r w:rsidRPr="00836E57">
        <w:rPr>
          <w:color w:val="000000"/>
          <w:sz w:val="24"/>
          <w:szCs w:val="24"/>
          <w:lang w:eastAsia="ru-RU"/>
        </w:rPr>
        <w:t>Методистам ГАОУ ПО «Институт развития образования», городским и районным МО учителей:</w:t>
      </w:r>
    </w:p>
    <w:p w:rsidR="00836E57" w:rsidRP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строго придерживаться требований к проведению муниципального и регионального этапов всероссийской олимпиады школьников;</w:t>
      </w:r>
    </w:p>
    <w:p w:rsid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pPr>
      <w:r w:rsidRPr="00836E57">
        <w:rPr>
          <w:color w:val="000000"/>
          <w:sz w:val="24"/>
          <w:szCs w:val="24"/>
          <w:lang w:eastAsia="ru-RU"/>
        </w:rPr>
        <w:t>– содействовать организации подготовки учащихся к региональному и заключительному этапам ВсОШ на базе учреждений высшего образования и учреждений дополнительного образования, находящихся на территории города Севастополя.</w:t>
      </w:r>
    </w:p>
    <w:p w:rsidR="008E141E" w:rsidRDefault="008E141E" w:rsidP="00836E57">
      <w:pPr>
        <w:widowControl/>
        <w:tabs>
          <w:tab w:val="left" w:pos="284"/>
          <w:tab w:val="left" w:pos="1134"/>
          <w:tab w:val="left" w:pos="2552"/>
        </w:tabs>
        <w:autoSpaceDE/>
        <w:autoSpaceDN/>
        <w:ind w:right="2" w:firstLine="567"/>
        <w:jc w:val="both"/>
        <w:rPr>
          <w:color w:val="000000"/>
          <w:sz w:val="24"/>
          <w:szCs w:val="24"/>
          <w:lang w:eastAsia="ru-RU"/>
        </w:rPr>
        <w:sectPr w:rsidR="008E141E" w:rsidSect="0019001A">
          <w:footerReference w:type="default" r:id="rId10"/>
          <w:pgSz w:w="11910" w:h="16840"/>
          <w:pgMar w:top="1040" w:right="570" w:bottom="1740" w:left="1300" w:header="0" w:footer="1456" w:gutter="0"/>
          <w:cols w:space="720"/>
        </w:sectPr>
      </w:pPr>
    </w:p>
    <w:p w:rsidR="00836E57" w:rsidRDefault="00836E57" w:rsidP="00836E57">
      <w:pPr>
        <w:widowControl/>
        <w:tabs>
          <w:tab w:val="left" w:pos="284"/>
          <w:tab w:val="left" w:pos="1134"/>
          <w:tab w:val="left" w:pos="2552"/>
        </w:tabs>
        <w:autoSpaceDE/>
        <w:autoSpaceDN/>
        <w:ind w:right="2" w:firstLine="567"/>
        <w:jc w:val="both"/>
        <w:rPr>
          <w:color w:val="000000"/>
          <w:sz w:val="24"/>
          <w:szCs w:val="24"/>
          <w:lang w:eastAsia="ru-RU"/>
        </w:rPr>
        <w:sectPr w:rsidR="00836E57" w:rsidSect="00836E57">
          <w:type w:val="continuous"/>
          <w:pgSz w:w="11910" w:h="16840"/>
          <w:pgMar w:top="1040" w:right="570" w:bottom="1740" w:left="1300" w:header="0" w:footer="1456" w:gutter="0"/>
          <w:cols w:space="720"/>
        </w:sectPr>
      </w:pPr>
    </w:p>
    <w:p w:rsidR="00D62346" w:rsidRDefault="00D255A0" w:rsidP="00E17451">
      <w:pPr>
        <w:widowControl/>
        <w:autoSpaceDE/>
        <w:autoSpaceDN/>
        <w:ind w:right="32"/>
        <w:jc w:val="center"/>
        <w:rPr>
          <w:rFonts w:eastAsia="Microsoft Sans Serif" w:cs="Microsoft Sans Serif"/>
          <w:b/>
          <w:sz w:val="24"/>
          <w:szCs w:val="24"/>
        </w:rPr>
      </w:pPr>
      <w:r w:rsidRPr="00D255A0">
        <w:rPr>
          <w:rFonts w:eastAsia="Microsoft Sans Serif" w:cs="Microsoft Sans Serif"/>
          <w:b/>
          <w:sz w:val="24"/>
          <w:szCs w:val="24"/>
        </w:rPr>
        <w:lastRenderedPageBreak/>
        <w:t>Анализ</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результативности</w:t>
      </w:r>
      <w:r w:rsidRPr="00D255A0">
        <w:rPr>
          <w:rFonts w:eastAsia="Microsoft Sans Serif" w:cs="Microsoft Sans Serif"/>
          <w:b/>
          <w:spacing w:val="9"/>
          <w:sz w:val="24"/>
          <w:szCs w:val="24"/>
        </w:rPr>
        <w:t xml:space="preserve"> </w:t>
      </w:r>
      <w:r w:rsidRPr="00D255A0">
        <w:rPr>
          <w:rFonts w:eastAsia="Microsoft Sans Serif" w:cs="Microsoft Sans Serif"/>
          <w:b/>
          <w:sz w:val="24"/>
          <w:szCs w:val="24"/>
        </w:rPr>
        <w:t>участия</w:t>
      </w:r>
      <w:r w:rsidRPr="00D255A0">
        <w:rPr>
          <w:rFonts w:eastAsia="Microsoft Sans Serif" w:cs="Microsoft Sans Serif"/>
          <w:b/>
          <w:spacing w:val="7"/>
          <w:sz w:val="24"/>
          <w:szCs w:val="24"/>
        </w:rPr>
        <w:t xml:space="preserve"> </w:t>
      </w:r>
      <w:r w:rsidRPr="00D255A0">
        <w:rPr>
          <w:rFonts w:eastAsia="Microsoft Sans Serif" w:cs="Microsoft Sans Serif"/>
          <w:b/>
          <w:sz w:val="24"/>
          <w:szCs w:val="24"/>
        </w:rPr>
        <w:t>школьников города</w:t>
      </w:r>
      <w:r w:rsidRPr="00D255A0">
        <w:rPr>
          <w:rFonts w:eastAsia="Microsoft Sans Serif" w:cs="Microsoft Sans Serif"/>
          <w:b/>
          <w:spacing w:val="46"/>
          <w:sz w:val="24"/>
          <w:szCs w:val="24"/>
        </w:rPr>
        <w:t xml:space="preserve"> </w:t>
      </w:r>
      <w:r w:rsidRPr="00D255A0">
        <w:rPr>
          <w:rFonts w:eastAsia="Microsoft Sans Serif" w:cs="Microsoft Sans Serif"/>
          <w:b/>
          <w:sz w:val="24"/>
          <w:szCs w:val="24"/>
        </w:rPr>
        <w:t>Севастополя</w:t>
      </w:r>
      <w:r w:rsidRPr="00D255A0">
        <w:rPr>
          <w:rFonts w:eastAsia="Microsoft Sans Serif" w:cs="Microsoft Sans Serif"/>
          <w:b/>
          <w:spacing w:val="41"/>
          <w:sz w:val="24"/>
          <w:szCs w:val="24"/>
        </w:rPr>
        <w:t xml:space="preserve"> </w:t>
      </w:r>
      <w:r w:rsidRPr="00D255A0">
        <w:rPr>
          <w:rFonts w:eastAsia="Microsoft Sans Serif" w:cs="Microsoft Sans Serif"/>
          <w:b/>
          <w:sz w:val="24"/>
          <w:szCs w:val="24"/>
        </w:rPr>
        <w:t>в</w:t>
      </w:r>
      <w:r w:rsidR="008E141E">
        <w:rPr>
          <w:rFonts w:eastAsia="Microsoft Sans Serif" w:cs="Microsoft Sans Serif"/>
          <w:b/>
          <w:sz w:val="24"/>
          <w:szCs w:val="24"/>
        </w:rPr>
        <w:t>о всероссийских и региональных</w:t>
      </w:r>
      <w:r w:rsidRPr="00D255A0">
        <w:rPr>
          <w:rFonts w:eastAsia="Microsoft Sans Serif" w:cs="Microsoft Sans Serif"/>
          <w:b/>
          <w:sz w:val="24"/>
          <w:szCs w:val="24"/>
        </w:rPr>
        <w:t xml:space="preserve"> интеллектульных олимпиадах, конкурсах в</w:t>
      </w:r>
      <w:r w:rsidRPr="00D255A0">
        <w:rPr>
          <w:rFonts w:eastAsia="Microsoft Sans Serif" w:cs="Microsoft Sans Serif"/>
          <w:b/>
          <w:sz w:val="24"/>
          <w:szCs w:val="24"/>
          <w:lang w:val="en-US"/>
        </w:rPr>
        <w:t> </w:t>
      </w:r>
      <w:r w:rsidRPr="00D255A0">
        <w:rPr>
          <w:rFonts w:eastAsia="Microsoft Sans Serif" w:cs="Microsoft Sans Serif"/>
          <w:b/>
          <w:sz w:val="24"/>
          <w:szCs w:val="24"/>
        </w:rPr>
        <w:t>2023/2024 учебном</w:t>
      </w:r>
      <w:r w:rsidRPr="00D255A0">
        <w:rPr>
          <w:rFonts w:eastAsia="Microsoft Sans Serif" w:cs="Microsoft Sans Serif"/>
          <w:b/>
          <w:spacing w:val="-3"/>
          <w:sz w:val="24"/>
          <w:szCs w:val="24"/>
        </w:rPr>
        <w:t xml:space="preserve"> </w:t>
      </w:r>
      <w:r w:rsidRPr="00D255A0">
        <w:rPr>
          <w:rFonts w:eastAsia="Microsoft Sans Serif" w:cs="Microsoft Sans Serif"/>
          <w:b/>
          <w:sz w:val="24"/>
          <w:szCs w:val="24"/>
        </w:rPr>
        <w:t>году</w:t>
      </w:r>
      <w:r w:rsidR="008E141E">
        <w:rPr>
          <w:rFonts w:eastAsia="Microsoft Sans Serif" w:cs="Microsoft Sans Serif"/>
          <w:b/>
          <w:sz w:val="24"/>
          <w:szCs w:val="24"/>
        </w:rPr>
        <w:t>, опреатором которых был ГАОУ ПО ИРО</w:t>
      </w:r>
    </w:p>
    <w:p w:rsidR="00D255A0" w:rsidRPr="00D255A0" w:rsidRDefault="00D255A0" w:rsidP="00E17451">
      <w:pPr>
        <w:widowControl/>
        <w:autoSpaceDE/>
        <w:autoSpaceDN/>
        <w:ind w:right="32"/>
        <w:jc w:val="center"/>
        <w:rPr>
          <w:rFonts w:eastAsia="Microsoft Sans Serif" w:cs="Microsoft Sans Serif"/>
          <w:b/>
          <w:sz w:val="24"/>
          <w:szCs w:val="24"/>
        </w:rPr>
      </w:pPr>
    </w:p>
    <w:p w:rsidR="008E141E" w:rsidRDefault="00D255A0" w:rsidP="009958F4">
      <w:pPr>
        <w:widowControl/>
        <w:autoSpaceDE/>
        <w:autoSpaceDN/>
        <w:ind w:left="5670" w:right="32"/>
        <w:jc w:val="both"/>
        <w:rPr>
          <w:b/>
          <w:sz w:val="24"/>
          <w:szCs w:val="24"/>
        </w:rPr>
      </w:pPr>
      <w:r>
        <w:rPr>
          <w:b/>
          <w:sz w:val="24"/>
          <w:szCs w:val="24"/>
        </w:rPr>
        <w:t xml:space="preserve">Фомина Ирина Валериевна, </w:t>
      </w:r>
    </w:p>
    <w:p w:rsidR="00D255A0" w:rsidRDefault="00D255A0" w:rsidP="009958F4">
      <w:pPr>
        <w:widowControl/>
        <w:autoSpaceDE/>
        <w:autoSpaceDN/>
        <w:ind w:left="5670" w:right="32"/>
        <w:jc w:val="both"/>
        <w:rPr>
          <w:b/>
          <w:sz w:val="24"/>
          <w:szCs w:val="24"/>
        </w:rPr>
      </w:pPr>
      <w:r>
        <w:rPr>
          <w:b/>
          <w:sz w:val="24"/>
          <w:szCs w:val="24"/>
        </w:rPr>
        <w:t>методист ГАОУ ПО ИРО</w:t>
      </w:r>
    </w:p>
    <w:p w:rsidR="008E141E" w:rsidRDefault="008E141E" w:rsidP="009958F4">
      <w:pPr>
        <w:widowControl/>
        <w:autoSpaceDE/>
        <w:autoSpaceDN/>
        <w:ind w:left="5670" w:right="32"/>
        <w:jc w:val="both"/>
        <w:rPr>
          <w:b/>
          <w:sz w:val="24"/>
          <w:szCs w:val="24"/>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С целью повышения уровня познавательной активности обучающихся, выявления и развития у обучающихся творческого потенциала, творческих способностей и интереса к научно-исследовательской деятельности, содействия профессиональной ориентации школьников, поддержки одарённых детей Государственное автономное образовательное учреждение профессионального образования города Севастополя «Институт развития образования» (далее – ГАОУ ПО ИРО) в 2023/2024 учебном году проводил </w:t>
      </w:r>
      <w:r w:rsidRPr="008E141E">
        <w:rPr>
          <w:b/>
          <w:sz w:val="24"/>
          <w:szCs w:val="24"/>
          <w:lang w:eastAsia="ru-RU"/>
        </w:rPr>
        <w:t>муниципальные и</w:t>
      </w:r>
      <w:r>
        <w:rPr>
          <w:b/>
          <w:sz w:val="24"/>
          <w:szCs w:val="24"/>
          <w:lang w:eastAsia="ru-RU"/>
        </w:rPr>
        <w:t> </w:t>
      </w:r>
      <w:r w:rsidRPr="008E141E">
        <w:rPr>
          <w:b/>
          <w:sz w:val="24"/>
          <w:szCs w:val="24"/>
          <w:lang w:eastAsia="ru-RU"/>
        </w:rPr>
        <w:t>региональные этапы</w:t>
      </w:r>
      <w:r w:rsidRPr="008E141E">
        <w:rPr>
          <w:sz w:val="24"/>
          <w:szCs w:val="24"/>
          <w:lang w:eastAsia="ru-RU"/>
        </w:rPr>
        <w:t xml:space="preserve"> 22 всероссийских и региональных конкурсов, региональных олимпиад, в которых приняли участие </w:t>
      </w:r>
      <w:r w:rsidRPr="008E141E">
        <w:rPr>
          <w:b/>
          <w:sz w:val="24"/>
          <w:szCs w:val="24"/>
          <w:lang w:eastAsia="ru-RU"/>
        </w:rPr>
        <w:t>2505 школьников</w:t>
      </w:r>
      <w:r w:rsidRPr="008E141E">
        <w:rPr>
          <w:sz w:val="24"/>
          <w:szCs w:val="24"/>
          <w:lang w:eastAsia="ru-RU"/>
        </w:rPr>
        <w:t xml:space="preserve"> (с учетом школьных этапов конкурсов охвачен </w:t>
      </w:r>
      <w:r w:rsidRPr="008E141E">
        <w:rPr>
          <w:b/>
          <w:sz w:val="24"/>
          <w:szCs w:val="24"/>
          <w:lang w:eastAsia="ru-RU"/>
        </w:rPr>
        <w:t>5881 учащийся</w:t>
      </w:r>
      <w:r w:rsidRPr="008E141E">
        <w:rPr>
          <w:sz w:val="24"/>
          <w:szCs w:val="24"/>
          <w:lang w:eastAsia="ru-RU"/>
        </w:rPr>
        <w:t>).</w:t>
      </w:r>
    </w:p>
    <w:p w:rsidR="001B5608" w:rsidRDefault="001B5608"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В школьном этапе </w:t>
      </w:r>
      <w:r w:rsidRPr="008E141E">
        <w:rPr>
          <w:b/>
          <w:sz w:val="24"/>
          <w:szCs w:val="24"/>
          <w:lang w:eastAsia="ru-RU"/>
        </w:rPr>
        <w:t>Всероссийского конкурса сочинений</w:t>
      </w:r>
      <w:r w:rsidRPr="008E141E">
        <w:rPr>
          <w:sz w:val="24"/>
          <w:szCs w:val="24"/>
          <w:lang w:eastAsia="ru-RU"/>
        </w:rPr>
        <w:t xml:space="preserve"> (региональный куратор – старший методист ГАОУ ПО ИРО Маслова О.В.) приняли участие 418 обучающихся 4–11 классов школ и студентов профессиональных образовательных организаций (всего – 31 ОО): гимназий № 1, 2, 5, 7, 8, 10, 24; СОШ № 3, 4, 11, 12, 18, 19, 20, 25, 29, 30, 33, 34, 41, 42, 45, 46, 48, 57, 58, 61, СПЛ, ШКОЛА ЭКОТЕХ+, СКК СК РФ; ССК (ср.: в 2022/2023 учебном году – 418 обучающихся из 33 ОО).</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На муниципальный этап конкурса поступило 63 работы победителей школьного этапа (в 2022/2023 учебном году – 65). Из них 14 работ набрали наибольшее количество баллов в рейтинговых списках каждой возрастной категории и были переданы на региональный этап конкурса. В число победителей муниципального этапа конкурса вошли следующие обучающиеся: Развожаев Максим (СОШ № 3), Олейник Марина (СОШ № 3), Дилертайте Лилия (СОШ № 4), Шулепова Альбина (гимназия № 10), Коренюк Елизавета (СОШ № 18), Русановская Валентина (СОШ № 25), Саламатов Кирилл (СОШ № 30), Халилова Диана (СОШ № 30), Груздова Анфиса</w:t>
      </w:r>
      <w:r w:rsidRPr="008E141E">
        <w:rPr>
          <w:sz w:val="24"/>
          <w:szCs w:val="24"/>
          <w:u w:val="single"/>
          <w:lang w:eastAsia="ru-RU"/>
        </w:rPr>
        <w:t xml:space="preserve"> </w:t>
      </w:r>
      <w:r w:rsidRPr="008E141E">
        <w:rPr>
          <w:sz w:val="24"/>
          <w:szCs w:val="24"/>
          <w:lang w:eastAsia="ru-RU"/>
        </w:rPr>
        <w:t xml:space="preserve">(СОШ № 34), Яковец Анастасия (СОШ № 34), Леписка Милана (СОШ № 46), Долженко Мария (СОШ № 58), Каширин Егор (СПЛ), Юшков Никита (НВМУ МО РФ (СевПКУ).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Сочинения конкурсантов из гимназии № 10, СОШ № 3, НВМУ МО РФ (СевПКУ), признанные членами жюри регионального этапа лучшими, были направлены для участия в федеральном этапе. </w:t>
      </w:r>
    </w:p>
    <w:p w:rsidR="008E141E" w:rsidRPr="008E141E" w:rsidRDefault="008E141E" w:rsidP="008E141E">
      <w:pPr>
        <w:widowControl/>
        <w:autoSpaceDE/>
        <w:autoSpaceDN/>
        <w:ind w:firstLine="709"/>
        <w:jc w:val="both"/>
        <w:rPr>
          <w:bCs/>
          <w:sz w:val="24"/>
          <w:szCs w:val="24"/>
          <w:lang w:val="uk-UA" w:eastAsia="ru-RU"/>
        </w:rPr>
      </w:pPr>
      <w:r w:rsidRPr="008E141E">
        <w:rPr>
          <w:sz w:val="24"/>
          <w:szCs w:val="24"/>
          <w:lang w:eastAsia="ru-RU"/>
        </w:rPr>
        <w:t>На федеральном этапе Всероссийского конкурса сочинений наибольшее количество баллов получили работы Развожаева Максима</w:t>
      </w:r>
      <w:r w:rsidRPr="008E141E">
        <w:rPr>
          <w:sz w:val="24"/>
          <w:szCs w:val="24"/>
          <w:lang w:val="uk-UA" w:eastAsia="ru-RU"/>
        </w:rPr>
        <w:t xml:space="preserve"> (</w:t>
      </w:r>
      <w:r w:rsidRPr="008E141E">
        <w:rPr>
          <w:sz w:val="24"/>
          <w:szCs w:val="24"/>
          <w:lang w:eastAsia="ru-RU"/>
        </w:rPr>
        <w:t>СОШ № 3</w:t>
      </w:r>
      <w:r w:rsidRPr="008E141E">
        <w:rPr>
          <w:sz w:val="24"/>
          <w:szCs w:val="24"/>
          <w:lang w:val="uk-UA" w:eastAsia="ru-RU"/>
        </w:rPr>
        <w:t xml:space="preserve">, </w:t>
      </w:r>
      <w:r w:rsidRPr="008E141E">
        <w:rPr>
          <w:sz w:val="24"/>
          <w:szCs w:val="24"/>
          <w:lang w:eastAsia="ru-RU"/>
        </w:rPr>
        <w:t xml:space="preserve">учитель Свиридова А.А.), Юшкова </w:t>
      </w:r>
      <w:r w:rsidRPr="008E141E">
        <w:rPr>
          <w:sz w:val="24"/>
          <w:szCs w:val="24"/>
          <w:lang w:val="uk-UA" w:eastAsia="ru-RU"/>
        </w:rPr>
        <w:t>Никиты (</w:t>
      </w:r>
      <w:r w:rsidRPr="008E141E">
        <w:rPr>
          <w:sz w:val="24"/>
          <w:szCs w:val="24"/>
          <w:lang w:eastAsia="ru-RU"/>
        </w:rPr>
        <w:t xml:space="preserve">НВМУ МО РФ </w:t>
      </w:r>
      <w:r w:rsidRPr="008E141E">
        <w:rPr>
          <w:sz w:val="24"/>
          <w:szCs w:val="24"/>
          <w:lang w:val="uk-UA" w:eastAsia="ru-RU"/>
        </w:rPr>
        <w:t xml:space="preserve">(СевПКУ), </w:t>
      </w:r>
      <w:r w:rsidRPr="008E141E">
        <w:rPr>
          <w:sz w:val="24"/>
          <w:szCs w:val="24"/>
          <w:lang w:eastAsia="ru-RU"/>
        </w:rPr>
        <w:t xml:space="preserve">учитель Кутовая О.В.). Их авторы стали победителями конкурса. </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Школьный этап </w:t>
      </w:r>
      <w:r w:rsidRPr="008E141E">
        <w:rPr>
          <w:b/>
          <w:sz w:val="24"/>
          <w:szCs w:val="24"/>
          <w:lang w:eastAsia="ru-RU"/>
        </w:rPr>
        <w:t xml:space="preserve">Всероссийского конкурса юных чтецов «Живая классика» </w:t>
      </w:r>
      <w:r w:rsidRPr="008E141E">
        <w:rPr>
          <w:sz w:val="24"/>
          <w:szCs w:val="24"/>
          <w:lang w:eastAsia="ru-RU"/>
        </w:rPr>
        <w:t>(региональный куратор – старший методист ГАОУ ПО ИРО Маслова О.В.)</w:t>
      </w:r>
      <w:r w:rsidRPr="008E141E">
        <w:rPr>
          <w:b/>
          <w:sz w:val="24"/>
          <w:szCs w:val="24"/>
          <w:lang w:eastAsia="ru-RU"/>
        </w:rPr>
        <w:t xml:space="preserve"> </w:t>
      </w:r>
      <w:r w:rsidRPr="008E141E">
        <w:rPr>
          <w:sz w:val="24"/>
          <w:szCs w:val="24"/>
          <w:lang w:eastAsia="ru-RU"/>
        </w:rPr>
        <w:t xml:space="preserve">собрал 420 обучающихся 5–11 классов из 30 общеобразовательных организаций: гимназий № 1, 2, 7, 8, 10; СОШ № 3, 6, 11, 15, 19, 20, 26, 30, 31, 33, 34, 42, 43, 44, 45, 46, 47, 52, 54, 57, 58; СПЛ, ОЦ «Бухта Казачья», «Школа развития и творчества»; СЮТ (в 2022/2023 учебном году – 445 обучающихся из 32 ОО). </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В районном этапе конкурса приняли участие 80 школьников (в 2022/2023 учебном году – 82).</w:t>
      </w:r>
      <w:r w:rsidRPr="008E141E">
        <w:rPr>
          <w:color w:val="FF0000"/>
          <w:sz w:val="24"/>
          <w:szCs w:val="24"/>
          <w:lang w:eastAsia="ru-RU"/>
        </w:rPr>
        <w:t xml:space="preserve"> </w:t>
      </w:r>
      <w:r w:rsidRPr="008E141E">
        <w:rPr>
          <w:sz w:val="24"/>
          <w:szCs w:val="24"/>
          <w:lang w:eastAsia="ru-RU"/>
        </w:rPr>
        <w:t xml:space="preserve">Победителями стали следующие обучающиеся: Соколова Мария (гимназия № 1), Старцев Евгений (гимназия № 2), Филип Михаил (гимназия № 10), Щеглова Мария (СОШ № 19), Халилова Диана (СОШ № 30), Ахтулов Кирилл (СОШ № 33), Бойченко </w:t>
      </w:r>
      <w:r w:rsidRPr="008E141E">
        <w:rPr>
          <w:sz w:val="24"/>
          <w:szCs w:val="24"/>
          <w:lang w:eastAsia="ru-RU"/>
        </w:rPr>
        <w:lastRenderedPageBreak/>
        <w:t>Мирон (СОШ № 44), Куку Сание (СОШ № 46), Катюженко Марк (СОШ № 47), Огневенко Валерия (СОШ № 54), Шаталина Елизавета (СОШ № 58), Калкузова Дария (СПЛ).</w:t>
      </w: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sz w:val="24"/>
          <w:szCs w:val="24"/>
          <w:lang w:eastAsia="ru-RU"/>
        </w:rPr>
        <w:t>Из 12 участников регионального этапа лучшими чтецами были названы Соколова Мария (гимназия № 1), Филип Михаил (гимназия № 10), Огневенко Валерия (СОШ № 54). Статус лауреатов конкурса получили Щеглова Мария (СОШ № 19), Шаталина Елизавета (СОШ № 58). В число победителей финального этапа конкурса севастопольским школьникам, к сожалению, войти не удалось.</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школьном этапе </w:t>
      </w:r>
      <w:r w:rsidRPr="008E141E">
        <w:rPr>
          <w:b/>
          <w:sz w:val="24"/>
          <w:szCs w:val="24"/>
          <w:lang w:eastAsia="ru-RU"/>
        </w:rPr>
        <w:t xml:space="preserve">Всероссийского конкурса сочинений «Без срока давности» </w:t>
      </w:r>
      <w:r w:rsidRPr="008E141E">
        <w:rPr>
          <w:sz w:val="24"/>
          <w:szCs w:val="24"/>
          <w:lang w:eastAsia="ru-RU"/>
        </w:rPr>
        <w:t>(региональный куратор – старший методист ГАОУ ПО ИРО Маслова О.В.) приняли участие 264 обучающихся 5–11 классов школ и студентов профессиональных образовательных организаций (всего – 35 ОО): гимназий № 1, 2, 5, 7, 8, 10; СОШ № 3, 11, 12, 18, 19, 20, 23, 26, 30, 31, 33, 35, 37, 41, 42, 43, 44, 45, 48, 54, 57, 58, 60, 61, СПЛ, СПКУ; СКК, СТЭТ, СевКИТИП (в 2022/2023 учебном году – 546 обучающихся из 34 ОО).</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 итогам конкурсного отбора, который проводился образовательными организациями, 63 работы (в 2022/2023 учебном году – 54) были направлены на муниципальный этап. Статус победителей муниципального этапа конкурса получили авторы лучших сочинений: Грабчук Софья (гимназия № 2), Кошмак Никита (СОШ № 3), Олейник Ясна (СОШ № 3), Ефанов Антон (гимназия № 10), Пырсенкова Анастасия (гимназия № 10), Иванова Калерия (СОШ № 12), Шипылова Екатерина (СОШ № 18), Дятчик Виктория (СОШ № 23), Злобина Елизавета (СОШ № 43), Демин Алексей (СОШ № 45), Присяжный Данил (СевПКУ); Лапшин Дмитрий (СевКИТИП), Лопанова Анастасия (СТЭТ).</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региональном этапе конкурса наибольшее количество баллов получили сочинения Олейник Ясны (СОШ № 3), Пырсенковой Анастасии (гимназия № 10), Присяжного Данила (НВМУ МО РФ (СевПКУ)). Их работы были направлены на федеральный этап конкурса.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 решению жюри федерального этапа победителем Всероссийского конкурса сочинений «Без срока давности» в номинации «За проявленные знания истории Великой Отечественной войны» стал Присяжный Данил (НВМУ МО РФ (СевПКУ), учитель Богдан Е.А.).</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2023/2024 учебном году в региональном этапе </w:t>
      </w:r>
      <w:r w:rsidRPr="008E141E">
        <w:rPr>
          <w:b/>
          <w:sz w:val="24"/>
          <w:szCs w:val="24"/>
          <w:lang w:eastAsia="ru-RU"/>
        </w:rPr>
        <w:t xml:space="preserve">Всероссийской олимпиады по физике имени Дж. К. Максвелла </w:t>
      </w:r>
      <w:r w:rsidRPr="008E141E">
        <w:rPr>
          <w:sz w:val="24"/>
          <w:szCs w:val="24"/>
          <w:lang w:eastAsia="ru-RU"/>
        </w:rPr>
        <w:t>(ответственный – методист Козырева О.О.) приняли участие 16 обучающихся 7–8 классов из 6 общеобразовательных организаций: гимназии № 1, 2, 10; СОШ №</w:t>
      </w:r>
      <w:r w:rsidR="00561971">
        <w:rPr>
          <w:sz w:val="24"/>
          <w:szCs w:val="24"/>
          <w:lang w:eastAsia="ru-RU"/>
        </w:rPr>
        <w:t> </w:t>
      </w:r>
      <w:r w:rsidRPr="008E141E">
        <w:rPr>
          <w:sz w:val="24"/>
          <w:szCs w:val="24"/>
          <w:lang w:eastAsia="ru-RU"/>
        </w:rPr>
        <w:t xml:space="preserve">15, СПЛ, НВМУ МО РФ (СевПКУ).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Победителем регионального этапа олимпиады стал Солошенко Матвей (СПЛ).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Призёрами олимпиады стали: Фомин Никита (гимназия № 2), Сидак Владислав, Крапива Павел, Ветров Максим НВМУ МО РФ (СевПКУ), Черемисинов Богдан, Каранкевич Александр (гимназия № 1).</w:t>
      </w:r>
    </w:p>
    <w:p w:rsidR="008E141E" w:rsidRPr="008E141E" w:rsidRDefault="008E141E" w:rsidP="008E141E">
      <w:pPr>
        <w:widowControl/>
        <w:autoSpaceDE/>
        <w:autoSpaceDN/>
        <w:ind w:right="2" w:firstLine="709"/>
        <w:jc w:val="both"/>
        <w:rPr>
          <w:color w:val="FF0000"/>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региональном этапе </w:t>
      </w:r>
      <w:r w:rsidRPr="008E141E">
        <w:rPr>
          <w:b/>
          <w:sz w:val="24"/>
          <w:szCs w:val="24"/>
          <w:lang w:eastAsia="ru-RU"/>
        </w:rPr>
        <w:t>математической олимпиады имени Леонарда Эйлера</w:t>
      </w:r>
      <w:r w:rsidRPr="008E141E">
        <w:rPr>
          <w:sz w:val="24"/>
          <w:szCs w:val="24"/>
          <w:lang w:eastAsia="ru-RU"/>
        </w:rPr>
        <w:t xml:space="preserve"> приняли участие 19 обучающихся 8 класса</w:t>
      </w:r>
      <w:r w:rsidRPr="008E141E">
        <w:rPr>
          <w:color w:val="FF0000"/>
          <w:sz w:val="24"/>
          <w:szCs w:val="24"/>
          <w:lang w:eastAsia="ru-RU"/>
        </w:rPr>
        <w:t xml:space="preserve"> </w:t>
      </w:r>
      <w:r w:rsidRPr="008E141E">
        <w:rPr>
          <w:sz w:val="24"/>
          <w:szCs w:val="24"/>
          <w:lang w:eastAsia="ru-RU"/>
        </w:rPr>
        <w:t>из 11 общеобразовательных организаций: гимназии № 1, 2, 7, 24; СОШ № 3, 11, 43, 54, 58, СПЛ, СПКУ. Победитель регионального этапа математической олимпиады имени Леонарда Эйлера – Солошенко Матвей (СПЛ), призёры – Горбик София, Черемисинов Богдан (гимназия № 1), Марченко Мария (СОШ № 54), Крапива Павел, Сидак Владислав, Павлов Андрей НВМУ МО РФ (СевПКУ), Тогобицкий Андрей (СОШ № 43), Чумаков Сергей (гимназия № 2).</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С декабря 2023 по апрель 2024 года в городе Севастополе проводилась </w:t>
      </w:r>
      <w:r w:rsidRPr="008E141E">
        <w:rPr>
          <w:b/>
          <w:sz w:val="24"/>
          <w:szCs w:val="24"/>
          <w:lang w:eastAsia="ru-RU"/>
        </w:rPr>
        <w:t>региональная олимпиада школьников</w:t>
      </w:r>
      <w:r w:rsidRPr="008E141E">
        <w:rPr>
          <w:sz w:val="24"/>
          <w:szCs w:val="24"/>
          <w:lang w:eastAsia="ru-RU"/>
        </w:rPr>
        <w:t xml:space="preserve"> для обучающихся 5–11 классов общеобразовательных учреждений по изобразительному искусству и черчению (ответственный – </w:t>
      </w:r>
      <w:r w:rsidR="00561971">
        <w:rPr>
          <w:sz w:val="24"/>
          <w:szCs w:val="24"/>
          <w:lang w:eastAsia="ru-RU"/>
        </w:rPr>
        <w:t xml:space="preserve">старший </w:t>
      </w:r>
      <w:r w:rsidRPr="008E141E">
        <w:rPr>
          <w:sz w:val="24"/>
          <w:szCs w:val="24"/>
          <w:lang w:eastAsia="ru-RU"/>
        </w:rPr>
        <w:t>методист ГАОУ ПО ИРО Перова</w:t>
      </w:r>
      <w:r w:rsidR="00561971">
        <w:rPr>
          <w:sz w:val="24"/>
          <w:szCs w:val="24"/>
          <w:lang w:eastAsia="ru-RU"/>
        </w:rPr>
        <w:t> </w:t>
      </w:r>
      <w:r w:rsidRPr="008E141E">
        <w:rPr>
          <w:sz w:val="24"/>
          <w:szCs w:val="24"/>
          <w:lang w:eastAsia="ru-RU"/>
        </w:rPr>
        <w:t xml:space="preserve">Е.А.) </w:t>
      </w:r>
    </w:p>
    <w:p w:rsidR="008E141E" w:rsidRPr="008E141E" w:rsidRDefault="008E141E" w:rsidP="008E141E">
      <w:pPr>
        <w:widowControl/>
        <w:autoSpaceDE/>
        <w:autoSpaceDN/>
        <w:ind w:right="2" w:firstLine="709"/>
        <w:jc w:val="both"/>
        <w:rPr>
          <w:sz w:val="24"/>
          <w:szCs w:val="24"/>
          <w:highlight w:val="yellow"/>
          <w:lang w:eastAsia="ru-RU"/>
        </w:rPr>
      </w:pPr>
      <w:r w:rsidRPr="008E141E">
        <w:rPr>
          <w:sz w:val="24"/>
          <w:szCs w:val="24"/>
          <w:lang w:eastAsia="ru-RU"/>
        </w:rPr>
        <w:lastRenderedPageBreak/>
        <w:t xml:space="preserve">В школьном этапе региональной олимпиады приняли участие 2135 школьников (452 – по черчению, 1683 – по изобразительному искусству). </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В заключительном этапе региональной олимпиады школьников приняли участие 283 обучающихся (113 – по черчению, 172 – по изобразительному искусству) из 40 общеобразовательных учреждений города Севастополя: гимназий № 1, 2, 5, 8, 10, 24, СОШ № 3, 6, 9, 11, 13, 14, 15, 22, 23, 25, 26, 27, 29, 30, 32, 33, 35, 37, 38, 39, 41, 42, 43, 45, 46, 50, 57, 58, 61, ОЦ им В.Д.Ревякина, СПЛ, «ШКОЛА ЭКОТЕХ+», Инженерная школа, Мариамполь, Мои Горизонты, НВМУ МО РФ (СевПКУ).</w:t>
      </w:r>
    </w:p>
    <w:p w:rsidR="008E141E" w:rsidRPr="008E141E" w:rsidRDefault="008E141E" w:rsidP="008E141E">
      <w:pPr>
        <w:autoSpaceDN/>
        <w:ind w:firstLine="709"/>
        <w:jc w:val="both"/>
        <w:rPr>
          <w:sz w:val="24"/>
          <w:szCs w:val="24"/>
          <w:lang w:eastAsia="ru-RU"/>
        </w:rPr>
      </w:pPr>
      <w:r w:rsidRPr="008E141E">
        <w:rPr>
          <w:sz w:val="24"/>
          <w:szCs w:val="24"/>
          <w:lang w:eastAsia="ru-RU"/>
        </w:rPr>
        <w:t>По решению жюри победителями заключительного этапа олимпиады стали 9 обучающихся по черчению и 15 по изобразительному искусству, призёрами – 26 обучающихся по черчению и 40 по изобразительному искусству.</w:t>
      </w:r>
    </w:p>
    <w:p w:rsidR="008E141E" w:rsidRPr="008E141E" w:rsidRDefault="008E141E" w:rsidP="008E141E">
      <w:pPr>
        <w:autoSpaceDN/>
        <w:ind w:firstLine="709"/>
        <w:jc w:val="both"/>
        <w:rPr>
          <w:sz w:val="24"/>
          <w:szCs w:val="24"/>
          <w:highlight w:val="yellow"/>
          <w:lang w:eastAsia="ru-RU"/>
        </w:rPr>
      </w:pPr>
    </w:p>
    <w:p w:rsidR="008E141E" w:rsidRPr="008E141E" w:rsidRDefault="008E141E" w:rsidP="008E141E">
      <w:pPr>
        <w:widowControl/>
        <w:autoSpaceDE/>
        <w:autoSpaceDN/>
        <w:ind w:firstLine="709"/>
        <w:jc w:val="both"/>
        <w:rPr>
          <w:sz w:val="24"/>
          <w:szCs w:val="28"/>
          <w:lang w:eastAsia="ru-RU"/>
        </w:rPr>
      </w:pPr>
      <w:r w:rsidRPr="008E141E">
        <w:rPr>
          <w:sz w:val="24"/>
          <w:szCs w:val="24"/>
          <w:lang w:eastAsia="ru-RU"/>
        </w:rPr>
        <w:t xml:space="preserve">С 24.11.2024 по 13.03.2024 проводилась </w:t>
      </w:r>
      <w:r w:rsidRPr="008E141E">
        <w:rPr>
          <w:b/>
          <w:sz w:val="24"/>
          <w:szCs w:val="24"/>
          <w:lang w:eastAsia="ru-RU"/>
        </w:rPr>
        <w:t xml:space="preserve">региональная олимпиада школьников по игровому программированию </w:t>
      </w:r>
      <w:r w:rsidRPr="008E141E">
        <w:rPr>
          <w:sz w:val="24"/>
          <w:szCs w:val="24"/>
          <w:lang w:eastAsia="ru-RU"/>
        </w:rPr>
        <w:t>(ответственный – методист ГАОУ ПО ИРО Гладких И.Ю.)</w:t>
      </w:r>
      <w:r w:rsidRPr="008E141E">
        <w:rPr>
          <w:b/>
          <w:sz w:val="24"/>
          <w:szCs w:val="24"/>
          <w:lang w:eastAsia="ru-RU"/>
        </w:rPr>
        <w:t>.</w:t>
      </w:r>
      <w:r w:rsidRPr="008E141E">
        <w:rPr>
          <w:sz w:val="24"/>
          <w:szCs w:val="24"/>
          <w:lang w:eastAsia="ru-RU"/>
        </w:rPr>
        <w:t xml:space="preserve"> </w:t>
      </w:r>
      <w:r w:rsidRPr="008E141E">
        <w:rPr>
          <w:sz w:val="24"/>
          <w:szCs w:val="28"/>
          <w:lang w:eastAsia="ru-RU"/>
        </w:rPr>
        <w:t xml:space="preserve">Соорганизатором олимпиады выступило общество с ограниченной ответственностью «Научно-производственное предприятие "Е-НОТ"» (генеральный директор Михнев С.С.). </w:t>
      </w:r>
    </w:p>
    <w:p w:rsidR="008E141E" w:rsidRPr="008E141E" w:rsidRDefault="008E141E" w:rsidP="008E141E">
      <w:pPr>
        <w:widowControl/>
        <w:autoSpaceDE/>
        <w:autoSpaceDN/>
        <w:ind w:firstLine="709"/>
        <w:jc w:val="both"/>
        <w:rPr>
          <w:sz w:val="24"/>
          <w:szCs w:val="28"/>
          <w:lang w:eastAsia="ru-RU"/>
        </w:rPr>
      </w:pPr>
      <w:r w:rsidRPr="008E141E">
        <w:rPr>
          <w:sz w:val="24"/>
          <w:szCs w:val="28"/>
          <w:lang w:eastAsia="ru-RU"/>
        </w:rPr>
        <w:t xml:space="preserve">В школьном этапе олимпиады приняли участие обучающиеся 5–11 классов общеобразовательных учреждений города Севастополя, объединенные в команды, состоящие из 2–3 человек. Всего в школьном этапе приняли участие 453 команды школьников из 27 общеобразовательных организаций города Севастополя: гимназий № 1, 7, 8, 10, 24, СОШ № 11, 14, 16, 17, 19, 22, 30, 32, 38, 39, 43, 44, 45, 57, 61, </w:t>
      </w:r>
      <w:r w:rsidRPr="008E141E">
        <w:rPr>
          <w:sz w:val="24"/>
          <w:szCs w:val="24"/>
          <w:lang w:eastAsia="ru-RU"/>
        </w:rPr>
        <w:t xml:space="preserve">«Инженерная школа», </w:t>
      </w:r>
      <w:r w:rsidRPr="008E141E">
        <w:rPr>
          <w:sz w:val="24"/>
          <w:szCs w:val="28"/>
          <w:lang w:eastAsia="ru-RU"/>
        </w:rPr>
        <w:t>ФГКОУ СКК СК РФ имени В.И. Истомина»,</w:t>
      </w:r>
      <w:r w:rsidRPr="008E141E">
        <w:rPr>
          <w:sz w:val="24"/>
          <w:szCs w:val="28"/>
          <w:shd w:val="clear" w:color="auto" w:fill="FFFFFF"/>
          <w:lang w:eastAsia="ru-RU"/>
        </w:rPr>
        <w:t xml:space="preserve"> </w:t>
      </w:r>
      <w:r w:rsidRPr="008E141E">
        <w:rPr>
          <w:sz w:val="24"/>
          <w:szCs w:val="28"/>
          <w:lang w:eastAsia="ru-RU"/>
        </w:rPr>
        <w:t xml:space="preserve">«ШКОЛА ЭКОТЕХ+», </w:t>
      </w:r>
      <w:r w:rsidRPr="008E141E">
        <w:rPr>
          <w:sz w:val="24"/>
          <w:szCs w:val="24"/>
          <w:lang w:eastAsia="ru-RU"/>
        </w:rPr>
        <w:t>НВМУ МО РФ (СевПКУ</w:t>
      </w:r>
      <w:r w:rsidRPr="008E141E">
        <w:rPr>
          <w:sz w:val="24"/>
          <w:szCs w:val="28"/>
          <w:lang w:eastAsia="ru-RU"/>
        </w:rPr>
        <w:t>),</w:t>
      </w:r>
      <w:r w:rsidRPr="008E141E">
        <w:rPr>
          <w:sz w:val="24"/>
          <w:szCs w:val="24"/>
          <w:lang w:eastAsia="ru-RU"/>
        </w:rPr>
        <w:t xml:space="preserve"> </w:t>
      </w:r>
      <w:r w:rsidRPr="008E141E">
        <w:rPr>
          <w:sz w:val="24"/>
          <w:szCs w:val="28"/>
          <w:lang w:eastAsia="ru-RU"/>
        </w:rPr>
        <w:t xml:space="preserve">ЧУ ООШ </w:t>
      </w:r>
      <w:r w:rsidRPr="008E141E">
        <w:rPr>
          <w:sz w:val="24"/>
          <w:szCs w:val="24"/>
          <w:lang w:eastAsia="ru-RU"/>
        </w:rPr>
        <w:t>«Мои Горизонты», ОЦ «Бухта Казачья», СПЛ.</w:t>
      </w:r>
    </w:p>
    <w:p w:rsidR="008E141E" w:rsidRPr="008E141E" w:rsidRDefault="008E141E" w:rsidP="008E141E">
      <w:pPr>
        <w:widowControl/>
        <w:autoSpaceDE/>
        <w:autoSpaceDN/>
        <w:ind w:firstLine="709"/>
        <w:jc w:val="both"/>
        <w:rPr>
          <w:sz w:val="24"/>
          <w:szCs w:val="28"/>
          <w:lang w:eastAsia="ru-RU"/>
        </w:rPr>
      </w:pPr>
      <w:r w:rsidRPr="008E141E">
        <w:rPr>
          <w:sz w:val="24"/>
          <w:szCs w:val="28"/>
          <w:lang w:eastAsia="ru-RU"/>
        </w:rPr>
        <w:t>В заключительном этапе приняли участие 130 команд из 19 общеобразовательных организаций. Победителями заключительного этапа стали 6 команд (15 обучающихся) общеобразовательных организаций: гимназий № 1, 8, СОШ № 11, ЧУ ООШ «Мои Горизонты»</w:t>
      </w:r>
      <w:r w:rsidRPr="008E141E">
        <w:rPr>
          <w:color w:val="000000"/>
          <w:sz w:val="24"/>
          <w:szCs w:val="28"/>
          <w:lang w:eastAsia="ru-RU"/>
        </w:rPr>
        <w:t>; п</w:t>
      </w:r>
      <w:r w:rsidRPr="008E141E">
        <w:rPr>
          <w:sz w:val="24"/>
          <w:szCs w:val="28"/>
          <w:lang w:eastAsia="ru-RU"/>
        </w:rPr>
        <w:t xml:space="preserve">ризерами – 16 команд (41 обучающийся) общеобразовательных организаций: гимназий № 1, 24; СОШ № 11, 16, 17, 30, «ШКОЛА ЭКОТЕХ+», </w:t>
      </w:r>
      <w:r w:rsidRPr="008E141E">
        <w:rPr>
          <w:sz w:val="24"/>
          <w:szCs w:val="24"/>
          <w:lang w:eastAsia="ru-RU"/>
        </w:rPr>
        <w:t>НВМУ МО РФ (СевПКУ)</w:t>
      </w:r>
      <w:r w:rsidRPr="008E141E">
        <w:rPr>
          <w:sz w:val="24"/>
          <w:szCs w:val="28"/>
          <w:lang w:eastAsia="ru-RU"/>
        </w:rPr>
        <w:t>, ФГКОУ СКК СК РФ имени В.И. Истомина», ЧУ ООШ «Мои Горизонты».</w:t>
      </w:r>
    </w:p>
    <w:p w:rsidR="008E141E" w:rsidRPr="008E141E" w:rsidRDefault="008E141E" w:rsidP="008E141E">
      <w:pPr>
        <w:widowControl/>
        <w:autoSpaceDE/>
        <w:autoSpaceDN/>
        <w:ind w:firstLine="709"/>
        <w:jc w:val="both"/>
        <w:rPr>
          <w:sz w:val="24"/>
          <w:szCs w:val="28"/>
          <w:lang w:eastAsia="ru-RU"/>
        </w:rPr>
      </w:pPr>
      <w:r w:rsidRPr="008E141E">
        <w:rPr>
          <w:sz w:val="24"/>
          <w:szCs w:val="28"/>
          <w:lang w:eastAsia="ru-RU"/>
        </w:rPr>
        <w:t>Наибольшее количество команд победителей и призеров подготовили учителя гимназии № 1 – 2 команды победителей, 2 команды призеров; СОШ № 11 – 2 команды победителей, 2 команды призеров; ЧУ ООШ «Мои Горизонты» – 1 команда победителей, 2 команды призеров; ФГКОУ «Севастопольский кадетский корпус Следственного комитета Российской Федерации имени В.И. Истомина» – 3 команды призеров.</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b/>
          <w:bCs/>
          <w:sz w:val="24"/>
          <w:szCs w:val="24"/>
          <w:lang w:eastAsia="ru-RU"/>
        </w:rPr>
        <w:t>Региональная предметная олимпиада для обучающихся 3 классов</w:t>
      </w:r>
      <w:r w:rsidR="00561971">
        <w:rPr>
          <w:b/>
          <w:bCs/>
          <w:sz w:val="24"/>
          <w:szCs w:val="24"/>
          <w:lang w:eastAsia="ru-RU"/>
        </w:rPr>
        <w:t xml:space="preserve"> </w:t>
      </w:r>
      <w:r w:rsidR="00561971" w:rsidRPr="00561971">
        <w:rPr>
          <w:bCs/>
          <w:sz w:val="24"/>
          <w:szCs w:val="24"/>
          <w:lang w:eastAsia="ru-RU"/>
        </w:rPr>
        <w:t>(ответственный – наальник центра дошкольного и начального образования Якубина В.Б.)</w:t>
      </w:r>
      <w:r w:rsidRPr="008E141E">
        <w:rPr>
          <w:sz w:val="24"/>
          <w:szCs w:val="24"/>
          <w:lang w:eastAsia="ru-RU"/>
        </w:rPr>
        <w:t xml:space="preserve"> (далее – Олимпиада) проводилась в городе Севастополе с февраля по март 2024 года. В региональном этапе принимали участие обучающиеся, ставшие победителями школьного этапа. На региональный этап Олимпиады по 3 предметам – математике, русскому языку, окружающему миру – заявки подала </w:t>
      </w:r>
      <w:r w:rsidRPr="008E141E">
        <w:rPr>
          <w:b/>
          <w:sz w:val="24"/>
          <w:szCs w:val="24"/>
          <w:lang w:eastAsia="ru-RU"/>
        </w:rPr>
        <w:t>61</w:t>
      </w:r>
      <w:r w:rsidRPr="008E141E">
        <w:rPr>
          <w:sz w:val="24"/>
          <w:szCs w:val="24"/>
          <w:lang w:eastAsia="ru-RU"/>
        </w:rPr>
        <w:t xml:space="preserve"> общеобразовательная организация: гимназии № 1, 2, 5, 7, 8, 10, 24, СОШ № 3, 4, 6, 9, 11, 12, 13, 14, 15, 17, 18, 19, 20, 22, 23, 25, 26, 27, 29, 30, 31, 32, 33, 34, 35, 36, 37, 38, 39, 41, 42, 43, 44, 45, 46, 47, 48, 49, 50, 52, 54, 57, 58, 59, 60, 61, «ШКОЛА ЭКОТЕХ+», СПЛ, ОЦ «Бухта Казачья», Инженерная школа, ЧУ ОО Школа Мариамполь, ЧУ ОО «Мои Горизонты», ЧУ «ОО школа развития и творчества», ЧОУ Школа Таврида.</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Общее количество участников заключительного этапа, подавших заявки по всем предметам, составило </w:t>
      </w:r>
      <w:r w:rsidRPr="008E141E">
        <w:rPr>
          <w:b/>
          <w:sz w:val="24"/>
          <w:szCs w:val="24"/>
          <w:lang w:eastAsia="ru-RU"/>
        </w:rPr>
        <w:t>179</w:t>
      </w:r>
      <w:r w:rsidRPr="008E141E">
        <w:rPr>
          <w:sz w:val="24"/>
          <w:szCs w:val="24"/>
          <w:lang w:eastAsia="ru-RU"/>
        </w:rPr>
        <w:t xml:space="preserve"> человек.</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Задания олимпиады по предмету «Русский язык» выполняли 59 обучающихся, по предмету «Математика» – 60 обучающихся, по предмету «Окружающий мир» – 60 обучающихся.</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lastRenderedPageBreak/>
        <w:t>По решению жюри победителями олимпиады стали:</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по математике: Москвитина Милана (гимназия № 24), Дубиковский Михаил (СОШ № 37), Гниденко Михаил (ОЦ Бухта Казачья);</w:t>
      </w:r>
    </w:p>
    <w:p w:rsidR="008E141E" w:rsidRPr="008E141E" w:rsidRDefault="008E141E" w:rsidP="008E141E">
      <w:pPr>
        <w:widowControl/>
        <w:autoSpaceDE/>
        <w:autoSpaceDN/>
        <w:ind w:firstLine="709"/>
        <w:rPr>
          <w:sz w:val="24"/>
          <w:szCs w:val="24"/>
          <w:lang w:eastAsia="ru-RU"/>
        </w:rPr>
      </w:pPr>
      <w:r w:rsidRPr="008E141E">
        <w:rPr>
          <w:sz w:val="24"/>
          <w:szCs w:val="24"/>
          <w:lang w:eastAsia="ru-RU"/>
        </w:rPr>
        <w:t>– по русскому языку: Самойлов Егор (СОШ № 22);</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по предмету «Окружающий мир»: Павлова Мария (гимназия № 10), Горшенина Евгения (СОШ № 54).</w:t>
      </w:r>
    </w:p>
    <w:p w:rsidR="008E141E" w:rsidRDefault="008E141E" w:rsidP="008E141E">
      <w:pPr>
        <w:widowControl/>
        <w:autoSpaceDE/>
        <w:autoSpaceDN/>
        <w:ind w:firstLine="709"/>
        <w:rPr>
          <w:sz w:val="24"/>
          <w:szCs w:val="24"/>
          <w:lang w:eastAsia="ru-RU"/>
        </w:rPr>
      </w:pPr>
      <w:r w:rsidRPr="008E141E">
        <w:rPr>
          <w:sz w:val="24"/>
          <w:szCs w:val="24"/>
          <w:lang w:eastAsia="ru-RU"/>
        </w:rPr>
        <w:t>Призерами стали 41 обучающийся из 30 общеобразовательных организаций города.</w:t>
      </w:r>
    </w:p>
    <w:p w:rsidR="00561971" w:rsidRPr="008E141E" w:rsidRDefault="00561971" w:rsidP="008E141E">
      <w:pPr>
        <w:widowControl/>
        <w:autoSpaceDE/>
        <w:autoSpaceDN/>
        <w:ind w:firstLine="709"/>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С целью создания условий для самореализации младших школьников, способных достичь высоких результатов в интеллектуальном труде, развития творческих способностей, формирования гражданственности и патриотизма, интереса к истории города Севастополя в 2023/2024 учебном году ГАОУ ПО ИРО была проведена </w:t>
      </w:r>
      <w:r w:rsidRPr="008E141E">
        <w:rPr>
          <w:b/>
          <w:sz w:val="24"/>
          <w:szCs w:val="24"/>
          <w:lang w:eastAsia="ru-RU"/>
        </w:rPr>
        <w:t xml:space="preserve">региональная олимпиада по курсу «Севастополеведение» для обучающихся 4–11-х классов </w:t>
      </w:r>
      <w:r w:rsidRPr="008E141E">
        <w:rPr>
          <w:sz w:val="24"/>
          <w:szCs w:val="24"/>
          <w:lang w:eastAsia="ru-RU"/>
        </w:rPr>
        <w:t xml:space="preserve">(ответственный – методист ГАОУ ПО ИРО Поливянная Е.М.).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В заключительном этапе принимали участие 453 обучающихся.</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Победителями олимпиады стали 32 обучающихся из 15 образовательных организаций: гимназии № 1 (2 чел.), 2(2), 5, 10, СОШ № 15(2), 20(3), 33, 37(2), 39, 45(5), 58(5), 61(2), ОЦ «Бухта Казачья», СПКУ(2), СКК СК(2); призёрами – 104 обучающихся из 31 общеобразова</w:t>
      </w:r>
      <w:r w:rsidR="00561971">
        <w:rPr>
          <w:sz w:val="24"/>
          <w:szCs w:val="24"/>
          <w:lang w:eastAsia="ru-RU"/>
        </w:rPr>
        <w:t>-</w:t>
      </w:r>
      <w:r w:rsidRPr="008E141E">
        <w:rPr>
          <w:sz w:val="24"/>
          <w:szCs w:val="24"/>
          <w:lang w:eastAsia="ru-RU"/>
        </w:rPr>
        <w:t>тельной организации: гимназий № 1(5), 2(9), 5(4), 7, 8((2), 10(4), 24(9), СОШ № 3(4), 6(8), 14(2), 15(2), 18, 20, 29, 32, 34(2), 37(5), 38, 44(4), 45(8), 48, 49(2), 57, 58(6), 59, 61(3), ОЦ «Бухта Казачья», Инженерная школа, «ШКОЛА ЭКОТЕХ+», СКК СК(4), СПКУ(8).</w:t>
      </w:r>
    </w:p>
    <w:p w:rsidR="008E141E" w:rsidRPr="008E141E" w:rsidRDefault="008E141E" w:rsidP="008E141E">
      <w:pPr>
        <w:widowControl/>
        <w:autoSpaceDE/>
        <w:autoSpaceDN/>
        <w:ind w:right="2" w:firstLine="709"/>
        <w:jc w:val="both"/>
        <w:rPr>
          <w:color w:val="FF0000"/>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Городской </w:t>
      </w:r>
      <w:r w:rsidRPr="008E141E">
        <w:rPr>
          <w:b/>
          <w:sz w:val="24"/>
          <w:szCs w:val="24"/>
          <w:lang w:eastAsia="ru-RU"/>
        </w:rPr>
        <w:t>конкурс творческих работ «История школы в истории города», посвящённый 10-летию Русской весны</w:t>
      </w:r>
      <w:r w:rsidRPr="008E141E">
        <w:rPr>
          <w:sz w:val="24"/>
          <w:szCs w:val="24"/>
          <w:lang w:eastAsia="ru-RU"/>
        </w:rPr>
        <w:t xml:space="preserve"> (ответственный – методист ГАОУ ПО ИРО Поливянная Е.М.), прошел с 27 декабря 2023 года по 15 марта 2024 года. На конкурс были заявлены 39 индивидуальных и групповых творческих работ, авторами которых являются 46 обучающихся 5–11 классов из 20 общеобразовательных организаций: гимназий № 5(3 чел.), 8(3), 10, 24(2), СОШ № 6, 11, 14(3), 15, 23(2), 25, 28(2), 30(2), 35, 42, 46, 49, 57(2), 59(3), 60, СПКУ(3). Конкурс проводился по четырем номинациям: «История моей школы в истории города»</w:t>
      </w:r>
      <w:r w:rsidR="00561971">
        <w:rPr>
          <w:sz w:val="24"/>
          <w:szCs w:val="24"/>
          <w:lang w:eastAsia="ru-RU"/>
        </w:rPr>
        <w:t xml:space="preserve">, «Выдающиеся педагоги школы», </w:t>
      </w:r>
      <w:r w:rsidRPr="008E141E">
        <w:rPr>
          <w:sz w:val="24"/>
          <w:szCs w:val="24"/>
          <w:lang w:eastAsia="ru-RU"/>
        </w:rPr>
        <w:t xml:space="preserve">«Выдающиеся ученики школы», «Моя семья в истории школы». </w:t>
      </w:r>
    </w:p>
    <w:p w:rsidR="008E141E" w:rsidRPr="008E141E" w:rsidRDefault="008E141E" w:rsidP="008E141E">
      <w:pPr>
        <w:tabs>
          <w:tab w:val="left" w:pos="1430"/>
        </w:tabs>
        <w:autoSpaceDE/>
        <w:autoSpaceDN/>
        <w:ind w:firstLine="709"/>
        <w:jc w:val="both"/>
        <w:rPr>
          <w:sz w:val="24"/>
          <w:szCs w:val="24"/>
          <w:lang w:eastAsia="ru-RU"/>
        </w:rPr>
      </w:pPr>
      <w:r w:rsidRPr="008E141E">
        <w:rPr>
          <w:sz w:val="24"/>
          <w:szCs w:val="24"/>
          <w:lang w:eastAsia="ru-RU"/>
        </w:rPr>
        <w:t>По решению жюри победителями городского конкурса стали 19 обучающихся: Антропова Аврора (СОШ № 30), Литвинюк Владислав, Горбачёвская Наталья (СОШ № 42), Присяжный Данил, Шпак Артем (СПКУ), Бунчук Мария (СОШ № 28), Стерликова Валерия, Гельман Стефания (СОШ № 57), Богачев Александр, Абраменко Денис, Сердюк Ксения (СОШ № 14), Хаджи Артём, Хаджи Глеб (СОШ № 15), Дудецкий Артём, Спиркина Мария (СОШ № 6), Михайленко Юрий, Удодова София (СОШ № 25), Полякова Анастасия, Бондаренко Полина (СОШ № 46). Призёрами стали 13 обучающихся из гимназий № 8 (2 чел.), 10, 24(2), СОШ № 14, 28, 35, 49, 57, 59(2), СПКУ.</w:t>
      </w:r>
    </w:p>
    <w:p w:rsidR="008E141E" w:rsidRPr="008E141E" w:rsidRDefault="008E141E" w:rsidP="008E141E">
      <w:pPr>
        <w:tabs>
          <w:tab w:val="left" w:pos="1430"/>
        </w:tabs>
        <w:autoSpaceDE/>
        <w:autoSpaceDN/>
        <w:ind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городе Севастополе стало традиционным проведение </w:t>
      </w:r>
      <w:r w:rsidRPr="008E141E">
        <w:rPr>
          <w:b/>
          <w:sz w:val="24"/>
          <w:szCs w:val="24"/>
          <w:lang w:eastAsia="ru-RU"/>
        </w:rPr>
        <w:t xml:space="preserve">городского конкурса ученических проектов «Город будущего», </w:t>
      </w:r>
      <w:r w:rsidRPr="008E141E">
        <w:rPr>
          <w:sz w:val="24"/>
          <w:szCs w:val="24"/>
          <w:lang w:eastAsia="ru-RU"/>
        </w:rPr>
        <w:t>в котором принимают активное участие обучающиеся начальной школы.</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В 2023/2024 учебном году на конкурс были представлены коллективные и индивидуальные проекты учащихся 3–4 классов из 5 общеобразовательных учреждений: Билингвальной гимназии № 2, СОШ № 23, 25, 33, ОЦ «Бухта Казачья». Общее количество участников конкурса – 41 человек. Из них обучающихся 3 классов – 36 человек, обучающихся 4 классов – 5 человек.</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Командами участников были выбраны номинации «Севастополь через 100 лет», «И пусть поколения помнят». По решению жюри победителями конкурса стали команда СОШ № 25, Билингвальной гимназии № 2; призерами – СОШ № 33.</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b/>
          <w:sz w:val="24"/>
          <w:szCs w:val="24"/>
          <w:lang w:eastAsia="ru-RU"/>
        </w:rPr>
        <w:t xml:space="preserve">Городской историко-краеведческий конкурс «Знай и люби свой город» </w:t>
      </w:r>
      <w:r w:rsidRPr="008E141E">
        <w:rPr>
          <w:sz w:val="24"/>
          <w:szCs w:val="24"/>
          <w:lang w:eastAsia="ru-RU"/>
        </w:rPr>
        <w:t xml:space="preserve">(ответственный – методист ГАОУ ПО ИРО Савельева О.Ю.) в 2023/2024 учебном году был проведен среди команд 2, 3 и 4 классов с 18 декабря 2023 года по 30 марта 2024 года в два этапа.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В Конкурсе приняли участие 55 обучающихся 2 и 3 классов (11 команд) из 11 общеобразовательных учреждений города Севастополя: гимназий № 1, 5, 8, 24 ОЦ «Бухта</w:t>
      </w:r>
      <w:r w:rsidRPr="008E141E">
        <w:rPr>
          <w:sz w:val="24"/>
          <w:szCs w:val="24"/>
          <w:lang w:eastAsia="ru-RU"/>
        </w:rPr>
        <w:br/>
        <w:t>Казачья», «ШКОЛА ЭКОТЕХ+», СОШ № 25, 37, 44, 45, 58.</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 решению жюри среди обучающихся 2 классов победителем стала команда «Колядинцы» СОШ № 58 (руководитель Гук И.В.), призерами – «Искатели» гимназии № 1 (руководитель Рыбалко А.В.), «Звезды Победы» СОШ № 37 (руководитель Четверикова Т.А.).</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Среди обучающихся 3 классов победителем признана команда «Чайка» гимназии № 5 (руководитель Дербенец С.И., Борисова Л.В.), призерами – команда «Патриот» гимназии № 8 (руководитель Ржавская Т.И., Комина Е.О.), команда «Правнуки Победы» гимназии № 24 (руководитель Сафонова С.В.).</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В состязании команд учащихся 4 классов приняли участие 45 обучающихся (9 команд) из 9 общеобразовательных учреждений города Севастополя: СОШ № 6, 13, 18, 23, 31, 41, 43, 60, 61.</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 решению жюри победителем конкурса среди обучающихся 4 классов стала команда «Сапун-гора» СОШ № 61 (руководитель Жданова Е.А.), призерами – команда «Бескозырка белая» СОШ № 6 (руководитель Пачишина В.С.) и команда «Севастопольские орлы» СОШ № 23 (руководители – Новик Т.А., Перчинская Л.И.).</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В конкурсе </w:t>
      </w:r>
      <w:r w:rsidRPr="008E141E">
        <w:rPr>
          <w:b/>
          <w:sz w:val="24"/>
          <w:szCs w:val="24"/>
          <w:lang w:eastAsia="ru-RU"/>
        </w:rPr>
        <w:t>чтецов литературных произведений на иностранных языках, посвященного Году педагога и наставника</w:t>
      </w:r>
      <w:r w:rsidRPr="008E141E">
        <w:rPr>
          <w:sz w:val="24"/>
          <w:szCs w:val="24"/>
          <w:lang w:eastAsia="ru-RU"/>
        </w:rPr>
        <w:t xml:space="preserve"> (ответственные – Левина А.А., Шермазан Н.И.) приняли участие 175 обучающихся 5–9 классов из 49 образовательных учреждений, изучающих английский язык, немецкий, французский, испанский и  китайский языки: гимназий № 1, 2, 5, 7, 8, 10, 24, СОШ № 3, 6, 9, 11, 12, 13,   17, 18, 19, 23, 25,  27, 29, 30, 31, 32, 34, 35, 37, 38, 39, 41, 43, 44, 45, 47, 54, 55, 57, 58, 59, 60, 61, СПЛ, «Инженерная школа», «ШКОЛА ЭКОТЕХ+»,  СПКУ, ХАБАД, Школа развития и творчества, «Мои Горизонты», «Академия хореографии».</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Победителями по решению жюри  стали: по английскому языку – Зверева Тамара (СОШ № 43), Сороколетова Дарья (СОШ № 3), Махортых Полина (СОШ № 19), Филатов Денис (гимназия № 2),  Беляева Полина (СОШ № 17), Акимов Кирилл (СОШ № 3), Омельчук Александра (СОШ № 39), по французскому языку – Сомов Архип (гимназия № 2), Ющишина Софья (гимназия № 2), по немецкому языку – Бедряковская Мая (СОШ № 47), Ткаченко Эвелина (СОШ № 3), Попытаев Леонид (СОШ № 3), по испанскому зыку – Демин Алексей, Антоненкова Вероника, Демина Елизавета, Антоненков Владимир, Проценко Арсений, Симонова Елизавета, Мамонов Матвей, Манылов Михаил (СОШ № 45), по китайскому языку – Бауэр Владимир (Мои Горизонты), Шпыхов Артём (гимназия № 1), Бирюкова Мария (Пенаты), Марченко Мария (СОШ № 54).</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Призерами Конкурса в секции «Английский язык» стали: среди 5–7 классов – обучающиеся СПКУ, гимназий № 1, 24, СОШ </w:t>
      </w:r>
      <w:r w:rsidR="00561971">
        <w:rPr>
          <w:sz w:val="24"/>
          <w:szCs w:val="24"/>
          <w:lang w:eastAsia="ru-RU"/>
        </w:rPr>
        <w:t>№ 12, 13, 54, Инженерной школы;</w:t>
      </w:r>
      <w:r w:rsidRPr="008E141E">
        <w:rPr>
          <w:sz w:val="24"/>
          <w:szCs w:val="24"/>
          <w:lang w:eastAsia="ru-RU"/>
        </w:rPr>
        <w:t xml:space="preserve"> среди 8–9 классов – обучающиеся гимназий № 2, 8, СОШ № 9, 25, 29, 38, 47</w:t>
      </w:r>
      <w:r w:rsidR="00561971">
        <w:rPr>
          <w:sz w:val="24"/>
          <w:szCs w:val="24"/>
          <w:lang w:eastAsia="ru-RU"/>
        </w:rPr>
        <w:t>, 48, 60; по французскому языку </w:t>
      </w:r>
      <w:r w:rsidRPr="008E141E">
        <w:rPr>
          <w:sz w:val="24"/>
          <w:szCs w:val="24"/>
          <w:lang w:eastAsia="ru-RU"/>
        </w:rPr>
        <w:t>–</w:t>
      </w:r>
      <w:r w:rsidR="00561971">
        <w:rPr>
          <w:sz w:val="24"/>
          <w:szCs w:val="24"/>
          <w:lang w:eastAsia="ru-RU"/>
        </w:rPr>
        <w:t xml:space="preserve"> </w:t>
      </w:r>
      <w:r w:rsidRPr="008E141E">
        <w:rPr>
          <w:sz w:val="24"/>
          <w:szCs w:val="24"/>
          <w:lang w:eastAsia="ru-RU"/>
        </w:rPr>
        <w:t>гимнази</w:t>
      </w:r>
      <w:r w:rsidR="00561971">
        <w:rPr>
          <w:sz w:val="24"/>
          <w:szCs w:val="24"/>
          <w:lang w:eastAsia="ru-RU"/>
        </w:rPr>
        <w:t>и</w:t>
      </w:r>
      <w:r w:rsidRPr="008E141E">
        <w:rPr>
          <w:sz w:val="24"/>
          <w:szCs w:val="24"/>
          <w:lang w:eastAsia="ru-RU"/>
        </w:rPr>
        <w:t xml:space="preserve"> № 2, Академии хореографии; по немецкому языку – СОШ №</w:t>
      </w:r>
      <w:r w:rsidR="00561971">
        <w:rPr>
          <w:sz w:val="24"/>
          <w:szCs w:val="24"/>
          <w:lang w:eastAsia="ru-RU"/>
        </w:rPr>
        <w:t xml:space="preserve"> 19, 35; по испанскому языку – </w:t>
      </w:r>
      <w:r w:rsidRPr="008E141E">
        <w:rPr>
          <w:sz w:val="24"/>
          <w:szCs w:val="24"/>
          <w:lang w:eastAsia="ru-RU"/>
        </w:rPr>
        <w:t xml:space="preserve">СОШ № 45, «ШКОЛА ЭКОТЕХ+»; по китайскому языку – СОШ № 31, 32, 35, «ШКОЛА ЭКОТЕХ+». </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В конкурсе </w:t>
      </w:r>
      <w:r w:rsidRPr="008E141E">
        <w:rPr>
          <w:b/>
          <w:sz w:val="24"/>
          <w:szCs w:val="24"/>
          <w:lang w:eastAsia="ru-RU"/>
        </w:rPr>
        <w:t>инсценированной песни на иност</w:t>
      </w:r>
      <w:r w:rsidR="00561971">
        <w:rPr>
          <w:b/>
          <w:sz w:val="24"/>
          <w:szCs w:val="24"/>
          <w:lang w:eastAsia="ru-RU"/>
        </w:rPr>
        <w:t xml:space="preserve">ранных языках для обучающихся </w:t>
      </w:r>
      <w:r w:rsidRPr="008E141E">
        <w:rPr>
          <w:b/>
          <w:sz w:val="24"/>
          <w:szCs w:val="24"/>
          <w:lang w:eastAsia="ru-RU"/>
        </w:rPr>
        <w:t>2–6 классов</w:t>
      </w:r>
      <w:r w:rsidRPr="008E141E">
        <w:rPr>
          <w:sz w:val="24"/>
          <w:szCs w:val="24"/>
          <w:lang w:eastAsia="ru-RU"/>
        </w:rPr>
        <w:t xml:space="preserve"> приняли участие обучающиеся начальных классов, изучающие английский, китайский и</w:t>
      </w:r>
      <w:r w:rsidR="00561971">
        <w:rPr>
          <w:sz w:val="24"/>
          <w:szCs w:val="24"/>
          <w:lang w:eastAsia="ru-RU"/>
        </w:rPr>
        <w:t> </w:t>
      </w:r>
      <w:r w:rsidRPr="008E141E">
        <w:rPr>
          <w:sz w:val="24"/>
          <w:szCs w:val="24"/>
          <w:lang w:eastAsia="ru-RU"/>
        </w:rPr>
        <w:t xml:space="preserve">испанский языки, из 27 образовательных учреждений: гимназий № 7, 8, 10, 24, </w:t>
      </w:r>
      <w:r w:rsidRPr="008E141E">
        <w:rPr>
          <w:sz w:val="24"/>
          <w:szCs w:val="24"/>
          <w:lang w:eastAsia="ru-RU"/>
        </w:rPr>
        <w:lastRenderedPageBreak/>
        <w:t>СОШ № 3, 13, 17, 18, 23, 25, 30, 31, 33, 34, 38, 39, 42, 44, 45, 47, 48, 57, 60, ОЦ «Бухта Казачья», «ШКОЛА ЭКОТЕХ+», «Мои Горизонты», «Хабад».   Всего 30 видеороликов: на китайском языке – 2, на испанском языке – 2, на английском – 26.</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Победителями и призерами Конкурса стали 11 групп обучающихся общеобразовательных учреждений: «ШКОЛА ЭКОТЕХ+» (3 группы), СОШ № 25, 3, 30, 17, гимназий № 7, 10, 24, 17.</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В конкурсе</w:t>
      </w:r>
      <w:r w:rsidRPr="008E141E">
        <w:rPr>
          <w:b/>
          <w:sz w:val="24"/>
          <w:szCs w:val="24"/>
          <w:lang w:eastAsia="ru-RU"/>
        </w:rPr>
        <w:t xml:space="preserve"> инсценированной сказки на иностранных языках для обучающихся 2–7 классов</w:t>
      </w:r>
      <w:r w:rsidRPr="008E141E">
        <w:rPr>
          <w:sz w:val="24"/>
          <w:szCs w:val="24"/>
          <w:lang w:eastAsia="ru-RU"/>
        </w:rPr>
        <w:t xml:space="preserve"> приняли участие 16 команд 2–7 классов, изучающих английский и немецкий языки из 10 образовательных учреждений Севастополя: гимназий № 5, 24, СОШ № 17, 25, 33, 38, 47, 59, СПЛ.</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Победителями конкурса стали команды: «Мери «Поппинс» (гимназия № 5), «Щелкунчик» (СОШ № 25); призёрами – «Снегурочка» (СОШ № 33), «Почему у лисы кончик хвоста белый» (СОШ № 59), «Девочка со спичками» (СОШ № 17), «Бременские музыканты» и «Златовласка» (СОШ № 47). </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В конкурсе </w:t>
      </w:r>
      <w:r w:rsidRPr="008E141E">
        <w:rPr>
          <w:b/>
          <w:sz w:val="24"/>
          <w:szCs w:val="24"/>
          <w:lang w:eastAsia="ru-RU"/>
        </w:rPr>
        <w:t xml:space="preserve"> на лучшего переводчика с иностранного языка, посвященном Году семьи, </w:t>
      </w:r>
      <w:r w:rsidRPr="008E141E">
        <w:rPr>
          <w:sz w:val="24"/>
          <w:szCs w:val="24"/>
          <w:lang w:eastAsia="ru-RU"/>
        </w:rPr>
        <w:t>для</w:t>
      </w:r>
      <w:r w:rsidRPr="008E141E">
        <w:rPr>
          <w:b/>
          <w:sz w:val="24"/>
          <w:szCs w:val="24"/>
          <w:lang w:eastAsia="ru-RU"/>
        </w:rPr>
        <w:t xml:space="preserve"> </w:t>
      </w:r>
      <w:r w:rsidRPr="008E141E">
        <w:rPr>
          <w:sz w:val="24"/>
          <w:szCs w:val="24"/>
          <w:lang w:eastAsia="ru-RU"/>
        </w:rPr>
        <w:t>обучающихся 10–11 классов и обучающихся 1–2 курсов ПОО приняли участие 88 обучающихся (английский язык – 38 участников, испанский язык – 17, немецкий язык – 15, французский язык – 18 обучающихся) из 37 общеобразовательных учреждений (гимназий № 1, 2, 5, 7, 8, СОШ № 3, 6, 11, 12, 15, 17, 23, 25, 27, 29, 30, 31, 33, 34, 35, 37, 38, 39, 43, 44, 45, 48, 54, 57, 60, 61, «Инженерная школа»,  «Мои Горизонты», «Мариамполь», СПКУ, «ШКОЛА ЭКОТЕХ+»), СевМК, МАН.</w:t>
      </w:r>
    </w:p>
    <w:p w:rsidR="008E141E" w:rsidRPr="008E141E" w:rsidRDefault="008E141E" w:rsidP="008E141E">
      <w:pPr>
        <w:widowControl/>
        <w:autoSpaceDE/>
        <w:autoSpaceDN/>
        <w:ind w:firstLine="709"/>
        <w:rPr>
          <w:sz w:val="24"/>
          <w:szCs w:val="24"/>
          <w:lang w:eastAsia="ru-RU"/>
        </w:rPr>
      </w:pPr>
      <w:r w:rsidRPr="008E141E">
        <w:rPr>
          <w:sz w:val="24"/>
          <w:szCs w:val="24"/>
          <w:lang w:eastAsia="ru-RU"/>
        </w:rPr>
        <w:t>Победителями стали:</w:t>
      </w:r>
    </w:p>
    <w:p w:rsidR="008E141E" w:rsidRPr="008E141E" w:rsidRDefault="008E141E" w:rsidP="008E141E">
      <w:pPr>
        <w:widowControl/>
        <w:autoSpaceDE/>
        <w:autoSpaceDN/>
        <w:ind w:firstLine="709"/>
        <w:rPr>
          <w:sz w:val="24"/>
          <w:szCs w:val="24"/>
          <w:lang w:eastAsia="ru-RU"/>
        </w:rPr>
      </w:pPr>
      <w:r w:rsidRPr="008E141E">
        <w:rPr>
          <w:sz w:val="24"/>
          <w:szCs w:val="24"/>
          <w:lang w:eastAsia="ru-RU"/>
        </w:rPr>
        <w:t>в номинации «Английский язык» – Апареева Арина (гимназия № 7),</w:t>
      </w: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в номинации «Испанский язык» – Румянцева Маргарита (СОШ № 45),</w:t>
      </w:r>
    </w:p>
    <w:p w:rsidR="008E141E" w:rsidRPr="008E141E" w:rsidRDefault="008E141E" w:rsidP="008E141E">
      <w:pPr>
        <w:widowControl/>
        <w:autoSpaceDE/>
        <w:autoSpaceDN/>
        <w:ind w:firstLine="709"/>
        <w:rPr>
          <w:sz w:val="24"/>
          <w:szCs w:val="24"/>
          <w:lang w:eastAsia="ru-RU"/>
        </w:rPr>
      </w:pPr>
      <w:r w:rsidRPr="008E141E">
        <w:rPr>
          <w:sz w:val="24"/>
          <w:szCs w:val="24"/>
          <w:lang w:eastAsia="ru-RU"/>
        </w:rPr>
        <w:t xml:space="preserve">в номинации «Немецкий язык» – Зацепин Дмитрий (СОШ № 35), </w:t>
      </w:r>
      <w:r w:rsidRPr="008E141E">
        <w:rPr>
          <w:sz w:val="24"/>
          <w:szCs w:val="24"/>
          <w:lang w:eastAsia="ru-RU"/>
        </w:rPr>
        <w:br/>
        <w:t>в номинации «Французский язык» – Скворцова София (гимназия № 2)</w:t>
      </w:r>
    </w:p>
    <w:p w:rsidR="008E141E" w:rsidRPr="008E141E" w:rsidRDefault="008E141E" w:rsidP="008E141E">
      <w:pPr>
        <w:widowControl/>
        <w:autoSpaceDE/>
        <w:autoSpaceDN/>
        <w:ind w:firstLine="709"/>
        <w:rPr>
          <w:sz w:val="24"/>
          <w:szCs w:val="24"/>
          <w:lang w:eastAsia="ru-RU"/>
        </w:rPr>
      </w:pPr>
      <w:r w:rsidRPr="008E141E">
        <w:rPr>
          <w:sz w:val="24"/>
          <w:szCs w:val="24"/>
          <w:lang w:eastAsia="ru-RU"/>
        </w:rPr>
        <w:t xml:space="preserve"> Призерами Конкурса были определены 18 обучающихся гимназий № 1, 2; СОШ № 3, 34, 35, 38, 39, 45, 48, «ШКОЛА ЭКОТЕХ+».</w:t>
      </w:r>
    </w:p>
    <w:p w:rsidR="008E141E" w:rsidRPr="008E141E" w:rsidRDefault="008E141E" w:rsidP="008E141E">
      <w:pPr>
        <w:widowControl/>
        <w:autoSpaceDE/>
        <w:autoSpaceDN/>
        <w:ind w:firstLine="709"/>
        <w:rPr>
          <w:sz w:val="24"/>
          <w:szCs w:val="24"/>
          <w:lang w:eastAsia="ru-RU"/>
        </w:rPr>
      </w:pPr>
    </w:p>
    <w:p w:rsidR="008E141E" w:rsidRPr="008E141E" w:rsidRDefault="008E141E" w:rsidP="008E141E">
      <w:pPr>
        <w:tabs>
          <w:tab w:val="left" w:pos="1430"/>
        </w:tabs>
        <w:autoSpaceDE/>
        <w:autoSpaceDN/>
        <w:ind w:firstLine="709"/>
        <w:jc w:val="both"/>
        <w:rPr>
          <w:sz w:val="24"/>
          <w:szCs w:val="24"/>
          <w:lang w:eastAsia="ru-RU"/>
        </w:rPr>
      </w:pPr>
      <w:r w:rsidRPr="008E141E">
        <w:rPr>
          <w:sz w:val="24"/>
          <w:szCs w:val="24"/>
          <w:lang w:eastAsia="ru-RU"/>
        </w:rPr>
        <w:t xml:space="preserve">10 апреля 2024 года в городе Севастополе состоялся </w:t>
      </w:r>
      <w:r w:rsidRPr="008E141E">
        <w:rPr>
          <w:b/>
          <w:sz w:val="24"/>
          <w:szCs w:val="24"/>
          <w:lang w:eastAsia="ru-RU"/>
        </w:rPr>
        <w:t xml:space="preserve">городской конкурс ораторского мастерства «Оратор – 2024» </w:t>
      </w:r>
      <w:r w:rsidRPr="008E141E">
        <w:rPr>
          <w:sz w:val="24"/>
          <w:szCs w:val="24"/>
          <w:lang w:eastAsia="ru-RU"/>
        </w:rPr>
        <w:t>для обучающихся 9–11 классов.</w:t>
      </w:r>
    </w:p>
    <w:p w:rsidR="008E141E" w:rsidRPr="008E141E" w:rsidRDefault="008E141E" w:rsidP="008E141E">
      <w:pPr>
        <w:tabs>
          <w:tab w:val="left" w:pos="1430"/>
        </w:tabs>
        <w:autoSpaceDE/>
        <w:autoSpaceDN/>
        <w:ind w:firstLine="709"/>
        <w:jc w:val="both"/>
        <w:rPr>
          <w:sz w:val="24"/>
          <w:szCs w:val="24"/>
          <w:lang w:eastAsia="ru-RU"/>
        </w:rPr>
      </w:pPr>
      <w:r w:rsidRPr="008E141E">
        <w:rPr>
          <w:sz w:val="24"/>
          <w:szCs w:val="24"/>
          <w:lang w:eastAsia="ru-RU"/>
        </w:rPr>
        <w:t>В конкурсе приняли участие 42 обучающихся, представивших 9 образовательных</w:t>
      </w:r>
      <w:r w:rsidRPr="008E141E">
        <w:rPr>
          <w:sz w:val="24"/>
          <w:szCs w:val="24"/>
          <w:lang w:eastAsia="ru-RU"/>
        </w:rPr>
        <w:br/>
        <w:t>организаций города, распределившихся по 4-м секциям (английская – 28 участников из 9 ОО, русская – 9 участников из 3 ОО, немецкая – 4 участника из 2 ОО, французская – 9 участников из 2 ОО): гимназии № 2, 5, 24, СОШ № 3, 13, 57, СКСТ, ИРО.</w:t>
      </w:r>
    </w:p>
    <w:p w:rsidR="008E141E" w:rsidRPr="008E141E" w:rsidRDefault="008E141E" w:rsidP="008E141E">
      <w:pPr>
        <w:tabs>
          <w:tab w:val="left" w:pos="1430"/>
        </w:tabs>
        <w:autoSpaceDE/>
        <w:autoSpaceDN/>
        <w:ind w:firstLine="709"/>
        <w:jc w:val="both"/>
        <w:rPr>
          <w:sz w:val="24"/>
          <w:szCs w:val="24"/>
          <w:highlight w:val="yellow"/>
          <w:lang w:eastAsia="ru-RU"/>
        </w:rPr>
      </w:pPr>
      <w:r w:rsidRPr="008E141E">
        <w:rPr>
          <w:sz w:val="24"/>
          <w:szCs w:val="24"/>
          <w:lang w:eastAsia="ru-RU"/>
        </w:rPr>
        <w:t>Победителями стали: в секции «русский язык» – Шагова Софья (СОШ № 3), в секции «английский язык» – Чалая Александра, Федорова Дарья (СОШ № 3), в секции «французский язык» – Иващенко Игорь (СОШ № 3), Бондарева Ангелина (гимназия № 2), в секции «немецкий язык» – Ражкова Виктория (СОШ № 3).  Призерами стали 18 обучающихся из 4 образовательных организаций города: СОШ № 3 (14 чел.), гимназии № 2 (2), 24, ИРО.</w:t>
      </w:r>
    </w:p>
    <w:p w:rsidR="008E141E" w:rsidRPr="008E141E" w:rsidRDefault="008E141E" w:rsidP="008E141E">
      <w:pPr>
        <w:widowControl/>
        <w:autoSpaceDE/>
        <w:autoSpaceDN/>
        <w:ind w:firstLine="709"/>
        <w:jc w:val="both"/>
        <w:rPr>
          <w:sz w:val="24"/>
          <w:szCs w:val="24"/>
          <w:lang w:eastAsia="ru-RU"/>
        </w:rPr>
      </w:pPr>
    </w:p>
    <w:p w:rsidR="008E141E" w:rsidRPr="008E141E" w:rsidRDefault="008E141E" w:rsidP="008E141E">
      <w:pPr>
        <w:widowControl/>
        <w:autoSpaceDE/>
        <w:autoSpaceDN/>
        <w:ind w:firstLine="709"/>
        <w:jc w:val="both"/>
        <w:rPr>
          <w:sz w:val="24"/>
          <w:szCs w:val="24"/>
          <w:lang w:eastAsia="ru-RU"/>
        </w:rPr>
      </w:pPr>
      <w:r w:rsidRPr="008E141E">
        <w:rPr>
          <w:sz w:val="24"/>
          <w:szCs w:val="24"/>
          <w:lang w:eastAsia="ru-RU"/>
        </w:rPr>
        <w:t xml:space="preserve">С целью определения уровня информационной грамотности школьников, умений пользоваться ресурсами сети Интернет и библиотек общеобразовательных учреждений, продвижения отраслевой литературы, культурных ценностей, расширения кругозора, развития мышления, воспитания интереса к чтению и популяризации литературы для обучающихся образовательных организаций с 1 февраля по 31 марта 2024 года традиционно был проведен конкурс </w:t>
      </w:r>
      <w:r w:rsidRPr="008E141E">
        <w:rPr>
          <w:b/>
          <w:sz w:val="24"/>
          <w:szCs w:val="24"/>
          <w:lang w:eastAsia="ru-RU"/>
        </w:rPr>
        <w:t xml:space="preserve">«Информационная независимость» </w:t>
      </w:r>
      <w:r w:rsidRPr="008E141E">
        <w:rPr>
          <w:sz w:val="24"/>
          <w:szCs w:val="24"/>
          <w:lang w:eastAsia="ru-RU"/>
        </w:rPr>
        <w:t>(ответственный – методист ГАОУ ПО ИРО Олейникова И.Ю.)</w:t>
      </w:r>
      <w:r w:rsidRPr="008E141E">
        <w:rPr>
          <w:b/>
          <w:sz w:val="24"/>
          <w:szCs w:val="24"/>
          <w:lang w:eastAsia="ru-RU"/>
        </w:rPr>
        <w:t>.</w:t>
      </w:r>
      <w:r w:rsidRPr="008E141E">
        <w:rPr>
          <w:b/>
          <w:color w:val="FF0000"/>
          <w:sz w:val="24"/>
          <w:szCs w:val="24"/>
          <w:lang w:eastAsia="ru-RU"/>
        </w:rPr>
        <w:t xml:space="preserve"> </w:t>
      </w:r>
      <w:r w:rsidRPr="008E141E">
        <w:rPr>
          <w:sz w:val="24"/>
          <w:szCs w:val="24"/>
          <w:lang w:eastAsia="ru-RU"/>
        </w:rPr>
        <w:t>Тема конкурса в 2023 году «Моя семья – моё богатство».</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lastRenderedPageBreak/>
        <w:t>В 2023/2024 учебном году заявки на конкурс были приняты от 21 обучающегося (8</w:t>
      </w:r>
      <w:r w:rsidR="00561971">
        <w:rPr>
          <w:sz w:val="24"/>
          <w:szCs w:val="24"/>
          <w:lang w:eastAsia="ru-RU"/>
        </w:rPr>
        <w:t> </w:t>
      </w:r>
      <w:r w:rsidRPr="008E141E">
        <w:rPr>
          <w:sz w:val="24"/>
          <w:szCs w:val="24"/>
          <w:lang w:eastAsia="ru-RU"/>
        </w:rPr>
        <w:t>обучающихся 8 класса и 13 обучающихся 10 класса) из 18 общеобразовательных</w:t>
      </w:r>
      <w:r w:rsidRPr="008E141E">
        <w:rPr>
          <w:sz w:val="24"/>
          <w:szCs w:val="24"/>
          <w:lang w:eastAsia="ru-RU"/>
        </w:rPr>
        <w:br/>
        <w:t>организаций города Севастополя: гимназий № 1 (2 чел.), 7(2), 8, 10, 24, СОШ № 11, 14, 15, 19(2), 29, 34, 37, 44, 57, 58, 61, ОШИ № 6, МБОУ «Гурзуфская школа им. А.С. Пушкина».</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Победителями Конкурса стали Гринев Александр (гимн</w:t>
      </w:r>
      <w:r w:rsidR="00561971">
        <w:rPr>
          <w:sz w:val="24"/>
          <w:szCs w:val="24"/>
          <w:lang w:eastAsia="ru-RU"/>
        </w:rPr>
        <w:t>азия № 7), Ефимова Алена (СОШ № </w:t>
      </w:r>
      <w:r w:rsidRPr="008E141E">
        <w:rPr>
          <w:sz w:val="24"/>
          <w:szCs w:val="24"/>
          <w:lang w:eastAsia="ru-RU"/>
        </w:rPr>
        <w:t>14)¸</w:t>
      </w:r>
      <w:r w:rsidR="00561971">
        <w:rPr>
          <w:sz w:val="24"/>
          <w:szCs w:val="24"/>
          <w:lang w:eastAsia="ru-RU"/>
        </w:rPr>
        <w:t xml:space="preserve"> </w:t>
      </w:r>
      <w:r w:rsidRPr="008E141E">
        <w:rPr>
          <w:sz w:val="24"/>
          <w:szCs w:val="24"/>
          <w:lang w:eastAsia="ru-RU"/>
        </w:rPr>
        <w:t>призерами – Куц Людмила (ОШИ № 6), Волошина София (СОШ № 58), Гарбуз Татьяна (гимназия № 24), Родикова Ксения (СОШ № 15).</w:t>
      </w:r>
    </w:p>
    <w:p w:rsidR="008E141E" w:rsidRPr="008E141E" w:rsidRDefault="008E141E" w:rsidP="008E141E">
      <w:pPr>
        <w:widowControl/>
        <w:autoSpaceDE/>
        <w:autoSpaceDN/>
        <w:ind w:right="2" w:firstLine="709"/>
        <w:jc w:val="both"/>
        <w:rPr>
          <w:sz w:val="24"/>
          <w:szCs w:val="24"/>
          <w:highlight w:val="yellow"/>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С целью привлечения учащихся к чтению книг, формирующих патриотические чувства к Родине, работе в семейных и музейных архивах, открывающих историю родных и близких, участвовавших в боях на фронтах Великой Отечественной войны и тружеников тыла, продвижения чтения книг отраслевой и художественной литературы о Великой Отечественной войне с 20 марта по 12 мая в городе Севастополе прошел </w:t>
      </w:r>
      <w:r w:rsidRPr="008E141E">
        <w:rPr>
          <w:b/>
          <w:sz w:val="24"/>
          <w:szCs w:val="24"/>
          <w:lang w:eastAsia="ru-RU"/>
        </w:rPr>
        <w:t>городской конкурс</w:t>
      </w:r>
      <w:r w:rsidRPr="008E141E">
        <w:rPr>
          <w:sz w:val="24"/>
          <w:szCs w:val="24"/>
          <w:lang w:eastAsia="ru-RU"/>
        </w:rPr>
        <w:t xml:space="preserve"> </w:t>
      </w:r>
      <w:r w:rsidRPr="008E141E">
        <w:rPr>
          <w:b/>
          <w:sz w:val="24"/>
          <w:szCs w:val="24"/>
          <w:lang w:eastAsia="ru-RU"/>
        </w:rPr>
        <w:t>«Достойные славы»</w:t>
      </w:r>
      <w:r w:rsidRPr="008E141E">
        <w:rPr>
          <w:sz w:val="24"/>
          <w:szCs w:val="24"/>
          <w:lang w:eastAsia="ru-RU"/>
        </w:rPr>
        <w:t xml:space="preserve"> (ответственный – методист ГАОУ ПО ИРО Олейникова И.Ю.) для обучающихся 6 и 10 классов по теме «Севастополь  в сердце моем». На очном этапе участники читали книги и</w:t>
      </w:r>
      <w:r w:rsidR="00561971">
        <w:rPr>
          <w:sz w:val="24"/>
          <w:szCs w:val="24"/>
          <w:lang w:eastAsia="ru-RU"/>
        </w:rPr>
        <w:t> </w:t>
      </w:r>
      <w:r w:rsidRPr="008E141E">
        <w:rPr>
          <w:sz w:val="24"/>
          <w:szCs w:val="24"/>
          <w:lang w:eastAsia="ru-RU"/>
        </w:rPr>
        <w:t xml:space="preserve">рассказы о героях Севастополя, знакомились с пионерами и комсомольцами-героями, работали в сети интернет. Работы были посвящены юбилею Г.Черкашина и его книгам «Вкус медной проволоки» и «Меркурий – бриг российский». </w:t>
      </w:r>
    </w:p>
    <w:p w:rsidR="008E141E" w:rsidRPr="008E141E" w:rsidRDefault="008E141E" w:rsidP="008E141E">
      <w:pPr>
        <w:widowControl/>
        <w:autoSpaceDE/>
        <w:autoSpaceDN/>
        <w:ind w:right="2" w:firstLine="709"/>
        <w:jc w:val="both"/>
        <w:rPr>
          <w:color w:val="FF0000"/>
          <w:sz w:val="24"/>
          <w:szCs w:val="24"/>
          <w:lang w:eastAsia="ru-RU"/>
        </w:rPr>
      </w:pPr>
      <w:r w:rsidRPr="008E141E">
        <w:rPr>
          <w:sz w:val="24"/>
          <w:szCs w:val="24"/>
          <w:lang w:eastAsia="ru-RU"/>
        </w:rPr>
        <w:t xml:space="preserve">Заявки на Конкурс были приняты от 96 обучающихся (из них 67 обучающихся 6 класса, 29 обучающихся 10 класса) из 19 общеобразовательных организаций города Севастополя: гимназий № 1 (9 чел.), 2(5), 8(2), 10, 24(3), СОШ № 11(18), 14(10), 20, 22(15), 29, 44, 46, 49(2), 52(4), 57(2), 58(2), 60, 61(15),  ОЦ «Бухта Казачья»(2).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 решению жюри победителями стали: Чермак Ярослава (СОШ № 22), Гришина Таисия (гимназия № 1), Солодуха Марина (гимназия № 8; призерами – Новичков Егор (СОШ № 58), Нефёдов Макар (СОШ № 22), Лясникова Таисия (ОЦ «Бухта Казачья»), Демич Виктория (СОШ № 22), Хмиль Андрей (СОШ № 46), Кузьмина Анна (гимназия № 8), Полегенько Анна (гимназия № 24), Бондарева Ангелина (гимназия № 2), Вульф Полина (СОШ № 57), Щёкина Дарья (гимназия № 1).</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C целью совершенствования работы с одаренной молодежью, формирования у обучающихся целостного представления о природе, здоровье человека и научного мировоззрения на основе знаний естественнонаучных дисциплин в 2023/2024 учебном году ГАОУ ПО ИРО традиционно были проведены биологические конгрессы (ответственный – методист ГАОУ ПО ИРО Гордеева А.Ю.).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w:t>
      </w:r>
      <w:r w:rsidRPr="008E141E">
        <w:rPr>
          <w:b/>
          <w:sz w:val="24"/>
          <w:szCs w:val="24"/>
          <w:lang w:eastAsia="ru-RU"/>
        </w:rPr>
        <w:t>X</w:t>
      </w:r>
      <w:r w:rsidRPr="008E141E">
        <w:rPr>
          <w:b/>
          <w:sz w:val="24"/>
          <w:szCs w:val="24"/>
          <w:lang w:val="en-US" w:eastAsia="ru-RU"/>
        </w:rPr>
        <w:t>X</w:t>
      </w:r>
      <w:r w:rsidRPr="008E141E">
        <w:rPr>
          <w:b/>
          <w:sz w:val="24"/>
          <w:szCs w:val="24"/>
          <w:lang w:eastAsia="ru-RU"/>
        </w:rPr>
        <w:t xml:space="preserve"> городском экологическом конгрессе «Экотуризм в Севастополе»</w:t>
      </w:r>
      <w:r w:rsidRPr="008E141E">
        <w:rPr>
          <w:sz w:val="24"/>
          <w:szCs w:val="24"/>
          <w:lang w:eastAsia="ru-RU"/>
        </w:rPr>
        <w:t xml:space="preserve"> приняли участие 27 обучающихся 9–10 классов из 9 общеобразовательных организаций города Севастополя: СОШ № 3, 14, 18, 20, 27, 37, 41, «Инженерная школа».</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Победителем (1 место) стала команда СОШ № 27 (руководитель Проценко Л.Н.), призерами: 2 место – команда ГБОУ «Инженерная школа» (руководитель Тарасова Н.И.), 3 место – СОШ № 14 (руководитель Панасенко В.И.). Статус номинантов получили образовательные организации: СОШ № 3, 17, 18, 20, 37, 41.</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w:t>
      </w:r>
      <w:r w:rsidRPr="008E141E">
        <w:rPr>
          <w:b/>
          <w:sz w:val="24"/>
          <w:szCs w:val="24"/>
          <w:lang w:eastAsia="ru-RU"/>
        </w:rPr>
        <w:t>XX</w:t>
      </w:r>
      <w:r w:rsidRPr="008E141E">
        <w:rPr>
          <w:b/>
          <w:sz w:val="24"/>
          <w:szCs w:val="24"/>
          <w:lang w:val="en-US" w:eastAsia="ru-RU"/>
        </w:rPr>
        <w:t>I</w:t>
      </w:r>
      <w:r w:rsidRPr="008E141E">
        <w:rPr>
          <w:b/>
          <w:sz w:val="24"/>
          <w:szCs w:val="24"/>
          <w:lang w:eastAsia="ru-RU"/>
        </w:rPr>
        <w:t>X городском валеологическом конгрессе «Инфекционные заболевания»</w:t>
      </w:r>
      <w:r w:rsidRPr="008E141E">
        <w:rPr>
          <w:sz w:val="24"/>
          <w:szCs w:val="24"/>
          <w:lang w:eastAsia="ru-RU"/>
        </w:rPr>
        <w:t xml:space="preserve"> приняли участие 24 обучающихся 8–10 классов из 8 общеобразовательных организаций города Севастопо</w:t>
      </w:r>
      <w:r w:rsidR="00561971">
        <w:rPr>
          <w:sz w:val="24"/>
          <w:szCs w:val="24"/>
          <w:lang w:eastAsia="ru-RU"/>
        </w:rPr>
        <w:t>ля: гимназии</w:t>
      </w:r>
      <w:r w:rsidRPr="008E141E">
        <w:rPr>
          <w:sz w:val="24"/>
          <w:szCs w:val="24"/>
          <w:lang w:eastAsia="ru-RU"/>
        </w:rPr>
        <w:t xml:space="preserve"> № 7, СОШ № 6, 11, 30, 31, 49, СПЛ, «ШКОЛА ЭКОТЕХ+».</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Победителем (1 место) стала команда гимназии № 7 (руководитель Серикова А.С.), призерами: 2 место – команда СОШ № 6 (руководитель Евдокимова Л.В.), 3 место – команда СОШ № 49 (Бажанова Н.А.). Статус номинантов получили образовательные организации: СОШ № 11, 30, 31, СПЛ, «ШКОЛА ЭКОТЕХ+».</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lastRenderedPageBreak/>
        <w:t xml:space="preserve">В </w:t>
      </w:r>
      <w:r w:rsidRPr="008E141E">
        <w:rPr>
          <w:b/>
          <w:sz w:val="24"/>
          <w:szCs w:val="24"/>
          <w:lang w:eastAsia="ru-RU"/>
        </w:rPr>
        <w:t>IX городском орнитологическом конгрессе школьников «Зимующие птицы Севастополя»</w:t>
      </w:r>
      <w:r w:rsidRPr="008E141E">
        <w:rPr>
          <w:sz w:val="24"/>
          <w:szCs w:val="24"/>
          <w:lang w:eastAsia="ru-RU"/>
        </w:rPr>
        <w:t xml:space="preserve"> приняли участие 30 обучающихся 9–11 классов из 10 общеобразовательных организаций города Севастополя: СОШ № 25, 33, 42, 44, 48, 50, 52, 52, 55, 58</w:t>
      </w:r>
      <w:r w:rsidR="00561971">
        <w:rPr>
          <w:sz w:val="24"/>
          <w:szCs w:val="24"/>
          <w:lang w:eastAsia="ru-RU"/>
        </w:rPr>
        <w:t>.</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Победителем (1 место) стала команда СОШ № 25 (руководитель Линцова Н.В.), призерами: 2 место – команда СОШ № 44 (руководитель Куликова Н.В.), 3 место – команда СОШ № 52 (руководитель Сморщок В.В.). Статус номинантов получили СОШ № 33, 42, 48, 50, 54, 55, 58.</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 xml:space="preserve">В </w:t>
      </w:r>
      <w:r w:rsidRPr="008E141E">
        <w:rPr>
          <w:b/>
          <w:sz w:val="24"/>
          <w:szCs w:val="24"/>
          <w:lang w:eastAsia="ru-RU"/>
        </w:rPr>
        <w:t>V</w:t>
      </w:r>
      <w:r w:rsidRPr="008E141E">
        <w:rPr>
          <w:b/>
          <w:sz w:val="24"/>
          <w:szCs w:val="24"/>
          <w:lang w:val="en-US" w:eastAsia="ru-RU"/>
        </w:rPr>
        <w:t>III</w:t>
      </w:r>
      <w:r w:rsidRPr="008E141E">
        <w:rPr>
          <w:b/>
          <w:sz w:val="24"/>
          <w:szCs w:val="24"/>
          <w:lang w:eastAsia="ru-RU"/>
        </w:rPr>
        <w:t xml:space="preserve"> городском флористическом конгрессе «Особо охраняемые природные территории города Севастополя» </w:t>
      </w:r>
      <w:r w:rsidRPr="008E141E">
        <w:rPr>
          <w:sz w:val="24"/>
          <w:szCs w:val="24"/>
          <w:lang w:eastAsia="ru-RU"/>
        </w:rPr>
        <w:t>приняли участие 27 обучающихся 6–8 классов из 9</w:t>
      </w:r>
      <w:r>
        <w:rPr>
          <w:sz w:val="24"/>
          <w:szCs w:val="24"/>
          <w:lang w:eastAsia="ru-RU"/>
        </w:rPr>
        <w:t> </w:t>
      </w:r>
      <w:r w:rsidRPr="008E141E">
        <w:rPr>
          <w:sz w:val="24"/>
          <w:szCs w:val="24"/>
          <w:lang w:eastAsia="ru-RU"/>
        </w:rPr>
        <w:t>общеобразовательных организаций города Сев</w:t>
      </w:r>
      <w:r w:rsidR="00561971">
        <w:rPr>
          <w:sz w:val="24"/>
          <w:szCs w:val="24"/>
          <w:lang w:eastAsia="ru-RU"/>
        </w:rPr>
        <w:t xml:space="preserve">астополя: гимназии № 10, СОШ № </w:t>
      </w:r>
      <w:r w:rsidRPr="008E141E">
        <w:rPr>
          <w:sz w:val="24"/>
          <w:szCs w:val="24"/>
          <w:lang w:eastAsia="ru-RU"/>
        </w:rPr>
        <w:t xml:space="preserve">9, 12, 15, 23, 26, 38, 40, СПЛ.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Победителем (1 место) стала команда гимназии № 10 (руководитель Лазейкина О.Г.), призерами: 2 место – команда СОШ № 26 (руководитель Елисеева О.А.), 3 место – команда СОШ № 23 (руководитель Зоренко Н.Ю.). Статус номинантов получили СОШ № 9, 12, 15, 38, 40, СПЛ.</w:t>
      </w:r>
    </w:p>
    <w:p w:rsidR="008E141E" w:rsidRPr="008E141E" w:rsidRDefault="008E141E" w:rsidP="008E141E">
      <w:pPr>
        <w:widowControl/>
        <w:autoSpaceDE/>
        <w:autoSpaceDN/>
        <w:ind w:right="2" w:firstLine="709"/>
        <w:jc w:val="both"/>
        <w:rPr>
          <w:sz w:val="24"/>
          <w:szCs w:val="24"/>
          <w:lang w:eastAsia="ru-RU"/>
        </w:rPr>
      </w:pPr>
    </w:p>
    <w:p w:rsidR="008E141E" w:rsidRPr="008E141E" w:rsidRDefault="008E141E" w:rsidP="008E141E">
      <w:pPr>
        <w:widowControl/>
        <w:autoSpaceDE/>
        <w:autoSpaceDN/>
        <w:ind w:right="2" w:firstLine="709"/>
        <w:jc w:val="both"/>
        <w:rPr>
          <w:b/>
          <w:sz w:val="24"/>
          <w:szCs w:val="24"/>
          <w:lang w:eastAsia="ru-RU"/>
        </w:rPr>
      </w:pPr>
      <w:r w:rsidRPr="008E141E">
        <w:rPr>
          <w:sz w:val="24"/>
          <w:szCs w:val="24"/>
          <w:lang w:eastAsia="ru-RU"/>
        </w:rPr>
        <w:t xml:space="preserve">С 5 февраля по 15 апреля 2024 года прошёл </w:t>
      </w:r>
      <w:r w:rsidRPr="008E141E">
        <w:rPr>
          <w:b/>
          <w:sz w:val="24"/>
          <w:szCs w:val="24"/>
          <w:lang w:eastAsia="ru-RU"/>
        </w:rPr>
        <w:t xml:space="preserve">городской этап Всероссийской детской творческой школы-конкурса в сфере развития и продвижения территорий «Портрет твоего края» </w:t>
      </w:r>
      <w:r w:rsidRPr="008E141E">
        <w:rPr>
          <w:sz w:val="24"/>
          <w:szCs w:val="24"/>
          <w:lang w:eastAsia="ru-RU"/>
        </w:rPr>
        <w:t>(ответственный – начальник центра развития воспитательных систем ГАОУ ПО ИРО Починова О.Г.)</w:t>
      </w:r>
      <w:r w:rsidRPr="008E141E">
        <w:rPr>
          <w:b/>
          <w:sz w:val="24"/>
          <w:szCs w:val="24"/>
          <w:lang w:eastAsia="ru-RU"/>
        </w:rPr>
        <w:t xml:space="preserve">. </w:t>
      </w:r>
    </w:p>
    <w:p w:rsidR="008E141E" w:rsidRPr="008E141E" w:rsidRDefault="008E141E" w:rsidP="008E141E">
      <w:pPr>
        <w:widowControl/>
        <w:autoSpaceDE/>
        <w:autoSpaceDN/>
        <w:ind w:right="2" w:firstLine="709"/>
        <w:jc w:val="both"/>
        <w:rPr>
          <w:sz w:val="24"/>
          <w:szCs w:val="24"/>
          <w:lang w:eastAsia="ru-RU"/>
        </w:rPr>
      </w:pPr>
      <w:r w:rsidRPr="008E141E">
        <w:rPr>
          <w:sz w:val="24"/>
          <w:szCs w:val="24"/>
          <w:lang w:eastAsia="ru-RU"/>
        </w:rPr>
        <w:t>Всего на Конкурс поступило 40 работ из 18 ОО: гимназии № 2, 7, 8, 10, 24, СОШ № 3, 6, 12, 15, 18, 19, 22, 43, 49, 57, ОЦ им. В.Д.Ревякина, Школа развития и творчества, СЦТКСЭ.</w:t>
      </w: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sz w:val="24"/>
          <w:szCs w:val="24"/>
          <w:lang w:eastAsia="ru-RU"/>
        </w:rPr>
        <w:t>По итогам Конкурса были определены работы, занявшие места в каждом из треков (номинаций): 1 место (победители): гимназии № 7 (3 чел.), 24(2), СОШ № 6, 18, 19 (7), 22, 43, 49, 57(2), СЦТКСЭ; 2, 3 места (призёры) – гимназии № 8, 10, 24, СОШ № 15, 18(2), 19(2), 22, 43, Школа развития и творчества. Статус лауреатов получили гимназии № 2, 7, СОШ № 6, 12, 43, ОЦ им. В.Д.Ревякина. Всего победителями и призёрами стали 33 обучающихся из 14 общеобразовательных организаций. Работы победителей Конкурса направлены на заключительный этап Всероссийской детской творческой школы-конкурса в сфере развития и</w:t>
      </w:r>
      <w:r>
        <w:rPr>
          <w:sz w:val="24"/>
          <w:szCs w:val="24"/>
          <w:lang w:eastAsia="ru-RU"/>
        </w:rPr>
        <w:t> </w:t>
      </w:r>
      <w:r w:rsidRPr="008E141E">
        <w:rPr>
          <w:sz w:val="24"/>
          <w:szCs w:val="24"/>
          <w:lang w:eastAsia="ru-RU"/>
        </w:rPr>
        <w:t xml:space="preserve">продвижения территорий «Портрет твоего края». </w:t>
      </w:r>
    </w:p>
    <w:p w:rsidR="008E141E" w:rsidRPr="008E141E" w:rsidRDefault="008E141E" w:rsidP="008E141E">
      <w:pPr>
        <w:widowControl/>
        <w:tabs>
          <w:tab w:val="left" w:pos="567"/>
        </w:tabs>
        <w:autoSpaceDE/>
        <w:autoSpaceDN/>
        <w:ind w:right="2" w:firstLine="709"/>
        <w:jc w:val="both"/>
        <w:rPr>
          <w:sz w:val="24"/>
          <w:szCs w:val="24"/>
          <w:lang w:eastAsia="ru-RU"/>
        </w:rPr>
      </w:pPr>
    </w:p>
    <w:p w:rsidR="008E141E" w:rsidRPr="008E141E" w:rsidRDefault="008E141E" w:rsidP="008E141E">
      <w:pPr>
        <w:widowControl/>
        <w:tabs>
          <w:tab w:val="left" w:pos="567"/>
        </w:tabs>
        <w:autoSpaceDE/>
        <w:autoSpaceDN/>
        <w:ind w:right="2" w:firstLine="709"/>
        <w:jc w:val="both"/>
        <w:rPr>
          <w:sz w:val="24"/>
          <w:szCs w:val="24"/>
          <w:highlight w:val="yellow"/>
          <w:lang w:eastAsia="ru-RU"/>
        </w:rPr>
      </w:pPr>
      <w:r w:rsidRPr="008E141E">
        <w:rPr>
          <w:sz w:val="24"/>
          <w:szCs w:val="24"/>
          <w:lang w:eastAsia="ru-RU"/>
        </w:rPr>
        <w:t xml:space="preserve">С целью развития интеллектуально-творческих способностей старшеклассников; популяризации и пропаганды научных знаний; выявление одаренных старшеклассников в области проектной и исследовательской деятельности в 2023/2024 учебном году с 8 ноября по 27 декабря 2023 года был проведен </w:t>
      </w:r>
      <w:r w:rsidRPr="008E141E">
        <w:rPr>
          <w:b/>
          <w:sz w:val="24"/>
          <w:szCs w:val="24"/>
          <w:lang w:eastAsia="ru-RU"/>
        </w:rPr>
        <w:t>городской конкурс индивидуальных проектов по истории, обществознанию, праву</w:t>
      </w:r>
      <w:r w:rsidRPr="008E141E">
        <w:rPr>
          <w:sz w:val="24"/>
          <w:szCs w:val="24"/>
          <w:lang w:eastAsia="ru-RU"/>
        </w:rPr>
        <w:t xml:space="preserve"> (ответственный</w:t>
      </w:r>
      <w:r w:rsidR="00561971">
        <w:rPr>
          <w:sz w:val="24"/>
          <w:szCs w:val="24"/>
          <w:lang w:eastAsia="ru-RU"/>
        </w:rPr>
        <w:t xml:space="preserve"> – методист </w:t>
      </w:r>
      <w:r w:rsidRPr="008E141E">
        <w:rPr>
          <w:sz w:val="24"/>
          <w:szCs w:val="24"/>
          <w:lang w:eastAsia="ru-RU"/>
        </w:rPr>
        <w:t>Антропова Г.Е). В конкурсе приняли участие 24 обучающихся из 11 образовательных организаций города Севастополя: СОШ № 12, 15, 26, 31, 33, 49, 52, 57, 61, СПЛ, лицея-преуниверсария СевГУ, гимназий № 2, 7, 24.</w:t>
      </w: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sz w:val="24"/>
          <w:szCs w:val="24"/>
          <w:lang w:eastAsia="ru-RU"/>
        </w:rPr>
        <w:t>По решению жюри победителями конкурса стали обучающиеся гимназии № 2, СОШ №</w:t>
      </w:r>
      <w:r>
        <w:rPr>
          <w:sz w:val="24"/>
          <w:szCs w:val="24"/>
          <w:lang w:eastAsia="ru-RU"/>
        </w:rPr>
        <w:t> </w:t>
      </w:r>
      <w:r w:rsidRPr="008E141E">
        <w:rPr>
          <w:sz w:val="24"/>
          <w:szCs w:val="24"/>
          <w:lang w:eastAsia="ru-RU"/>
        </w:rPr>
        <w:t>31; призёрами – СОШ № 15, 49, гимназий № 2, 24, лицея-предуниверсария СевГУ.</w:t>
      </w:r>
    </w:p>
    <w:p w:rsidR="008E141E" w:rsidRPr="008E141E" w:rsidRDefault="008E141E" w:rsidP="008E141E">
      <w:pPr>
        <w:widowControl/>
        <w:tabs>
          <w:tab w:val="left" w:pos="567"/>
        </w:tabs>
        <w:autoSpaceDE/>
        <w:autoSpaceDN/>
        <w:ind w:right="2" w:firstLine="709"/>
        <w:jc w:val="both"/>
        <w:rPr>
          <w:sz w:val="24"/>
          <w:szCs w:val="24"/>
          <w:lang w:eastAsia="ru-RU"/>
        </w:rPr>
      </w:pP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b/>
          <w:sz w:val="24"/>
          <w:szCs w:val="24"/>
          <w:lang w:eastAsia="ru-RU"/>
        </w:rPr>
        <w:t>Городской конкурс творческих работ «Искорка творчества»</w:t>
      </w:r>
      <w:r w:rsidRPr="008E141E">
        <w:rPr>
          <w:sz w:val="24"/>
          <w:szCs w:val="24"/>
          <w:lang w:eastAsia="ru-RU"/>
        </w:rPr>
        <w:t xml:space="preserve"> </w:t>
      </w:r>
      <w:r w:rsidR="00561971">
        <w:rPr>
          <w:sz w:val="24"/>
          <w:szCs w:val="24"/>
          <w:lang w:eastAsia="ru-RU"/>
        </w:rPr>
        <w:t xml:space="preserve">(ответственный – методист Савельева О.Ю.) </w:t>
      </w:r>
      <w:r w:rsidRPr="008E141E">
        <w:rPr>
          <w:sz w:val="24"/>
          <w:szCs w:val="24"/>
          <w:lang w:eastAsia="ru-RU"/>
        </w:rPr>
        <w:t>среди обучающихся школ-интернатов и воспитанников ГПД школ города Севастополя проведен с 22 по 29 апреля 2024 года.</w:t>
      </w: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sz w:val="24"/>
          <w:szCs w:val="24"/>
          <w:lang w:eastAsia="ru-RU"/>
        </w:rPr>
        <w:t>В конкурсе приняли участие 95 обучающихся групп продленного дня.</w:t>
      </w:r>
    </w:p>
    <w:p w:rsidR="008E141E" w:rsidRPr="008E141E" w:rsidRDefault="008E141E" w:rsidP="008E141E">
      <w:pPr>
        <w:widowControl/>
        <w:tabs>
          <w:tab w:val="left" w:pos="567"/>
        </w:tabs>
        <w:autoSpaceDE/>
        <w:autoSpaceDN/>
        <w:ind w:right="2" w:firstLine="709"/>
        <w:jc w:val="both"/>
        <w:rPr>
          <w:sz w:val="24"/>
          <w:szCs w:val="24"/>
          <w:lang w:eastAsia="ru-RU"/>
        </w:rPr>
      </w:pPr>
      <w:r w:rsidRPr="008E141E">
        <w:rPr>
          <w:sz w:val="24"/>
          <w:szCs w:val="24"/>
          <w:lang w:eastAsia="ru-RU"/>
        </w:rPr>
        <w:t>Победителем стала ГПД ЧУ «ОО Школа «Мариамполь», призёрами признаны творческие работы обучающихся ГБОУ СОШ № 25 и ОЦ «Бухта Казачья».</w:t>
      </w:r>
    </w:p>
    <w:p w:rsidR="008E141E" w:rsidRPr="008E141E" w:rsidRDefault="008E141E" w:rsidP="008E141E">
      <w:pPr>
        <w:widowControl/>
        <w:tabs>
          <w:tab w:val="left" w:pos="567"/>
        </w:tabs>
        <w:autoSpaceDE/>
        <w:autoSpaceDN/>
        <w:ind w:right="2"/>
        <w:jc w:val="both"/>
        <w:rPr>
          <w:sz w:val="24"/>
          <w:szCs w:val="24"/>
          <w:lang w:eastAsia="ru-RU"/>
        </w:rPr>
      </w:pPr>
    </w:p>
    <w:p w:rsidR="00382D3F" w:rsidRDefault="00382D3F" w:rsidP="008E141E">
      <w:pPr>
        <w:widowControl/>
        <w:autoSpaceDE/>
        <w:autoSpaceDN/>
        <w:jc w:val="both"/>
        <w:rPr>
          <w:sz w:val="24"/>
          <w:szCs w:val="24"/>
          <w:lang w:eastAsia="ru-RU"/>
        </w:rPr>
      </w:pPr>
    </w:p>
    <w:p w:rsidR="008E141E" w:rsidRPr="008E141E" w:rsidRDefault="00382D3F" w:rsidP="008E141E">
      <w:pPr>
        <w:widowControl/>
        <w:autoSpaceDE/>
        <w:autoSpaceDN/>
        <w:jc w:val="both"/>
        <w:rPr>
          <w:sz w:val="24"/>
          <w:szCs w:val="24"/>
          <w:lang w:eastAsia="ru-RU"/>
        </w:rPr>
      </w:pPr>
      <w:r w:rsidRPr="008E141E">
        <w:rPr>
          <w:sz w:val="24"/>
          <w:szCs w:val="24"/>
          <w:lang w:eastAsia="ru-RU"/>
        </w:rPr>
        <w:lastRenderedPageBreak/>
        <w:t>РЕКОМЕНДАЦИИ</w:t>
      </w:r>
      <w:r w:rsidR="008E141E" w:rsidRPr="008E141E">
        <w:rPr>
          <w:sz w:val="24"/>
          <w:szCs w:val="24"/>
          <w:lang w:eastAsia="ru-RU"/>
        </w:rPr>
        <w:t>:</w:t>
      </w:r>
    </w:p>
    <w:p w:rsidR="008E141E" w:rsidRPr="008E141E" w:rsidRDefault="008E141E" w:rsidP="00561971">
      <w:pPr>
        <w:widowControl/>
        <w:numPr>
          <w:ilvl w:val="0"/>
          <w:numId w:val="4"/>
        </w:numPr>
        <w:tabs>
          <w:tab w:val="left" w:pos="284"/>
          <w:tab w:val="left" w:pos="600"/>
          <w:tab w:val="left" w:pos="993"/>
        </w:tabs>
        <w:autoSpaceDE/>
        <w:autoSpaceDN/>
        <w:ind w:left="0" w:firstLine="709"/>
        <w:jc w:val="both"/>
        <w:rPr>
          <w:sz w:val="24"/>
          <w:szCs w:val="24"/>
          <w:lang w:eastAsia="ru-RU"/>
        </w:rPr>
      </w:pPr>
      <w:r w:rsidRPr="008E141E">
        <w:rPr>
          <w:sz w:val="24"/>
          <w:szCs w:val="24"/>
          <w:lang w:eastAsia="ru-RU"/>
        </w:rPr>
        <w:t>Педагогическим коллективам образовательных учреждений:</w:t>
      </w:r>
    </w:p>
    <w:p w:rsidR="008E141E" w:rsidRPr="008E141E" w:rsidRDefault="008E141E" w:rsidP="008E141E">
      <w:pPr>
        <w:widowControl/>
        <w:tabs>
          <w:tab w:val="left" w:pos="284"/>
          <w:tab w:val="left" w:pos="600"/>
        </w:tabs>
        <w:autoSpaceDE/>
        <w:autoSpaceDN/>
        <w:jc w:val="both"/>
        <w:rPr>
          <w:sz w:val="24"/>
          <w:szCs w:val="24"/>
          <w:lang w:eastAsia="ru-RU"/>
        </w:rPr>
      </w:pPr>
      <w:r w:rsidRPr="008E141E">
        <w:rPr>
          <w:sz w:val="24"/>
          <w:szCs w:val="24"/>
          <w:lang w:eastAsia="ru-RU"/>
        </w:rPr>
        <w:t>– 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творческого потенциала обучающихся образовательного учреждения, способы мотивации и стимулирования участия обучающихся во всероссийских и региональных интеллектуальных конкурсах;</w:t>
      </w:r>
    </w:p>
    <w:p w:rsidR="008E141E" w:rsidRPr="008E141E" w:rsidRDefault="008E141E" w:rsidP="008E141E">
      <w:pPr>
        <w:widowControl/>
        <w:tabs>
          <w:tab w:val="left" w:pos="284"/>
          <w:tab w:val="left" w:pos="600"/>
        </w:tabs>
        <w:autoSpaceDE/>
        <w:autoSpaceDN/>
        <w:jc w:val="both"/>
        <w:rPr>
          <w:sz w:val="24"/>
          <w:szCs w:val="24"/>
          <w:lang w:eastAsia="ru-RU"/>
        </w:rPr>
      </w:pPr>
      <w:r w:rsidRPr="008E141E">
        <w:rPr>
          <w:sz w:val="24"/>
          <w:szCs w:val="24"/>
          <w:lang w:eastAsia="ru-RU"/>
        </w:rPr>
        <w:t>– способствовать участию обучающихся образовательных организаций во всероссийских и</w:t>
      </w:r>
      <w:r>
        <w:rPr>
          <w:sz w:val="24"/>
          <w:szCs w:val="24"/>
          <w:lang w:eastAsia="ru-RU"/>
        </w:rPr>
        <w:t> </w:t>
      </w:r>
      <w:r w:rsidRPr="008E141E">
        <w:rPr>
          <w:sz w:val="24"/>
          <w:szCs w:val="24"/>
          <w:lang w:eastAsia="ru-RU"/>
        </w:rPr>
        <w:t>региональных интеллектуальных конкурсах.</w:t>
      </w:r>
    </w:p>
    <w:p w:rsidR="008E141E" w:rsidRPr="008E141E" w:rsidRDefault="008E141E" w:rsidP="008E141E">
      <w:pPr>
        <w:widowControl/>
        <w:tabs>
          <w:tab w:val="left" w:pos="284"/>
          <w:tab w:val="left" w:pos="600"/>
        </w:tabs>
        <w:autoSpaceDE/>
        <w:autoSpaceDN/>
        <w:jc w:val="both"/>
        <w:rPr>
          <w:sz w:val="24"/>
          <w:szCs w:val="24"/>
          <w:lang w:eastAsia="ru-RU"/>
        </w:rPr>
      </w:pPr>
      <w:r w:rsidRPr="008E141E">
        <w:rPr>
          <w:sz w:val="24"/>
          <w:szCs w:val="24"/>
          <w:lang w:eastAsia="ru-RU"/>
        </w:rPr>
        <w:t>– способствовать качественной подготовке материалов участников конкурсов.</w:t>
      </w:r>
    </w:p>
    <w:p w:rsidR="008E141E" w:rsidRPr="008E141E" w:rsidRDefault="008E141E" w:rsidP="00561971">
      <w:pPr>
        <w:widowControl/>
        <w:numPr>
          <w:ilvl w:val="0"/>
          <w:numId w:val="4"/>
        </w:numPr>
        <w:tabs>
          <w:tab w:val="left" w:pos="284"/>
          <w:tab w:val="left" w:pos="600"/>
          <w:tab w:val="left" w:pos="993"/>
        </w:tabs>
        <w:autoSpaceDE/>
        <w:autoSpaceDN/>
        <w:ind w:left="0" w:firstLine="709"/>
        <w:jc w:val="both"/>
        <w:rPr>
          <w:sz w:val="24"/>
          <w:szCs w:val="24"/>
          <w:lang w:eastAsia="ru-RU"/>
        </w:rPr>
      </w:pPr>
      <w:r w:rsidRPr="008E141E">
        <w:rPr>
          <w:sz w:val="24"/>
          <w:szCs w:val="24"/>
          <w:lang w:eastAsia="ru-RU"/>
        </w:rPr>
        <w:t>Методистам ГАОУ ПО ИРО, городским и районным МО педагогических работников осуществлять методическую помощь руководителям и педагогическим работникам образовательных учреждений в подготовке учащихся к всероссийским и региональным интеллектуальным конкурсам.</w:t>
      </w:r>
    </w:p>
    <w:p w:rsidR="008E141E" w:rsidRDefault="008E141E">
      <w:pPr>
        <w:rPr>
          <w:sz w:val="24"/>
          <w:szCs w:val="24"/>
          <w:lang w:eastAsia="ru-RU"/>
        </w:rPr>
      </w:pPr>
      <w:r>
        <w:rPr>
          <w:sz w:val="24"/>
          <w:szCs w:val="24"/>
          <w:lang w:eastAsia="ru-RU"/>
        </w:rPr>
        <w:br w:type="page"/>
      </w:r>
    </w:p>
    <w:p w:rsidR="00344CBF" w:rsidRPr="00344CBF" w:rsidRDefault="00344CBF" w:rsidP="00E17451">
      <w:pPr>
        <w:widowControl/>
        <w:autoSpaceDE/>
        <w:autoSpaceDN/>
        <w:ind w:right="32"/>
        <w:jc w:val="center"/>
        <w:rPr>
          <w:b/>
          <w:sz w:val="24"/>
          <w:szCs w:val="24"/>
        </w:rPr>
      </w:pPr>
      <w:r w:rsidRPr="00344CBF">
        <w:rPr>
          <w:b/>
          <w:sz w:val="24"/>
          <w:szCs w:val="24"/>
        </w:rPr>
        <w:lastRenderedPageBreak/>
        <w:t xml:space="preserve">Сравнительный анализ результативности участия педагогических работников города Севастополя в конкурсах профессионального мастерства </w:t>
      </w:r>
      <w:r w:rsidR="006829B1">
        <w:rPr>
          <w:b/>
          <w:sz w:val="24"/>
          <w:szCs w:val="24"/>
        </w:rPr>
        <w:t>с 2014 по 202</w:t>
      </w:r>
      <w:r w:rsidR="00D62346">
        <w:rPr>
          <w:b/>
          <w:sz w:val="24"/>
          <w:szCs w:val="24"/>
        </w:rPr>
        <w:t>4</w:t>
      </w:r>
      <w:r w:rsidRPr="00344CBF">
        <w:rPr>
          <w:b/>
          <w:sz w:val="24"/>
          <w:szCs w:val="24"/>
        </w:rPr>
        <w:t xml:space="preserve"> год</w:t>
      </w:r>
    </w:p>
    <w:p w:rsidR="00344CBF" w:rsidRPr="00344CBF" w:rsidRDefault="00344CBF" w:rsidP="00344CBF">
      <w:pPr>
        <w:widowControl/>
        <w:autoSpaceDE/>
        <w:autoSpaceDN/>
        <w:ind w:left="-480"/>
        <w:jc w:val="both"/>
        <w:rPr>
          <w:b/>
          <w:sz w:val="24"/>
          <w:szCs w:val="24"/>
        </w:rPr>
      </w:pPr>
    </w:p>
    <w:p w:rsidR="00344CBF" w:rsidRPr="00344CBF" w:rsidRDefault="00344CBF" w:rsidP="00112E2E">
      <w:pPr>
        <w:widowControl/>
        <w:autoSpaceDE/>
        <w:autoSpaceDN/>
        <w:ind w:left="5529" w:right="2"/>
        <w:jc w:val="both"/>
        <w:rPr>
          <w:b/>
          <w:sz w:val="24"/>
          <w:szCs w:val="24"/>
        </w:rPr>
      </w:pPr>
      <w:r w:rsidRPr="00344CBF">
        <w:rPr>
          <w:b/>
          <w:sz w:val="24"/>
          <w:szCs w:val="24"/>
        </w:rPr>
        <w:t xml:space="preserve">Кравчук Наталья Федоровна, </w:t>
      </w:r>
    </w:p>
    <w:p w:rsidR="00344CBF" w:rsidRPr="00344CBF" w:rsidRDefault="00344CBF" w:rsidP="00112E2E">
      <w:pPr>
        <w:widowControl/>
        <w:autoSpaceDE/>
        <w:autoSpaceDN/>
        <w:ind w:left="5529" w:right="2"/>
        <w:rPr>
          <w:b/>
          <w:sz w:val="24"/>
          <w:szCs w:val="24"/>
        </w:rPr>
      </w:pPr>
      <w:r w:rsidRPr="00344CBF">
        <w:rPr>
          <w:b/>
          <w:sz w:val="24"/>
          <w:szCs w:val="24"/>
        </w:rPr>
        <w:t>начальник отдела сопровождения конкурсных процедур ГАОУ ПО ИРО</w:t>
      </w:r>
    </w:p>
    <w:p w:rsidR="00344CBF" w:rsidRPr="00344CBF" w:rsidRDefault="00344CBF" w:rsidP="00344CBF">
      <w:pPr>
        <w:widowControl/>
        <w:autoSpaceDE/>
        <w:autoSpaceDN/>
        <w:ind w:right="2" w:firstLine="709"/>
        <w:jc w:val="both"/>
        <w:rPr>
          <w:b/>
          <w:sz w:val="24"/>
          <w:szCs w:val="24"/>
        </w:rPr>
      </w:pPr>
    </w:p>
    <w:p w:rsidR="00112E2E" w:rsidRPr="00112E2E" w:rsidRDefault="00112E2E" w:rsidP="00112E2E">
      <w:pPr>
        <w:widowControl/>
        <w:autoSpaceDE/>
        <w:autoSpaceDN/>
        <w:ind w:firstLine="567"/>
        <w:jc w:val="both"/>
        <w:rPr>
          <w:sz w:val="24"/>
          <w:szCs w:val="24"/>
        </w:rPr>
      </w:pPr>
      <w:r w:rsidRPr="00112E2E">
        <w:rPr>
          <w:sz w:val="24"/>
          <w:szCs w:val="24"/>
        </w:rPr>
        <w:t>С целью повышения уровня профессиональной компетентности педагогических работников, выявления и поддержки перспективных педагогических практик ежегодно в городе Севастополе проводятся конкурсы педагогического мастерства.</w:t>
      </w:r>
    </w:p>
    <w:p w:rsidR="00112E2E" w:rsidRPr="00112E2E" w:rsidRDefault="00112E2E" w:rsidP="00112E2E">
      <w:pPr>
        <w:widowControl/>
        <w:autoSpaceDE/>
        <w:autoSpaceDN/>
        <w:ind w:firstLine="567"/>
        <w:jc w:val="both"/>
        <w:rPr>
          <w:sz w:val="24"/>
          <w:szCs w:val="24"/>
        </w:rPr>
      </w:pPr>
      <w:bookmarkStart w:id="1" w:name="_Hlk104195699"/>
      <w:r w:rsidRPr="00112E2E">
        <w:rPr>
          <w:sz w:val="24"/>
          <w:szCs w:val="24"/>
        </w:rPr>
        <w:t xml:space="preserve">С 2014 по 2024 год в </w:t>
      </w:r>
      <w:r w:rsidRPr="00112E2E">
        <w:rPr>
          <w:b/>
          <w:sz w:val="24"/>
          <w:szCs w:val="24"/>
        </w:rPr>
        <w:t>30</w:t>
      </w:r>
      <w:r w:rsidRPr="00112E2E">
        <w:rPr>
          <w:sz w:val="24"/>
          <w:szCs w:val="24"/>
        </w:rPr>
        <w:t xml:space="preserve"> всероссийских, региональных и городских конкурсах профессионального мастерства приняли участие </w:t>
      </w:r>
      <w:r w:rsidRPr="00112E2E">
        <w:rPr>
          <w:b/>
          <w:sz w:val="24"/>
          <w:szCs w:val="24"/>
        </w:rPr>
        <w:t>341</w:t>
      </w:r>
      <w:r w:rsidR="007A6B43">
        <w:rPr>
          <w:b/>
          <w:sz w:val="24"/>
          <w:szCs w:val="24"/>
        </w:rPr>
        <w:t>3</w:t>
      </w:r>
      <w:r w:rsidRPr="00112E2E">
        <w:rPr>
          <w:b/>
          <w:sz w:val="24"/>
          <w:szCs w:val="24"/>
        </w:rPr>
        <w:t xml:space="preserve"> </w:t>
      </w:r>
      <w:r w:rsidRPr="00112E2E">
        <w:rPr>
          <w:sz w:val="24"/>
          <w:szCs w:val="24"/>
        </w:rPr>
        <w:t xml:space="preserve">руководителей и педагогических работников образовательных организаций города Севастополя (таблица 1), из них </w:t>
      </w:r>
      <w:r w:rsidRPr="00A930EA">
        <w:rPr>
          <w:b/>
          <w:color w:val="000000"/>
          <w:sz w:val="24"/>
          <w:szCs w:val="24"/>
        </w:rPr>
        <w:t>12</w:t>
      </w:r>
      <w:r w:rsidR="00A930EA" w:rsidRPr="00A930EA">
        <w:rPr>
          <w:b/>
          <w:color w:val="000000"/>
          <w:sz w:val="24"/>
          <w:szCs w:val="24"/>
        </w:rPr>
        <w:t>40</w:t>
      </w:r>
      <w:r w:rsidRPr="00112E2E">
        <w:rPr>
          <w:b/>
          <w:color w:val="000000"/>
          <w:sz w:val="24"/>
          <w:szCs w:val="24"/>
        </w:rPr>
        <w:t xml:space="preserve"> </w:t>
      </w:r>
      <w:r w:rsidRPr="00112E2E">
        <w:rPr>
          <w:sz w:val="24"/>
          <w:szCs w:val="24"/>
        </w:rPr>
        <w:t>стали победителями и призерами</w:t>
      </w:r>
      <w:r w:rsidR="008B5634">
        <w:rPr>
          <w:sz w:val="24"/>
          <w:szCs w:val="24"/>
        </w:rPr>
        <w:t xml:space="preserve"> (таблица 4)</w:t>
      </w:r>
      <w:r w:rsidRPr="00112E2E">
        <w:rPr>
          <w:sz w:val="24"/>
          <w:szCs w:val="24"/>
        </w:rPr>
        <w:t>.</w:t>
      </w:r>
    </w:p>
    <w:bookmarkEnd w:id="1"/>
    <w:p w:rsidR="00112E2E" w:rsidRPr="00112E2E" w:rsidRDefault="00112E2E" w:rsidP="00112E2E">
      <w:pPr>
        <w:widowControl/>
        <w:autoSpaceDE/>
        <w:autoSpaceDN/>
        <w:ind w:firstLine="567"/>
        <w:jc w:val="both"/>
        <w:rPr>
          <w:color w:val="000000"/>
          <w:sz w:val="24"/>
          <w:szCs w:val="24"/>
        </w:rPr>
      </w:pPr>
      <w:r w:rsidRPr="00112E2E">
        <w:rPr>
          <w:color w:val="000000"/>
          <w:sz w:val="24"/>
          <w:szCs w:val="24"/>
        </w:rPr>
        <w:t>В 2023/2024 учебном году в </w:t>
      </w:r>
      <w:r w:rsidRPr="00112E2E">
        <w:rPr>
          <w:b/>
          <w:color w:val="000000"/>
          <w:sz w:val="24"/>
          <w:szCs w:val="24"/>
        </w:rPr>
        <w:t>21</w:t>
      </w:r>
      <w:r w:rsidRPr="00112E2E">
        <w:rPr>
          <w:color w:val="000000"/>
          <w:sz w:val="24"/>
          <w:szCs w:val="24"/>
        </w:rPr>
        <w:t xml:space="preserve"> конкурсе профессионального педагогического мастерства приняли участие </w:t>
      </w:r>
      <w:r w:rsidRPr="00112E2E">
        <w:rPr>
          <w:b/>
          <w:color w:val="000000"/>
          <w:sz w:val="24"/>
          <w:szCs w:val="24"/>
        </w:rPr>
        <w:t>4</w:t>
      </w:r>
      <w:r w:rsidR="00BE5FA6">
        <w:rPr>
          <w:b/>
          <w:color w:val="000000"/>
          <w:sz w:val="24"/>
          <w:szCs w:val="24"/>
        </w:rPr>
        <w:t>15</w:t>
      </w:r>
      <w:r w:rsidRPr="00112E2E">
        <w:rPr>
          <w:b/>
          <w:color w:val="000000"/>
          <w:sz w:val="24"/>
          <w:szCs w:val="24"/>
        </w:rPr>
        <w:t xml:space="preserve"> </w:t>
      </w:r>
      <w:r w:rsidR="00BE5FA6">
        <w:rPr>
          <w:color w:val="000000"/>
          <w:sz w:val="24"/>
          <w:szCs w:val="24"/>
        </w:rPr>
        <w:t>человек (на 43</w:t>
      </w:r>
      <w:r w:rsidRPr="00112E2E">
        <w:rPr>
          <w:color w:val="000000"/>
          <w:sz w:val="24"/>
          <w:szCs w:val="24"/>
        </w:rPr>
        <w:t xml:space="preserve"> человек</w:t>
      </w:r>
      <w:r w:rsidR="00BE5FA6">
        <w:rPr>
          <w:color w:val="000000"/>
          <w:sz w:val="24"/>
          <w:szCs w:val="24"/>
        </w:rPr>
        <w:t>а</w:t>
      </w:r>
      <w:r w:rsidRPr="00112E2E">
        <w:rPr>
          <w:color w:val="000000"/>
          <w:sz w:val="24"/>
          <w:szCs w:val="24"/>
        </w:rPr>
        <w:t xml:space="preserve"> меньше, чем в 2022/2023 уч. году).</w:t>
      </w:r>
    </w:p>
    <w:p w:rsidR="00112E2E" w:rsidRPr="00112E2E" w:rsidRDefault="00112E2E" w:rsidP="00112E2E">
      <w:pPr>
        <w:widowControl/>
        <w:autoSpaceDE/>
        <w:autoSpaceDN/>
        <w:ind w:firstLine="567"/>
        <w:jc w:val="both"/>
        <w:rPr>
          <w:color w:val="000000"/>
          <w:sz w:val="24"/>
          <w:szCs w:val="24"/>
        </w:rPr>
      </w:pPr>
    </w:p>
    <w:p w:rsidR="00112E2E" w:rsidRDefault="00112E2E" w:rsidP="00F71B90">
      <w:pPr>
        <w:widowControl/>
        <w:tabs>
          <w:tab w:val="left" w:pos="7455"/>
        </w:tabs>
        <w:autoSpaceDE/>
        <w:autoSpaceDN/>
        <w:jc w:val="both"/>
        <w:rPr>
          <w:sz w:val="24"/>
          <w:szCs w:val="24"/>
        </w:rPr>
      </w:pPr>
      <w:r w:rsidRPr="00112E2E">
        <w:rPr>
          <w:sz w:val="24"/>
          <w:szCs w:val="24"/>
        </w:rPr>
        <w:t>Таблица 1 – Количество участников конкурсов педагогического мастерства с 2014 по 2024 гг.</w:t>
      </w:r>
    </w:p>
    <w:p w:rsidR="00F71B90" w:rsidRPr="00112E2E" w:rsidRDefault="00F71B90" w:rsidP="00F71B90">
      <w:pPr>
        <w:widowControl/>
        <w:tabs>
          <w:tab w:val="left" w:pos="7455"/>
        </w:tabs>
        <w:autoSpaceDE/>
        <w:autoSpaceDN/>
        <w:jc w:val="both"/>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
        <w:gridCol w:w="2885"/>
        <w:gridCol w:w="600"/>
        <w:gridCol w:w="480"/>
        <w:gridCol w:w="480"/>
        <w:gridCol w:w="600"/>
        <w:gridCol w:w="600"/>
        <w:gridCol w:w="600"/>
        <w:gridCol w:w="600"/>
        <w:gridCol w:w="600"/>
        <w:gridCol w:w="591"/>
        <w:gridCol w:w="602"/>
        <w:gridCol w:w="607"/>
      </w:tblGrid>
      <w:tr w:rsidR="00112E2E" w:rsidRPr="00112E2E" w:rsidTr="00112E2E">
        <w:tc>
          <w:tcPr>
            <w:tcW w:w="475" w:type="dxa"/>
            <w:vMerge w:val="restart"/>
          </w:tcPr>
          <w:p w:rsidR="00112E2E" w:rsidRPr="00112E2E" w:rsidRDefault="00112E2E" w:rsidP="00112E2E">
            <w:pPr>
              <w:widowControl/>
              <w:autoSpaceDE/>
              <w:autoSpaceDN/>
              <w:jc w:val="both"/>
              <w:rPr>
                <w:b/>
                <w:sz w:val="18"/>
                <w:szCs w:val="18"/>
              </w:rPr>
            </w:pPr>
            <w:r w:rsidRPr="00112E2E">
              <w:rPr>
                <w:b/>
                <w:sz w:val="18"/>
                <w:szCs w:val="18"/>
              </w:rPr>
              <w:t>№</w:t>
            </w:r>
          </w:p>
          <w:p w:rsidR="00112E2E" w:rsidRPr="00112E2E" w:rsidRDefault="00112E2E" w:rsidP="00112E2E">
            <w:pPr>
              <w:widowControl/>
              <w:autoSpaceDE/>
              <w:autoSpaceDN/>
              <w:jc w:val="both"/>
              <w:rPr>
                <w:b/>
                <w:sz w:val="18"/>
                <w:szCs w:val="18"/>
              </w:rPr>
            </w:pPr>
            <w:r w:rsidRPr="00112E2E">
              <w:rPr>
                <w:b/>
                <w:sz w:val="18"/>
                <w:szCs w:val="18"/>
              </w:rPr>
              <w:t>п/п</w:t>
            </w:r>
          </w:p>
        </w:tc>
        <w:tc>
          <w:tcPr>
            <w:tcW w:w="2885" w:type="dxa"/>
            <w:vMerge w:val="restart"/>
          </w:tcPr>
          <w:p w:rsidR="00112E2E" w:rsidRPr="00112E2E" w:rsidRDefault="00112E2E" w:rsidP="00112E2E">
            <w:pPr>
              <w:widowControl/>
              <w:autoSpaceDE/>
              <w:autoSpaceDN/>
              <w:jc w:val="center"/>
              <w:rPr>
                <w:b/>
                <w:sz w:val="18"/>
                <w:szCs w:val="18"/>
              </w:rPr>
            </w:pPr>
          </w:p>
          <w:p w:rsidR="00112E2E" w:rsidRPr="00112E2E" w:rsidRDefault="00112E2E" w:rsidP="00112E2E">
            <w:pPr>
              <w:widowControl/>
              <w:autoSpaceDE/>
              <w:autoSpaceDN/>
              <w:jc w:val="center"/>
              <w:rPr>
                <w:b/>
                <w:sz w:val="18"/>
                <w:szCs w:val="18"/>
              </w:rPr>
            </w:pPr>
            <w:r w:rsidRPr="00112E2E">
              <w:rPr>
                <w:b/>
                <w:sz w:val="18"/>
                <w:szCs w:val="18"/>
              </w:rPr>
              <w:t>Название конкурса</w:t>
            </w:r>
          </w:p>
        </w:tc>
        <w:tc>
          <w:tcPr>
            <w:tcW w:w="5753" w:type="dxa"/>
            <w:gridSpan w:val="10"/>
          </w:tcPr>
          <w:p w:rsidR="00112E2E" w:rsidRPr="00112E2E" w:rsidRDefault="00112E2E" w:rsidP="00112E2E">
            <w:pPr>
              <w:widowControl/>
              <w:autoSpaceDE/>
              <w:autoSpaceDN/>
              <w:ind w:right="-108"/>
              <w:jc w:val="center"/>
              <w:rPr>
                <w:b/>
                <w:sz w:val="18"/>
                <w:szCs w:val="18"/>
              </w:rPr>
            </w:pPr>
            <w:r w:rsidRPr="00112E2E">
              <w:rPr>
                <w:b/>
                <w:sz w:val="18"/>
                <w:szCs w:val="18"/>
              </w:rPr>
              <w:t>Количество участников</w:t>
            </w:r>
          </w:p>
        </w:tc>
        <w:tc>
          <w:tcPr>
            <w:tcW w:w="607" w:type="dxa"/>
            <w:vMerge w:val="restart"/>
            <w:vAlign w:val="center"/>
          </w:tcPr>
          <w:p w:rsidR="00112E2E" w:rsidRPr="00112E2E" w:rsidRDefault="00112E2E" w:rsidP="00112E2E">
            <w:pPr>
              <w:widowControl/>
              <w:autoSpaceDE/>
              <w:autoSpaceDN/>
              <w:ind w:left="-108" w:right="-108"/>
              <w:jc w:val="center"/>
              <w:rPr>
                <w:b/>
                <w:sz w:val="18"/>
                <w:szCs w:val="18"/>
              </w:rPr>
            </w:pPr>
            <w:r w:rsidRPr="00112E2E">
              <w:rPr>
                <w:b/>
                <w:sz w:val="18"/>
                <w:szCs w:val="18"/>
              </w:rPr>
              <w:t>Итого</w:t>
            </w:r>
          </w:p>
        </w:tc>
      </w:tr>
      <w:tr w:rsidR="00112E2E" w:rsidRPr="00112E2E" w:rsidTr="00112E2E">
        <w:tc>
          <w:tcPr>
            <w:tcW w:w="475" w:type="dxa"/>
            <w:vMerge/>
          </w:tcPr>
          <w:p w:rsidR="00112E2E" w:rsidRPr="00112E2E" w:rsidRDefault="00112E2E" w:rsidP="00112E2E">
            <w:pPr>
              <w:widowControl/>
              <w:autoSpaceDE/>
              <w:autoSpaceDN/>
              <w:jc w:val="both"/>
              <w:rPr>
                <w:b/>
                <w:sz w:val="18"/>
                <w:szCs w:val="18"/>
              </w:rPr>
            </w:pPr>
          </w:p>
        </w:tc>
        <w:tc>
          <w:tcPr>
            <w:tcW w:w="2885" w:type="dxa"/>
            <w:vMerge/>
          </w:tcPr>
          <w:p w:rsidR="00112E2E" w:rsidRPr="00112E2E" w:rsidRDefault="00112E2E" w:rsidP="00112E2E">
            <w:pPr>
              <w:widowControl/>
              <w:autoSpaceDE/>
              <w:autoSpaceDN/>
              <w:jc w:val="both"/>
              <w:rPr>
                <w:b/>
                <w:sz w:val="18"/>
                <w:szCs w:val="18"/>
              </w:rPr>
            </w:pP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2014-2015 уч.г.</w:t>
            </w:r>
          </w:p>
        </w:tc>
        <w:tc>
          <w:tcPr>
            <w:tcW w:w="480" w:type="dxa"/>
          </w:tcPr>
          <w:p w:rsidR="00112E2E" w:rsidRPr="00112E2E" w:rsidRDefault="00112E2E" w:rsidP="00112E2E">
            <w:pPr>
              <w:widowControl/>
              <w:autoSpaceDE/>
              <w:autoSpaceDN/>
              <w:ind w:left="-108" w:right="-108"/>
              <w:jc w:val="center"/>
              <w:rPr>
                <w:sz w:val="16"/>
                <w:szCs w:val="16"/>
              </w:rPr>
            </w:pPr>
            <w:r w:rsidRPr="00112E2E">
              <w:rPr>
                <w:sz w:val="16"/>
                <w:szCs w:val="16"/>
              </w:rPr>
              <w:t>2015-2016 уч.г.</w:t>
            </w:r>
          </w:p>
        </w:tc>
        <w:tc>
          <w:tcPr>
            <w:tcW w:w="480" w:type="dxa"/>
          </w:tcPr>
          <w:p w:rsidR="00112E2E" w:rsidRPr="00112E2E" w:rsidRDefault="00112E2E" w:rsidP="00112E2E">
            <w:pPr>
              <w:widowControl/>
              <w:autoSpaceDE/>
              <w:autoSpaceDN/>
              <w:ind w:left="-108" w:right="-108"/>
              <w:jc w:val="center"/>
              <w:rPr>
                <w:sz w:val="16"/>
                <w:szCs w:val="16"/>
              </w:rPr>
            </w:pPr>
            <w:r w:rsidRPr="00112E2E">
              <w:rPr>
                <w:sz w:val="16"/>
                <w:szCs w:val="16"/>
              </w:rPr>
              <w:t xml:space="preserve">2016-2017 </w:t>
            </w:r>
          </w:p>
          <w:p w:rsidR="00112E2E" w:rsidRPr="00112E2E" w:rsidRDefault="00112E2E" w:rsidP="00112E2E">
            <w:pPr>
              <w:widowControl/>
              <w:autoSpaceDE/>
              <w:autoSpaceDN/>
              <w:ind w:left="-108" w:right="-108"/>
              <w:jc w:val="center"/>
              <w:rPr>
                <w:sz w:val="16"/>
                <w:szCs w:val="16"/>
              </w:rPr>
            </w:pPr>
            <w:r w:rsidRPr="00112E2E">
              <w:rPr>
                <w:sz w:val="16"/>
                <w:szCs w:val="16"/>
              </w:rPr>
              <w:t>уч. г.</w:t>
            </w: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 xml:space="preserve">2017-2018 </w:t>
            </w:r>
          </w:p>
          <w:p w:rsidR="00112E2E" w:rsidRPr="00112E2E" w:rsidRDefault="00112E2E" w:rsidP="00112E2E">
            <w:pPr>
              <w:widowControl/>
              <w:autoSpaceDE/>
              <w:autoSpaceDN/>
              <w:ind w:left="-108" w:right="-108"/>
              <w:jc w:val="center"/>
              <w:rPr>
                <w:sz w:val="16"/>
                <w:szCs w:val="16"/>
              </w:rPr>
            </w:pPr>
            <w:r w:rsidRPr="00112E2E">
              <w:rPr>
                <w:sz w:val="16"/>
                <w:szCs w:val="16"/>
              </w:rPr>
              <w:t>уч. г.</w:t>
            </w: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2018-2019 уч.г.</w:t>
            </w: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2019-2020 уч.г.</w:t>
            </w: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2020-2021 уч.г.</w:t>
            </w:r>
          </w:p>
        </w:tc>
        <w:tc>
          <w:tcPr>
            <w:tcW w:w="600" w:type="dxa"/>
          </w:tcPr>
          <w:p w:rsidR="00112E2E" w:rsidRPr="00112E2E" w:rsidRDefault="00112E2E" w:rsidP="00112E2E">
            <w:pPr>
              <w:widowControl/>
              <w:autoSpaceDE/>
              <w:autoSpaceDN/>
              <w:ind w:left="-108" w:right="-108"/>
              <w:jc w:val="center"/>
              <w:rPr>
                <w:sz w:val="16"/>
                <w:szCs w:val="16"/>
              </w:rPr>
            </w:pPr>
            <w:r w:rsidRPr="00112E2E">
              <w:rPr>
                <w:sz w:val="16"/>
                <w:szCs w:val="16"/>
              </w:rPr>
              <w:t>2021-2022 уч.г.</w:t>
            </w:r>
          </w:p>
        </w:tc>
        <w:tc>
          <w:tcPr>
            <w:tcW w:w="591" w:type="dxa"/>
          </w:tcPr>
          <w:p w:rsidR="00112E2E" w:rsidRPr="00112E2E" w:rsidRDefault="00112E2E" w:rsidP="00112E2E">
            <w:pPr>
              <w:widowControl/>
              <w:autoSpaceDE/>
              <w:autoSpaceDN/>
              <w:ind w:left="-108" w:right="-108"/>
              <w:jc w:val="center"/>
              <w:rPr>
                <w:sz w:val="16"/>
                <w:szCs w:val="16"/>
              </w:rPr>
            </w:pPr>
            <w:r w:rsidRPr="00112E2E">
              <w:rPr>
                <w:sz w:val="16"/>
                <w:szCs w:val="16"/>
              </w:rPr>
              <w:t>2022-2023 уч.г.</w:t>
            </w:r>
          </w:p>
        </w:tc>
        <w:tc>
          <w:tcPr>
            <w:tcW w:w="602" w:type="dxa"/>
          </w:tcPr>
          <w:p w:rsidR="00112E2E" w:rsidRPr="00112E2E" w:rsidRDefault="00112E2E" w:rsidP="00112E2E">
            <w:pPr>
              <w:widowControl/>
              <w:autoSpaceDE/>
              <w:autoSpaceDN/>
              <w:ind w:left="-108" w:right="-108"/>
              <w:jc w:val="center"/>
              <w:rPr>
                <w:sz w:val="16"/>
                <w:szCs w:val="16"/>
              </w:rPr>
            </w:pPr>
            <w:r w:rsidRPr="00112E2E">
              <w:rPr>
                <w:sz w:val="16"/>
                <w:szCs w:val="16"/>
              </w:rPr>
              <w:t>2023-2024 уч.г</w:t>
            </w:r>
          </w:p>
        </w:tc>
        <w:tc>
          <w:tcPr>
            <w:tcW w:w="607" w:type="dxa"/>
            <w:vMerge/>
          </w:tcPr>
          <w:p w:rsidR="00112E2E" w:rsidRPr="00112E2E" w:rsidRDefault="00112E2E" w:rsidP="00112E2E">
            <w:pPr>
              <w:widowControl/>
              <w:autoSpaceDE/>
              <w:autoSpaceDN/>
              <w:jc w:val="center"/>
              <w:rPr>
                <w:b/>
                <w:sz w:val="18"/>
                <w:szCs w:val="18"/>
              </w:rPr>
            </w:pPr>
          </w:p>
        </w:tc>
      </w:tr>
      <w:tr w:rsidR="00112E2E" w:rsidRPr="00112E2E" w:rsidTr="00112E2E">
        <w:trPr>
          <w:trHeight w:val="259"/>
        </w:trPr>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Федеральный конкурс на получение денежного поощрения лучшими учителями</w:t>
            </w:r>
          </w:p>
        </w:tc>
        <w:tc>
          <w:tcPr>
            <w:tcW w:w="600" w:type="dxa"/>
          </w:tcPr>
          <w:p w:rsidR="00112E2E" w:rsidRPr="00112E2E" w:rsidRDefault="00112E2E" w:rsidP="00112E2E">
            <w:pPr>
              <w:widowControl/>
              <w:autoSpaceDE/>
              <w:autoSpaceDN/>
              <w:jc w:val="center"/>
              <w:rPr>
                <w:sz w:val="18"/>
                <w:szCs w:val="18"/>
              </w:rPr>
            </w:pPr>
            <w:r w:rsidRPr="00112E2E">
              <w:rPr>
                <w:sz w:val="18"/>
                <w:szCs w:val="18"/>
              </w:rPr>
              <w:t>32</w:t>
            </w:r>
          </w:p>
        </w:tc>
        <w:tc>
          <w:tcPr>
            <w:tcW w:w="480" w:type="dxa"/>
          </w:tcPr>
          <w:p w:rsidR="00112E2E" w:rsidRPr="00112E2E" w:rsidRDefault="00112E2E" w:rsidP="00112E2E">
            <w:pPr>
              <w:widowControl/>
              <w:autoSpaceDE/>
              <w:autoSpaceDN/>
              <w:jc w:val="center"/>
              <w:rPr>
                <w:sz w:val="18"/>
                <w:szCs w:val="18"/>
              </w:rPr>
            </w:pPr>
            <w:r w:rsidRPr="00112E2E">
              <w:rPr>
                <w:sz w:val="18"/>
                <w:szCs w:val="18"/>
              </w:rPr>
              <w:t>5</w:t>
            </w:r>
          </w:p>
        </w:tc>
        <w:tc>
          <w:tcPr>
            <w:tcW w:w="480" w:type="dxa"/>
          </w:tcPr>
          <w:p w:rsidR="00112E2E" w:rsidRPr="00112E2E" w:rsidRDefault="00112E2E" w:rsidP="00112E2E">
            <w:pPr>
              <w:widowControl/>
              <w:autoSpaceDE/>
              <w:autoSpaceDN/>
              <w:jc w:val="center"/>
              <w:rPr>
                <w:sz w:val="18"/>
                <w:szCs w:val="18"/>
              </w:rPr>
            </w:pPr>
            <w:r w:rsidRPr="00112E2E">
              <w:rPr>
                <w:sz w:val="18"/>
                <w:szCs w:val="18"/>
              </w:rPr>
              <w:t>4</w:t>
            </w:r>
          </w:p>
        </w:tc>
        <w:tc>
          <w:tcPr>
            <w:tcW w:w="600" w:type="dxa"/>
          </w:tcPr>
          <w:p w:rsidR="00112E2E" w:rsidRPr="00112E2E" w:rsidRDefault="00112E2E" w:rsidP="00112E2E">
            <w:pPr>
              <w:widowControl/>
              <w:autoSpaceDE/>
              <w:autoSpaceDN/>
              <w:jc w:val="center"/>
              <w:rPr>
                <w:sz w:val="18"/>
                <w:szCs w:val="18"/>
              </w:rPr>
            </w:pPr>
            <w:r w:rsidRPr="00112E2E">
              <w:rPr>
                <w:sz w:val="18"/>
                <w:szCs w:val="18"/>
              </w:rPr>
              <w:t>4</w:t>
            </w:r>
          </w:p>
        </w:tc>
        <w:tc>
          <w:tcPr>
            <w:tcW w:w="600" w:type="dxa"/>
          </w:tcPr>
          <w:p w:rsidR="00112E2E" w:rsidRPr="00112E2E" w:rsidRDefault="00112E2E" w:rsidP="00112E2E">
            <w:pPr>
              <w:widowControl/>
              <w:autoSpaceDE/>
              <w:autoSpaceDN/>
              <w:jc w:val="center"/>
              <w:rPr>
                <w:sz w:val="18"/>
                <w:szCs w:val="18"/>
              </w:rPr>
            </w:pPr>
            <w:r w:rsidRPr="00112E2E">
              <w:rPr>
                <w:sz w:val="18"/>
                <w:szCs w:val="18"/>
              </w:rPr>
              <w:t>3</w:t>
            </w:r>
          </w:p>
        </w:tc>
        <w:tc>
          <w:tcPr>
            <w:tcW w:w="600" w:type="dxa"/>
          </w:tcPr>
          <w:p w:rsidR="00112E2E" w:rsidRPr="00112E2E" w:rsidRDefault="00112E2E" w:rsidP="00112E2E">
            <w:pPr>
              <w:widowControl/>
              <w:autoSpaceDE/>
              <w:autoSpaceDN/>
              <w:jc w:val="center"/>
              <w:rPr>
                <w:sz w:val="18"/>
                <w:szCs w:val="18"/>
              </w:rPr>
            </w:pPr>
            <w:r w:rsidRPr="00112E2E">
              <w:rPr>
                <w:sz w:val="18"/>
                <w:szCs w:val="18"/>
              </w:rPr>
              <w:t>3</w:t>
            </w:r>
          </w:p>
        </w:tc>
        <w:tc>
          <w:tcPr>
            <w:tcW w:w="600" w:type="dxa"/>
          </w:tcPr>
          <w:p w:rsidR="00112E2E" w:rsidRPr="00112E2E" w:rsidRDefault="00112E2E" w:rsidP="00112E2E">
            <w:pPr>
              <w:widowControl/>
              <w:autoSpaceDE/>
              <w:autoSpaceDN/>
              <w:jc w:val="center"/>
              <w:rPr>
                <w:sz w:val="18"/>
                <w:szCs w:val="18"/>
              </w:rPr>
            </w:pPr>
            <w:r w:rsidRPr="00112E2E">
              <w:rPr>
                <w:sz w:val="18"/>
                <w:szCs w:val="18"/>
              </w:rPr>
              <w:t>7</w:t>
            </w:r>
          </w:p>
        </w:tc>
        <w:tc>
          <w:tcPr>
            <w:tcW w:w="600" w:type="dxa"/>
          </w:tcPr>
          <w:p w:rsidR="00112E2E" w:rsidRPr="00112E2E" w:rsidRDefault="00112E2E" w:rsidP="00112E2E">
            <w:pPr>
              <w:widowControl/>
              <w:autoSpaceDE/>
              <w:autoSpaceDN/>
              <w:jc w:val="center"/>
              <w:rPr>
                <w:sz w:val="18"/>
                <w:szCs w:val="18"/>
              </w:rPr>
            </w:pPr>
            <w:r w:rsidRPr="00112E2E">
              <w:rPr>
                <w:sz w:val="18"/>
                <w:szCs w:val="18"/>
              </w:rPr>
              <w:t>3</w:t>
            </w:r>
          </w:p>
        </w:tc>
        <w:tc>
          <w:tcPr>
            <w:tcW w:w="591" w:type="dxa"/>
          </w:tcPr>
          <w:p w:rsidR="00112E2E" w:rsidRPr="00112E2E" w:rsidRDefault="00112E2E" w:rsidP="00112E2E">
            <w:pPr>
              <w:widowControl/>
              <w:autoSpaceDE/>
              <w:autoSpaceDN/>
              <w:jc w:val="center"/>
              <w:rPr>
                <w:sz w:val="18"/>
                <w:szCs w:val="18"/>
              </w:rPr>
            </w:pPr>
            <w:r w:rsidRPr="00112E2E">
              <w:rPr>
                <w:sz w:val="18"/>
                <w:szCs w:val="18"/>
              </w:rPr>
              <w:t>4</w:t>
            </w:r>
          </w:p>
        </w:tc>
        <w:tc>
          <w:tcPr>
            <w:tcW w:w="602" w:type="dxa"/>
          </w:tcPr>
          <w:p w:rsidR="00112E2E" w:rsidRPr="00112E2E" w:rsidRDefault="00112E2E" w:rsidP="00112E2E">
            <w:pPr>
              <w:widowControl/>
              <w:autoSpaceDE/>
              <w:autoSpaceDN/>
              <w:jc w:val="center"/>
              <w:rPr>
                <w:sz w:val="18"/>
                <w:szCs w:val="18"/>
              </w:rPr>
            </w:pPr>
            <w:r w:rsidRPr="00112E2E">
              <w:rPr>
                <w:sz w:val="18"/>
                <w:szCs w:val="18"/>
              </w:rPr>
              <w:t>7</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72</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«Учитель года России»</w:t>
            </w:r>
          </w:p>
        </w:tc>
        <w:tc>
          <w:tcPr>
            <w:tcW w:w="600" w:type="dxa"/>
          </w:tcPr>
          <w:p w:rsidR="00112E2E" w:rsidRPr="00112E2E" w:rsidRDefault="00112E2E" w:rsidP="00112E2E">
            <w:pPr>
              <w:widowControl/>
              <w:autoSpaceDE/>
              <w:autoSpaceDN/>
              <w:jc w:val="center"/>
              <w:rPr>
                <w:sz w:val="18"/>
                <w:szCs w:val="18"/>
              </w:rPr>
            </w:pPr>
            <w:r w:rsidRPr="00112E2E">
              <w:rPr>
                <w:sz w:val="18"/>
                <w:szCs w:val="18"/>
              </w:rPr>
              <w:t>13</w:t>
            </w:r>
          </w:p>
        </w:tc>
        <w:tc>
          <w:tcPr>
            <w:tcW w:w="480" w:type="dxa"/>
          </w:tcPr>
          <w:p w:rsidR="00112E2E" w:rsidRPr="00112E2E" w:rsidRDefault="00112E2E" w:rsidP="00112E2E">
            <w:pPr>
              <w:widowControl/>
              <w:autoSpaceDE/>
              <w:autoSpaceDN/>
              <w:jc w:val="center"/>
              <w:rPr>
                <w:sz w:val="18"/>
                <w:szCs w:val="18"/>
              </w:rPr>
            </w:pPr>
            <w:r w:rsidRPr="00112E2E">
              <w:rPr>
                <w:sz w:val="18"/>
                <w:szCs w:val="18"/>
              </w:rPr>
              <w:t>14</w:t>
            </w:r>
          </w:p>
        </w:tc>
        <w:tc>
          <w:tcPr>
            <w:tcW w:w="480" w:type="dxa"/>
          </w:tcPr>
          <w:p w:rsidR="00112E2E" w:rsidRPr="00112E2E" w:rsidRDefault="00112E2E" w:rsidP="00112E2E">
            <w:pPr>
              <w:widowControl/>
              <w:autoSpaceDE/>
              <w:autoSpaceDN/>
              <w:jc w:val="center"/>
              <w:rPr>
                <w:sz w:val="18"/>
                <w:szCs w:val="18"/>
              </w:rPr>
            </w:pPr>
            <w:r w:rsidRPr="00112E2E">
              <w:rPr>
                <w:sz w:val="18"/>
                <w:szCs w:val="18"/>
              </w:rPr>
              <w:t>12</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12</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591" w:type="dxa"/>
          </w:tcPr>
          <w:p w:rsidR="00112E2E" w:rsidRPr="00112E2E" w:rsidRDefault="00112E2E" w:rsidP="00112E2E">
            <w:pPr>
              <w:widowControl/>
              <w:autoSpaceDE/>
              <w:autoSpaceDN/>
              <w:jc w:val="center"/>
              <w:rPr>
                <w:sz w:val="18"/>
                <w:szCs w:val="18"/>
              </w:rPr>
            </w:pPr>
            <w:r w:rsidRPr="00112E2E">
              <w:rPr>
                <w:sz w:val="18"/>
                <w:szCs w:val="18"/>
              </w:rPr>
              <w:t>17</w:t>
            </w:r>
          </w:p>
        </w:tc>
        <w:tc>
          <w:tcPr>
            <w:tcW w:w="602" w:type="dxa"/>
          </w:tcPr>
          <w:p w:rsidR="00112E2E" w:rsidRPr="00112E2E" w:rsidRDefault="00112E2E" w:rsidP="00112E2E">
            <w:pPr>
              <w:widowControl/>
              <w:autoSpaceDE/>
              <w:autoSpaceDN/>
              <w:jc w:val="center"/>
              <w:rPr>
                <w:sz w:val="18"/>
                <w:szCs w:val="18"/>
              </w:rPr>
            </w:pPr>
            <w:r w:rsidRPr="00112E2E">
              <w:rPr>
                <w:sz w:val="18"/>
                <w:szCs w:val="18"/>
              </w:rPr>
              <w:t>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104</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«Лучший учитель родного языка и родной литературы»</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3</w:t>
            </w:r>
          </w:p>
        </w:tc>
        <w:tc>
          <w:tcPr>
            <w:tcW w:w="607" w:type="dxa"/>
          </w:tcPr>
          <w:p w:rsidR="00112E2E" w:rsidRPr="00112E2E" w:rsidRDefault="00112E2E" w:rsidP="00112E2E">
            <w:pPr>
              <w:widowControl/>
              <w:autoSpaceDE/>
              <w:autoSpaceDN/>
              <w:jc w:val="center"/>
              <w:rPr>
                <w:sz w:val="18"/>
                <w:szCs w:val="18"/>
              </w:rPr>
            </w:pPr>
            <w:r w:rsidRPr="00112E2E">
              <w:rPr>
                <w:sz w:val="18"/>
                <w:szCs w:val="18"/>
              </w:rPr>
              <w:t>3</w:t>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2" w:name="_Hlk126164593"/>
            <w:r w:rsidRPr="00112E2E">
              <w:rPr>
                <w:sz w:val="18"/>
                <w:szCs w:val="18"/>
              </w:rPr>
              <w:t>Всероссийский конкурс «Воспитатели России»</w:t>
            </w:r>
            <w:bookmarkEnd w:id="2"/>
          </w:p>
        </w:tc>
        <w:tc>
          <w:tcPr>
            <w:tcW w:w="600" w:type="dxa"/>
          </w:tcPr>
          <w:p w:rsidR="00112E2E" w:rsidRPr="00112E2E" w:rsidRDefault="00112E2E" w:rsidP="00112E2E">
            <w:pPr>
              <w:widowControl/>
              <w:autoSpaceDE/>
              <w:autoSpaceDN/>
              <w:jc w:val="center"/>
              <w:rPr>
                <w:sz w:val="18"/>
                <w:szCs w:val="18"/>
              </w:rPr>
            </w:pPr>
            <w:r w:rsidRPr="00112E2E">
              <w:rPr>
                <w:sz w:val="18"/>
                <w:szCs w:val="18"/>
              </w:rPr>
              <w:t>29</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16</w:t>
            </w:r>
          </w:p>
        </w:tc>
        <w:tc>
          <w:tcPr>
            <w:tcW w:w="602" w:type="dxa"/>
          </w:tcPr>
          <w:p w:rsidR="00112E2E" w:rsidRPr="00112E2E" w:rsidRDefault="00112E2E" w:rsidP="00112E2E">
            <w:pPr>
              <w:widowControl/>
              <w:autoSpaceDE/>
              <w:autoSpaceDN/>
              <w:jc w:val="center"/>
              <w:rPr>
                <w:sz w:val="18"/>
                <w:szCs w:val="18"/>
              </w:rPr>
            </w:pPr>
            <w:r w:rsidRPr="00112E2E">
              <w:rPr>
                <w:sz w:val="18"/>
                <w:szCs w:val="18"/>
              </w:rPr>
              <w:t>13</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58</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«Воспитатель года России»</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8</w:t>
            </w:r>
          </w:p>
        </w:tc>
        <w:tc>
          <w:tcPr>
            <w:tcW w:w="480" w:type="dxa"/>
          </w:tcPr>
          <w:p w:rsidR="00112E2E" w:rsidRPr="00112E2E" w:rsidRDefault="00112E2E" w:rsidP="00112E2E">
            <w:pPr>
              <w:widowControl/>
              <w:autoSpaceDE/>
              <w:autoSpaceDN/>
              <w:jc w:val="center"/>
              <w:rPr>
                <w:sz w:val="18"/>
                <w:szCs w:val="18"/>
              </w:rPr>
            </w:pPr>
            <w:r w:rsidRPr="00112E2E">
              <w:rPr>
                <w:sz w:val="18"/>
                <w:szCs w:val="18"/>
              </w:rPr>
              <w:t>10</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13</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9</w:t>
            </w:r>
          </w:p>
        </w:tc>
        <w:tc>
          <w:tcPr>
            <w:tcW w:w="591" w:type="dxa"/>
          </w:tcPr>
          <w:p w:rsidR="00112E2E" w:rsidRPr="00112E2E" w:rsidRDefault="00112E2E" w:rsidP="00112E2E">
            <w:pPr>
              <w:widowControl/>
              <w:autoSpaceDE/>
              <w:autoSpaceDN/>
              <w:jc w:val="center"/>
              <w:rPr>
                <w:sz w:val="18"/>
                <w:szCs w:val="18"/>
              </w:rPr>
            </w:pPr>
            <w:r w:rsidRPr="00112E2E">
              <w:rPr>
                <w:sz w:val="18"/>
                <w:szCs w:val="18"/>
              </w:rPr>
              <w:t>9</w:t>
            </w:r>
          </w:p>
        </w:tc>
        <w:tc>
          <w:tcPr>
            <w:tcW w:w="602" w:type="dxa"/>
          </w:tcPr>
          <w:p w:rsidR="00112E2E" w:rsidRPr="00112E2E" w:rsidRDefault="00112E2E" w:rsidP="00112E2E">
            <w:pPr>
              <w:widowControl/>
              <w:autoSpaceDE/>
              <w:autoSpaceDN/>
              <w:jc w:val="center"/>
              <w:rPr>
                <w:sz w:val="18"/>
                <w:szCs w:val="18"/>
              </w:rPr>
            </w:pPr>
            <w:r w:rsidRPr="00112E2E">
              <w:rPr>
                <w:sz w:val="18"/>
                <w:szCs w:val="18"/>
              </w:rPr>
              <w:t>10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78</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«Педагог-психолог России»</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7</w:t>
            </w:r>
          </w:p>
        </w:tc>
        <w:tc>
          <w:tcPr>
            <w:tcW w:w="60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11</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591" w:type="dxa"/>
          </w:tcPr>
          <w:p w:rsidR="00112E2E" w:rsidRPr="00112E2E" w:rsidRDefault="00112E2E" w:rsidP="00112E2E">
            <w:pPr>
              <w:widowControl/>
              <w:autoSpaceDE/>
              <w:autoSpaceDN/>
              <w:jc w:val="center"/>
              <w:rPr>
                <w:sz w:val="18"/>
                <w:szCs w:val="18"/>
              </w:rPr>
            </w:pPr>
            <w:r w:rsidRPr="00112E2E">
              <w:rPr>
                <w:sz w:val="18"/>
                <w:szCs w:val="18"/>
              </w:rPr>
              <w:t>10</w:t>
            </w:r>
          </w:p>
        </w:tc>
        <w:tc>
          <w:tcPr>
            <w:tcW w:w="602" w:type="dxa"/>
          </w:tcPr>
          <w:p w:rsidR="00112E2E" w:rsidRPr="00112E2E" w:rsidRDefault="00112E2E" w:rsidP="00112E2E">
            <w:pPr>
              <w:widowControl/>
              <w:autoSpaceDE/>
              <w:autoSpaceDN/>
              <w:jc w:val="center"/>
              <w:rPr>
                <w:sz w:val="18"/>
                <w:szCs w:val="18"/>
              </w:rPr>
            </w:pPr>
            <w:r w:rsidRPr="00112E2E">
              <w:rPr>
                <w:sz w:val="18"/>
                <w:szCs w:val="18"/>
              </w:rPr>
              <w:t>9</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61</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b/>
                <w:sz w:val="18"/>
                <w:szCs w:val="18"/>
              </w:rPr>
            </w:pPr>
            <w:r w:rsidRPr="00112E2E">
              <w:rPr>
                <w:sz w:val="18"/>
                <w:szCs w:val="18"/>
              </w:rPr>
              <w:t>Всероссийский профессиональный конкурс «Сердце отдаю детям»</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b/>
                <w:sz w:val="18"/>
                <w:szCs w:val="18"/>
              </w:rPr>
            </w:pPr>
            <w:r w:rsidRPr="00112E2E">
              <w:rPr>
                <w:sz w:val="18"/>
                <w:szCs w:val="18"/>
              </w:rPr>
              <w:t>15</w:t>
            </w:r>
          </w:p>
        </w:tc>
        <w:tc>
          <w:tcPr>
            <w:tcW w:w="480" w:type="dxa"/>
          </w:tcPr>
          <w:p w:rsidR="00112E2E" w:rsidRPr="00112E2E" w:rsidRDefault="00112E2E" w:rsidP="00112E2E">
            <w:pPr>
              <w:widowControl/>
              <w:autoSpaceDE/>
              <w:autoSpaceDN/>
              <w:jc w:val="center"/>
              <w:rPr>
                <w:sz w:val="18"/>
                <w:szCs w:val="18"/>
              </w:rPr>
            </w:pPr>
            <w:r w:rsidRPr="00112E2E">
              <w:rPr>
                <w:sz w:val="18"/>
                <w:szCs w:val="18"/>
              </w:rPr>
              <w:t>7</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7</w:t>
            </w:r>
          </w:p>
        </w:tc>
        <w:tc>
          <w:tcPr>
            <w:tcW w:w="600" w:type="dxa"/>
          </w:tcPr>
          <w:p w:rsidR="00112E2E" w:rsidRPr="00112E2E" w:rsidRDefault="00112E2E" w:rsidP="00112E2E">
            <w:pPr>
              <w:widowControl/>
              <w:autoSpaceDE/>
              <w:autoSpaceDN/>
              <w:jc w:val="center"/>
              <w:rPr>
                <w:sz w:val="18"/>
                <w:szCs w:val="18"/>
              </w:rPr>
            </w:pPr>
            <w:r w:rsidRPr="00112E2E">
              <w:rPr>
                <w:sz w:val="18"/>
                <w:szCs w:val="18"/>
              </w:rPr>
              <w:t>7</w:t>
            </w:r>
          </w:p>
        </w:tc>
        <w:tc>
          <w:tcPr>
            <w:tcW w:w="591" w:type="dxa"/>
          </w:tcPr>
          <w:p w:rsidR="00112E2E" w:rsidRPr="00112E2E" w:rsidRDefault="00112E2E" w:rsidP="00112E2E">
            <w:pPr>
              <w:widowControl/>
              <w:autoSpaceDE/>
              <w:autoSpaceDN/>
              <w:jc w:val="center"/>
              <w:rPr>
                <w:sz w:val="18"/>
                <w:szCs w:val="18"/>
              </w:rPr>
            </w:pPr>
            <w:r w:rsidRPr="00112E2E">
              <w:rPr>
                <w:sz w:val="18"/>
                <w:szCs w:val="18"/>
              </w:rPr>
              <w:t>8</w:t>
            </w:r>
          </w:p>
        </w:tc>
        <w:tc>
          <w:tcPr>
            <w:tcW w:w="602" w:type="dxa"/>
          </w:tcPr>
          <w:p w:rsidR="00112E2E" w:rsidRPr="00112E2E" w:rsidRDefault="00112E2E" w:rsidP="00112E2E">
            <w:pPr>
              <w:widowControl/>
              <w:autoSpaceDE/>
              <w:autoSpaceDN/>
              <w:jc w:val="center"/>
              <w:rPr>
                <w:sz w:val="18"/>
                <w:szCs w:val="18"/>
              </w:rPr>
            </w:pPr>
            <w:r w:rsidRPr="00112E2E">
              <w:rPr>
                <w:sz w:val="18"/>
                <w:szCs w:val="18"/>
              </w:rPr>
              <w:t>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69</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bCs/>
                <w:iCs/>
                <w:sz w:val="18"/>
                <w:szCs w:val="18"/>
              </w:rPr>
            </w:pPr>
            <w:r w:rsidRPr="00112E2E">
              <w:rPr>
                <w:bCs/>
                <w:iCs/>
                <w:sz w:val="18"/>
                <w:szCs w:val="18"/>
              </w:rPr>
              <w:t>Всероссийский конкурс «Учитель здоровья России»</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6</w:t>
            </w:r>
          </w:p>
        </w:tc>
        <w:tc>
          <w:tcPr>
            <w:tcW w:w="48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591" w:type="dxa"/>
          </w:tcPr>
          <w:p w:rsidR="00112E2E" w:rsidRPr="00112E2E" w:rsidRDefault="00112E2E" w:rsidP="00112E2E">
            <w:pPr>
              <w:widowControl/>
              <w:autoSpaceDE/>
              <w:autoSpaceDN/>
              <w:jc w:val="center"/>
              <w:rPr>
                <w:sz w:val="18"/>
                <w:szCs w:val="18"/>
              </w:rPr>
            </w:pPr>
            <w:r w:rsidRPr="00112E2E">
              <w:rPr>
                <w:sz w:val="18"/>
                <w:szCs w:val="18"/>
              </w:rPr>
              <w:t>7</w:t>
            </w:r>
          </w:p>
        </w:tc>
        <w:tc>
          <w:tcPr>
            <w:tcW w:w="602" w:type="dxa"/>
          </w:tcPr>
          <w:p w:rsidR="00112E2E" w:rsidRPr="00112E2E" w:rsidRDefault="00112E2E" w:rsidP="00112E2E">
            <w:pPr>
              <w:widowControl/>
              <w:autoSpaceDE/>
              <w:autoSpaceDN/>
              <w:jc w:val="center"/>
              <w:rPr>
                <w:sz w:val="18"/>
                <w:szCs w:val="18"/>
              </w:rPr>
            </w:pPr>
            <w:r w:rsidRPr="00112E2E">
              <w:rPr>
                <w:sz w:val="18"/>
                <w:szCs w:val="18"/>
              </w:rPr>
              <w:t>7</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53</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bCs/>
                <w:iCs/>
                <w:sz w:val="18"/>
                <w:szCs w:val="18"/>
              </w:rPr>
            </w:pPr>
            <w:bookmarkStart w:id="3" w:name="_Hlk92793214"/>
            <w:r w:rsidRPr="00112E2E">
              <w:rPr>
                <w:bCs/>
                <w:iCs/>
                <w:sz w:val="18"/>
                <w:szCs w:val="18"/>
              </w:rPr>
              <w:t>Всероссийский конкурс «Учитель-дефектолог России»</w:t>
            </w:r>
            <w:bookmarkEnd w:id="3"/>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7</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591" w:type="dxa"/>
          </w:tcPr>
          <w:p w:rsidR="00112E2E" w:rsidRPr="00112E2E" w:rsidRDefault="00112E2E" w:rsidP="00112E2E">
            <w:pPr>
              <w:widowControl/>
              <w:autoSpaceDE/>
              <w:autoSpaceDN/>
              <w:jc w:val="center"/>
              <w:rPr>
                <w:sz w:val="18"/>
                <w:szCs w:val="18"/>
              </w:rPr>
            </w:pPr>
            <w:r w:rsidRPr="00112E2E">
              <w:rPr>
                <w:sz w:val="18"/>
                <w:szCs w:val="18"/>
              </w:rPr>
              <w:t>5</w:t>
            </w:r>
          </w:p>
        </w:tc>
        <w:tc>
          <w:tcPr>
            <w:tcW w:w="602" w:type="dxa"/>
          </w:tcPr>
          <w:p w:rsidR="00112E2E" w:rsidRPr="00112E2E" w:rsidRDefault="00112E2E" w:rsidP="00112E2E">
            <w:pPr>
              <w:widowControl/>
              <w:autoSpaceDE/>
              <w:autoSpaceDN/>
              <w:jc w:val="center"/>
              <w:rPr>
                <w:sz w:val="18"/>
                <w:szCs w:val="18"/>
              </w:rPr>
            </w:pPr>
            <w:r w:rsidRPr="00112E2E">
              <w:rPr>
                <w:sz w:val="18"/>
                <w:szCs w:val="18"/>
              </w:rPr>
              <w:t>10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33</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«За нравственный подвиг учителя»</w:t>
            </w:r>
          </w:p>
        </w:tc>
        <w:tc>
          <w:tcPr>
            <w:tcW w:w="600" w:type="dxa"/>
          </w:tcPr>
          <w:p w:rsidR="00112E2E" w:rsidRPr="00112E2E" w:rsidRDefault="00112E2E" w:rsidP="00112E2E">
            <w:pPr>
              <w:widowControl/>
              <w:autoSpaceDE/>
              <w:autoSpaceDN/>
              <w:jc w:val="center"/>
              <w:rPr>
                <w:sz w:val="18"/>
                <w:szCs w:val="18"/>
              </w:rPr>
            </w:pPr>
            <w:r w:rsidRPr="00112E2E">
              <w:rPr>
                <w:sz w:val="18"/>
                <w:szCs w:val="18"/>
              </w:rPr>
              <w:t>24</w:t>
            </w:r>
          </w:p>
        </w:tc>
        <w:tc>
          <w:tcPr>
            <w:tcW w:w="480" w:type="dxa"/>
          </w:tcPr>
          <w:p w:rsidR="00112E2E" w:rsidRPr="00112E2E" w:rsidRDefault="00112E2E" w:rsidP="00112E2E">
            <w:pPr>
              <w:widowControl/>
              <w:autoSpaceDE/>
              <w:autoSpaceDN/>
              <w:jc w:val="center"/>
              <w:rPr>
                <w:sz w:val="18"/>
                <w:szCs w:val="18"/>
              </w:rPr>
            </w:pPr>
            <w:r w:rsidRPr="00112E2E">
              <w:rPr>
                <w:sz w:val="18"/>
                <w:szCs w:val="18"/>
              </w:rPr>
              <w:t>20</w:t>
            </w:r>
          </w:p>
        </w:tc>
        <w:tc>
          <w:tcPr>
            <w:tcW w:w="480" w:type="dxa"/>
          </w:tcPr>
          <w:p w:rsidR="00112E2E" w:rsidRPr="00112E2E" w:rsidRDefault="00112E2E" w:rsidP="00112E2E">
            <w:pPr>
              <w:widowControl/>
              <w:autoSpaceDE/>
              <w:autoSpaceDN/>
              <w:jc w:val="center"/>
              <w:rPr>
                <w:sz w:val="18"/>
                <w:szCs w:val="18"/>
              </w:rPr>
            </w:pPr>
            <w:r w:rsidRPr="00112E2E">
              <w:rPr>
                <w:sz w:val="18"/>
                <w:szCs w:val="18"/>
              </w:rPr>
              <w:t>5</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49</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«Воспитать человека»</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1</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Всероссийский конкурс «Педагогический дебют»</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6</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bCs/>
                <w:iCs/>
                <w:sz w:val="18"/>
                <w:szCs w:val="18"/>
              </w:rPr>
            </w:pPr>
            <w:r w:rsidRPr="00112E2E">
              <w:rPr>
                <w:bCs/>
                <w:iCs/>
                <w:sz w:val="18"/>
                <w:szCs w:val="18"/>
              </w:rPr>
              <w:t>Конкурс на присуждение премии Губернатора города Севастополя «Лучший педагог Севастополя»</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98</w:t>
            </w:r>
          </w:p>
        </w:tc>
        <w:tc>
          <w:tcPr>
            <w:tcW w:w="600" w:type="dxa"/>
          </w:tcPr>
          <w:p w:rsidR="00112E2E" w:rsidRPr="00112E2E" w:rsidRDefault="00112E2E" w:rsidP="00112E2E">
            <w:pPr>
              <w:widowControl/>
              <w:autoSpaceDE/>
              <w:autoSpaceDN/>
              <w:jc w:val="center"/>
              <w:rPr>
                <w:sz w:val="18"/>
                <w:szCs w:val="18"/>
              </w:rPr>
            </w:pPr>
            <w:r w:rsidRPr="00112E2E">
              <w:rPr>
                <w:sz w:val="18"/>
                <w:szCs w:val="18"/>
              </w:rPr>
              <w:t>91</w:t>
            </w:r>
          </w:p>
        </w:tc>
        <w:tc>
          <w:tcPr>
            <w:tcW w:w="600" w:type="dxa"/>
          </w:tcPr>
          <w:p w:rsidR="00112E2E" w:rsidRPr="00112E2E" w:rsidRDefault="00112E2E" w:rsidP="00112E2E">
            <w:pPr>
              <w:widowControl/>
              <w:autoSpaceDE/>
              <w:autoSpaceDN/>
              <w:jc w:val="center"/>
              <w:rPr>
                <w:sz w:val="18"/>
                <w:szCs w:val="18"/>
              </w:rPr>
            </w:pPr>
            <w:r w:rsidRPr="00112E2E">
              <w:rPr>
                <w:sz w:val="18"/>
                <w:szCs w:val="18"/>
              </w:rPr>
              <w:t>63</w:t>
            </w:r>
          </w:p>
        </w:tc>
        <w:tc>
          <w:tcPr>
            <w:tcW w:w="600" w:type="dxa"/>
          </w:tcPr>
          <w:p w:rsidR="00112E2E" w:rsidRPr="00112E2E" w:rsidRDefault="00112E2E" w:rsidP="00112E2E">
            <w:pPr>
              <w:widowControl/>
              <w:autoSpaceDE/>
              <w:autoSpaceDN/>
              <w:jc w:val="center"/>
              <w:rPr>
                <w:sz w:val="18"/>
                <w:szCs w:val="18"/>
              </w:rPr>
            </w:pPr>
            <w:r w:rsidRPr="00112E2E">
              <w:rPr>
                <w:sz w:val="18"/>
                <w:szCs w:val="18"/>
              </w:rPr>
              <w:t>54</w:t>
            </w:r>
          </w:p>
        </w:tc>
        <w:tc>
          <w:tcPr>
            <w:tcW w:w="600" w:type="dxa"/>
          </w:tcPr>
          <w:p w:rsidR="00112E2E" w:rsidRPr="00112E2E" w:rsidRDefault="00112E2E" w:rsidP="00112E2E">
            <w:pPr>
              <w:widowControl/>
              <w:autoSpaceDE/>
              <w:autoSpaceDN/>
              <w:jc w:val="center"/>
              <w:rPr>
                <w:sz w:val="18"/>
                <w:szCs w:val="18"/>
              </w:rPr>
            </w:pPr>
            <w:r w:rsidRPr="00112E2E">
              <w:rPr>
                <w:sz w:val="18"/>
                <w:szCs w:val="18"/>
              </w:rPr>
              <w:t>88</w:t>
            </w:r>
          </w:p>
        </w:tc>
        <w:tc>
          <w:tcPr>
            <w:tcW w:w="600" w:type="dxa"/>
          </w:tcPr>
          <w:p w:rsidR="00112E2E" w:rsidRPr="00112E2E" w:rsidRDefault="00112E2E" w:rsidP="00112E2E">
            <w:pPr>
              <w:widowControl/>
              <w:autoSpaceDE/>
              <w:autoSpaceDN/>
              <w:jc w:val="center"/>
              <w:rPr>
                <w:sz w:val="18"/>
                <w:szCs w:val="18"/>
              </w:rPr>
            </w:pPr>
            <w:r w:rsidRPr="00112E2E">
              <w:rPr>
                <w:sz w:val="18"/>
                <w:szCs w:val="18"/>
              </w:rPr>
              <w:t>62</w:t>
            </w:r>
          </w:p>
        </w:tc>
        <w:tc>
          <w:tcPr>
            <w:tcW w:w="591" w:type="dxa"/>
          </w:tcPr>
          <w:p w:rsidR="00112E2E" w:rsidRPr="00112E2E" w:rsidRDefault="00112E2E" w:rsidP="00112E2E">
            <w:pPr>
              <w:widowControl/>
              <w:autoSpaceDE/>
              <w:autoSpaceDN/>
              <w:jc w:val="center"/>
              <w:rPr>
                <w:sz w:val="18"/>
                <w:szCs w:val="18"/>
              </w:rPr>
            </w:pPr>
            <w:r w:rsidRPr="00112E2E">
              <w:rPr>
                <w:sz w:val="18"/>
                <w:szCs w:val="18"/>
              </w:rPr>
              <w:t>66</w:t>
            </w:r>
          </w:p>
        </w:tc>
        <w:tc>
          <w:tcPr>
            <w:tcW w:w="602" w:type="dxa"/>
          </w:tcPr>
          <w:p w:rsidR="00112E2E" w:rsidRPr="00112E2E" w:rsidRDefault="00112E2E" w:rsidP="00112E2E">
            <w:pPr>
              <w:widowControl/>
              <w:autoSpaceDE/>
              <w:autoSpaceDN/>
              <w:jc w:val="center"/>
              <w:rPr>
                <w:sz w:val="18"/>
                <w:szCs w:val="18"/>
              </w:rPr>
            </w:pPr>
            <w:r w:rsidRPr="00112E2E">
              <w:rPr>
                <w:sz w:val="18"/>
                <w:szCs w:val="18"/>
              </w:rPr>
              <w:t>53</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575</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b/>
                <w:sz w:val="18"/>
                <w:szCs w:val="18"/>
              </w:rPr>
            </w:pPr>
            <w:r w:rsidRPr="00112E2E">
              <w:rPr>
                <w:sz w:val="18"/>
                <w:szCs w:val="18"/>
              </w:rPr>
              <w:t>Городской конкурс на лучшую учебно-методическую разработку</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ind w:right="-8"/>
              <w:jc w:val="center"/>
              <w:rPr>
                <w:sz w:val="18"/>
                <w:szCs w:val="18"/>
              </w:rPr>
            </w:pPr>
            <w:r w:rsidRPr="00112E2E">
              <w:rPr>
                <w:sz w:val="18"/>
                <w:szCs w:val="18"/>
              </w:rPr>
              <w:t>131</w:t>
            </w:r>
          </w:p>
        </w:tc>
        <w:tc>
          <w:tcPr>
            <w:tcW w:w="600" w:type="dxa"/>
          </w:tcPr>
          <w:p w:rsidR="00112E2E" w:rsidRPr="00112E2E" w:rsidRDefault="00112E2E" w:rsidP="00112E2E">
            <w:pPr>
              <w:widowControl/>
              <w:autoSpaceDE/>
              <w:autoSpaceDN/>
              <w:jc w:val="center"/>
              <w:rPr>
                <w:sz w:val="18"/>
                <w:szCs w:val="18"/>
              </w:rPr>
            </w:pPr>
            <w:r w:rsidRPr="00112E2E">
              <w:rPr>
                <w:sz w:val="18"/>
                <w:szCs w:val="18"/>
              </w:rPr>
              <w:t>184</w:t>
            </w:r>
          </w:p>
        </w:tc>
        <w:tc>
          <w:tcPr>
            <w:tcW w:w="600" w:type="dxa"/>
          </w:tcPr>
          <w:p w:rsidR="00112E2E" w:rsidRPr="00112E2E" w:rsidRDefault="00112E2E" w:rsidP="00112E2E">
            <w:pPr>
              <w:widowControl/>
              <w:autoSpaceDE/>
              <w:autoSpaceDN/>
              <w:jc w:val="center"/>
              <w:rPr>
                <w:sz w:val="18"/>
                <w:szCs w:val="18"/>
              </w:rPr>
            </w:pPr>
            <w:r w:rsidRPr="00112E2E">
              <w:rPr>
                <w:sz w:val="18"/>
                <w:szCs w:val="18"/>
              </w:rPr>
              <w:t>117</w:t>
            </w:r>
          </w:p>
        </w:tc>
        <w:tc>
          <w:tcPr>
            <w:tcW w:w="600" w:type="dxa"/>
          </w:tcPr>
          <w:p w:rsidR="00112E2E" w:rsidRPr="00112E2E" w:rsidRDefault="00112E2E" w:rsidP="00112E2E">
            <w:pPr>
              <w:widowControl/>
              <w:autoSpaceDE/>
              <w:autoSpaceDN/>
              <w:jc w:val="center"/>
              <w:rPr>
                <w:sz w:val="18"/>
                <w:szCs w:val="18"/>
              </w:rPr>
            </w:pPr>
            <w:r w:rsidRPr="00112E2E">
              <w:rPr>
                <w:sz w:val="18"/>
                <w:szCs w:val="18"/>
              </w:rPr>
              <w:t>81</w:t>
            </w:r>
          </w:p>
        </w:tc>
        <w:tc>
          <w:tcPr>
            <w:tcW w:w="600" w:type="dxa"/>
          </w:tcPr>
          <w:p w:rsidR="00112E2E" w:rsidRPr="00112E2E" w:rsidRDefault="00112E2E" w:rsidP="00112E2E">
            <w:pPr>
              <w:widowControl/>
              <w:autoSpaceDE/>
              <w:autoSpaceDN/>
              <w:jc w:val="center"/>
              <w:rPr>
                <w:sz w:val="18"/>
                <w:szCs w:val="18"/>
              </w:rPr>
            </w:pPr>
            <w:r w:rsidRPr="00112E2E">
              <w:rPr>
                <w:sz w:val="18"/>
                <w:szCs w:val="18"/>
              </w:rPr>
              <w:t>99</w:t>
            </w:r>
          </w:p>
        </w:tc>
        <w:tc>
          <w:tcPr>
            <w:tcW w:w="600" w:type="dxa"/>
          </w:tcPr>
          <w:p w:rsidR="00112E2E" w:rsidRPr="00112E2E" w:rsidRDefault="00112E2E" w:rsidP="00112E2E">
            <w:pPr>
              <w:widowControl/>
              <w:autoSpaceDE/>
              <w:autoSpaceDN/>
              <w:jc w:val="center"/>
              <w:rPr>
                <w:sz w:val="18"/>
                <w:szCs w:val="18"/>
              </w:rPr>
            </w:pPr>
            <w:r w:rsidRPr="00112E2E">
              <w:rPr>
                <w:sz w:val="18"/>
                <w:szCs w:val="18"/>
              </w:rPr>
              <w:t>69</w:t>
            </w:r>
          </w:p>
        </w:tc>
        <w:tc>
          <w:tcPr>
            <w:tcW w:w="591" w:type="dxa"/>
          </w:tcPr>
          <w:p w:rsidR="00112E2E" w:rsidRPr="00112E2E" w:rsidRDefault="00112E2E" w:rsidP="00112E2E">
            <w:pPr>
              <w:widowControl/>
              <w:autoSpaceDE/>
              <w:autoSpaceDN/>
              <w:jc w:val="center"/>
              <w:rPr>
                <w:sz w:val="18"/>
                <w:szCs w:val="18"/>
              </w:rPr>
            </w:pPr>
            <w:r w:rsidRPr="00112E2E">
              <w:rPr>
                <w:sz w:val="18"/>
                <w:szCs w:val="18"/>
              </w:rPr>
              <w:t>110</w:t>
            </w:r>
          </w:p>
        </w:tc>
        <w:tc>
          <w:tcPr>
            <w:tcW w:w="602" w:type="dxa"/>
          </w:tcPr>
          <w:p w:rsidR="00112E2E" w:rsidRPr="00112E2E" w:rsidRDefault="00112E2E" w:rsidP="00112E2E">
            <w:pPr>
              <w:widowControl/>
              <w:autoSpaceDE/>
              <w:autoSpaceDN/>
              <w:jc w:val="center"/>
              <w:rPr>
                <w:sz w:val="18"/>
                <w:szCs w:val="18"/>
              </w:rPr>
            </w:pPr>
            <w:r w:rsidRPr="00112E2E">
              <w:rPr>
                <w:sz w:val="18"/>
                <w:szCs w:val="18"/>
              </w:rPr>
              <w:t>63</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854</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4" w:name="_Hlk92793631"/>
            <w:r w:rsidRPr="00112E2E">
              <w:rPr>
                <w:sz w:val="18"/>
                <w:szCs w:val="18"/>
              </w:rPr>
              <w:t>Региональный конкурс «Учитель ОБЖ»</w:t>
            </w:r>
            <w:bookmarkEnd w:id="4"/>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14</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591" w:type="dxa"/>
          </w:tcPr>
          <w:p w:rsidR="00112E2E" w:rsidRPr="00112E2E" w:rsidRDefault="00112E2E" w:rsidP="00112E2E">
            <w:pPr>
              <w:widowControl/>
              <w:autoSpaceDE/>
              <w:autoSpaceDN/>
              <w:jc w:val="center"/>
              <w:rPr>
                <w:sz w:val="18"/>
                <w:szCs w:val="18"/>
              </w:rPr>
            </w:pPr>
            <w:r w:rsidRPr="00112E2E">
              <w:rPr>
                <w:sz w:val="18"/>
                <w:szCs w:val="18"/>
              </w:rPr>
              <w:t>12</w:t>
            </w:r>
          </w:p>
        </w:tc>
        <w:tc>
          <w:tcPr>
            <w:tcW w:w="602" w:type="dxa"/>
          </w:tcPr>
          <w:p w:rsidR="00112E2E" w:rsidRPr="00112E2E" w:rsidRDefault="00112E2E" w:rsidP="00112E2E">
            <w:pPr>
              <w:widowControl/>
              <w:autoSpaceDE/>
              <w:autoSpaceDN/>
              <w:jc w:val="center"/>
              <w:rPr>
                <w:sz w:val="18"/>
                <w:szCs w:val="18"/>
              </w:rPr>
            </w:pPr>
            <w:r w:rsidRPr="00112E2E">
              <w:rPr>
                <w:sz w:val="18"/>
                <w:szCs w:val="18"/>
              </w:rPr>
              <w:t>10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56</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Городской конкурс «Горизонты цифрового будущего»</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18</w:t>
            </w:r>
          </w:p>
        </w:tc>
        <w:tc>
          <w:tcPr>
            <w:tcW w:w="600" w:type="dxa"/>
          </w:tcPr>
          <w:p w:rsidR="00112E2E" w:rsidRPr="00112E2E" w:rsidRDefault="00112E2E" w:rsidP="00112E2E">
            <w:pPr>
              <w:widowControl/>
              <w:autoSpaceDE/>
              <w:autoSpaceDN/>
              <w:jc w:val="center"/>
              <w:rPr>
                <w:sz w:val="18"/>
                <w:szCs w:val="18"/>
              </w:rPr>
            </w:pPr>
            <w:r w:rsidRPr="00112E2E">
              <w:rPr>
                <w:sz w:val="18"/>
                <w:szCs w:val="18"/>
              </w:rPr>
              <w:t>12</w:t>
            </w:r>
          </w:p>
        </w:tc>
        <w:tc>
          <w:tcPr>
            <w:tcW w:w="600" w:type="dxa"/>
          </w:tcPr>
          <w:p w:rsidR="00112E2E" w:rsidRPr="00112E2E" w:rsidRDefault="00112E2E" w:rsidP="00112E2E">
            <w:pPr>
              <w:widowControl/>
              <w:autoSpaceDE/>
              <w:autoSpaceDN/>
              <w:jc w:val="center"/>
              <w:rPr>
                <w:sz w:val="18"/>
                <w:szCs w:val="18"/>
              </w:rPr>
            </w:pPr>
            <w:r w:rsidRPr="00112E2E">
              <w:rPr>
                <w:sz w:val="18"/>
                <w:szCs w:val="18"/>
              </w:rPr>
              <w:t>6</w:t>
            </w:r>
          </w:p>
        </w:tc>
        <w:tc>
          <w:tcPr>
            <w:tcW w:w="600" w:type="dxa"/>
          </w:tcPr>
          <w:p w:rsidR="00112E2E" w:rsidRPr="00112E2E" w:rsidRDefault="00112E2E" w:rsidP="00112E2E">
            <w:pPr>
              <w:widowControl/>
              <w:autoSpaceDE/>
              <w:autoSpaceDN/>
              <w:jc w:val="center"/>
              <w:rPr>
                <w:sz w:val="18"/>
                <w:szCs w:val="18"/>
              </w:rPr>
            </w:pPr>
            <w:r w:rsidRPr="00112E2E">
              <w:rPr>
                <w:sz w:val="18"/>
                <w:szCs w:val="18"/>
              </w:rPr>
              <w:t>13</w:t>
            </w:r>
          </w:p>
        </w:tc>
        <w:tc>
          <w:tcPr>
            <w:tcW w:w="600" w:type="dxa"/>
          </w:tcPr>
          <w:p w:rsidR="00112E2E" w:rsidRPr="00112E2E" w:rsidRDefault="00112E2E" w:rsidP="00112E2E">
            <w:pPr>
              <w:widowControl/>
              <w:autoSpaceDE/>
              <w:autoSpaceDN/>
              <w:jc w:val="center"/>
              <w:rPr>
                <w:sz w:val="18"/>
                <w:szCs w:val="18"/>
              </w:rPr>
            </w:pPr>
            <w:r w:rsidRPr="00112E2E">
              <w:rPr>
                <w:sz w:val="18"/>
                <w:szCs w:val="18"/>
              </w:rPr>
              <w:t>11</w:t>
            </w:r>
          </w:p>
        </w:tc>
        <w:tc>
          <w:tcPr>
            <w:tcW w:w="600" w:type="dxa"/>
          </w:tcPr>
          <w:p w:rsidR="00112E2E" w:rsidRPr="00112E2E" w:rsidRDefault="00112E2E" w:rsidP="00112E2E">
            <w:pPr>
              <w:widowControl/>
              <w:autoSpaceDE/>
              <w:autoSpaceDN/>
              <w:jc w:val="center"/>
              <w:rPr>
                <w:sz w:val="18"/>
                <w:szCs w:val="18"/>
              </w:rPr>
            </w:pPr>
            <w:r w:rsidRPr="00112E2E">
              <w:rPr>
                <w:sz w:val="18"/>
                <w:szCs w:val="18"/>
              </w:rPr>
              <w:t>12</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72</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Городской конкурс на лучшую учебно-методическую разработку по русскому языку, литературе</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16</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16</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Городской конкурс «Лучший тренер года»</w:t>
            </w:r>
          </w:p>
        </w:tc>
        <w:tc>
          <w:tcPr>
            <w:tcW w:w="600" w:type="dxa"/>
          </w:tcPr>
          <w:p w:rsidR="00112E2E" w:rsidRPr="00112E2E" w:rsidRDefault="00112E2E" w:rsidP="00112E2E">
            <w:pPr>
              <w:widowControl/>
              <w:autoSpaceDE/>
              <w:autoSpaceDN/>
              <w:jc w:val="center"/>
              <w:rPr>
                <w:sz w:val="18"/>
                <w:szCs w:val="18"/>
              </w:rPr>
            </w:pPr>
            <w:r w:rsidRPr="00112E2E">
              <w:rPr>
                <w:sz w:val="18"/>
                <w:szCs w:val="18"/>
              </w:rPr>
              <w:t>14</w:t>
            </w:r>
          </w:p>
        </w:tc>
        <w:tc>
          <w:tcPr>
            <w:tcW w:w="480" w:type="dxa"/>
          </w:tcPr>
          <w:p w:rsidR="00112E2E" w:rsidRPr="00112E2E" w:rsidRDefault="00112E2E" w:rsidP="00112E2E">
            <w:pPr>
              <w:widowControl/>
              <w:autoSpaceDE/>
              <w:autoSpaceDN/>
              <w:jc w:val="center"/>
              <w:rPr>
                <w:sz w:val="18"/>
                <w:szCs w:val="18"/>
              </w:rPr>
            </w:pPr>
            <w:r w:rsidRPr="00112E2E">
              <w:rPr>
                <w:sz w:val="18"/>
                <w:szCs w:val="18"/>
              </w:rPr>
              <w:t>11</w:t>
            </w:r>
          </w:p>
        </w:tc>
        <w:tc>
          <w:tcPr>
            <w:tcW w:w="480" w:type="dxa"/>
          </w:tcPr>
          <w:p w:rsidR="00112E2E" w:rsidRPr="00112E2E" w:rsidRDefault="00112E2E" w:rsidP="00112E2E">
            <w:pPr>
              <w:widowControl/>
              <w:autoSpaceDE/>
              <w:autoSpaceDN/>
              <w:jc w:val="center"/>
              <w:rPr>
                <w:sz w:val="18"/>
                <w:szCs w:val="18"/>
              </w:rPr>
            </w:pPr>
            <w:r w:rsidRPr="00112E2E">
              <w:rPr>
                <w:sz w:val="18"/>
                <w:szCs w:val="18"/>
              </w:rPr>
              <w:t>3</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28</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5" w:name="_Hlk92793325"/>
            <w:bookmarkStart w:id="6" w:name="_Hlk126165856"/>
            <w:r w:rsidRPr="00112E2E">
              <w:rPr>
                <w:sz w:val="18"/>
                <w:szCs w:val="18"/>
              </w:rPr>
              <w:t>Региональный этап Всероссийского конкурса «Лучшая программа организации детского отдыха</w:t>
            </w:r>
            <w:bookmarkEnd w:id="5"/>
            <w:r w:rsidRPr="00112E2E">
              <w:rPr>
                <w:sz w:val="18"/>
                <w:szCs w:val="18"/>
              </w:rPr>
              <w:t>»</w:t>
            </w:r>
            <w:bookmarkEnd w:id="6"/>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591" w:type="dxa"/>
          </w:tcPr>
          <w:p w:rsidR="00112E2E" w:rsidRPr="00112E2E" w:rsidRDefault="00112E2E" w:rsidP="00112E2E">
            <w:pPr>
              <w:widowControl/>
              <w:autoSpaceDE/>
              <w:autoSpaceDN/>
              <w:jc w:val="center"/>
              <w:rPr>
                <w:sz w:val="18"/>
                <w:szCs w:val="18"/>
              </w:rPr>
            </w:pPr>
            <w:r w:rsidRPr="00112E2E">
              <w:rPr>
                <w:sz w:val="18"/>
                <w:szCs w:val="18"/>
              </w:rPr>
              <w:t>16</w:t>
            </w:r>
          </w:p>
        </w:tc>
        <w:tc>
          <w:tcPr>
            <w:tcW w:w="602" w:type="dxa"/>
          </w:tcPr>
          <w:p w:rsidR="00112E2E" w:rsidRPr="00112E2E" w:rsidRDefault="00112E2E" w:rsidP="00112E2E">
            <w:pPr>
              <w:widowControl/>
              <w:autoSpaceDE/>
              <w:autoSpaceDN/>
              <w:jc w:val="center"/>
              <w:rPr>
                <w:sz w:val="18"/>
                <w:szCs w:val="18"/>
              </w:rPr>
            </w:pPr>
            <w:r w:rsidRPr="00112E2E">
              <w:rPr>
                <w:sz w:val="18"/>
                <w:szCs w:val="18"/>
              </w:rPr>
              <w:t>18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62</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7" w:name="_Hlk92793022"/>
            <w:bookmarkStart w:id="8" w:name="_Hlk104809706"/>
            <w:r w:rsidRPr="00112E2E">
              <w:rPr>
                <w:sz w:val="18"/>
                <w:szCs w:val="18"/>
              </w:rPr>
              <w:t>Городской конкурс «Лучший персональный сайт педагога воспитательной сферы</w:t>
            </w:r>
            <w:bookmarkEnd w:id="7"/>
            <w:r w:rsidRPr="00112E2E">
              <w:rPr>
                <w:sz w:val="18"/>
                <w:szCs w:val="18"/>
              </w:rPr>
              <w:t>»</w:t>
            </w:r>
            <w:bookmarkEnd w:id="8"/>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17</w:t>
            </w:r>
          </w:p>
        </w:tc>
        <w:tc>
          <w:tcPr>
            <w:tcW w:w="600" w:type="dxa"/>
          </w:tcPr>
          <w:p w:rsidR="00112E2E" w:rsidRPr="00112E2E" w:rsidRDefault="00112E2E" w:rsidP="00112E2E">
            <w:pPr>
              <w:widowControl/>
              <w:autoSpaceDE/>
              <w:autoSpaceDN/>
              <w:jc w:val="center"/>
              <w:rPr>
                <w:sz w:val="18"/>
                <w:szCs w:val="18"/>
              </w:rPr>
            </w:pPr>
            <w:r w:rsidRPr="00112E2E">
              <w:rPr>
                <w:sz w:val="18"/>
                <w:szCs w:val="18"/>
              </w:rPr>
              <w:t>28</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35</w:t>
            </w:r>
          </w:p>
        </w:tc>
        <w:tc>
          <w:tcPr>
            <w:tcW w:w="600" w:type="dxa"/>
          </w:tcPr>
          <w:p w:rsidR="00112E2E" w:rsidRPr="00112E2E" w:rsidRDefault="00112E2E" w:rsidP="00112E2E">
            <w:pPr>
              <w:widowControl/>
              <w:autoSpaceDE/>
              <w:autoSpaceDN/>
              <w:jc w:val="center"/>
              <w:rPr>
                <w:sz w:val="18"/>
                <w:szCs w:val="18"/>
              </w:rPr>
            </w:pPr>
            <w:r w:rsidRPr="00112E2E">
              <w:rPr>
                <w:sz w:val="18"/>
                <w:szCs w:val="18"/>
              </w:rPr>
              <w:t>53</w:t>
            </w:r>
          </w:p>
        </w:tc>
        <w:tc>
          <w:tcPr>
            <w:tcW w:w="591" w:type="dxa"/>
          </w:tcPr>
          <w:p w:rsidR="00112E2E" w:rsidRPr="00112E2E" w:rsidRDefault="00112E2E" w:rsidP="00112E2E">
            <w:pPr>
              <w:widowControl/>
              <w:autoSpaceDE/>
              <w:autoSpaceDN/>
              <w:jc w:val="center"/>
              <w:rPr>
                <w:sz w:val="18"/>
                <w:szCs w:val="18"/>
              </w:rPr>
            </w:pPr>
            <w:r w:rsidRPr="00112E2E">
              <w:rPr>
                <w:sz w:val="18"/>
                <w:szCs w:val="18"/>
              </w:rPr>
              <w:t>50</w:t>
            </w:r>
          </w:p>
        </w:tc>
        <w:tc>
          <w:tcPr>
            <w:tcW w:w="602" w:type="dxa"/>
          </w:tcPr>
          <w:p w:rsidR="00112E2E" w:rsidRPr="00112E2E" w:rsidRDefault="00112E2E" w:rsidP="00112E2E">
            <w:pPr>
              <w:widowControl/>
              <w:autoSpaceDE/>
              <w:autoSpaceDN/>
              <w:jc w:val="center"/>
              <w:rPr>
                <w:sz w:val="18"/>
                <w:szCs w:val="18"/>
              </w:rPr>
            </w:pPr>
            <w:r w:rsidRPr="00112E2E">
              <w:rPr>
                <w:sz w:val="18"/>
                <w:szCs w:val="18"/>
              </w:rPr>
              <w:t>58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241</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9" w:name="_Hlk92793358"/>
            <w:r w:rsidRPr="00112E2E">
              <w:rPr>
                <w:sz w:val="18"/>
                <w:szCs w:val="18"/>
              </w:rPr>
              <w:t>Всероссийский конкурс профессионального мастерства педагогических работников имени А.С.Макаренко</w:t>
            </w:r>
            <w:bookmarkEnd w:id="9"/>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325</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325</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10" w:name="_Hlk92794208"/>
            <w:r w:rsidRPr="00112E2E">
              <w:rPr>
                <w:sz w:val="18"/>
                <w:szCs w:val="18"/>
              </w:rPr>
              <w:t>Региональный профессиональный конкурс молодых педагогов «Открытие»</w:t>
            </w:r>
            <w:bookmarkEnd w:id="10"/>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34</w:t>
            </w:r>
          </w:p>
        </w:tc>
        <w:tc>
          <w:tcPr>
            <w:tcW w:w="600" w:type="dxa"/>
          </w:tcPr>
          <w:p w:rsidR="00112E2E" w:rsidRPr="00112E2E" w:rsidRDefault="00112E2E" w:rsidP="00112E2E">
            <w:pPr>
              <w:widowControl/>
              <w:autoSpaceDE/>
              <w:autoSpaceDN/>
              <w:jc w:val="center"/>
              <w:rPr>
                <w:sz w:val="18"/>
                <w:szCs w:val="18"/>
              </w:rPr>
            </w:pPr>
            <w:r w:rsidRPr="00112E2E">
              <w:rPr>
                <w:sz w:val="18"/>
                <w:szCs w:val="18"/>
              </w:rPr>
              <w:t>36</w:t>
            </w:r>
          </w:p>
        </w:tc>
        <w:tc>
          <w:tcPr>
            <w:tcW w:w="591" w:type="dxa"/>
          </w:tcPr>
          <w:p w:rsidR="00112E2E" w:rsidRPr="00112E2E" w:rsidRDefault="00112E2E" w:rsidP="00112E2E">
            <w:pPr>
              <w:widowControl/>
              <w:autoSpaceDE/>
              <w:autoSpaceDN/>
              <w:jc w:val="center"/>
              <w:rPr>
                <w:sz w:val="18"/>
                <w:szCs w:val="18"/>
              </w:rPr>
            </w:pPr>
            <w:r w:rsidRPr="00112E2E">
              <w:rPr>
                <w:sz w:val="18"/>
                <w:szCs w:val="18"/>
              </w:rPr>
              <w:t>49</w:t>
            </w:r>
          </w:p>
        </w:tc>
        <w:tc>
          <w:tcPr>
            <w:tcW w:w="602" w:type="dxa"/>
          </w:tcPr>
          <w:p w:rsidR="00112E2E" w:rsidRPr="00112E2E" w:rsidRDefault="00112E2E" w:rsidP="00112E2E">
            <w:pPr>
              <w:widowControl/>
              <w:autoSpaceDE/>
              <w:autoSpaceDN/>
              <w:jc w:val="center"/>
              <w:rPr>
                <w:sz w:val="18"/>
                <w:szCs w:val="18"/>
              </w:rPr>
            </w:pPr>
            <w:r w:rsidRPr="00112E2E">
              <w:rPr>
                <w:sz w:val="18"/>
                <w:szCs w:val="18"/>
              </w:rPr>
              <w:t>48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167</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11" w:name="_Hlk92793051"/>
            <w:r w:rsidRPr="00112E2E">
              <w:rPr>
                <w:sz w:val="18"/>
                <w:szCs w:val="18"/>
              </w:rPr>
              <w:t>Городской 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bookmarkEnd w:id="11"/>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54</w:t>
            </w:r>
          </w:p>
        </w:tc>
        <w:tc>
          <w:tcPr>
            <w:tcW w:w="600" w:type="dxa"/>
          </w:tcPr>
          <w:p w:rsidR="00112E2E" w:rsidRPr="00112E2E" w:rsidRDefault="00112E2E" w:rsidP="00112E2E">
            <w:pPr>
              <w:widowControl/>
              <w:autoSpaceDE/>
              <w:autoSpaceDN/>
              <w:jc w:val="center"/>
              <w:rPr>
                <w:sz w:val="18"/>
                <w:szCs w:val="18"/>
              </w:rPr>
            </w:pPr>
            <w:r w:rsidRPr="00112E2E">
              <w:rPr>
                <w:sz w:val="18"/>
                <w:szCs w:val="18"/>
              </w:rPr>
              <w:t>40</w:t>
            </w:r>
          </w:p>
        </w:tc>
        <w:tc>
          <w:tcPr>
            <w:tcW w:w="600" w:type="dxa"/>
          </w:tcPr>
          <w:p w:rsidR="00112E2E" w:rsidRPr="00112E2E" w:rsidRDefault="00112E2E" w:rsidP="00112E2E">
            <w:pPr>
              <w:widowControl/>
              <w:autoSpaceDE/>
              <w:autoSpaceDN/>
              <w:jc w:val="center"/>
              <w:rPr>
                <w:sz w:val="18"/>
                <w:szCs w:val="18"/>
              </w:rPr>
            </w:pPr>
            <w:r w:rsidRPr="00112E2E">
              <w:rPr>
                <w:sz w:val="18"/>
                <w:szCs w:val="18"/>
              </w:rPr>
              <w:t>30</w:t>
            </w:r>
          </w:p>
        </w:tc>
        <w:tc>
          <w:tcPr>
            <w:tcW w:w="600" w:type="dxa"/>
          </w:tcPr>
          <w:p w:rsidR="00112E2E" w:rsidRPr="00112E2E" w:rsidRDefault="00112E2E" w:rsidP="00112E2E">
            <w:pPr>
              <w:widowControl/>
              <w:autoSpaceDE/>
              <w:autoSpaceDN/>
              <w:jc w:val="center"/>
              <w:rPr>
                <w:sz w:val="18"/>
                <w:szCs w:val="18"/>
              </w:rPr>
            </w:pPr>
            <w:r w:rsidRPr="00112E2E">
              <w:rPr>
                <w:sz w:val="18"/>
                <w:szCs w:val="18"/>
              </w:rPr>
              <w:t>40</w:t>
            </w:r>
          </w:p>
        </w:tc>
        <w:tc>
          <w:tcPr>
            <w:tcW w:w="600" w:type="dxa"/>
          </w:tcPr>
          <w:p w:rsidR="00112E2E" w:rsidRPr="00112E2E" w:rsidRDefault="00112E2E" w:rsidP="00112E2E">
            <w:pPr>
              <w:widowControl/>
              <w:autoSpaceDE/>
              <w:autoSpaceDN/>
              <w:jc w:val="center"/>
              <w:rPr>
                <w:sz w:val="18"/>
                <w:szCs w:val="18"/>
              </w:rPr>
            </w:pPr>
            <w:r w:rsidRPr="00112E2E">
              <w:rPr>
                <w:sz w:val="18"/>
                <w:szCs w:val="18"/>
              </w:rPr>
              <w:t>24</w:t>
            </w:r>
          </w:p>
        </w:tc>
        <w:tc>
          <w:tcPr>
            <w:tcW w:w="591" w:type="dxa"/>
          </w:tcPr>
          <w:p w:rsidR="00112E2E" w:rsidRPr="00112E2E" w:rsidRDefault="00112E2E" w:rsidP="00112E2E">
            <w:pPr>
              <w:widowControl/>
              <w:autoSpaceDE/>
              <w:autoSpaceDN/>
              <w:jc w:val="center"/>
              <w:rPr>
                <w:sz w:val="18"/>
                <w:szCs w:val="18"/>
              </w:rPr>
            </w:pPr>
            <w:r w:rsidRPr="00112E2E">
              <w:rPr>
                <w:sz w:val="18"/>
                <w:szCs w:val="18"/>
              </w:rPr>
              <w:t>50</w:t>
            </w:r>
          </w:p>
        </w:tc>
        <w:tc>
          <w:tcPr>
            <w:tcW w:w="602" w:type="dxa"/>
          </w:tcPr>
          <w:p w:rsidR="00112E2E" w:rsidRPr="00112E2E" w:rsidRDefault="00112E2E" w:rsidP="00112E2E">
            <w:pPr>
              <w:widowControl/>
              <w:autoSpaceDE/>
              <w:autoSpaceDN/>
              <w:jc w:val="center"/>
              <w:rPr>
                <w:sz w:val="18"/>
                <w:szCs w:val="18"/>
              </w:rPr>
            </w:pPr>
            <w:r w:rsidRPr="00112E2E">
              <w:rPr>
                <w:sz w:val="18"/>
                <w:szCs w:val="18"/>
              </w:rPr>
              <w:t>31</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269</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12" w:name="_Hlk92794292"/>
            <w:r w:rsidRPr="00112E2E">
              <w:rPr>
                <w:noProof/>
                <w:sz w:val="18"/>
                <w:szCs w:val="18"/>
              </w:rPr>
              <w:t>Региональный этап</w:t>
            </w:r>
            <w:r w:rsidRPr="00112E2E">
              <w:rPr>
                <w:sz w:val="18"/>
                <w:szCs w:val="18"/>
              </w:rPr>
              <w:t xml:space="preserve"> Всероссийского дистанционного конкурса среди классных руководителей на лучшие методические разработки воспитательных мероприятий</w:t>
            </w:r>
            <w:bookmarkEnd w:id="12"/>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28</w:t>
            </w:r>
          </w:p>
        </w:tc>
        <w:tc>
          <w:tcPr>
            <w:tcW w:w="600" w:type="dxa"/>
          </w:tcPr>
          <w:p w:rsidR="00112E2E" w:rsidRPr="00112E2E" w:rsidRDefault="00112E2E" w:rsidP="00112E2E">
            <w:pPr>
              <w:widowControl/>
              <w:autoSpaceDE/>
              <w:autoSpaceDN/>
              <w:jc w:val="center"/>
              <w:rPr>
                <w:sz w:val="18"/>
                <w:szCs w:val="18"/>
              </w:rPr>
            </w:pPr>
            <w:r w:rsidRPr="00112E2E">
              <w:rPr>
                <w:sz w:val="18"/>
                <w:szCs w:val="18"/>
              </w:rPr>
              <w:t>18</w:t>
            </w:r>
          </w:p>
        </w:tc>
        <w:tc>
          <w:tcPr>
            <w:tcW w:w="591" w:type="dxa"/>
          </w:tcPr>
          <w:p w:rsidR="00112E2E" w:rsidRPr="00112E2E" w:rsidRDefault="00112E2E" w:rsidP="00112E2E">
            <w:pPr>
              <w:widowControl/>
              <w:autoSpaceDE/>
              <w:autoSpaceDN/>
              <w:jc w:val="center"/>
              <w:rPr>
                <w:sz w:val="18"/>
                <w:szCs w:val="18"/>
              </w:rPr>
            </w:pPr>
            <w:r w:rsidRPr="00112E2E">
              <w:rPr>
                <w:sz w:val="18"/>
                <w:szCs w:val="18"/>
              </w:rPr>
              <w:t>6</w:t>
            </w:r>
          </w:p>
        </w:tc>
        <w:tc>
          <w:tcPr>
            <w:tcW w:w="602" w:type="dxa"/>
          </w:tcPr>
          <w:p w:rsidR="00112E2E" w:rsidRPr="00112E2E" w:rsidRDefault="00112E2E" w:rsidP="00112E2E">
            <w:pPr>
              <w:widowControl/>
              <w:autoSpaceDE/>
              <w:autoSpaceDN/>
              <w:jc w:val="center"/>
              <w:rPr>
                <w:sz w:val="18"/>
                <w:szCs w:val="18"/>
              </w:rPr>
            </w:pPr>
            <w:r w:rsidRPr="00112E2E">
              <w:rPr>
                <w:sz w:val="18"/>
                <w:szCs w:val="18"/>
              </w:rPr>
              <w:t>0</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52</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bookmarkStart w:id="13" w:name="_Hlk92803039"/>
            <w:r w:rsidRPr="00112E2E">
              <w:rPr>
                <w:sz w:val="18"/>
                <w:szCs w:val="18"/>
              </w:rPr>
              <w:t>Региональный этап Всероссийского конкурса «Мастер года» в городе Севастополе</w:t>
            </w:r>
            <w:bookmarkEnd w:id="13"/>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8</w:t>
            </w:r>
          </w:p>
        </w:tc>
        <w:tc>
          <w:tcPr>
            <w:tcW w:w="600" w:type="dxa"/>
          </w:tcPr>
          <w:p w:rsidR="00112E2E" w:rsidRPr="00112E2E" w:rsidRDefault="00112E2E" w:rsidP="00112E2E">
            <w:pPr>
              <w:widowControl/>
              <w:autoSpaceDE/>
              <w:autoSpaceDN/>
              <w:jc w:val="center"/>
              <w:rPr>
                <w:sz w:val="18"/>
                <w:szCs w:val="18"/>
              </w:rPr>
            </w:pPr>
            <w:r w:rsidRPr="00112E2E">
              <w:rPr>
                <w:sz w:val="18"/>
                <w:szCs w:val="18"/>
              </w:rPr>
              <w:t>10</w:t>
            </w:r>
          </w:p>
        </w:tc>
        <w:tc>
          <w:tcPr>
            <w:tcW w:w="591" w:type="dxa"/>
          </w:tcPr>
          <w:p w:rsidR="00112E2E" w:rsidRPr="00112E2E" w:rsidRDefault="00112E2E" w:rsidP="00112E2E">
            <w:pPr>
              <w:widowControl/>
              <w:autoSpaceDE/>
              <w:autoSpaceDN/>
              <w:jc w:val="center"/>
              <w:rPr>
                <w:sz w:val="18"/>
                <w:szCs w:val="18"/>
              </w:rPr>
            </w:pPr>
            <w:r w:rsidRPr="00112E2E">
              <w:rPr>
                <w:sz w:val="18"/>
                <w:szCs w:val="18"/>
              </w:rPr>
              <w:t>12</w:t>
            </w:r>
          </w:p>
        </w:tc>
        <w:tc>
          <w:tcPr>
            <w:tcW w:w="602" w:type="dxa"/>
          </w:tcPr>
          <w:p w:rsidR="00112E2E" w:rsidRPr="00112E2E" w:rsidRDefault="00112E2E" w:rsidP="00112E2E">
            <w:pPr>
              <w:widowControl/>
              <w:autoSpaceDE/>
              <w:autoSpaceDN/>
              <w:jc w:val="center"/>
              <w:rPr>
                <w:sz w:val="18"/>
                <w:szCs w:val="18"/>
              </w:rPr>
            </w:pPr>
            <w:r w:rsidRPr="00112E2E">
              <w:rPr>
                <w:sz w:val="18"/>
                <w:szCs w:val="18"/>
              </w:rPr>
              <w:t>8</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38</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rPr>
                <w:sz w:val="18"/>
                <w:szCs w:val="18"/>
              </w:rPr>
            </w:pPr>
            <w:r w:rsidRPr="00112E2E">
              <w:rPr>
                <w:sz w:val="18"/>
                <w:szCs w:val="18"/>
              </w:rPr>
              <w:t>Социальный педагог Севастополя</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5</w:t>
            </w:r>
          </w:p>
        </w:tc>
        <w:tc>
          <w:tcPr>
            <w:tcW w:w="591" w:type="dxa"/>
          </w:tcPr>
          <w:p w:rsidR="00112E2E" w:rsidRPr="00112E2E" w:rsidRDefault="00112E2E" w:rsidP="00112E2E">
            <w:pPr>
              <w:widowControl/>
              <w:autoSpaceDE/>
              <w:autoSpaceDN/>
              <w:jc w:val="center"/>
              <w:rPr>
                <w:sz w:val="18"/>
                <w:szCs w:val="18"/>
              </w:rPr>
            </w:pPr>
            <w:r w:rsidRPr="00112E2E">
              <w:rPr>
                <w:sz w:val="18"/>
                <w:szCs w:val="18"/>
              </w:rPr>
              <w:t>6</w:t>
            </w:r>
          </w:p>
        </w:tc>
        <w:tc>
          <w:tcPr>
            <w:tcW w:w="602" w:type="dxa"/>
          </w:tcPr>
          <w:p w:rsidR="00112E2E" w:rsidRPr="00112E2E" w:rsidRDefault="00112E2E" w:rsidP="00112E2E">
            <w:pPr>
              <w:widowControl/>
              <w:autoSpaceDE/>
              <w:autoSpaceDN/>
              <w:jc w:val="center"/>
              <w:rPr>
                <w:sz w:val="18"/>
                <w:szCs w:val="18"/>
              </w:rPr>
            </w:pPr>
            <w:r w:rsidRPr="00112E2E">
              <w:rPr>
                <w:sz w:val="18"/>
                <w:szCs w:val="18"/>
              </w:rPr>
              <w:t>6</w:t>
            </w:r>
          </w:p>
        </w:tc>
        <w:tc>
          <w:tcPr>
            <w:tcW w:w="607" w:type="dxa"/>
          </w:tcPr>
          <w:p w:rsidR="00112E2E" w:rsidRPr="00112E2E" w:rsidRDefault="00EA6B46" w:rsidP="00112E2E">
            <w:pPr>
              <w:widowControl/>
              <w:autoSpaceDE/>
              <w:autoSpaceDN/>
              <w:jc w:val="center"/>
              <w:rPr>
                <w:sz w:val="18"/>
                <w:szCs w:val="18"/>
              </w:rPr>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17</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ind w:right="-1"/>
              <w:rPr>
                <w:kern w:val="36"/>
                <w:sz w:val="18"/>
                <w:szCs w:val="18"/>
                <w:lang w:eastAsia="ru-RU"/>
              </w:rPr>
            </w:pPr>
            <w:bookmarkStart w:id="14" w:name="_Hlk126165693"/>
            <w:r w:rsidRPr="00112E2E">
              <w:rPr>
                <w:kern w:val="36"/>
                <w:sz w:val="18"/>
                <w:szCs w:val="18"/>
                <w:lang w:eastAsia="ru-RU"/>
              </w:rPr>
              <w:t>Региональный этап Всероссийского конкурса профессионального мастерства среди педагогических работников, осуществляющих обучение детей по ДОП в области физической культуры и спорта</w:t>
            </w:r>
            <w:bookmarkEnd w:id="14"/>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4</w:t>
            </w:r>
          </w:p>
        </w:tc>
        <w:tc>
          <w:tcPr>
            <w:tcW w:w="591" w:type="dxa"/>
          </w:tcPr>
          <w:p w:rsidR="00112E2E" w:rsidRPr="00112E2E" w:rsidRDefault="00112E2E" w:rsidP="00112E2E">
            <w:pPr>
              <w:widowControl/>
              <w:autoSpaceDE/>
              <w:autoSpaceDN/>
              <w:jc w:val="center"/>
              <w:rPr>
                <w:sz w:val="18"/>
                <w:szCs w:val="18"/>
              </w:rPr>
            </w:pPr>
            <w:r w:rsidRPr="00112E2E">
              <w:rPr>
                <w:sz w:val="18"/>
                <w:szCs w:val="18"/>
              </w:rPr>
              <w:t>5</w:t>
            </w:r>
          </w:p>
        </w:tc>
        <w:tc>
          <w:tcPr>
            <w:tcW w:w="602" w:type="dxa"/>
          </w:tcPr>
          <w:p w:rsidR="00112E2E" w:rsidRPr="00112E2E" w:rsidRDefault="007A6B43" w:rsidP="00112E2E">
            <w:pPr>
              <w:widowControl/>
              <w:autoSpaceDE/>
              <w:autoSpaceDN/>
              <w:jc w:val="center"/>
              <w:rPr>
                <w:sz w:val="18"/>
                <w:szCs w:val="18"/>
              </w:rPr>
            </w:pPr>
            <w:r>
              <w:rPr>
                <w:sz w:val="18"/>
                <w:szCs w:val="18"/>
              </w:rPr>
              <w:t>3</w:t>
            </w:r>
          </w:p>
        </w:tc>
        <w:tc>
          <w:tcPr>
            <w:tcW w:w="607" w:type="dxa"/>
          </w:tcPr>
          <w:p w:rsidR="00112E2E" w:rsidRPr="00112E2E" w:rsidRDefault="007A6B43" w:rsidP="00112E2E">
            <w:pPr>
              <w:widowControl/>
              <w:autoSpaceDE/>
              <w:autoSpaceDN/>
              <w:jc w:val="center"/>
              <w:rPr>
                <w:sz w:val="18"/>
                <w:szCs w:val="18"/>
              </w:rPr>
            </w:pPr>
            <w:r>
              <w:rPr>
                <w:sz w:val="18"/>
                <w:szCs w:val="18"/>
              </w:rPr>
              <w:t>12</w:t>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ind w:right="-1"/>
              <w:rPr>
                <w:kern w:val="36"/>
                <w:sz w:val="18"/>
                <w:szCs w:val="18"/>
                <w:lang w:eastAsia="ru-RU"/>
              </w:rPr>
            </w:pPr>
            <w:r w:rsidRPr="00112E2E">
              <w:rPr>
                <w:noProof/>
                <w:sz w:val="18"/>
                <w:szCs w:val="18"/>
              </w:rPr>
              <w:t>Региональный этап</w:t>
            </w:r>
            <w:r w:rsidRPr="00112E2E">
              <w:rPr>
                <w:sz w:val="18"/>
                <w:szCs w:val="18"/>
              </w:rPr>
              <w:t xml:space="preserve">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и безопасного образа жизни среди обучающихся «Здоровье и безопасность: методические ресурсы»</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17</w:t>
            </w:r>
          </w:p>
        </w:tc>
        <w:tc>
          <w:tcPr>
            <w:tcW w:w="607" w:type="dxa"/>
          </w:tcPr>
          <w:p w:rsidR="00112E2E" w:rsidRPr="00112E2E" w:rsidRDefault="00EA6B46" w:rsidP="00112E2E">
            <w:pPr>
              <w:widowControl/>
              <w:autoSpaceDE/>
              <w:autoSpaceDN/>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17</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autoSpaceDE/>
              <w:autoSpaceDN/>
              <w:ind w:right="-1"/>
              <w:rPr>
                <w:kern w:val="36"/>
                <w:sz w:val="18"/>
                <w:szCs w:val="18"/>
                <w:lang w:eastAsia="ru-RU"/>
              </w:rPr>
            </w:pPr>
            <w:r w:rsidRPr="00112E2E">
              <w:rPr>
                <w:bCs/>
                <w:sz w:val="18"/>
                <w:szCs w:val="18"/>
              </w:rPr>
              <w:t xml:space="preserve">Региональный этап </w:t>
            </w:r>
            <w:r w:rsidRPr="00112E2E">
              <w:rPr>
                <w:sz w:val="18"/>
                <w:szCs w:val="18"/>
              </w:rPr>
              <w:t>Всероссийского конкурса профессионального мастерства педагогов по финансовой грамотности «Финансовая перемена»</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8</w:t>
            </w:r>
          </w:p>
        </w:tc>
        <w:tc>
          <w:tcPr>
            <w:tcW w:w="607" w:type="dxa"/>
          </w:tcPr>
          <w:p w:rsidR="00112E2E" w:rsidRPr="00112E2E" w:rsidRDefault="00EA6B46" w:rsidP="00112E2E">
            <w:pPr>
              <w:widowControl/>
              <w:autoSpaceDE/>
              <w:autoSpaceDN/>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8</w:t>
            </w:r>
            <w:r w:rsidRPr="00112E2E">
              <w:rPr>
                <w:sz w:val="18"/>
                <w:szCs w:val="18"/>
              </w:rPr>
              <w:fldChar w:fldCharType="end"/>
            </w:r>
          </w:p>
        </w:tc>
      </w:tr>
      <w:tr w:rsidR="00112E2E" w:rsidRPr="00112E2E" w:rsidTr="00112E2E">
        <w:tc>
          <w:tcPr>
            <w:tcW w:w="475" w:type="dxa"/>
          </w:tcPr>
          <w:p w:rsidR="00112E2E" w:rsidRPr="00112E2E" w:rsidRDefault="00112E2E" w:rsidP="00954C42">
            <w:pPr>
              <w:widowControl/>
              <w:numPr>
                <w:ilvl w:val="0"/>
                <w:numId w:val="8"/>
              </w:numPr>
              <w:autoSpaceDE/>
              <w:autoSpaceDN/>
              <w:spacing w:after="160" w:line="256" w:lineRule="auto"/>
              <w:ind w:hanging="708"/>
              <w:jc w:val="both"/>
              <w:rPr>
                <w:sz w:val="18"/>
                <w:szCs w:val="18"/>
              </w:rPr>
            </w:pPr>
          </w:p>
        </w:tc>
        <w:tc>
          <w:tcPr>
            <w:tcW w:w="2885" w:type="dxa"/>
          </w:tcPr>
          <w:p w:rsidR="00112E2E" w:rsidRPr="00112E2E" w:rsidRDefault="00112E2E" w:rsidP="00112E2E">
            <w:pPr>
              <w:widowControl/>
              <w:tabs>
                <w:tab w:val="right" w:pos="4111"/>
              </w:tabs>
              <w:autoSpaceDE/>
              <w:autoSpaceDN/>
              <w:rPr>
                <w:noProof/>
                <w:sz w:val="18"/>
                <w:szCs w:val="18"/>
              </w:rPr>
            </w:pPr>
            <w:r w:rsidRPr="00112E2E">
              <w:rPr>
                <w:noProof/>
                <w:sz w:val="18"/>
                <w:szCs w:val="18"/>
              </w:rPr>
              <w:t xml:space="preserve">Региональный этап </w:t>
            </w:r>
            <w:r w:rsidRPr="00112E2E">
              <w:rPr>
                <w:sz w:val="18"/>
                <w:szCs w:val="18"/>
              </w:rPr>
              <w:t>конкурса «Лучшая методическая разработка по предметам «Основы безопасности жизнедеятельности» и «Безопасности жизнедеятельности»</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48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600" w:type="dxa"/>
          </w:tcPr>
          <w:p w:rsidR="00112E2E" w:rsidRPr="00112E2E" w:rsidRDefault="00112E2E" w:rsidP="00112E2E">
            <w:pPr>
              <w:widowControl/>
              <w:autoSpaceDE/>
              <w:autoSpaceDN/>
              <w:jc w:val="center"/>
              <w:rPr>
                <w:sz w:val="18"/>
                <w:szCs w:val="18"/>
              </w:rPr>
            </w:pPr>
            <w:r w:rsidRPr="00112E2E">
              <w:rPr>
                <w:sz w:val="18"/>
                <w:szCs w:val="18"/>
              </w:rPr>
              <w:t>0</w:t>
            </w:r>
          </w:p>
        </w:tc>
        <w:tc>
          <w:tcPr>
            <w:tcW w:w="591" w:type="dxa"/>
          </w:tcPr>
          <w:p w:rsidR="00112E2E" w:rsidRPr="00112E2E" w:rsidRDefault="00112E2E" w:rsidP="00112E2E">
            <w:pPr>
              <w:widowControl/>
              <w:autoSpaceDE/>
              <w:autoSpaceDN/>
              <w:jc w:val="center"/>
              <w:rPr>
                <w:sz w:val="18"/>
                <w:szCs w:val="18"/>
              </w:rPr>
            </w:pPr>
            <w:r w:rsidRPr="00112E2E">
              <w:rPr>
                <w:sz w:val="18"/>
                <w:szCs w:val="18"/>
              </w:rPr>
              <w:t>0</w:t>
            </w:r>
          </w:p>
        </w:tc>
        <w:tc>
          <w:tcPr>
            <w:tcW w:w="602" w:type="dxa"/>
          </w:tcPr>
          <w:p w:rsidR="00112E2E" w:rsidRPr="00112E2E" w:rsidRDefault="00112E2E" w:rsidP="00112E2E">
            <w:pPr>
              <w:widowControl/>
              <w:autoSpaceDE/>
              <w:autoSpaceDN/>
              <w:jc w:val="center"/>
              <w:rPr>
                <w:sz w:val="18"/>
                <w:szCs w:val="18"/>
              </w:rPr>
            </w:pPr>
            <w:r w:rsidRPr="00112E2E">
              <w:rPr>
                <w:sz w:val="18"/>
                <w:szCs w:val="18"/>
              </w:rPr>
              <w:t>17</w:t>
            </w:r>
          </w:p>
        </w:tc>
        <w:tc>
          <w:tcPr>
            <w:tcW w:w="607" w:type="dxa"/>
          </w:tcPr>
          <w:p w:rsidR="00112E2E" w:rsidRPr="00112E2E" w:rsidRDefault="00EA6B46" w:rsidP="00112E2E">
            <w:pPr>
              <w:widowControl/>
              <w:autoSpaceDE/>
              <w:autoSpaceDN/>
            </w:pPr>
            <w:r w:rsidRPr="00112E2E">
              <w:rPr>
                <w:sz w:val="18"/>
                <w:szCs w:val="18"/>
              </w:rPr>
              <w:fldChar w:fldCharType="begin"/>
            </w:r>
            <w:r w:rsidR="00112E2E" w:rsidRPr="00112E2E">
              <w:rPr>
                <w:sz w:val="18"/>
                <w:szCs w:val="18"/>
              </w:rPr>
              <w:instrText xml:space="preserve"> =SUM(LEFT) </w:instrText>
            </w:r>
            <w:r w:rsidRPr="00112E2E">
              <w:rPr>
                <w:sz w:val="18"/>
                <w:szCs w:val="18"/>
              </w:rPr>
              <w:fldChar w:fldCharType="separate"/>
            </w:r>
            <w:r w:rsidR="00112E2E" w:rsidRPr="00112E2E">
              <w:rPr>
                <w:noProof/>
                <w:sz w:val="18"/>
                <w:szCs w:val="18"/>
              </w:rPr>
              <w:t>17</w:t>
            </w:r>
            <w:r w:rsidRPr="00112E2E">
              <w:rPr>
                <w:sz w:val="18"/>
                <w:szCs w:val="18"/>
              </w:rPr>
              <w:fldChar w:fldCharType="end"/>
            </w:r>
          </w:p>
        </w:tc>
      </w:tr>
      <w:tr w:rsidR="00112E2E" w:rsidRPr="00112E2E" w:rsidTr="00112E2E">
        <w:tc>
          <w:tcPr>
            <w:tcW w:w="3360" w:type="dxa"/>
            <w:gridSpan w:val="2"/>
          </w:tcPr>
          <w:p w:rsidR="00112E2E" w:rsidRPr="00112E2E" w:rsidRDefault="00112E2E" w:rsidP="00112E2E">
            <w:pPr>
              <w:widowControl/>
              <w:autoSpaceDE/>
              <w:autoSpaceDN/>
              <w:rPr>
                <w:b/>
                <w:sz w:val="18"/>
                <w:szCs w:val="18"/>
              </w:rPr>
            </w:pPr>
            <w:r w:rsidRPr="00112E2E">
              <w:rPr>
                <w:b/>
                <w:sz w:val="18"/>
                <w:szCs w:val="18"/>
              </w:rPr>
              <w:t xml:space="preserve">Всего </w:t>
            </w:r>
          </w:p>
        </w:tc>
        <w:tc>
          <w:tcPr>
            <w:tcW w:w="600" w:type="dxa"/>
          </w:tcPr>
          <w:p w:rsidR="00112E2E" w:rsidRPr="00112E2E" w:rsidRDefault="00EA6B46" w:rsidP="00112E2E">
            <w:pPr>
              <w:widowControl/>
              <w:autoSpaceDE/>
              <w:autoSpaceDN/>
              <w:ind w:left="-64" w:right="-61"/>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112</w:t>
            </w:r>
            <w:r w:rsidRPr="00112E2E">
              <w:rPr>
                <w:b/>
                <w:sz w:val="18"/>
                <w:szCs w:val="18"/>
              </w:rPr>
              <w:fldChar w:fldCharType="end"/>
            </w:r>
          </w:p>
        </w:tc>
        <w:tc>
          <w:tcPr>
            <w:tcW w:w="480" w:type="dxa"/>
          </w:tcPr>
          <w:p w:rsidR="00112E2E" w:rsidRPr="00112E2E" w:rsidRDefault="00EA6B46" w:rsidP="00112E2E">
            <w:pPr>
              <w:widowControl/>
              <w:autoSpaceDE/>
              <w:autoSpaceDN/>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79</w:t>
            </w:r>
            <w:r w:rsidRPr="00112E2E">
              <w:rPr>
                <w:b/>
                <w:sz w:val="18"/>
                <w:szCs w:val="18"/>
              </w:rPr>
              <w:fldChar w:fldCharType="end"/>
            </w:r>
          </w:p>
        </w:tc>
        <w:tc>
          <w:tcPr>
            <w:tcW w:w="480" w:type="dxa"/>
          </w:tcPr>
          <w:p w:rsidR="00112E2E" w:rsidRPr="00112E2E" w:rsidRDefault="00EA6B46" w:rsidP="00112E2E">
            <w:pPr>
              <w:widowControl/>
              <w:autoSpaceDE/>
              <w:autoSpaceDN/>
              <w:ind w:left="-108" w:right="-108"/>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326</w:t>
            </w:r>
            <w:r w:rsidRPr="00112E2E">
              <w:rPr>
                <w:b/>
                <w:sz w:val="18"/>
                <w:szCs w:val="18"/>
              </w:rPr>
              <w:fldChar w:fldCharType="end"/>
            </w:r>
          </w:p>
        </w:tc>
        <w:tc>
          <w:tcPr>
            <w:tcW w:w="600" w:type="dxa"/>
          </w:tcPr>
          <w:p w:rsidR="00112E2E" w:rsidRPr="00112E2E" w:rsidRDefault="00EA6B46" w:rsidP="00112E2E">
            <w:pPr>
              <w:widowControl/>
              <w:autoSpaceDE/>
              <w:autoSpaceDN/>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394</w:t>
            </w:r>
            <w:r w:rsidRPr="00112E2E">
              <w:rPr>
                <w:b/>
                <w:sz w:val="18"/>
                <w:szCs w:val="18"/>
              </w:rPr>
              <w:fldChar w:fldCharType="end"/>
            </w:r>
          </w:p>
        </w:tc>
        <w:tc>
          <w:tcPr>
            <w:tcW w:w="600" w:type="dxa"/>
          </w:tcPr>
          <w:p w:rsidR="00112E2E" w:rsidRPr="00112E2E" w:rsidRDefault="00EA6B46" w:rsidP="00112E2E">
            <w:pPr>
              <w:widowControl/>
              <w:autoSpaceDE/>
              <w:autoSpaceDN/>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633</w:t>
            </w:r>
            <w:r w:rsidRPr="00112E2E">
              <w:rPr>
                <w:b/>
                <w:sz w:val="18"/>
                <w:szCs w:val="18"/>
              </w:rPr>
              <w:fldChar w:fldCharType="end"/>
            </w:r>
          </w:p>
        </w:tc>
        <w:tc>
          <w:tcPr>
            <w:tcW w:w="600" w:type="dxa"/>
          </w:tcPr>
          <w:p w:rsidR="00112E2E" w:rsidRPr="00112E2E" w:rsidRDefault="00EA6B46" w:rsidP="00112E2E">
            <w:pPr>
              <w:widowControl/>
              <w:autoSpaceDE/>
              <w:autoSpaceDN/>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231</w:t>
            </w:r>
            <w:r w:rsidRPr="00112E2E">
              <w:rPr>
                <w:b/>
                <w:sz w:val="18"/>
                <w:szCs w:val="18"/>
              </w:rPr>
              <w:fldChar w:fldCharType="end"/>
            </w:r>
          </w:p>
        </w:tc>
        <w:tc>
          <w:tcPr>
            <w:tcW w:w="600" w:type="dxa"/>
          </w:tcPr>
          <w:p w:rsidR="00112E2E" w:rsidRPr="00112E2E" w:rsidRDefault="00EA6B46" w:rsidP="00112E2E">
            <w:pPr>
              <w:widowControl/>
              <w:autoSpaceDE/>
              <w:autoSpaceDN/>
              <w:ind w:left="-104"/>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410</w:t>
            </w:r>
            <w:r w:rsidRPr="00112E2E">
              <w:rPr>
                <w:b/>
                <w:sz w:val="18"/>
                <w:szCs w:val="18"/>
              </w:rPr>
              <w:fldChar w:fldCharType="end"/>
            </w:r>
          </w:p>
        </w:tc>
        <w:tc>
          <w:tcPr>
            <w:tcW w:w="600" w:type="dxa"/>
          </w:tcPr>
          <w:p w:rsidR="00112E2E" w:rsidRPr="00112E2E" w:rsidRDefault="00EA6B46" w:rsidP="00112E2E">
            <w:pPr>
              <w:widowControl/>
              <w:autoSpaceDE/>
              <w:autoSpaceDN/>
              <w:ind w:right="-171"/>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355</w:t>
            </w:r>
            <w:r w:rsidRPr="00112E2E">
              <w:rPr>
                <w:b/>
                <w:sz w:val="18"/>
                <w:szCs w:val="18"/>
              </w:rPr>
              <w:fldChar w:fldCharType="end"/>
            </w:r>
          </w:p>
        </w:tc>
        <w:tc>
          <w:tcPr>
            <w:tcW w:w="591" w:type="dxa"/>
          </w:tcPr>
          <w:p w:rsidR="00112E2E" w:rsidRPr="00112E2E" w:rsidRDefault="00EA6B46" w:rsidP="00112E2E">
            <w:pPr>
              <w:widowControl/>
              <w:autoSpaceDE/>
              <w:autoSpaceDN/>
              <w:jc w:val="center"/>
              <w:rPr>
                <w:b/>
                <w:sz w:val="18"/>
                <w:szCs w:val="18"/>
              </w:rPr>
            </w:pPr>
            <w:r w:rsidRPr="00112E2E">
              <w:rPr>
                <w:b/>
                <w:sz w:val="18"/>
                <w:szCs w:val="18"/>
              </w:rPr>
              <w:fldChar w:fldCharType="begin"/>
            </w:r>
            <w:r w:rsidR="00112E2E" w:rsidRPr="00112E2E">
              <w:rPr>
                <w:b/>
                <w:sz w:val="18"/>
                <w:szCs w:val="18"/>
              </w:rPr>
              <w:instrText xml:space="preserve"> =SUM(ABOVE) </w:instrText>
            </w:r>
            <w:r w:rsidRPr="00112E2E">
              <w:rPr>
                <w:b/>
                <w:sz w:val="18"/>
                <w:szCs w:val="18"/>
              </w:rPr>
              <w:fldChar w:fldCharType="separate"/>
            </w:r>
            <w:r w:rsidR="00112E2E" w:rsidRPr="00112E2E">
              <w:rPr>
                <w:b/>
                <w:noProof/>
                <w:sz w:val="18"/>
                <w:szCs w:val="18"/>
              </w:rPr>
              <w:t>458</w:t>
            </w:r>
            <w:r w:rsidRPr="00112E2E">
              <w:rPr>
                <w:b/>
                <w:sz w:val="18"/>
                <w:szCs w:val="18"/>
              </w:rPr>
              <w:fldChar w:fldCharType="end"/>
            </w:r>
          </w:p>
        </w:tc>
        <w:tc>
          <w:tcPr>
            <w:tcW w:w="602" w:type="dxa"/>
          </w:tcPr>
          <w:p w:rsidR="00112E2E" w:rsidRPr="00112E2E" w:rsidRDefault="007A6B43" w:rsidP="00112E2E">
            <w:pPr>
              <w:widowControl/>
              <w:autoSpaceDE/>
              <w:autoSpaceDN/>
              <w:jc w:val="center"/>
              <w:rPr>
                <w:b/>
                <w:sz w:val="18"/>
                <w:szCs w:val="18"/>
              </w:rPr>
            </w:pPr>
            <w:r>
              <w:rPr>
                <w:b/>
                <w:sz w:val="18"/>
                <w:szCs w:val="18"/>
              </w:rPr>
              <w:t>415</w:t>
            </w:r>
          </w:p>
        </w:tc>
        <w:tc>
          <w:tcPr>
            <w:tcW w:w="607" w:type="dxa"/>
          </w:tcPr>
          <w:p w:rsidR="00112E2E" w:rsidRPr="00112E2E" w:rsidRDefault="00EA6B46" w:rsidP="007A6B43">
            <w:pPr>
              <w:widowControl/>
              <w:autoSpaceDE/>
              <w:autoSpaceDN/>
              <w:jc w:val="center"/>
              <w:rPr>
                <w:b/>
                <w:color w:val="FF6600"/>
                <w:sz w:val="18"/>
                <w:szCs w:val="18"/>
                <w:lang w:val="en-US"/>
              </w:rPr>
            </w:pPr>
            <w:r w:rsidRPr="00112E2E">
              <w:rPr>
                <w:b/>
                <w:color w:val="000000"/>
                <w:sz w:val="18"/>
                <w:szCs w:val="18"/>
              </w:rPr>
              <w:fldChar w:fldCharType="begin"/>
            </w:r>
            <w:r w:rsidR="00112E2E" w:rsidRPr="00112E2E">
              <w:rPr>
                <w:b/>
                <w:color w:val="000000"/>
                <w:sz w:val="18"/>
                <w:szCs w:val="18"/>
              </w:rPr>
              <w:instrText xml:space="preserve"> =SUM(ABOVE) </w:instrText>
            </w:r>
            <w:r w:rsidRPr="00112E2E">
              <w:rPr>
                <w:b/>
                <w:color w:val="000000"/>
                <w:sz w:val="18"/>
                <w:szCs w:val="18"/>
              </w:rPr>
              <w:fldChar w:fldCharType="separate"/>
            </w:r>
            <w:r w:rsidR="00112E2E" w:rsidRPr="00112E2E">
              <w:rPr>
                <w:b/>
                <w:noProof/>
                <w:color w:val="000000"/>
                <w:sz w:val="18"/>
                <w:szCs w:val="18"/>
              </w:rPr>
              <w:t>341</w:t>
            </w:r>
            <w:r w:rsidRPr="00112E2E">
              <w:rPr>
                <w:b/>
                <w:color w:val="000000"/>
                <w:sz w:val="18"/>
                <w:szCs w:val="18"/>
              </w:rPr>
              <w:fldChar w:fldCharType="end"/>
            </w:r>
            <w:r w:rsidR="007A6B43">
              <w:rPr>
                <w:b/>
                <w:color w:val="000000"/>
                <w:sz w:val="18"/>
                <w:szCs w:val="18"/>
              </w:rPr>
              <w:t>3</w:t>
            </w:r>
          </w:p>
        </w:tc>
      </w:tr>
    </w:tbl>
    <w:p w:rsidR="00112E2E" w:rsidRPr="00112E2E" w:rsidRDefault="00112E2E" w:rsidP="00112E2E">
      <w:pPr>
        <w:widowControl/>
        <w:autoSpaceDE/>
        <w:autoSpaceDN/>
        <w:ind w:right="-688" w:firstLine="567"/>
        <w:jc w:val="both"/>
        <w:rPr>
          <w:bCs/>
          <w:iCs/>
          <w:szCs w:val="24"/>
          <w:lang w:val="en-US"/>
        </w:rPr>
        <w:sectPr w:rsidR="00112E2E" w:rsidRPr="00112E2E" w:rsidSect="00382D3F">
          <w:footerReference w:type="default" r:id="rId11"/>
          <w:type w:val="continuous"/>
          <w:pgSz w:w="11909" w:h="16834"/>
          <w:pgMar w:top="875" w:right="629" w:bottom="1276" w:left="1560" w:header="567" w:footer="720" w:gutter="0"/>
          <w:cols w:space="60"/>
          <w:noEndnote/>
          <w:titlePg/>
          <w:docGrid w:linePitch="326"/>
        </w:sectPr>
      </w:pPr>
    </w:p>
    <w:p w:rsidR="00112E2E" w:rsidRPr="00112E2E" w:rsidRDefault="00112E2E" w:rsidP="00112E2E">
      <w:pPr>
        <w:widowControl/>
        <w:autoSpaceDE/>
        <w:autoSpaceDN/>
        <w:ind w:left="-567" w:right="-923"/>
        <w:jc w:val="center"/>
        <w:rPr>
          <w:szCs w:val="24"/>
        </w:rPr>
      </w:pPr>
      <w:r w:rsidRPr="00112E2E">
        <w:rPr>
          <w:bCs/>
          <w:iCs/>
          <w:szCs w:val="24"/>
        </w:rPr>
        <w:lastRenderedPageBreak/>
        <w:t>Таблица 2 – Количество участников региональных этапов Всероссийских конкурсов педагогического мастерства</w:t>
      </w:r>
      <w:r w:rsidRPr="00112E2E">
        <w:rPr>
          <w:szCs w:val="24"/>
        </w:rPr>
        <w:t xml:space="preserve"> с 2014 по 2024 годы</w:t>
      </w:r>
    </w:p>
    <w:p w:rsidR="00112E2E" w:rsidRPr="00112E2E" w:rsidRDefault="00112E2E" w:rsidP="00112E2E">
      <w:pPr>
        <w:widowControl/>
        <w:autoSpaceDE/>
        <w:autoSpaceDN/>
        <w:ind w:firstLine="567"/>
        <w:jc w:val="center"/>
        <w:rPr>
          <w:szCs w:val="24"/>
        </w:rPr>
      </w:pPr>
      <w:r w:rsidRPr="00112E2E">
        <w:rPr>
          <w:szCs w:val="24"/>
        </w:rPr>
        <w:t xml:space="preserve">(данные по каждой образовательной организации) </w:t>
      </w:r>
    </w:p>
    <w:p w:rsidR="00112E2E" w:rsidRPr="00112E2E" w:rsidRDefault="00112E2E" w:rsidP="00112E2E">
      <w:pPr>
        <w:widowControl/>
        <w:autoSpaceDE/>
        <w:autoSpaceDN/>
        <w:ind w:firstLine="567"/>
        <w:jc w:val="center"/>
        <w:rPr>
          <w:szCs w:val="24"/>
        </w:rPr>
      </w:pPr>
    </w:p>
    <w:tbl>
      <w:tblPr>
        <w:tblpPr w:vertAnchor="text" w:tblpXSpec="center" w:tblpY="1"/>
        <w:tblOverlap w:val="never"/>
        <w:tblW w:w="14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289"/>
        <w:gridCol w:w="236"/>
        <w:gridCol w:w="236"/>
        <w:gridCol w:w="236"/>
        <w:gridCol w:w="282"/>
        <w:gridCol w:w="284"/>
        <w:gridCol w:w="284"/>
        <w:gridCol w:w="240"/>
        <w:gridCol w:w="259"/>
        <w:gridCol w:w="240"/>
        <w:gridCol w:w="240"/>
        <w:gridCol w:w="243"/>
        <w:gridCol w:w="237"/>
        <w:gridCol w:w="240"/>
        <w:gridCol w:w="243"/>
        <w:gridCol w:w="243"/>
        <w:gridCol w:w="246"/>
        <w:gridCol w:w="281"/>
        <w:gridCol w:w="320"/>
        <w:gridCol w:w="360"/>
        <w:gridCol w:w="354"/>
        <w:gridCol w:w="353"/>
        <w:gridCol w:w="360"/>
        <w:gridCol w:w="360"/>
        <w:gridCol w:w="360"/>
        <w:gridCol w:w="360"/>
        <w:gridCol w:w="360"/>
        <w:gridCol w:w="360"/>
        <w:gridCol w:w="360"/>
        <w:gridCol w:w="360"/>
        <w:gridCol w:w="360"/>
        <w:gridCol w:w="360"/>
        <w:gridCol w:w="360"/>
        <w:gridCol w:w="360"/>
        <w:gridCol w:w="360"/>
        <w:gridCol w:w="480"/>
        <w:gridCol w:w="274"/>
        <w:gridCol w:w="326"/>
        <w:gridCol w:w="240"/>
        <w:gridCol w:w="360"/>
        <w:gridCol w:w="120"/>
        <w:gridCol w:w="240"/>
        <w:gridCol w:w="120"/>
        <w:gridCol w:w="480"/>
        <w:gridCol w:w="454"/>
        <w:gridCol w:w="491"/>
      </w:tblGrid>
      <w:tr w:rsidR="00112E2E" w:rsidRPr="00112E2E" w:rsidTr="00112E2E">
        <w:trPr>
          <w:cantSplit/>
          <w:trHeight w:val="885"/>
          <w:tblHeader/>
        </w:trPr>
        <w:tc>
          <w:tcPr>
            <w:tcW w:w="402" w:type="dxa"/>
            <w:vAlign w:val="center"/>
          </w:tcPr>
          <w:p w:rsidR="00112E2E" w:rsidRPr="00112E2E" w:rsidRDefault="00112E2E" w:rsidP="00112E2E">
            <w:pPr>
              <w:widowControl/>
              <w:autoSpaceDE/>
              <w:autoSpaceDN/>
              <w:ind w:left="-28"/>
              <w:jc w:val="center"/>
              <w:rPr>
                <w:b/>
                <w:sz w:val="10"/>
                <w:szCs w:val="10"/>
              </w:rPr>
            </w:pPr>
            <w:r w:rsidRPr="00112E2E">
              <w:rPr>
                <w:b/>
                <w:sz w:val="10"/>
                <w:szCs w:val="10"/>
              </w:rPr>
              <w:t>ОО</w:t>
            </w:r>
          </w:p>
        </w:tc>
        <w:tc>
          <w:tcPr>
            <w:tcW w:w="761" w:type="dxa"/>
            <w:gridSpan w:val="3"/>
            <w:textDirection w:val="btLr"/>
            <w:vAlign w:val="center"/>
          </w:tcPr>
          <w:p w:rsidR="00112E2E" w:rsidRPr="00112E2E" w:rsidRDefault="00112E2E" w:rsidP="00112E2E">
            <w:pPr>
              <w:widowControl/>
              <w:autoSpaceDE/>
              <w:autoSpaceDN/>
              <w:ind w:left="-28" w:right="113"/>
              <w:jc w:val="center"/>
              <w:rPr>
                <w:b/>
                <w:sz w:val="10"/>
                <w:szCs w:val="10"/>
              </w:rPr>
            </w:pPr>
            <w:r w:rsidRPr="00112E2E">
              <w:rPr>
                <w:b/>
                <w:sz w:val="10"/>
                <w:szCs w:val="10"/>
              </w:rPr>
              <w:t xml:space="preserve">«Учитель года </w:t>
            </w:r>
          </w:p>
          <w:p w:rsidR="00112E2E" w:rsidRPr="00112E2E" w:rsidRDefault="00112E2E" w:rsidP="00112E2E">
            <w:pPr>
              <w:widowControl/>
              <w:autoSpaceDE/>
              <w:autoSpaceDN/>
              <w:ind w:left="-28" w:right="113"/>
              <w:jc w:val="center"/>
              <w:rPr>
                <w:b/>
                <w:sz w:val="10"/>
                <w:szCs w:val="10"/>
              </w:rPr>
            </w:pPr>
            <w:r w:rsidRPr="00112E2E">
              <w:rPr>
                <w:b/>
                <w:sz w:val="10"/>
                <w:szCs w:val="10"/>
              </w:rPr>
              <w:t>России»</w:t>
            </w:r>
          </w:p>
        </w:tc>
        <w:tc>
          <w:tcPr>
            <w:tcW w:w="802" w:type="dxa"/>
            <w:gridSpan w:val="3"/>
            <w:textDirection w:val="btLr"/>
            <w:vAlign w:val="center"/>
          </w:tcPr>
          <w:p w:rsidR="00112E2E" w:rsidRPr="00112E2E" w:rsidRDefault="00112E2E" w:rsidP="00112E2E">
            <w:pPr>
              <w:widowControl/>
              <w:autoSpaceDE/>
              <w:autoSpaceDN/>
              <w:ind w:left="-28" w:right="-83"/>
              <w:jc w:val="center"/>
              <w:rPr>
                <w:b/>
                <w:color w:val="000000"/>
                <w:sz w:val="10"/>
                <w:szCs w:val="10"/>
              </w:rPr>
            </w:pPr>
            <w:r w:rsidRPr="00112E2E">
              <w:rPr>
                <w:b/>
                <w:color w:val="000000"/>
                <w:sz w:val="10"/>
                <w:szCs w:val="10"/>
              </w:rPr>
              <w:t>Конкурс на присуждение</w:t>
            </w:r>
          </w:p>
          <w:p w:rsidR="00112E2E" w:rsidRPr="00112E2E" w:rsidRDefault="00112E2E" w:rsidP="00112E2E">
            <w:pPr>
              <w:widowControl/>
              <w:autoSpaceDE/>
              <w:autoSpaceDN/>
              <w:ind w:left="-28" w:right="-83"/>
              <w:jc w:val="center"/>
              <w:rPr>
                <w:b/>
                <w:sz w:val="10"/>
                <w:szCs w:val="10"/>
              </w:rPr>
            </w:pPr>
            <w:r w:rsidRPr="00112E2E">
              <w:rPr>
                <w:b/>
                <w:color w:val="000000"/>
                <w:sz w:val="10"/>
                <w:szCs w:val="10"/>
              </w:rPr>
              <w:t>премий лучшим  учителям</w:t>
            </w:r>
          </w:p>
        </w:tc>
        <w:tc>
          <w:tcPr>
            <w:tcW w:w="783"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«Воспитатели России»/</w:t>
            </w:r>
            <w:r w:rsidRPr="00112E2E">
              <w:rPr>
                <w:sz w:val="10"/>
                <w:szCs w:val="10"/>
              </w:rPr>
              <w:t xml:space="preserve"> </w:t>
            </w:r>
            <w:r w:rsidRPr="00112E2E">
              <w:rPr>
                <w:b/>
                <w:sz w:val="10"/>
                <w:szCs w:val="10"/>
              </w:rPr>
              <w:t>«Воспитать человека»/</w:t>
            </w:r>
          </w:p>
          <w:p w:rsidR="00112E2E" w:rsidRPr="00112E2E" w:rsidRDefault="00112E2E" w:rsidP="00112E2E">
            <w:pPr>
              <w:widowControl/>
              <w:autoSpaceDE/>
              <w:autoSpaceDN/>
              <w:ind w:left="-28" w:right="-83"/>
              <w:jc w:val="center"/>
              <w:rPr>
                <w:b/>
                <w:color w:val="000000"/>
                <w:sz w:val="10"/>
                <w:szCs w:val="10"/>
              </w:rPr>
            </w:pPr>
            <w:r w:rsidRPr="00112E2E">
              <w:rPr>
                <w:b/>
                <w:sz w:val="10"/>
                <w:szCs w:val="10"/>
              </w:rPr>
              <w:t>«Воспитатель года России»</w:t>
            </w:r>
          </w:p>
        </w:tc>
        <w:tc>
          <w:tcPr>
            <w:tcW w:w="723"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«Педагог-</w:t>
            </w:r>
          </w:p>
          <w:p w:rsidR="00112E2E" w:rsidRPr="00112E2E" w:rsidRDefault="00112E2E" w:rsidP="00112E2E">
            <w:pPr>
              <w:widowControl/>
              <w:autoSpaceDE/>
              <w:autoSpaceDN/>
              <w:ind w:left="-28" w:right="-83"/>
              <w:jc w:val="center"/>
              <w:rPr>
                <w:b/>
                <w:sz w:val="10"/>
                <w:szCs w:val="10"/>
                <w:highlight w:val="yellow"/>
              </w:rPr>
            </w:pPr>
            <w:r w:rsidRPr="00112E2E">
              <w:rPr>
                <w:b/>
                <w:sz w:val="10"/>
                <w:szCs w:val="10"/>
              </w:rPr>
              <w:t>психолог России»</w:t>
            </w:r>
          </w:p>
        </w:tc>
        <w:tc>
          <w:tcPr>
            <w:tcW w:w="72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«Сердце отдаю</w:t>
            </w:r>
          </w:p>
          <w:p w:rsidR="00112E2E" w:rsidRPr="00112E2E" w:rsidRDefault="00112E2E" w:rsidP="00112E2E">
            <w:pPr>
              <w:widowControl/>
              <w:autoSpaceDE/>
              <w:autoSpaceDN/>
              <w:ind w:left="-28" w:right="-83"/>
              <w:jc w:val="center"/>
              <w:rPr>
                <w:b/>
                <w:color w:val="FF0000"/>
                <w:sz w:val="10"/>
                <w:szCs w:val="10"/>
              </w:rPr>
            </w:pPr>
            <w:r w:rsidRPr="00112E2E">
              <w:rPr>
                <w:b/>
                <w:sz w:val="10"/>
                <w:szCs w:val="10"/>
              </w:rPr>
              <w:t>детям»</w:t>
            </w:r>
          </w:p>
        </w:tc>
        <w:tc>
          <w:tcPr>
            <w:tcW w:w="77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«Учитель здоровья</w:t>
            </w:r>
          </w:p>
          <w:p w:rsidR="00112E2E" w:rsidRPr="00112E2E" w:rsidRDefault="00112E2E" w:rsidP="00112E2E">
            <w:pPr>
              <w:widowControl/>
              <w:autoSpaceDE/>
              <w:autoSpaceDN/>
              <w:ind w:left="-28" w:right="-83"/>
              <w:jc w:val="center"/>
              <w:rPr>
                <w:b/>
                <w:color w:val="FF0000"/>
                <w:sz w:val="10"/>
                <w:szCs w:val="10"/>
              </w:rPr>
            </w:pPr>
            <w:r w:rsidRPr="00112E2E">
              <w:rPr>
                <w:b/>
                <w:sz w:val="10"/>
                <w:szCs w:val="10"/>
              </w:rPr>
              <w:t>России»</w:t>
            </w:r>
          </w:p>
        </w:tc>
        <w:tc>
          <w:tcPr>
            <w:tcW w:w="1034" w:type="dxa"/>
            <w:gridSpan w:val="3"/>
            <w:textDirection w:val="btLr"/>
            <w:vAlign w:val="center"/>
          </w:tcPr>
          <w:p w:rsidR="00112E2E" w:rsidRPr="00112E2E" w:rsidRDefault="00112E2E" w:rsidP="00112E2E">
            <w:pPr>
              <w:widowControl/>
              <w:autoSpaceDE/>
              <w:autoSpaceDN/>
              <w:ind w:left="-28" w:right="-83"/>
              <w:jc w:val="center"/>
              <w:rPr>
                <w:b/>
                <w:color w:val="FF0000"/>
                <w:sz w:val="10"/>
                <w:szCs w:val="10"/>
              </w:rPr>
            </w:pPr>
            <w:r w:rsidRPr="00112E2E">
              <w:rPr>
                <w:b/>
                <w:bCs/>
                <w:iCs/>
                <w:color w:val="FF0000"/>
                <w:sz w:val="10"/>
                <w:szCs w:val="10"/>
              </w:rPr>
              <w:t>«</w:t>
            </w:r>
            <w:r w:rsidRPr="00112E2E">
              <w:rPr>
                <w:b/>
                <w:bCs/>
                <w:iCs/>
                <w:sz w:val="10"/>
                <w:szCs w:val="10"/>
              </w:rPr>
              <w:t>Учитель-дефектолог России»</w:t>
            </w:r>
          </w:p>
        </w:tc>
        <w:tc>
          <w:tcPr>
            <w:tcW w:w="1073"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 xml:space="preserve">«Лучшая программа </w:t>
            </w:r>
          </w:p>
          <w:p w:rsidR="00112E2E" w:rsidRPr="00112E2E" w:rsidRDefault="00112E2E" w:rsidP="00112E2E">
            <w:pPr>
              <w:widowControl/>
              <w:autoSpaceDE/>
              <w:autoSpaceDN/>
              <w:ind w:left="-28" w:right="-83"/>
              <w:jc w:val="center"/>
              <w:rPr>
                <w:b/>
                <w:color w:val="FF0000"/>
                <w:sz w:val="10"/>
                <w:szCs w:val="10"/>
              </w:rPr>
            </w:pPr>
            <w:r w:rsidRPr="00112E2E">
              <w:rPr>
                <w:b/>
                <w:sz w:val="10"/>
                <w:szCs w:val="10"/>
              </w:rPr>
              <w:t>организации детского отдыха» / Разработки в области физкультуры и спорта</w:t>
            </w:r>
          </w:p>
        </w:tc>
        <w:tc>
          <w:tcPr>
            <w:tcW w:w="1080" w:type="dxa"/>
            <w:gridSpan w:val="3"/>
            <w:textDirection w:val="btLr"/>
            <w:vAlign w:val="center"/>
          </w:tcPr>
          <w:p w:rsidR="00112E2E" w:rsidRPr="00112E2E" w:rsidRDefault="00112E2E" w:rsidP="00112E2E">
            <w:pPr>
              <w:widowControl/>
              <w:autoSpaceDE/>
              <w:autoSpaceDN/>
              <w:ind w:left="-28" w:right="113"/>
              <w:jc w:val="center"/>
              <w:rPr>
                <w:b/>
                <w:color w:val="000000"/>
                <w:sz w:val="10"/>
                <w:szCs w:val="10"/>
              </w:rPr>
            </w:pPr>
            <w:r w:rsidRPr="00112E2E">
              <w:rPr>
                <w:b/>
                <w:color w:val="000000"/>
                <w:sz w:val="10"/>
                <w:szCs w:val="10"/>
              </w:rPr>
              <w:t>Конкурс классных рук-лей на лучшие метод разработки воспитательных мероприятий</w:t>
            </w:r>
          </w:p>
        </w:tc>
        <w:tc>
          <w:tcPr>
            <w:tcW w:w="1080" w:type="dxa"/>
            <w:gridSpan w:val="3"/>
            <w:textDirection w:val="btLr"/>
            <w:vAlign w:val="center"/>
          </w:tcPr>
          <w:p w:rsidR="00112E2E" w:rsidRPr="00112E2E" w:rsidRDefault="00112E2E" w:rsidP="00112E2E">
            <w:pPr>
              <w:widowControl/>
              <w:autoSpaceDE/>
              <w:autoSpaceDN/>
              <w:ind w:left="-28" w:right="113"/>
              <w:jc w:val="center"/>
              <w:rPr>
                <w:b/>
                <w:sz w:val="10"/>
                <w:szCs w:val="10"/>
              </w:rPr>
            </w:pPr>
            <w:r w:rsidRPr="00112E2E">
              <w:rPr>
                <w:b/>
                <w:sz w:val="10"/>
                <w:szCs w:val="10"/>
              </w:rPr>
              <w:t>«Мастер года»</w:t>
            </w:r>
          </w:p>
        </w:tc>
        <w:tc>
          <w:tcPr>
            <w:tcW w:w="1080" w:type="dxa"/>
            <w:gridSpan w:val="3"/>
            <w:textDirection w:val="btLr"/>
            <w:vAlign w:val="center"/>
          </w:tcPr>
          <w:p w:rsidR="00112E2E" w:rsidRPr="00112E2E" w:rsidRDefault="00112E2E" w:rsidP="00112E2E">
            <w:pPr>
              <w:widowControl/>
              <w:autoSpaceDE/>
              <w:autoSpaceDN/>
              <w:ind w:left="-28" w:right="113"/>
              <w:jc w:val="center"/>
              <w:rPr>
                <w:b/>
                <w:sz w:val="10"/>
                <w:szCs w:val="10"/>
              </w:rPr>
            </w:pPr>
            <w:r w:rsidRPr="00112E2E">
              <w:rPr>
                <w:b/>
                <w:sz w:val="10"/>
                <w:szCs w:val="10"/>
              </w:rPr>
              <w:t>«Финансовая перемена»</w:t>
            </w:r>
          </w:p>
        </w:tc>
        <w:tc>
          <w:tcPr>
            <w:tcW w:w="1200" w:type="dxa"/>
            <w:gridSpan w:val="3"/>
            <w:textDirection w:val="btLr"/>
            <w:vAlign w:val="center"/>
          </w:tcPr>
          <w:p w:rsidR="00112E2E" w:rsidRPr="00112E2E" w:rsidRDefault="00112E2E" w:rsidP="00112E2E">
            <w:pPr>
              <w:widowControl/>
              <w:tabs>
                <w:tab w:val="right" w:pos="4111"/>
              </w:tabs>
              <w:autoSpaceDE/>
              <w:autoSpaceDN/>
              <w:jc w:val="center"/>
              <w:rPr>
                <w:noProof/>
                <w:sz w:val="10"/>
                <w:szCs w:val="10"/>
              </w:rPr>
            </w:pPr>
            <w:r w:rsidRPr="00112E2E">
              <w:rPr>
                <w:b/>
                <w:sz w:val="10"/>
                <w:szCs w:val="10"/>
              </w:rPr>
              <w:t>«Лучшая методическая разработка по предметам «Основы безопасности жизнедеятельности» и «Безопасности жизнедеятельности</w:t>
            </w:r>
            <w:r w:rsidRPr="00112E2E">
              <w:rPr>
                <w:sz w:val="10"/>
                <w:szCs w:val="10"/>
              </w:rPr>
              <w:t>»</w:t>
            </w:r>
          </w:p>
        </w:tc>
        <w:tc>
          <w:tcPr>
            <w:tcW w:w="840" w:type="dxa"/>
            <w:gridSpan w:val="3"/>
            <w:textDirection w:val="btLr"/>
            <w:vAlign w:val="center"/>
          </w:tcPr>
          <w:p w:rsidR="00112E2E" w:rsidRPr="00112E2E" w:rsidRDefault="00112E2E" w:rsidP="00112E2E">
            <w:pPr>
              <w:widowControl/>
              <w:autoSpaceDE/>
              <w:autoSpaceDN/>
              <w:ind w:left="-28" w:right="113"/>
              <w:jc w:val="center"/>
              <w:rPr>
                <w:b/>
                <w:sz w:val="10"/>
                <w:szCs w:val="10"/>
              </w:rPr>
            </w:pPr>
            <w:r w:rsidRPr="00112E2E">
              <w:rPr>
                <w:b/>
                <w:sz w:val="10"/>
                <w:szCs w:val="10"/>
              </w:rPr>
              <w:t>«Здоровье и безопасность: методические ресурсы»</w:t>
            </w:r>
          </w:p>
        </w:tc>
        <w:tc>
          <w:tcPr>
            <w:tcW w:w="1320" w:type="dxa"/>
            <w:gridSpan w:val="5"/>
            <w:textDirection w:val="btLr"/>
            <w:vAlign w:val="center"/>
          </w:tcPr>
          <w:p w:rsidR="00112E2E" w:rsidRPr="00112E2E" w:rsidRDefault="00112E2E" w:rsidP="00112E2E">
            <w:pPr>
              <w:widowControl/>
              <w:autoSpaceDE/>
              <w:autoSpaceDN/>
              <w:ind w:left="-28" w:right="-83"/>
              <w:jc w:val="center"/>
              <w:rPr>
                <w:b/>
                <w:color w:val="000000"/>
                <w:sz w:val="10"/>
                <w:szCs w:val="10"/>
              </w:rPr>
            </w:pPr>
            <w:r w:rsidRPr="00112E2E">
              <w:rPr>
                <w:b/>
                <w:sz w:val="10"/>
                <w:szCs w:val="10"/>
              </w:rPr>
              <w:t>«Лучший учитель родного языка и родной литературы»</w:t>
            </w:r>
          </w:p>
        </w:tc>
        <w:tc>
          <w:tcPr>
            <w:tcW w:w="454" w:type="dxa"/>
            <w:vMerge w:val="restart"/>
            <w:textDirection w:val="btLr"/>
            <w:vAlign w:val="center"/>
          </w:tcPr>
          <w:p w:rsidR="00112E2E" w:rsidRPr="00112E2E" w:rsidRDefault="00112E2E" w:rsidP="00112E2E">
            <w:pPr>
              <w:widowControl/>
              <w:autoSpaceDE/>
              <w:autoSpaceDN/>
              <w:ind w:left="-28" w:right="-83"/>
              <w:jc w:val="center"/>
              <w:rPr>
                <w:b/>
                <w:color w:val="000000"/>
                <w:sz w:val="10"/>
                <w:szCs w:val="10"/>
              </w:rPr>
            </w:pPr>
            <w:r w:rsidRPr="00112E2E">
              <w:rPr>
                <w:b/>
                <w:color w:val="000000"/>
                <w:sz w:val="10"/>
                <w:szCs w:val="10"/>
              </w:rPr>
              <w:t>Всего участников</w:t>
            </w:r>
          </w:p>
        </w:tc>
        <w:tc>
          <w:tcPr>
            <w:tcW w:w="491" w:type="dxa"/>
            <w:vMerge w:val="restart"/>
            <w:textDirection w:val="btLr"/>
            <w:vAlign w:val="center"/>
          </w:tcPr>
          <w:p w:rsidR="00112E2E" w:rsidRPr="00112E2E" w:rsidRDefault="00112E2E" w:rsidP="00112E2E">
            <w:pPr>
              <w:widowControl/>
              <w:autoSpaceDE/>
              <w:autoSpaceDN/>
              <w:ind w:left="-28" w:right="-83"/>
              <w:jc w:val="center"/>
              <w:rPr>
                <w:b/>
                <w:color w:val="000000"/>
                <w:sz w:val="10"/>
                <w:szCs w:val="10"/>
              </w:rPr>
            </w:pPr>
            <w:r w:rsidRPr="00112E2E">
              <w:rPr>
                <w:b/>
                <w:color w:val="000000"/>
                <w:sz w:val="10"/>
                <w:szCs w:val="10"/>
              </w:rPr>
              <w:t>Итого победителей и призеров</w:t>
            </w:r>
          </w:p>
        </w:tc>
      </w:tr>
      <w:tr w:rsidR="00112E2E" w:rsidRPr="00112E2E" w:rsidTr="00112E2E">
        <w:trPr>
          <w:cantSplit/>
          <w:trHeight w:val="721"/>
          <w:tblHeader/>
        </w:trPr>
        <w:tc>
          <w:tcPr>
            <w:tcW w:w="402" w:type="dxa"/>
          </w:tcPr>
          <w:p w:rsidR="00112E2E" w:rsidRPr="00112E2E" w:rsidRDefault="00112E2E" w:rsidP="00112E2E">
            <w:pPr>
              <w:widowControl/>
              <w:autoSpaceDE/>
              <w:autoSpaceDN/>
              <w:ind w:left="-28" w:right="-83"/>
              <w:rPr>
                <w:sz w:val="10"/>
                <w:szCs w:val="10"/>
              </w:rPr>
            </w:pPr>
          </w:p>
        </w:tc>
        <w:tc>
          <w:tcPr>
            <w:tcW w:w="289"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36"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36"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36"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82"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84"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84"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4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59"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4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4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43"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37"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4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43"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43"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246"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81"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2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354"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53"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36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6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36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6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36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6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36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6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6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274"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326"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24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gridSpan w:val="2"/>
            <w:textDirection w:val="btLr"/>
          </w:tcPr>
          <w:p w:rsidR="00112E2E" w:rsidRPr="00112E2E" w:rsidRDefault="00112E2E" w:rsidP="00112E2E">
            <w:pPr>
              <w:widowControl/>
              <w:autoSpaceDE/>
              <w:autoSpaceDN/>
              <w:ind w:left="-28" w:right="-228"/>
              <w:rPr>
                <w:sz w:val="10"/>
                <w:szCs w:val="10"/>
              </w:rPr>
            </w:pPr>
            <w:r w:rsidRPr="00112E2E">
              <w:rPr>
                <w:b/>
                <w:sz w:val="10"/>
                <w:szCs w:val="10"/>
              </w:rPr>
              <w:t>2014-202</w:t>
            </w:r>
          </w:p>
        </w:tc>
        <w:tc>
          <w:tcPr>
            <w:tcW w:w="360" w:type="dxa"/>
            <w:gridSpan w:val="2"/>
            <w:textDirection w:val="btLr"/>
          </w:tcPr>
          <w:p w:rsidR="00112E2E" w:rsidRPr="00112E2E" w:rsidRDefault="00112E2E" w:rsidP="00112E2E">
            <w:pPr>
              <w:widowControl/>
              <w:autoSpaceDE/>
              <w:autoSpaceDN/>
              <w:ind w:left="-28" w:right="-228"/>
              <w:rPr>
                <w:sz w:val="10"/>
                <w:szCs w:val="10"/>
              </w:rPr>
            </w:pPr>
            <w:r w:rsidRPr="00112E2E">
              <w:rPr>
                <w:b/>
                <w:sz w:val="10"/>
                <w:szCs w:val="10"/>
                <w:highlight w:val="yellow"/>
              </w:rPr>
              <w:t>2022-2023</w:t>
            </w:r>
          </w:p>
        </w:tc>
        <w:tc>
          <w:tcPr>
            <w:tcW w:w="480" w:type="dxa"/>
            <w:textDirection w:val="btLr"/>
          </w:tcPr>
          <w:p w:rsidR="00112E2E" w:rsidRPr="00112E2E" w:rsidRDefault="00112E2E" w:rsidP="00112E2E">
            <w:pPr>
              <w:widowControl/>
              <w:autoSpaceDE/>
              <w:autoSpaceDN/>
              <w:ind w:left="-28" w:right="-228"/>
              <w:rPr>
                <w:sz w:val="10"/>
                <w:szCs w:val="10"/>
              </w:rPr>
            </w:pPr>
            <w:r w:rsidRPr="00112E2E">
              <w:rPr>
                <w:b/>
                <w:sz w:val="10"/>
                <w:szCs w:val="10"/>
              </w:rPr>
              <w:t>2023-2024</w:t>
            </w:r>
          </w:p>
        </w:tc>
        <w:tc>
          <w:tcPr>
            <w:tcW w:w="454" w:type="dxa"/>
            <w:vMerge/>
            <w:textDirection w:val="btLr"/>
          </w:tcPr>
          <w:p w:rsidR="00112E2E" w:rsidRPr="00112E2E" w:rsidRDefault="00112E2E" w:rsidP="00112E2E">
            <w:pPr>
              <w:widowControl/>
              <w:autoSpaceDE/>
              <w:autoSpaceDN/>
              <w:ind w:left="-105" w:right="-111"/>
              <w:rPr>
                <w:sz w:val="10"/>
                <w:szCs w:val="10"/>
              </w:rPr>
            </w:pPr>
          </w:p>
        </w:tc>
        <w:tc>
          <w:tcPr>
            <w:tcW w:w="491" w:type="dxa"/>
            <w:vMerge/>
            <w:textDirection w:val="btLr"/>
          </w:tcPr>
          <w:p w:rsidR="00112E2E" w:rsidRPr="00112E2E" w:rsidRDefault="00112E2E" w:rsidP="00112E2E">
            <w:pPr>
              <w:widowControl/>
              <w:autoSpaceDE/>
              <w:autoSpaceDN/>
              <w:ind w:left="-105" w:right="-111"/>
              <w:rPr>
                <w:sz w:val="10"/>
                <w:szCs w:val="10"/>
              </w:rPr>
            </w:pPr>
          </w:p>
        </w:tc>
      </w:tr>
      <w:tr w:rsidR="00112E2E" w:rsidRPr="00112E2E" w:rsidTr="00112E2E">
        <w:trPr>
          <w:trHeight w:val="293"/>
        </w:trPr>
        <w:tc>
          <w:tcPr>
            <w:tcW w:w="402" w:type="dxa"/>
          </w:tcPr>
          <w:p w:rsidR="00112E2E" w:rsidRPr="00112E2E" w:rsidRDefault="00112E2E" w:rsidP="00112E2E">
            <w:pPr>
              <w:widowControl/>
              <w:autoSpaceDE/>
              <w:autoSpaceDN/>
              <w:ind w:left="-68" w:right="-85"/>
              <w:rPr>
                <w:sz w:val="8"/>
                <w:szCs w:val="8"/>
              </w:rPr>
            </w:pPr>
            <w:r w:rsidRPr="00112E2E">
              <w:rPr>
                <w:sz w:val="8"/>
                <w:szCs w:val="8"/>
              </w:rPr>
              <w:t>Инженерная школа</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6"/>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6"/>
              <w:jc w:val="center"/>
              <w:rPr>
                <w:sz w:val="9"/>
                <w:szCs w:val="9"/>
              </w:rPr>
            </w:pPr>
          </w:p>
        </w:tc>
        <w:tc>
          <w:tcPr>
            <w:tcW w:w="360" w:type="dxa"/>
            <w:shd w:val="clear" w:color="auto" w:fill="92D050"/>
          </w:tcPr>
          <w:p w:rsidR="00112E2E" w:rsidRPr="00112E2E" w:rsidRDefault="00112E2E" w:rsidP="00112E2E">
            <w:pPr>
              <w:widowControl/>
              <w:autoSpaceDE/>
              <w:autoSpaceDN/>
              <w:ind w:left="-68" w:right="-96"/>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tabs>
                <w:tab w:val="center" w:pos="118"/>
              </w:tabs>
              <w:autoSpaceDE/>
              <w:autoSpaceDN/>
              <w:ind w:left="-68" w:right="-95"/>
              <w:jc w:val="center"/>
              <w:rPr>
                <w:sz w:val="9"/>
                <w:szCs w:val="9"/>
              </w:rPr>
            </w:pP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val="en-US"/>
              </w:rPr>
              <w:t>Школа ЭКОТЕХ+</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6"/>
              <w:jc w:val="center"/>
              <w:rPr>
                <w:sz w:val="9"/>
                <w:szCs w:val="9"/>
              </w:rPr>
            </w:pPr>
            <w:r w:rsidRPr="00112E2E">
              <w:rPr>
                <w:sz w:val="9"/>
                <w:szCs w:val="9"/>
              </w:rPr>
              <w:t>Л</w:t>
            </w:r>
          </w:p>
          <w:p w:rsidR="00112E2E" w:rsidRPr="00112E2E" w:rsidRDefault="00112E2E" w:rsidP="00112E2E">
            <w:pPr>
              <w:widowControl/>
              <w:autoSpaceDE/>
              <w:autoSpaceDN/>
              <w:ind w:left="-68" w:right="-96"/>
              <w:jc w:val="center"/>
              <w:rPr>
                <w:sz w:val="9"/>
                <w:szCs w:val="9"/>
              </w:rPr>
            </w:pPr>
            <w:r w:rsidRPr="00112E2E">
              <w:rPr>
                <w:sz w:val="9"/>
                <w:szCs w:val="9"/>
              </w:rPr>
              <w:t>У-4</w:t>
            </w:r>
          </w:p>
        </w:tc>
        <w:tc>
          <w:tcPr>
            <w:tcW w:w="36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Л</w:t>
            </w:r>
          </w:p>
        </w:tc>
        <w:tc>
          <w:tcPr>
            <w:tcW w:w="360" w:type="dxa"/>
            <w:shd w:val="clear" w:color="auto" w:fill="92D050"/>
          </w:tcPr>
          <w:p w:rsidR="00112E2E" w:rsidRPr="00112E2E" w:rsidRDefault="00112E2E" w:rsidP="00112E2E">
            <w:pPr>
              <w:widowControl/>
              <w:autoSpaceDE/>
              <w:autoSpaceDN/>
              <w:ind w:left="-68" w:right="-96"/>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5"/>
              <w:rPr>
                <w:sz w:val="8"/>
                <w:szCs w:val="8"/>
              </w:rPr>
            </w:pPr>
            <w:r w:rsidRPr="00112E2E">
              <w:rPr>
                <w:sz w:val="8"/>
                <w:szCs w:val="8"/>
              </w:rPr>
              <w:t>Гимн.</w:t>
            </w:r>
          </w:p>
          <w:p w:rsidR="00112E2E" w:rsidRPr="00112E2E" w:rsidRDefault="00112E2E" w:rsidP="00112E2E">
            <w:pPr>
              <w:widowControl/>
              <w:autoSpaceDE/>
              <w:autoSpaceDN/>
              <w:ind w:left="-68" w:right="-85"/>
              <w:rPr>
                <w:sz w:val="8"/>
                <w:szCs w:val="8"/>
              </w:rPr>
            </w:pPr>
            <w:r w:rsidRPr="00112E2E">
              <w:rPr>
                <w:sz w:val="8"/>
                <w:szCs w:val="8"/>
              </w:rPr>
              <w:t>№ 2</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rPr>
          <w:trHeight w:val="233"/>
        </w:trPr>
        <w:tc>
          <w:tcPr>
            <w:tcW w:w="402" w:type="dxa"/>
          </w:tcPr>
          <w:p w:rsidR="00112E2E" w:rsidRPr="00112E2E" w:rsidRDefault="00112E2E" w:rsidP="00112E2E">
            <w:pPr>
              <w:widowControl/>
              <w:autoSpaceDE/>
              <w:autoSpaceDN/>
              <w:ind w:left="-68" w:right="-85"/>
              <w:rPr>
                <w:sz w:val="8"/>
                <w:szCs w:val="8"/>
              </w:rPr>
            </w:pPr>
            <w:r w:rsidRPr="00112E2E">
              <w:rPr>
                <w:sz w:val="8"/>
                <w:szCs w:val="8"/>
              </w:rPr>
              <w:t>СОШ</w:t>
            </w:r>
          </w:p>
          <w:p w:rsidR="00112E2E" w:rsidRPr="00112E2E" w:rsidRDefault="00112E2E" w:rsidP="00112E2E">
            <w:pPr>
              <w:widowControl/>
              <w:autoSpaceDE/>
              <w:autoSpaceDN/>
              <w:ind w:left="-68" w:right="-85"/>
              <w:rPr>
                <w:sz w:val="8"/>
                <w:szCs w:val="8"/>
              </w:rPr>
            </w:pPr>
            <w:r w:rsidRPr="00112E2E">
              <w:rPr>
                <w:sz w:val="8"/>
                <w:szCs w:val="8"/>
              </w:rPr>
              <w:t>№ 3</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У-3 Пр-2</w:t>
            </w:r>
          </w:p>
          <w:p w:rsidR="00112E2E" w:rsidRPr="00112E2E" w:rsidRDefault="00112E2E" w:rsidP="00112E2E">
            <w:pPr>
              <w:widowControl/>
              <w:autoSpaceDE/>
              <w:autoSpaceDN/>
              <w:ind w:left="-68" w:right="-95"/>
              <w:jc w:val="center"/>
              <w:rPr>
                <w:sz w:val="9"/>
                <w:szCs w:val="9"/>
              </w:rPr>
            </w:pPr>
            <w:r w:rsidRPr="00112E2E">
              <w:rPr>
                <w:sz w:val="9"/>
                <w:szCs w:val="9"/>
              </w:rPr>
              <w:t>П-1</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402" w:type="dxa"/>
          </w:tcPr>
          <w:p w:rsidR="00112E2E" w:rsidRPr="00112E2E" w:rsidRDefault="00112E2E" w:rsidP="00112E2E">
            <w:pPr>
              <w:widowControl/>
              <w:autoSpaceDE/>
              <w:autoSpaceDN/>
              <w:ind w:left="-68" w:right="-85"/>
              <w:rPr>
                <w:sz w:val="8"/>
                <w:szCs w:val="8"/>
              </w:rPr>
            </w:pPr>
            <w:r w:rsidRPr="00112E2E">
              <w:rPr>
                <w:sz w:val="8"/>
                <w:szCs w:val="8"/>
              </w:rPr>
              <w:t>СОШ</w:t>
            </w:r>
          </w:p>
          <w:p w:rsidR="00112E2E" w:rsidRPr="00112E2E" w:rsidRDefault="00112E2E" w:rsidP="00112E2E">
            <w:pPr>
              <w:widowControl/>
              <w:autoSpaceDE/>
              <w:autoSpaceDN/>
              <w:ind w:left="-68" w:right="-85"/>
              <w:rPr>
                <w:sz w:val="8"/>
                <w:szCs w:val="8"/>
              </w:rPr>
            </w:pPr>
            <w:r w:rsidRPr="00112E2E">
              <w:rPr>
                <w:sz w:val="8"/>
                <w:szCs w:val="8"/>
              </w:rPr>
              <w:t>№ 4</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 xml:space="preserve">Пр </w:t>
            </w:r>
          </w:p>
          <w:p w:rsidR="00112E2E" w:rsidRPr="00112E2E" w:rsidRDefault="00112E2E" w:rsidP="00112E2E">
            <w:pPr>
              <w:widowControl/>
              <w:autoSpaceDE/>
              <w:autoSpaceDN/>
              <w:ind w:left="-68" w:right="-95"/>
              <w:jc w:val="center"/>
              <w:rPr>
                <w:sz w:val="9"/>
                <w:szCs w:val="9"/>
              </w:rPr>
            </w:pPr>
            <w:r w:rsidRPr="00112E2E">
              <w:rPr>
                <w:sz w:val="9"/>
                <w:szCs w:val="9"/>
              </w:rPr>
              <w:t>У-5</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 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160" w:right="-95"/>
              <w:jc w:val="center"/>
              <w:rPr>
                <w:sz w:val="9"/>
                <w:szCs w:val="9"/>
              </w:rPr>
            </w:pPr>
            <w:r w:rsidRPr="00112E2E">
              <w:rPr>
                <w:sz w:val="9"/>
                <w:szCs w:val="9"/>
              </w:rPr>
              <w:t>Пр</w:t>
            </w:r>
          </w:p>
          <w:p w:rsidR="00112E2E" w:rsidRPr="00112E2E" w:rsidRDefault="00112E2E" w:rsidP="00112E2E">
            <w:pPr>
              <w:widowControl/>
              <w:autoSpaceDE/>
              <w:autoSpaceDN/>
              <w:ind w:left="-160"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Пр-2</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r w:rsidRPr="00112E2E">
              <w:rPr>
                <w:sz w:val="9"/>
                <w:szCs w:val="9"/>
              </w:rPr>
              <w:t>Л</w:t>
            </w: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6</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Пр-2</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r w:rsidRPr="00112E2E">
              <w:rPr>
                <w:sz w:val="9"/>
                <w:szCs w:val="9"/>
              </w:rPr>
              <w:t>П</w:t>
            </w: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14</w:t>
            </w:r>
          </w:p>
        </w:tc>
        <w:tc>
          <w:tcPr>
            <w:tcW w:w="491" w:type="dxa"/>
          </w:tcPr>
          <w:p w:rsidR="00112E2E" w:rsidRPr="00112E2E" w:rsidRDefault="00112E2E" w:rsidP="00112E2E">
            <w:pPr>
              <w:widowControl/>
              <w:tabs>
                <w:tab w:val="center" w:pos="118"/>
              </w:tabs>
              <w:autoSpaceDE/>
              <w:autoSpaceDN/>
              <w:ind w:left="-68" w:right="-95"/>
              <w:jc w:val="center"/>
              <w:rPr>
                <w:sz w:val="9"/>
                <w:szCs w:val="9"/>
              </w:rPr>
            </w:pPr>
            <w:r w:rsidRPr="00112E2E">
              <w:rPr>
                <w:sz w:val="9"/>
                <w:szCs w:val="9"/>
              </w:rPr>
              <w:t>10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 7</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У-4</w:t>
            </w:r>
          </w:p>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 8</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 У</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 10</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11</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FFFF00"/>
          </w:tcPr>
          <w:p w:rsidR="00112E2E" w:rsidRPr="00112E2E" w:rsidRDefault="00112E2E" w:rsidP="00112E2E">
            <w:pPr>
              <w:widowControl/>
              <w:autoSpaceDE/>
              <w:autoSpaceDN/>
              <w:ind w:left="-68" w:right="-95"/>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12</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У-2</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13</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14</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Д</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19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20</w:t>
            </w:r>
          </w:p>
        </w:tc>
        <w:tc>
          <w:tcPr>
            <w:tcW w:w="289" w:type="dxa"/>
          </w:tcPr>
          <w:p w:rsidR="00112E2E" w:rsidRPr="00112E2E" w:rsidRDefault="00112E2E" w:rsidP="00112E2E">
            <w:pPr>
              <w:widowControl/>
              <w:autoSpaceDE/>
              <w:autoSpaceDN/>
              <w:ind w:left="-68" w:right="-96"/>
              <w:jc w:val="center"/>
              <w:rPr>
                <w:sz w:val="9"/>
                <w:szCs w:val="9"/>
              </w:rPr>
            </w:pPr>
          </w:p>
        </w:tc>
        <w:tc>
          <w:tcPr>
            <w:tcW w:w="236" w:type="dxa"/>
            <w:shd w:val="clear" w:color="auto" w:fill="FFFF00"/>
          </w:tcPr>
          <w:p w:rsidR="00112E2E" w:rsidRPr="00112E2E" w:rsidRDefault="00112E2E" w:rsidP="00112E2E">
            <w:pPr>
              <w:widowControl/>
              <w:autoSpaceDE/>
              <w:autoSpaceDN/>
              <w:ind w:left="-68" w:right="-96"/>
              <w:jc w:val="center"/>
              <w:rPr>
                <w:sz w:val="9"/>
                <w:szCs w:val="9"/>
              </w:rPr>
            </w:pPr>
          </w:p>
        </w:tc>
        <w:tc>
          <w:tcPr>
            <w:tcW w:w="236" w:type="dxa"/>
            <w:shd w:val="clear" w:color="auto" w:fill="92D050"/>
          </w:tcPr>
          <w:p w:rsidR="00112E2E" w:rsidRPr="00112E2E" w:rsidRDefault="00112E2E" w:rsidP="00112E2E">
            <w:pPr>
              <w:widowControl/>
              <w:autoSpaceDE/>
              <w:autoSpaceDN/>
              <w:ind w:left="-68" w:right="-96"/>
              <w:jc w:val="center"/>
              <w:rPr>
                <w:sz w:val="9"/>
                <w:szCs w:val="9"/>
              </w:rPr>
            </w:pPr>
          </w:p>
        </w:tc>
        <w:tc>
          <w:tcPr>
            <w:tcW w:w="236"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w:t>
            </w:r>
          </w:p>
        </w:tc>
        <w:tc>
          <w:tcPr>
            <w:tcW w:w="284"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У</w:t>
            </w:r>
          </w:p>
        </w:tc>
        <w:tc>
          <w:tcPr>
            <w:tcW w:w="284" w:type="dxa"/>
          </w:tcPr>
          <w:p w:rsidR="00112E2E" w:rsidRPr="00112E2E" w:rsidRDefault="00112E2E" w:rsidP="00112E2E">
            <w:pPr>
              <w:widowControl/>
              <w:autoSpaceDE/>
              <w:autoSpaceDN/>
              <w:ind w:left="-68" w:right="-96"/>
              <w:jc w:val="center"/>
              <w:rPr>
                <w:sz w:val="9"/>
                <w:szCs w:val="9"/>
              </w:rPr>
            </w:pPr>
          </w:p>
        </w:tc>
        <w:tc>
          <w:tcPr>
            <w:tcW w:w="240" w:type="dxa"/>
            <w:shd w:val="clear" w:color="auto" w:fill="FFFF00"/>
          </w:tcPr>
          <w:p w:rsidR="00112E2E" w:rsidRPr="00112E2E" w:rsidRDefault="00112E2E" w:rsidP="00112E2E">
            <w:pPr>
              <w:widowControl/>
              <w:autoSpaceDE/>
              <w:autoSpaceDN/>
              <w:ind w:left="-68" w:right="-96"/>
              <w:jc w:val="center"/>
              <w:rPr>
                <w:sz w:val="9"/>
                <w:szCs w:val="9"/>
              </w:rPr>
            </w:pPr>
          </w:p>
        </w:tc>
        <w:tc>
          <w:tcPr>
            <w:tcW w:w="259" w:type="dxa"/>
            <w:shd w:val="clear" w:color="auto" w:fill="92D050"/>
          </w:tcPr>
          <w:p w:rsidR="00112E2E" w:rsidRPr="00112E2E" w:rsidRDefault="00112E2E" w:rsidP="00112E2E">
            <w:pPr>
              <w:widowControl/>
              <w:autoSpaceDE/>
              <w:autoSpaceDN/>
              <w:ind w:left="-68" w:right="-96"/>
              <w:jc w:val="center"/>
              <w:rPr>
                <w:sz w:val="9"/>
                <w:szCs w:val="9"/>
              </w:rPr>
            </w:pPr>
          </w:p>
        </w:tc>
        <w:tc>
          <w:tcPr>
            <w:tcW w:w="240" w:type="dxa"/>
          </w:tcPr>
          <w:p w:rsidR="00112E2E" w:rsidRPr="00112E2E" w:rsidRDefault="00112E2E" w:rsidP="00112E2E">
            <w:pPr>
              <w:widowControl/>
              <w:autoSpaceDE/>
              <w:autoSpaceDN/>
              <w:ind w:left="-68" w:right="-96"/>
              <w:jc w:val="center"/>
              <w:rPr>
                <w:sz w:val="9"/>
                <w:szCs w:val="9"/>
              </w:rPr>
            </w:pPr>
          </w:p>
        </w:tc>
        <w:tc>
          <w:tcPr>
            <w:tcW w:w="240" w:type="dxa"/>
            <w:shd w:val="clear" w:color="auto" w:fill="FFFF00"/>
          </w:tcPr>
          <w:p w:rsidR="00112E2E" w:rsidRPr="00112E2E" w:rsidRDefault="00112E2E" w:rsidP="00112E2E">
            <w:pPr>
              <w:widowControl/>
              <w:autoSpaceDE/>
              <w:autoSpaceDN/>
              <w:ind w:left="-68" w:right="-96"/>
              <w:jc w:val="center"/>
              <w:rPr>
                <w:sz w:val="9"/>
                <w:szCs w:val="9"/>
              </w:rPr>
            </w:pPr>
          </w:p>
        </w:tc>
        <w:tc>
          <w:tcPr>
            <w:tcW w:w="243" w:type="dxa"/>
            <w:shd w:val="clear" w:color="auto" w:fill="92D050"/>
          </w:tcPr>
          <w:p w:rsidR="00112E2E" w:rsidRPr="00112E2E" w:rsidRDefault="00112E2E" w:rsidP="00112E2E">
            <w:pPr>
              <w:widowControl/>
              <w:autoSpaceDE/>
              <w:autoSpaceDN/>
              <w:ind w:left="-68" w:right="-96"/>
              <w:jc w:val="center"/>
              <w:rPr>
                <w:sz w:val="9"/>
                <w:szCs w:val="9"/>
              </w:rPr>
            </w:pPr>
          </w:p>
        </w:tc>
        <w:tc>
          <w:tcPr>
            <w:tcW w:w="237" w:type="dxa"/>
          </w:tcPr>
          <w:p w:rsidR="00112E2E" w:rsidRPr="00112E2E" w:rsidRDefault="00112E2E" w:rsidP="00112E2E">
            <w:pPr>
              <w:widowControl/>
              <w:autoSpaceDE/>
              <w:autoSpaceDN/>
              <w:ind w:left="-68" w:right="-96"/>
              <w:jc w:val="center"/>
              <w:rPr>
                <w:sz w:val="9"/>
                <w:szCs w:val="9"/>
              </w:rPr>
            </w:pPr>
          </w:p>
        </w:tc>
        <w:tc>
          <w:tcPr>
            <w:tcW w:w="240" w:type="dxa"/>
            <w:shd w:val="clear" w:color="auto" w:fill="FFFF00"/>
          </w:tcPr>
          <w:p w:rsidR="00112E2E" w:rsidRPr="00112E2E" w:rsidRDefault="00112E2E" w:rsidP="00112E2E">
            <w:pPr>
              <w:widowControl/>
              <w:autoSpaceDE/>
              <w:autoSpaceDN/>
              <w:ind w:left="-68" w:right="-96"/>
              <w:jc w:val="center"/>
              <w:rPr>
                <w:sz w:val="9"/>
                <w:szCs w:val="9"/>
              </w:rPr>
            </w:pPr>
          </w:p>
        </w:tc>
        <w:tc>
          <w:tcPr>
            <w:tcW w:w="243" w:type="dxa"/>
            <w:shd w:val="clear" w:color="auto" w:fill="92D050"/>
          </w:tcPr>
          <w:p w:rsidR="00112E2E" w:rsidRPr="00112E2E" w:rsidRDefault="00112E2E" w:rsidP="00112E2E">
            <w:pPr>
              <w:widowControl/>
              <w:autoSpaceDE/>
              <w:autoSpaceDN/>
              <w:ind w:left="-68" w:right="-96"/>
              <w:jc w:val="center"/>
              <w:rPr>
                <w:sz w:val="9"/>
                <w:szCs w:val="9"/>
              </w:rPr>
            </w:pPr>
          </w:p>
        </w:tc>
        <w:tc>
          <w:tcPr>
            <w:tcW w:w="243"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6"/>
              <w:jc w:val="center"/>
              <w:rPr>
                <w:sz w:val="9"/>
                <w:szCs w:val="9"/>
              </w:rPr>
            </w:pPr>
          </w:p>
        </w:tc>
        <w:tc>
          <w:tcPr>
            <w:tcW w:w="281" w:type="dxa"/>
            <w:shd w:val="clear" w:color="auto" w:fill="92D050"/>
          </w:tcPr>
          <w:p w:rsidR="00112E2E" w:rsidRPr="00112E2E" w:rsidRDefault="00112E2E" w:rsidP="00112E2E">
            <w:pPr>
              <w:widowControl/>
              <w:autoSpaceDE/>
              <w:autoSpaceDN/>
              <w:ind w:left="-68" w:right="-96"/>
              <w:jc w:val="center"/>
              <w:rPr>
                <w:sz w:val="9"/>
                <w:szCs w:val="9"/>
              </w:rPr>
            </w:pPr>
          </w:p>
        </w:tc>
        <w:tc>
          <w:tcPr>
            <w:tcW w:w="320" w:type="dxa"/>
          </w:tcPr>
          <w:p w:rsidR="00112E2E" w:rsidRPr="00112E2E" w:rsidRDefault="00112E2E" w:rsidP="00112E2E">
            <w:pPr>
              <w:widowControl/>
              <w:autoSpaceDE/>
              <w:autoSpaceDN/>
              <w:ind w:left="-68" w:right="-96"/>
              <w:jc w:val="center"/>
              <w:rPr>
                <w:sz w:val="9"/>
                <w:szCs w:val="9"/>
              </w:rPr>
            </w:pPr>
          </w:p>
        </w:tc>
        <w:tc>
          <w:tcPr>
            <w:tcW w:w="360" w:type="dxa"/>
            <w:shd w:val="clear" w:color="auto" w:fill="FFFF00"/>
          </w:tcPr>
          <w:p w:rsidR="00112E2E" w:rsidRPr="00112E2E" w:rsidRDefault="00112E2E" w:rsidP="00112E2E">
            <w:pPr>
              <w:widowControl/>
              <w:autoSpaceDE/>
              <w:autoSpaceDN/>
              <w:ind w:left="-68" w:right="-96"/>
              <w:jc w:val="center"/>
              <w:rPr>
                <w:sz w:val="9"/>
                <w:szCs w:val="9"/>
              </w:rPr>
            </w:pPr>
          </w:p>
        </w:tc>
        <w:tc>
          <w:tcPr>
            <w:tcW w:w="354" w:type="dxa"/>
            <w:shd w:val="clear" w:color="auto" w:fill="92D050"/>
          </w:tcPr>
          <w:p w:rsidR="00112E2E" w:rsidRPr="00112E2E" w:rsidRDefault="00112E2E" w:rsidP="00112E2E">
            <w:pPr>
              <w:widowControl/>
              <w:autoSpaceDE/>
              <w:autoSpaceDN/>
              <w:ind w:left="-68" w:right="-96"/>
              <w:jc w:val="center"/>
              <w:rPr>
                <w:sz w:val="9"/>
                <w:szCs w:val="9"/>
              </w:rPr>
            </w:pPr>
          </w:p>
        </w:tc>
        <w:tc>
          <w:tcPr>
            <w:tcW w:w="353" w:type="dxa"/>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6"/>
              <w:jc w:val="center"/>
              <w:rPr>
                <w:sz w:val="9"/>
                <w:szCs w:val="9"/>
              </w:rPr>
            </w:pPr>
          </w:p>
        </w:tc>
        <w:tc>
          <w:tcPr>
            <w:tcW w:w="360" w:type="dxa"/>
            <w:shd w:val="clear" w:color="auto" w:fill="92D050"/>
          </w:tcPr>
          <w:p w:rsidR="00112E2E" w:rsidRPr="00112E2E" w:rsidRDefault="00112E2E" w:rsidP="00112E2E">
            <w:pPr>
              <w:widowControl/>
              <w:autoSpaceDE/>
              <w:autoSpaceDN/>
              <w:ind w:left="-68" w:right="-96"/>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23</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Д-2</w:t>
            </w: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Гимн.</w:t>
            </w:r>
          </w:p>
          <w:p w:rsidR="00112E2E" w:rsidRPr="00112E2E" w:rsidRDefault="00112E2E" w:rsidP="00112E2E">
            <w:pPr>
              <w:widowControl/>
              <w:autoSpaceDE/>
              <w:autoSpaceDN/>
              <w:ind w:left="-68" w:right="-83"/>
              <w:rPr>
                <w:sz w:val="8"/>
                <w:szCs w:val="8"/>
              </w:rPr>
            </w:pPr>
            <w:r w:rsidRPr="00112E2E">
              <w:rPr>
                <w:sz w:val="8"/>
                <w:szCs w:val="8"/>
              </w:rPr>
              <w:t>№ 24</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lastRenderedPageBreak/>
              <w:t>СОШ</w:t>
            </w:r>
          </w:p>
          <w:p w:rsidR="00112E2E" w:rsidRPr="00112E2E" w:rsidRDefault="00112E2E" w:rsidP="00112E2E">
            <w:pPr>
              <w:widowControl/>
              <w:autoSpaceDE/>
              <w:autoSpaceDN/>
              <w:ind w:left="-68" w:right="-83"/>
              <w:rPr>
                <w:sz w:val="8"/>
                <w:szCs w:val="8"/>
              </w:rPr>
            </w:pPr>
            <w:r w:rsidRPr="00112E2E">
              <w:rPr>
                <w:sz w:val="8"/>
                <w:szCs w:val="8"/>
              </w:rPr>
              <w:t>№ 25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28</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29</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rPr>
          <w:trHeight w:val="143"/>
        </w:trPr>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30</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31</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8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32</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ООШ</w:t>
            </w:r>
          </w:p>
          <w:p w:rsidR="00112E2E" w:rsidRPr="00112E2E" w:rsidRDefault="00112E2E" w:rsidP="00112E2E">
            <w:pPr>
              <w:widowControl/>
              <w:autoSpaceDE/>
              <w:autoSpaceDN/>
              <w:ind w:left="-68" w:right="-83"/>
              <w:rPr>
                <w:sz w:val="8"/>
                <w:szCs w:val="8"/>
              </w:rPr>
            </w:pPr>
            <w:r w:rsidRPr="00112E2E">
              <w:rPr>
                <w:sz w:val="8"/>
                <w:szCs w:val="8"/>
              </w:rPr>
              <w:t>№ 36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37</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39</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color w:val="000000"/>
                <w:sz w:val="8"/>
                <w:szCs w:val="8"/>
              </w:rPr>
            </w:pPr>
            <w:r w:rsidRPr="00112E2E">
              <w:rPr>
                <w:color w:val="000000"/>
                <w:sz w:val="8"/>
                <w:szCs w:val="8"/>
              </w:rPr>
              <w:t>СОШ</w:t>
            </w:r>
          </w:p>
          <w:p w:rsidR="00112E2E" w:rsidRPr="00112E2E" w:rsidRDefault="00112E2E" w:rsidP="00112E2E">
            <w:pPr>
              <w:widowControl/>
              <w:autoSpaceDE/>
              <w:autoSpaceDN/>
              <w:ind w:left="-68" w:right="-83"/>
              <w:rPr>
                <w:sz w:val="8"/>
                <w:szCs w:val="8"/>
              </w:rPr>
            </w:pPr>
            <w:r w:rsidRPr="00112E2E">
              <w:rPr>
                <w:color w:val="000000"/>
                <w:sz w:val="8"/>
                <w:szCs w:val="8"/>
              </w:rPr>
              <w:t>№ 40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42</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43</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У-4</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color w:val="000000"/>
                <w:sz w:val="8"/>
                <w:szCs w:val="8"/>
              </w:rPr>
            </w:pPr>
            <w:r w:rsidRPr="00112E2E">
              <w:rPr>
                <w:color w:val="000000"/>
                <w:sz w:val="8"/>
                <w:szCs w:val="8"/>
              </w:rPr>
              <w:t>СОШ</w:t>
            </w:r>
          </w:p>
          <w:p w:rsidR="00112E2E" w:rsidRPr="00112E2E" w:rsidRDefault="00112E2E" w:rsidP="00112E2E">
            <w:pPr>
              <w:widowControl/>
              <w:autoSpaceDE/>
              <w:autoSpaceDN/>
              <w:ind w:left="-68" w:right="-83"/>
              <w:rPr>
                <w:sz w:val="8"/>
                <w:szCs w:val="8"/>
              </w:rPr>
            </w:pPr>
            <w:r w:rsidRPr="00112E2E">
              <w:rPr>
                <w:color w:val="000000"/>
                <w:sz w:val="8"/>
                <w:szCs w:val="8"/>
              </w:rPr>
              <w:t>№ 44</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128" w:right="-95"/>
              <w:jc w:val="center"/>
              <w:rPr>
                <w:sz w:val="9"/>
                <w:szCs w:val="9"/>
              </w:rPr>
            </w:pPr>
          </w:p>
        </w:tc>
        <w:tc>
          <w:tcPr>
            <w:tcW w:w="243" w:type="dxa"/>
            <w:shd w:val="clear" w:color="auto" w:fill="92D050"/>
          </w:tcPr>
          <w:p w:rsidR="00112E2E" w:rsidRPr="00112E2E" w:rsidRDefault="00112E2E" w:rsidP="00112E2E">
            <w:pPr>
              <w:widowControl/>
              <w:autoSpaceDE/>
              <w:autoSpaceDN/>
              <w:ind w:left="-128" w:right="-95"/>
              <w:jc w:val="center"/>
              <w:rPr>
                <w:sz w:val="9"/>
                <w:szCs w:val="9"/>
              </w:rPr>
            </w:pPr>
          </w:p>
        </w:tc>
        <w:tc>
          <w:tcPr>
            <w:tcW w:w="243" w:type="dxa"/>
          </w:tcPr>
          <w:p w:rsidR="00112E2E" w:rsidRPr="00112E2E" w:rsidRDefault="00112E2E" w:rsidP="00112E2E">
            <w:pPr>
              <w:widowControl/>
              <w:autoSpaceDE/>
              <w:autoSpaceDN/>
              <w:ind w:left="-128" w:right="-95"/>
              <w:jc w:val="center"/>
              <w:rPr>
                <w:sz w:val="9"/>
                <w:szCs w:val="9"/>
              </w:rPr>
            </w:pPr>
          </w:p>
        </w:tc>
        <w:tc>
          <w:tcPr>
            <w:tcW w:w="246" w:type="dxa"/>
            <w:shd w:val="clear" w:color="auto" w:fill="FFFF00"/>
          </w:tcPr>
          <w:p w:rsidR="00112E2E" w:rsidRPr="00112E2E" w:rsidRDefault="00112E2E" w:rsidP="00112E2E">
            <w:pPr>
              <w:widowControl/>
              <w:autoSpaceDE/>
              <w:autoSpaceDN/>
              <w:ind w:left="-128" w:right="-95"/>
              <w:jc w:val="center"/>
              <w:rPr>
                <w:sz w:val="9"/>
                <w:szCs w:val="9"/>
              </w:rPr>
            </w:pPr>
          </w:p>
        </w:tc>
        <w:tc>
          <w:tcPr>
            <w:tcW w:w="281" w:type="dxa"/>
            <w:shd w:val="clear" w:color="auto" w:fill="92D050"/>
          </w:tcPr>
          <w:p w:rsidR="00112E2E" w:rsidRPr="00112E2E" w:rsidRDefault="00112E2E" w:rsidP="00112E2E">
            <w:pPr>
              <w:widowControl/>
              <w:autoSpaceDE/>
              <w:autoSpaceDN/>
              <w:ind w:left="-128" w:right="-95"/>
              <w:jc w:val="center"/>
              <w:rPr>
                <w:sz w:val="9"/>
                <w:szCs w:val="9"/>
              </w:rPr>
            </w:pPr>
          </w:p>
        </w:tc>
        <w:tc>
          <w:tcPr>
            <w:tcW w:w="320" w:type="dxa"/>
          </w:tcPr>
          <w:p w:rsidR="00112E2E" w:rsidRPr="00112E2E" w:rsidRDefault="00112E2E" w:rsidP="00112E2E">
            <w:pPr>
              <w:widowControl/>
              <w:autoSpaceDE/>
              <w:autoSpaceDN/>
              <w:ind w:left="-128" w:right="-95"/>
              <w:jc w:val="center"/>
              <w:rPr>
                <w:sz w:val="9"/>
                <w:szCs w:val="9"/>
              </w:rPr>
            </w:pPr>
          </w:p>
        </w:tc>
        <w:tc>
          <w:tcPr>
            <w:tcW w:w="360" w:type="dxa"/>
            <w:shd w:val="clear" w:color="auto" w:fill="FFFF00"/>
          </w:tcPr>
          <w:p w:rsidR="00112E2E" w:rsidRPr="00112E2E" w:rsidRDefault="00112E2E" w:rsidP="00112E2E">
            <w:pPr>
              <w:widowControl/>
              <w:autoSpaceDE/>
              <w:autoSpaceDN/>
              <w:ind w:left="-128" w:right="-95"/>
              <w:jc w:val="center"/>
              <w:rPr>
                <w:sz w:val="9"/>
                <w:szCs w:val="9"/>
              </w:rPr>
            </w:pPr>
          </w:p>
        </w:tc>
        <w:tc>
          <w:tcPr>
            <w:tcW w:w="354" w:type="dxa"/>
            <w:shd w:val="clear" w:color="auto" w:fill="92D050"/>
          </w:tcPr>
          <w:p w:rsidR="00112E2E" w:rsidRPr="00112E2E" w:rsidRDefault="00112E2E" w:rsidP="00112E2E">
            <w:pPr>
              <w:widowControl/>
              <w:autoSpaceDE/>
              <w:autoSpaceDN/>
              <w:ind w:left="-12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rPr>
          <w:trHeight w:val="109"/>
        </w:trPr>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45</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46</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r w:rsidRPr="00112E2E">
              <w:rPr>
                <w:sz w:val="9"/>
                <w:szCs w:val="9"/>
              </w:rPr>
              <w:t>Л</w:t>
            </w: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 № 48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49</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84"/>
              <w:rPr>
                <w:sz w:val="9"/>
                <w:szCs w:val="9"/>
              </w:rPr>
            </w:pPr>
            <w:r w:rsidRPr="00112E2E">
              <w:rPr>
                <w:sz w:val="9"/>
                <w:szCs w:val="9"/>
              </w:rPr>
              <w:t xml:space="preserve">П </w:t>
            </w:r>
          </w:p>
          <w:p w:rsidR="00112E2E" w:rsidRPr="00112E2E" w:rsidRDefault="00112E2E" w:rsidP="00112E2E">
            <w:pPr>
              <w:widowControl/>
              <w:autoSpaceDE/>
              <w:autoSpaceDN/>
              <w:ind w:left="-68" w:right="-118"/>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6" w:type="dxa"/>
            <w:shd w:val="clear" w:color="auto" w:fill="FFFF00"/>
          </w:tcPr>
          <w:p w:rsidR="00112E2E" w:rsidRPr="00112E2E" w:rsidRDefault="00112E2E" w:rsidP="00112E2E">
            <w:pPr>
              <w:widowControl/>
              <w:autoSpaceDE/>
              <w:autoSpaceDN/>
              <w:ind w:left="-68" w:right="-84"/>
              <w:rPr>
                <w:sz w:val="9"/>
                <w:szCs w:val="9"/>
              </w:rPr>
            </w:pPr>
          </w:p>
        </w:tc>
        <w:tc>
          <w:tcPr>
            <w:tcW w:w="281" w:type="dxa"/>
            <w:shd w:val="clear" w:color="auto" w:fill="92D050"/>
          </w:tcPr>
          <w:p w:rsidR="00112E2E" w:rsidRPr="00112E2E" w:rsidRDefault="00112E2E" w:rsidP="00112E2E">
            <w:pPr>
              <w:widowControl/>
              <w:autoSpaceDE/>
              <w:autoSpaceDN/>
              <w:ind w:left="-68" w:right="-84"/>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58</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59</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СОШ</w:t>
            </w:r>
          </w:p>
          <w:p w:rsidR="00112E2E" w:rsidRPr="00112E2E" w:rsidRDefault="00112E2E" w:rsidP="00112E2E">
            <w:pPr>
              <w:widowControl/>
              <w:autoSpaceDE/>
              <w:autoSpaceDN/>
              <w:ind w:left="-68" w:right="-83"/>
              <w:rPr>
                <w:sz w:val="8"/>
                <w:szCs w:val="8"/>
              </w:rPr>
            </w:pPr>
            <w:r w:rsidRPr="00112E2E">
              <w:rPr>
                <w:sz w:val="8"/>
                <w:szCs w:val="8"/>
              </w:rPr>
              <w:t>№ 60</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Л</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lastRenderedPageBreak/>
              <w:t>СОШ</w:t>
            </w:r>
          </w:p>
          <w:p w:rsidR="00112E2E" w:rsidRPr="00112E2E" w:rsidRDefault="00112E2E" w:rsidP="00112E2E">
            <w:pPr>
              <w:widowControl/>
              <w:autoSpaceDE/>
              <w:autoSpaceDN/>
              <w:ind w:left="-68" w:right="-83"/>
              <w:rPr>
                <w:sz w:val="8"/>
                <w:szCs w:val="8"/>
              </w:rPr>
            </w:pPr>
            <w:r w:rsidRPr="00112E2E">
              <w:rPr>
                <w:sz w:val="8"/>
                <w:szCs w:val="8"/>
              </w:rPr>
              <w:t>№ 61</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rPr>
          <w:trHeight w:val="191"/>
        </w:trPr>
        <w:tc>
          <w:tcPr>
            <w:tcW w:w="402" w:type="dxa"/>
          </w:tcPr>
          <w:p w:rsidR="00112E2E" w:rsidRPr="00112E2E" w:rsidRDefault="00112E2E" w:rsidP="00112E2E">
            <w:pPr>
              <w:widowControl/>
              <w:autoSpaceDE/>
              <w:autoSpaceDN/>
              <w:ind w:left="-68" w:right="-83"/>
              <w:rPr>
                <w:sz w:val="8"/>
                <w:szCs w:val="8"/>
              </w:rPr>
            </w:pPr>
            <w:r w:rsidRPr="00112E2E">
              <w:rPr>
                <w:sz w:val="8"/>
                <w:szCs w:val="8"/>
              </w:rPr>
              <w:t>СПЛ</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НШДС</w:t>
            </w:r>
          </w:p>
          <w:p w:rsidR="00112E2E" w:rsidRPr="00112E2E" w:rsidRDefault="00112E2E" w:rsidP="00112E2E">
            <w:pPr>
              <w:widowControl/>
              <w:autoSpaceDE/>
              <w:autoSpaceDN/>
              <w:ind w:left="-68" w:right="-83"/>
              <w:rPr>
                <w:sz w:val="8"/>
                <w:szCs w:val="8"/>
              </w:rPr>
            </w:pPr>
            <w:r w:rsidRPr="00112E2E">
              <w:rPr>
                <w:sz w:val="8"/>
                <w:szCs w:val="8"/>
              </w:rPr>
              <w:t>№ 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ОШИ</w:t>
            </w:r>
          </w:p>
          <w:p w:rsidR="00112E2E" w:rsidRPr="00112E2E" w:rsidRDefault="00112E2E" w:rsidP="00112E2E">
            <w:pPr>
              <w:widowControl/>
              <w:autoSpaceDE/>
              <w:autoSpaceDN/>
              <w:ind w:left="-68" w:right="-83"/>
              <w:rPr>
                <w:sz w:val="8"/>
                <w:szCs w:val="8"/>
              </w:rPr>
            </w:pPr>
            <w:r w:rsidRPr="00112E2E">
              <w:rPr>
                <w:sz w:val="8"/>
                <w:szCs w:val="8"/>
              </w:rPr>
              <w:t>№ 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ОШИ</w:t>
            </w:r>
          </w:p>
          <w:p w:rsidR="00112E2E" w:rsidRPr="00112E2E" w:rsidRDefault="00112E2E" w:rsidP="00112E2E">
            <w:pPr>
              <w:widowControl/>
              <w:autoSpaceDE/>
              <w:autoSpaceDN/>
              <w:ind w:left="-68" w:right="-83"/>
              <w:rPr>
                <w:sz w:val="8"/>
                <w:szCs w:val="8"/>
              </w:rPr>
            </w:pPr>
            <w:r w:rsidRPr="00112E2E">
              <w:rPr>
                <w:sz w:val="8"/>
                <w:szCs w:val="8"/>
              </w:rPr>
              <w:t>№ 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ОЦ Бухта Казачья</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right="-95"/>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Д-2</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У-2</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9</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ОЦ им. В.Д. Ревякина</w:t>
            </w:r>
          </w:p>
        </w:tc>
        <w:tc>
          <w:tcPr>
            <w:tcW w:w="289"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ЧОУШ Таврида</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112" w:right="-94"/>
              <w:rPr>
                <w:sz w:val="8"/>
                <w:szCs w:val="8"/>
              </w:rPr>
            </w:pPr>
            <w:r w:rsidRPr="00112E2E">
              <w:rPr>
                <w:sz w:val="8"/>
                <w:szCs w:val="8"/>
              </w:rPr>
              <w:t>ЧУ Школа развития и творчества</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112" w:right="-94"/>
              <w:rPr>
                <w:sz w:val="8"/>
                <w:szCs w:val="8"/>
              </w:rPr>
            </w:pPr>
            <w:r w:rsidRPr="00112E2E">
              <w:rPr>
                <w:sz w:val="8"/>
                <w:szCs w:val="8"/>
              </w:rPr>
              <w:t>ЧУ Школа Мариамполь</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112" w:right="-94"/>
              <w:rPr>
                <w:sz w:val="8"/>
                <w:szCs w:val="8"/>
              </w:rPr>
            </w:pPr>
            <w:r w:rsidRPr="00112E2E">
              <w:rPr>
                <w:sz w:val="8"/>
                <w:szCs w:val="8"/>
              </w:rPr>
              <w:t>ЧУ ООШ Мои горизонты</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ЧОУ СШ Хабад</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СПКУ</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 xml:space="preserve">Л </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ССК СК РФ</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СМК</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СКИТиП</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ССК</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СПТК/СевМК</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360" w:type="dxa"/>
            <w:shd w:val="clear" w:color="auto" w:fill="FFFF00"/>
          </w:tcPr>
          <w:p w:rsidR="00112E2E" w:rsidRPr="00112E2E" w:rsidRDefault="00112E2E" w:rsidP="00112E2E">
            <w:pPr>
              <w:widowControl/>
              <w:autoSpaceDE/>
              <w:autoSpaceDN/>
              <w:ind w:left="-68" w:right="-95"/>
              <w:rPr>
                <w:sz w:val="9"/>
                <w:szCs w:val="9"/>
              </w:rPr>
            </w:pPr>
            <w:r w:rsidRPr="00112E2E">
              <w:rPr>
                <w:sz w:val="9"/>
                <w:szCs w:val="9"/>
              </w:rPr>
              <w:t>Пр</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r w:rsidRPr="00112E2E">
              <w:rPr>
                <w:sz w:val="9"/>
                <w:szCs w:val="9"/>
              </w:rPr>
              <w:t>П</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СКСТ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w:t>
            </w:r>
          </w:p>
        </w:tc>
        <w:tc>
          <w:tcPr>
            <w:tcW w:w="360" w:type="dxa"/>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left="-103" w:right="-95"/>
              <w:jc w:val="center"/>
              <w:rPr>
                <w:sz w:val="9"/>
                <w:szCs w:val="9"/>
              </w:rPr>
            </w:pPr>
            <w:r w:rsidRPr="00112E2E">
              <w:rPr>
                <w:sz w:val="9"/>
                <w:szCs w:val="9"/>
              </w:rPr>
              <w:t>П</w:t>
            </w:r>
          </w:p>
          <w:p w:rsidR="00112E2E" w:rsidRPr="00112E2E" w:rsidRDefault="00112E2E" w:rsidP="00112E2E">
            <w:pPr>
              <w:widowControl/>
              <w:autoSpaceDE/>
              <w:autoSpaceDN/>
              <w:ind w:left="-103" w:right="-95"/>
              <w:jc w:val="center"/>
              <w:rPr>
                <w:sz w:val="9"/>
                <w:szCs w:val="9"/>
              </w:rPr>
            </w:pPr>
            <w:r w:rsidRPr="00112E2E">
              <w:rPr>
                <w:sz w:val="9"/>
                <w:szCs w:val="9"/>
              </w:rPr>
              <w:t>У-2</w:t>
            </w:r>
          </w:p>
        </w:tc>
        <w:tc>
          <w:tcPr>
            <w:tcW w:w="274" w:type="dxa"/>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rPr>
                <w:sz w:val="9"/>
                <w:szCs w:val="9"/>
              </w:rPr>
            </w:pPr>
          </w:p>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ИРО</w:t>
            </w:r>
          </w:p>
          <w:p w:rsidR="00112E2E" w:rsidRPr="00112E2E" w:rsidRDefault="00112E2E" w:rsidP="00112E2E">
            <w:pPr>
              <w:widowControl/>
              <w:autoSpaceDE/>
              <w:autoSpaceDN/>
              <w:ind w:left="-68" w:right="-83"/>
              <w:rPr>
                <w:sz w:val="8"/>
                <w:szCs w:val="8"/>
                <w:highlight w:val="yellow"/>
              </w:rPr>
            </w:pPr>
            <w:r w:rsidRPr="00112E2E">
              <w:rPr>
                <w:sz w:val="8"/>
                <w:szCs w:val="8"/>
              </w:rPr>
              <w:t>(СПК)</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left="-103" w:right="-95"/>
              <w:jc w:val="center"/>
              <w:rPr>
                <w:sz w:val="9"/>
                <w:szCs w:val="9"/>
              </w:rPr>
            </w:pPr>
            <w:r w:rsidRPr="00112E2E">
              <w:rPr>
                <w:sz w:val="9"/>
                <w:szCs w:val="9"/>
              </w:rPr>
              <w:t>Пр</w:t>
            </w: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Морской колледж СГУ</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rPr>
                <w:sz w:val="9"/>
                <w:szCs w:val="9"/>
              </w:rPr>
            </w:pPr>
            <w:r w:rsidRPr="00112E2E">
              <w:rPr>
                <w:sz w:val="9"/>
                <w:szCs w:val="9"/>
              </w:rPr>
              <w:t>У-2</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jc w:val="center"/>
              <w:rPr>
                <w:sz w:val="9"/>
                <w:szCs w:val="9"/>
              </w:rPr>
            </w:pPr>
          </w:p>
        </w:tc>
        <w:tc>
          <w:tcPr>
            <w:tcW w:w="360" w:type="dxa"/>
            <w:gridSpan w:val="2"/>
          </w:tcPr>
          <w:p w:rsidR="00112E2E" w:rsidRPr="00112E2E" w:rsidRDefault="00112E2E" w:rsidP="00112E2E">
            <w:pPr>
              <w:widowControl/>
              <w:autoSpaceDE/>
              <w:autoSpaceDN/>
              <w:jc w:val="center"/>
              <w:rPr>
                <w:sz w:val="9"/>
                <w:szCs w:val="9"/>
              </w:rPr>
            </w:pPr>
          </w:p>
        </w:tc>
        <w:tc>
          <w:tcPr>
            <w:tcW w:w="480" w:type="dxa"/>
          </w:tcPr>
          <w:p w:rsidR="00112E2E" w:rsidRPr="00112E2E" w:rsidRDefault="00112E2E" w:rsidP="00112E2E">
            <w:pPr>
              <w:widowControl/>
              <w:autoSpaceDE/>
              <w:autoSpaceDN/>
              <w:jc w:val="center"/>
              <w:rPr>
                <w:sz w:val="9"/>
                <w:szCs w:val="9"/>
              </w:rPr>
            </w:pPr>
          </w:p>
        </w:tc>
        <w:tc>
          <w:tcPr>
            <w:tcW w:w="454" w:type="dxa"/>
          </w:tcPr>
          <w:p w:rsidR="00112E2E" w:rsidRPr="00112E2E" w:rsidRDefault="00112E2E" w:rsidP="00112E2E">
            <w:pPr>
              <w:widowControl/>
              <w:autoSpaceDE/>
              <w:autoSpaceDN/>
              <w:spacing w:after="160" w:line="256" w:lineRule="auto"/>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СТЭТ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r w:rsidRPr="00112E2E">
              <w:rPr>
                <w:sz w:val="9"/>
                <w:szCs w:val="9"/>
              </w:rPr>
              <w:t>Пр</w:t>
            </w: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r w:rsidRPr="00112E2E">
              <w:rPr>
                <w:sz w:val="9"/>
                <w:szCs w:val="9"/>
              </w:rPr>
              <w:t>Пр</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rPr>
          <w:trHeight w:val="197"/>
        </w:trPr>
        <w:tc>
          <w:tcPr>
            <w:tcW w:w="402" w:type="dxa"/>
          </w:tcPr>
          <w:p w:rsidR="00112E2E" w:rsidRPr="00112E2E" w:rsidRDefault="00112E2E" w:rsidP="00112E2E">
            <w:pPr>
              <w:widowControl/>
              <w:autoSpaceDE/>
              <w:autoSpaceDN/>
              <w:ind w:left="-68" w:right="-83"/>
              <w:rPr>
                <w:sz w:val="8"/>
                <w:szCs w:val="8"/>
              </w:rPr>
            </w:pPr>
            <w:r w:rsidRPr="00112E2E">
              <w:rPr>
                <w:sz w:val="8"/>
                <w:szCs w:val="8"/>
              </w:rPr>
              <w:t>САСТ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СПХК</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360" w:type="dxa"/>
            <w:shd w:val="clear" w:color="auto" w:fill="92D050"/>
          </w:tcPr>
          <w:p w:rsidR="00112E2E" w:rsidRPr="00112E2E" w:rsidRDefault="00112E2E" w:rsidP="00112E2E">
            <w:pPr>
              <w:widowControl/>
              <w:autoSpaceDE/>
              <w:autoSpaceDN/>
              <w:ind w:right="-95"/>
              <w:rPr>
                <w:sz w:val="9"/>
                <w:szCs w:val="9"/>
              </w:rPr>
            </w:pPr>
          </w:p>
        </w:tc>
        <w:tc>
          <w:tcPr>
            <w:tcW w:w="360" w:type="dxa"/>
          </w:tcPr>
          <w:p w:rsidR="00112E2E" w:rsidRPr="00112E2E" w:rsidRDefault="00112E2E" w:rsidP="00112E2E">
            <w:pPr>
              <w:widowControl/>
              <w:autoSpaceDE/>
              <w:autoSpaceDN/>
              <w:ind w:right="-95"/>
              <w:rPr>
                <w:sz w:val="9"/>
                <w:szCs w:val="9"/>
              </w:rPr>
            </w:pPr>
          </w:p>
        </w:tc>
        <w:tc>
          <w:tcPr>
            <w:tcW w:w="36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274" w:type="dxa"/>
          </w:tcPr>
          <w:p w:rsidR="00112E2E" w:rsidRPr="00112E2E" w:rsidRDefault="00112E2E" w:rsidP="00112E2E">
            <w:pPr>
              <w:widowControl/>
              <w:autoSpaceDE/>
              <w:autoSpaceDN/>
              <w:ind w:right="-95"/>
              <w:rPr>
                <w:sz w:val="9"/>
                <w:szCs w:val="9"/>
              </w:rPr>
            </w:pPr>
          </w:p>
        </w:tc>
        <w:tc>
          <w:tcPr>
            <w:tcW w:w="326" w:type="dxa"/>
            <w:shd w:val="clear" w:color="auto" w:fill="FFFF00"/>
          </w:tcPr>
          <w:p w:rsidR="00112E2E" w:rsidRPr="00112E2E" w:rsidRDefault="00112E2E" w:rsidP="00112E2E">
            <w:pPr>
              <w:widowControl/>
              <w:autoSpaceDE/>
              <w:autoSpaceDN/>
              <w:ind w:right="-95"/>
              <w:rPr>
                <w:sz w:val="9"/>
                <w:szCs w:val="9"/>
              </w:rPr>
            </w:pPr>
          </w:p>
        </w:tc>
        <w:tc>
          <w:tcPr>
            <w:tcW w:w="240" w:type="dxa"/>
            <w:shd w:val="clear" w:color="auto" w:fill="92D050"/>
          </w:tcPr>
          <w:p w:rsidR="00112E2E" w:rsidRPr="00112E2E" w:rsidRDefault="00112E2E" w:rsidP="00112E2E">
            <w:pPr>
              <w:widowControl/>
              <w:autoSpaceDE/>
              <w:autoSpaceDN/>
              <w:ind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ДДЮТ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Пр-4</w:t>
            </w:r>
          </w:p>
          <w:p w:rsidR="00112E2E" w:rsidRPr="00112E2E" w:rsidRDefault="00112E2E" w:rsidP="00112E2E">
            <w:pPr>
              <w:widowControl/>
              <w:autoSpaceDE/>
              <w:autoSpaceDN/>
              <w:ind w:left="-68" w:right="-95"/>
              <w:jc w:val="center"/>
              <w:rPr>
                <w:sz w:val="9"/>
                <w:szCs w:val="9"/>
              </w:rPr>
            </w:pPr>
            <w:r w:rsidRPr="00112E2E">
              <w:rPr>
                <w:sz w:val="9"/>
                <w:szCs w:val="9"/>
              </w:rPr>
              <w:t>У-9</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Д</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У-3</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СЦТКСЭ</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360" w:type="dxa"/>
            <w:shd w:val="clear" w:color="auto" w:fill="92D050"/>
          </w:tcPr>
          <w:p w:rsidR="00112E2E" w:rsidRPr="00112E2E" w:rsidRDefault="00EF54BB" w:rsidP="00112E2E">
            <w:pPr>
              <w:widowControl/>
              <w:autoSpaceDE/>
              <w:autoSpaceDN/>
              <w:ind w:left="-68" w:right="-95"/>
              <w:jc w:val="center"/>
              <w:rPr>
                <w:sz w:val="9"/>
                <w:szCs w:val="9"/>
              </w:rPr>
            </w:pPr>
            <w:r>
              <w:rPr>
                <w:sz w:val="9"/>
                <w:szCs w:val="9"/>
              </w:rPr>
              <w:t>Пр</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EF54BB" w:rsidP="00112E2E">
            <w:pPr>
              <w:widowControl/>
              <w:autoSpaceDE/>
              <w:autoSpaceDN/>
              <w:spacing w:after="160" w:line="256" w:lineRule="auto"/>
              <w:ind w:left="-68" w:right="-95"/>
              <w:jc w:val="center"/>
              <w:rPr>
                <w:sz w:val="9"/>
                <w:szCs w:val="9"/>
              </w:rPr>
            </w:pPr>
            <w:r>
              <w:rPr>
                <w:sz w:val="9"/>
                <w:szCs w:val="9"/>
              </w:rPr>
              <w:t>10</w:t>
            </w:r>
          </w:p>
        </w:tc>
        <w:tc>
          <w:tcPr>
            <w:tcW w:w="491" w:type="dxa"/>
          </w:tcPr>
          <w:p w:rsidR="00112E2E" w:rsidRPr="00112E2E" w:rsidRDefault="00EF54BB" w:rsidP="00112E2E">
            <w:pPr>
              <w:widowControl/>
              <w:autoSpaceDE/>
              <w:autoSpaceDN/>
              <w:ind w:left="-68" w:right="-95"/>
              <w:jc w:val="center"/>
              <w:rPr>
                <w:sz w:val="9"/>
                <w:szCs w:val="9"/>
              </w:rPr>
            </w:pPr>
            <w:r>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ЦВПВУМ</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П-3</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360" w:type="dxa"/>
            <w:shd w:val="clear" w:color="auto" w:fill="92D050"/>
          </w:tcPr>
          <w:p w:rsidR="00112E2E" w:rsidRPr="00112E2E" w:rsidRDefault="00EF54BB" w:rsidP="00112E2E">
            <w:pPr>
              <w:widowControl/>
              <w:autoSpaceDE/>
              <w:autoSpaceDN/>
              <w:ind w:left="-68" w:right="-95"/>
              <w:jc w:val="center"/>
              <w:rPr>
                <w:sz w:val="9"/>
                <w:szCs w:val="9"/>
              </w:rPr>
            </w:pPr>
            <w:r>
              <w:rPr>
                <w:sz w:val="9"/>
                <w:szCs w:val="9"/>
              </w:rPr>
              <w:t>П-4</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480" w:type="dxa"/>
            <w:gridSpan w:val="2"/>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EF54BB" w:rsidP="00112E2E">
            <w:pPr>
              <w:widowControl/>
              <w:autoSpaceDE/>
              <w:autoSpaceDN/>
              <w:spacing w:after="160" w:line="256" w:lineRule="auto"/>
              <w:ind w:left="-68" w:right="-95"/>
              <w:jc w:val="center"/>
              <w:rPr>
                <w:sz w:val="9"/>
                <w:szCs w:val="9"/>
              </w:rPr>
            </w:pPr>
            <w:r>
              <w:rPr>
                <w:sz w:val="9"/>
                <w:szCs w:val="9"/>
              </w:rPr>
              <w:t>13</w:t>
            </w:r>
          </w:p>
        </w:tc>
        <w:tc>
          <w:tcPr>
            <w:tcW w:w="491" w:type="dxa"/>
          </w:tcPr>
          <w:p w:rsidR="00112E2E" w:rsidRPr="00112E2E" w:rsidRDefault="00EF54BB" w:rsidP="00112E2E">
            <w:pPr>
              <w:widowControl/>
              <w:autoSpaceDE/>
              <w:autoSpaceDN/>
              <w:ind w:left="-68" w:right="-95"/>
              <w:jc w:val="center"/>
              <w:rPr>
                <w:sz w:val="9"/>
                <w:szCs w:val="9"/>
              </w:rPr>
            </w:pPr>
            <w:r>
              <w:rPr>
                <w:sz w:val="9"/>
                <w:szCs w:val="9"/>
              </w:rPr>
              <w:t>12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ЦЭН</w:t>
            </w:r>
            <w:r w:rsidRPr="00112E2E">
              <w:rPr>
                <w:sz w:val="8"/>
                <w:szCs w:val="8"/>
              </w:rPr>
              <w:br/>
              <w:t>ТУМ</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Д2</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Пр</w:t>
            </w: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rPr>
          <w:trHeight w:val="63"/>
        </w:trPr>
        <w:tc>
          <w:tcPr>
            <w:tcW w:w="402" w:type="dxa"/>
          </w:tcPr>
          <w:p w:rsidR="00112E2E" w:rsidRPr="00112E2E" w:rsidRDefault="00112E2E" w:rsidP="00112E2E">
            <w:pPr>
              <w:widowControl/>
              <w:autoSpaceDE/>
              <w:autoSpaceDN/>
              <w:ind w:left="-68" w:right="-83"/>
              <w:rPr>
                <w:sz w:val="8"/>
                <w:szCs w:val="8"/>
              </w:rPr>
            </w:pPr>
            <w:r w:rsidRPr="00112E2E">
              <w:rPr>
                <w:sz w:val="8"/>
                <w:szCs w:val="8"/>
              </w:rPr>
              <w:t>ЦДО МАН</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89" w:right="-95"/>
              <w:jc w:val="center"/>
              <w:rPr>
                <w:sz w:val="9"/>
                <w:szCs w:val="9"/>
              </w:rPr>
            </w:pPr>
            <w:r w:rsidRPr="00112E2E">
              <w:rPr>
                <w:sz w:val="9"/>
                <w:szCs w:val="9"/>
              </w:rPr>
              <w:t>П-4</w:t>
            </w:r>
          </w:p>
          <w:p w:rsidR="00112E2E" w:rsidRPr="00112E2E" w:rsidRDefault="00112E2E" w:rsidP="00112E2E">
            <w:pPr>
              <w:widowControl/>
              <w:autoSpaceDE/>
              <w:autoSpaceDN/>
              <w:ind w:left="-89" w:right="-100"/>
              <w:jc w:val="center"/>
              <w:rPr>
                <w:sz w:val="9"/>
                <w:szCs w:val="9"/>
              </w:rPr>
            </w:pPr>
            <w:r w:rsidRPr="00112E2E">
              <w:rPr>
                <w:sz w:val="9"/>
                <w:szCs w:val="9"/>
              </w:rPr>
              <w:t>Пр-2</w:t>
            </w:r>
          </w:p>
          <w:p w:rsidR="00112E2E" w:rsidRPr="00112E2E" w:rsidRDefault="00112E2E" w:rsidP="00112E2E">
            <w:pPr>
              <w:widowControl/>
              <w:autoSpaceDE/>
              <w:autoSpaceDN/>
              <w:ind w:left="-89" w:right="-95"/>
              <w:jc w:val="center"/>
              <w:rPr>
                <w:sz w:val="9"/>
                <w:szCs w:val="9"/>
              </w:rPr>
            </w:pPr>
            <w:r w:rsidRPr="00112E2E">
              <w:rPr>
                <w:sz w:val="9"/>
                <w:szCs w:val="9"/>
              </w:rPr>
              <w:t>У-6</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Л-2</w:t>
            </w:r>
          </w:p>
          <w:p w:rsidR="00112E2E" w:rsidRPr="00112E2E" w:rsidRDefault="00112E2E" w:rsidP="00112E2E">
            <w:pPr>
              <w:widowControl/>
              <w:autoSpaceDE/>
              <w:autoSpaceDN/>
              <w:ind w:left="-68" w:right="-95"/>
              <w:jc w:val="center"/>
              <w:rPr>
                <w:sz w:val="9"/>
                <w:szCs w:val="9"/>
              </w:rPr>
            </w:pPr>
            <w:r w:rsidRPr="00112E2E">
              <w:rPr>
                <w:sz w:val="9"/>
                <w:szCs w:val="9"/>
              </w:rPr>
              <w:t>Д-2</w:t>
            </w: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r w:rsidRPr="00112E2E">
              <w:rPr>
                <w:sz w:val="9"/>
                <w:szCs w:val="9"/>
              </w:rPr>
              <w:t>У</w:t>
            </w: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СЮТ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89" w:right="-95"/>
              <w:jc w:val="center"/>
              <w:rPr>
                <w:sz w:val="9"/>
                <w:szCs w:val="9"/>
              </w:rPr>
            </w:pPr>
            <w:r w:rsidRPr="00112E2E">
              <w:rPr>
                <w:sz w:val="9"/>
                <w:szCs w:val="9"/>
              </w:rPr>
              <w:t>Пр-2</w:t>
            </w:r>
          </w:p>
          <w:p w:rsidR="00112E2E" w:rsidRPr="00112E2E" w:rsidRDefault="00112E2E" w:rsidP="00112E2E">
            <w:pPr>
              <w:widowControl/>
              <w:autoSpaceDE/>
              <w:autoSpaceDN/>
              <w:ind w:left="-89"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Л</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Д</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СМШ № 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СМШ № 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lastRenderedPageBreak/>
              <w:t>СМШ № 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СМШ № 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СМШ № 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СХШ</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БДДЮТ</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109" w:right="-95"/>
              <w:jc w:val="center"/>
              <w:rPr>
                <w:sz w:val="9"/>
                <w:szCs w:val="9"/>
              </w:rPr>
            </w:pPr>
          </w:p>
        </w:tc>
        <w:tc>
          <w:tcPr>
            <w:tcW w:w="237" w:type="dxa"/>
          </w:tcPr>
          <w:p w:rsidR="00112E2E" w:rsidRPr="00112E2E" w:rsidRDefault="00112E2E" w:rsidP="00112E2E">
            <w:pPr>
              <w:widowControl/>
              <w:autoSpaceDE/>
              <w:autoSpaceDN/>
              <w:ind w:left="-109" w:right="-95"/>
              <w:jc w:val="center"/>
              <w:rPr>
                <w:sz w:val="9"/>
                <w:szCs w:val="9"/>
              </w:rPr>
            </w:pPr>
            <w:r w:rsidRPr="00112E2E">
              <w:rPr>
                <w:sz w:val="9"/>
                <w:szCs w:val="9"/>
              </w:rPr>
              <w:t>Пр-4</w:t>
            </w:r>
          </w:p>
          <w:p w:rsidR="00112E2E" w:rsidRPr="00112E2E" w:rsidRDefault="00112E2E" w:rsidP="00112E2E">
            <w:pPr>
              <w:widowControl/>
              <w:autoSpaceDE/>
              <w:autoSpaceDN/>
              <w:ind w:left="-109" w:right="-95"/>
              <w:jc w:val="center"/>
              <w:rPr>
                <w:sz w:val="9"/>
                <w:szCs w:val="9"/>
              </w:rPr>
            </w:pPr>
            <w:r w:rsidRPr="00112E2E">
              <w:rPr>
                <w:sz w:val="9"/>
                <w:szCs w:val="9"/>
              </w:rPr>
              <w:t>У-4</w:t>
            </w:r>
          </w:p>
        </w:tc>
        <w:tc>
          <w:tcPr>
            <w:tcW w:w="240" w:type="dxa"/>
            <w:shd w:val="clear" w:color="auto" w:fill="FFFF00"/>
          </w:tcPr>
          <w:p w:rsidR="00112E2E" w:rsidRPr="00112E2E" w:rsidRDefault="00112E2E" w:rsidP="00112E2E">
            <w:pPr>
              <w:widowControl/>
              <w:autoSpaceDE/>
              <w:autoSpaceDN/>
              <w:ind w:left="-109" w:right="-95"/>
              <w:jc w:val="center"/>
              <w:rPr>
                <w:sz w:val="9"/>
                <w:szCs w:val="9"/>
              </w:rPr>
            </w:pPr>
            <w:r w:rsidRPr="00112E2E">
              <w:rPr>
                <w:sz w:val="9"/>
                <w:szCs w:val="9"/>
              </w:rPr>
              <w:t>Пр</w:t>
            </w:r>
          </w:p>
        </w:tc>
        <w:tc>
          <w:tcPr>
            <w:tcW w:w="243" w:type="dxa"/>
            <w:shd w:val="clear" w:color="auto" w:fill="92D050"/>
          </w:tcPr>
          <w:p w:rsidR="00112E2E" w:rsidRPr="00112E2E" w:rsidRDefault="00112E2E" w:rsidP="00112E2E">
            <w:pPr>
              <w:widowControl/>
              <w:autoSpaceDE/>
              <w:autoSpaceDN/>
              <w:ind w:left="-109" w:right="-95"/>
              <w:jc w:val="center"/>
              <w:rPr>
                <w:sz w:val="9"/>
                <w:szCs w:val="9"/>
              </w:rPr>
            </w:pPr>
            <w:r w:rsidRPr="00112E2E">
              <w:rPr>
                <w:sz w:val="9"/>
                <w:szCs w:val="9"/>
              </w:rPr>
              <w:t>У</w:t>
            </w:r>
          </w:p>
        </w:tc>
        <w:tc>
          <w:tcPr>
            <w:tcW w:w="243" w:type="dxa"/>
          </w:tcPr>
          <w:p w:rsidR="00112E2E" w:rsidRPr="00112E2E" w:rsidRDefault="00112E2E" w:rsidP="00112E2E">
            <w:pPr>
              <w:widowControl/>
              <w:autoSpaceDE/>
              <w:autoSpaceDN/>
              <w:ind w:left="-109"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СДМФ</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ОЦ «Античный»</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rPr>
              <w:t>ДОУ Акварель</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 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6</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snapToGrid w:val="0"/>
              <w:ind w:left="-68" w:right="-83"/>
              <w:rPr>
                <w:sz w:val="8"/>
                <w:szCs w:val="8"/>
              </w:rPr>
            </w:pPr>
            <w:r w:rsidRPr="00112E2E">
              <w:rPr>
                <w:sz w:val="8"/>
                <w:szCs w:val="8"/>
                <w:lang w:eastAsia="ru-RU"/>
              </w:rPr>
              <w:t xml:space="preserve"> № 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 xml:space="preserve"> № 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snapToGrid w:val="0"/>
              <w:ind w:left="-68" w:right="-83"/>
              <w:rPr>
                <w:sz w:val="8"/>
                <w:szCs w:val="8"/>
                <w:lang w:eastAsia="ru-RU"/>
              </w:rPr>
            </w:pPr>
            <w:r w:rsidRPr="00112E2E">
              <w:rPr>
                <w:sz w:val="8"/>
                <w:szCs w:val="8"/>
                <w:lang w:eastAsia="ru-RU"/>
              </w:rPr>
              <w:t>№ 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 </w:t>
            </w:r>
            <w:r w:rsidRPr="00112E2E">
              <w:rPr>
                <w:sz w:val="8"/>
                <w:szCs w:val="8"/>
              </w:rPr>
              <w:t>№ 10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11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12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13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14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15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16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17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19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20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21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22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7</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24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25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26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27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28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 29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30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32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33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lastRenderedPageBreak/>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34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35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123"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8</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 </w:t>
            </w:r>
            <w:r w:rsidRPr="00112E2E">
              <w:rPr>
                <w:sz w:val="8"/>
                <w:szCs w:val="8"/>
              </w:rPr>
              <w:t>№ 36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37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 39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 40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41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 № 43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48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49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83"/>
              <w:rPr>
                <w:sz w:val="8"/>
                <w:szCs w:val="8"/>
              </w:rPr>
            </w:pPr>
            <w:r w:rsidRPr="00112E2E">
              <w:rPr>
                <w:sz w:val="8"/>
                <w:szCs w:val="8"/>
                <w:lang w:eastAsia="ru-RU"/>
              </w:rPr>
              <w:t xml:space="preserve"> </w:t>
            </w:r>
            <w:r w:rsidRPr="00112E2E">
              <w:rPr>
                <w:sz w:val="8"/>
                <w:szCs w:val="8"/>
              </w:rPr>
              <w:t>№ 61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63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67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68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69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623770" w:rsidP="00112E2E">
            <w:pPr>
              <w:widowControl/>
              <w:autoSpaceDE/>
              <w:autoSpaceDN/>
              <w:ind w:left="-68" w:right="-95"/>
              <w:jc w:val="center"/>
              <w:rPr>
                <w:sz w:val="9"/>
                <w:szCs w:val="9"/>
              </w:rPr>
            </w:pPr>
            <w:r>
              <w:rPr>
                <w:sz w:val="9"/>
                <w:szCs w:val="9"/>
              </w:rPr>
              <w:t>У</w:t>
            </w: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623770" w:rsidP="00112E2E">
            <w:pPr>
              <w:widowControl/>
              <w:autoSpaceDE/>
              <w:autoSpaceDN/>
              <w:spacing w:after="160" w:line="256" w:lineRule="auto"/>
              <w:ind w:left="-68" w:right="-95"/>
              <w:jc w:val="center"/>
              <w:rPr>
                <w:sz w:val="9"/>
                <w:szCs w:val="9"/>
              </w:rPr>
            </w:pPr>
            <w:r>
              <w:rPr>
                <w:sz w:val="9"/>
                <w:szCs w:val="9"/>
              </w:rPr>
              <w:t>11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70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71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72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74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79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81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83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85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86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360" w:type="dxa"/>
            <w:gridSpan w:val="2"/>
          </w:tcPr>
          <w:p w:rsidR="00112E2E" w:rsidRPr="00112E2E" w:rsidRDefault="00112E2E" w:rsidP="00112E2E">
            <w:pPr>
              <w:widowControl/>
              <w:autoSpaceDE/>
              <w:autoSpaceDN/>
              <w:ind w:right="-95"/>
              <w:jc w:val="center"/>
              <w:rPr>
                <w:sz w:val="9"/>
                <w:szCs w:val="9"/>
              </w:rPr>
            </w:pPr>
          </w:p>
        </w:tc>
        <w:tc>
          <w:tcPr>
            <w:tcW w:w="600" w:type="dxa"/>
            <w:gridSpan w:val="2"/>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88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89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90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91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rPr>
              <w:t>№ 92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93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212"/>
              <w:rPr>
                <w:sz w:val="8"/>
                <w:szCs w:val="8"/>
                <w:lang w:eastAsia="ru-RU"/>
              </w:rPr>
            </w:pPr>
            <w:r w:rsidRPr="00112E2E">
              <w:rPr>
                <w:sz w:val="8"/>
                <w:szCs w:val="8"/>
                <w:lang w:eastAsia="ru-RU"/>
              </w:rPr>
              <w:t xml:space="preserve"> № 103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rPr>
              <w:t>№ 107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tabs>
                <w:tab w:val="center" w:pos="189"/>
              </w:tabs>
              <w:autoSpaceDE/>
              <w:autoSpaceDN/>
              <w:ind w:right="-95"/>
              <w:jc w:val="center"/>
              <w:rPr>
                <w:sz w:val="9"/>
                <w:szCs w:val="9"/>
              </w:rPr>
            </w:pPr>
          </w:p>
        </w:tc>
        <w:tc>
          <w:tcPr>
            <w:tcW w:w="480" w:type="dxa"/>
            <w:gridSpan w:val="3"/>
          </w:tcPr>
          <w:p w:rsidR="00112E2E" w:rsidRPr="00112E2E" w:rsidRDefault="00112E2E" w:rsidP="00112E2E">
            <w:pPr>
              <w:widowControl/>
              <w:tabs>
                <w:tab w:val="center" w:pos="189"/>
              </w:tabs>
              <w:autoSpaceDE/>
              <w:autoSpaceDN/>
              <w:ind w:right="-95"/>
              <w:jc w:val="center"/>
              <w:rPr>
                <w:sz w:val="9"/>
                <w:szCs w:val="9"/>
              </w:rPr>
            </w:pPr>
          </w:p>
        </w:tc>
        <w:tc>
          <w:tcPr>
            <w:tcW w:w="480" w:type="dxa"/>
          </w:tcPr>
          <w:p w:rsidR="00112E2E" w:rsidRPr="00112E2E" w:rsidRDefault="00112E2E" w:rsidP="00112E2E">
            <w:pPr>
              <w:widowControl/>
              <w:tabs>
                <w:tab w:val="center" w:pos="189"/>
              </w:tabs>
              <w:autoSpaceDE/>
              <w:autoSpaceDN/>
              <w:ind w:right="-95"/>
              <w:jc w:val="center"/>
              <w:rPr>
                <w:sz w:val="9"/>
                <w:szCs w:val="9"/>
              </w:rPr>
            </w:pPr>
          </w:p>
        </w:tc>
        <w:tc>
          <w:tcPr>
            <w:tcW w:w="454" w:type="dxa"/>
          </w:tcPr>
          <w:p w:rsidR="00112E2E" w:rsidRPr="00112E2E" w:rsidRDefault="00112E2E" w:rsidP="00112E2E">
            <w:pPr>
              <w:widowControl/>
              <w:tabs>
                <w:tab w:val="center" w:pos="189"/>
              </w:tabs>
              <w:autoSpaceDE/>
              <w:autoSpaceDN/>
              <w:spacing w:after="160" w:line="256" w:lineRule="auto"/>
              <w:ind w:left="-68" w:right="-95"/>
              <w:jc w:val="center"/>
              <w:rPr>
                <w:sz w:val="9"/>
                <w:szCs w:val="9"/>
              </w:rPr>
            </w:pPr>
            <w:r w:rsidRPr="00112E2E">
              <w:rPr>
                <w:sz w:val="9"/>
                <w:szCs w:val="9"/>
              </w:rPr>
              <w:t>9</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110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rPr>
          <w:trHeight w:val="175"/>
        </w:trPr>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lastRenderedPageBreak/>
              <w:t xml:space="preserve">ДОУ </w:t>
            </w:r>
            <w:r w:rsidRPr="00112E2E">
              <w:rPr>
                <w:sz w:val="8"/>
                <w:szCs w:val="8"/>
              </w:rPr>
              <w:t>№111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У-6</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112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113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r w:rsidRPr="00112E2E">
              <w:rPr>
                <w:sz w:val="8"/>
                <w:szCs w:val="8"/>
              </w:rPr>
              <w:t>№114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3</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116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0</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r w:rsidRPr="00112E2E">
              <w:rPr>
                <w:sz w:val="8"/>
                <w:szCs w:val="8"/>
              </w:rPr>
              <w:t>№118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lang w:eastAsia="ru-RU"/>
              </w:rPr>
            </w:pPr>
            <w:r w:rsidRPr="00112E2E">
              <w:rPr>
                <w:sz w:val="8"/>
                <w:szCs w:val="8"/>
                <w:lang w:eastAsia="ru-RU"/>
              </w:rPr>
              <w:t>№ 120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ДОУ</w:t>
            </w:r>
          </w:p>
          <w:p w:rsidR="00112E2E" w:rsidRPr="00112E2E" w:rsidRDefault="00112E2E" w:rsidP="00112E2E">
            <w:pPr>
              <w:widowControl/>
              <w:autoSpaceDE/>
              <w:autoSpaceDN/>
              <w:ind w:left="-68" w:right="-212"/>
              <w:rPr>
                <w:sz w:val="8"/>
                <w:szCs w:val="8"/>
              </w:rPr>
            </w:pPr>
            <w:r w:rsidRPr="00112E2E">
              <w:rPr>
                <w:sz w:val="8"/>
                <w:szCs w:val="8"/>
                <w:lang w:eastAsia="ru-RU"/>
              </w:rPr>
              <w:t xml:space="preserve"> № 121</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123</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№124</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№125</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r w:rsidRPr="00112E2E">
              <w:rPr>
                <w:sz w:val="8"/>
                <w:szCs w:val="8"/>
              </w:rPr>
              <w:t>№126</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1</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№127</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r w:rsidRPr="00112E2E">
              <w:rPr>
                <w:sz w:val="8"/>
                <w:szCs w:val="8"/>
              </w:rPr>
              <w:t>№128</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5</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№129</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36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left="-68" w:right="-95"/>
              <w:rPr>
                <w:sz w:val="9"/>
                <w:szCs w:val="9"/>
              </w:rPr>
            </w:pPr>
          </w:p>
        </w:tc>
        <w:tc>
          <w:tcPr>
            <w:tcW w:w="36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274" w:type="dxa"/>
          </w:tcPr>
          <w:p w:rsidR="00112E2E" w:rsidRPr="00112E2E" w:rsidRDefault="00112E2E" w:rsidP="00112E2E">
            <w:pPr>
              <w:widowControl/>
              <w:autoSpaceDE/>
              <w:autoSpaceDN/>
              <w:ind w:left="-68" w:right="-95"/>
              <w:rPr>
                <w:sz w:val="9"/>
                <w:szCs w:val="9"/>
              </w:rPr>
            </w:pPr>
          </w:p>
        </w:tc>
        <w:tc>
          <w:tcPr>
            <w:tcW w:w="326" w:type="dxa"/>
            <w:shd w:val="clear" w:color="auto" w:fill="FFFF00"/>
          </w:tcPr>
          <w:p w:rsidR="00112E2E" w:rsidRPr="00112E2E" w:rsidRDefault="00112E2E" w:rsidP="00112E2E">
            <w:pPr>
              <w:widowControl/>
              <w:autoSpaceDE/>
              <w:autoSpaceDN/>
              <w:ind w:left="-68" w:right="-95"/>
              <w:rPr>
                <w:sz w:val="9"/>
                <w:szCs w:val="9"/>
              </w:rPr>
            </w:pPr>
          </w:p>
        </w:tc>
        <w:tc>
          <w:tcPr>
            <w:tcW w:w="240" w:type="dxa"/>
            <w:shd w:val="clear" w:color="auto" w:fill="92D050"/>
          </w:tcPr>
          <w:p w:rsidR="00112E2E" w:rsidRPr="00112E2E" w:rsidRDefault="00112E2E" w:rsidP="00112E2E">
            <w:pPr>
              <w:widowControl/>
              <w:autoSpaceDE/>
              <w:autoSpaceDN/>
              <w:ind w:left="-68" w:right="-95"/>
              <w:rPr>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2</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№130</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sz w:val="9"/>
                <w:szCs w:val="9"/>
              </w:rPr>
            </w:pPr>
          </w:p>
        </w:tc>
        <w:tc>
          <w:tcPr>
            <w:tcW w:w="480" w:type="dxa"/>
            <w:gridSpan w:val="3"/>
          </w:tcPr>
          <w:p w:rsidR="00112E2E" w:rsidRPr="00112E2E" w:rsidRDefault="00112E2E" w:rsidP="00112E2E">
            <w:pPr>
              <w:widowControl/>
              <w:autoSpaceDE/>
              <w:autoSpaceDN/>
              <w:ind w:right="-95"/>
              <w:jc w:val="center"/>
              <w:rPr>
                <w:sz w:val="9"/>
                <w:szCs w:val="9"/>
              </w:rPr>
            </w:pPr>
          </w:p>
        </w:tc>
        <w:tc>
          <w:tcPr>
            <w:tcW w:w="480" w:type="dxa"/>
          </w:tcPr>
          <w:p w:rsidR="00112E2E" w:rsidRPr="00112E2E" w:rsidRDefault="00112E2E" w:rsidP="00112E2E">
            <w:pPr>
              <w:widowControl/>
              <w:autoSpaceDE/>
              <w:autoSpaceDN/>
              <w:ind w:right="-95"/>
              <w:jc w:val="center"/>
              <w:rPr>
                <w:sz w:val="9"/>
                <w:szCs w:val="9"/>
              </w:rPr>
            </w:pPr>
          </w:p>
        </w:tc>
        <w:tc>
          <w:tcPr>
            <w:tcW w:w="454" w:type="dxa"/>
          </w:tcPr>
          <w:p w:rsidR="00112E2E" w:rsidRPr="00112E2E" w:rsidRDefault="00112E2E" w:rsidP="00112E2E">
            <w:pPr>
              <w:widowControl/>
              <w:autoSpaceDE/>
              <w:autoSpaceDN/>
              <w:spacing w:after="160" w:line="256" w:lineRule="auto"/>
              <w:ind w:left="-68" w:right="-95"/>
              <w:jc w:val="center"/>
              <w:rPr>
                <w:sz w:val="9"/>
                <w:szCs w:val="9"/>
              </w:rPr>
            </w:pPr>
            <w:r w:rsidRPr="00112E2E">
              <w:rPr>
                <w:sz w:val="9"/>
                <w:szCs w:val="9"/>
              </w:rPr>
              <w:t>4</w:t>
            </w:r>
          </w:p>
        </w:tc>
        <w:tc>
          <w:tcPr>
            <w:tcW w:w="491"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r w:rsidRPr="00112E2E">
              <w:rPr>
                <w:sz w:val="8"/>
                <w:szCs w:val="8"/>
              </w:rPr>
              <w:t>№131</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9</w:t>
            </w:r>
          </w:p>
        </w:tc>
      </w:tr>
      <w:tr w:rsidR="00112E2E" w:rsidRPr="00112E2E" w:rsidTr="00112E2E">
        <w:tc>
          <w:tcPr>
            <w:tcW w:w="402" w:type="dxa"/>
          </w:tcPr>
          <w:p w:rsidR="00112E2E" w:rsidRPr="00112E2E" w:rsidRDefault="00112E2E" w:rsidP="00112E2E">
            <w:pPr>
              <w:widowControl/>
              <w:autoSpaceDE/>
              <w:autoSpaceDN/>
              <w:ind w:left="-68" w:right="-83"/>
              <w:rPr>
                <w:sz w:val="8"/>
                <w:szCs w:val="8"/>
              </w:rPr>
            </w:pPr>
            <w:r w:rsidRPr="00112E2E">
              <w:rPr>
                <w:sz w:val="8"/>
                <w:szCs w:val="8"/>
                <w:lang w:eastAsia="ru-RU"/>
              </w:rPr>
              <w:t xml:space="preserve">ДОУ </w:t>
            </w:r>
            <w:r w:rsidRPr="00112E2E">
              <w:rPr>
                <w:sz w:val="8"/>
                <w:szCs w:val="8"/>
              </w:rPr>
              <w:t>№132</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2</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2</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lang w:eastAsia="ru-RU"/>
              </w:rPr>
              <w:t xml:space="preserve">ДОУ </w:t>
            </w:r>
          </w:p>
          <w:p w:rsidR="00112E2E" w:rsidRPr="00112E2E" w:rsidRDefault="00112E2E" w:rsidP="00112E2E">
            <w:pPr>
              <w:widowControl/>
              <w:autoSpaceDE/>
              <w:autoSpaceDN/>
              <w:ind w:left="-68" w:right="-83"/>
              <w:rPr>
                <w:sz w:val="8"/>
                <w:szCs w:val="8"/>
              </w:rPr>
            </w:pPr>
            <w:r w:rsidRPr="00112E2E">
              <w:rPr>
                <w:sz w:val="8"/>
                <w:szCs w:val="8"/>
                <w:lang w:eastAsia="ru-RU"/>
              </w:rPr>
              <w:t>№ 133</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c>
          <w:tcPr>
            <w:tcW w:w="402" w:type="dxa"/>
          </w:tcPr>
          <w:p w:rsidR="00112E2E" w:rsidRPr="00112E2E" w:rsidRDefault="00112E2E" w:rsidP="00112E2E">
            <w:pPr>
              <w:widowControl/>
              <w:autoSpaceDE/>
              <w:autoSpaceDN/>
              <w:ind w:left="-68" w:right="-83"/>
              <w:rPr>
                <w:sz w:val="8"/>
                <w:szCs w:val="8"/>
                <w:lang w:eastAsia="ru-RU"/>
              </w:rPr>
            </w:pPr>
            <w:r w:rsidRPr="00112E2E">
              <w:rPr>
                <w:sz w:val="8"/>
                <w:szCs w:val="8"/>
              </w:rPr>
              <w:t>ГАУС «РДОЦ «Планета детства»</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59" w:type="dxa"/>
            <w:shd w:val="clear" w:color="auto" w:fill="92D050"/>
          </w:tcPr>
          <w:p w:rsidR="00112E2E" w:rsidRPr="00112E2E" w:rsidRDefault="00112E2E" w:rsidP="00112E2E">
            <w:pPr>
              <w:widowControl/>
              <w:autoSpaceDE/>
              <w:autoSpaceDN/>
              <w:ind w:left="-68" w:right="-95"/>
              <w:jc w:val="center"/>
              <w:rPr>
                <w:sz w:val="9"/>
                <w:szCs w:val="9"/>
              </w:rPr>
            </w:pP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2</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1</w:t>
            </w:r>
          </w:p>
        </w:tc>
      </w:tr>
      <w:tr w:rsidR="00112E2E" w:rsidRPr="00112E2E" w:rsidTr="00112E2E">
        <w:tc>
          <w:tcPr>
            <w:tcW w:w="402" w:type="dxa"/>
          </w:tcPr>
          <w:p w:rsidR="00112E2E" w:rsidRPr="00112E2E" w:rsidRDefault="00112E2E" w:rsidP="00112E2E">
            <w:pPr>
              <w:widowControl/>
              <w:autoSpaceDE/>
              <w:autoSpaceDN/>
              <w:ind w:left="-68" w:right="-104"/>
              <w:rPr>
                <w:sz w:val="8"/>
                <w:szCs w:val="8"/>
              </w:rPr>
            </w:pPr>
            <w:r w:rsidRPr="00112E2E">
              <w:rPr>
                <w:sz w:val="8"/>
                <w:szCs w:val="8"/>
              </w:rPr>
              <w:t>ГБУ ЦППМСП</w:t>
            </w:r>
          </w:p>
        </w:tc>
        <w:tc>
          <w:tcPr>
            <w:tcW w:w="289" w:type="dxa"/>
          </w:tcPr>
          <w:p w:rsidR="00112E2E" w:rsidRPr="00112E2E" w:rsidRDefault="00112E2E" w:rsidP="00112E2E">
            <w:pPr>
              <w:widowControl/>
              <w:autoSpaceDE/>
              <w:autoSpaceDN/>
              <w:ind w:left="-68" w:right="-95"/>
              <w:jc w:val="center"/>
              <w:rPr>
                <w:sz w:val="9"/>
                <w:szCs w:val="9"/>
              </w:rPr>
            </w:pPr>
          </w:p>
        </w:tc>
        <w:tc>
          <w:tcPr>
            <w:tcW w:w="236" w:type="dxa"/>
            <w:shd w:val="clear" w:color="auto" w:fill="FFFF00"/>
          </w:tcPr>
          <w:p w:rsidR="00112E2E" w:rsidRPr="00112E2E" w:rsidRDefault="00112E2E" w:rsidP="00112E2E">
            <w:pPr>
              <w:widowControl/>
              <w:autoSpaceDE/>
              <w:autoSpaceDN/>
              <w:ind w:left="-68" w:right="-95"/>
              <w:jc w:val="center"/>
              <w:rPr>
                <w:sz w:val="9"/>
                <w:szCs w:val="9"/>
              </w:rPr>
            </w:pPr>
          </w:p>
        </w:tc>
        <w:tc>
          <w:tcPr>
            <w:tcW w:w="236" w:type="dxa"/>
            <w:shd w:val="clear" w:color="auto" w:fill="92D050"/>
          </w:tcPr>
          <w:p w:rsidR="00112E2E" w:rsidRPr="00112E2E" w:rsidRDefault="00112E2E" w:rsidP="00112E2E">
            <w:pPr>
              <w:widowControl/>
              <w:autoSpaceDE/>
              <w:autoSpaceDN/>
              <w:ind w:left="-68" w:right="-95"/>
              <w:jc w:val="center"/>
              <w:rPr>
                <w:sz w:val="9"/>
                <w:szCs w:val="9"/>
              </w:rPr>
            </w:pPr>
          </w:p>
        </w:tc>
        <w:tc>
          <w:tcPr>
            <w:tcW w:w="236" w:type="dxa"/>
          </w:tcPr>
          <w:p w:rsidR="00112E2E" w:rsidRPr="00112E2E" w:rsidRDefault="00112E2E" w:rsidP="00112E2E">
            <w:pPr>
              <w:widowControl/>
              <w:autoSpaceDE/>
              <w:autoSpaceDN/>
              <w:ind w:left="-68" w:right="-95"/>
              <w:jc w:val="center"/>
              <w:rPr>
                <w:sz w:val="9"/>
                <w:szCs w:val="9"/>
              </w:rPr>
            </w:pPr>
          </w:p>
        </w:tc>
        <w:tc>
          <w:tcPr>
            <w:tcW w:w="282" w:type="dxa"/>
            <w:shd w:val="clear" w:color="auto" w:fill="FFFF00"/>
          </w:tcPr>
          <w:p w:rsidR="00112E2E" w:rsidRPr="00112E2E" w:rsidRDefault="00112E2E" w:rsidP="00112E2E">
            <w:pPr>
              <w:widowControl/>
              <w:autoSpaceDE/>
              <w:autoSpaceDN/>
              <w:ind w:left="-68" w:right="-95"/>
              <w:jc w:val="center"/>
              <w:rPr>
                <w:sz w:val="9"/>
                <w:szCs w:val="9"/>
              </w:rPr>
            </w:pPr>
          </w:p>
        </w:tc>
        <w:tc>
          <w:tcPr>
            <w:tcW w:w="284" w:type="dxa"/>
            <w:shd w:val="clear" w:color="auto" w:fill="92D050"/>
          </w:tcPr>
          <w:p w:rsidR="00112E2E" w:rsidRPr="00112E2E" w:rsidRDefault="00112E2E" w:rsidP="00112E2E">
            <w:pPr>
              <w:widowControl/>
              <w:autoSpaceDE/>
              <w:autoSpaceDN/>
              <w:ind w:left="-68" w:right="-95"/>
              <w:jc w:val="center"/>
              <w:rPr>
                <w:sz w:val="9"/>
                <w:szCs w:val="9"/>
              </w:rPr>
            </w:pPr>
          </w:p>
        </w:tc>
        <w:tc>
          <w:tcPr>
            <w:tcW w:w="284"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4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259"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240"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237" w:type="dxa"/>
          </w:tcPr>
          <w:p w:rsidR="00112E2E" w:rsidRPr="00112E2E" w:rsidRDefault="00112E2E" w:rsidP="00112E2E">
            <w:pPr>
              <w:widowControl/>
              <w:autoSpaceDE/>
              <w:autoSpaceDN/>
              <w:ind w:left="-68" w:right="-95"/>
              <w:jc w:val="center"/>
              <w:rPr>
                <w:sz w:val="9"/>
                <w:szCs w:val="9"/>
              </w:rPr>
            </w:pPr>
          </w:p>
        </w:tc>
        <w:tc>
          <w:tcPr>
            <w:tcW w:w="240" w:type="dxa"/>
            <w:shd w:val="clear" w:color="auto" w:fill="FFFF00"/>
          </w:tcPr>
          <w:p w:rsidR="00112E2E" w:rsidRPr="00112E2E" w:rsidRDefault="00112E2E" w:rsidP="00112E2E">
            <w:pPr>
              <w:widowControl/>
              <w:autoSpaceDE/>
              <w:autoSpaceDN/>
              <w:ind w:left="-68" w:right="-95"/>
              <w:jc w:val="center"/>
              <w:rPr>
                <w:sz w:val="9"/>
                <w:szCs w:val="9"/>
              </w:rPr>
            </w:pPr>
          </w:p>
        </w:tc>
        <w:tc>
          <w:tcPr>
            <w:tcW w:w="243" w:type="dxa"/>
            <w:shd w:val="clear" w:color="auto" w:fill="92D050"/>
          </w:tcPr>
          <w:p w:rsidR="00112E2E" w:rsidRPr="00112E2E" w:rsidRDefault="00112E2E" w:rsidP="00112E2E">
            <w:pPr>
              <w:widowControl/>
              <w:autoSpaceDE/>
              <w:autoSpaceDN/>
              <w:ind w:left="-68" w:right="-95"/>
              <w:jc w:val="center"/>
              <w:rPr>
                <w:sz w:val="9"/>
                <w:szCs w:val="9"/>
              </w:rPr>
            </w:pPr>
          </w:p>
        </w:tc>
        <w:tc>
          <w:tcPr>
            <w:tcW w:w="243" w:type="dxa"/>
          </w:tcPr>
          <w:p w:rsidR="00112E2E" w:rsidRPr="00112E2E" w:rsidRDefault="00112E2E" w:rsidP="00112E2E">
            <w:pPr>
              <w:widowControl/>
              <w:autoSpaceDE/>
              <w:autoSpaceDN/>
              <w:ind w:left="-68" w:right="-95"/>
              <w:jc w:val="center"/>
              <w:rPr>
                <w:sz w:val="9"/>
                <w:szCs w:val="9"/>
              </w:rPr>
            </w:pPr>
          </w:p>
        </w:tc>
        <w:tc>
          <w:tcPr>
            <w:tcW w:w="246" w:type="dxa"/>
            <w:shd w:val="clear" w:color="auto" w:fill="FFFF00"/>
          </w:tcPr>
          <w:p w:rsidR="00112E2E" w:rsidRPr="00112E2E" w:rsidRDefault="00112E2E" w:rsidP="00112E2E">
            <w:pPr>
              <w:widowControl/>
              <w:autoSpaceDE/>
              <w:autoSpaceDN/>
              <w:ind w:left="-68" w:right="-95"/>
              <w:jc w:val="center"/>
              <w:rPr>
                <w:sz w:val="9"/>
                <w:szCs w:val="9"/>
              </w:rPr>
            </w:pPr>
          </w:p>
        </w:tc>
        <w:tc>
          <w:tcPr>
            <w:tcW w:w="281" w:type="dxa"/>
            <w:shd w:val="clear" w:color="auto" w:fill="92D050"/>
          </w:tcPr>
          <w:p w:rsidR="00112E2E" w:rsidRPr="00112E2E" w:rsidRDefault="00112E2E" w:rsidP="00112E2E">
            <w:pPr>
              <w:widowControl/>
              <w:autoSpaceDE/>
              <w:autoSpaceDN/>
              <w:ind w:left="-68" w:right="-95"/>
              <w:jc w:val="center"/>
              <w:rPr>
                <w:sz w:val="9"/>
                <w:szCs w:val="9"/>
              </w:rPr>
            </w:pPr>
          </w:p>
        </w:tc>
        <w:tc>
          <w:tcPr>
            <w:tcW w:w="32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36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54"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353"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13</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7</w:t>
            </w:r>
          </w:p>
        </w:tc>
      </w:tr>
      <w:tr w:rsidR="00112E2E" w:rsidRPr="00112E2E" w:rsidTr="00112E2E">
        <w:tc>
          <w:tcPr>
            <w:tcW w:w="402" w:type="dxa"/>
          </w:tcPr>
          <w:p w:rsidR="00112E2E" w:rsidRPr="00112E2E" w:rsidRDefault="00112E2E" w:rsidP="00112E2E">
            <w:pPr>
              <w:widowControl/>
              <w:autoSpaceDE/>
              <w:autoSpaceDN/>
              <w:ind w:left="-68" w:right="-104"/>
              <w:rPr>
                <w:sz w:val="8"/>
                <w:szCs w:val="8"/>
              </w:rPr>
            </w:pPr>
            <w:r w:rsidRPr="00112E2E">
              <w:rPr>
                <w:sz w:val="8"/>
                <w:szCs w:val="8"/>
              </w:rPr>
              <w:t>ДОЛ «Нахимовец»</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i/>
                <w:sz w:val="9"/>
                <w:szCs w:val="9"/>
              </w:rPr>
            </w:pPr>
          </w:p>
        </w:tc>
        <w:tc>
          <w:tcPr>
            <w:tcW w:w="284" w:type="dxa"/>
            <w:shd w:val="clear" w:color="auto" w:fill="92D050"/>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59" w:type="dxa"/>
            <w:shd w:val="clear" w:color="auto" w:fill="92D050"/>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37"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6" w:type="dxa"/>
            <w:shd w:val="clear" w:color="auto" w:fill="FFFF00"/>
          </w:tcPr>
          <w:p w:rsidR="00112E2E" w:rsidRPr="00112E2E" w:rsidRDefault="00112E2E" w:rsidP="00112E2E">
            <w:pPr>
              <w:widowControl/>
              <w:autoSpaceDE/>
              <w:autoSpaceDN/>
              <w:ind w:left="-68" w:right="-95"/>
              <w:jc w:val="center"/>
              <w:rPr>
                <w:i/>
                <w:sz w:val="9"/>
                <w:szCs w:val="9"/>
              </w:rPr>
            </w:pPr>
          </w:p>
        </w:tc>
        <w:tc>
          <w:tcPr>
            <w:tcW w:w="281" w:type="dxa"/>
            <w:shd w:val="clear" w:color="auto" w:fill="92D050"/>
          </w:tcPr>
          <w:p w:rsidR="00112E2E" w:rsidRPr="00112E2E" w:rsidRDefault="00112E2E" w:rsidP="00112E2E">
            <w:pPr>
              <w:widowControl/>
              <w:autoSpaceDE/>
              <w:autoSpaceDN/>
              <w:ind w:left="-68" w:right="-95"/>
              <w:jc w:val="center"/>
              <w:rPr>
                <w:i/>
                <w:sz w:val="9"/>
                <w:szCs w:val="9"/>
              </w:rPr>
            </w:pPr>
          </w:p>
        </w:tc>
        <w:tc>
          <w:tcPr>
            <w:tcW w:w="32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p w:rsidR="00112E2E" w:rsidRPr="00112E2E" w:rsidRDefault="00112E2E" w:rsidP="00112E2E">
            <w:pPr>
              <w:widowControl/>
              <w:autoSpaceDE/>
              <w:autoSpaceDN/>
              <w:ind w:left="-68"/>
              <w:rPr>
                <w:sz w:val="9"/>
                <w:szCs w:val="9"/>
              </w:rPr>
            </w:pPr>
            <w:r w:rsidRPr="00112E2E">
              <w:rPr>
                <w:sz w:val="9"/>
                <w:szCs w:val="9"/>
              </w:rPr>
              <w:t>П</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1</w:t>
            </w:r>
          </w:p>
        </w:tc>
      </w:tr>
      <w:tr w:rsidR="00112E2E" w:rsidRPr="00112E2E" w:rsidTr="00112E2E">
        <w:trPr>
          <w:trHeight w:val="197"/>
        </w:trPr>
        <w:tc>
          <w:tcPr>
            <w:tcW w:w="402" w:type="dxa"/>
          </w:tcPr>
          <w:p w:rsidR="00112E2E" w:rsidRPr="00112E2E" w:rsidRDefault="00112E2E" w:rsidP="00112E2E">
            <w:pPr>
              <w:widowControl/>
              <w:autoSpaceDE/>
              <w:autoSpaceDN/>
              <w:ind w:left="-68" w:right="-104"/>
              <w:rPr>
                <w:sz w:val="8"/>
                <w:szCs w:val="8"/>
              </w:rPr>
            </w:pPr>
            <w:r w:rsidRPr="00112E2E">
              <w:rPr>
                <w:sz w:val="8"/>
                <w:szCs w:val="8"/>
              </w:rPr>
              <w:t>ДОЛ «Горный»</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i/>
                <w:sz w:val="9"/>
                <w:szCs w:val="9"/>
              </w:rPr>
            </w:pPr>
          </w:p>
        </w:tc>
        <w:tc>
          <w:tcPr>
            <w:tcW w:w="284" w:type="dxa"/>
            <w:shd w:val="clear" w:color="auto" w:fill="92D050"/>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59" w:type="dxa"/>
            <w:shd w:val="clear" w:color="auto" w:fill="92D050"/>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37"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6" w:type="dxa"/>
            <w:shd w:val="clear" w:color="auto" w:fill="FFFF00"/>
          </w:tcPr>
          <w:p w:rsidR="00112E2E" w:rsidRPr="00112E2E" w:rsidRDefault="00112E2E" w:rsidP="00112E2E">
            <w:pPr>
              <w:widowControl/>
              <w:autoSpaceDE/>
              <w:autoSpaceDN/>
              <w:ind w:left="-68" w:right="-95"/>
              <w:jc w:val="center"/>
              <w:rPr>
                <w:i/>
                <w:sz w:val="9"/>
                <w:szCs w:val="9"/>
              </w:rPr>
            </w:pPr>
          </w:p>
        </w:tc>
        <w:tc>
          <w:tcPr>
            <w:tcW w:w="281" w:type="dxa"/>
            <w:shd w:val="clear" w:color="auto" w:fill="92D050"/>
          </w:tcPr>
          <w:p w:rsidR="00112E2E" w:rsidRPr="00112E2E" w:rsidRDefault="00112E2E" w:rsidP="00112E2E">
            <w:pPr>
              <w:widowControl/>
              <w:autoSpaceDE/>
              <w:autoSpaceDN/>
              <w:ind w:left="-68" w:right="-95"/>
              <w:jc w:val="center"/>
              <w:rPr>
                <w:i/>
                <w:sz w:val="9"/>
                <w:szCs w:val="9"/>
              </w:rPr>
            </w:pPr>
          </w:p>
        </w:tc>
        <w:tc>
          <w:tcPr>
            <w:tcW w:w="32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54" w:type="dxa"/>
            <w:shd w:val="clear" w:color="auto" w:fill="92D050"/>
          </w:tcPr>
          <w:p w:rsidR="00112E2E" w:rsidRPr="00112E2E" w:rsidRDefault="00112E2E" w:rsidP="00112E2E">
            <w:pPr>
              <w:widowControl/>
              <w:autoSpaceDE/>
              <w:autoSpaceDN/>
              <w:ind w:left="-68" w:right="-95"/>
              <w:jc w:val="center"/>
              <w:rPr>
                <w:sz w:val="9"/>
                <w:szCs w:val="9"/>
              </w:rPr>
            </w:pPr>
          </w:p>
        </w:tc>
        <w:tc>
          <w:tcPr>
            <w:tcW w:w="353" w:type="dxa"/>
          </w:tcPr>
          <w:p w:rsidR="00112E2E" w:rsidRPr="00112E2E" w:rsidRDefault="00112E2E" w:rsidP="00112E2E">
            <w:pPr>
              <w:widowControl/>
              <w:autoSpaceDE/>
              <w:autoSpaceDN/>
              <w:ind w:left="-68" w:right="-95"/>
              <w:jc w:val="center"/>
              <w:rPr>
                <w:sz w:val="9"/>
                <w:szCs w:val="9"/>
              </w:rPr>
            </w:pPr>
          </w:p>
          <w:p w:rsidR="00112E2E" w:rsidRPr="00112E2E" w:rsidRDefault="00112E2E" w:rsidP="00112E2E">
            <w:pPr>
              <w:widowControl/>
              <w:autoSpaceDE/>
              <w:autoSpaceDN/>
              <w:ind w:left="-68" w:right="-114"/>
              <w:rPr>
                <w:sz w:val="9"/>
                <w:szCs w:val="9"/>
              </w:rPr>
            </w:pPr>
            <w:r w:rsidRPr="00112E2E">
              <w:rPr>
                <w:sz w:val="9"/>
                <w:szCs w:val="9"/>
              </w:rPr>
              <w:t>Пр</w:t>
            </w:r>
          </w:p>
        </w:tc>
        <w:tc>
          <w:tcPr>
            <w:tcW w:w="360" w:type="dxa"/>
            <w:shd w:val="clear" w:color="auto" w:fill="FFFF00"/>
          </w:tcPr>
          <w:p w:rsidR="00112E2E" w:rsidRPr="00112E2E" w:rsidRDefault="00112E2E" w:rsidP="00112E2E">
            <w:pPr>
              <w:widowControl/>
              <w:autoSpaceDE/>
              <w:autoSpaceDN/>
              <w:ind w:left="-68" w:right="-95"/>
              <w:jc w:val="center"/>
              <w:rPr>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1</w:t>
            </w:r>
          </w:p>
        </w:tc>
      </w:tr>
      <w:tr w:rsidR="00112E2E" w:rsidRPr="00112E2E" w:rsidTr="00112E2E">
        <w:trPr>
          <w:trHeight w:val="197"/>
        </w:trPr>
        <w:tc>
          <w:tcPr>
            <w:tcW w:w="402" w:type="dxa"/>
          </w:tcPr>
          <w:p w:rsidR="00112E2E" w:rsidRPr="00112E2E" w:rsidRDefault="00112E2E" w:rsidP="00112E2E">
            <w:pPr>
              <w:widowControl/>
              <w:autoSpaceDE/>
              <w:autoSpaceDN/>
              <w:ind w:left="-68" w:right="-104"/>
              <w:rPr>
                <w:sz w:val="8"/>
                <w:szCs w:val="8"/>
              </w:rPr>
            </w:pPr>
            <w:r w:rsidRPr="00112E2E">
              <w:rPr>
                <w:sz w:val="8"/>
                <w:szCs w:val="8"/>
              </w:rPr>
              <w:t>СевГУ</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i/>
                <w:sz w:val="9"/>
                <w:szCs w:val="9"/>
              </w:rPr>
            </w:pPr>
          </w:p>
        </w:tc>
        <w:tc>
          <w:tcPr>
            <w:tcW w:w="284" w:type="dxa"/>
            <w:shd w:val="clear" w:color="auto" w:fill="92D050"/>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59" w:type="dxa"/>
            <w:shd w:val="clear" w:color="auto" w:fill="92D050"/>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37"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6" w:type="dxa"/>
            <w:shd w:val="clear" w:color="auto" w:fill="FFFF00"/>
          </w:tcPr>
          <w:p w:rsidR="00112E2E" w:rsidRPr="00112E2E" w:rsidRDefault="00112E2E" w:rsidP="00112E2E">
            <w:pPr>
              <w:widowControl/>
              <w:autoSpaceDE/>
              <w:autoSpaceDN/>
              <w:ind w:left="-68" w:right="-95"/>
              <w:jc w:val="center"/>
              <w:rPr>
                <w:i/>
                <w:sz w:val="9"/>
                <w:szCs w:val="9"/>
              </w:rPr>
            </w:pPr>
          </w:p>
        </w:tc>
        <w:tc>
          <w:tcPr>
            <w:tcW w:w="281" w:type="dxa"/>
            <w:shd w:val="clear" w:color="auto" w:fill="92D050"/>
          </w:tcPr>
          <w:p w:rsidR="00112E2E" w:rsidRPr="00112E2E" w:rsidRDefault="00112E2E" w:rsidP="00112E2E">
            <w:pPr>
              <w:widowControl/>
              <w:autoSpaceDE/>
              <w:autoSpaceDN/>
              <w:ind w:left="-68" w:right="-95"/>
              <w:jc w:val="center"/>
              <w:rPr>
                <w:i/>
                <w:sz w:val="9"/>
                <w:szCs w:val="9"/>
              </w:rPr>
            </w:pPr>
          </w:p>
        </w:tc>
        <w:tc>
          <w:tcPr>
            <w:tcW w:w="32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54" w:type="dxa"/>
            <w:shd w:val="clear" w:color="auto" w:fill="92D050"/>
          </w:tcPr>
          <w:p w:rsidR="00112E2E" w:rsidRPr="00112E2E" w:rsidRDefault="00112E2E" w:rsidP="00112E2E">
            <w:pPr>
              <w:widowControl/>
              <w:autoSpaceDE/>
              <w:autoSpaceDN/>
              <w:ind w:left="-68" w:right="-95"/>
              <w:jc w:val="center"/>
              <w:rPr>
                <w:i/>
                <w:sz w:val="9"/>
                <w:szCs w:val="9"/>
              </w:rPr>
            </w:pPr>
          </w:p>
        </w:tc>
        <w:tc>
          <w:tcPr>
            <w:tcW w:w="353"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rPr>
          <w:trHeight w:val="197"/>
        </w:trPr>
        <w:tc>
          <w:tcPr>
            <w:tcW w:w="402" w:type="dxa"/>
          </w:tcPr>
          <w:p w:rsidR="00112E2E" w:rsidRPr="00112E2E" w:rsidRDefault="00112E2E" w:rsidP="00112E2E">
            <w:pPr>
              <w:widowControl/>
              <w:autoSpaceDE/>
              <w:autoSpaceDN/>
              <w:ind w:left="-68" w:right="-104"/>
              <w:rPr>
                <w:sz w:val="8"/>
                <w:szCs w:val="8"/>
              </w:rPr>
            </w:pPr>
            <w:r w:rsidRPr="00112E2E">
              <w:rPr>
                <w:sz w:val="8"/>
                <w:szCs w:val="8"/>
              </w:rPr>
              <w:t>КФФГБУ ЦЭПП</w:t>
            </w:r>
          </w:p>
        </w:tc>
        <w:tc>
          <w:tcPr>
            <w:tcW w:w="289" w:type="dxa"/>
          </w:tcPr>
          <w:p w:rsidR="00112E2E" w:rsidRPr="00112E2E" w:rsidRDefault="00112E2E" w:rsidP="00112E2E">
            <w:pPr>
              <w:widowControl/>
              <w:autoSpaceDE/>
              <w:autoSpaceDN/>
              <w:ind w:left="-68" w:right="-95"/>
              <w:jc w:val="center"/>
              <w:rPr>
                <w:i/>
                <w:sz w:val="9"/>
                <w:szCs w:val="9"/>
              </w:rPr>
            </w:pPr>
          </w:p>
        </w:tc>
        <w:tc>
          <w:tcPr>
            <w:tcW w:w="236" w:type="dxa"/>
            <w:shd w:val="clear" w:color="auto" w:fill="FFFF00"/>
          </w:tcPr>
          <w:p w:rsidR="00112E2E" w:rsidRPr="00112E2E" w:rsidRDefault="00112E2E" w:rsidP="00112E2E">
            <w:pPr>
              <w:widowControl/>
              <w:autoSpaceDE/>
              <w:autoSpaceDN/>
              <w:ind w:left="-68" w:right="-95"/>
              <w:jc w:val="center"/>
              <w:rPr>
                <w:i/>
                <w:sz w:val="9"/>
                <w:szCs w:val="9"/>
              </w:rPr>
            </w:pPr>
          </w:p>
        </w:tc>
        <w:tc>
          <w:tcPr>
            <w:tcW w:w="236" w:type="dxa"/>
            <w:shd w:val="clear" w:color="auto" w:fill="92D050"/>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shd w:val="clear" w:color="auto" w:fill="FFFF00"/>
          </w:tcPr>
          <w:p w:rsidR="00112E2E" w:rsidRPr="00112E2E" w:rsidRDefault="00112E2E" w:rsidP="00112E2E">
            <w:pPr>
              <w:widowControl/>
              <w:autoSpaceDE/>
              <w:autoSpaceDN/>
              <w:ind w:left="-68" w:right="-95"/>
              <w:jc w:val="center"/>
              <w:rPr>
                <w:i/>
                <w:sz w:val="9"/>
                <w:szCs w:val="9"/>
              </w:rPr>
            </w:pPr>
          </w:p>
        </w:tc>
        <w:tc>
          <w:tcPr>
            <w:tcW w:w="284" w:type="dxa"/>
            <w:shd w:val="clear" w:color="auto" w:fill="92D050"/>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59" w:type="dxa"/>
            <w:shd w:val="clear" w:color="auto" w:fill="92D050"/>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37" w:type="dxa"/>
          </w:tcPr>
          <w:p w:rsidR="00112E2E" w:rsidRPr="00112E2E" w:rsidRDefault="00112E2E" w:rsidP="00112E2E">
            <w:pPr>
              <w:widowControl/>
              <w:autoSpaceDE/>
              <w:autoSpaceDN/>
              <w:ind w:left="-68" w:right="-95"/>
              <w:jc w:val="center"/>
              <w:rPr>
                <w:i/>
                <w:sz w:val="9"/>
                <w:szCs w:val="9"/>
              </w:rPr>
            </w:pPr>
          </w:p>
        </w:tc>
        <w:tc>
          <w:tcPr>
            <w:tcW w:w="240" w:type="dxa"/>
            <w:shd w:val="clear" w:color="auto" w:fill="FFFF00"/>
          </w:tcPr>
          <w:p w:rsidR="00112E2E" w:rsidRPr="00112E2E" w:rsidRDefault="00112E2E" w:rsidP="00112E2E">
            <w:pPr>
              <w:widowControl/>
              <w:autoSpaceDE/>
              <w:autoSpaceDN/>
              <w:ind w:left="-68" w:right="-95"/>
              <w:jc w:val="center"/>
              <w:rPr>
                <w:i/>
                <w:sz w:val="9"/>
                <w:szCs w:val="9"/>
              </w:rPr>
            </w:pPr>
          </w:p>
        </w:tc>
        <w:tc>
          <w:tcPr>
            <w:tcW w:w="243" w:type="dxa"/>
            <w:shd w:val="clear" w:color="auto" w:fill="92D050"/>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6" w:type="dxa"/>
            <w:shd w:val="clear" w:color="auto" w:fill="FFFF00"/>
          </w:tcPr>
          <w:p w:rsidR="00112E2E" w:rsidRPr="00112E2E" w:rsidRDefault="00112E2E" w:rsidP="00112E2E">
            <w:pPr>
              <w:widowControl/>
              <w:autoSpaceDE/>
              <w:autoSpaceDN/>
              <w:ind w:left="-68" w:right="-95"/>
              <w:jc w:val="center"/>
              <w:rPr>
                <w:i/>
                <w:sz w:val="9"/>
                <w:szCs w:val="9"/>
              </w:rPr>
            </w:pPr>
          </w:p>
        </w:tc>
        <w:tc>
          <w:tcPr>
            <w:tcW w:w="281" w:type="dxa"/>
            <w:shd w:val="clear" w:color="auto" w:fill="92D050"/>
          </w:tcPr>
          <w:p w:rsidR="00112E2E" w:rsidRPr="00112E2E" w:rsidRDefault="00112E2E" w:rsidP="00112E2E">
            <w:pPr>
              <w:widowControl/>
              <w:autoSpaceDE/>
              <w:autoSpaceDN/>
              <w:ind w:left="-68" w:right="-95"/>
              <w:jc w:val="center"/>
              <w:rPr>
                <w:i/>
                <w:sz w:val="9"/>
                <w:szCs w:val="9"/>
              </w:rPr>
            </w:pPr>
          </w:p>
        </w:tc>
        <w:tc>
          <w:tcPr>
            <w:tcW w:w="32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54" w:type="dxa"/>
            <w:shd w:val="clear" w:color="auto" w:fill="92D050"/>
          </w:tcPr>
          <w:p w:rsidR="00112E2E" w:rsidRPr="00112E2E" w:rsidRDefault="00112E2E" w:rsidP="00112E2E">
            <w:pPr>
              <w:widowControl/>
              <w:autoSpaceDE/>
              <w:autoSpaceDN/>
              <w:ind w:left="-68" w:right="-95"/>
              <w:jc w:val="center"/>
              <w:rPr>
                <w:i/>
                <w:sz w:val="9"/>
                <w:szCs w:val="9"/>
              </w:rPr>
            </w:pPr>
          </w:p>
        </w:tc>
        <w:tc>
          <w:tcPr>
            <w:tcW w:w="353"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shd w:val="clear" w:color="auto" w:fill="FFFF00"/>
          </w:tcPr>
          <w:p w:rsidR="00112E2E" w:rsidRPr="00112E2E" w:rsidRDefault="00112E2E" w:rsidP="00112E2E">
            <w:pPr>
              <w:widowControl/>
              <w:autoSpaceDE/>
              <w:autoSpaceDN/>
              <w:ind w:left="-68" w:right="-95"/>
              <w:jc w:val="center"/>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36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shd w:val="clear" w:color="auto" w:fill="FFFF00"/>
          </w:tcPr>
          <w:p w:rsidR="00112E2E" w:rsidRPr="00112E2E" w:rsidRDefault="00112E2E" w:rsidP="00112E2E">
            <w:pPr>
              <w:widowControl/>
              <w:autoSpaceDE/>
              <w:autoSpaceDN/>
              <w:ind w:left="-68" w:right="-95"/>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274" w:type="dxa"/>
          </w:tcPr>
          <w:p w:rsidR="00112E2E" w:rsidRPr="00112E2E" w:rsidRDefault="00112E2E" w:rsidP="00112E2E">
            <w:pPr>
              <w:widowControl/>
              <w:autoSpaceDE/>
              <w:autoSpaceDN/>
              <w:ind w:left="-68" w:right="-95"/>
              <w:rPr>
                <w:i/>
                <w:sz w:val="9"/>
                <w:szCs w:val="9"/>
              </w:rPr>
            </w:pPr>
          </w:p>
        </w:tc>
        <w:tc>
          <w:tcPr>
            <w:tcW w:w="326" w:type="dxa"/>
            <w:shd w:val="clear" w:color="auto" w:fill="FFFF00"/>
          </w:tcPr>
          <w:p w:rsidR="00112E2E" w:rsidRPr="00112E2E" w:rsidRDefault="00112E2E" w:rsidP="00112E2E">
            <w:pPr>
              <w:widowControl/>
              <w:autoSpaceDE/>
              <w:autoSpaceDN/>
              <w:ind w:left="-68" w:right="-95"/>
              <w:rPr>
                <w:i/>
                <w:sz w:val="9"/>
                <w:szCs w:val="9"/>
              </w:rPr>
            </w:pPr>
          </w:p>
        </w:tc>
        <w:tc>
          <w:tcPr>
            <w:tcW w:w="240" w:type="dxa"/>
            <w:shd w:val="clear" w:color="auto" w:fill="92D050"/>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9"/>
                <w:szCs w:val="9"/>
              </w:rPr>
            </w:pPr>
          </w:p>
        </w:tc>
        <w:tc>
          <w:tcPr>
            <w:tcW w:w="480" w:type="dxa"/>
            <w:gridSpan w:val="3"/>
          </w:tcPr>
          <w:p w:rsidR="00112E2E" w:rsidRPr="00112E2E" w:rsidRDefault="00112E2E" w:rsidP="00112E2E">
            <w:pPr>
              <w:widowControl/>
              <w:autoSpaceDE/>
              <w:autoSpaceDN/>
              <w:ind w:right="-95"/>
              <w:jc w:val="center"/>
              <w:rPr>
                <w:i/>
                <w:sz w:val="9"/>
                <w:szCs w:val="9"/>
              </w:rPr>
            </w:pPr>
          </w:p>
        </w:tc>
        <w:tc>
          <w:tcPr>
            <w:tcW w:w="480" w:type="dxa"/>
          </w:tcPr>
          <w:p w:rsidR="00112E2E" w:rsidRPr="00112E2E" w:rsidRDefault="00112E2E" w:rsidP="00112E2E">
            <w:pPr>
              <w:widowControl/>
              <w:autoSpaceDE/>
              <w:autoSpaceDN/>
              <w:ind w:right="-95"/>
              <w:jc w:val="center"/>
              <w:rPr>
                <w:i/>
                <w:sz w:val="9"/>
                <w:szCs w:val="9"/>
              </w:rPr>
            </w:pPr>
          </w:p>
        </w:tc>
        <w:tc>
          <w:tcPr>
            <w:tcW w:w="454" w:type="dxa"/>
          </w:tcPr>
          <w:p w:rsidR="00112E2E" w:rsidRPr="00112E2E" w:rsidRDefault="00112E2E" w:rsidP="00112E2E">
            <w:pPr>
              <w:widowControl/>
              <w:autoSpaceDE/>
              <w:autoSpaceDN/>
              <w:spacing w:after="160" w:line="256" w:lineRule="auto"/>
              <w:ind w:left="-68" w:right="-95"/>
              <w:jc w:val="center"/>
              <w:rPr>
                <w:i/>
                <w:sz w:val="9"/>
                <w:szCs w:val="9"/>
              </w:rPr>
            </w:pPr>
            <w:r w:rsidRPr="00112E2E">
              <w:rPr>
                <w:i/>
                <w:sz w:val="9"/>
                <w:szCs w:val="9"/>
              </w:rPr>
              <w:t>1</w:t>
            </w:r>
          </w:p>
        </w:tc>
        <w:tc>
          <w:tcPr>
            <w:tcW w:w="491"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c>
          <w:tcPr>
            <w:tcW w:w="402" w:type="dxa"/>
          </w:tcPr>
          <w:p w:rsidR="00112E2E" w:rsidRPr="00112E2E" w:rsidRDefault="00112E2E" w:rsidP="00112E2E">
            <w:pPr>
              <w:widowControl/>
              <w:autoSpaceDE/>
              <w:autoSpaceDN/>
              <w:ind w:left="-68" w:right="-104"/>
              <w:rPr>
                <w:i/>
                <w:sz w:val="9"/>
                <w:szCs w:val="9"/>
              </w:rPr>
            </w:pPr>
          </w:p>
        </w:tc>
        <w:tc>
          <w:tcPr>
            <w:tcW w:w="289" w:type="dxa"/>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36" w:type="dxa"/>
          </w:tcPr>
          <w:p w:rsidR="00112E2E" w:rsidRPr="00112E2E" w:rsidRDefault="00112E2E" w:rsidP="00112E2E">
            <w:pPr>
              <w:widowControl/>
              <w:autoSpaceDE/>
              <w:autoSpaceDN/>
              <w:ind w:left="-68" w:right="-95"/>
              <w:jc w:val="center"/>
              <w:rPr>
                <w:i/>
                <w:sz w:val="9"/>
                <w:szCs w:val="9"/>
              </w:rPr>
            </w:pPr>
          </w:p>
        </w:tc>
        <w:tc>
          <w:tcPr>
            <w:tcW w:w="282" w:type="dxa"/>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84" w:type="dxa"/>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59" w:type="dxa"/>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37" w:type="dxa"/>
          </w:tcPr>
          <w:p w:rsidR="00112E2E" w:rsidRPr="00112E2E" w:rsidRDefault="00112E2E" w:rsidP="00112E2E">
            <w:pPr>
              <w:widowControl/>
              <w:autoSpaceDE/>
              <w:autoSpaceDN/>
              <w:ind w:left="-68" w:right="-95"/>
              <w:jc w:val="center"/>
              <w:rPr>
                <w:i/>
                <w:sz w:val="9"/>
                <w:szCs w:val="9"/>
              </w:rPr>
            </w:pPr>
          </w:p>
        </w:tc>
        <w:tc>
          <w:tcPr>
            <w:tcW w:w="240" w:type="dxa"/>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3" w:type="dxa"/>
          </w:tcPr>
          <w:p w:rsidR="00112E2E" w:rsidRPr="00112E2E" w:rsidRDefault="00112E2E" w:rsidP="00112E2E">
            <w:pPr>
              <w:widowControl/>
              <w:autoSpaceDE/>
              <w:autoSpaceDN/>
              <w:ind w:left="-68" w:right="-95"/>
              <w:jc w:val="center"/>
              <w:rPr>
                <w:i/>
                <w:sz w:val="9"/>
                <w:szCs w:val="9"/>
              </w:rPr>
            </w:pPr>
          </w:p>
        </w:tc>
        <w:tc>
          <w:tcPr>
            <w:tcW w:w="246" w:type="dxa"/>
          </w:tcPr>
          <w:p w:rsidR="00112E2E" w:rsidRPr="00112E2E" w:rsidRDefault="00112E2E" w:rsidP="00112E2E">
            <w:pPr>
              <w:widowControl/>
              <w:autoSpaceDE/>
              <w:autoSpaceDN/>
              <w:ind w:left="-68" w:right="-95"/>
              <w:jc w:val="center"/>
              <w:rPr>
                <w:i/>
                <w:sz w:val="9"/>
                <w:szCs w:val="9"/>
              </w:rPr>
            </w:pPr>
          </w:p>
        </w:tc>
        <w:tc>
          <w:tcPr>
            <w:tcW w:w="281" w:type="dxa"/>
          </w:tcPr>
          <w:p w:rsidR="00112E2E" w:rsidRPr="00112E2E" w:rsidRDefault="00112E2E" w:rsidP="00112E2E">
            <w:pPr>
              <w:widowControl/>
              <w:autoSpaceDE/>
              <w:autoSpaceDN/>
              <w:ind w:left="-68" w:right="-95"/>
              <w:jc w:val="center"/>
              <w:rPr>
                <w:i/>
                <w:sz w:val="9"/>
                <w:szCs w:val="9"/>
              </w:rPr>
            </w:pPr>
          </w:p>
        </w:tc>
        <w:tc>
          <w:tcPr>
            <w:tcW w:w="32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54" w:type="dxa"/>
          </w:tcPr>
          <w:p w:rsidR="00112E2E" w:rsidRPr="00112E2E" w:rsidRDefault="00112E2E" w:rsidP="00112E2E">
            <w:pPr>
              <w:widowControl/>
              <w:autoSpaceDE/>
              <w:autoSpaceDN/>
              <w:ind w:left="-68" w:right="-95"/>
              <w:jc w:val="center"/>
              <w:rPr>
                <w:i/>
                <w:sz w:val="9"/>
                <w:szCs w:val="9"/>
              </w:rPr>
            </w:pPr>
          </w:p>
        </w:tc>
        <w:tc>
          <w:tcPr>
            <w:tcW w:w="353"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1080" w:type="dxa"/>
            <w:gridSpan w:val="3"/>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left="-68" w:right="-95"/>
              <w:rPr>
                <w:i/>
                <w:sz w:val="9"/>
                <w:szCs w:val="9"/>
              </w:rPr>
            </w:pPr>
          </w:p>
        </w:tc>
        <w:tc>
          <w:tcPr>
            <w:tcW w:w="480" w:type="dxa"/>
          </w:tcPr>
          <w:p w:rsidR="00112E2E" w:rsidRPr="00112E2E" w:rsidRDefault="00112E2E" w:rsidP="00112E2E">
            <w:pPr>
              <w:widowControl/>
              <w:autoSpaceDE/>
              <w:autoSpaceDN/>
              <w:ind w:left="-68" w:right="-95"/>
              <w:rPr>
                <w:i/>
                <w:sz w:val="9"/>
                <w:szCs w:val="9"/>
              </w:rPr>
            </w:pPr>
          </w:p>
        </w:tc>
        <w:tc>
          <w:tcPr>
            <w:tcW w:w="274" w:type="dxa"/>
          </w:tcPr>
          <w:p w:rsidR="00112E2E" w:rsidRPr="00112E2E" w:rsidRDefault="00112E2E" w:rsidP="00112E2E">
            <w:pPr>
              <w:widowControl/>
              <w:autoSpaceDE/>
              <w:autoSpaceDN/>
              <w:ind w:left="-68" w:right="-95"/>
              <w:rPr>
                <w:i/>
                <w:sz w:val="9"/>
                <w:szCs w:val="9"/>
              </w:rPr>
            </w:pPr>
          </w:p>
        </w:tc>
        <w:tc>
          <w:tcPr>
            <w:tcW w:w="326" w:type="dxa"/>
          </w:tcPr>
          <w:p w:rsidR="00112E2E" w:rsidRPr="00112E2E" w:rsidRDefault="00112E2E" w:rsidP="00112E2E">
            <w:pPr>
              <w:widowControl/>
              <w:autoSpaceDE/>
              <w:autoSpaceDN/>
              <w:ind w:left="-68" w:right="-95"/>
              <w:rPr>
                <w:i/>
                <w:sz w:val="9"/>
                <w:szCs w:val="9"/>
              </w:rPr>
            </w:pPr>
          </w:p>
        </w:tc>
        <w:tc>
          <w:tcPr>
            <w:tcW w:w="240" w:type="dxa"/>
          </w:tcPr>
          <w:p w:rsidR="00112E2E" w:rsidRPr="00112E2E" w:rsidRDefault="00112E2E" w:rsidP="00112E2E">
            <w:pPr>
              <w:widowControl/>
              <w:autoSpaceDE/>
              <w:autoSpaceDN/>
              <w:ind w:left="-68" w:right="-95"/>
              <w:rPr>
                <w:i/>
                <w:sz w:val="9"/>
                <w:szCs w:val="9"/>
              </w:rPr>
            </w:pPr>
          </w:p>
        </w:tc>
        <w:tc>
          <w:tcPr>
            <w:tcW w:w="360" w:type="dxa"/>
          </w:tcPr>
          <w:p w:rsidR="00112E2E" w:rsidRPr="00112E2E" w:rsidRDefault="00112E2E" w:rsidP="00112E2E">
            <w:pPr>
              <w:widowControl/>
              <w:autoSpaceDE/>
              <w:autoSpaceDN/>
              <w:ind w:right="-95"/>
              <w:jc w:val="center"/>
              <w:rPr>
                <w:i/>
                <w:sz w:val="16"/>
                <w:szCs w:val="16"/>
              </w:rPr>
            </w:pPr>
          </w:p>
        </w:tc>
        <w:tc>
          <w:tcPr>
            <w:tcW w:w="480" w:type="dxa"/>
            <w:gridSpan w:val="3"/>
          </w:tcPr>
          <w:p w:rsidR="00112E2E" w:rsidRPr="00112E2E" w:rsidRDefault="00112E2E" w:rsidP="00112E2E">
            <w:pPr>
              <w:widowControl/>
              <w:autoSpaceDE/>
              <w:autoSpaceDN/>
              <w:ind w:right="-95"/>
              <w:jc w:val="center"/>
              <w:rPr>
                <w:i/>
                <w:sz w:val="16"/>
                <w:szCs w:val="16"/>
              </w:rPr>
            </w:pPr>
          </w:p>
        </w:tc>
        <w:tc>
          <w:tcPr>
            <w:tcW w:w="480" w:type="dxa"/>
          </w:tcPr>
          <w:p w:rsidR="00112E2E" w:rsidRPr="00112E2E" w:rsidRDefault="00112E2E" w:rsidP="00112E2E">
            <w:pPr>
              <w:widowControl/>
              <w:autoSpaceDE/>
              <w:autoSpaceDN/>
              <w:ind w:right="-95"/>
              <w:jc w:val="center"/>
              <w:rPr>
                <w:i/>
                <w:sz w:val="16"/>
                <w:szCs w:val="16"/>
              </w:rPr>
            </w:pPr>
          </w:p>
        </w:tc>
        <w:tc>
          <w:tcPr>
            <w:tcW w:w="454" w:type="dxa"/>
          </w:tcPr>
          <w:p w:rsidR="00112E2E" w:rsidRPr="00112E2E" w:rsidRDefault="00EA6B46" w:rsidP="00112E2E">
            <w:pPr>
              <w:widowControl/>
              <w:autoSpaceDE/>
              <w:autoSpaceDN/>
              <w:spacing w:after="160" w:line="256" w:lineRule="auto"/>
              <w:ind w:left="-68" w:right="-95"/>
              <w:jc w:val="center"/>
              <w:rPr>
                <w:i/>
                <w:sz w:val="16"/>
                <w:szCs w:val="16"/>
              </w:rPr>
            </w:pPr>
            <w:r w:rsidRPr="00112E2E">
              <w:rPr>
                <w:i/>
                <w:sz w:val="16"/>
                <w:szCs w:val="16"/>
              </w:rPr>
              <w:fldChar w:fldCharType="begin"/>
            </w:r>
            <w:r w:rsidR="00112E2E" w:rsidRPr="00112E2E">
              <w:rPr>
                <w:i/>
                <w:sz w:val="16"/>
                <w:szCs w:val="16"/>
              </w:rPr>
              <w:instrText xml:space="preserve"> =SUM(ABOVE) </w:instrText>
            </w:r>
            <w:r w:rsidRPr="00112E2E">
              <w:rPr>
                <w:i/>
                <w:sz w:val="16"/>
                <w:szCs w:val="16"/>
              </w:rPr>
              <w:fldChar w:fldCharType="separate"/>
            </w:r>
            <w:r w:rsidR="00112E2E" w:rsidRPr="00112E2E">
              <w:rPr>
                <w:i/>
                <w:noProof/>
                <w:sz w:val="16"/>
                <w:szCs w:val="16"/>
              </w:rPr>
              <w:t>714</w:t>
            </w:r>
            <w:r w:rsidRPr="00112E2E">
              <w:rPr>
                <w:i/>
                <w:sz w:val="16"/>
                <w:szCs w:val="16"/>
              </w:rPr>
              <w:fldChar w:fldCharType="end"/>
            </w:r>
          </w:p>
        </w:tc>
        <w:tc>
          <w:tcPr>
            <w:tcW w:w="491" w:type="dxa"/>
          </w:tcPr>
          <w:p w:rsidR="00112E2E" w:rsidRPr="00112E2E" w:rsidRDefault="00112E2E" w:rsidP="00112E2E">
            <w:pPr>
              <w:widowControl/>
              <w:autoSpaceDE/>
              <w:autoSpaceDN/>
              <w:ind w:left="-68" w:right="-95"/>
              <w:jc w:val="center"/>
              <w:rPr>
                <w:i/>
                <w:sz w:val="16"/>
                <w:szCs w:val="16"/>
              </w:rPr>
            </w:pPr>
            <w:r w:rsidRPr="00112E2E">
              <w:rPr>
                <w:i/>
                <w:sz w:val="16"/>
                <w:szCs w:val="16"/>
              </w:rPr>
              <w:t>271</w:t>
            </w:r>
          </w:p>
        </w:tc>
      </w:tr>
    </w:tbl>
    <w:p w:rsidR="00112E2E" w:rsidRPr="00112E2E" w:rsidRDefault="00112E2E" w:rsidP="00112E2E">
      <w:pPr>
        <w:widowControl/>
        <w:autoSpaceDE/>
        <w:autoSpaceDN/>
        <w:ind w:left="-68"/>
        <w:jc w:val="both"/>
        <w:rPr>
          <w:bCs/>
          <w:i/>
          <w:iCs/>
          <w:sz w:val="9"/>
          <w:szCs w:val="9"/>
          <w:lang w:val="en-US"/>
        </w:rPr>
      </w:pPr>
      <w:r w:rsidRPr="00112E2E">
        <w:rPr>
          <w:bCs/>
          <w:i/>
          <w:iCs/>
          <w:sz w:val="9"/>
          <w:szCs w:val="9"/>
          <w:lang w:val="en-US"/>
        </w:rPr>
        <w:br w:type="textWrapping" w:clear="all"/>
      </w:r>
    </w:p>
    <w:p w:rsidR="00112E2E" w:rsidRPr="00112E2E" w:rsidRDefault="00112E2E" w:rsidP="00112E2E">
      <w:pPr>
        <w:widowControl/>
        <w:autoSpaceDE/>
        <w:autoSpaceDN/>
        <w:ind w:left="-68"/>
        <w:jc w:val="both"/>
        <w:rPr>
          <w:bCs/>
          <w:iCs/>
          <w:sz w:val="24"/>
          <w:szCs w:val="24"/>
        </w:rPr>
      </w:pPr>
      <w:r w:rsidRPr="00112E2E">
        <w:rPr>
          <w:bCs/>
          <w:iCs/>
          <w:sz w:val="24"/>
          <w:szCs w:val="24"/>
        </w:rPr>
        <w:t>Обозначения: П – победитель, Пр – призёр, У – участник, Д – дипломант, Л – лауреат, П-3 (или другая цифра) – 3 победителя; Пр-3 – 3 призёра; У-6 – 6 участников.</w:t>
      </w:r>
    </w:p>
    <w:p w:rsidR="00112E2E" w:rsidRPr="00112E2E" w:rsidRDefault="00112E2E" w:rsidP="00112E2E">
      <w:pPr>
        <w:widowControl/>
        <w:autoSpaceDE/>
        <w:autoSpaceDN/>
        <w:ind w:left="-68"/>
        <w:jc w:val="both"/>
        <w:rPr>
          <w:bCs/>
          <w:iCs/>
          <w:sz w:val="20"/>
          <w:szCs w:val="20"/>
        </w:rPr>
      </w:pPr>
    </w:p>
    <w:p w:rsidR="00112E2E" w:rsidRPr="00112E2E" w:rsidRDefault="00112E2E" w:rsidP="00112E2E">
      <w:pPr>
        <w:widowControl/>
        <w:autoSpaceDE/>
        <w:autoSpaceDN/>
        <w:ind w:left="-68"/>
        <w:jc w:val="both"/>
        <w:rPr>
          <w:bCs/>
          <w:iCs/>
          <w:sz w:val="20"/>
          <w:szCs w:val="20"/>
        </w:rPr>
      </w:pPr>
    </w:p>
    <w:p w:rsidR="00112E2E" w:rsidRPr="00112E2E" w:rsidRDefault="00112E2E" w:rsidP="00112E2E">
      <w:pPr>
        <w:widowControl/>
        <w:autoSpaceDE/>
        <w:autoSpaceDN/>
        <w:ind w:firstLine="567"/>
        <w:jc w:val="center"/>
        <w:rPr>
          <w:bCs/>
          <w:iCs/>
          <w:szCs w:val="24"/>
        </w:rPr>
      </w:pPr>
    </w:p>
    <w:p w:rsidR="00112E2E" w:rsidRPr="00112E2E" w:rsidRDefault="00112E2E" w:rsidP="00112E2E">
      <w:pPr>
        <w:widowControl/>
        <w:autoSpaceDE/>
        <w:autoSpaceDN/>
        <w:ind w:right="-923"/>
        <w:jc w:val="center"/>
        <w:rPr>
          <w:szCs w:val="24"/>
        </w:rPr>
      </w:pPr>
      <w:r w:rsidRPr="00112E2E">
        <w:rPr>
          <w:bCs/>
          <w:iCs/>
          <w:szCs w:val="24"/>
        </w:rPr>
        <w:br w:type="page"/>
      </w:r>
      <w:r w:rsidRPr="00112E2E">
        <w:rPr>
          <w:bCs/>
          <w:iCs/>
          <w:szCs w:val="24"/>
        </w:rPr>
        <w:lastRenderedPageBreak/>
        <w:t>Таблица 3 – Количество участников городских (региональных) конкурсов педагогического мастерства</w:t>
      </w:r>
      <w:r w:rsidRPr="00112E2E">
        <w:rPr>
          <w:szCs w:val="24"/>
        </w:rPr>
        <w:t xml:space="preserve"> с 2014 по 2024 годы</w:t>
      </w:r>
    </w:p>
    <w:p w:rsidR="00112E2E" w:rsidRPr="00112E2E" w:rsidRDefault="00112E2E" w:rsidP="00112E2E">
      <w:pPr>
        <w:widowControl/>
        <w:autoSpaceDE/>
        <w:autoSpaceDN/>
        <w:ind w:firstLine="567"/>
        <w:jc w:val="center"/>
        <w:rPr>
          <w:szCs w:val="24"/>
        </w:rPr>
      </w:pPr>
      <w:r w:rsidRPr="00112E2E">
        <w:rPr>
          <w:szCs w:val="24"/>
        </w:rPr>
        <w:t xml:space="preserve">(данные по каждой образовательной организации) </w:t>
      </w:r>
    </w:p>
    <w:p w:rsidR="00112E2E" w:rsidRPr="00112E2E" w:rsidRDefault="00112E2E" w:rsidP="00112E2E">
      <w:pPr>
        <w:widowControl/>
        <w:autoSpaceDE/>
        <w:autoSpaceDN/>
        <w:ind w:firstLine="567"/>
        <w:jc w:val="center"/>
        <w:rPr>
          <w:sz w:val="16"/>
          <w:szCs w:val="16"/>
        </w:rPr>
      </w:pPr>
    </w:p>
    <w:tbl>
      <w:tblPr>
        <w:tblpPr w:leftFromText="180" w:rightFromText="180" w:vertAnchor="text" w:tblpY="1"/>
        <w:tblOverlap w:val="neve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80"/>
        <w:gridCol w:w="480"/>
        <w:gridCol w:w="480"/>
        <w:gridCol w:w="360"/>
        <w:gridCol w:w="480"/>
        <w:gridCol w:w="480"/>
        <w:gridCol w:w="480"/>
        <w:gridCol w:w="480"/>
        <w:gridCol w:w="480"/>
        <w:gridCol w:w="480"/>
        <w:gridCol w:w="480"/>
        <w:gridCol w:w="480"/>
        <w:gridCol w:w="480"/>
        <w:gridCol w:w="480"/>
        <w:gridCol w:w="480"/>
        <w:gridCol w:w="480"/>
        <w:gridCol w:w="600"/>
        <w:gridCol w:w="480"/>
        <w:gridCol w:w="480"/>
        <w:gridCol w:w="720"/>
        <w:gridCol w:w="600"/>
        <w:gridCol w:w="600"/>
        <w:gridCol w:w="600"/>
        <w:gridCol w:w="720"/>
        <w:gridCol w:w="840"/>
        <w:gridCol w:w="840"/>
      </w:tblGrid>
      <w:tr w:rsidR="00112E2E" w:rsidRPr="00112E2E" w:rsidTr="00434ED0">
        <w:trPr>
          <w:cantSplit/>
          <w:trHeight w:val="1414"/>
          <w:tblHeader/>
        </w:trPr>
        <w:tc>
          <w:tcPr>
            <w:tcW w:w="588" w:type="dxa"/>
            <w:vAlign w:val="center"/>
          </w:tcPr>
          <w:p w:rsidR="00112E2E" w:rsidRPr="00112E2E" w:rsidRDefault="00112E2E" w:rsidP="00112E2E">
            <w:pPr>
              <w:widowControl/>
              <w:autoSpaceDE/>
              <w:autoSpaceDN/>
              <w:ind w:left="-28"/>
              <w:jc w:val="center"/>
              <w:rPr>
                <w:b/>
                <w:sz w:val="10"/>
                <w:szCs w:val="10"/>
              </w:rPr>
            </w:pPr>
            <w:r w:rsidRPr="00112E2E">
              <w:rPr>
                <w:b/>
                <w:sz w:val="10"/>
                <w:szCs w:val="10"/>
              </w:rPr>
              <w:t>ОО</w:t>
            </w:r>
          </w:p>
        </w:tc>
        <w:tc>
          <w:tcPr>
            <w:tcW w:w="144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«Горизонты</w:t>
            </w:r>
          </w:p>
          <w:p w:rsidR="00112E2E" w:rsidRPr="00112E2E" w:rsidRDefault="00112E2E" w:rsidP="00112E2E">
            <w:pPr>
              <w:widowControl/>
              <w:autoSpaceDE/>
              <w:autoSpaceDN/>
              <w:ind w:left="-28" w:right="-83"/>
              <w:jc w:val="center"/>
              <w:rPr>
                <w:b/>
                <w:sz w:val="10"/>
                <w:szCs w:val="10"/>
              </w:rPr>
            </w:pPr>
            <w:r w:rsidRPr="00112E2E">
              <w:rPr>
                <w:b/>
                <w:sz w:val="10"/>
                <w:szCs w:val="10"/>
              </w:rPr>
              <w:t>цифрового</w:t>
            </w:r>
          </w:p>
          <w:p w:rsidR="00112E2E" w:rsidRPr="00112E2E" w:rsidRDefault="00112E2E" w:rsidP="00112E2E">
            <w:pPr>
              <w:widowControl/>
              <w:autoSpaceDE/>
              <w:autoSpaceDN/>
              <w:ind w:left="-28" w:right="-83"/>
              <w:jc w:val="center"/>
              <w:rPr>
                <w:b/>
                <w:sz w:val="10"/>
                <w:szCs w:val="10"/>
              </w:rPr>
            </w:pPr>
            <w:r w:rsidRPr="00112E2E">
              <w:rPr>
                <w:b/>
                <w:sz w:val="10"/>
                <w:szCs w:val="10"/>
              </w:rPr>
              <w:t>будущего»</w:t>
            </w:r>
          </w:p>
        </w:tc>
        <w:tc>
          <w:tcPr>
            <w:tcW w:w="132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Конкурс</w:t>
            </w:r>
          </w:p>
          <w:p w:rsidR="00112E2E" w:rsidRPr="00112E2E" w:rsidRDefault="00112E2E" w:rsidP="00112E2E">
            <w:pPr>
              <w:widowControl/>
              <w:autoSpaceDE/>
              <w:autoSpaceDN/>
              <w:ind w:left="-28" w:right="-83"/>
              <w:jc w:val="center"/>
              <w:rPr>
                <w:b/>
                <w:color w:val="FF0000"/>
                <w:sz w:val="10"/>
                <w:szCs w:val="10"/>
              </w:rPr>
            </w:pPr>
            <w:r w:rsidRPr="00112E2E">
              <w:rPr>
                <w:b/>
                <w:sz w:val="10"/>
                <w:szCs w:val="10"/>
              </w:rPr>
              <w:t>на лучшую УМР</w:t>
            </w:r>
          </w:p>
        </w:tc>
        <w:tc>
          <w:tcPr>
            <w:tcW w:w="144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«Лучший педагог</w:t>
            </w:r>
          </w:p>
          <w:p w:rsidR="00112E2E" w:rsidRPr="00112E2E" w:rsidRDefault="00112E2E" w:rsidP="00112E2E">
            <w:pPr>
              <w:widowControl/>
              <w:autoSpaceDE/>
              <w:autoSpaceDN/>
              <w:ind w:left="-28" w:right="-83"/>
              <w:jc w:val="center"/>
              <w:rPr>
                <w:b/>
                <w:color w:val="FF0000"/>
                <w:sz w:val="10"/>
                <w:szCs w:val="10"/>
              </w:rPr>
            </w:pPr>
            <w:r w:rsidRPr="00112E2E">
              <w:rPr>
                <w:b/>
                <w:sz w:val="10"/>
                <w:szCs w:val="10"/>
              </w:rPr>
              <w:t xml:space="preserve"> Севастополя»</w:t>
            </w:r>
          </w:p>
        </w:tc>
        <w:tc>
          <w:tcPr>
            <w:tcW w:w="1440" w:type="dxa"/>
            <w:gridSpan w:val="3"/>
            <w:textDirection w:val="btLr"/>
            <w:vAlign w:val="center"/>
          </w:tcPr>
          <w:p w:rsidR="00112E2E" w:rsidRPr="00112E2E" w:rsidRDefault="00112E2E" w:rsidP="00112E2E">
            <w:pPr>
              <w:widowControl/>
              <w:autoSpaceDE/>
              <w:autoSpaceDN/>
              <w:ind w:left="-28" w:right="-83"/>
              <w:jc w:val="center"/>
              <w:rPr>
                <w:b/>
                <w:sz w:val="10"/>
                <w:szCs w:val="10"/>
                <w:lang w:val="en-US"/>
              </w:rPr>
            </w:pPr>
            <w:r w:rsidRPr="00112E2E">
              <w:rPr>
                <w:b/>
                <w:sz w:val="10"/>
                <w:szCs w:val="10"/>
              </w:rPr>
              <w:t>«Лучший персональный сайт»</w:t>
            </w:r>
          </w:p>
        </w:tc>
        <w:tc>
          <w:tcPr>
            <w:tcW w:w="144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«Учитель ОБЖ»</w:t>
            </w:r>
          </w:p>
        </w:tc>
        <w:tc>
          <w:tcPr>
            <w:tcW w:w="1560" w:type="dxa"/>
            <w:gridSpan w:val="3"/>
            <w:textDirection w:val="btLr"/>
            <w:vAlign w:val="center"/>
          </w:tcPr>
          <w:p w:rsidR="00112E2E" w:rsidRPr="00112E2E" w:rsidRDefault="00112E2E" w:rsidP="00112E2E">
            <w:pPr>
              <w:widowControl/>
              <w:autoSpaceDE/>
              <w:autoSpaceDN/>
              <w:ind w:left="-28" w:right="-83"/>
              <w:jc w:val="center"/>
              <w:rPr>
                <w:b/>
                <w:sz w:val="10"/>
                <w:szCs w:val="10"/>
              </w:rPr>
            </w:pPr>
            <w:r w:rsidRPr="00112E2E">
              <w:rPr>
                <w:b/>
                <w:sz w:val="10"/>
                <w:szCs w:val="10"/>
              </w:rPr>
              <w:t>«Открытие»</w:t>
            </w:r>
          </w:p>
        </w:tc>
        <w:tc>
          <w:tcPr>
            <w:tcW w:w="1800" w:type="dxa"/>
            <w:gridSpan w:val="3"/>
            <w:textDirection w:val="btLr"/>
            <w:vAlign w:val="center"/>
          </w:tcPr>
          <w:p w:rsidR="00112E2E" w:rsidRPr="00112E2E" w:rsidRDefault="00112E2E" w:rsidP="00112E2E">
            <w:pPr>
              <w:widowControl/>
              <w:autoSpaceDE/>
              <w:autoSpaceDN/>
              <w:ind w:left="-28" w:right="53"/>
              <w:jc w:val="center"/>
              <w:rPr>
                <w:b/>
                <w:sz w:val="10"/>
                <w:szCs w:val="10"/>
                <w:highlight w:val="red"/>
              </w:rPr>
            </w:pPr>
            <w:r w:rsidRPr="00112E2E">
              <w:rPr>
                <w:b/>
                <w:sz w:val="10"/>
                <w:szCs w:val="10"/>
                <w:lang w:val="en-US"/>
              </w:rPr>
              <w:t xml:space="preserve">УМР </w:t>
            </w:r>
            <w:r w:rsidRPr="00112E2E">
              <w:rPr>
                <w:b/>
                <w:sz w:val="10"/>
                <w:szCs w:val="10"/>
              </w:rPr>
              <w:t>«Севастополеведение»  и «ОДНКНР»</w:t>
            </w:r>
          </w:p>
        </w:tc>
        <w:tc>
          <w:tcPr>
            <w:tcW w:w="1920" w:type="dxa"/>
            <w:gridSpan w:val="3"/>
            <w:textDirection w:val="btLr"/>
            <w:vAlign w:val="center"/>
          </w:tcPr>
          <w:p w:rsidR="00112E2E" w:rsidRPr="00112E2E" w:rsidRDefault="00112E2E" w:rsidP="00112E2E">
            <w:pPr>
              <w:widowControl/>
              <w:autoSpaceDE/>
              <w:autoSpaceDN/>
              <w:ind w:left="-28" w:right="113"/>
              <w:jc w:val="center"/>
              <w:rPr>
                <w:b/>
                <w:sz w:val="10"/>
                <w:szCs w:val="10"/>
                <w:highlight w:val="red"/>
              </w:rPr>
            </w:pPr>
            <w:r w:rsidRPr="00112E2E">
              <w:rPr>
                <w:b/>
                <w:sz w:val="10"/>
                <w:szCs w:val="10"/>
              </w:rPr>
              <w:t>Социальный педагог Севастополя</w:t>
            </w:r>
          </w:p>
        </w:tc>
        <w:tc>
          <w:tcPr>
            <w:tcW w:w="840" w:type="dxa"/>
            <w:vMerge w:val="restart"/>
            <w:textDirection w:val="btLr"/>
            <w:vAlign w:val="center"/>
          </w:tcPr>
          <w:p w:rsidR="00112E2E" w:rsidRPr="00112E2E" w:rsidRDefault="00112E2E" w:rsidP="00112E2E">
            <w:pPr>
              <w:widowControl/>
              <w:autoSpaceDE/>
              <w:autoSpaceDN/>
              <w:ind w:left="-28" w:right="-83"/>
              <w:jc w:val="center"/>
              <w:rPr>
                <w:b/>
                <w:color w:val="000000"/>
                <w:sz w:val="10"/>
                <w:szCs w:val="10"/>
              </w:rPr>
            </w:pPr>
            <w:r w:rsidRPr="00112E2E">
              <w:rPr>
                <w:b/>
                <w:color w:val="000000"/>
                <w:sz w:val="10"/>
                <w:szCs w:val="10"/>
              </w:rPr>
              <w:t>Всего участников</w:t>
            </w:r>
          </w:p>
        </w:tc>
        <w:tc>
          <w:tcPr>
            <w:tcW w:w="840" w:type="dxa"/>
            <w:vMerge w:val="restart"/>
            <w:textDirection w:val="btLr"/>
            <w:vAlign w:val="center"/>
          </w:tcPr>
          <w:p w:rsidR="00112E2E" w:rsidRPr="00112E2E" w:rsidRDefault="00112E2E" w:rsidP="00112E2E">
            <w:pPr>
              <w:widowControl/>
              <w:autoSpaceDE/>
              <w:autoSpaceDN/>
              <w:ind w:left="-28" w:right="-83"/>
              <w:jc w:val="center"/>
              <w:rPr>
                <w:b/>
                <w:i/>
                <w:color w:val="000000"/>
                <w:sz w:val="10"/>
                <w:szCs w:val="10"/>
              </w:rPr>
            </w:pPr>
            <w:r w:rsidRPr="00112E2E">
              <w:rPr>
                <w:b/>
                <w:i/>
                <w:color w:val="000000"/>
                <w:sz w:val="10"/>
                <w:szCs w:val="10"/>
              </w:rPr>
              <w:t>Итого победителей и призеров</w:t>
            </w:r>
          </w:p>
        </w:tc>
      </w:tr>
      <w:tr w:rsidR="00112E2E" w:rsidRPr="00112E2E" w:rsidTr="00112E2E">
        <w:trPr>
          <w:cantSplit/>
          <w:trHeight w:val="508"/>
          <w:tblHeader/>
        </w:trPr>
        <w:tc>
          <w:tcPr>
            <w:tcW w:w="588" w:type="dxa"/>
          </w:tcPr>
          <w:p w:rsidR="00112E2E" w:rsidRPr="00112E2E" w:rsidRDefault="00112E2E" w:rsidP="00112E2E">
            <w:pPr>
              <w:widowControl/>
              <w:autoSpaceDE/>
              <w:autoSpaceDN/>
              <w:ind w:left="-28" w:right="-83"/>
              <w:rPr>
                <w:sz w:val="10"/>
                <w:szCs w:val="10"/>
              </w:rPr>
            </w:pP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48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36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48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48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48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48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60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48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48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72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60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600" w:type="dxa"/>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2014-2022</w:t>
            </w:r>
          </w:p>
        </w:tc>
        <w:tc>
          <w:tcPr>
            <w:tcW w:w="600" w:type="dxa"/>
            <w:shd w:val="clear" w:color="auto" w:fill="FFFF00"/>
            <w:textDirection w:val="btLr"/>
          </w:tcPr>
          <w:p w:rsidR="00112E2E" w:rsidRPr="00112E2E" w:rsidRDefault="00112E2E" w:rsidP="00112E2E">
            <w:pPr>
              <w:widowControl/>
              <w:autoSpaceDE/>
              <w:autoSpaceDN/>
              <w:ind w:left="-105" w:right="-111"/>
              <w:jc w:val="center"/>
              <w:rPr>
                <w:b/>
                <w:sz w:val="10"/>
                <w:szCs w:val="10"/>
                <w:highlight w:val="yellow"/>
              </w:rPr>
            </w:pPr>
            <w:r w:rsidRPr="00112E2E">
              <w:rPr>
                <w:b/>
                <w:sz w:val="10"/>
                <w:szCs w:val="10"/>
                <w:highlight w:val="yellow"/>
              </w:rPr>
              <w:t>2022-2023</w:t>
            </w:r>
          </w:p>
        </w:tc>
        <w:tc>
          <w:tcPr>
            <w:tcW w:w="720" w:type="dxa"/>
            <w:shd w:val="clear" w:color="auto" w:fill="92D050"/>
            <w:textDirection w:val="btLr"/>
          </w:tcPr>
          <w:p w:rsidR="00112E2E" w:rsidRPr="00112E2E" w:rsidRDefault="00112E2E" w:rsidP="00112E2E">
            <w:pPr>
              <w:widowControl/>
              <w:autoSpaceDE/>
              <w:autoSpaceDN/>
              <w:ind w:left="-105" w:right="-111"/>
              <w:jc w:val="center"/>
              <w:rPr>
                <w:b/>
                <w:sz w:val="10"/>
                <w:szCs w:val="10"/>
              </w:rPr>
            </w:pPr>
            <w:r w:rsidRPr="00112E2E">
              <w:rPr>
                <w:b/>
                <w:sz w:val="10"/>
                <w:szCs w:val="10"/>
              </w:rPr>
              <w:t>2023-2024</w:t>
            </w:r>
          </w:p>
        </w:tc>
        <w:tc>
          <w:tcPr>
            <w:tcW w:w="840" w:type="dxa"/>
            <w:vMerge/>
          </w:tcPr>
          <w:p w:rsidR="00112E2E" w:rsidRPr="00112E2E" w:rsidRDefault="00112E2E" w:rsidP="00112E2E">
            <w:pPr>
              <w:widowControl/>
              <w:autoSpaceDE/>
              <w:autoSpaceDN/>
              <w:ind w:left="-105" w:right="-111"/>
              <w:rPr>
                <w:sz w:val="10"/>
                <w:szCs w:val="10"/>
              </w:rPr>
            </w:pPr>
          </w:p>
        </w:tc>
        <w:tc>
          <w:tcPr>
            <w:tcW w:w="840" w:type="dxa"/>
            <w:vMerge/>
          </w:tcPr>
          <w:p w:rsidR="00112E2E" w:rsidRPr="00112E2E" w:rsidRDefault="00112E2E" w:rsidP="00112E2E">
            <w:pPr>
              <w:widowControl/>
              <w:autoSpaceDE/>
              <w:autoSpaceDN/>
              <w:ind w:left="-105" w:right="-111"/>
              <w:rPr>
                <w:i/>
                <w:sz w:val="10"/>
                <w:szCs w:val="10"/>
              </w:rPr>
            </w:pPr>
          </w:p>
        </w:tc>
      </w:tr>
      <w:tr w:rsidR="00112E2E" w:rsidRPr="00112E2E" w:rsidTr="00112E2E">
        <w:trPr>
          <w:trHeight w:val="293"/>
        </w:trPr>
        <w:tc>
          <w:tcPr>
            <w:tcW w:w="588" w:type="dxa"/>
          </w:tcPr>
          <w:p w:rsidR="00112E2E" w:rsidRPr="00112E2E" w:rsidRDefault="00112E2E" w:rsidP="00112E2E">
            <w:pPr>
              <w:widowControl/>
              <w:autoSpaceDE/>
              <w:autoSpaceDN/>
              <w:ind w:left="-68" w:right="-85"/>
              <w:rPr>
                <w:sz w:val="9"/>
                <w:szCs w:val="9"/>
              </w:rPr>
            </w:pPr>
            <w:r w:rsidRPr="00112E2E">
              <w:rPr>
                <w:sz w:val="9"/>
                <w:szCs w:val="9"/>
              </w:rPr>
              <w:t>Инженерная школа</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p w:rsidR="00112E2E" w:rsidRPr="00112E2E" w:rsidRDefault="00112E2E" w:rsidP="00112E2E">
            <w:pPr>
              <w:widowControl/>
              <w:autoSpaceDE/>
              <w:autoSpaceDN/>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tabs>
                <w:tab w:val="center" w:pos="118"/>
              </w:tabs>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val="en-US"/>
              </w:rPr>
              <w:t>Школа ЭКОТЕХ+</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№1</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П-6</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r>
      <w:tr w:rsidR="00112E2E" w:rsidRPr="00112E2E" w:rsidTr="00112E2E">
        <w:tc>
          <w:tcPr>
            <w:tcW w:w="588" w:type="dxa"/>
          </w:tcPr>
          <w:p w:rsidR="00112E2E" w:rsidRPr="00112E2E" w:rsidRDefault="00112E2E" w:rsidP="00112E2E">
            <w:pPr>
              <w:widowControl/>
              <w:autoSpaceDE/>
              <w:autoSpaceDN/>
              <w:ind w:left="-68" w:right="-85"/>
              <w:rPr>
                <w:sz w:val="9"/>
                <w:szCs w:val="9"/>
              </w:rPr>
            </w:pPr>
            <w:r w:rsidRPr="00112E2E">
              <w:rPr>
                <w:sz w:val="9"/>
                <w:szCs w:val="9"/>
              </w:rPr>
              <w:t>Гимн. № 2</w:t>
            </w:r>
          </w:p>
        </w:tc>
        <w:tc>
          <w:tcPr>
            <w:tcW w:w="480" w:type="dxa"/>
          </w:tcPr>
          <w:p w:rsidR="00112E2E" w:rsidRPr="00112E2E" w:rsidRDefault="00112E2E" w:rsidP="00112E2E">
            <w:pPr>
              <w:widowControl/>
              <w:autoSpaceDE/>
              <w:autoSpaceDN/>
              <w:ind w:left="-105" w:right="-95"/>
              <w:jc w:val="center"/>
              <w:rPr>
                <w:sz w:val="9"/>
                <w:szCs w:val="9"/>
              </w:rPr>
            </w:pPr>
            <w:r w:rsidRPr="00112E2E">
              <w:rPr>
                <w:sz w:val="9"/>
                <w:szCs w:val="9"/>
              </w:rPr>
              <w:t>Пр-2</w:t>
            </w:r>
          </w:p>
          <w:p w:rsidR="00112E2E" w:rsidRPr="00112E2E" w:rsidRDefault="00112E2E" w:rsidP="00112E2E">
            <w:pPr>
              <w:widowControl/>
              <w:autoSpaceDE/>
              <w:autoSpaceDN/>
              <w:ind w:left="-105"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У-15</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r>
      <w:tr w:rsidR="00112E2E" w:rsidRPr="00112E2E" w:rsidTr="00112E2E">
        <w:trPr>
          <w:trHeight w:val="233"/>
        </w:trPr>
        <w:tc>
          <w:tcPr>
            <w:tcW w:w="588" w:type="dxa"/>
          </w:tcPr>
          <w:p w:rsidR="00112E2E" w:rsidRPr="00112E2E" w:rsidRDefault="00112E2E" w:rsidP="00112E2E">
            <w:pPr>
              <w:widowControl/>
              <w:autoSpaceDE/>
              <w:autoSpaceDN/>
              <w:ind w:left="-68" w:right="-85"/>
              <w:rPr>
                <w:sz w:val="9"/>
                <w:szCs w:val="9"/>
              </w:rPr>
            </w:pPr>
            <w:r w:rsidRPr="00112E2E">
              <w:rPr>
                <w:sz w:val="9"/>
                <w:szCs w:val="9"/>
              </w:rPr>
              <w:t>СОШ № 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100" w:right="-95"/>
              <w:jc w:val="center"/>
              <w:rPr>
                <w:sz w:val="9"/>
                <w:szCs w:val="9"/>
              </w:rPr>
            </w:pPr>
            <w:r w:rsidRPr="00112E2E">
              <w:rPr>
                <w:sz w:val="9"/>
                <w:szCs w:val="9"/>
              </w:rPr>
              <w:t>П-16</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21</w:t>
            </w:r>
          </w:p>
        </w:tc>
      </w:tr>
      <w:tr w:rsidR="00112E2E" w:rsidRPr="00112E2E" w:rsidTr="00112E2E">
        <w:tc>
          <w:tcPr>
            <w:tcW w:w="588" w:type="dxa"/>
          </w:tcPr>
          <w:p w:rsidR="00112E2E" w:rsidRPr="00112E2E" w:rsidRDefault="00112E2E" w:rsidP="00112E2E">
            <w:pPr>
              <w:widowControl/>
              <w:autoSpaceDE/>
              <w:autoSpaceDN/>
              <w:ind w:left="-68" w:right="-85"/>
              <w:rPr>
                <w:sz w:val="9"/>
                <w:szCs w:val="9"/>
              </w:rPr>
            </w:pPr>
            <w:r w:rsidRPr="00112E2E">
              <w:rPr>
                <w:sz w:val="9"/>
                <w:szCs w:val="9"/>
              </w:rPr>
              <w:t>СОШ № 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r w:rsidRPr="00112E2E">
              <w:rPr>
                <w:sz w:val="9"/>
                <w:szCs w:val="9"/>
                <w:lang w:val="en-US"/>
              </w:rPr>
              <w:t>-</w:t>
            </w:r>
            <w:r w:rsidRPr="00112E2E">
              <w:rPr>
                <w:sz w:val="9"/>
                <w:szCs w:val="9"/>
              </w:rPr>
              <w:t>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 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П-6</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92D050"/>
          </w:tcPr>
          <w:p w:rsidR="00112E2E" w:rsidRPr="00112E2E" w:rsidRDefault="00112E2E" w:rsidP="00112E2E">
            <w:pPr>
              <w:widowControl/>
              <w:autoSpaceDE/>
              <w:autoSpaceDN/>
              <w:ind w:left="-68" w:right="-95"/>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28</w:t>
            </w:r>
          </w:p>
        </w:tc>
        <w:tc>
          <w:tcPr>
            <w:tcW w:w="840" w:type="dxa"/>
          </w:tcPr>
          <w:p w:rsidR="00112E2E" w:rsidRPr="00112E2E" w:rsidRDefault="00112E2E" w:rsidP="00112E2E">
            <w:pPr>
              <w:widowControl/>
              <w:tabs>
                <w:tab w:val="center" w:pos="118"/>
              </w:tabs>
              <w:autoSpaceDE/>
              <w:autoSpaceDN/>
              <w:ind w:left="-68" w:right="-95"/>
              <w:jc w:val="center"/>
              <w:rPr>
                <w:sz w:val="9"/>
                <w:szCs w:val="9"/>
              </w:rPr>
            </w:pPr>
            <w:r w:rsidRPr="00112E2E">
              <w:rPr>
                <w:sz w:val="9"/>
                <w:szCs w:val="9"/>
              </w:rPr>
              <w:t>21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 7</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У-11</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П-11</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19</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 8</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П-10</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w:t>
            </w:r>
          </w:p>
          <w:p w:rsidR="00112E2E" w:rsidRPr="00112E2E" w:rsidRDefault="00112E2E" w:rsidP="00112E2E">
            <w:pPr>
              <w:widowControl/>
              <w:autoSpaceDE/>
              <w:autoSpaceDN/>
              <w:ind w:left="-68" w:right="-96"/>
              <w:jc w:val="center"/>
              <w:rPr>
                <w:sz w:val="9"/>
                <w:szCs w:val="9"/>
              </w:rPr>
            </w:pPr>
            <w:r w:rsidRPr="00112E2E">
              <w:rPr>
                <w:sz w:val="9"/>
                <w:szCs w:val="9"/>
              </w:rPr>
              <w:t>П-2</w:t>
            </w:r>
          </w:p>
        </w:tc>
        <w:tc>
          <w:tcPr>
            <w:tcW w:w="720" w:type="dxa"/>
            <w:shd w:val="clear" w:color="auto" w:fill="FFFF00"/>
          </w:tcPr>
          <w:p w:rsidR="00112E2E" w:rsidRPr="00112E2E" w:rsidRDefault="00112E2E" w:rsidP="00112E2E">
            <w:pPr>
              <w:widowControl/>
              <w:autoSpaceDE/>
              <w:autoSpaceDN/>
              <w:ind w:left="-68" w:right="-96"/>
              <w:jc w:val="center"/>
              <w:rPr>
                <w:sz w:val="9"/>
                <w:szCs w:val="9"/>
              </w:rPr>
            </w:pP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6"/>
              <w:jc w:val="center"/>
              <w:rPr>
                <w:sz w:val="9"/>
                <w:szCs w:val="9"/>
              </w:rPr>
            </w:pP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 10</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6"/>
              <w:jc w:val="center"/>
              <w:rPr>
                <w:sz w:val="9"/>
                <w:szCs w:val="9"/>
              </w:rPr>
            </w:pP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11</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15</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19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20</w:t>
            </w:r>
          </w:p>
        </w:tc>
        <w:tc>
          <w:tcPr>
            <w:tcW w:w="480" w:type="dxa"/>
          </w:tcPr>
          <w:p w:rsidR="00112E2E" w:rsidRPr="00112E2E" w:rsidRDefault="00112E2E" w:rsidP="00112E2E">
            <w:pPr>
              <w:widowControl/>
              <w:autoSpaceDE/>
              <w:autoSpaceDN/>
              <w:ind w:left="-68" w:right="-96"/>
              <w:jc w:val="center"/>
              <w:rPr>
                <w:sz w:val="9"/>
                <w:szCs w:val="9"/>
              </w:rPr>
            </w:pPr>
          </w:p>
        </w:tc>
        <w:tc>
          <w:tcPr>
            <w:tcW w:w="48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360" w:type="dxa"/>
          </w:tcPr>
          <w:p w:rsidR="00112E2E" w:rsidRPr="00112E2E" w:rsidRDefault="00112E2E" w:rsidP="00112E2E">
            <w:pPr>
              <w:widowControl/>
              <w:autoSpaceDE/>
              <w:autoSpaceDN/>
              <w:ind w:left="-104" w:right="-96"/>
              <w:jc w:val="center"/>
              <w:rPr>
                <w:sz w:val="9"/>
                <w:szCs w:val="9"/>
              </w:rPr>
            </w:pPr>
            <w:r w:rsidRPr="00112E2E">
              <w:rPr>
                <w:sz w:val="9"/>
                <w:szCs w:val="9"/>
              </w:rPr>
              <w:t>У-3</w:t>
            </w:r>
          </w:p>
          <w:p w:rsidR="00112E2E" w:rsidRPr="00112E2E" w:rsidRDefault="00112E2E" w:rsidP="00112E2E">
            <w:pPr>
              <w:widowControl/>
              <w:autoSpaceDE/>
              <w:autoSpaceDN/>
              <w:ind w:left="-104" w:right="-96"/>
              <w:jc w:val="center"/>
              <w:rPr>
                <w:sz w:val="9"/>
                <w:szCs w:val="9"/>
              </w:rPr>
            </w:pPr>
            <w:r w:rsidRPr="00112E2E">
              <w:rPr>
                <w:sz w:val="9"/>
                <w:szCs w:val="9"/>
              </w:rPr>
              <w:t>Пр-5</w:t>
            </w:r>
          </w:p>
        </w:tc>
        <w:tc>
          <w:tcPr>
            <w:tcW w:w="480" w:type="dxa"/>
            <w:shd w:val="clear" w:color="auto" w:fill="FFFF00"/>
          </w:tcPr>
          <w:p w:rsidR="00112E2E" w:rsidRPr="00112E2E" w:rsidRDefault="00112E2E" w:rsidP="00112E2E">
            <w:pPr>
              <w:widowControl/>
              <w:autoSpaceDE/>
              <w:autoSpaceDN/>
              <w:ind w:left="-104" w:right="-96"/>
              <w:jc w:val="center"/>
              <w:rPr>
                <w:sz w:val="9"/>
                <w:szCs w:val="9"/>
              </w:rPr>
            </w:pPr>
          </w:p>
        </w:tc>
        <w:tc>
          <w:tcPr>
            <w:tcW w:w="480" w:type="dxa"/>
            <w:shd w:val="clear" w:color="auto" w:fill="92D050"/>
          </w:tcPr>
          <w:p w:rsidR="00112E2E" w:rsidRPr="00112E2E" w:rsidRDefault="00112E2E" w:rsidP="00112E2E">
            <w:pPr>
              <w:widowControl/>
              <w:autoSpaceDE/>
              <w:autoSpaceDN/>
              <w:ind w:left="-104" w:right="-96"/>
              <w:jc w:val="center"/>
              <w:rPr>
                <w:sz w:val="9"/>
                <w:szCs w:val="9"/>
              </w:rPr>
            </w:pPr>
          </w:p>
        </w:tc>
        <w:tc>
          <w:tcPr>
            <w:tcW w:w="480" w:type="dxa"/>
          </w:tcPr>
          <w:p w:rsidR="00112E2E" w:rsidRPr="00112E2E" w:rsidRDefault="00112E2E" w:rsidP="00112E2E">
            <w:pPr>
              <w:widowControl/>
              <w:autoSpaceDE/>
              <w:autoSpaceDN/>
              <w:ind w:left="-104" w:right="-96"/>
              <w:jc w:val="center"/>
              <w:rPr>
                <w:sz w:val="9"/>
                <w:szCs w:val="9"/>
              </w:rPr>
            </w:pPr>
            <w:r w:rsidRPr="00112E2E">
              <w:rPr>
                <w:sz w:val="9"/>
                <w:szCs w:val="9"/>
              </w:rPr>
              <w:t>П-3</w:t>
            </w:r>
          </w:p>
          <w:p w:rsidR="00112E2E" w:rsidRPr="00112E2E" w:rsidRDefault="00112E2E" w:rsidP="00112E2E">
            <w:pPr>
              <w:widowControl/>
              <w:autoSpaceDE/>
              <w:autoSpaceDN/>
              <w:ind w:left="-104" w:right="-96"/>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Пр-3</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Пр-2</w:t>
            </w: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60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П-4</w:t>
            </w:r>
          </w:p>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6"/>
              <w:jc w:val="center"/>
              <w:rPr>
                <w:sz w:val="9"/>
                <w:szCs w:val="9"/>
              </w:rPr>
            </w:pPr>
          </w:p>
        </w:tc>
        <w:tc>
          <w:tcPr>
            <w:tcW w:w="600"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9</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23</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У-8</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Гимн. № 24</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25</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9</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26</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29</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rPr>
          <w:trHeight w:val="143"/>
        </w:trPr>
        <w:tc>
          <w:tcPr>
            <w:tcW w:w="588" w:type="dxa"/>
          </w:tcPr>
          <w:p w:rsidR="00112E2E" w:rsidRPr="00112E2E" w:rsidRDefault="00112E2E" w:rsidP="00112E2E">
            <w:pPr>
              <w:widowControl/>
              <w:autoSpaceDE/>
              <w:autoSpaceDN/>
              <w:ind w:left="-68" w:right="-83"/>
              <w:rPr>
                <w:sz w:val="9"/>
                <w:szCs w:val="9"/>
              </w:rPr>
            </w:pPr>
            <w:r w:rsidRPr="00112E2E">
              <w:rPr>
                <w:sz w:val="9"/>
                <w:szCs w:val="9"/>
              </w:rPr>
              <w:t>СОШ № 30</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lastRenderedPageBreak/>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b/>
                <w:sz w:val="9"/>
                <w:szCs w:val="9"/>
              </w:rPr>
            </w:pPr>
          </w:p>
        </w:tc>
        <w:tc>
          <w:tcPr>
            <w:tcW w:w="480" w:type="dxa"/>
            <w:shd w:val="clear" w:color="auto" w:fill="92D050"/>
          </w:tcPr>
          <w:p w:rsidR="00112E2E" w:rsidRPr="00112E2E" w:rsidRDefault="00112E2E" w:rsidP="00112E2E">
            <w:pPr>
              <w:widowControl/>
              <w:autoSpaceDE/>
              <w:autoSpaceDN/>
              <w:ind w:left="-68" w:right="-95"/>
              <w:jc w:val="center"/>
              <w:rPr>
                <w:b/>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lastRenderedPageBreak/>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lastRenderedPageBreak/>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lastRenderedPageBreak/>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lastRenderedPageBreak/>
              <w:t>СОШ № 31</w:t>
            </w:r>
          </w:p>
        </w:tc>
        <w:tc>
          <w:tcPr>
            <w:tcW w:w="480" w:type="dxa"/>
          </w:tcPr>
          <w:p w:rsidR="00112E2E" w:rsidRPr="00112E2E" w:rsidRDefault="00112E2E" w:rsidP="00112E2E">
            <w:pPr>
              <w:widowControl/>
              <w:autoSpaceDE/>
              <w:autoSpaceDN/>
              <w:ind w:left="-88" w:right="-95"/>
              <w:jc w:val="center"/>
              <w:rPr>
                <w:sz w:val="9"/>
                <w:szCs w:val="9"/>
              </w:rPr>
            </w:pPr>
            <w:r w:rsidRPr="00112E2E">
              <w:rPr>
                <w:sz w:val="9"/>
                <w:szCs w:val="9"/>
              </w:rPr>
              <w:t>Пр-2</w:t>
            </w:r>
          </w:p>
          <w:p w:rsidR="00112E2E" w:rsidRPr="00112E2E" w:rsidRDefault="00112E2E" w:rsidP="00112E2E">
            <w:pPr>
              <w:widowControl/>
              <w:autoSpaceDE/>
              <w:autoSpaceDN/>
              <w:ind w:left="-8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88" w:right="-95"/>
              <w:jc w:val="center"/>
              <w:rPr>
                <w:sz w:val="9"/>
                <w:szCs w:val="9"/>
              </w:rPr>
            </w:pPr>
          </w:p>
        </w:tc>
        <w:tc>
          <w:tcPr>
            <w:tcW w:w="480" w:type="dxa"/>
            <w:shd w:val="clear" w:color="auto" w:fill="92D050"/>
          </w:tcPr>
          <w:p w:rsidR="00112E2E" w:rsidRPr="00112E2E" w:rsidRDefault="00112E2E" w:rsidP="00112E2E">
            <w:pPr>
              <w:widowControl/>
              <w:autoSpaceDE/>
              <w:autoSpaceDN/>
              <w:ind w:left="-88" w:right="-95"/>
              <w:jc w:val="center"/>
              <w:rPr>
                <w:sz w:val="9"/>
                <w:szCs w:val="9"/>
              </w:rPr>
            </w:pPr>
          </w:p>
        </w:tc>
        <w:tc>
          <w:tcPr>
            <w:tcW w:w="360" w:type="dxa"/>
          </w:tcPr>
          <w:p w:rsidR="00112E2E" w:rsidRPr="00112E2E" w:rsidRDefault="00112E2E" w:rsidP="00112E2E">
            <w:pPr>
              <w:widowControl/>
              <w:autoSpaceDE/>
              <w:autoSpaceDN/>
              <w:ind w:left="-88" w:right="-95"/>
              <w:jc w:val="center"/>
              <w:rPr>
                <w:sz w:val="9"/>
                <w:szCs w:val="9"/>
              </w:rPr>
            </w:pPr>
          </w:p>
        </w:tc>
        <w:tc>
          <w:tcPr>
            <w:tcW w:w="480" w:type="dxa"/>
            <w:shd w:val="clear" w:color="auto" w:fill="FFFF00"/>
          </w:tcPr>
          <w:p w:rsidR="00112E2E" w:rsidRPr="00112E2E" w:rsidRDefault="00112E2E" w:rsidP="00112E2E">
            <w:pPr>
              <w:widowControl/>
              <w:autoSpaceDE/>
              <w:autoSpaceDN/>
              <w:ind w:left="-88" w:right="-95"/>
              <w:jc w:val="center"/>
              <w:rPr>
                <w:sz w:val="9"/>
                <w:szCs w:val="9"/>
              </w:rPr>
            </w:pPr>
          </w:p>
        </w:tc>
        <w:tc>
          <w:tcPr>
            <w:tcW w:w="480" w:type="dxa"/>
            <w:shd w:val="clear" w:color="auto" w:fill="92D050"/>
          </w:tcPr>
          <w:p w:rsidR="00112E2E" w:rsidRPr="00112E2E" w:rsidRDefault="00112E2E" w:rsidP="00112E2E">
            <w:pPr>
              <w:widowControl/>
              <w:autoSpaceDE/>
              <w:autoSpaceDN/>
              <w:ind w:left="-88" w:right="-95"/>
              <w:jc w:val="center"/>
              <w:rPr>
                <w:sz w:val="9"/>
                <w:szCs w:val="9"/>
              </w:rPr>
            </w:pPr>
          </w:p>
        </w:tc>
        <w:tc>
          <w:tcPr>
            <w:tcW w:w="480" w:type="dxa"/>
          </w:tcPr>
          <w:p w:rsidR="00112E2E" w:rsidRPr="00112E2E" w:rsidRDefault="00112E2E" w:rsidP="00112E2E">
            <w:pPr>
              <w:widowControl/>
              <w:autoSpaceDE/>
              <w:autoSpaceDN/>
              <w:ind w:left="-8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lang w:val="en-US"/>
              </w:rPr>
            </w:pPr>
            <w:r w:rsidRPr="00112E2E">
              <w:rPr>
                <w:sz w:val="9"/>
                <w:szCs w:val="9"/>
              </w:rPr>
              <w:t>П-</w:t>
            </w:r>
            <w:r w:rsidRPr="00112E2E">
              <w:rPr>
                <w:sz w:val="9"/>
                <w:szCs w:val="9"/>
                <w:lang w:val="en-US"/>
              </w:rPr>
              <w:t>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lang w:val="en-US"/>
              </w:rPr>
            </w:pPr>
            <w:r w:rsidRPr="00112E2E">
              <w:rPr>
                <w:sz w:val="9"/>
                <w:szCs w:val="9"/>
              </w:rPr>
              <w:t>П-</w:t>
            </w:r>
            <w:r w:rsidRPr="00112E2E">
              <w:rPr>
                <w:sz w:val="9"/>
                <w:szCs w:val="9"/>
                <w:lang w:val="en-US"/>
              </w:rPr>
              <w:t>8</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lang w:val="en-US"/>
              </w:rPr>
            </w:pPr>
            <w:r w:rsidRPr="00112E2E">
              <w:rPr>
                <w:sz w:val="9"/>
                <w:szCs w:val="9"/>
              </w:rPr>
              <w:t>П</w:t>
            </w:r>
            <w:r w:rsidRPr="00112E2E">
              <w:rPr>
                <w:sz w:val="9"/>
                <w:szCs w:val="9"/>
                <w:lang w:val="en-US"/>
              </w:rPr>
              <w:t>-2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68" w:right="-95"/>
              <w:jc w:val="center"/>
              <w:rPr>
                <w:sz w:val="9"/>
                <w:szCs w:val="9"/>
              </w:rPr>
            </w:pPr>
            <w:r w:rsidRPr="00112E2E">
              <w:rPr>
                <w:sz w:val="9"/>
                <w:szCs w:val="9"/>
              </w:rPr>
              <w:t>У-7</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ООШ № 36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lang w:val="en-US"/>
              </w:rPr>
            </w:pPr>
            <w:r w:rsidRPr="00112E2E">
              <w:rPr>
                <w:sz w:val="9"/>
                <w:szCs w:val="9"/>
              </w:rPr>
              <w:t>П-</w:t>
            </w:r>
            <w:r w:rsidRPr="00112E2E">
              <w:rPr>
                <w:sz w:val="9"/>
                <w:szCs w:val="9"/>
                <w:lang w:val="en-US"/>
              </w:rPr>
              <w:t>7</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lang w:val="en-US"/>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39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ab/>
              <w:t>Пр</w:t>
            </w:r>
          </w:p>
        </w:tc>
        <w:tc>
          <w:tcPr>
            <w:tcW w:w="720" w:type="dxa"/>
            <w:shd w:val="clear" w:color="auto" w:fill="FFFF00"/>
          </w:tcPr>
          <w:p w:rsidR="00112E2E" w:rsidRPr="00112E2E" w:rsidRDefault="00112E2E" w:rsidP="00112E2E">
            <w:pPr>
              <w:widowControl/>
              <w:tabs>
                <w:tab w:val="center" w:pos="265"/>
              </w:tabs>
              <w:autoSpaceDE/>
              <w:autoSpaceDN/>
              <w:ind w:left="-68" w:right="-95"/>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color w:val="000000"/>
                <w:sz w:val="9"/>
                <w:szCs w:val="9"/>
              </w:rPr>
            </w:pPr>
            <w:r w:rsidRPr="00112E2E">
              <w:rPr>
                <w:color w:val="000000"/>
                <w:sz w:val="9"/>
                <w:szCs w:val="9"/>
              </w:rPr>
              <w:t>СОШ № 40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41</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П-5</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color w:val="000000"/>
                <w:sz w:val="9"/>
                <w:szCs w:val="9"/>
              </w:rPr>
            </w:pPr>
            <w:r w:rsidRPr="00112E2E">
              <w:rPr>
                <w:color w:val="000000"/>
                <w:sz w:val="9"/>
                <w:szCs w:val="9"/>
              </w:rPr>
              <w:t>СОШ № 44</w:t>
            </w:r>
          </w:p>
        </w:tc>
        <w:tc>
          <w:tcPr>
            <w:tcW w:w="480" w:type="dxa"/>
          </w:tcPr>
          <w:p w:rsidR="00112E2E" w:rsidRPr="00112E2E" w:rsidRDefault="00112E2E" w:rsidP="00112E2E">
            <w:pPr>
              <w:widowControl/>
              <w:autoSpaceDE/>
              <w:autoSpaceDN/>
              <w:ind w:left="-128" w:right="-95"/>
              <w:jc w:val="center"/>
              <w:rPr>
                <w:sz w:val="9"/>
                <w:szCs w:val="9"/>
              </w:rPr>
            </w:pPr>
            <w:r w:rsidRPr="00112E2E">
              <w:rPr>
                <w:sz w:val="9"/>
                <w:szCs w:val="9"/>
              </w:rPr>
              <w:t>Пр-3</w:t>
            </w:r>
          </w:p>
        </w:tc>
        <w:tc>
          <w:tcPr>
            <w:tcW w:w="480" w:type="dxa"/>
            <w:shd w:val="clear" w:color="auto" w:fill="FFFF00"/>
          </w:tcPr>
          <w:p w:rsidR="00112E2E" w:rsidRPr="00112E2E" w:rsidRDefault="00112E2E" w:rsidP="00112E2E">
            <w:pPr>
              <w:widowControl/>
              <w:autoSpaceDE/>
              <w:autoSpaceDN/>
              <w:ind w:left="-12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rPr>
          <w:trHeight w:val="109"/>
        </w:trPr>
        <w:tc>
          <w:tcPr>
            <w:tcW w:w="588" w:type="dxa"/>
          </w:tcPr>
          <w:p w:rsidR="00112E2E" w:rsidRPr="00112E2E" w:rsidRDefault="00112E2E" w:rsidP="00112E2E">
            <w:pPr>
              <w:widowControl/>
              <w:autoSpaceDE/>
              <w:autoSpaceDN/>
              <w:ind w:left="-68" w:right="-83"/>
              <w:rPr>
                <w:sz w:val="9"/>
                <w:szCs w:val="9"/>
              </w:rPr>
            </w:pPr>
            <w:r w:rsidRPr="00112E2E">
              <w:rPr>
                <w:sz w:val="9"/>
                <w:szCs w:val="9"/>
              </w:rPr>
              <w:t>СОШ № 45</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48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47</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color w:val="FF0000"/>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70" w:right="-83"/>
              <w:rPr>
                <w:sz w:val="9"/>
                <w:szCs w:val="9"/>
              </w:rPr>
            </w:pPr>
            <w:r w:rsidRPr="00112E2E">
              <w:rPr>
                <w:sz w:val="9"/>
                <w:szCs w:val="9"/>
              </w:rPr>
              <w:t>СОШ № 48</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49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p>
        </w:tc>
        <w:tc>
          <w:tcPr>
            <w:tcW w:w="480" w:type="dxa"/>
            <w:shd w:val="clear" w:color="auto" w:fill="92D050"/>
          </w:tcPr>
          <w:p w:rsidR="00112E2E" w:rsidRPr="00112E2E" w:rsidRDefault="00112E2E" w:rsidP="00112E2E">
            <w:pPr>
              <w:widowControl/>
              <w:autoSpaceDE/>
              <w:autoSpaceDN/>
              <w:ind w:left="-68" w:right="-95"/>
              <w:jc w:val="center"/>
              <w:rPr>
                <w:color w:val="FF0000"/>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50</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color w:val="FF0000"/>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p>
        </w:tc>
        <w:tc>
          <w:tcPr>
            <w:tcW w:w="480" w:type="dxa"/>
            <w:shd w:val="clear" w:color="auto" w:fill="92D050"/>
          </w:tcPr>
          <w:p w:rsidR="00112E2E" w:rsidRPr="00112E2E" w:rsidRDefault="00112E2E" w:rsidP="00112E2E">
            <w:pPr>
              <w:widowControl/>
              <w:autoSpaceDE/>
              <w:autoSpaceDN/>
              <w:ind w:left="-68" w:right="-95"/>
              <w:jc w:val="center"/>
              <w:rPr>
                <w:color w:val="FF0000"/>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54</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p>
        </w:tc>
        <w:tc>
          <w:tcPr>
            <w:tcW w:w="480" w:type="dxa"/>
            <w:shd w:val="clear" w:color="auto" w:fill="92D050"/>
          </w:tcPr>
          <w:p w:rsidR="00112E2E" w:rsidRPr="00112E2E" w:rsidRDefault="00112E2E" w:rsidP="00112E2E">
            <w:pPr>
              <w:widowControl/>
              <w:autoSpaceDE/>
              <w:autoSpaceDN/>
              <w:ind w:left="-68" w:right="-95"/>
              <w:jc w:val="center"/>
              <w:rPr>
                <w:color w:val="FF0000"/>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У-13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П-5</w:t>
            </w:r>
          </w:p>
          <w:p w:rsidR="00112E2E" w:rsidRPr="00112E2E" w:rsidRDefault="00112E2E" w:rsidP="00112E2E">
            <w:pPr>
              <w:widowControl/>
              <w:autoSpaceDE/>
              <w:autoSpaceDN/>
              <w:ind w:left="-68" w:right="-95"/>
              <w:jc w:val="center"/>
              <w:rPr>
                <w:sz w:val="9"/>
                <w:szCs w:val="9"/>
                <w:lang w:val="en-US"/>
              </w:rPr>
            </w:pPr>
            <w:r w:rsidRPr="00112E2E">
              <w:rPr>
                <w:sz w:val="9"/>
                <w:szCs w:val="9"/>
              </w:rPr>
              <w:t>У-</w:t>
            </w:r>
            <w:r w:rsidRPr="00112E2E">
              <w:rPr>
                <w:sz w:val="9"/>
                <w:szCs w:val="9"/>
                <w:lang w:val="en-US"/>
              </w:rPr>
              <w:t>4</w:t>
            </w:r>
          </w:p>
        </w:tc>
        <w:tc>
          <w:tcPr>
            <w:tcW w:w="480" w:type="dxa"/>
            <w:shd w:val="clear" w:color="auto" w:fill="FFFF00"/>
          </w:tcPr>
          <w:p w:rsidR="00112E2E" w:rsidRPr="00112E2E" w:rsidRDefault="00112E2E" w:rsidP="00112E2E">
            <w:pPr>
              <w:widowControl/>
              <w:autoSpaceDE/>
              <w:autoSpaceDN/>
              <w:ind w:left="-68" w:right="-95"/>
              <w:jc w:val="center"/>
              <w:rPr>
                <w:sz w:val="9"/>
                <w:szCs w:val="9"/>
                <w:lang w:val="en-US"/>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58</w:t>
            </w:r>
          </w:p>
        </w:tc>
        <w:tc>
          <w:tcPr>
            <w:tcW w:w="480" w:type="dxa"/>
          </w:tcPr>
          <w:p w:rsidR="00112E2E" w:rsidRPr="00112E2E" w:rsidRDefault="00112E2E" w:rsidP="00112E2E">
            <w:pPr>
              <w:widowControl/>
              <w:autoSpaceDE/>
              <w:autoSpaceDN/>
              <w:ind w:left="-105" w:right="-95"/>
              <w:jc w:val="center"/>
              <w:rPr>
                <w:sz w:val="9"/>
                <w:szCs w:val="9"/>
              </w:rPr>
            </w:pPr>
            <w:r w:rsidRPr="00112E2E">
              <w:rPr>
                <w:sz w:val="9"/>
                <w:szCs w:val="9"/>
              </w:rPr>
              <w:t>Пр</w:t>
            </w:r>
          </w:p>
          <w:p w:rsidR="00112E2E" w:rsidRPr="00112E2E" w:rsidRDefault="00112E2E" w:rsidP="00112E2E">
            <w:pPr>
              <w:widowControl/>
              <w:autoSpaceDE/>
              <w:autoSpaceDN/>
              <w:ind w:left="-105"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105" w:right="-95"/>
              <w:jc w:val="center"/>
              <w:rPr>
                <w:sz w:val="9"/>
                <w:szCs w:val="9"/>
              </w:rPr>
            </w:pPr>
          </w:p>
        </w:tc>
        <w:tc>
          <w:tcPr>
            <w:tcW w:w="480" w:type="dxa"/>
            <w:shd w:val="clear" w:color="auto" w:fill="92D050"/>
          </w:tcPr>
          <w:p w:rsidR="00112E2E" w:rsidRPr="00112E2E" w:rsidRDefault="00112E2E" w:rsidP="00112E2E">
            <w:pPr>
              <w:widowControl/>
              <w:autoSpaceDE/>
              <w:autoSpaceDN/>
              <w:ind w:left="-105" w:right="-95"/>
              <w:jc w:val="center"/>
              <w:rPr>
                <w:sz w:val="9"/>
                <w:szCs w:val="9"/>
              </w:rPr>
            </w:pPr>
          </w:p>
        </w:tc>
        <w:tc>
          <w:tcPr>
            <w:tcW w:w="360" w:type="dxa"/>
          </w:tcPr>
          <w:p w:rsidR="00112E2E" w:rsidRPr="00112E2E" w:rsidRDefault="00112E2E" w:rsidP="00112E2E">
            <w:pPr>
              <w:widowControl/>
              <w:autoSpaceDE/>
              <w:autoSpaceDN/>
              <w:ind w:left="-105" w:right="-95"/>
              <w:jc w:val="center"/>
              <w:rPr>
                <w:sz w:val="9"/>
                <w:szCs w:val="9"/>
              </w:rPr>
            </w:pPr>
            <w:r w:rsidRPr="00112E2E">
              <w:rPr>
                <w:sz w:val="9"/>
                <w:szCs w:val="9"/>
              </w:rPr>
              <w:t>Пр-4</w:t>
            </w:r>
          </w:p>
          <w:p w:rsidR="00112E2E" w:rsidRPr="00112E2E" w:rsidRDefault="00112E2E" w:rsidP="00112E2E">
            <w:pPr>
              <w:widowControl/>
              <w:autoSpaceDE/>
              <w:autoSpaceDN/>
              <w:ind w:left="-105" w:right="-95"/>
              <w:jc w:val="center"/>
              <w:rPr>
                <w:sz w:val="9"/>
                <w:szCs w:val="9"/>
              </w:rPr>
            </w:pPr>
            <w:r w:rsidRPr="00112E2E">
              <w:rPr>
                <w:sz w:val="9"/>
                <w:szCs w:val="9"/>
              </w:rPr>
              <w:t>П</w:t>
            </w:r>
          </w:p>
          <w:p w:rsidR="00112E2E" w:rsidRPr="00112E2E" w:rsidRDefault="00112E2E" w:rsidP="00112E2E">
            <w:pPr>
              <w:widowControl/>
              <w:autoSpaceDE/>
              <w:autoSpaceDN/>
              <w:ind w:left="-105"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105" w:right="-95"/>
              <w:jc w:val="center"/>
              <w:rPr>
                <w:color w:val="000000"/>
                <w:sz w:val="9"/>
                <w:szCs w:val="9"/>
              </w:rPr>
            </w:pPr>
            <w:r w:rsidRPr="00112E2E">
              <w:rPr>
                <w:color w:val="000000"/>
                <w:sz w:val="9"/>
                <w:szCs w:val="9"/>
              </w:rPr>
              <w:t>Пр</w:t>
            </w:r>
          </w:p>
          <w:p w:rsidR="00112E2E" w:rsidRPr="00112E2E" w:rsidRDefault="00112E2E" w:rsidP="00112E2E">
            <w:pPr>
              <w:widowControl/>
              <w:autoSpaceDE/>
              <w:autoSpaceDN/>
              <w:ind w:left="-105" w:right="-95"/>
              <w:jc w:val="center"/>
              <w:rPr>
                <w:color w:val="000000"/>
                <w:sz w:val="9"/>
                <w:szCs w:val="9"/>
              </w:rPr>
            </w:pPr>
            <w:r w:rsidRPr="00112E2E">
              <w:rPr>
                <w:color w:val="000000"/>
                <w:sz w:val="9"/>
                <w:szCs w:val="9"/>
              </w:rPr>
              <w:t>У-2</w:t>
            </w:r>
          </w:p>
        </w:tc>
        <w:tc>
          <w:tcPr>
            <w:tcW w:w="480" w:type="dxa"/>
            <w:shd w:val="clear" w:color="auto" w:fill="92D050"/>
          </w:tcPr>
          <w:p w:rsidR="00112E2E" w:rsidRPr="00112E2E" w:rsidRDefault="00112E2E" w:rsidP="00112E2E">
            <w:pPr>
              <w:widowControl/>
              <w:autoSpaceDE/>
              <w:autoSpaceDN/>
              <w:ind w:left="-105" w:right="-95"/>
              <w:jc w:val="center"/>
              <w:rPr>
                <w:color w:val="000000"/>
                <w:sz w:val="9"/>
                <w:szCs w:val="9"/>
              </w:rPr>
            </w:pPr>
          </w:p>
        </w:tc>
        <w:tc>
          <w:tcPr>
            <w:tcW w:w="480" w:type="dxa"/>
          </w:tcPr>
          <w:p w:rsidR="00112E2E" w:rsidRPr="00112E2E" w:rsidRDefault="00112E2E" w:rsidP="00112E2E">
            <w:pPr>
              <w:widowControl/>
              <w:autoSpaceDE/>
              <w:autoSpaceDN/>
              <w:ind w:left="-105" w:right="-95"/>
              <w:jc w:val="center"/>
              <w:rPr>
                <w:sz w:val="9"/>
                <w:szCs w:val="9"/>
                <w:lang w:val="en-US"/>
              </w:rPr>
            </w:pPr>
            <w:r w:rsidRPr="00112E2E">
              <w:rPr>
                <w:sz w:val="9"/>
                <w:szCs w:val="9"/>
              </w:rPr>
              <w:t>П-</w:t>
            </w:r>
            <w:r w:rsidRPr="00112E2E">
              <w:rPr>
                <w:sz w:val="9"/>
                <w:szCs w:val="9"/>
                <w:lang w:val="en-US"/>
              </w:rPr>
              <w:t>5</w:t>
            </w:r>
          </w:p>
        </w:tc>
        <w:tc>
          <w:tcPr>
            <w:tcW w:w="480" w:type="dxa"/>
            <w:shd w:val="clear" w:color="auto" w:fill="FFFF00"/>
          </w:tcPr>
          <w:p w:rsidR="00112E2E" w:rsidRPr="00112E2E" w:rsidRDefault="00112E2E" w:rsidP="00112E2E">
            <w:pPr>
              <w:widowControl/>
              <w:autoSpaceDE/>
              <w:autoSpaceDN/>
              <w:ind w:left="-105"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105" w:right="-95"/>
              <w:jc w:val="center"/>
              <w:rPr>
                <w:sz w:val="9"/>
                <w:szCs w:val="9"/>
                <w:lang w:val="en-US"/>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59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color w:val="FF0000"/>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60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60</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У-10</w:t>
            </w:r>
          </w:p>
        </w:tc>
        <w:tc>
          <w:tcPr>
            <w:tcW w:w="480" w:type="dxa"/>
            <w:shd w:val="clear" w:color="auto" w:fill="FFFF00"/>
          </w:tcPr>
          <w:p w:rsidR="00112E2E" w:rsidRPr="00112E2E" w:rsidRDefault="00112E2E" w:rsidP="00112E2E">
            <w:pPr>
              <w:widowControl/>
              <w:autoSpaceDE/>
              <w:autoSpaceDN/>
              <w:ind w:left="-68" w:right="-95"/>
              <w:rPr>
                <w:sz w:val="9"/>
                <w:szCs w:val="9"/>
              </w:rPr>
            </w:pP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lang w:val="en-US"/>
              </w:rPr>
              <w:t>П</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СОШ № 61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rPr>
          <w:trHeight w:val="191"/>
        </w:trPr>
        <w:tc>
          <w:tcPr>
            <w:tcW w:w="588" w:type="dxa"/>
          </w:tcPr>
          <w:p w:rsidR="00112E2E" w:rsidRPr="00112E2E" w:rsidRDefault="00112E2E" w:rsidP="00112E2E">
            <w:pPr>
              <w:widowControl/>
              <w:autoSpaceDE/>
              <w:autoSpaceDN/>
              <w:ind w:left="-68" w:right="-83"/>
              <w:rPr>
                <w:sz w:val="9"/>
                <w:szCs w:val="9"/>
              </w:rPr>
            </w:pPr>
            <w:r w:rsidRPr="00112E2E">
              <w:rPr>
                <w:sz w:val="9"/>
                <w:szCs w:val="9"/>
              </w:rPr>
              <w:t>СПЛ</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НШДС № 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ОШИ № 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ОШИ № 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ОШИ № 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ОЦ Бухта Казачья</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142" w:right="-95"/>
              <w:jc w:val="center"/>
              <w:rPr>
                <w:sz w:val="9"/>
                <w:szCs w:val="9"/>
              </w:rPr>
            </w:pPr>
            <w:r w:rsidRPr="00112E2E">
              <w:rPr>
                <w:sz w:val="9"/>
                <w:szCs w:val="9"/>
              </w:rPr>
              <w:t>П-5</w:t>
            </w:r>
          </w:p>
          <w:p w:rsidR="00112E2E" w:rsidRPr="00112E2E" w:rsidRDefault="00112E2E" w:rsidP="00112E2E">
            <w:pPr>
              <w:widowControl/>
              <w:autoSpaceDE/>
              <w:autoSpaceDN/>
              <w:ind w:left="-142"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ОЦ им. В.Д.</w:t>
            </w:r>
            <w:r w:rsidRPr="00112E2E">
              <w:rPr>
                <w:sz w:val="9"/>
                <w:szCs w:val="9"/>
              </w:rPr>
              <w:br/>
              <w:t>Ревякина</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ЧОУШ Таврида</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ЧУ Школа развития и творчества</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ЧУ Школа Мариамполь</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ЧУ ООШ Мои горизонты</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ЧОУ СШ Хабад</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СПКУ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ССК СК РФ</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СМК</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СКИТиП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ССК/ССТ</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У-7</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СПТК/СевМК</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У-24</w:t>
            </w:r>
          </w:p>
        </w:tc>
        <w:tc>
          <w:tcPr>
            <w:tcW w:w="48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У-7</w:t>
            </w:r>
          </w:p>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СКСТ</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П-5</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9</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ИРО (СПК)</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lastRenderedPageBreak/>
              <w:t>Пр</w:t>
            </w:r>
          </w:p>
        </w:tc>
        <w:tc>
          <w:tcPr>
            <w:tcW w:w="480" w:type="dxa"/>
            <w:shd w:val="clear" w:color="auto" w:fill="FFFF00"/>
          </w:tcPr>
          <w:p w:rsidR="00112E2E" w:rsidRPr="00112E2E" w:rsidRDefault="00112E2E" w:rsidP="00112E2E">
            <w:pPr>
              <w:widowControl/>
              <w:autoSpaceDE/>
              <w:autoSpaceDN/>
              <w:ind w:right="-95"/>
              <w:rPr>
                <w:sz w:val="9"/>
                <w:szCs w:val="9"/>
              </w:rPr>
            </w:pPr>
            <w:r w:rsidRPr="00112E2E">
              <w:rPr>
                <w:sz w:val="9"/>
                <w:szCs w:val="9"/>
              </w:rPr>
              <w:lastRenderedPageBreak/>
              <w:t>П</w:t>
            </w:r>
          </w:p>
          <w:p w:rsidR="00112E2E" w:rsidRPr="00112E2E" w:rsidRDefault="00112E2E" w:rsidP="00112E2E">
            <w:pPr>
              <w:widowControl/>
              <w:autoSpaceDE/>
              <w:autoSpaceDN/>
              <w:ind w:right="-95"/>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r>
      <w:tr w:rsidR="00112E2E" w:rsidRPr="00112E2E" w:rsidTr="00112E2E">
        <w:trPr>
          <w:trHeight w:val="197"/>
        </w:trPr>
        <w:tc>
          <w:tcPr>
            <w:tcW w:w="588" w:type="dxa"/>
          </w:tcPr>
          <w:p w:rsidR="00112E2E" w:rsidRPr="00112E2E" w:rsidRDefault="00112E2E" w:rsidP="00112E2E">
            <w:pPr>
              <w:widowControl/>
              <w:autoSpaceDE/>
              <w:autoSpaceDN/>
              <w:ind w:left="-68" w:right="-83"/>
              <w:rPr>
                <w:sz w:val="9"/>
                <w:szCs w:val="9"/>
              </w:rPr>
            </w:pPr>
            <w:r w:rsidRPr="00112E2E">
              <w:rPr>
                <w:sz w:val="9"/>
                <w:szCs w:val="9"/>
              </w:rPr>
              <w:lastRenderedPageBreak/>
              <w:t>Морской колледж СГУ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СТЭТ</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Пр-6</w:t>
            </w:r>
          </w:p>
          <w:p w:rsidR="00112E2E" w:rsidRPr="00112E2E" w:rsidRDefault="00112E2E" w:rsidP="00112E2E">
            <w:pPr>
              <w:widowControl/>
              <w:autoSpaceDE/>
              <w:autoSpaceDN/>
              <w:ind w:left="-68" w:right="-95"/>
              <w:jc w:val="center"/>
              <w:rPr>
                <w:sz w:val="9"/>
                <w:szCs w:val="9"/>
              </w:rPr>
            </w:pPr>
            <w:r w:rsidRPr="00112E2E">
              <w:rPr>
                <w:sz w:val="9"/>
                <w:szCs w:val="9"/>
              </w:rPr>
              <w:t>У-18</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r>
      <w:tr w:rsidR="00112E2E" w:rsidRPr="00112E2E" w:rsidTr="00112E2E">
        <w:trPr>
          <w:trHeight w:val="197"/>
        </w:trPr>
        <w:tc>
          <w:tcPr>
            <w:tcW w:w="588" w:type="dxa"/>
          </w:tcPr>
          <w:p w:rsidR="00112E2E" w:rsidRPr="00112E2E" w:rsidRDefault="00112E2E" w:rsidP="00112E2E">
            <w:pPr>
              <w:widowControl/>
              <w:autoSpaceDE/>
              <w:autoSpaceDN/>
              <w:ind w:left="-68" w:right="-83"/>
              <w:rPr>
                <w:sz w:val="9"/>
                <w:szCs w:val="9"/>
              </w:rPr>
            </w:pPr>
            <w:r w:rsidRPr="00112E2E">
              <w:rPr>
                <w:sz w:val="9"/>
                <w:szCs w:val="9"/>
              </w:rPr>
              <w:t>САСТ</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У-9</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СПХК</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У-7</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48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У-2</w:t>
            </w:r>
          </w:p>
        </w:tc>
        <w:tc>
          <w:tcPr>
            <w:tcW w:w="60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ДДЮТ</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У-13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right="-95"/>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П-11</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ЦТКСЭ</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П-17</w:t>
            </w:r>
          </w:p>
          <w:p w:rsidR="00112E2E" w:rsidRPr="00112E2E" w:rsidRDefault="00112E2E" w:rsidP="00112E2E">
            <w:pPr>
              <w:widowControl/>
              <w:autoSpaceDE/>
              <w:autoSpaceDN/>
              <w:ind w:left="-68" w:right="-95"/>
              <w:jc w:val="center"/>
              <w:rPr>
                <w:sz w:val="9"/>
                <w:szCs w:val="9"/>
              </w:rPr>
            </w:pPr>
            <w:r w:rsidRPr="00112E2E">
              <w:rPr>
                <w:sz w:val="9"/>
                <w:szCs w:val="9"/>
              </w:rPr>
              <w:t>Пр-4</w:t>
            </w:r>
          </w:p>
          <w:p w:rsidR="00112E2E" w:rsidRPr="00112E2E" w:rsidRDefault="00112E2E" w:rsidP="00112E2E">
            <w:pPr>
              <w:widowControl/>
              <w:autoSpaceDE/>
              <w:autoSpaceDN/>
              <w:ind w:left="-68" w:right="-95"/>
              <w:jc w:val="center"/>
              <w:rPr>
                <w:sz w:val="9"/>
                <w:szCs w:val="9"/>
              </w:rPr>
            </w:pPr>
            <w:r w:rsidRPr="00112E2E">
              <w:rPr>
                <w:sz w:val="9"/>
                <w:szCs w:val="9"/>
              </w:rPr>
              <w:t>У-9</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Пр-4</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У-4</w:t>
            </w:r>
          </w:p>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29</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ЦВПВУМ</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 xml:space="preserve">Пр-6 </w:t>
            </w:r>
          </w:p>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ЦЭНТУМ</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У-9</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П-5</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rPr>
          <w:trHeight w:val="63"/>
        </w:trPr>
        <w:tc>
          <w:tcPr>
            <w:tcW w:w="588" w:type="dxa"/>
          </w:tcPr>
          <w:p w:rsidR="00112E2E" w:rsidRPr="00112E2E" w:rsidRDefault="00112E2E" w:rsidP="00112E2E">
            <w:pPr>
              <w:widowControl/>
              <w:autoSpaceDE/>
              <w:autoSpaceDN/>
              <w:ind w:left="-68" w:right="-83"/>
              <w:rPr>
                <w:sz w:val="9"/>
                <w:szCs w:val="9"/>
              </w:rPr>
            </w:pPr>
            <w:r w:rsidRPr="00112E2E">
              <w:rPr>
                <w:sz w:val="9"/>
                <w:szCs w:val="9"/>
              </w:rPr>
              <w:t>ЦДО МАН</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У-32</w:t>
            </w:r>
          </w:p>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101" w:right="-95"/>
              <w:jc w:val="center"/>
              <w:rPr>
                <w:sz w:val="9"/>
                <w:szCs w:val="9"/>
              </w:rPr>
            </w:pPr>
            <w:r w:rsidRPr="00112E2E">
              <w:rPr>
                <w:sz w:val="9"/>
                <w:szCs w:val="9"/>
              </w:rPr>
              <w:t>У-4</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У-11</w:t>
            </w:r>
          </w:p>
        </w:tc>
        <w:tc>
          <w:tcPr>
            <w:tcW w:w="480" w:type="dxa"/>
          </w:tcPr>
          <w:p w:rsidR="00112E2E" w:rsidRPr="00112E2E" w:rsidRDefault="00112E2E" w:rsidP="00112E2E">
            <w:pPr>
              <w:widowControl/>
              <w:autoSpaceDE/>
              <w:autoSpaceDN/>
              <w:ind w:left="-100" w:right="-95"/>
              <w:jc w:val="center"/>
              <w:rPr>
                <w:sz w:val="9"/>
                <w:szCs w:val="9"/>
              </w:rPr>
            </w:pPr>
            <w:r w:rsidRPr="00112E2E">
              <w:rPr>
                <w:sz w:val="9"/>
                <w:szCs w:val="9"/>
              </w:rPr>
              <w:t>П-16</w:t>
            </w:r>
          </w:p>
          <w:p w:rsidR="00112E2E" w:rsidRPr="00112E2E" w:rsidRDefault="00112E2E" w:rsidP="00112E2E">
            <w:pPr>
              <w:widowControl/>
              <w:autoSpaceDE/>
              <w:autoSpaceDN/>
              <w:ind w:left="-100"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П-2</w:t>
            </w:r>
          </w:p>
          <w:p w:rsidR="00112E2E" w:rsidRPr="00112E2E" w:rsidRDefault="00112E2E" w:rsidP="00112E2E">
            <w:pPr>
              <w:widowControl/>
              <w:autoSpaceDE/>
              <w:autoSpaceDN/>
              <w:ind w:left="-68" w:right="-96"/>
              <w:jc w:val="center"/>
              <w:rPr>
                <w:sz w:val="9"/>
                <w:szCs w:val="9"/>
              </w:rPr>
            </w:pPr>
            <w:r w:rsidRPr="00112E2E">
              <w:rPr>
                <w:sz w:val="9"/>
                <w:szCs w:val="9"/>
              </w:rPr>
              <w:t>Пр-2</w:t>
            </w:r>
          </w:p>
        </w:tc>
        <w:tc>
          <w:tcPr>
            <w:tcW w:w="60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СЮТ</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У-8</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СМШ № 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СМШ № 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СМШ № 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СМШ № 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СМШ № 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СХШ</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БДДЮТ</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У-11</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П-8</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СДМФ</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ОЦ «Античный»</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У-5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Пр-3</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rPr>
              <w:t>ДОУ Акварель</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6"/>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snapToGrid w:val="0"/>
              <w:ind w:left="-68" w:right="-83"/>
              <w:rPr>
                <w:sz w:val="9"/>
                <w:szCs w:val="9"/>
                <w:lang w:eastAsia="ru-RU"/>
              </w:rPr>
            </w:pPr>
            <w:r w:rsidRPr="00112E2E">
              <w:rPr>
                <w:sz w:val="9"/>
                <w:szCs w:val="9"/>
                <w:lang w:eastAsia="ru-RU"/>
              </w:rPr>
              <w:t>ДОУ № 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96" w:right="-96"/>
              <w:jc w:val="center"/>
              <w:rPr>
                <w:sz w:val="9"/>
                <w:szCs w:val="9"/>
              </w:rPr>
            </w:pPr>
            <w:r w:rsidRPr="00112E2E">
              <w:rPr>
                <w:sz w:val="9"/>
                <w:szCs w:val="9"/>
              </w:rPr>
              <w:t>Пр-2</w:t>
            </w:r>
          </w:p>
          <w:p w:rsidR="00112E2E" w:rsidRPr="00112E2E" w:rsidRDefault="00112E2E" w:rsidP="00112E2E">
            <w:pPr>
              <w:widowControl/>
              <w:autoSpaceDE/>
              <w:autoSpaceDN/>
              <w:ind w:left="-96" w:right="-96"/>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6"/>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snapToGrid w:val="0"/>
              <w:ind w:left="-68" w:right="-83"/>
              <w:rPr>
                <w:sz w:val="9"/>
                <w:szCs w:val="9"/>
                <w:lang w:eastAsia="ru-RU"/>
              </w:rPr>
            </w:pPr>
            <w:r w:rsidRPr="00112E2E">
              <w:rPr>
                <w:sz w:val="9"/>
                <w:szCs w:val="9"/>
                <w:lang w:eastAsia="ru-RU"/>
              </w:rPr>
              <w:t>ДОУ № 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snapToGrid w:val="0"/>
              <w:ind w:left="-68" w:right="-83"/>
              <w:rPr>
                <w:sz w:val="9"/>
                <w:szCs w:val="9"/>
                <w:lang w:eastAsia="ru-RU"/>
              </w:rPr>
            </w:pPr>
            <w:r w:rsidRPr="00112E2E">
              <w:rPr>
                <w:sz w:val="9"/>
                <w:szCs w:val="9"/>
                <w:lang w:eastAsia="ru-RU"/>
              </w:rPr>
              <w:t>ДОУ № 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snapToGrid w:val="0"/>
              <w:ind w:left="-68" w:right="-83"/>
              <w:rPr>
                <w:sz w:val="9"/>
                <w:szCs w:val="9"/>
                <w:lang w:eastAsia="ru-RU"/>
              </w:rPr>
            </w:pPr>
            <w:r w:rsidRPr="00112E2E">
              <w:rPr>
                <w:sz w:val="9"/>
                <w:szCs w:val="9"/>
                <w:lang w:eastAsia="ru-RU"/>
              </w:rPr>
              <w:t>ДОУ № 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rPr>
          <w:trHeight w:val="50"/>
        </w:trPr>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У-8</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У-4</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20</w:t>
            </w:r>
          </w:p>
          <w:p w:rsidR="00112E2E" w:rsidRPr="00112E2E" w:rsidRDefault="00112E2E" w:rsidP="00112E2E">
            <w:pPr>
              <w:widowControl/>
              <w:autoSpaceDE/>
              <w:autoSpaceDN/>
              <w:ind w:left="-68" w:right="-83"/>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У-8</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21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22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24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25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26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27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28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29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30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32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33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34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35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36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37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39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6"/>
              <w:jc w:val="center"/>
              <w:rPr>
                <w:sz w:val="9"/>
                <w:szCs w:val="9"/>
              </w:rPr>
            </w:pP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40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41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43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lastRenderedPageBreak/>
              <w:t xml:space="preserve">ДОУ </w:t>
            </w:r>
            <w:r w:rsidRPr="00112E2E">
              <w:rPr>
                <w:sz w:val="9"/>
                <w:szCs w:val="9"/>
              </w:rPr>
              <w:t>№ 48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49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61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63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67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68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П-3</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69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П-7</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У-2</w:t>
            </w:r>
          </w:p>
          <w:p w:rsidR="00112E2E" w:rsidRPr="00112E2E" w:rsidRDefault="00112E2E" w:rsidP="00112E2E">
            <w:pPr>
              <w:widowControl/>
              <w:autoSpaceDE/>
              <w:autoSpaceDN/>
              <w:ind w:left="-68" w:right="-96"/>
              <w:jc w:val="center"/>
              <w:rPr>
                <w:sz w:val="9"/>
                <w:szCs w:val="9"/>
              </w:rPr>
            </w:pPr>
            <w:r w:rsidRPr="00112E2E">
              <w:rPr>
                <w:sz w:val="9"/>
                <w:szCs w:val="9"/>
              </w:rPr>
              <w:t>Пр-2</w:t>
            </w:r>
          </w:p>
        </w:tc>
        <w:tc>
          <w:tcPr>
            <w:tcW w:w="60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У-5</w:t>
            </w:r>
          </w:p>
          <w:p w:rsidR="00112E2E" w:rsidRPr="00112E2E" w:rsidRDefault="00112E2E" w:rsidP="00112E2E">
            <w:pPr>
              <w:widowControl/>
              <w:autoSpaceDE/>
              <w:autoSpaceDN/>
              <w:ind w:left="-68" w:right="-96"/>
              <w:jc w:val="center"/>
              <w:rPr>
                <w:sz w:val="9"/>
                <w:szCs w:val="9"/>
              </w:rPr>
            </w:pPr>
            <w:r w:rsidRPr="00112E2E">
              <w:rPr>
                <w:sz w:val="9"/>
                <w:szCs w:val="9"/>
              </w:rPr>
              <w:t>П-3</w:t>
            </w:r>
          </w:p>
          <w:p w:rsidR="00112E2E" w:rsidRPr="00112E2E" w:rsidRDefault="00112E2E" w:rsidP="00112E2E">
            <w:pPr>
              <w:widowControl/>
              <w:autoSpaceDE/>
              <w:autoSpaceDN/>
              <w:ind w:left="-68" w:right="-96"/>
              <w:jc w:val="center"/>
              <w:rPr>
                <w:sz w:val="9"/>
                <w:szCs w:val="9"/>
              </w:rPr>
            </w:pPr>
            <w:r w:rsidRPr="00112E2E">
              <w:rPr>
                <w:sz w:val="9"/>
                <w:szCs w:val="9"/>
              </w:rPr>
              <w:t>Пр-3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70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71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Пр-1</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72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74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79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81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83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Пр-5</w:t>
            </w:r>
          </w:p>
          <w:p w:rsidR="00112E2E" w:rsidRPr="00112E2E" w:rsidRDefault="00112E2E" w:rsidP="00112E2E">
            <w:pPr>
              <w:widowControl/>
              <w:autoSpaceDE/>
              <w:autoSpaceDN/>
              <w:ind w:left="-68" w:right="-96"/>
              <w:jc w:val="center"/>
              <w:rPr>
                <w:sz w:val="9"/>
                <w:szCs w:val="9"/>
              </w:rPr>
            </w:pPr>
            <w:r w:rsidRPr="00112E2E">
              <w:rPr>
                <w:sz w:val="9"/>
                <w:szCs w:val="9"/>
              </w:rPr>
              <w:t>П</w:t>
            </w:r>
          </w:p>
          <w:p w:rsidR="00112E2E" w:rsidRPr="00112E2E" w:rsidRDefault="00112E2E" w:rsidP="00112E2E">
            <w:pPr>
              <w:widowControl/>
              <w:autoSpaceDE/>
              <w:autoSpaceDN/>
              <w:ind w:left="-68" w:right="-96"/>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85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86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88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Пр-3</w:t>
            </w:r>
          </w:p>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У-5</w:t>
            </w:r>
          </w:p>
          <w:p w:rsidR="00112E2E" w:rsidRPr="00112E2E" w:rsidRDefault="00112E2E" w:rsidP="00112E2E">
            <w:pPr>
              <w:widowControl/>
              <w:autoSpaceDE/>
              <w:autoSpaceDN/>
              <w:ind w:left="-68" w:right="-95"/>
              <w:jc w:val="center"/>
              <w:rPr>
                <w:sz w:val="9"/>
                <w:szCs w:val="9"/>
              </w:rPr>
            </w:pPr>
            <w:r w:rsidRPr="00112E2E">
              <w:rPr>
                <w:sz w:val="9"/>
                <w:szCs w:val="9"/>
              </w:rPr>
              <w:t>Пр-7</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14</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89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У-4</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90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91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92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У-4</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93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103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 107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У-11</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П-5</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П-3</w:t>
            </w:r>
          </w:p>
          <w:p w:rsidR="00112E2E" w:rsidRPr="00112E2E" w:rsidRDefault="00112E2E" w:rsidP="00112E2E">
            <w:pPr>
              <w:widowControl/>
              <w:autoSpaceDE/>
              <w:autoSpaceDN/>
              <w:ind w:left="-68" w:right="-96"/>
              <w:jc w:val="center"/>
              <w:rPr>
                <w:sz w:val="9"/>
                <w:szCs w:val="9"/>
              </w:rPr>
            </w:pPr>
            <w:r w:rsidRPr="00112E2E">
              <w:rPr>
                <w:sz w:val="9"/>
                <w:szCs w:val="9"/>
              </w:rPr>
              <w:t>У-6</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tabs>
                <w:tab w:val="center" w:pos="189"/>
              </w:tabs>
              <w:autoSpaceDE/>
              <w:autoSpaceDN/>
              <w:ind w:left="-68" w:right="-95"/>
              <w:jc w:val="center"/>
              <w:rPr>
                <w:sz w:val="9"/>
                <w:szCs w:val="9"/>
              </w:rPr>
            </w:pPr>
            <w:r w:rsidRPr="00112E2E">
              <w:rPr>
                <w:sz w:val="9"/>
                <w:szCs w:val="9"/>
              </w:rPr>
              <w:t>52</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110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rPr>
          <w:trHeight w:val="175"/>
        </w:trPr>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№111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У-4</w:t>
            </w:r>
          </w:p>
          <w:p w:rsidR="00112E2E" w:rsidRPr="00112E2E" w:rsidRDefault="00112E2E" w:rsidP="00112E2E">
            <w:pPr>
              <w:widowControl/>
              <w:autoSpaceDE/>
              <w:autoSpaceDN/>
              <w:ind w:left="-68" w:right="-96"/>
              <w:jc w:val="center"/>
              <w:rPr>
                <w:sz w:val="9"/>
                <w:szCs w:val="9"/>
              </w:rPr>
            </w:pPr>
            <w:r w:rsidRPr="00112E2E">
              <w:rPr>
                <w:sz w:val="9"/>
                <w:szCs w:val="9"/>
              </w:rPr>
              <w:t>Пр-2</w:t>
            </w:r>
          </w:p>
        </w:tc>
        <w:tc>
          <w:tcPr>
            <w:tcW w:w="72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w:t>
            </w: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112</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113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№114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116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№118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120</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121</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123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p w:rsidR="00112E2E" w:rsidRPr="00112E2E" w:rsidRDefault="00112E2E" w:rsidP="00112E2E">
            <w:pPr>
              <w:widowControl/>
              <w:autoSpaceDE/>
              <w:autoSpaceDN/>
              <w:ind w:left="-68" w:right="-95"/>
              <w:jc w:val="center"/>
              <w:rPr>
                <w:sz w:val="9"/>
                <w:szCs w:val="9"/>
              </w:rPr>
            </w:pPr>
            <w:r w:rsidRPr="00112E2E">
              <w:rPr>
                <w:sz w:val="9"/>
                <w:szCs w:val="9"/>
              </w:rPr>
              <w:t>Пр-4</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6</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№124</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29</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№125</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У-6</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16</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№126</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4</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№127</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151" w:right="-95"/>
              <w:jc w:val="center"/>
              <w:rPr>
                <w:sz w:val="9"/>
                <w:szCs w:val="9"/>
              </w:rPr>
            </w:pPr>
          </w:p>
        </w:tc>
        <w:tc>
          <w:tcPr>
            <w:tcW w:w="360" w:type="dxa"/>
          </w:tcPr>
          <w:p w:rsidR="00112E2E" w:rsidRPr="00112E2E" w:rsidRDefault="00112E2E" w:rsidP="00112E2E">
            <w:pPr>
              <w:widowControl/>
              <w:autoSpaceDE/>
              <w:autoSpaceDN/>
              <w:ind w:left="-151" w:right="-95"/>
              <w:jc w:val="center"/>
              <w:rPr>
                <w:sz w:val="9"/>
                <w:szCs w:val="9"/>
              </w:rPr>
            </w:pPr>
            <w:r w:rsidRPr="00112E2E">
              <w:rPr>
                <w:sz w:val="9"/>
                <w:szCs w:val="9"/>
              </w:rPr>
              <w:t>П-3</w:t>
            </w:r>
          </w:p>
          <w:p w:rsidR="00112E2E" w:rsidRPr="00112E2E" w:rsidRDefault="00112E2E" w:rsidP="00112E2E">
            <w:pPr>
              <w:widowControl/>
              <w:autoSpaceDE/>
              <w:autoSpaceDN/>
              <w:ind w:left="-151" w:right="-95"/>
              <w:jc w:val="center"/>
              <w:rPr>
                <w:sz w:val="9"/>
                <w:szCs w:val="9"/>
              </w:rPr>
            </w:pPr>
            <w:r w:rsidRPr="00112E2E">
              <w:rPr>
                <w:sz w:val="9"/>
                <w:szCs w:val="9"/>
              </w:rPr>
              <w:t>Пр-3</w:t>
            </w:r>
          </w:p>
        </w:tc>
        <w:tc>
          <w:tcPr>
            <w:tcW w:w="480" w:type="dxa"/>
            <w:shd w:val="clear" w:color="auto" w:fill="FFFF00"/>
          </w:tcPr>
          <w:p w:rsidR="00112E2E" w:rsidRPr="00112E2E" w:rsidRDefault="00112E2E" w:rsidP="00112E2E">
            <w:pPr>
              <w:widowControl/>
              <w:autoSpaceDE/>
              <w:autoSpaceDN/>
              <w:ind w:left="-151" w:right="-95"/>
              <w:jc w:val="center"/>
              <w:rPr>
                <w:sz w:val="9"/>
                <w:szCs w:val="9"/>
              </w:rPr>
            </w:pPr>
            <w:r w:rsidRPr="00112E2E">
              <w:rPr>
                <w:sz w:val="9"/>
                <w:szCs w:val="9"/>
              </w:rPr>
              <w:t>П-3</w:t>
            </w:r>
          </w:p>
        </w:tc>
        <w:tc>
          <w:tcPr>
            <w:tcW w:w="480" w:type="dxa"/>
            <w:shd w:val="clear" w:color="auto" w:fill="92D050"/>
          </w:tcPr>
          <w:p w:rsidR="00112E2E" w:rsidRPr="00112E2E" w:rsidRDefault="00112E2E" w:rsidP="00112E2E">
            <w:pPr>
              <w:widowControl/>
              <w:autoSpaceDE/>
              <w:autoSpaceDN/>
              <w:ind w:left="-151" w:right="-95"/>
              <w:jc w:val="center"/>
              <w:rPr>
                <w:sz w:val="9"/>
                <w:szCs w:val="9"/>
              </w:rPr>
            </w:pPr>
            <w:r w:rsidRPr="00112E2E">
              <w:rPr>
                <w:sz w:val="9"/>
                <w:szCs w:val="9"/>
              </w:rPr>
              <w:t>Пр-3</w:t>
            </w:r>
          </w:p>
        </w:tc>
        <w:tc>
          <w:tcPr>
            <w:tcW w:w="480" w:type="dxa"/>
          </w:tcPr>
          <w:p w:rsidR="00112E2E" w:rsidRPr="00112E2E" w:rsidRDefault="00112E2E" w:rsidP="00112E2E">
            <w:pPr>
              <w:widowControl/>
              <w:autoSpaceDE/>
              <w:autoSpaceDN/>
              <w:ind w:left="-151" w:right="-95"/>
              <w:jc w:val="center"/>
              <w:rPr>
                <w:sz w:val="9"/>
                <w:szCs w:val="9"/>
              </w:rPr>
            </w:pPr>
            <w:r w:rsidRPr="00112E2E">
              <w:rPr>
                <w:sz w:val="9"/>
                <w:szCs w:val="9"/>
              </w:rPr>
              <w:t>П-4</w:t>
            </w:r>
          </w:p>
        </w:tc>
        <w:tc>
          <w:tcPr>
            <w:tcW w:w="480" w:type="dxa"/>
            <w:shd w:val="clear" w:color="auto" w:fill="FFFF00"/>
          </w:tcPr>
          <w:p w:rsidR="00112E2E" w:rsidRPr="00112E2E" w:rsidRDefault="00112E2E" w:rsidP="00112E2E">
            <w:pPr>
              <w:widowControl/>
              <w:autoSpaceDE/>
              <w:autoSpaceDN/>
              <w:ind w:left="-151"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У-3</w:t>
            </w:r>
          </w:p>
        </w:tc>
        <w:tc>
          <w:tcPr>
            <w:tcW w:w="72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60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37</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25</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№128</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720" w:type="dxa"/>
            <w:shd w:val="clear" w:color="auto" w:fill="FFFF00"/>
          </w:tcPr>
          <w:p w:rsidR="00112E2E" w:rsidRPr="00112E2E" w:rsidRDefault="00112E2E" w:rsidP="00112E2E">
            <w:pPr>
              <w:widowControl/>
              <w:autoSpaceDE/>
              <w:autoSpaceDN/>
              <w:ind w:left="-68" w:right="-95"/>
              <w:jc w:val="center"/>
              <w:rPr>
                <w:sz w:val="9"/>
                <w:szCs w:val="9"/>
              </w:rPr>
            </w:pPr>
          </w:p>
        </w:tc>
        <w:tc>
          <w:tcPr>
            <w:tcW w:w="600" w:type="dxa"/>
            <w:shd w:val="clear" w:color="auto" w:fill="92D050"/>
          </w:tcPr>
          <w:p w:rsidR="00112E2E" w:rsidRPr="00112E2E" w:rsidRDefault="00112E2E" w:rsidP="00112E2E">
            <w:pPr>
              <w:widowControl/>
              <w:autoSpaceDE/>
              <w:autoSpaceDN/>
              <w:ind w:left="-68" w:right="-95"/>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№129</w:t>
            </w: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6"/>
              <w:jc w:val="center"/>
              <w:rPr>
                <w:sz w:val="9"/>
                <w:szCs w:val="9"/>
              </w:rPr>
            </w:pPr>
            <w:r w:rsidRPr="00112E2E">
              <w:rPr>
                <w:sz w:val="9"/>
                <w:szCs w:val="9"/>
              </w:rPr>
              <w:t>Пр</w:t>
            </w:r>
          </w:p>
          <w:p w:rsidR="00112E2E" w:rsidRPr="00112E2E" w:rsidRDefault="00112E2E" w:rsidP="00112E2E">
            <w:pPr>
              <w:widowControl/>
              <w:autoSpaceDE/>
              <w:autoSpaceDN/>
              <w:ind w:left="-68" w:right="-96"/>
              <w:jc w:val="center"/>
              <w:rPr>
                <w:sz w:val="9"/>
                <w:szCs w:val="9"/>
              </w:rPr>
            </w:pPr>
            <w:r w:rsidRPr="00112E2E">
              <w:rPr>
                <w:sz w:val="9"/>
                <w:szCs w:val="9"/>
              </w:rPr>
              <w:t>П-3</w:t>
            </w:r>
          </w:p>
        </w:tc>
        <w:tc>
          <w:tcPr>
            <w:tcW w:w="720" w:type="dxa"/>
            <w:shd w:val="clear" w:color="auto" w:fill="FFFF00"/>
          </w:tcPr>
          <w:p w:rsidR="00112E2E" w:rsidRPr="00112E2E" w:rsidRDefault="00112E2E" w:rsidP="00112E2E">
            <w:pPr>
              <w:widowControl/>
              <w:autoSpaceDE/>
              <w:autoSpaceDN/>
              <w:ind w:left="-68" w:right="-96"/>
              <w:jc w:val="center"/>
              <w:rPr>
                <w:sz w:val="9"/>
                <w:szCs w:val="9"/>
              </w:rPr>
            </w:pPr>
            <w:r w:rsidRPr="00112E2E">
              <w:rPr>
                <w:sz w:val="9"/>
                <w:szCs w:val="9"/>
              </w:rPr>
              <w:t>Пр</w:t>
            </w:r>
          </w:p>
        </w:tc>
        <w:tc>
          <w:tcPr>
            <w:tcW w:w="600" w:type="dxa"/>
            <w:shd w:val="clear" w:color="auto" w:fill="92D050"/>
          </w:tcPr>
          <w:p w:rsidR="00112E2E" w:rsidRPr="00112E2E" w:rsidRDefault="00112E2E" w:rsidP="00112E2E">
            <w:pPr>
              <w:widowControl/>
              <w:autoSpaceDE/>
              <w:autoSpaceDN/>
              <w:ind w:left="-68" w:right="-96"/>
              <w:jc w:val="center"/>
              <w:rPr>
                <w:sz w:val="9"/>
                <w:szCs w:val="9"/>
              </w:rPr>
            </w:pPr>
          </w:p>
        </w:tc>
        <w:tc>
          <w:tcPr>
            <w:tcW w:w="60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720" w:type="dxa"/>
            <w:shd w:val="clear" w:color="auto" w:fill="92D050"/>
          </w:tcPr>
          <w:p w:rsidR="00112E2E" w:rsidRPr="00112E2E" w:rsidRDefault="00112E2E" w:rsidP="00112E2E">
            <w:pPr>
              <w:widowControl/>
              <w:autoSpaceDE/>
              <w:autoSpaceDN/>
              <w:ind w:left="-68" w:right="-95"/>
              <w:jc w:val="center"/>
              <w:rPr>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7</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№130</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r w:rsidRPr="00112E2E">
              <w:rPr>
                <w:i/>
                <w:sz w:val="9"/>
                <w:szCs w:val="9"/>
              </w:rPr>
              <w:t>У</w:t>
            </w: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i/>
                <w:sz w:val="9"/>
                <w:szCs w:val="9"/>
              </w:rPr>
            </w:pPr>
            <w:r w:rsidRPr="00112E2E">
              <w:rPr>
                <w:i/>
                <w:sz w:val="9"/>
                <w:szCs w:val="9"/>
              </w:rPr>
              <w:t>П</w:t>
            </w:r>
          </w:p>
          <w:p w:rsidR="00112E2E" w:rsidRPr="00112E2E" w:rsidRDefault="00112E2E" w:rsidP="00112E2E">
            <w:pPr>
              <w:widowControl/>
              <w:autoSpaceDE/>
              <w:autoSpaceDN/>
              <w:ind w:left="-68" w:right="-95"/>
              <w:jc w:val="center"/>
              <w:rPr>
                <w:i/>
                <w:sz w:val="9"/>
                <w:szCs w:val="9"/>
              </w:rPr>
            </w:pPr>
            <w:r w:rsidRPr="00112E2E">
              <w:rPr>
                <w:i/>
                <w:sz w:val="9"/>
                <w:szCs w:val="9"/>
              </w:rPr>
              <w:t>Пр</w:t>
            </w:r>
          </w:p>
          <w:p w:rsidR="00112E2E" w:rsidRPr="00112E2E" w:rsidRDefault="00112E2E" w:rsidP="00112E2E">
            <w:pPr>
              <w:widowControl/>
              <w:autoSpaceDE/>
              <w:autoSpaceDN/>
              <w:ind w:left="-68" w:right="-95"/>
              <w:jc w:val="center"/>
              <w:rPr>
                <w:i/>
                <w:sz w:val="9"/>
                <w:szCs w:val="9"/>
              </w:rPr>
            </w:pPr>
            <w:r w:rsidRPr="00112E2E">
              <w:rPr>
                <w:i/>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8</w:t>
            </w:r>
          </w:p>
        </w:tc>
        <w:tc>
          <w:tcPr>
            <w:tcW w:w="840" w:type="dxa"/>
          </w:tcPr>
          <w:p w:rsidR="00112E2E" w:rsidRPr="00112E2E" w:rsidRDefault="00112E2E" w:rsidP="00112E2E">
            <w:pPr>
              <w:widowControl/>
              <w:autoSpaceDE/>
              <w:autoSpaceDN/>
              <w:ind w:left="-68" w:right="-95"/>
              <w:jc w:val="center"/>
              <w:rPr>
                <w:sz w:val="9"/>
                <w:szCs w:val="9"/>
              </w:rPr>
            </w:pPr>
            <w:r w:rsidRPr="00112E2E">
              <w:rPr>
                <w:sz w:val="9"/>
                <w:szCs w:val="9"/>
              </w:rPr>
              <w:t>5</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 xml:space="preserve">ДОУ </w:t>
            </w:r>
            <w:r w:rsidRPr="00112E2E">
              <w:rPr>
                <w:sz w:val="9"/>
                <w:szCs w:val="9"/>
              </w:rPr>
              <w:t>№131</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sz w:val="9"/>
                <w:szCs w:val="9"/>
              </w:rPr>
            </w:pPr>
            <w:r w:rsidRPr="00112E2E">
              <w:rPr>
                <w:sz w:val="9"/>
                <w:szCs w:val="9"/>
              </w:rPr>
              <w:t>П-4</w:t>
            </w:r>
          </w:p>
          <w:p w:rsidR="00112E2E" w:rsidRPr="00112E2E" w:rsidRDefault="00112E2E" w:rsidP="00112E2E">
            <w:pPr>
              <w:widowControl/>
              <w:autoSpaceDE/>
              <w:autoSpaceDN/>
              <w:ind w:left="-68" w:right="-95"/>
              <w:jc w:val="center"/>
              <w:rPr>
                <w:sz w:val="9"/>
                <w:szCs w:val="9"/>
              </w:rPr>
            </w:pPr>
            <w:r w:rsidRPr="00112E2E">
              <w:rPr>
                <w:sz w:val="9"/>
                <w:szCs w:val="9"/>
              </w:rPr>
              <w:t>У-5</w:t>
            </w:r>
          </w:p>
        </w:tc>
        <w:tc>
          <w:tcPr>
            <w:tcW w:w="48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П-11</w:t>
            </w:r>
          </w:p>
          <w:p w:rsidR="00112E2E" w:rsidRPr="00112E2E" w:rsidRDefault="00112E2E" w:rsidP="00112E2E">
            <w:pPr>
              <w:widowControl/>
              <w:autoSpaceDE/>
              <w:autoSpaceDN/>
              <w:ind w:left="-68" w:right="-95"/>
              <w:jc w:val="center"/>
              <w:rPr>
                <w:sz w:val="9"/>
                <w:szCs w:val="9"/>
              </w:rPr>
            </w:pPr>
            <w:r w:rsidRPr="00112E2E">
              <w:rPr>
                <w:sz w:val="9"/>
                <w:szCs w:val="9"/>
              </w:rPr>
              <w:t>У-3</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П-3</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П-2</w:t>
            </w:r>
          </w:p>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Пр-2</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p w:rsidR="00112E2E" w:rsidRPr="00112E2E" w:rsidRDefault="00112E2E" w:rsidP="00112E2E">
            <w:pPr>
              <w:widowControl/>
              <w:autoSpaceDE/>
              <w:autoSpaceDN/>
              <w:ind w:left="-68" w:right="-95"/>
              <w:jc w:val="center"/>
              <w:rPr>
                <w:sz w:val="9"/>
                <w:szCs w:val="9"/>
              </w:rPr>
            </w:pPr>
            <w:r w:rsidRPr="00112E2E">
              <w:rPr>
                <w:sz w:val="9"/>
                <w:szCs w:val="9"/>
              </w:rPr>
              <w:t>У</w:t>
            </w: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6"/>
              <w:jc w:val="center"/>
              <w:rPr>
                <w:i/>
                <w:sz w:val="9"/>
                <w:szCs w:val="9"/>
              </w:rPr>
            </w:pPr>
            <w:r w:rsidRPr="00112E2E">
              <w:rPr>
                <w:i/>
                <w:sz w:val="9"/>
                <w:szCs w:val="9"/>
              </w:rPr>
              <w:t>Пр-3</w:t>
            </w: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44</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32</w:t>
            </w:r>
          </w:p>
        </w:tc>
      </w:tr>
      <w:tr w:rsidR="00112E2E" w:rsidRPr="00112E2E" w:rsidTr="00112E2E">
        <w:tc>
          <w:tcPr>
            <w:tcW w:w="588" w:type="dxa"/>
          </w:tcPr>
          <w:p w:rsidR="00112E2E" w:rsidRPr="00112E2E" w:rsidRDefault="00112E2E" w:rsidP="00112E2E">
            <w:pPr>
              <w:widowControl/>
              <w:autoSpaceDE/>
              <w:autoSpaceDN/>
              <w:ind w:left="-68" w:right="-83"/>
              <w:rPr>
                <w:sz w:val="9"/>
                <w:szCs w:val="9"/>
              </w:rPr>
            </w:pPr>
            <w:r w:rsidRPr="00112E2E">
              <w:rPr>
                <w:sz w:val="9"/>
                <w:szCs w:val="9"/>
                <w:lang w:eastAsia="ru-RU"/>
              </w:rPr>
              <w:t xml:space="preserve">ДОУ </w:t>
            </w:r>
            <w:r w:rsidRPr="00112E2E">
              <w:rPr>
                <w:sz w:val="9"/>
                <w:szCs w:val="9"/>
              </w:rPr>
              <w:t>№132</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r w:rsidRPr="00112E2E">
              <w:rPr>
                <w:i/>
                <w:sz w:val="9"/>
                <w:szCs w:val="9"/>
              </w:rPr>
              <w:t>У</w:t>
            </w: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r w:rsidRPr="00112E2E">
              <w:rPr>
                <w:i/>
                <w:sz w:val="9"/>
                <w:szCs w:val="9"/>
              </w:rPr>
              <w:t>У-2</w:t>
            </w: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60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Пр</w:t>
            </w:r>
          </w:p>
        </w:tc>
        <w:tc>
          <w:tcPr>
            <w:tcW w:w="480" w:type="dxa"/>
          </w:tcPr>
          <w:p w:rsidR="00112E2E" w:rsidRPr="00112E2E" w:rsidRDefault="00112E2E" w:rsidP="00112E2E">
            <w:pPr>
              <w:widowControl/>
              <w:autoSpaceDE/>
              <w:autoSpaceDN/>
              <w:ind w:left="-68" w:right="-95"/>
              <w:jc w:val="center"/>
              <w:rPr>
                <w:i/>
                <w:sz w:val="9"/>
                <w:szCs w:val="9"/>
              </w:rPr>
            </w:pPr>
            <w:r w:rsidRPr="00112E2E">
              <w:rPr>
                <w:i/>
                <w:sz w:val="9"/>
                <w:szCs w:val="9"/>
              </w:rPr>
              <w:t>У-2</w:t>
            </w: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8</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2</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lang w:eastAsia="ru-RU"/>
              </w:rPr>
              <w:t>ДОУ № 133</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c>
          <w:tcPr>
            <w:tcW w:w="588" w:type="dxa"/>
          </w:tcPr>
          <w:p w:rsidR="00112E2E" w:rsidRPr="00112E2E" w:rsidRDefault="00112E2E" w:rsidP="00112E2E">
            <w:pPr>
              <w:widowControl/>
              <w:autoSpaceDE/>
              <w:autoSpaceDN/>
              <w:ind w:left="-68" w:right="-83"/>
              <w:rPr>
                <w:sz w:val="9"/>
                <w:szCs w:val="9"/>
                <w:lang w:eastAsia="ru-RU"/>
              </w:rPr>
            </w:pPr>
            <w:r w:rsidRPr="00112E2E">
              <w:rPr>
                <w:sz w:val="9"/>
                <w:szCs w:val="9"/>
              </w:rPr>
              <w:t xml:space="preserve"> «Планета детства»</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sz w:val="9"/>
                <w:szCs w:val="9"/>
              </w:rPr>
            </w:pPr>
          </w:p>
        </w:tc>
        <w:tc>
          <w:tcPr>
            <w:tcW w:w="600" w:type="dxa"/>
            <w:shd w:val="clear" w:color="auto" w:fill="FFFF00"/>
          </w:tcPr>
          <w:p w:rsidR="00112E2E" w:rsidRPr="00112E2E" w:rsidRDefault="00112E2E" w:rsidP="00112E2E">
            <w:pPr>
              <w:widowControl/>
              <w:autoSpaceDE/>
              <w:autoSpaceDN/>
              <w:ind w:left="-68" w:right="-95"/>
              <w:jc w:val="center"/>
              <w:rPr>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c>
          <w:tcPr>
            <w:tcW w:w="588" w:type="dxa"/>
          </w:tcPr>
          <w:p w:rsidR="00112E2E" w:rsidRPr="00112E2E" w:rsidRDefault="00112E2E" w:rsidP="00112E2E">
            <w:pPr>
              <w:widowControl/>
              <w:autoSpaceDE/>
              <w:autoSpaceDN/>
              <w:ind w:left="-68" w:right="-104"/>
              <w:rPr>
                <w:sz w:val="9"/>
                <w:szCs w:val="9"/>
              </w:rPr>
            </w:pPr>
            <w:r w:rsidRPr="00112E2E">
              <w:rPr>
                <w:sz w:val="9"/>
                <w:szCs w:val="9"/>
              </w:rPr>
              <w:t>ГБУ ЦППМСП</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У-2</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У</w:t>
            </w:r>
          </w:p>
        </w:tc>
        <w:tc>
          <w:tcPr>
            <w:tcW w:w="480" w:type="dxa"/>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FFFF0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r w:rsidRPr="00112E2E">
              <w:rPr>
                <w:sz w:val="9"/>
                <w:szCs w:val="9"/>
              </w:rPr>
              <w:t>Пр</w:t>
            </w:r>
          </w:p>
        </w:tc>
        <w:tc>
          <w:tcPr>
            <w:tcW w:w="480" w:type="dxa"/>
            <w:shd w:val="clear" w:color="auto" w:fill="92D050"/>
          </w:tcPr>
          <w:p w:rsidR="00112E2E" w:rsidRPr="00112E2E" w:rsidRDefault="00112E2E" w:rsidP="00112E2E">
            <w:pPr>
              <w:widowControl/>
              <w:autoSpaceDE/>
              <w:autoSpaceDN/>
              <w:ind w:left="-68" w:right="-95"/>
              <w:jc w:val="center"/>
              <w:rPr>
                <w:sz w:val="9"/>
                <w:szCs w:val="9"/>
              </w:rPr>
            </w:pPr>
            <w:r w:rsidRPr="00112E2E">
              <w:rPr>
                <w:sz w:val="9"/>
                <w:szCs w:val="9"/>
              </w:rPr>
              <w:t>П</w:t>
            </w:r>
          </w:p>
        </w:tc>
        <w:tc>
          <w:tcPr>
            <w:tcW w:w="480" w:type="dxa"/>
          </w:tcPr>
          <w:p w:rsidR="00112E2E" w:rsidRPr="00112E2E" w:rsidRDefault="00112E2E" w:rsidP="00112E2E">
            <w:pPr>
              <w:widowControl/>
              <w:autoSpaceDE/>
              <w:autoSpaceDN/>
              <w:ind w:left="-68" w:right="-95"/>
              <w:jc w:val="center"/>
              <w:rPr>
                <w:i/>
                <w:sz w:val="9"/>
                <w:szCs w:val="9"/>
              </w:rPr>
            </w:pP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8</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5</w:t>
            </w:r>
          </w:p>
        </w:tc>
      </w:tr>
      <w:tr w:rsidR="00112E2E" w:rsidRPr="00112E2E" w:rsidTr="00112E2E">
        <w:tc>
          <w:tcPr>
            <w:tcW w:w="588" w:type="dxa"/>
          </w:tcPr>
          <w:p w:rsidR="00112E2E" w:rsidRPr="00112E2E" w:rsidRDefault="00112E2E" w:rsidP="00112E2E">
            <w:pPr>
              <w:widowControl/>
              <w:autoSpaceDE/>
              <w:autoSpaceDN/>
              <w:ind w:left="-68" w:right="-104"/>
              <w:rPr>
                <w:sz w:val="9"/>
                <w:szCs w:val="9"/>
              </w:rPr>
            </w:pPr>
            <w:r w:rsidRPr="00112E2E">
              <w:rPr>
                <w:sz w:val="9"/>
                <w:szCs w:val="9"/>
              </w:rPr>
              <w:t>ДОЛ «Нахимовец»</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rPr>
          <w:trHeight w:val="197"/>
        </w:trPr>
        <w:tc>
          <w:tcPr>
            <w:tcW w:w="588" w:type="dxa"/>
          </w:tcPr>
          <w:p w:rsidR="00112E2E" w:rsidRPr="00112E2E" w:rsidRDefault="00112E2E" w:rsidP="00112E2E">
            <w:pPr>
              <w:widowControl/>
              <w:autoSpaceDE/>
              <w:autoSpaceDN/>
              <w:ind w:left="-68" w:right="-104"/>
              <w:rPr>
                <w:sz w:val="9"/>
                <w:szCs w:val="9"/>
              </w:rPr>
            </w:pPr>
            <w:r w:rsidRPr="00112E2E">
              <w:rPr>
                <w:sz w:val="9"/>
                <w:szCs w:val="9"/>
              </w:rPr>
              <w:t>ДОЛ «Горный»</w:t>
            </w: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480" w:type="dxa"/>
            <w:shd w:val="clear" w:color="auto" w:fill="92D050"/>
          </w:tcPr>
          <w:p w:rsidR="00112E2E" w:rsidRPr="00112E2E" w:rsidRDefault="00112E2E" w:rsidP="00112E2E">
            <w:pPr>
              <w:widowControl/>
              <w:autoSpaceDE/>
              <w:autoSpaceDN/>
              <w:ind w:left="-68" w:right="-95"/>
              <w:jc w:val="center"/>
              <w:rPr>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720" w:type="dxa"/>
            <w:shd w:val="clear" w:color="auto" w:fill="FFFF00"/>
          </w:tcPr>
          <w:p w:rsidR="00112E2E" w:rsidRPr="00112E2E" w:rsidRDefault="00112E2E" w:rsidP="00112E2E">
            <w:pPr>
              <w:widowControl/>
              <w:autoSpaceDE/>
              <w:autoSpaceDN/>
              <w:ind w:left="-68" w:right="-95"/>
              <w:jc w:val="center"/>
              <w:rPr>
                <w:i/>
                <w:sz w:val="9"/>
                <w:szCs w:val="9"/>
              </w:rPr>
            </w:pPr>
          </w:p>
        </w:tc>
        <w:tc>
          <w:tcPr>
            <w:tcW w:w="600" w:type="dxa"/>
            <w:shd w:val="clear" w:color="auto" w:fill="92D050"/>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shd w:val="clear" w:color="auto" w:fill="FFFF00"/>
          </w:tcPr>
          <w:p w:rsidR="00112E2E" w:rsidRPr="00112E2E" w:rsidRDefault="00112E2E" w:rsidP="00112E2E">
            <w:pPr>
              <w:widowControl/>
              <w:autoSpaceDE/>
              <w:autoSpaceDN/>
              <w:ind w:left="-68" w:right="-95"/>
              <w:jc w:val="center"/>
              <w:rPr>
                <w:i/>
                <w:sz w:val="9"/>
                <w:szCs w:val="9"/>
              </w:rPr>
            </w:pPr>
          </w:p>
        </w:tc>
        <w:tc>
          <w:tcPr>
            <w:tcW w:w="720" w:type="dxa"/>
            <w:shd w:val="clear" w:color="auto" w:fill="92D050"/>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0</w:t>
            </w:r>
          </w:p>
        </w:tc>
      </w:tr>
      <w:tr w:rsidR="00112E2E" w:rsidRPr="00112E2E" w:rsidTr="00112E2E">
        <w:tc>
          <w:tcPr>
            <w:tcW w:w="588" w:type="dxa"/>
          </w:tcPr>
          <w:p w:rsidR="00112E2E" w:rsidRPr="00112E2E" w:rsidRDefault="00112E2E" w:rsidP="00112E2E">
            <w:pPr>
              <w:widowControl/>
              <w:autoSpaceDE/>
              <w:autoSpaceDN/>
              <w:ind w:left="-68" w:right="-104"/>
              <w:rPr>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36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480" w:type="dxa"/>
          </w:tcPr>
          <w:p w:rsidR="00112E2E" w:rsidRPr="00112E2E" w:rsidRDefault="00112E2E" w:rsidP="00112E2E">
            <w:pPr>
              <w:widowControl/>
              <w:autoSpaceDE/>
              <w:autoSpaceDN/>
              <w:ind w:left="-68" w:right="-95"/>
              <w:jc w:val="center"/>
              <w:rPr>
                <w:i/>
                <w:sz w:val="9"/>
                <w:szCs w:val="9"/>
              </w:rPr>
            </w:pPr>
          </w:p>
        </w:tc>
        <w:tc>
          <w:tcPr>
            <w:tcW w:w="720" w:type="dxa"/>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600" w:type="dxa"/>
          </w:tcPr>
          <w:p w:rsidR="00112E2E" w:rsidRPr="00112E2E" w:rsidRDefault="00112E2E" w:rsidP="00112E2E">
            <w:pPr>
              <w:widowControl/>
              <w:autoSpaceDE/>
              <w:autoSpaceDN/>
              <w:ind w:left="-68" w:right="-95"/>
              <w:jc w:val="center"/>
              <w:rPr>
                <w:i/>
                <w:sz w:val="9"/>
                <w:szCs w:val="9"/>
              </w:rPr>
            </w:pPr>
          </w:p>
        </w:tc>
        <w:tc>
          <w:tcPr>
            <w:tcW w:w="720" w:type="dxa"/>
          </w:tcPr>
          <w:p w:rsidR="00112E2E" w:rsidRPr="00112E2E" w:rsidRDefault="00112E2E" w:rsidP="00112E2E">
            <w:pPr>
              <w:widowControl/>
              <w:autoSpaceDE/>
              <w:autoSpaceDN/>
              <w:ind w:left="-68" w:right="-95"/>
              <w:jc w:val="center"/>
              <w:rPr>
                <w:i/>
                <w:sz w:val="9"/>
                <w:szCs w:val="9"/>
              </w:rPr>
            </w:pP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2103</w:t>
            </w:r>
          </w:p>
        </w:tc>
        <w:tc>
          <w:tcPr>
            <w:tcW w:w="840" w:type="dxa"/>
          </w:tcPr>
          <w:p w:rsidR="00112E2E" w:rsidRPr="00112E2E" w:rsidRDefault="00112E2E" w:rsidP="00112E2E">
            <w:pPr>
              <w:widowControl/>
              <w:autoSpaceDE/>
              <w:autoSpaceDN/>
              <w:ind w:left="-68" w:right="-95"/>
              <w:jc w:val="center"/>
              <w:rPr>
                <w:i/>
                <w:sz w:val="9"/>
                <w:szCs w:val="9"/>
              </w:rPr>
            </w:pPr>
            <w:r w:rsidRPr="00112E2E">
              <w:rPr>
                <w:i/>
                <w:sz w:val="9"/>
                <w:szCs w:val="9"/>
              </w:rPr>
              <w:t>910</w:t>
            </w:r>
          </w:p>
        </w:tc>
      </w:tr>
    </w:tbl>
    <w:p w:rsidR="00112E2E" w:rsidRPr="00112E2E" w:rsidRDefault="00112E2E" w:rsidP="00112E2E">
      <w:pPr>
        <w:widowControl/>
        <w:autoSpaceDE/>
        <w:autoSpaceDN/>
        <w:ind w:left="-68"/>
        <w:jc w:val="both"/>
        <w:rPr>
          <w:bCs/>
          <w:iCs/>
          <w:sz w:val="20"/>
          <w:szCs w:val="20"/>
        </w:rPr>
      </w:pPr>
      <w:r w:rsidRPr="00112E2E">
        <w:rPr>
          <w:bCs/>
          <w:iCs/>
          <w:sz w:val="24"/>
          <w:szCs w:val="24"/>
        </w:rPr>
        <w:t>Обозначения: П – победитель, Пр – призёр, У – участник, П-3 (или другая цифра) – 3 победителя; Пр-3 – 3 призёра; У-6 – 6 участников.</w:t>
      </w:r>
    </w:p>
    <w:p w:rsidR="00112E2E" w:rsidRPr="00112E2E" w:rsidRDefault="00112E2E" w:rsidP="00112E2E">
      <w:pPr>
        <w:widowControl/>
        <w:autoSpaceDE/>
        <w:autoSpaceDN/>
        <w:ind w:left="-68"/>
        <w:jc w:val="both"/>
        <w:rPr>
          <w:bCs/>
          <w:iCs/>
          <w:sz w:val="20"/>
          <w:szCs w:val="20"/>
        </w:rPr>
        <w:sectPr w:rsidR="00112E2E" w:rsidRPr="00112E2E" w:rsidSect="00434ED0">
          <w:pgSz w:w="16834" w:h="11909" w:orient="landscape"/>
          <w:pgMar w:top="1276" w:right="1440" w:bottom="1134" w:left="1200" w:header="1135" w:footer="243" w:gutter="0"/>
          <w:cols w:space="60"/>
          <w:noEndnote/>
          <w:titlePg/>
          <w:docGrid w:linePitch="326"/>
        </w:sectPr>
      </w:pPr>
    </w:p>
    <w:p w:rsidR="00112E2E" w:rsidRPr="00112E2E" w:rsidRDefault="00112E2E" w:rsidP="00C345EC">
      <w:pPr>
        <w:widowControl/>
        <w:autoSpaceDE/>
        <w:autoSpaceDN/>
        <w:ind w:right="-284" w:firstLine="567"/>
        <w:jc w:val="both"/>
        <w:rPr>
          <w:sz w:val="24"/>
          <w:szCs w:val="24"/>
        </w:rPr>
      </w:pPr>
      <w:r w:rsidRPr="00112E2E">
        <w:rPr>
          <w:bCs/>
          <w:iCs/>
          <w:sz w:val="24"/>
          <w:szCs w:val="24"/>
        </w:rPr>
        <w:lastRenderedPageBreak/>
        <w:t>Всего один год севастопольские педагоги участвовали во Все</w:t>
      </w:r>
      <w:r w:rsidRPr="00112E2E">
        <w:rPr>
          <w:sz w:val="24"/>
          <w:szCs w:val="24"/>
        </w:rPr>
        <w:t>российском конкурсе «Педагогический дебют» (2016/2017 уч.г.), Всероссийском конкурсе профессионального мастерства педагогических работников имени А.С.Макаренко (2019/2020 уч.г.). Городской конкурс на лучшую учебно-методическую разработку по русскому языку, литературе, проводимый в 2016/2017 уч.г., стал частью городской конкурса на лучшую учебно-методическую разработку с 2017/2018 уч.г.</w:t>
      </w:r>
    </w:p>
    <w:p w:rsidR="00112E2E" w:rsidRPr="00112E2E" w:rsidRDefault="00112E2E" w:rsidP="00C345EC">
      <w:pPr>
        <w:widowControl/>
        <w:autoSpaceDE/>
        <w:autoSpaceDN/>
        <w:ind w:right="-284" w:firstLine="567"/>
        <w:jc w:val="both"/>
        <w:rPr>
          <w:bCs/>
          <w:iCs/>
          <w:sz w:val="24"/>
          <w:szCs w:val="24"/>
        </w:rPr>
      </w:pPr>
      <w:r w:rsidRPr="00112E2E">
        <w:rPr>
          <w:sz w:val="24"/>
          <w:szCs w:val="24"/>
        </w:rPr>
        <w:t xml:space="preserve">Городской конкурс «Лучший тренер года» для педагогов-тренеров профилактических программ не проводится с 2017/2018 года, поскольку его потенциальные участники – учителя, педагоги-психологи, социальные педагоги, классные руководители – могут продемонстрировать свои методические наработки и открытые занятия в рамках регионального этапа Всероссийского конкурса «Учитель здоровья России». </w:t>
      </w:r>
    </w:p>
    <w:p w:rsidR="00112E2E" w:rsidRPr="00112E2E" w:rsidRDefault="00112E2E" w:rsidP="00C345EC">
      <w:pPr>
        <w:widowControl/>
        <w:autoSpaceDE/>
        <w:autoSpaceDN/>
        <w:ind w:right="-284" w:firstLine="567"/>
        <w:jc w:val="both"/>
        <w:rPr>
          <w:sz w:val="24"/>
          <w:szCs w:val="24"/>
        </w:rPr>
      </w:pPr>
      <w:r w:rsidRPr="00112E2E">
        <w:rPr>
          <w:sz w:val="24"/>
          <w:szCs w:val="24"/>
        </w:rPr>
        <w:t>Оператором регионального этапа Всероссийского конкурса «За нравственный подвиг учителя» с 2017/2018 учебного года является ГБОУ ДО «Балаклавский дом детского и</w:t>
      </w:r>
      <w:r w:rsidR="001B5608">
        <w:rPr>
          <w:sz w:val="24"/>
          <w:szCs w:val="24"/>
        </w:rPr>
        <w:t> </w:t>
      </w:r>
      <w:r w:rsidRPr="00112E2E">
        <w:rPr>
          <w:sz w:val="24"/>
          <w:szCs w:val="24"/>
        </w:rPr>
        <w:t>юношеского творчества».</w:t>
      </w:r>
    </w:p>
    <w:p w:rsidR="00112E2E" w:rsidRPr="00112E2E" w:rsidRDefault="00112E2E" w:rsidP="00C345EC">
      <w:pPr>
        <w:widowControl/>
        <w:autoSpaceDE/>
        <w:autoSpaceDN/>
        <w:ind w:right="-284" w:firstLine="567"/>
        <w:jc w:val="both"/>
        <w:rPr>
          <w:bCs/>
          <w:iCs/>
          <w:sz w:val="24"/>
          <w:szCs w:val="24"/>
        </w:rPr>
      </w:pPr>
      <w:r w:rsidRPr="00112E2E">
        <w:rPr>
          <w:bCs/>
          <w:iCs/>
          <w:sz w:val="24"/>
          <w:szCs w:val="24"/>
        </w:rPr>
        <w:t xml:space="preserve">Организацию участия севастопольских педагогов во </w:t>
      </w:r>
      <w:r w:rsidRPr="00112E2E">
        <w:rPr>
          <w:sz w:val="24"/>
          <w:szCs w:val="24"/>
        </w:rPr>
        <w:t>Всероссийском конкурсе «Воспитать человека» осуществляет ГБОУ ДО «Дворец детского и юношеского творчества».</w:t>
      </w:r>
    </w:p>
    <w:p w:rsidR="00112E2E" w:rsidRPr="00112E2E" w:rsidRDefault="00112E2E" w:rsidP="00C345EC">
      <w:pPr>
        <w:widowControl/>
        <w:autoSpaceDE/>
        <w:autoSpaceDN/>
        <w:ind w:right="-284" w:firstLine="567"/>
        <w:jc w:val="both"/>
        <w:rPr>
          <w:bCs/>
          <w:iCs/>
          <w:sz w:val="24"/>
          <w:szCs w:val="24"/>
        </w:rPr>
      </w:pPr>
      <w:r w:rsidRPr="00112E2E">
        <w:rPr>
          <w:bCs/>
          <w:iCs/>
          <w:sz w:val="24"/>
          <w:szCs w:val="24"/>
        </w:rPr>
        <w:t xml:space="preserve">Наибольшее количество участников конкурсов педагогического мастерства с 2014 по 2024 гг. в следующих образовательных организациях (таблицы 2, 3): </w:t>
      </w:r>
    </w:p>
    <w:p w:rsidR="00112E2E" w:rsidRPr="00123E0F" w:rsidRDefault="00112E2E" w:rsidP="00C345EC">
      <w:pPr>
        <w:widowControl/>
        <w:autoSpaceDE/>
        <w:autoSpaceDN/>
        <w:ind w:right="-284" w:firstLine="567"/>
        <w:jc w:val="both"/>
        <w:rPr>
          <w:bCs/>
          <w:iCs/>
          <w:sz w:val="24"/>
          <w:szCs w:val="24"/>
        </w:rPr>
      </w:pPr>
      <w:r w:rsidRPr="00963F5C">
        <w:rPr>
          <w:bCs/>
          <w:iCs/>
          <w:sz w:val="24"/>
          <w:szCs w:val="24"/>
        </w:rPr>
        <w:t>среди гимназий и СОШ –</w:t>
      </w:r>
      <w:r w:rsidR="00A85F8D">
        <w:rPr>
          <w:bCs/>
          <w:iCs/>
          <w:sz w:val="24"/>
          <w:szCs w:val="24"/>
        </w:rPr>
        <w:t xml:space="preserve"> </w:t>
      </w:r>
      <w:r w:rsidR="000D5CED" w:rsidRPr="00963F5C">
        <w:rPr>
          <w:bCs/>
          <w:iCs/>
          <w:sz w:val="24"/>
          <w:szCs w:val="24"/>
        </w:rPr>
        <w:t>гимназия № 7 (54</w:t>
      </w:r>
      <w:r w:rsidR="00A85F8D">
        <w:rPr>
          <w:bCs/>
          <w:iCs/>
          <w:sz w:val="24"/>
          <w:szCs w:val="24"/>
        </w:rPr>
        <w:t xml:space="preserve"> чел.</w:t>
      </w:r>
      <w:r w:rsidR="00963F5C" w:rsidRPr="00963F5C">
        <w:rPr>
          <w:bCs/>
          <w:iCs/>
          <w:sz w:val="24"/>
          <w:szCs w:val="24"/>
        </w:rPr>
        <w:t xml:space="preserve">), </w:t>
      </w:r>
      <w:r w:rsidR="00DC23E2" w:rsidRPr="00963F5C">
        <w:rPr>
          <w:bCs/>
          <w:iCs/>
          <w:sz w:val="24"/>
          <w:szCs w:val="24"/>
        </w:rPr>
        <w:t xml:space="preserve">гимназия № 2 (52 чел.), </w:t>
      </w:r>
      <w:r w:rsidR="00963F5C" w:rsidRPr="00963F5C">
        <w:rPr>
          <w:bCs/>
          <w:iCs/>
          <w:sz w:val="24"/>
          <w:szCs w:val="24"/>
        </w:rPr>
        <w:t>ОЦ «Бухта Казачья» (47</w:t>
      </w:r>
      <w:r w:rsidRPr="00963F5C">
        <w:rPr>
          <w:bCs/>
          <w:iCs/>
          <w:sz w:val="24"/>
          <w:szCs w:val="24"/>
        </w:rPr>
        <w:t xml:space="preserve"> чел.), </w:t>
      </w:r>
      <w:r w:rsidR="00034559" w:rsidRPr="00034559">
        <w:rPr>
          <w:bCs/>
          <w:iCs/>
          <w:sz w:val="24"/>
          <w:szCs w:val="24"/>
        </w:rPr>
        <w:t>СОШ № 57 (43</w:t>
      </w:r>
      <w:r w:rsidRPr="00034559">
        <w:rPr>
          <w:bCs/>
          <w:iCs/>
          <w:sz w:val="24"/>
          <w:szCs w:val="24"/>
        </w:rPr>
        <w:t xml:space="preserve"> чел.), СОШ № 20 (</w:t>
      </w:r>
      <w:r w:rsidR="00034559" w:rsidRPr="00034559">
        <w:rPr>
          <w:bCs/>
          <w:iCs/>
          <w:sz w:val="24"/>
          <w:szCs w:val="24"/>
        </w:rPr>
        <w:t>43</w:t>
      </w:r>
      <w:r w:rsidRPr="00034559">
        <w:rPr>
          <w:bCs/>
          <w:iCs/>
          <w:sz w:val="24"/>
          <w:szCs w:val="24"/>
        </w:rPr>
        <w:t xml:space="preserve"> чел.), </w:t>
      </w:r>
      <w:r w:rsidR="00DC23E2" w:rsidRPr="00B80CC4">
        <w:rPr>
          <w:bCs/>
          <w:iCs/>
          <w:sz w:val="24"/>
          <w:szCs w:val="24"/>
        </w:rPr>
        <w:t xml:space="preserve">СОШ № 6 (42 </w:t>
      </w:r>
      <w:r w:rsidR="00DC23E2" w:rsidRPr="006763CE">
        <w:rPr>
          <w:bCs/>
          <w:iCs/>
          <w:sz w:val="24"/>
          <w:szCs w:val="24"/>
        </w:rPr>
        <w:t xml:space="preserve">чел.), </w:t>
      </w:r>
      <w:r w:rsidRPr="00B80CC4">
        <w:rPr>
          <w:bCs/>
          <w:iCs/>
          <w:sz w:val="24"/>
          <w:szCs w:val="24"/>
        </w:rPr>
        <w:t>СОШ № 3 (</w:t>
      </w:r>
      <w:r w:rsidR="00B80CC4" w:rsidRPr="00B80CC4">
        <w:rPr>
          <w:bCs/>
          <w:iCs/>
          <w:sz w:val="24"/>
          <w:szCs w:val="24"/>
        </w:rPr>
        <w:t>40</w:t>
      </w:r>
      <w:r w:rsidR="006763CE">
        <w:rPr>
          <w:bCs/>
          <w:iCs/>
          <w:sz w:val="24"/>
          <w:szCs w:val="24"/>
        </w:rPr>
        <w:t xml:space="preserve"> чел.</w:t>
      </w:r>
      <w:r w:rsidRPr="00B80CC4">
        <w:rPr>
          <w:bCs/>
          <w:iCs/>
          <w:sz w:val="24"/>
          <w:szCs w:val="24"/>
        </w:rPr>
        <w:t xml:space="preserve">), </w:t>
      </w:r>
      <w:r w:rsidRPr="006763CE">
        <w:rPr>
          <w:bCs/>
          <w:iCs/>
          <w:sz w:val="24"/>
          <w:szCs w:val="24"/>
        </w:rPr>
        <w:t>СОШ № 34 (3</w:t>
      </w:r>
      <w:r w:rsidR="006763CE" w:rsidRPr="006763CE">
        <w:rPr>
          <w:bCs/>
          <w:iCs/>
          <w:sz w:val="24"/>
          <w:szCs w:val="24"/>
        </w:rPr>
        <w:t>9 чел.</w:t>
      </w:r>
      <w:r w:rsidRPr="006763CE">
        <w:rPr>
          <w:bCs/>
          <w:iCs/>
          <w:sz w:val="24"/>
          <w:szCs w:val="24"/>
        </w:rPr>
        <w:t xml:space="preserve">), </w:t>
      </w:r>
      <w:r w:rsidR="00DC23E2" w:rsidRPr="007E50E3">
        <w:rPr>
          <w:bCs/>
          <w:iCs/>
          <w:sz w:val="24"/>
          <w:szCs w:val="24"/>
        </w:rPr>
        <w:t xml:space="preserve">СОШ № 23 (38 чел.), </w:t>
      </w:r>
      <w:r w:rsidR="00DC23E2" w:rsidRPr="006763CE">
        <w:rPr>
          <w:bCs/>
          <w:iCs/>
          <w:sz w:val="24"/>
          <w:szCs w:val="24"/>
        </w:rPr>
        <w:t xml:space="preserve">гимназия № 8 (37 чел.), </w:t>
      </w:r>
      <w:r w:rsidR="006763CE" w:rsidRPr="006763CE">
        <w:rPr>
          <w:bCs/>
          <w:iCs/>
          <w:sz w:val="24"/>
          <w:szCs w:val="24"/>
        </w:rPr>
        <w:t>гимназия № 24 (37</w:t>
      </w:r>
      <w:r w:rsidRPr="006763CE">
        <w:rPr>
          <w:bCs/>
          <w:iCs/>
          <w:sz w:val="24"/>
          <w:szCs w:val="24"/>
        </w:rPr>
        <w:t xml:space="preserve"> чел.), </w:t>
      </w:r>
      <w:r w:rsidR="006763CE" w:rsidRPr="006763CE">
        <w:rPr>
          <w:bCs/>
          <w:iCs/>
          <w:sz w:val="24"/>
          <w:szCs w:val="24"/>
        </w:rPr>
        <w:t>СОШ № 60 (34</w:t>
      </w:r>
      <w:r w:rsidRPr="006763CE">
        <w:rPr>
          <w:bCs/>
          <w:iCs/>
          <w:sz w:val="24"/>
          <w:szCs w:val="24"/>
        </w:rPr>
        <w:t xml:space="preserve"> чел.), </w:t>
      </w:r>
      <w:r w:rsidR="00EA4E5D">
        <w:rPr>
          <w:bCs/>
          <w:iCs/>
          <w:sz w:val="24"/>
          <w:szCs w:val="24"/>
        </w:rPr>
        <w:t>СОШ № 59 (33</w:t>
      </w:r>
      <w:r w:rsidR="00EA4E5D" w:rsidRPr="006763CE">
        <w:rPr>
          <w:bCs/>
          <w:iCs/>
          <w:sz w:val="24"/>
          <w:szCs w:val="24"/>
        </w:rPr>
        <w:t xml:space="preserve"> чел.), </w:t>
      </w:r>
      <w:r w:rsidR="00C441D0" w:rsidRPr="00C441D0">
        <w:rPr>
          <w:bCs/>
          <w:iCs/>
          <w:sz w:val="24"/>
          <w:szCs w:val="24"/>
        </w:rPr>
        <w:t>гимназия № 1 (32</w:t>
      </w:r>
      <w:r w:rsidRPr="00C441D0">
        <w:rPr>
          <w:bCs/>
          <w:iCs/>
          <w:sz w:val="24"/>
          <w:szCs w:val="24"/>
        </w:rPr>
        <w:t xml:space="preserve"> чел.), </w:t>
      </w:r>
      <w:r w:rsidR="00C441D0" w:rsidRPr="00C441D0">
        <w:rPr>
          <w:bCs/>
          <w:iCs/>
          <w:sz w:val="24"/>
          <w:szCs w:val="24"/>
        </w:rPr>
        <w:t>гимназия № 10 (32</w:t>
      </w:r>
      <w:r w:rsidRPr="00C441D0">
        <w:rPr>
          <w:bCs/>
          <w:iCs/>
          <w:sz w:val="24"/>
          <w:szCs w:val="24"/>
        </w:rPr>
        <w:t xml:space="preserve"> чел.), </w:t>
      </w:r>
      <w:r w:rsidRPr="00987B30">
        <w:rPr>
          <w:bCs/>
          <w:iCs/>
          <w:sz w:val="24"/>
          <w:szCs w:val="24"/>
        </w:rPr>
        <w:t>СОШ № 58 (2</w:t>
      </w:r>
      <w:r w:rsidR="00987B30" w:rsidRPr="00987B30">
        <w:rPr>
          <w:bCs/>
          <w:iCs/>
          <w:sz w:val="24"/>
          <w:szCs w:val="24"/>
        </w:rPr>
        <w:t>9</w:t>
      </w:r>
      <w:r w:rsidRPr="00987B30">
        <w:rPr>
          <w:bCs/>
          <w:iCs/>
          <w:sz w:val="24"/>
          <w:szCs w:val="24"/>
        </w:rPr>
        <w:t xml:space="preserve"> чел.), </w:t>
      </w:r>
      <w:r w:rsidR="0061097F">
        <w:rPr>
          <w:bCs/>
          <w:iCs/>
          <w:sz w:val="24"/>
          <w:szCs w:val="24"/>
        </w:rPr>
        <w:t xml:space="preserve">«ШКОЛА ЭКОТЕХ+» (29 чел.); </w:t>
      </w:r>
      <w:r w:rsidR="00123E0F" w:rsidRPr="00123E0F">
        <w:rPr>
          <w:bCs/>
          <w:iCs/>
          <w:sz w:val="24"/>
          <w:szCs w:val="24"/>
        </w:rPr>
        <w:t>СОШ № 30 (28 чел.)</w:t>
      </w:r>
      <w:r w:rsidR="00123E0F">
        <w:rPr>
          <w:bCs/>
          <w:iCs/>
          <w:sz w:val="24"/>
          <w:szCs w:val="24"/>
        </w:rPr>
        <w:t xml:space="preserve">, </w:t>
      </w:r>
      <w:r w:rsidRPr="003961FF">
        <w:rPr>
          <w:bCs/>
          <w:iCs/>
          <w:sz w:val="24"/>
          <w:szCs w:val="24"/>
        </w:rPr>
        <w:t>СОШ №</w:t>
      </w:r>
      <w:r w:rsidR="0061097F">
        <w:rPr>
          <w:bCs/>
          <w:iCs/>
          <w:sz w:val="24"/>
          <w:szCs w:val="24"/>
        </w:rPr>
        <w:t> </w:t>
      </w:r>
      <w:r w:rsidRPr="003961FF">
        <w:rPr>
          <w:bCs/>
          <w:iCs/>
          <w:sz w:val="24"/>
          <w:szCs w:val="24"/>
        </w:rPr>
        <w:t>37 (2</w:t>
      </w:r>
      <w:r w:rsidR="003961FF" w:rsidRPr="003961FF">
        <w:rPr>
          <w:bCs/>
          <w:iCs/>
          <w:sz w:val="24"/>
          <w:szCs w:val="24"/>
        </w:rPr>
        <w:t>7</w:t>
      </w:r>
      <w:r w:rsidRPr="003961FF">
        <w:rPr>
          <w:bCs/>
          <w:iCs/>
          <w:sz w:val="24"/>
          <w:szCs w:val="24"/>
        </w:rPr>
        <w:t xml:space="preserve"> чел.), </w:t>
      </w:r>
      <w:r w:rsidR="00123E0F" w:rsidRPr="00123E0F">
        <w:rPr>
          <w:bCs/>
          <w:iCs/>
          <w:sz w:val="24"/>
          <w:szCs w:val="24"/>
        </w:rPr>
        <w:t>СОШ № 43 (27</w:t>
      </w:r>
      <w:r w:rsidRPr="00123E0F">
        <w:rPr>
          <w:bCs/>
          <w:iCs/>
          <w:sz w:val="24"/>
          <w:szCs w:val="24"/>
        </w:rPr>
        <w:t xml:space="preserve"> чел.);</w:t>
      </w:r>
      <w:r w:rsidR="00A85F8D">
        <w:rPr>
          <w:bCs/>
          <w:iCs/>
          <w:sz w:val="24"/>
          <w:szCs w:val="24"/>
        </w:rPr>
        <w:t xml:space="preserve"> СОШ № 11 – 26 чел.);</w:t>
      </w:r>
    </w:p>
    <w:p w:rsidR="00112E2E" w:rsidRPr="00112E2E" w:rsidRDefault="001F1B22" w:rsidP="00C345EC">
      <w:pPr>
        <w:widowControl/>
        <w:autoSpaceDE/>
        <w:autoSpaceDN/>
        <w:ind w:right="-284" w:firstLine="567"/>
        <w:jc w:val="both"/>
        <w:rPr>
          <w:bCs/>
          <w:iCs/>
          <w:sz w:val="24"/>
          <w:szCs w:val="24"/>
        </w:rPr>
      </w:pPr>
      <w:r w:rsidRPr="001F1B22">
        <w:rPr>
          <w:bCs/>
          <w:iCs/>
          <w:sz w:val="24"/>
          <w:szCs w:val="24"/>
        </w:rPr>
        <w:t xml:space="preserve">среди ДОУ – </w:t>
      </w:r>
      <w:r w:rsidR="00564E57">
        <w:rPr>
          <w:bCs/>
          <w:iCs/>
          <w:sz w:val="24"/>
          <w:szCs w:val="24"/>
        </w:rPr>
        <w:t>ГБДОУ № 69 (64</w:t>
      </w:r>
      <w:r w:rsidR="00112E2E" w:rsidRPr="0061097F">
        <w:rPr>
          <w:bCs/>
          <w:iCs/>
          <w:sz w:val="24"/>
          <w:szCs w:val="24"/>
        </w:rPr>
        <w:t xml:space="preserve"> чел.), </w:t>
      </w:r>
      <w:r w:rsidRPr="0061097F">
        <w:rPr>
          <w:bCs/>
          <w:iCs/>
          <w:sz w:val="24"/>
          <w:szCs w:val="24"/>
        </w:rPr>
        <w:t>ГБДОУ № 107 (61</w:t>
      </w:r>
      <w:r w:rsidR="00112E2E" w:rsidRPr="0061097F">
        <w:rPr>
          <w:bCs/>
          <w:iCs/>
          <w:sz w:val="24"/>
          <w:szCs w:val="24"/>
        </w:rPr>
        <w:t xml:space="preserve"> чел.), </w:t>
      </w:r>
      <w:r w:rsidRPr="0061097F">
        <w:rPr>
          <w:bCs/>
          <w:iCs/>
          <w:sz w:val="24"/>
          <w:szCs w:val="24"/>
        </w:rPr>
        <w:t>ГБДОУ № 131 (55</w:t>
      </w:r>
      <w:r w:rsidR="00112E2E" w:rsidRPr="0061097F">
        <w:rPr>
          <w:bCs/>
          <w:iCs/>
          <w:sz w:val="24"/>
          <w:szCs w:val="24"/>
        </w:rPr>
        <w:t xml:space="preserve"> чел.), ГБДОУ № 127 (</w:t>
      </w:r>
      <w:r w:rsidRPr="0061097F">
        <w:rPr>
          <w:bCs/>
          <w:iCs/>
          <w:sz w:val="24"/>
          <w:szCs w:val="24"/>
        </w:rPr>
        <w:t>42 чел.</w:t>
      </w:r>
      <w:r w:rsidR="00112E2E" w:rsidRPr="0061097F">
        <w:rPr>
          <w:bCs/>
          <w:iCs/>
          <w:sz w:val="24"/>
          <w:szCs w:val="24"/>
        </w:rPr>
        <w:t>), ГБДО</w:t>
      </w:r>
      <w:r w:rsidR="009D60AC" w:rsidRPr="0061097F">
        <w:rPr>
          <w:bCs/>
          <w:iCs/>
          <w:sz w:val="24"/>
          <w:szCs w:val="24"/>
        </w:rPr>
        <w:t>У № 88 (3</w:t>
      </w:r>
      <w:r w:rsidR="005862EE" w:rsidRPr="0061097F">
        <w:rPr>
          <w:bCs/>
          <w:iCs/>
          <w:sz w:val="24"/>
          <w:szCs w:val="24"/>
        </w:rPr>
        <w:t>7</w:t>
      </w:r>
      <w:r w:rsidR="009D60AC" w:rsidRPr="0061097F">
        <w:rPr>
          <w:bCs/>
          <w:iCs/>
          <w:sz w:val="24"/>
          <w:szCs w:val="24"/>
        </w:rPr>
        <w:t xml:space="preserve"> чел.), </w:t>
      </w:r>
      <w:r w:rsidR="005862EE" w:rsidRPr="0061097F">
        <w:rPr>
          <w:bCs/>
          <w:iCs/>
          <w:sz w:val="24"/>
          <w:szCs w:val="24"/>
        </w:rPr>
        <w:t xml:space="preserve">ГБДОУ № 124 (33 чел.), </w:t>
      </w:r>
      <w:r w:rsidR="009D60AC" w:rsidRPr="0061097F">
        <w:rPr>
          <w:bCs/>
          <w:iCs/>
          <w:sz w:val="24"/>
          <w:szCs w:val="24"/>
        </w:rPr>
        <w:t>ГБДОУ № 35 (30 чел.), ГБДОУ № 20 (29</w:t>
      </w:r>
      <w:r w:rsidR="00112E2E" w:rsidRPr="0061097F">
        <w:rPr>
          <w:bCs/>
          <w:iCs/>
          <w:sz w:val="24"/>
          <w:szCs w:val="24"/>
        </w:rPr>
        <w:t xml:space="preserve"> чел.), </w:t>
      </w:r>
      <w:r w:rsidR="009D60AC" w:rsidRPr="0061097F">
        <w:rPr>
          <w:bCs/>
          <w:iCs/>
          <w:sz w:val="24"/>
          <w:szCs w:val="24"/>
        </w:rPr>
        <w:t>ГБДОУ № 22 (27 чел.)</w:t>
      </w:r>
      <w:r w:rsidR="0061097F" w:rsidRPr="0061097F">
        <w:rPr>
          <w:bCs/>
          <w:iCs/>
          <w:sz w:val="24"/>
          <w:szCs w:val="24"/>
        </w:rPr>
        <w:t>;</w:t>
      </w:r>
    </w:p>
    <w:p w:rsidR="00112E2E" w:rsidRPr="00112E2E" w:rsidRDefault="00112E2E" w:rsidP="00C345EC">
      <w:pPr>
        <w:widowControl/>
        <w:autoSpaceDE/>
        <w:autoSpaceDN/>
        <w:ind w:right="-284" w:firstLine="567"/>
        <w:jc w:val="both"/>
        <w:rPr>
          <w:bCs/>
          <w:iCs/>
          <w:sz w:val="24"/>
          <w:szCs w:val="24"/>
          <w:highlight w:val="yellow"/>
        </w:rPr>
      </w:pPr>
      <w:r w:rsidRPr="00DE7521">
        <w:rPr>
          <w:bCs/>
          <w:iCs/>
          <w:sz w:val="24"/>
          <w:szCs w:val="24"/>
        </w:rPr>
        <w:t>среди учреждений дополнительного образова</w:t>
      </w:r>
      <w:r w:rsidR="00DE7521" w:rsidRPr="00DE7521">
        <w:rPr>
          <w:bCs/>
          <w:iCs/>
          <w:sz w:val="24"/>
          <w:szCs w:val="24"/>
        </w:rPr>
        <w:t>ния – ЦДО МАН (105 чел.), ДДЮТ (59 чел.), ЦТКСЭ (</w:t>
      </w:r>
      <w:r w:rsidRPr="00DE7521">
        <w:rPr>
          <w:bCs/>
          <w:iCs/>
          <w:sz w:val="24"/>
          <w:szCs w:val="24"/>
        </w:rPr>
        <w:t>5</w:t>
      </w:r>
      <w:r w:rsidR="00564E57">
        <w:rPr>
          <w:bCs/>
          <w:iCs/>
          <w:sz w:val="24"/>
          <w:szCs w:val="24"/>
        </w:rPr>
        <w:t>5</w:t>
      </w:r>
      <w:r w:rsidRPr="00DE7521">
        <w:rPr>
          <w:bCs/>
          <w:iCs/>
          <w:sz w:val="24"/>
          <w:szCs w:val="24"/>
        </w:rPr>
        <w:t xml:space="preserve"> чел.), </w:t>
      </w:r>
      <w:r w:rsidR="00DC62C9" w:rsidRPr="00DC62C9">
        <w:rPr>
          <w:bCs/>
          <w:iCs/>
          <w:sz w:val="24"/>
          <w:szCs w:val="24"/>
        </w:rPr>
        <w:t>БДДЮТ (37</w:t>
      </w:r>
      <w:r w:rsidR="00AE491B" w:rsidRPr="00DC62C9">
        <w:rPr>
          <w:bCs/>
          <w:iCs/>
          <w:sz w:val="24"/>
          <w:szCs w:val="24"/>
        </w:rPr>
        <w:t xml:space="preserve"> чел.), </w:t>
      </w:r>
      <w:r w:rsidR="00AE491B" w:rsidRPr="00AE491B">
        <w:rPr>
          <w:bCs/>
          <w:iCs/>
          <w:sz w:val="24"/>
          <w:szCs w:val="24"/>
        </w:rPr>
        <w:t>ЦЭНТУМ (30</w:t>
      </w:r>
      <w:r w:rsidRPr="00AE491B">
        <w:rPr>
          <w:bCs/>
          <w:iCs/>
          <w:sz w:val="24"/>
          <w:szCs w:val="24"/>
        </w:rPr>
        <w:t xml:space="preserve"> чел.), ЦВПВУМ (</w:t>
      </w:r>
      <w:r w:rsidR="00564E57">
        <w:rPr>
          <w:bCs/>
          <w:iCs/>
          <w:sz w:val="24"/>
          <w:szCs w:val="24"/>
        </w:rPr>
        <w:t>31</w:t>
      </w:r>
      <w:r w:rsidRPr="00AE491B">
        <w:rPr>
          <w:bCs/>
          <w:iCs/>
          <w:sz w:val="24"/>
          <w:szCs w:val="24"/>
        </w:rPr>
        <w:t xml:space="preserve"> чел.);</w:t>
      </w:r>
    </w:p>
    <w:p w:rsidR="00112E2E" w:rsidRPr="00112E2E" w:rsidRDefault="008239E3" w:rsidP="00C345EC">
      <w:pPr>
        <w:widowControl/>
        <w:autoSpaceDE/>
        <w:autoSpaceDN/>
        <w:ind w:right="-284" w:firstLine="567"/>
        <w:jc w:val="both"/>
        <w:rPr>
          <w:bCs/>
          <w:iCs/>
          <w:sz w:val="24"/>
          <w:szCs w:val="24"/>
        </w:rPr>
      </w:pPr>
      <w:r>
        <w:rPr>
          <w:bCs/>
          <w:iCs/>
          <w:sz w:val="24"/>
          <w:szCs w:val="24"/>
        </w:rPr>
        <w:t xml:space="preserve">среди учреждений СПО – </w:t>
      </w:r>
      <w:r w:rsidR="00331DDD" w:rsidRPr="00331DDD">
        <w:rPr>
          <w:bCs/>
          <w:iCs/>
          <w:sz w:val="24"/>
          <w:szCs w:val="24"/>
        </w:rPr>
        <w:t xml:space="preserve">СТЭТ (46 чел.), </w:t>
      </w:r>
      <w:r>
        <w:rPr>
          <w:bCs/>
          <w:iCs/>
          <w:sz w:val="24"/>
          <w:szCs w:val="24"/>
        </w:rPr>
        <w:t>СевМК (44</w:t>
      </w:r>
      <w:r w:rsidR="00112E2E" w:rsidRPr="008239E3">
        <w:rPr>
          <w:bCs/>
          <w:iCs/>
          <w:sz w:val="24"/>
          <w:szCs w:val="24"/>
        </w:rPr>
        <w:t xml:space="preserve"> чел.), СКСТ (</w:t>
      </w:r>
      <w:r w:rsidRPr="008239E3">
        <w:rPr>
          <w:bCs/>
          <w:iCs/>
          <w:sz w:val="24"/>
          <w:szCs w:val="24"/>
        </w:rPr>
        <w:t>40</w:t>
      </w:r>
      <w:r w:rsidR="00112E2E" w:rsidRPr="008239E3">
        <w:rPr>
          <w:bCs/>
          <w:iCs/>
          <w:sz w:val="24"/>
          <w:szCs w:val="24"/>
        </w:rPr>
        <w:t xml:space="preserve"> чел.), </w:t>
      </w:r>
      <w:r w:rsidR="00112E2E" w:rsidRPr="0088277E">
        <w:rPr>
          <w:bCs/>
          <w:iCs/>
          <w:sz w:val="24"/>
          <w:szCs w:val="24"/>
        </w:rPr>
        <w:t>СПХК (2</w:t>
      </w:r>
      <w:r w:rsidR="0088277E" w:rsidRPr="0088277E">
        <w:rPr>
          <w:bCs/>
          <w:iCs/>
          <w:sz w:val="24"/>
          <w:szCs w:val="24"/>
        </w:rPr>
        <w:t>7</w:t>
      </w:r>
      <w:r w:rsidR="00112E2E" w:rsidRPr="0088277E">
        <w:rPr>
          <w:bCs/>
          <w:iCs/>
          <w:sz w:val="24"/>
          <w:szCs w:val="24"/>
        </w:rPr>
        <w:t xml:space="preserve"> чел.).</w:t>
      </w:r>
    </w:p>
    <w:p w:rsidR="00112E2E" w:rsidRPr="00112E2E" w:rsidRDefault="00112E2E" w:rsidP="00C345EC">
      <w:pPr>
        <w:widowControl/>
        <w:autoSpaceDE/>
        <w:autoSpaceDN/>
        <w:ind w:right="-284" w:firstLine="567"/>
        <w:jc w:val="both"/>
        <w:rPr>
          <w:bCs/>
          <w:iCs/>
          <w:sz w:val="24"/>
          <w:szCs w:val="24"/>
        </w:rPr>
      </w:pPr>
      <w:r w:rsidRPr="00112E2E">
        <w:rPr>
          <w:bCs/>
          <w:iCs/>
          <w:sz w:val="24"/>
          <w:szCs w:val="24"/>
        </w:rPr>
        <w:t xml:space="preserve">Наибольшее количество победителей и призёров конкурсов педагогического мастерства за 10 лет </w:t>
      </w:r>
      <w:r w:rsidR="005862EE" w:rsidRPr="00112E2E">
        <w:rPr>
          <w:bCs/>
          <w:iCs/>
          <w:sz w:val="24"/>
          <w:szCs w:val="24"/>
        </w:rPr>
        <w:t xml:space="preserve">в следующих образовательных организациях </w:t>
      </w:r>
      <w:r w:rsidR="005862EE">
        <w:rPr>
          <w:bCs/>
          <w:iCs/>
          <w:sz w:val="24"/>
          <w:szCs w:val="24"/>
        </w:rPr>
        <w:t>(таблицы</w:t>
      </w:r>
      <w:r w:rsidRPr="00112E2E">
        <w:rPr>
          <w:bCs/>
          <w:iCs/>
          <w:sz w:val="24"/>
          <w:szCs w:val="24"/>
        </w:rPr>
        <w:t xml:space="preserve"> 2</w:t>
      </w:r>
      <w:r w:rsidR="005862EE">
        <w:rPr>
          <w:bCs/>
          <w:iCs/>
          <w:sz w:val="24"/>
          <w:szCs w:val="24"/>
        </w:rPr>
        <w:t>, 3</w:t>
      </w:r>
      <w:r w:rsidRPr="00112E2E">
        <w:rPr>
          <w:bCs/>
          <w:iCs/>
          <w:sz w:val="24"/>
          <w:szCs w:val="24"/>
        </w:rPr>
        <w:t>):</w:t>
      </w:r>
    </w:p>
    <w:p w:rsidR="00112E2E" w:rsidRPr="00112E2E" w:rsidRDefault="00112E2E" w:rsidP="00C345EC">
      <w:pPr>
        <w:widowControl/>
        <w:autoSpaceDE/>
        <w:autoSpaceDN/>
        <w:ind w:right="-284" w:firstLine="567"/>
        <w:jc w:val="both"/>
        <w:rPr>
          <w:bCs/>
          <w:iCs/>
          <w:sz w:val="24"/>
          <w:szCs w:val="24"/>
          <w:highlight w:val="yellow"/>
        </w:rPr>
      </w:pPr>
      <w:r w:rsidRPr="0061097F">
        <w:rPr>
          <w:bCs/>
          <w:iCs/>
          <w:sz w:val="24"/>
          <w:szCs w:val="24"/>
        </w:rPr>
        <w:t xml:space="preserve">среди гимназий и СОШ – </w:t>
      </w:r>
      <w:r w:rsidR="00ED3612" w:rsidRPr="00ED3612">
        <w:rPr>
          <w:bCs/>
          <w:iCs/>
          <w:sz w:val="24"/>
          <w:szCs w:val="24"/>
        </w:rPr>
        <w:t xml:space="preserve">СОШ № 6 (31 чел., </w:t>
      </w:r>
      <w:r w:rsidR="00ED3612" w:rsidRPr="003846B4">
        <w:rPr>
          <w:b/>
          <w:bCs/>
          <w:i/>
          <w:iCs/>
          <w:sz w:val="24"/>
          <w:szCs w:val="24"/>
        </w:rPr>
        <w:t>что составляет 74% от количества участников от школы</w:t>
      </w:r>
      <w:r w:rsidR="00ED3612" w:rsidRPr="00ED3612">
        <w:rPr>
          <w:bCs/>
          <w:iCs/>
          <w:sz w:val="24"/>
          <w:szCs w:val="24"/>
        </w:rPr>
        <w:t xml:space="preserve">), </w:t>
      </w:r>
      <w:r w:rsidR="00141A93" w:rsidRPr="00141A93">
        <w:rPr>
          <w:bCs/>
          <w:iCs/>
          <w:sz w:val="24"/>
          <w:szCs w:val="24"/>
        </w:rPr>
        <w:t>СОШ № 20 (30 чел.</w:t>
      </w:r>
      <w:r w:rsidR="00141A93">
        <w:rPr>
          <w:bCs/>
          <w:iCs/>
          <w:sz w:val="24"/>
          <w:szCs w:val="24"/>
        </w:rPr>
        <w:t>, 70%</w:t>
      </w:r>
      <w:r w:rsidR="00141A93" w:rsidRPr="00141A93">
        <w:rPr>
          <w:bCs/>
          <w:iCs/>
          <w:sz w:val="24"/>
          <w:szCs w:val="24"/>
        </w:rPr>
        <w:t xml:space="preserve">), </w:t>
      </w:r>
      <w:r w:rsidR="0061097F" w:rsidRPr="0061097F">
        <w:rPr>
          <w:bCs/>
          <w:iCs/>
          <w:sz w:val="24"/>
          <w:szCs w:val="24"/>
        </w:rPr>
        <w:t>СОШ № 3 (28</w:t>
      </w:r>
      <w:r w:rsidRPr="0061097F">
        <w:rPr>
          <w:bCs/>
          <w:iCs/>
          <w:sz w:val="24"/>
          <w:szCs w:val="24"/>
        </w:rPr>
        <w:t xml:space="preserve"> чел.</w:t>
      </w:r>
      <w:r w:rsidR="00141A93">
        <w:rPr>
          <w:bCs/>
          <w:iCs/>
          <w:sz w:val="24"/>
          <w:szCs w:val="24"/>
        </w:rPr>
        <w:t>, 70%</w:t>
      </w:r>
      <w:r w:rsidRPr="0061097F">
        <w:rPr>
          <w:bCs/>
          <w:iCs/>
          <w:sz w:val="24"/>
          <w:szCs w:val="24"/>
        </w:rPr>
        <w:t xml:space="preserve">), </w:t>
      </w:r>
      <w:r w:rsidR="00F61710" w:rsidRPr="00F61710">
        <w:rPr>
          <w:bCs/>
          <w:iCs/>
          <w:sz w:val="24"/>
          <w:szCs w:val="24"/>
        </w:rPr>
        <w:t xml:space="preserve">гимназия № 8 (24 чел., 65%), </w:t>
      </w:r>
      <w:r w:rsidRPr="00300192">
        <w:rPr>
          <w:bCs/>
          <w:iCs/>
          <w:sz w:val="24"/>
          <w:szCs w:val="24"/>
        </w:rPr>
        <w:t>гимназия № 7 (2</w:t>
      </w:r>
      <w:r w:rsidR="00300192" w:rsidRPr="00300192">
        <w:rPr>
          <w:bCs/>
          <w:iCs/>
          <w:sz w:val="24"/>
          <w:szCs w:val="24"/>
        </w:rPr>
        <w:t>4</w:t>
      </w:r>
      <w:r w:rsidRPr="00300192">
        <w:rPr>
          <w:bCs/>
          <w:iCs/>
          <w:sz w:val="24"/>
          <w:szCs w:val="24"/>
        </w:rPr>
        <w:t xml:space="preserve"> чел.</w:t>
      </w:r>
      <w:r w:rsidR="00300192" w:rsidRPr="00300192">
        <w:rPr>
          <w:bCs/>
          <w:iCs/>
          <w:sz w:val="24"/>
          <w:szCs w:val="24"/>
        </w:rPr>
        <w:t>, 44</w:t>
      </w:r>
      <w:r w:rsidR="00300192" w:rsidRPr="00F61710">
        <w:rPr>
          <w:bCs/>
          <w:iCs/>
          <w:sz w:val="24"/>
          <w:szCs w:val="24"/>
        </w:rPr>
        <w:t>%</w:t>
      </w:r>
      <w:r w:rsidRPr="00F61710">
        <w:rPr>
          <w:bCs/>
          <w:iCs/>
          <w:sz w:val="24"/>
          <w:szCs w:val="24"/>
        </w:rPr>
        <w:t>),</w:t>
      </w:r>
      <w:r w:rsidR="00F61710" w:rsidRPr="00F61710">
        <w:rPr>
          <w:bCs/>
          <w:iCs/>
          <w:sz w:val="24"/>
          <w:szCs w:val="24"/>
        </w:rPr>
        <w:t xml:space="preserve"> </w:t>
      </w:r>
      <w:r w:rsidR="00141A93" w:rsidRPr="00141A93">
        <w:rPr>
          <w:bCs/>
          <w:iCs/>
          <w:sz w:val="24"/>
          <w:szCs w:val="24"/>
        </w:rPr>
        <w:t>гимназия № 1</w:t>
      </w:r>
      <w:r w:rsidR="00141A93">
        <w:rPr>
          <w:bCs/>
          <w:iCs/>
          <w:sz w:val="24"/>
          <w:szCs w:val="24"/>
        </w:rPr>
        <w:t xml:space="preserve"> (22 чел., 69</w:t>
      </w:r>
      <w:r w:rsidR="00141A93" w:rsidRPr="00ED3612">
        <w:rPr>
          <w:bCs/>
          <w:iCs/>
          <w:sz w:val="24"/>
          <w:szCs w:val="24"/>
        </w:rPr>
        <w:t>%)</w:t>
      </w:r>
      <w:r w:rsidR="00ED3612">
        <w:rPr>
          <w:bCs/>
          <w:iCs/>
          <w:sz w:val="24"/>
          <w:szCs w:val="24"/>
        </w:rPr>
        <w:t>,</w:t>
      </w:r>
      <w:r w:rsidR="00ED3612" w:rsidRPr="00ED3612">
        <w:rPr>
          <w:bCs/>
          <w:iCs/>
          <w:sz w:val="24"/>
          <w:szCs w:val="24"/>
        </w:rPr>
        <w:t xml:space="preserve"> </w:t>
      </w:r>
      <w:r w:rsidR="001B5608">
        <w:rPr>
          <w:bCs/>
          <w:iCs/>
          <w:sz w:val="24"/>
          <w:szCs w:val="24"/>
        </w:rPr>
        <w:t xml:space="preserve">СОШ № </w:t>
      </w:r>
      <w:r w:rsidR="005305B6">
        <w:rPr>
          <w:bCs/>
          <w:iCs/>
          <w:sz w:val="24"/>
          <w:szCs w:val="24"/>
        </w:rPr>
        <w:t xml:space="preserve">34 (21 чел., 54%), </w:t>
      </w:r>
      <w:r w:rsidR="00ED3612" w:rsidRPr="00ED3612">
        <w:rPr>
          <w:bCs/>
          <w:iCs/>
          <w:sz w:val="24"/>
          <w:szCs w:val="24"/>
        </w:rPr>
        <w:t>гимназия № 2 (21 чел., 40%</w:t>
      </w:r>
      <w:r w:rsidR="00ED3612">
        <w:rPr>
          <w:bCs/>
          <w:iCs/>
          <w:sz w:val="24"/>
          <w:szCs w:val="24"/>
        </w:rPr>
        <w:t>);</w:t>
      </w:r>
    </w:p>
    <w:p w:rsidR="003846B4" w:rsidRDefault="00112E2E" w:rsidP="00C345EC">
      <w:pPr>
        <w:widowControl/>
        <w:autoSpaceDE/>
        <w:autoSpaceDN/>
        <w:ind w:right="-284" w:firstLine="567"/>
        <w:jc w:val="both"/>
        <w:rPr>
          <w:bCs/>
          <w:iCs/>
          <w:sz w:val="24"/>
          <w:szCs w:val="24"/>
        </w:rPr>
      </w:pPr>
      <w:r w:rsidRPr="0061097F">
        <w:rPr>
          <w:bCs/>
          <w:iCs/>
          <w:sz w:val="24"/>
          <w:szCs w:val="24"/>
        </w:rPr>
        <w:t xml:space="preserve">среди ДОУ – </w:t>
      </w:r>
      <w:r w:rsidR="003846B4" w:rsidRPr="003846B4">
        <w:rPr>
          <w:bCs/>
          <w:iCs/>
          <w:sz w:val="24"/>
          <w:szCs w:val="24"/>
        </w:rPr>
        <w:t>детские сады № 131 (41</w:t>
      </w:r>
      <w:r w:rsidRPr="003846B4">
        <w:rPr>
          <w:bCs/>
          <w:iCs/>
          <w:sz w:val="24"/>
          <w:szCs w:val="24"/>
        </w:rPr>
        <w:t xml:space="preserve"> чел.</w:t>
      </w:r>
      <w:r w:rsidR="003846B4" w:rsidRPr="003846B4">
        <w:rPr>
          <w:bCs/>
          <w:iCs/>
          <w:sz w:val="24"/>
          <w:szCs w:val="24"/>
        </w:rPr>
        <w:t>, 75%</w:t>
      </w:r>
      <w:r w:rsidRPr="003846B4">
        <w:rPr>
          <w:bCs/>
          <w:iCs/>
          <w:sz w:val="24"/>
          <w:szCs w:val="24"/>
        </w:rPr>
        <w:t>),</w:t>
      </w:r>
      <w:r w:rsidR="003846B4" w:rsidRPr="003846B4">
        <w:rPr>
          <w:bCs/>
          <w:iCs/>
          <w:sz w:val="24"/>
          <w:szCs w:val="24"/>
        </w:rPr>
        <w:t xml:space="preserve"> № 127 (29 чел., 69%)</w:t>
      </w:r>
      <w:r w:rsidR="003846B4">
        <w:rPr>
          <w:bCs/>
          <w:iCs/>
          <w:sz w:val="24"/>
          <w:szCs w:val="24"/>
        </w:rPr>
        <w:t xml:space="preserve">, </w:t>
      </w:r>
      <w:r w:rsidR="003846B4" w:rsidRPr="003846B4">
        <w:rPr>
          <w:bCs/>
          <w:iCs/>
          <w:sz w:val="24"/>
          <w:szCs w:val="24"/>
        </w:rPr>
        <w:t>№ 69 (29</w:t>
      </w:r>
      <w:r w:rsidRPr="003846B4">
        <w:rPr>
          <w:bCs/>
          <w:iCs/>
          <w:sz w:val="24"/>
          <w:szCs w:val="24"/>
        </w:rPr>
        <w:t xml:space="preserve"> ч</w:t>
      </w:r>
      <w:r w:rsidR="003846B4" w:rsidRPr="003846B4">
        <w:rPr>
          <w:bCs/>
          <w:iCs/>
          <w:sz w:val="24"/>
          <w:szCs w:val="24"/>
        </w:rPr>
        <w:t xml:space="preserve">ел., </w:t>
      </w:r>
      <w:r w:rsidR="00564E57">
        <w:rPr>
          <w:bCs/>
          <w:iCs/>
          <w:sz w:val="24"/>
          <w:szCs w:val="24"/>
        </w:rPr>
        <w:t>45</w:t>
      </w:r>
      <w:r w:rsidR="003846B4" w:rsidRPr="003846B4">
        <w:rPr>
          <w:bCs/>
          <w:iCs/>
          <w:sz w:val="24"/>
          <w:szCs w:val="24"/>
        </w:rPr>
        <w:t>%), № 107 (28 чел., 46%</w:t>
      </w:r>
      <w:r w:rsidR="003846B4">
        <w:rPr>
          <w:bCs/>
          <w:iCs/>
          <w:sz w:val="24"/>
          <w:szCs w:val="24"/>
        </w:rPr>
        <w:t>);</w:t>
      </w:r>
      <w:r w:rsidR="003846B4" w:rsidRPr="003846B4">
        <w:rPr>
          <w:bCs/>
          <w:iCs/>
          <w:sz w:val="24"/>
          <w:szCs w:val="24"/>
        </w:rPr>
        <w:t xml:space="preserve"> </w:t>
      </w:r>
    </w:p>
    <w:p w:rsidR="00112E2E" w:rsidRPr="00112E2E" w:rsidRDefault="00112E2E" w:rsidP="00C345EC">
      <w:pPr>
        <w:widowControl/>
        <w:autoSpaceDE/>
        <w:autoSpaceDN/>
        <w:ind w:right="-284" w:firstLine="567"/>
        <w:jc w:val="both"/>
        <w:rPr>
          <w:bCs/>
          <w:iCs/>
          <w:sz w:val="24"/>
          <w:szCs w:val="24"/>
          <w:highlight w:val="yellow"/>
        </w:rPr>
      </w:pPr>
      <w:r w:rsidRPr="0061097F">
        <w:rPr>
          <w:bCs/>
          <w:iCs/>
          <w:sz w:val="24"/>
          <w:szCs w:val="24"/>
        </w:rPr>
        <w:t xml:space="preserve">среди </w:t>
      </w:r>
      <w:r w:rsidRPr="003846B4">
        <w:rPr>
          <w:bCs/>
          <w:iCs/>
          <w:sz w:val="24"/>
          <w:szCs w:val="24"/>
        </w:rPr>
        <w:t xml:space="preserve">УДОД </w:t>
      </w:r>
      <w:r w:rsidR="003846B4" w:rsidRPr="003846B4">
        <w:rPr>
          <w:bCs/>
          <w:iCs/>
          <w:sz w:val="24"/>
          <w:szCs w:val="24"/>
        </w:rPr>
        <w:t>– ЦДО МАН (44</w:t>
      </w:r>
      <w:r w:rsidRPr="003846B4">
        <w:rPr>
          <w:bCs/>
          <w:iCs/>
          <w:sz w:val="24"/>
          <w:szCs w:val="24"/>
        </w:rPr>
        <w:t xml:space="preserve"> ч</w:t>
      </w:r>
      <w:r w:rsidR="001B5608">
        <w:rPr>
          <w:bCs/>
          <w:iCs/>
          <w:sz w:val="24"/>
          <w:szCs w:val="24"/>
        </w:rPr>
        <w:t xml:space="preserve">ел., </w:t>
      </w:r>
      <w:r w:rsidR="003846B4" w:rsidRPr="003846B4">
        <w:rPr>
          <w:bCs/>
          <w:iCs/>
          <w:sz w:val="24"/>
          <w:szCs w:val="24"/>
        </w:rPr>
        <w:t>42%), ЦТКСЭ (</w:t>
      </w:r>
      <w:r w:rsidR="00564E57">
        <w:rPr>
          <w:bCs/>
          <w:iCs/>
          <w:sz w:val="24"/>
          <w:szCs w:val="24"/>
        </w:rPr>
        <w:t>32</w:t>
      </w:r>
      <w:r w:rsidR="005E0596" w:rsidRPr="003846B4">
        <w:rPr>
          <w:bCs/>
          <w:iCs/>
          <w:sz w:val="24"/>
          <w:szCs w:val="24"/>
        </w:rPr>
        <w:t xml:space="preserve"> чел.</w:t>
      </w:r>
      <w:r w:rsidR="003846B4" w:rsidRPr="003846B4">
        <w:rPr>
          <w:bCs/>
          <w:iCs/>
          <w:sz w:val="24"/>
          <w:szCs w:val="24"/>
        </w:rPr>
        <w:t>, 58%</w:t>
      </w:r>
      <w:r w:rsidR="005E0596" w:rsidRPr="003846B4">
        <w:rPr>
          <w:bCs/>
          <w:iCs/>
          <w:sz w:val="24"/>
          <w:szCs w:val="24"/>
        </w:rPr>
        <w:t xml:space="preserve">), </w:t>
      </w:r>
      <w:r w:rsidR="005E0596" w:rsidRPr="005E0596">
        <w:rPr>
          <w:bCs/>
          <w:iCs/>
          <w:sz w:val="24"/>
          <w:szCs w:val="24"/>
        </w:rPr>
        <w:t>ДДЮТ (26</w:t>
      </w:r>
      <w:r w:rsidRPr="005E0596">
        <w:rPr>
          <w:bCs/>
          <w:iCs/>
          <w:sz w:val="24"/>
          <w:szCs w:val="24"/>
        </w:rPr>
        <w:t xml:space="preserve"> чел.</w:t>
      </w:r>
      <w:r w:rsidR="005E0596" w:rsidRPr="005E0596">
        <w:rPr>
          <w:bCs/>
          <w:iCs/>
          <w:sz w:val="24"/>
          <w:szCs w:val="24"/>
        </w:rPr>
        <w:t>, 44%</w:t>
      </w:r>
      <w:r w:rsidRPr="005E0596">
        <w:rPr>
          <w:bCs/>
          <w:iCs/>
          <w:sz w:val="24"/>
          <w:szCs w:val="24"/>
        </w:rPr>
        <w:t xml:space="preserve">), </w:t>
      </w:r>
      <w:r w:rsidRPr="003846B4">
        <w:rPr>
          <w:bCs/>
          <w:iCs/>
          <w:sz w:val="24"/>
          <w:szCs w:val="24"/>
        </w:rPr>
        <w:t>ЦВПВУМ (</w:t>
      </w:r>
      <w:r w:rsidR="00564E57">
        <w:rPr>
          <w:bCs/>
          <w:iCs/>
          <w:sz w:val="24"/>
          <w:szCs w:val="24"/>
        </w:rPr>
        <w:t>24</w:t>
      </w:r>
      <w:r w:rsidRPr="003846B4">
        <w:rPr>
          <w:bCs/>
          <w:iCs/>
          <w:sz w:val="24"/>
          <w:szCs w:val="24"/>
        </w:rPr>
        <w:t xml:space="preserve"> чел.</w:t>
      </w:r>
      <w:r w:rsidR="003846B4" w:rsidRPr="003846B4">
        <w:rPr>
          <w:bCs/>
          <w:iCs/>
          <w:sz w:val="24"/>
          <w:szCs w:val="24"/>
        </w:rPr>
        <w:t>, 77%</w:t>
      </w:r>
      <w:r w:rsidRPr="003846B4">
        <w:rPr>
          <w:bCs/>
          <w:iCs/>
          <w:sz w:val="24"/>
          <w:szCs w:val="24"/>
        </w:rPr>
        <w:t xml:space="preserve">), </w:t>
      </w:r>
      <w:r w:rsidR="003846B4" w:rsidRPr="003846B4">
        <w:rPr>
          <w:bCs/>
          <w:iCs/>
          <w:sz w:val="24"/>
          <w:szCs w:val="24"/>
        </w:rPr>
        <w:t>БДДИЮТ (17</w:t>
      </w:r>
      <w:r w:rsidRPr="003846B4">
        <w:rPr>
          <w:bCs/>
          <w:iCs/>
          <w:sz w:val="24"/>
          <w:szCs w:val="24"/>
        </w:rPr>
        <w:t xml:space="preserve"> чел.</w:t>
      </w:r>
      <w:r w:rsidR="003846B4" w:rsidRPr="003846B4">
        <w:rPr>
          <w:bCs/>
          <w:iCs/>
          <w:sz w:val="24"/>
          <w:szCs w:val="24"/>
        </w:rPr>
        <w:t>, 46%</w:t>
      </w:r>
      <w:r w:rsidRPr="003846B4">
        <w:rPr>
          <w:bCs/>
          <w:iCs/>
          <w:sz w:val="24"/>
          <w:szCs w:val="24"/>
        </w:rPr>
        <w:t>);</w:t>
      </w:r>
    </w:p>
    <w:p w:rsidR="00112E2E" w:rsidRPr="00112E2E" w:rsidRDefault="00112E2E" w:rsidP="00C345EC">
      <w:pPr>
        <w:widowControl/>
        <w:autoSpaceDE/>
        <w:autoSpaceDN/>
        <w:ind w:right="-284" w:firstLine="567"/>
        <w:jc w:val="both"/>
        <w:rPr>
          <w:bCs/>
          <w:iCs/>
          <w:sz w:val="24"/>
          <w:szCs w:val="24"/>
        </w:rPr>
      </w:pPr>
      <w:r w:rsidRPr="0061097F">
        <w:rPr>
          <w:bCs/>
          <w:iCs/>
          <w:sz w:val="24"/>
          <w:szCs w:val="24"/>
        </w:rPr>
        <w:t xml:space="preserve">среди учреждений СПО </w:t>
      </w:r>
      <w:r w:rsidR="00426989" w:rsidRPr="00426989">
        <w:rPr>
          <w:bCs/>
          <w:iCs/>
          <w:sz w:val="24"/>
          <w:szCs w:val="24"/>
        </w:rPr>
        <w:t>– СКСТ (16</w:t>
      </w:r>
      <w:r w:rsidRPr="00426989">
        <w:rPr>
          <w:bCs/>
          <w:iCs/>
          <w:sz w:val="24"/>
          <w:szCs w:val="24"/>
        </w:rPr>
        <w:t xml:space="preserve"> чел.</w:t>
      </w:r>
      <w:r w:rsidR="00426989">
        <w:rPr>
          <w:bCs/>
          <w:iCs/>
          <w:sz w:val="24"/>
          <w:szCs w:val="24"/>
        </w:rPr>
        <w:t>, 40%</w:t>
      </w:r>
      <w:r w:rsidRPr="00426989">
        <w:rPr>
          <w:bCs/>
          <w:iCs/>
          <w:sz w:val="24"/>
          <w:szCs w:val="24"/>
        </w:rPr>
        <w:t xml:space="preserve">), </w:t>
      </w:r>
      <w:r w:rsidR="00426989" w:rsidRPr="00426989">
        <w:rPr>
          <w:bCs/>
          <w:iCs/>
          <w:sz w:val="24"/>
          <w:szCs w:val="24"/>
        </w:rPr>
        <w:t>СТЭТ (18</w:t>
      </w:r>
      <w:r w:rsidRPr="00426989">
        <w:rPr>
          <w:bCs/>
          <w:iCs/>
          <w:sz w:val="24"/>
          <w:szCs w:val="24"/>
        </w:rPr>
        <w:t xml:space="preserve"> чел.</w:t>
      </w:r>
      <w:r w:rsidR="00426989" w:rsidRPr="00426989">
        <w:rPr>
          <w:bCs/>
          <w:iCs/>
          <w:sz w:val="24"/>
          <w:szCs w:val="24"/>
        </w:rPr>
        <w:t>, 39%)</w:t>
      </w:r>
      <w:r w:rsidRPr="00426989">
        <w:rPr>
          <w:bCs/>
          <w:iCs/>
          <w:sz w:val="24"/>
          <w:szCs w:val="24"/>
        </w:rPr>
        <w:t>.</w:t>
      </w:r>
    </w:p>
    <w:p w:rsidR="00112E2E" w:rsidRPr="00112E2E" w:rsidRDefault="00112E2E" w:rsidP="00C345EC">
      <w:pPr>
        <w:widowControl/>
        <w:autoSpaceDE/>
        <w:autoSpaceDN/>
        <w:ind w:right="-284" w:firstLine="480"/>
        <w:jc w:val="both"/>
        <w:rPr>
          <w:bCs/>
          <w:iCs/>
          <w:sz w:val="24"/>
          <w:szCs w:val="24"/>
        </w:rPr>
      </w:pPr>
    </w:p>
    <w:p w:rsidR="00112E2E" w:rsidRDefault="00112E2E" w:rsidP="00C345EC">
      <w:pPr>
        <w:widowControl/>
        <w:autoSpaceDE/>
        <w:autoSpaceDN/>
        <w:ind w:right="-284" w:firstLine="480"/>
        <w:jc w:val="both"/>
        <w:rPr>
          <w:bCs/>
          <w:iCs/>
          <w:sz w:val="24"/>
          <w:szCs w:val="24"/>
        </w:rPr>
      </w:pPr>
      <w:r w:rsidRPr="00112E2E">
        <w:rPr>
          <w:bCs/>
          <w:iCs/>
          <w:sz w:val="24"/>
          <w:szCs w:val="24"/>
        </w:rPr>
        <w:t xml:space="preserve">Анализ результатов конкурсов педагогического мастерства за 10 лет показал, что наибольшее количество победителей и призёров среди следующих категорий: воспитатели дошкольных образовательных учреждений – 174 чел., </w:t>
      </w:r>
      <w:r w:rsidR="00A930EA" w:rsidRPr="00112E2E">
        <w:rPr>
          <w:bCs/>
          <w:iCs/>
          <w:sz w:val="24"/>
          <w:szCs w:val="24"/>
        </w:rPr>
        <w:t xml:space="preserve">педагоги дополнительного </w:t>
      </w:r>
      <w:r w:rsidR="00A930EA">
        <w:rPr>
          <w:bCs/>
          <w:iCs/>
          <w:sz w:val="24"/>
          <w:szCs w:val="24"/>
        </w:rPr>
        <w:t>образовании </w:t>
      </w:r>
      <w:r w:rsidR="00A930EA" w:rsidRPr="00112E2E">
        <w:rPr>
          <w:bCs/>
          <w:iCs/>
          <w:sz w:val="24"/>
          <w:szCs w:val="24"/>
        </w:rPr>
        <w:t>– 1</w:t>
      </w:r>
      <w:r w:rsidR="00A930EA">
        <w:rPr>
          <w:bCs/>
          <w:iCs/>
          <w:sz w:val="24"/>
          <w:szCs w:val="24"/>
        </w:rPr>
        <w:t>60</w:t>
      </w:r>
      <w:r w:rsidR="00A930EA" w:rsidRPr="00112E2E">
        <w:rPr>
          <w:bCs/>
          <w:iCs/>
          <w:sz w:val="24"/>
          <w:szCs w:val="24"/>
        </w:rPr>
        <w:t xml:space="preserve"> чел.</w:t>
      </w:r>
      <w:r w:rsidR="00A930EA">
        <w:rPr>
          <w:bCs/>
          <w:iCs/>
          <w:sz w:val="24"/>
          <w:szCs w:val="24"/>
        </w:rPr>
        <w:t xml:space="preserve">, </w:t>
      </w:r>
      <w:r w:rsidRPr="00112E2E">
        <w:rPr>
          <w:bCs/>
          <w:iCs/>
          <w:sz w:val="24"/>
          <w:szCs w:val="24"/>
        </w:rPr>
        <w:t>учителя начальных классов – 158 чел., педагоги-психологи – 86 чел., преподаватели СПО – 82 чел. (таблица 4).</w:t>
      </w:r>
    </w:p>
    <w:p w:rsidR="00434ED0" w:rsidRDefault="00434ED0" w:rsidP="00C345EC">
      <w:pPr>
        <w:widowControl/>
        <w:autoSpaceDE/>
        <w:autoSpaceDN/>
        <w:ind w:right="-284" w:firstLine="480"/>
        <w:jc w:val="both"/>
        <w:rPr>
          <w:bCs/>
          <w:iCs/>
          <w:sz w:val="24"/>
          <w:szCs w:val="24"/>
        </w:rPr>
      </w:pPr>
    </w:p>
    <w:p w:rsidR="00434ED0" w:rsidRDefault="00434ED0" w:rsidP="00C345EC">
      <w:pPr>
        <w:widowControl/>
        <w:autoSpaceDE/>
        <w:autoSpaceDN/>
        <w:ind w:right="-284" w:firstLine="480"/>
        <w:jc w:val="both"/>
        <w:rPr>
          <w:bCs/>
          <w:iCs/>
          <w:sz w:val="24"/>
          <w:szCs w:val="24"/>
        </w:rPr>
      </w:pPr>
    </w:p>
    <w:p w:rsidR="00C345EC" w:rsidRDefault="00112E2E" w:rsidP="00C345EC">
      <w:pPr>
        <w:widowControl/>
        <w:autoSpaceDE/>
        <w:autoSpaceDN/>
        <w:ind w:right="-284"/>
        <w:jc w:val="both"/>
      </w:pPr>
      <w:r w:rsidRPr="00112E2E">
        <w:rPr>
          <w:bCs/>
          <w:iCs/>
          <w:sz w:val="24"/>
          <w:szCs w:val="24"/>
        </w:rPr>
        <w:lastRenderedPageBreak/>
        <w:t>Таблица 4</w:t>
      </w:r>
      <w:bookmarkStart w:id="15" w:name="_Hlk107221788"/>
      <w:r w:rsidR="008B5634">
        <w:rPr>
          <w:bCs/>
          <w:iCs/>
          <w:sz w:val="24"/>
          <w:szCs w:val="24"/>
        </w:rPr>
        <w:t xml:space="preserve"> – Количество победителей и</w:t>
      </w:r>
      <w:r w:rsidRPr="00112E2E">
        <w:rPr>
          <w:bCs/>
          <w:iCs/>
          <w:sz w:val="24"/>
          <w:szCs w:val="24"/>
        </w:rPr>
        <w:t xml:space="preserve"> призёров</w:t>
      </w:r>
      <w:r w:rsidR="008B5634" w:rsidRPr="00112E2E">
        <w:rPr>
          <w:bCs/>
          <w:iCs/>
          <w:sz w:val="24"/>
          <w:szCs w:val="24"/>
        </w:rPr>
        <w:t xml:space="preserve"> </w:t>
      </w:r>
      <w:r w:rsidRPr="00112E2E">
        <w:rPr>
          <w:bCs/>
          <w:iCs/>
          <w:sz w:val="24"/>
          <w:szCs w:val="24"/>
        </w:rPr>
        <w:t>конкурсов педагогического мастерства</w:t>
      </w:r>
      <w:r w:rsidR="00C345EC">
        <w:rPr>
          <w:bCs/>
          <w:iCs/>
          <w:sz w:val="24"/>
          <w:szCs w:val="24"/>
        </w:rPr>
        <w:t xml:space="preserve"> </w:t>
      </w:r>
      <w:r w:rsidRPr="00C345EC">
        <w:t>за</w:t>
      </w:r>
      <w:r w:rsidR="00C345EC">
        <w:t> </w:t>
      </w:r>
    </w:p>
    <w:p w:rsidR="00112E2E" w:rsidRPr="00112E2E" w:rsidRDefault="00112E2E" w:rsidP="00C345EC">
      <w:pPr>
        <w:widowControl/>
        <w:autoSpaceDE/>
        <w:autoSpaceDN/>
        <w:ind w:right="-284"/>
        <w:jc w:val="both"/>
        <w:rPr>
          <w:bCs/>
          <w:iCs/>
          <w:sz w:val="24"/>
          <w:szCs w:val="24"/>
        </w:rPr>
      </w:pPr>
      <w:r w:rsidRPr="00C345EC">
        <w:t>10</w:t>
      </w:r>
      <w:r w:rsidRPr="00112E2E">
        <w:rPr>
          <w:bCs/>
          <w:iCs/>
          <w:sz w:val="24"/>
          <w:szCs w:val="24"/>
        </w:rPr>
        <w:t xml:space="preserve"> лет</w:t>
      </w:r>
      <w:r w:rsidR="004F553D">
        <w:rPr>
          <w:bCs/>
          <w:iCs/>
          <w:sz w:val="24"/>
          <w:szCs w:val="24"/>
        </w:rPr>
        <w:t xml:space="preserve"> (чел.)</w:t>
      </w:r>
    </w:p>
    <w:p w:rsidR="00112E2E" w:rsidRPr="00112E2E" w:rsidRDefault="00112E2E" w:rsidP="00C345EC">
      <w:pPr>
        <w:widowControl/>
        <w:autoSpaceDE/>
        <w:autoSpaceDN/>
        <w:ind w:left="-240" w:right="-284"/>
        <w:jc w:val="center"/>
        <w:rPr>
          <w:bCs/>
          <w:iCs/>
          <w:sz w:val="16"/>
          <w:szCs w:val="16"/>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3"/>
        <w:gridCol w:w="820"/>
        <w:gridCol w:w="850"/>
        <w:gridCol w:w="709"/>
        <w:gridCol w:w="851"/>
        <w:gridCol w:w="850"/>
        <w:gridCol w:w="847"/>
        <w:gridCol w:w="1169"/>
      </w:tblGrid>
      <w:tr w:rsidR="00112E2E" w:rsidRPr="00112E2E" w:rsidTr="00C345EC">
        <w:trPr>
          <w:tblHeader/>
          <w:jc w:val="center"/>
        </w:trPr>
        <w:tc>
          <w:tcPr>
            <w:tcW w:w="3323" w:type="dxa"/>
            <w:vMerge w:val="restart"/>
            <w:vAlign w:val="center"/>
          </w:tcPr>
          <w:p w:rsidR="00112E2E" w:rsidRPr="00112E2E" w:rsidRDefault="00112E2E" w:rsidP="00112E2E">
            <w:pPr>
              <w:widowControl/>
              <w:autoSpaceDE/>
              <w:autoSpaceDN/>
              <w:ind w:left="-480" w:firstLine="567"/>
              <w:jc w:val="center"/>
              <w:rPr>
                <w:b/>
                <w:bCs/>
                <w:iCs/>
                <w:sz w:val="18"/>
                <w:szCs w:val="18"/>
              </w:rPr>
            </w:pPr>
            <w:r w:rsidRPr="00112E2E">
              <w:rPr>
                <w:b/>
                <w:bCs/>
                <w:iCs/>
                <w:sz w:val="18"/>
                <w:szCs w:val="18"/>
              </w:rPr>
              <w:t xml:space="preserve">Должность </w:t>
            </w:r>
          </w:p>
          <w:p w:rsidR="00112E2E" w:rsidRPr="00112E2E" w:rsidRDefault="00112E2E" w:rsidP="00112E2E">
            <w:pPr>
              <w:widowControl/>
              <w:autoSpaceDE/>
              <w:autoSpaceDN/>
              <w:ind w:left="-480" w:firstLine="567"/>
              <w:jc w:val="center"/>
              <w:rPr>
                <w:b/>
                <w:bCs/>
                <w:iCs/>
                <w:sz w:val="18"/>
                <w:szCs w:val="18"/>
              </w:rPr>
            </w:pPr>
            <w:r w:rsidRPr="00112E2E">
              <w:rPr>
                <w:b/>
                <w:bCs/>
                <w:iCs/>
                <w:sz w:val="18"/>
                <w:szCs w:val="18"/>
              </w:rPr>
              <w:t>(с указанием предмета для СОШ)</w:t>
            </w:r>
          </w:p>
        </w:tc>
        <w:tc>
          <w:tcPr>
            <w:tcW w:w="4927" w:type="dxa"/>
            <w:gridSpan w:val="6"/>
          </w:tcPr>
          <w:p w:rsidR="00112E2E" w:rsidRPr="00112E2E" w:rsidRDefault="00112E2E" w:rsidP="00112E2E">
            <w:pPr>
              <w:widowControl/>
              <w:autoSpaceDE/>
              <w:autoSpaceDN/>
              <w:ind w:left="-480" w:firstLine="567"/>
              <w:jc w:val="center"/>
              <w:rPr>
                <w:b/>
                <w:bCs/>
                <w:iCs/>
                <w:sz w:val="18"/>
                <w:szCs w:val="18"/>
              </w:rPr>
            </w:pPr>
            <w:r w:rsidRPr="00112E2E">
              <w:rPr>
                <w:b/>
                <w:bCs/>
                <w:iCs/>
                <w:sz w:val="18"/>
                <w:szCs w:val="18"/>
              </w:rPr>
              <w:t>Количество человек</w:t>
            </w:r>
          </w:p>
        </w:tc>
        <w:tc>
          <w:tcPr>
            <w:tcW w:w="1169" w:type="dxa"/>
            <w:vMerge w:val="restart"/>
            <w:vAlign w:val="center"/>
          </w:tcPr>
          <w:p w:rsidR="00112E2E" w:rsidRPr="00112E2E" w:rsidRDefault="00112E2E" w:rsidP="00112E2E">
            <w:pPr>
              <w:widowControl/>
              <w:autoSpaceDE/>
              <w:autoSpaceDN/>
              <w:ind w:hanging="59"/>
              <w:jc w:val="center"/>
              <w:rPr>
                <w:b/>
                <w:bCs/>
                <w:iCs/>
                <w:color w:val="000000"/>
                <w:sz w:val="18"/>
                <w:szCs w:val="18"/>
              </w:rPr>
            </w:pPr>
            <w:r w:rsidRPr="00112E2E">
              <w:rPr>
                <w:b/>
                <w:bCs/>
                <w:iCs/>
                <w:color w:val="000000"/>
                <w:sz w:val="18"/>
                <w:szCs w:val="18"/>
              </w:rPr>
              <w:t>Общее</w:t>
            </w:r>
          </w:p>
          <w:p w:rsidR="00112E2E" w:rsidRPr="00112E2E" w:rsidRDefault="00112E2E" w:rsidP="00112E2E">
            <w:pPr>
              <w:widowControl/>
              <w:autoSpaceDE/>
              <w:autoSpaceDN/>
              <w:ind w:hanging="59"/>
              <w:jc w:val="center"/>
              <w:rPr>
                <w:b/>
                <w:bCs/>
                <w:iCs/>
                <w:color w:val="000000"/>
                <w:sz w:val="18"/>
                <w:szCs w:val="18"/>
              </w:rPr>
            </w:pPr>
            <w:r w:rsidRPr="00112E2E">
              <w:rPr>
                <w:b/>
                <w:bCs/>
                <w:iCs/>
                <w:color w:val="000000"/>
                <w:sz w:val="18"/>
                <w:szCs w:val="18"/>
              </w:rPr>
              <w:t>количество</w:t>
            </w:r>
          </w:p>
          <w:p w:rsidR="00112E2E" w:rsidRPr="00112E2E" w:rsidRDefault="00112E2E" w:rsidP="00112E2E">
            <w:pPr>
              <w:widowControl/>
              <w:autoSpaceDE/>
              <w:autoSpaceDN/>
              <w:ind w:hanging="59"/>
              <w:jc w:val="center"/>
              <w:rPr>
                <w:b/>
                <w:bCs/>
                <w:iCs/>
                <w:color w:val="000000"/>
                <w:sz w:val="18"/>
                <w:szCs w:val="18"/>
              </w:rPr>
            </w:pPr>
            <w:r w:rsidRPr="00112E2E">
              <w:rPr>
                <w:b/>
                <w:bCs/>
                <w:iCs/>
                <w:color w:val="000000"/>
                <w:sz w:val="18"/>
                <w:szCs w:val="18"/>
              </w:rPr>
              <w:t>победителей</w:t>
            </w:r>
          </w:p>
          <w:p w:rsidR="00112E2E" w:rsidRPr="00112E2E" w:rsidRDefault="00112E2E" w:rsidP="00112E2E">
            <w:pPr>
              <w:widowControl/>
              <w:autoSpaceDE/>
              <w:autoSpaceDN/>
              <w:ind w:hanging="59"/>
              <w:jc w:val="center"/>
              <w:rPr>
                <w:b/>
                <w:bCs/>
                <w:iCs/>
                <w:sz w:val="18"/>
                <w:szCs w:val="18"/>
              </w:rPr>
            </w:pPr>
            <w:r w:rsidRPr="00112E2E">
              <w:rPr>
                <w:b/>
                <w:bCs/>
                <w:iCs/>
                <w:color w:val="000000"/>
                <w:sz w:val="18"/>
                <w:szCs w:val="18"/>
              </w:rPr>
              <w:t xml:space="preserve"> и призеров</w:t>
            </w:r>
          </w:p>
        </w:tc>
      </w:tr>
      <w:tr w:rsidR="00112E2E" w:rsidRPr="00112E2E" w:rsidTr="00C345EC">
        <w:trPr>
          <w:jc w:val="center"/>
        </w:trPr>
        <w:tc>
          <w:tcPr>
            <w:tcW w:w="3323" w:type="dxa"/>
            <w:vMerge/>
          </w:tcPr>
          <w:p w:rsidR="00112E2E" w:rsidRPr="00112E2E" w:rsidRDefault="00112E2E" w:rsidP="00112E2E">
            <w:pPr>
              <w:widowControl/>
              <w:autoSpaceDE/>
              <w:autoSpaceDN/>
              <w:ind w:left="-480" w:firstLine="567"/>
              <w:rPr>
                <w:b/>
                <w:bCs/>
                <w:iCs/>
                <w:sz w:val="18"/>
                <w:szCs w:val="18"/>
              </w:rPr>
            </w:pPr>
          </w:p>
        </w:tc>
        <w:tc>
          <w:tcPr>
            <w:tcW w:w="820" w:type="dxa"/>
            <w:vAlign w:val="center"/>
          </w:tcPr>
          <w:p w:rsidR="004F553D" w:rsidRDefault="00112E2E" w:rsidP="00112E2E">
            <w:pPr>
              <w:widowControl/>
              <w:autoSpaceDE/>
              <w:autoSpaceDN/>
              <w:jc w:val="center"/>
              <w:rPr>
                <w:b/>
                <w:bCs/>
                <w:iCs/>
                <w:sz w:val="18"/>
                <w:szCs w:val="18"/>
              </w:rPr>
            </w:pPr>
            <w:r w:rsidRPr="00112E2E">
              <w:rPr>
                <w:b/>
                <w:bCs/>
                <w:iCs/>
                <w:sz w:val="18"/>
                <w:szCs w:val="18"/>
              </w:rPr>
              <w:t>2014-2019 уч.г.</w:t>
            </w:r>
            <w:r w:rsidR="004F553D">
              <w:rPr>
                <w:b/>
                <w:bCs/>
                <w:iCs/>
                <w:sz w:val="18"/>
                <w:szCs w:val="18"/>
              </w:rPr>
              <w:t xml:space="preserve"> </w:t>
            </w:r>
          </w:p>
          <w:p w:rsidR="00112E2E" w:rsidRPr="00112E2E" w:rsidRDefault="004F553D" w:rsidP="00112E2E">
            <w:pPr>
              <w:widowControl/>
              <w:autoSpaceDE/>
              <w:autoSpaceDN/>
              <w:jc w:val="center"/>
              <w:rPr>
                <w:b/>
                <w:bCs/>
                <w:iCs/>
                <w:sz w:val="18"/>
                <w:szCs w:val="18"/>
              </w:rPr>
            </w:pPr>
            <w:r>
              <w:rPr>
                <w:b/>
                <w:bCs/>
                <w:iCs/>
                <w:sz w:val="18"/>
                <w:szCs w:val="18"/>
              </w:rPr>
              <w:t>(5 лет)</w:t>
            </w:r>
          </w:p>
        </w:tc>
        <w:tc>
          <w:tcPr>
            <w:tcW w:w="850" w:type="dxa"/>
            <w:vAlign w:val="center"/>
          </w:tcPr>
          <w:p w:rsidR="00112E2E" w:rsidRPr="00112E2E" w:rsidRDefault="00112E2E" w:rsidP="00112E2E">
            <w:pPr>
              <w:widowControl/>
              <w:autoSpaceDE/>
              <w:autoSpaceDN/>
              <w:jc w:val="center"/>
              <w:rPr>
                <w:b/>
                <w:bCs/>
                <w:iCs/>
                <w:sz w:val="18"/>
                <w:szCs w:val="18"/>
              </w:rPr>
            </w:pPr>
            <w:r w:rsidRPr="00112E2E">
              <w:rPr>
                <w:b/>
                <w:bCs/>
                <w:iCs/>
                <w:sz w:val="18"/>
                <w:szCs w:val="18"/>
              </w:rPr>
              <w:t>2019-2020 уч.г.</w:t>
            </w:r>
          </w:p>
        </w:tc>
        <w:tc>
          <w:tcPr>
            <w:tcW w:w="709" w:type="dxa"/>
            <w:vAlign w:val="center"/>
          </w:tcPr>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2020-2021 уч.г.</w:t>
            </w:r>
          </w:p>
        </w:tc>
        <w:tc>
          <w:tcPr>
            <w:tcW w:w="851" w:type="dxa"/>
            <w:vAlign w:val="center"/>
          </w:tcPr>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2021-2022 уч. г.</w:t>
            </w:r>
          </w:p>
        </w:tc>
        <w:tc>
          <w:tcPr>
            <w:tcW w:w="850" w:type="dxa"/>
            <w:vAlign w:val="center"/>
          </w:tcPr>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2022-2023</w:t>
            </w:r>
          </w:p>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уч.г.</w:t>
            </w:r>
          </w:p>
        </w:tc>
        <w:tc>
          <w:tcPr>
            <w:tcW w:w="847" w:type="dxa"/>
            <w:vAlign w:val="center"/>
          </w:tcPr>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2023-2024</w:t>
            </w:r>
          </w:p>
          <w:p w:rsidR="00112E2E" w:rsidRPr="00112E2E" w:rsidRDefault="00112E2E" w:rsidP="00112E2E">
            <w:pPr>
              <w:widowControl/>
              <w:autoSpaceDE/>
              <w:autoSpaceDN/>
              <w:jc w:val="center"/>
              <w:rPr>
                <w:b/>
                <w:bCs/>
                <w:iCs/>
                <w:color w:val="000000"/>
                <w:sz w:val="18"/>
                <w:szCs w:val="18"/>
              </w:rPr>
            </w:pPr>
            <w:r w:rsidRPr="00112E2E">
              <w:rPr>
                <w:b/>
                <w:bCs/>
                <w:iCs/>
                <w:color w:val="000000"/>
                <w:sz w:val="18"/>
                <w:szCs w:val="18"/>
              </w:rPr>
              <w:t>уч.г.</w:t>
            </w:r>
          </w:p>
        </w:tc>
        <w:tc>
          <w:tcPr>
            <w:tcW w:w="1169" w:type="dxa"/>
            <w:vMerge/>
          </w:tcPr>
          <w:p w:rsidR="00112E2E" w:rsidRPr="00112E2E" w:rsidRDefault="00112E2E" w:rsidP="00112E2E">
            <w:pPr>
              <w:widowControl/>
              <w:autoSpaceDE/>
              <w:autoSpaceDN/>
              <w:ind w:left="-480" w:firstLine="567"/>
              <w:jc w:val="center"/>
              <w:rPr>
                <w:b/>
                <w:bCs/>
                <w:iCs/>
                <w:color w:val="000000"/>
                <w:sz w:val="18"/>
                <w:szCs w:val="18"/>
              </w:rPr>
            </w:pP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русского языка</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26</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7</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8</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7</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55</w:t>
            </w:r>
            <w:r w:rsidRPr="00112E2E">
              <w:rPr>
                <w:bCs/>
                <w:iCs/>
                <w:color w:val="000000"/>
                <w:sz w:val="18"/>
                <w:szCs w:val="18"/>
              </w:rPr>
              <w:fldChar w:fldCharType="end"/>
            </w:r>
          </w:p>
        </w:tc>
      </w:tr>
      <w:tr w:rsidR="00112E2E" w:rsidRPr="00112E2E" w:rsidTr="00C345EC">
        <w:trPr>
          <w:trHeight w:val="60"/>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начальных классов</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56</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29</w:t>
            </w:r>
          </w:p>
        </w:tc>
        <w:tc>
          <w:tcPr>
            <w:tcW w:w="850"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27</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24</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158</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Педагог-психолог</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33</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6</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14</w:t>
            </w:r>
          </w:p>
        </w:tc>
        <w:tc>
          <w:tcPr>
            <w:tcW w:w="850"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15</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86</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истории и обществознания</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5</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11</w:t>
            </w:r>
          </w:p>
        </w:tc>
        <w:tc>
          <w:tcPr>
            <w:tcW w:w="850"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6</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7</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55</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математики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13</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7</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26</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экономики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биологии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15</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20</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английского языка</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9</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8</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13</w:t>
            </w:r>
          </w:p>
        </w:tc>
        <w:tc>
          <w:tcPr>
            <w:tcW w:w="850"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5</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40</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испанского языка</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4</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географии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8</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9</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физкультуры</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7</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5</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21</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информатики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7</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17</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физики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6</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9</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химии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9</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технологии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4</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11</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французского языка</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4</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 xml:space="preserve">Директор, заведующий </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8</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11</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изобразительного искусства и черчения</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13</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Педагог-организатор</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4</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17</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Социальный педагог</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6</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5</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15</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немецкого языка</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музыки</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10</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Зам. директора/заведующего</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5</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25</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Педагог-библиотекарь</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3</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 (преподаватель) ОБЖ</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8</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12</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7</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33</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Воспитатель</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34</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6</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12</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47</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35</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174</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Старший воспитатель</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8</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5</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6</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29</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Учитель-логопед, учитель-дефектолог</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6</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7</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21</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16</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13</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74</w:t>
            </w:r>
            <w:r w:rsidRPr="00112E2E">
              <w:rPr>
                <w:bCs/>
                <w:iCs/>
                <w:color w:val="000000"/>
                <w:sz w:val="18"/>
                <w:szCs w:val="18"/>
              </w:rPr>
              <w:fldChar w:fldCharType="end"/>
            </w:r>
          </w:p>
        </w:tc>
      </w:tr>
      <w:tr w:rsidR="00112E2E" w:rsidRPr="00112E2E" w:rsidTr="00C345EC">
        <w:trPr>
          <w:trHeight w:val="198"/>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 xml:space="preserve">Инструктор по физической культуре </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3</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14</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Музыкальный руководитель</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5</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4</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4</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17</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Педагог дополнительного образования</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61</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16</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15</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27</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16</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r w:rsidR="00A930EA">
              <w:rPr>
                <w:bCs/>
                <w:iCs/>
                <w:color w:val="000000"/>
                <w:sz w:val="18"/>
                <w:szCs w:val="18"/>
              </w:rPr>
              <w:t>5</w:t>
            </w:r>
          </w:p>
        </w:tc>
        <w:tc>
          <w:tcPr>
            <w:tcW w:w="1169" w:type="dxa"/>
          </w:tcPr>
          <w:p w:rsidR="00112E2E" w:rsidRPr="00112E2E" w:rsidRDefault="00A930EA" w:rsidP="00112E2E">
            <w:pPr>
              <w:widowControl/>
              <w:autoSpaceDE/>
              <w:autoSpaceDN/>
              <w:ind w:left="-480" w:firstLine="567"/>
              <w:jc w:val="center"/>
              <w:rPr>
                <w:bCs/>
                <w:iCs/>
                <w:color w:val="000000"/>
                <w:sz w:val="18"/>
                <w:szCs w:val="18"/>
              </w:rPr>
            </w:pPr>
            <w:r>
              <w:rPr>
                <w:bCs/>
                <w:iCs/>
                <w:color w:val="000000"/>
                <w:sz w:val="18"/>
                <w:szCs w:val="18"/>
              </w:rPr>
              <w:t>160</w:t>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Методист</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4</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2</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7</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5</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6</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26</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Руководитель отдела/заведующий структурным подразделением</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2</w:t>
            </w:r>
          </w:p>
        </w:tc>
        <w:tc>
          <w:tcPr>
            <w:tcW w:w="85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1" w:type="dxa"/>
          </w:tcPr>
          <w:p w:rsidR="00112E2E" w:rsidRPr="00112E2E" w:rsidRDefault="00112E2E" w:rsidP="00112E2E">
            <w:pPr>
              <w:widowControl/>
              <w:autoSpaceDE/>
              <w:autoSpaceDN/>
              <w:ind w:left="-480" w:firstLine="567"/>
              <w:jc w:val="center"/>
              <w:rPr>
                <w:bCs/>
                <w:iCs/>
                <w:color w:val="000000"/>
                <w:sz w:val="18"/>
                <w:szCs w:val="18"/>
              </w:rPr>
            </w:pPr>
            <w:r w:rsidRPr="00112E2E">
              <w:rPr>
                <w:bCs/>
                <w:iCs/>
                <w:color w:val="000000"/>
                <w:sz w:val="18"/>
                <w:szCs w:val="18"/>
              </w:rPr>
              <w:t>0</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3</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Преподаватель</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15</w:t>
            </w:r>
          </w:p>
        </w:tc>
        <w:tc>
          <w:tcPr>
            <w:tcW w:w="850" w:type="dxa"/>
          </w:tcPr>
          <w:p w:rsidR="00112E2E" w:rsidRPr="00112E2E" w:rsidRDefault="00112E2E" w:rsidP="00112E2E">
            <w:pPr>
              <w:widowControl/>
              <w:autoSpaceDE/>
              <w:autoSpaceDN/>
              <w:jc w:val="center"/>
              <w:rPr>
                <w:bCs/>
                <w:iCs/>
                <w:sz w:val="18"/>
                <w:szCs w:val="18"/>
              </w:rPr>
            </w:pPr>
            <w:r w:rsidRPr="00112E2E">
              <w:rPr>
                <w:bCs/>
                <w:iCs/>
                <w:sz w:val="18"/>
                <w:szCs w:val="18"/>
              </w:rPr>
              <w:t>7</w:t>
            </w:r>
          </w:p>
        </w:tc>
        <w:tc>
          <w:tcPr>
            <w:tcW w:w="709"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13</w:t>
            </w:r>
          </w:p>
        </w:tc>
        <w:tc>
          <w:tcPr>
            <w:tcW w:w="851"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27</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10</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82</w:t>
            </w:r>
            <w:r w:rsidRPr="00112E2E">
              <w:rPr>
                <w:bCs/>
                <w:iCs/>
                <w:color w:val="000000"/>
                <w:sz w:val="18"/>
                <w:szCs w:val="18"/>
              </w:rPr>
              <w:fldChar w:fldCharType="end"/>
            </w:r>
          </w:p>
        </w:tc>
      </w:tr>
      <w:tr w:rsidR="00112E2E" w:rsidRPr="00112E2E" w:rsidTr="00C345EC">
        <w:trPr>
          <w:jc w:val="center"/>
        </w:trPr>
        <w:tc>
          <w:tcPr>
            <w:tcW w:w="3323" w:type="dxa"/>
          </w:tcPr>
          <w:p w:rsidR="00112E2E" w:rsidRPr="00112E2E" w:rsidRDefault="00112E2E" w:rsidP="00112E2E">
            <w:pPr>
              <w:widowControl/>
              <w:autoSpaceDE/>
              <w:autoSpaceDN/>
              <w:rPr>
                <w:bCs/>
                <w:iCs/>
                <w:sz w:val="18"/>
                <w:szCs w:val="18"/>
              </w:rPr>
            </w:pPr>
            <w:r w:rsidRPr="00112E2E">
              <w:rPr>
                <w:bCs/>
                <w:iCs/>
                <w:sz w:val="18"/>
                <w:szCs w:val="18"/>
              </w:rPr>
              <w:t>Мастер п/о</w:t>
            </w:r>
          </w:p>
        </w:tc>
        <w:tc>
          <w:tcPr>
            <w:tcW w:w="820" w:type="dxa"/>
          </w:tcPr>
          <w:p w:rsidR="00112E2E" w:rsidRPr="00112E2E" w:rsidRDefault="00112E2E" w:rsidP="00112E2E">
            <w:pPr>
              <w:widowControl/>
              <w:autoSpaceDE/>
              <w:autoSpaceDN/>
              <w:ind w:left="-480" w:firstLine="567"/>
              <w:jc w:val="center"/>
              <w:rPr>
                <w:bCs/>
                <w:iCs/>
                <w:sz w:val="18"/>
                <w:szCs w:val="18"/>
              </w:rPr>
            </w:pPr>
            <w:r w:rsidRPr="00112E2E">
              <w:rPr>
                <w:bCs/>
                <w:iCs/>
                <w:sz w:val="18"/>
                <w:szCs w:val="18"/>
              </w:rPr>
              <w:t>0</w:t>
            </w:r>
          </w:p>
        </w:tc>
        <w:tc>
          <w:tcPr>
            <w:tcW w:w="850" w:type="dxa"/>
          </w:tcPr>
          <w:p w:rsidR="00112E2E" w:rsidRPr="00112E2E" w:rsidRDefault="00112E2E" w:rsidP="00112E2E">
            <w:pPr>
              <w:widowControl/>
              <w:autoSpaceDE/>
              <w:autoSpaceDN/>
              <w:jc w:val="center"/>
              <w:rPr>
                <w:bCs/>
                <w:iCs/>
                <w:sz w:val="18"/>
                <w:szCs w:val="18"/>
              </w:rPr>
            </w:pPr>
            <w:r w:rsidRPr="00112E2E">
              <w:rPr>
                <w:bCs/>
                <w:iCs/>
                <w:sz w:val="18"/>
                <w:szCs w:val="18"/>
              </w:rPr>
              <w:t>0</w:t>
            </w:r>
          </w:p>
        </w:tc>
        <w:tc>
          <w:tcPr>
            <w:tcW w:w="709"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1</w:t>
            </w:r>
          </w:p>
        </w:tc>
        <w:tc>
          <w:tcPr>
            <w:tcW w:w="851"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2</w:t>
            </w:r>
          </w:p>
        </w:tc>
        <w:tc>
          <w:tcPr>
            <w:tcW w:w="850"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3</w:t>
            </w:r>
          </w:p>
        </w:tc>
        <w:tc>
          <w:tcPr>
            <w:tcW w:w="847" w:type="dxa"/>
          </w:tcPr>
          <w:p w:rsidR="00112E2E" w:rsidRPr="00112E2E" w:rsidRDefault="00112E2E" w:rsidP="00112E2E">
            <w:pPr>
              <w:widowControl/>
              <w:autoSpaceDE/>
              <w:autoSpaceDN/>
              <w:jc w:val="center"/>
              <w:rPr>
                <w:bCs/>
                <w:iCs/>
                <w:color w:val="000000"/>
                <w:sz w:val="18"/>
                <w:szCs w:val="18"/>
              </w:rPr>
            </w:pPr>
            <w:r w:rsidRPr="00112E2E">
              <w:rPr>
                <w:bCs/>
                <w:iCs/>
                <w:color w:val="000000"/>
                <w:sz w:val="18"/>
                <w:szCs w:val="18"/>
              </w:rPr>
              <w:t>0</w:t>
            </w:r>
          </w:p>
        </w:tc>
        <w:tc>
          <w:tcPr>
            <w:tcW w:w="1169" w:type="dxa"/>
          </w:tcPr>
          <w:p w:rsidR="00112E2E" w:rsidRPr="00112E2E" w:rsidRDefault="00EA6B46" w:rsidP="00112E2E">
            <w:pPr>
              <w:widowControl/>
              <w:autoSpaceDE/>
              <w:autoSpaceDN/>
              <w:ind w:left="-480" w:firstLine="567"/>
              <w:jc w:val="center"/>
              <w:rPr>
                <w:bCs/>
                <w:iCs/>
                <w:color w:val="000000"/>
                <w:sz w:val="18"/>
                <w:szCs w:val="18"/>
              </w:rPr>
            </w:pPr>
            <w:r w:rsidRPr="00112E2E">
              <w:rPr>
                <w:bCs/>
                <w:iCs/>
                <w:color w:val="000000"/>
                <w:sz w:val="18"/>
                <w:szCs w:val="18"/>
              </w:rPr>
              <w:fldChar w:fldCharType="begin"/>
            </w:r>
            <w:r w:rsidR="00112E2E" w:rsidRPr="00112E2E">
              <w:rPr>
                <w:bCs/>
                <w:iCs/>
                <w:color w:val="000000"/>
                <w:sz w:val="18"/>
                <w:szCs w:val="18"/>
              </w:rPr>
              <w:instrText xml:space="preserve"> =SUM(LEFT) </w:instrText>
            </w:r>
            <w:r w:rsidRPr="00112E2E">
              <w:rPr>
                <w:bCs/>
                <w:iCs/>
                <w:color w:val="000000"/>
                <w:sz w:val="18"/>
                <w:szCs w:val="18"/>
              </w:rPr>
              <w:fldChar w:fldCharType="separate"/>
            </w:r>
            <w:r w:rsidR="00112E2E" w:rsidRPr="00112E2E">
              <w:rPr>
                <w:bCs/>
                <w:iCs/>
                <w:noProof/>
                <w:color w:val="000000"/>
                <w:sz w:val="18"/>
                <w:szCs w:val="18"/>
              </w:rPr>
              <w:t>6</w:t>
            </w:r>
            <w:r w:rsidRPr="00112E2E">
              <w:rPr>
                <w:bCs/>
                <w:iCs/>
                <w:color w:val="000000"/>
                <w:sz w:val="18"/>
                <w:szCs w:val="18"/>
              </w:rPr>
              <w:fldChar w:fldCharType="end"/>
            </w:r>
          </w:p>
        </w:tc>
      </w:tr>
      <w:tr w:rsidR="00A930EA" w:rsidRPr="00112E2E" w:rsidTr="00C345EC">
        <w:trPr>
          <w:jc w:val="center"/>
        </w:trPr>
        <w:tc>
          <w:tcPr>
            <w:tcW w:w="3323" w:type="dxa"/>
          </w:tcPr>
          <w:p w:rsidR="00A930EA" w:rsidRPr="00112E2E" w:rsidRDefault="00A930EA" w:rsidP="00112E2E">
            <w:pPr>
              <w:widowControl/>
              <w:autoSpaceDE/>
              <w:autoSpaceDN/>
              <w:rPr>
                <w:bCs/>
                <w:iCs/>
                <w:sz w:val="18"/>
                <w:szCs w:val="18"/>
              </w:rPr>
            </w:pPr>
          </w:p>
        </w:tc>
        <w:tc>
          <w:tcPr>
            <w:tcW w:w="820" w:type="dxa"/>
          </w:tcPr>
          <w:p w:rsidR="00A930EA" w:rsidRPr="00112E2E" w:rsidRDefault="004A31B7" w:rsidP="00112E2E">
            <w:pPr>
              <w:widowControl/>
              <w:autoSpaceDE/>
              <w:autoSpaceDN/>
              <w:ind w:left="-480" w:firstLine="567"/>
              <w:jc w:val="center"/>
              <w:rPr>
                <w:bCs/>
                <w:iCs/>
                <w:sz w:val="18"/>
                <w:szCs w:val="18"/>
              </w:rPr>
            </w:pPr>
            <w:r>
              <w:rPr>
                <w:bCs/>
                <w:iCs/>
                <w:sz w:val="18"/>
                <w:szCs w:val="18"/>
              </w:rPr>
              <w:t>387</w:t>
            </w:r>
          </w:p>
        </w:tc>
        <w:tc>
          <w:tcPr>
            <w:tcW w:w="850" w:type="dxa"/>
          </w:tcPr>
          <w:p w:rsidR="00A930EA" w:rsidRPr="00112E2E" w:rsidRDefault="00A31C53" w:rsidP="00112E2E">
            <w:pPr>
              <w:widowControl/>
              <w:autoSpaceDE/>
              <w:autoSpaceDN/>
              <w:jc w:val="center"/>
              <w:rPr>
                <w:bCs/>
                <w:iCs/>
                <w:sz w:val="18"/>
                <w:szCs w:val="18"/>
              </w:rPr>
            </w:pPr>
            <w:r>
              <w:rPr>
                <w:bCs/>
                <w:iCs/>
                <w:sz w:val="18"/>
                <w:szCs w:val="18"/>
              </w:rPr>
              <w:t>88</w:t>
            </w:r>
          </w:p>
        </w:tc>
        <w:tc>
          <w:tcPr>
            <w:tcW w:w="709" w:type="dxa"/>
          </w:tcPr>
          <w:p w:rsidR="00A930EA" w:rsidRPr="00112E2E" w:rsidRDefault="00A31C53" w:rsidP="00112E2E">
            <w:pPr>
              <w:widowControl/>
              <w:autoSpaceDE/>
              <w:autoSpaceDN/>
              <w:jc w:val="center"/>
              <w:rPr>
                <w:bCs/>
                <w:iCs/>
                <w:color w:val="000000"/>
                <w:sz w:val="18"/>
                <w:szCs w:val="18"/>
              </w:rPr>
            </w:pPr>
            <w:r>
              <w:rPr>
                <w:bCs/>
                <w:iCs/>
                <w:color w:val="000000"/>
                <w:sz w:val="18"/>
                <w:szCs w:val="18"/>
              </w:rPr>
              <w:t>12</w:t>
            </w:r>
            <w:r w:rsidR="004F553D">
              <w:rPr>
                <w:bCs/>
                <w:iCs/>
                <w:color w:val="000000"/>
                <w:sz w:val="18"/>
                <w:szCs w:val="18"/>
              </w:rPr>
              <w:t>6</w:t>
            </w:r>
          </w:p>
        </w:tc>
        <w:tc>
          <w:tcPr>
            <w:tcW w:w="851" w:type="dxa"/>
          </w:tcPr>
          <w:p w:rsidR="00A930EA" w:rsidRPr="00112E2E" w:rsidRDefault="004F553D" w:rsidP="00112E2E">
            <w:pPr>
              <w:widowControl/>
              <w:autoSpaceDE/>
              <w:autoSpaceDN/>
              <w:jc w:val="center"/>
              <w:rPr>
                <w:bCs/>
                <w:iCs/>
                <w:color w:val="000000"/>
                <w:sz w:val="18"/>
                <w:szCs w:val="18"/>
              </w:rPr>
            </w:pPr>
            <w:r>
              <w:rPr>
                <w:bCs/>
                <w:iCs/>
                <w:color w:val="000000"/>
                <w:sz w:val="18"/>
                <w:szCs w:val="18"/>
              </w:rPr>
              <w:t>261</w:t>
            </w:r>
          </w:p>
        </w:tc>
        <w:tc>
          <w:tcPr>
            <w:tcW w:w="850" w:type="dxa"/>
          </w:tcPr>
          <w:p w:rsidR="00A930EA" w:rsidRPr="00112E2E" w:rsidRDefault="004F553D" w:rsidP="00112E2E">
            <w:pPr>
              <w:widowControl/>
              <w:autoSpaceDE/>
              <w:autoSpaceDN/>
              <w:jc w:val="center"/>
              <w:rPr>
                <w:bCs/>
                <w:iCs/>
                <w:color w:val="000000"/>
                <w:sz w:val="18"/>
                <w:szCs w:val="18"/>
              </w:rPr>
            </w:pPr>
            <w:r>
              <w:rPr>
                <w:bCs/>
                <w:iCs/>
                <w:color w:val="000000"/>
                <w:sz w:val="18"/>
                <w:szCs w:val="18"/>
              </w:rPr>
              <w:t>192</w:t>
            </w:r>
          </w:p>
        </w:tc>
        <w:tc>
          <w:tcPr>
            <w:tcW w:w="847" w:type="dxa"/>
          </w:tcPr>
          <w:p w:rsidR="00A930EA" w:rsidRPr="00112E2E" w:rsidRDefault="004F553D" w:rsidP="00112E2E">
            <w:pPr>
              <w:widowControl/>
              <w:autoSpaceDE/>
              <w:autoSpaceDN/>
              <w:jc w:val="center"/>
              <w:rPr>
                <w:bCs/>
                <w:iCs/>
                <w:color w:val="000000"/>
                <w:sz w:val="18"/>
                <w:szCs w:val="18"/>
              </w:rPr>
            </w:pPr>
            <w:r>
              <w:rPr>
                <w:bCs/>
                <w:iCs/>
                <w:color w:val="000000"/>
                <w:sz w:val="18"/>
                <w:szCs w:val="18"/>
              </w:rPr>
              <w:t>186</w:t>
            </w:r>
          </w:p>
        </w:tc>
        <w:tc>
          <w:tcPr>
            <w:tcW w:w="1169" w:type="dxa"/>
          </w:tcPr>
          <w:p w:rsidR="00A930EA" w:rsidRPr="004F553D" w:rsidRDefault="00A930EA" w:rsidP="00112E2E">
            <w:pPr>
              <w:widowControl/>
              <w:autoSpaceDE/>
              <w:autoSpaceDN/>
              <w:ind w:left="-480" w:firstLine="567"/>
              <w:jc w:val="center"/>
              <w:rPr>
                <w:b/>
                <w:bCs/>
                <w:iCs/>
                <w:color w:val="000000"/>
                <w:sz w:val="18"/>
                <w:szCs w:val="18"/>
              </w:rPr>
            </w:pPr>
            <w:r w:rsidRPr="004F553D">
              <w:rPr>
                <w:b/>
                <w:bCs/>
                <w:iCs/>
                <w:color w:val="000000"/>
                <w:sz w:val="18"/>
                <w:szCs w:val="18"/>
              </w:rPr>
              <w:t>1240</w:t>
            </w:r>
          </w:p>
        </w:tc>
      </w:tr>
      <w:bookmarkEnd w:id="15"/>
    </w:tbl>
    <w:p w:rsidR="00112E2E" w:rsidRPr="00112E2E" w:rsidRDefault="00112E2E" w:rsidP="00112E2E">
      <w:pPr>
        <w:widowControl/>
        <w:tabs>
          <w:tab w:val="left" w:pos="567"/>
        </w:tabs>
        <w:autoSpaceDE/>
        <w:autoSpaceDN/>
        <w:jc w:val="both"/>
        <w:rPr>
          <w:rFonts w:eastAsia="Calibri"/>
          <w:b/>
          <w:sz w:val="24"/>
          <w:szCs w:val="24"/>
          <w:lang w:eastAsia="ru-RU"/>
        </w:rPr>
      </w:pPr>
    </w:p>
    <w:p w:rsidR="00112E2E" w:rsidRPr="00112E2E" w:rsidRDefault="00112E2E" w:rsidP="00C345EC">
      <w:pPr>
        <w:widowControl/>
        <w:tabs>
          <w:tab w:val="left" w:pos="142"/>
        </w:tabs>
        <w:autoSpaceDE/>
        <w:autoSpaceDN/>
        <w:ind w:left="-480" w:right="-284" w:firstLine="567"/>
        <w:contextualSpacing/>
        <w:jc w:val="center"/>
        <w:rPr>
          <w:sz w:val="24"/>
          <w:szCs w:val="24"/>
        </w:rPr>
      </w:pPr>
      <w:r w:rsidRPr="00112E2E">
        <w:rPr>
          <w:b/>
          <w:sz w:val="24"/>
          <w:szCs w:val="24"/>
        </w:rPr>
        <w:t>Федеральный конкурс на получение денежного поощрения лучшими учителями</w:t>
      </w:r>
    </w:p>
    <w:p w:rsidR="00112E2E" w:rsidRPr="00112E2E" w:rsidRDefault="00112E2E" w:rsidP="00C345EC">
      <w:pPr>
        <w:widowControl/>
        <w:autoSpaceDE/>
        <w:autoSpaceDN/>
        <w:ind w:left="-480" w:right="-284" w:firstLine="567"/>
        <w:jc w:val="both"/>
        <w:rPr>
          <w:rFonts w:eastAsia="Calibri"/>
          <w:sz w:val="24"/>
          <w:szCs w:val="24"/>
          <w:lang w:eastAsia="ru-RU"/>
        </w:rPr>
      </w:pPr>
    </w:p>
    <w:p w:rsidR="00112E2E" w:rsidRPr="00112E2E" w:rsidRDefault="00112E2E" w:rsidP="00C345EC">
      <w:pPr>
        <w:widowControl/>
        <w:tabs>
          <w:tab w:val="left" w:pos="9355"/>
        </w:tabs>
        <w:autoSpaceDE/>
        <w:autoSpaceDN/>
        <w:ind w:right="-284" w:firstLine="600"/>
        <w:jc w:val="both"/>
        <w:rPr>
          <w:rFonts w:eastAsia="Calibri"/>
          <w:color w:val="000000"/>
          <w:sz w:val="24"/>
          <w:szCs w:val="24"/>
          <w:lang w:eastAsia="ru-RU"/>
        </w:rPr>
      </w:pPr>
      <w:r w:rsidRPr="00112E2E">
        <w:rPr>
          <w:rFonts w:eastAsia="Calibri"/>
          <w:color w:val="000000"/>
          <w:sz w:val="24"/>
          <w:szCs w:val="24"/>
          <w:lang w:eastAsia="ru-RU"/>
        </w:rPr>
        <w:t>За 10 лет в федеральном конкурсе на получение денежного поощрения лучшими учителями приняли участие 72 учителя со стажем педагогической деятельности не менее трёх лет, основным местом работы которых является образовательная организация города Севастополя, реализующая образовательные программы начального общего, основного общего и среднего общего образования (таблица 1).</w:t>
      </w:r>
    </w:p>
    <w:p w:rsidR="00382D3F" w:rsidRDefault="00112E2E" w:rsidP="00C345EC">
      <w:pPr>
        <w:widowControl/>
        <w:tabs>
          <w:tab w:val="left" w:pos="567"/>
        </w:tabs>
        <w:autoSpaceDE/>
        <w:autoSpaceDN/>
        <w:ind w:right="-284" w:firstLine="600"/>
        <w:jc w:val="both"/>
        <w:rPr>
          <w:rFonts w:eastAsia="Calibri"/>
          <w:color w:val="000000"/>
          <w:sz w:val="24"/>
          <w:szCs w:val="24"/>
          <w:lang w:eastAsia="ru-RU"/>
        </w:rPr>
      </w:pPr>
      <w:r w:rsidRPr="00112E2E">
        <w:rPr>
          <w:rFonts w:eastAsia="Calibri"/>
          <w:color w:val="000000"/>
          <w:sz w:val="24"/>
          <w:szCs w:val="24"/>
          <w:lang w:eastAsia="ru-RU"/>
        </w:rPr>
        <w:t>Количество победителей конкурса от города Севастополя – 26 чел.</w:t>
      </w:r>
    </w:p>
    <w:p w:rsidR="00112E2E" w:rsidRPr="00112E2E" w:rsidRDefault="00112E2E" w:rsidP="00C345EC">
      <w:pPr>
        <w:widowControl/>
        <w:tabs>
          <w:tab w:val="left" w:pos="567"/>
        </w:tabs>
        <w:autoSpaceDE/>
        <w:autoSpaceDN/>
        <w:ind w:right="-284" w:firstLine="600"/>
        <w:jc w:val="both"/>
        <w:rPr>
          <w:color w:val="000000"/>
          <w:sz w:val="24"/>
          <w:szCs w:val="24"/>
        </w:rPr>
      </w:pPr>
      <w:r w:rsidRPr="00112E2E">
        <w:rPr>
          <w:color w:val="000000"/>
          <w:sz w:val="24"/>
          <w:szCs w:val="24"/>
        </w:rPr>
        <w:t xml:space="preserve">В </w:t>
      </w:r>
      <w:r w:rsidRPr="00112E2E">
        <w:rPr>
          <w:b/>
          <w:i/>
          <w:color w:val="000000"/>
          <w:sz w:val="24"/>
          <w:szCs w:val="24"/>
        </w:rPr>
        <w:t>2024 году</w:t>
      </w:r>
      <w:r w:rsidRPr="00112E2E">
        <w:rPr>
          <w:color w:val="000000"/>
          <w:sz w:val="24"/>
          <w:szCs w:val="24"/>
        </w:rPr>
        <w:t xml:space="preserve"> конкурсе приняли участие 7 учителей (на 4 чел. больше чем в 2022</w:t>
      </w:r>
      <w:r w:rsidR="008B5634">
        <w:rPr>
          <w:color w:val="000000"/>
          <w:sz w:val="24"/>
          <w:szCs w:val="24"/>
        </w:rPr>
        <w:t>/</w:t>
      </w:r>
      <w:r w:rsidRPr="00112E2E">
        <w:rPr>
          <w:color w:val="000000"/>
          <w:sz w:val="24"/>
          <w:szCs w:val="24"/>
        </w:rPr>
        <w:t>2023 учебном году) из 7 общеобразовательных учрежд</w:t>
      </w:r>
      <w:r>
        <w:rPr>
          <w:color w:val="000000"/>
          <w:sz w:val="24"/>
          <w:szCs w:val="24"/>
        </w:rPr>
        <w:t>ений: ГБОУ ОЦ «Бухта Казачья», гимназия № </w:t>
      </w:r>
      <w:r w:rsidRPr="00112E2E">
        <w:rPr>
          <w:color w:val="000000"/>
          <w:sz w:val="24"/>
          <w:szCs w:val="24"/>
        </w:rPr>
        <w:t>1, СОШ № 3, 20, 23, 45, 58.</w:t>
      </w:r>
    </w:p>
    <w:p w:rsidR="00112E2E" w:rsidRPr="00112E2E" w:rsidRDefault="00112E2E" w:rsidP="00C345EC">
      <w:pPr>
        <w:widowControl/>
        <w:tabs>
          <w:tab w:val="left" w:pos="1134"/>
        </w:tabs>
        <w:autoSpaceDE/>
        <w:autoSpaceDN/>
        <w:ind w:right="-284" w:firstLine="709"/>
        <w:jc w:val="both"/>
        <w:rPr>
          <w:color w:val="000000"/>
          <w:sz w:val="24"/>
          <w:szCs w:val="24"/>
        </w:rPr>
      </w:pPr>
      <w:r w:rsidRPr="00112E2E">
        <w:rPr>
          <w:color w:val="000000"/>
          <w:sz w:val="24"/>
          <w:szCs w:val="24"/>
        </w:rPr>
        <w:lastRenderedPageBreak/>
        <w:t>Победителями стали – Куляба Ирина Николаевна, учитель русского языка и литературы ГБОУ «Гимназия № 1»; Симонова Анна Игоревна, учитель испанского языка ГБОУ СОШ № 45; Суслова Полина Юрьевна, учитель начальных классов ГБОУ СОШ № 23.</w:t>
      </w:r>
    </w:p>
    <w:p w:rsidR="00112E2E" w:rsidRPr="00112E2E" w:rsidRDefault="00112E2E" w:rsidP="00C345EC">
      <w:pPr>
        <w:widowControl/>
        <w:tabs>
          <w:tab w:val="left" w:pos="567"/>
          <w:tab w:val="left" w:pos="1134"/>
        </w:tabs>
        <w:autoSpaceDE/>
        <w:autoSpaceDN/>
        <w:ind w:right="-284" w:firstLine="709"/>
        <w:rPr>
          <w:rFonts w:eastAsia="Calibri"/>
          <w:b/>
          <w:sz w:val="24"/>
          <w:szCs w:val="24"/>
          <w:lang w:eastAsia="ru-RU"/>
        </w:rPr>
      </w:pPr>
    </w:p>
    <w:p w:rsidR="00112E2E" w:rsidRPr="00112E2E" w:rsidRDefault="00112E2E" w:rsidP="001B5608">
      <w:pPr>
        <w:widowControl/>
        <w:tabs>
          <w:tab w:val="left" w:pos="567"/>
          <w:tab w:val="left" w:pos="1134"/>
        </w:tabs>
        <w:autoSpaceDE/>
        <w:autoSpaceDN/>
        <w:ind w:right="-284"/>
        <w:jc w:val="center"/>
        <w:rPr>
          <w:rFonts w:eastAsia="Calibri"/>
          <w:b/>
          <w:sz w:val="24"/>
          <w:szCs w:val="24"/>
          <w:lang w:eastAsia="ru-RU"/>
        </w:rPr>
      </w:pPr>
      <w:r w:rsidRPr="00112E2E">
        <w:rPr>
          <w:rFonts w:eastAsia="Calibri"/>
          <w:b/>
          <w:sz w:val="24"/>
          <w:szCs w:val="24"/>
          <w:lang w:eastAsia="ru-RU"/>
        </w:rPr>
        <w:t>Всероссийский конкурс «Учитель года России»</w:t>
      </w:r>
    </w:p>
    <w:p w:rsidR="00112E2E" w:rsidRPr="00112E2E" w:rsidRDefault="00112E2E" w:rsidP="00C345EC">
      <w:pPr>
        <w:widowControl/>
        <w:tabs>
          <w:tab w:val="left" w:pos="567"/>
          <w:tab w:val="left" w:pos="1134"/>
        </w:tabs>
        <w:autoSpaceDE/>
        <w:autoSpaceDN/>
        <w:ind w:right="-284" w:firstLine="709"/>
        <w:jc w:val="both"/>
        <w:rPr>
          <w:rFonts w:eastAsia="Calibri"/>
          <w:sz w:val="24"/>
          <w:szCs w:val="24"/>
          <w:lang w:eastAsia="ru-RU"/>
        </w:rPr>
      </w:pPr>
    </w:p>
    <w:p w:rsidR="00112E2E" w:rsidRPr="00112E2E" w:rsidRDefault="00112E2E" w:rsidP="00C345EC">
      <w:pPr>
        <w:widowControl/>
        <w:tabs>
          <w:tab w:val="left" w:pos="567"/>
          <w:tab w:val="left" w:pos="1134"/>
        </w:tabs>
        <w:autoSpaceDE/>
        <w:autoSpaceDN/>
        <w:ind w:right="-284" w:firstLine="709"/>
        <w:jc w:val="both"/>
        <w:rPr>
          <w:rFonts w:eastAsia="Calibri"/>
          <w:sz w:val="24"/>
          <w:szCs w:val="24"/>
          <w:lang w:eastAsia="ru-RU"/>
        </w:rPr>
      </w:pPr>
      <w:r w:rsidRPr="00112E2E">
        <w:rPr>
          <w:rFonts w:eastAsia="Calibri"/>
          <w:sz w:val="24"/>
          <w:szCs w:val="24"/>
          <w:lang w:eastAsia="ru-RU"/>
        </w:rPr>
        <w:t>За 10 лет во Всероссийском конкурсе «Учитель года России» приняли участие 104 педагогических работников образовательных учреждений города Севастополя, реализующих общеобразовательные программы, независимо от их организационно-правовой формы с педагогическим стажем не менее трёх лет (таблица 1).</w:t>
      </w:r>
    </w:p>
    <w:p w:rsidR="00112E2E" w:rsidRPr="00112E2E" w:rsidRDefault="00112E2E" w:rsidP="00C345EC">
      <w:pPr>
        <w:widowControl/>
        <w:tabs>
          <w:tab w:val="left" w:pos="567"/>
          <w:tab w:val="left" w:pos="1134"/>
        </w:tabs>
        <w:autoSpaceDE/>
        <w:autoSpaceDN/>
        <w:ind w:right="-284" w:firstLine="709"/>
        <w:jc w:val="both"/>
        <w:rPr>
          <w:rFonts w:eastAsia="Calibri"/>
          <w:sz w:val="24"/>
          <w:szCs w:val="24"/>
          <w:lang w:eastAsia="ru-RU"/>
        </w:rPr>
      </w:pPr>
      <w:r w:rsidRPr="00112E2E">
        <w:rPr>
          <w:rFonts w:eastAsia="Calibri"/>
          <w:sz w:val="24"/>
          <w:szCs w:val="24"/>
          <w:lang w:eastAsia="ru-RU"/>
        </w:rPr>
        <w:t>Количество победителей регионального этапа – 11 чел., призёров – 23 чел., лауреатов – 7 чел.</w:t>
      </w:r>
    </w:p>
    <w:p w:rsidR="00112E2E" w:rsidRPr="00112E2E" w:rsidRDefault="00112E2E" w:rsidP="00C345EC">
      <w:pPr>
        <w:widowControl/>
        <w:tabs>
          <w:tab w:val="left" w:pos="-120"/>
          <w:tab w:val="left" w:pos="1134"/>
        </w:tabs>
        <w:autoSpaceDE/>
        <w:autoSpaceDN/>
        <w:ind w:right="-284" w:firstLine="709"/>
        <w:jc w:val="both"/>
        <w:rPr>
          <w:sz w:val="24"/>
          <w:szCs w:val="24"/>
          <w:lang w:eastAsia="ru-RU"/>
        </w:rPr>
      </w:pPr>
      <w:r w:rsidRPr="00112E2E">
        <w:rPr>
          <w:sz w:val="24"/>
          <w:szCs w:val="24"/>
          <w:lang w:eastAsia="ru-RU"/>
        </w:rPr>
        <w:t xml:space="preserve">В </w:t>
      </w:r>
      <w:r w:rsidRPr="00112E2E">
        <w:rPr>
          <w:b/>
          <w:i/>
          <w:sz w:val="24"/>
          <w:szCs w:val="24"/>
          <w:lang w:eastAsia="ru-RU"/>
        </w:rPr>
        <w:t>2024 году</w:t>
      </w:r>
      <w:r w:rsidRPr="00112E2E">
        <w:rPr>
          <w:sz w:val="24"/>
          <w:szCs w:val="24"/>
          <w:lang w:eastAsia="ru-RU"/>
        </w:rPr>
        <w:t xml:space="preserve"> в региональном этапе конкурса приняли участие 8 учителей (на 9 чел. меньше, чем в 2022/2023 учебном году) из 8 общеобразовательных учреждений: гимназия № 8, СОШ № 6, 12, 37, 30, 43, 45, 58.</w:t>
      </w:r>
    </w:p>
    <w:p w:rsidR="00112E2E" w:rsidRPr="00112E2E" w:rsidRDefault="00112E2E" w:rsidP="00C345EC">
      <w:pPr>
        <w:widowControl/>
        <w:shd w:val="clear" w:color="auto" w:fill="FFFFFF"/>
        <w:tabs>
          <w:tab w:val="left" w:pos="1134"/>
        </w:tabs>
        <w:autoSpaceDE/>
        <w:autoSpaceDN/>
        <w:ind w:right="-284" w:firstLine="709"/>
        <w:jc w:val="both"/>
        <w:rPr>
          <w:color w:val="000000"/>
          <w:sz w:val="24"/>
          <w:szCs w:val="24"/>
        </w:rPr>
      </w:pPr>
      <w:r w:rsidRPr="00112E2E">
        <w:rPr>
          <w:sz w:val="24"/>
          <w:szCs w:val="24"/>
        </w:rPr>
        <w:t xml:space="preserve">Победителем стала </w:t>
      </w:r>
      <w:r w:rsidRPr="00112E2E">
        <w:rPr>
          <w:color w:val="000000"/>
          <w:sz w:val="24"/>
          <w:szCs w:val="24"/>
        </w:rPr>
        <w:t>Лехновская Татьяна Николаевна, учитель истории и обществознания ГБОУ Гимназия № 8</w:t>
      </w:r>
      <w:r w:rsidRPr="00112E2E">
        <w:rPr>
          <w:sz w:val="24"/>
          <w:szCs w:val="24"/>
        </w:rPr>
        <w:t xml:space="preserve">; призёрами – </w:t>
      </w:r>
      <w:r w:rsidRPr="00112E2E">
        <w:rPr>
          <w:color w:val="000000"/>
          <w:sz w:val="24"/>
          <w:szCs w:val="24"/>
        </w:rPr>
        <w:t>Булгакова Ирина Викторовна, учитель начальных классов ГБОУ СОШ № 58; Курдюмова-Левицкая Галина Дмитриевна, учитель начальных классов ГБОУ СОШ № 12</w:t>
      </w:r>
      <w:r w:rsidRPr="00112E2E">
        <w:rPr>
          <w:sz w:val="24"/>
          <w:szCs w:val="24"/>
        </w:rPr>
        <w:t xml:space="preserve">; лауреатами – </w:t>
      </w:r>
      <w:r w:rsidRPr="00112E2E">
        <w:rPr>
          <w:color w:val="000000"/>
          <w:sz w:val="24"/>
          <w:szCs w:val="24"/>
        </w:rPr>
        <w:t>Головина Ольга Дмитриевна, учитель русского языка и литературы ГБОУ СОШ № 30; Чалая Елизавета Витальевна, учитель русского языка и литературы ГБОУ СОШ № 45.</w:t>
      </w:r>
    </w:p>
    <w:p w:rsidR="00112E2E" w:rsidRPr="00112E2E" w:rsidRDefault="00112E2E" w:rsidP="00C345EC">
      <w:pPr>
        <w:widowControl/>
        <w:tabs>
          <w:tab w:val="left" w:pos="1134"/>
        </w:tabs>
        <w:autoSpaceDE/>
        <w:autoSpaceDN/>
        <w:ind w:right="-284" w:firstLine="709"/>
        <w:jc w:val="center"/>
        <w:rPr>
          <w:b/>
          <w:color w:val="000000"/>
          <w:sz w:val="24"/>
          <w:szCs w:val="24"/>
          <w:lang w:eastAsia="ru-RU"/>
        </w:rPr>
      </w:pPr>
    </w:p>
    <w:p w:rsidR="00112E2E" w:rsidRPr="00112E2E" w:rsidRDefault="00112E2E" w:rsidP="00C345EC">
      <w:pPr>
        <w:widowControl/>
        <w:tabs>
          <w:tab w:val="left" w:pos="1134"/>
        </w:tabs>
        <w:autoSpaceDE/>
        <w:autoSpaceDN/>
        <w:ind w:right="-284" w:firstLine="709"/>
        <w:jc w:val="center"/>
        <w:rPr>
          <w:b/>
          <w:color w:val="000000"/>
          <w:sz w:val="24"/>
          <w:szCs w:val="24"/>
          <w:lang w:eastAsia="ru-RU"/>
        </w:rPr>
      </w:pPr>
      <w:r w:rsidRPr="00112E2E">
        <w:rPr>
          <w:b/>
          <w:color w:val="000000"/>
          <w:sz w:val="24"/>
          <w:szCs w:val="24"/>
          <w:lang w:eastAsia="ru-RU"/>
        </w:rPr>
        <w:t>Всероссийский конкурс «Воспитатели России»</w:t>
      </w:r>
    </w:p>
    <w:p w:rsidR="00112E2E" w:rsidRPr="00112E2E" w:rsidRDefault="00112E2E" w:rsidP="00C345EC">
      <w:pPr>
        <w:widowControl/>
        <w:tabs>
          <w:tab w:val="left" w:pos="1134"/>
        </w:tabs>
        <w:autoSpaceDE/>
        <w:autoSpaceDN/>
        <w:ind w:left="120" w:right="-284" w:firstLine="709"/>
        <w:jc w:val="both"/>
        <w:rPr>
          <w:color w:val="000000"/>
          <w:sz w:val="24"/>
          <w:szCs w:val="24"/>
          <w:lang w:eastAsia="ru-RU"/>
        </w:rPr>
      </w:pPr>
    </w:p>
    <w:p w:rsidR="00112E2E" w:rsidRPr="00112E2E" w:rsidRDefault="00112E2E" w:rsidP="00C345EC">
      <w:pPr>
        <w:widowControl/>
        <w:tabs>
          <w:tab w:val="left" w:pos="567"/>
          <w:tab w:val="left" w:pos="1134"/>
        </w:tabs>
        <w:autoSpaceDE/>
        <w:autoSpaceDN/>
        <w:ind w:right="-284" w:firstLine="709"/>
        <w:jc w:val="both"/>
        <w:rPr>
          <w:rFonts w:eastAsia="Calibri"/>
          <w:sz w:val="24"/>
          <w:szCs w:val="24"/>
          <w:lang w:eastAsia="ru-RU"/>
        </w:rPr>
      </w:pPr>
      <w:r w:rsidRPr="00112E2E">
        <w:rPr>
          <w:rFonts w:eastAsia="Calibri"/>
          <w:sz w:val="24"/>
          <w:szCs w:val="24"/>
          <w:lang w:eastAsia="ru-RU"/>
        </w:rPr>
        <w:t xml:space="preserve">За 10 лет во Всероссийском конкурсе </w:t>
      </w:r>
      <w:r w:rsidRPr="00112E2E">
        <w:rPr>
          <w:rFonts w:eastAsia="Calibri"/>
          <w:color w:val="000000"/>
          <w:sz w:val="24"/>
          <w:szCs w:val="24"/>
          <w:lang w:eastAsia="ru-RU"/>
        </w:rPr>
        <w:t>«Воспитатели России», организованном Общероссийской общественной организацией «Воспитатели России» при поддержке Партии «Единая Россия»,</w:t>
      </w:r>
      <w:r w:rsidRPr="00112E2E">
        <w:rPr>
          <w:rFonts w:eastAsia="Calibri"/>
          <w:sz w:val="24"/>
          <w:szCs w:val="24"/>
          <w:lang w:eastAsia="ru-RU"/>
        </w:rPr>
        <w:t xml:space="preserve"> приняли участие 58 педагогических работников дошкольных образовательных учреждений города Севастополя.</w:t>
      </w:r>
    </w:p>
    <w:p w:rsidR="00112E2E" w:rsidRPr="00112E2E" w:rsidRDefault="00112E2E" w:rsidP="00C345EC">
      <w:pPr>
        <w:widowControl/>
        <w:tabs>
          <w:tab w:val="left" w:pos="567"/>
          <w:tab w:val="left" w:pos="1134"/>
        </w:tabs>
        <w:autoSpaceDE/>
        <w:autoSpaceDN/>
        <w:ind w:right="-284" w:firstLine="709"/>
        <w:jc w:val="both"/>
        <w:rPr>
          <w:rFonts w:eastAsia="Calibri"/>
          <w:sz w:val="24"/>
          <w:szCs w:val="24"/>
          <w:lang w:eastAsia="ru-RU"/>
        </w:rPr>
      </w:pPr>
      <w:r w:rsidRPr="00112E2E">
        <w:rPr>
          <w:rFonts w:eastAsia="Calibri"/>
          <w:sz w:val="24"/>
          <w:szCs w:val="24"/>
          <w:lang w:eastAsia="ru-RU"/>
        </w:rPr>
        <w:t>Количество победителей регионального этапа – 13 чел., призёров – 7 чел.</w:t>
      </w:r>
    </w:p>
    <w:p w:rsidR="00112E2E" w:rsidRPr="00112E2E" w:rsidRDefault="00112E2E" w:rsidP="00C345EC">
      <w:pPr>
        <w:widowControl/>
        <w:tabs>
          <w:tab w:val="left" w:pos="1134"/>
        </w:tabs>
        <w:autoSpaceDE/>
        <w:autoSpaceDN/>
        <w:ind w:right="-284" w:firstLine="709"/>
        <w:jc w:val="both"/>
        <w:rPr>
          <w:color w:val="000000"/>
          <w:sz w:val="24"/>
          <w:szCs w:val="24"/>
          <w:shd w:val="clear" w:color="auto" w:fill="FFFFFF"/>
        </w:rPr>
      </w:pPr>
      <w:r w:rsidRPr="00112E2E">
        <w:rPr>
          <w:color w:val="000000"/>
          <w:sz w:val="24"/>
          <w:szCs w:val="24"/>
          <w:shd w:val="clear" w:color="auto" w:fill="FFFFFF"/>
        </w:rPr>
        <w:t>В</w:t>
      </w:r>
      <w:r w:rsidRPr="00112E2E">
        <w:rPr>
          <w:b/>
          <w:color w:val="000000"/>
          <w:sz w:val="24"/>
          <w:szCs w:val="24"/>
          <w:shd w:val="clear" w:color="auto" w:fill="FFFFFF"/>
        </w:rPr>
        <w:t xml:space="preserve"> </w:t>
      </w:r>
      <w:r w:rsidRPr="00112E2E">
        <w:rPr>
          <w:b/>
          <w:i/>
          <w:color w:val="000000"/>
          <w:sz w:val="24"/>
          <w:szCs w:val="24"/>
          <w:shd w:val="clear" w:color="auto" w:fill="FFFFFF"/>
        </w:rPr>
        <w:t>2023</w:t>
      </w:r>
      <w:r w:rsidRPr="00112E2E">
        <w:rPr>
          <w:color w:val="000000"/>
          <w:sz w:val="24"/>
          <w:szCs w:val="24"/>
          <w:shd w:val="clear" w:color="auto" w:fill="FFFFFF"/>
        </w:rPr>
        <w:t xml:space="preserve"> году в конкурсе приняли участие 13 педагогов </w:t>
      </w:r>
      <w:r w:rsidRPr="00112E2E">
        <w:rPr>
          <w:sz w:val="24"/>
        </w:rPr>
        <w:t xml:space="preserve">(на 3 чел. меньше, чем в 2022/2023 учебном году) </w:t>
      </w:r>
      <w:r w:rsidRPr="00112E2E">
        <w:rPr>
          <w:color w:val="000000"/>
          <w:sz w:val="24"/>
          <w:szCs w:val="24"/>
          <w:shd w:val="clear" w:color="auto" w:fill="FFFFFF"/>
        </w:rPr>
        <w:t>из 7 дошкольных образовательных учреждений города Севастополя: ГБДОУ № 21, 35 (3 чел.), 69, 91, 103, ЦППМСП (4 чел.), ОЦ «Бухта Казачья» (2 чел.).</w:t>
      </w:r>
    </w:p>
    <w:p w:rsidR="00112E2E" w:rsidRPr="00112E2E" w:rsidRDefault="00112E2E" w:rsidP="00C345EC">
      <w:pPr>
        <w:widowControl/>
        <w:tabs>
          <w:tab w:val="left" w:pos="921"/>
          <w:tab w:val="left" w:pos="993"/>
          <w:tab w:val="left" w:pos="1134"/>
        </w:tabs>
        <w:autoSpaceDE/>
        <w:autoSpaceDN/>
        <w:ind w:right="-284" w:firstLine="709"/>
        <w:jc w:val="both"/>
        <w:rPr>
          <w:rFonts w:eastAsia="SimSun"/>
          <w:sz w:val="24"/>
          <w:szCs w:val="24"/>
          <w:lang w:eastAsia="zh-CN" w:bidi="hi-IN"/>
        </w:rPr>
      </w:pPr>
      <w:r w:rsidRPr="00112E2E">
        <w:rPr>
          <w:color w:val="000000"/>
          <w:sz w:val="24"/>
          <w:szCs w:val="24"/>
          <w:lang w:eastAsia="ru-RU"/>
        </w:rPr>
        <w:t xml:space="preserve">Победителями регионального этапа стали: </w:t>
      </w:r>
      <w:r w:rsidRPr="00112E2E">
        <w:rPr>
          <w:rFonts w:eastAsia="SimSun"/>
          <w:sz w:val="24"/>
          <w:szCs w:val="24"/>
          <w:lang w:eastAsia="zh-CN" w:bidi="hi-IN"/>
        </w:rPr>
        <w:t>Захарова Виктория Викторовна, воспитатель ГБОУ ОЦ «Бухта Казачья»; Терещенко Дарья Алексеевна, воспитатель ГБДОУ «Детский сад № 35»; Титаренко Наталья Викторовна, инструктор по физической культуре ГБДОУ «Детский сад № 35»</w:t>
      </w:r>
      <w:r w:rsidRPr="00112E2E">
        <w:rPr>
          <w:color w:val="000000"/>
          <w:sz w:val="24"/>
          <w:szCs w:val="24"/>
          <w:lang w:eastAsia="ru-RU"/>
        </w:rPr>
        <w:t xml:space="preserve">. Призерами были названы: </w:t>
      </w:r>
      <w:r w:rsidRPr="00112E2E">
        <w:rPr>
          <w:rFonts w:eastAsia="SimSun"/>
          <w:sz w:val="24"/>
          <w:szCs w:val="24"/>
          <w:lang w:eastAsia="zh-CN" w:bidi="hi-IN"/>
        </w:rPr>
        <w:t xml:space="preserve">Скибинская Елена Васильевна, воспитатель ГБДОУ «Детский сад № 35»; Русакова Елизавета Владимировна, воспитатель </w:t>
      </w:r>
      <w:r w:rsidRPr="00112E2E">
        <w:rPr>
          <w:color w:val="000000"/>
          <w:sz w:val="24"/>
          <w:szCs w:val="24"/>
          <w:lang w:eastAsia="ru-RU"/>
        </w:rPr>
        <w:t>ГБУ ЦППМСП.</w:t>
      </w:r>
    </w:p>
    <w:p w:rsidR="00112E2E" w:rsidRPr="00112E2E" w:rsidRDefault="00112E2E" w:rsidP="00C345EC">
      <w:pPr>
        <w:widowControl/>
        <w:tabs>
          <w:tab w:val="left" w:pos="1134"/>
        </w:tabs>
        <w:autoSpaceDE/>
        <w:autoSpaceDN/>
        <w:ind w:right="-284" w:firstLine="709"/>
        <w:jc w:val="both"/>
        <w:rPr>
          <w:sz w:val="24"/>
          <w:szCs w:val="24"/>
        </w:rPr>
      </w:pPr>
    </w:p>
    <w:p w:rsidR="00112E2E" w:rsidRPr="00112E2E" w:rsidRDefault="00112E2E" w:rsidP="00C345EC">
      <w:pPr>
        <w:widowControl/>
        <w:tabs>
          <w:tab w:val="left" w:pos="1134"/>
        </w:tabs>
        <w:autoSpaceDE/>
        <w:autoSpaceDN/>
        <w:ind w:right="-284" w:firstLine="709"/>
        <w:jc w:val="center"/>
        <w:rPr>
          <w:b/>
          <w:sz w:val="24"/>
          <w:szCs w:val="24"/>
        </w:rPr>
      </w:pPr>
      <w:r w:rsidRPr="00112E2E">
        <w:rPr>
          <w:b/>
          <w:sz w:val="24"/>
          <w:szCs w:val="24"/>
        </w:rPr>
        <w:t>Всероссийский конкурс «Воспитатель года России»</w:t>
      </w:r>
    </w:p>
    <w:p w:rsidR="00112E2E" w:rsidRPr="00112E2E" w:rsidRDefault="00112E2E" w:rsidP="00C345EC">
      <w:pPr>
        <w:widowControl/>
        <w:tabs>
          <w:tab w:val="left" w:pos="1134"/>
        </w:tabs>
        <w:autoSpaceDE/>
        <w:autoSpaceDN/>
        <w:ind w:left="120" w:right="-284" w:firstLine="709"/>
        <w:rPr>
          <w:sz w:val="24"/>
          <w:szCs w:val="24"/>
        </w:rPr>
      </w:pPr>
    </w:p>
    <w:p w:rsidR="00112E2E" w:rsidRPr="00112E2E" w:rsidRDefault="00112E2E" w:rsidP="00C345EC">
      <w:pPr>
        <w:widowControl/>
        <w:tabs>
          <w:tab w:val="left" w:pos="1134"/>
        </w:tabs>
        <w:autoSpaceDE/>
        <w:autoSpaceDN/>
        <w:ind w:right="-284" w:firstLine="709"/>
        <w:jc w:val="both"/>
        <w:rPr>
          <w:sz w:val="24"/>
          <w:szCs w:val="24"/>
        </w:rPr>
      </w:pPr>
      <w:r w:rsidRPr="00112E2E">
        <w:rPr>
          <w:sz w:val="24"/>
          <w:szCs w:val="24"/>
        </w:rPr>
        <w:t>В 2016–2024 годах во Всероссийском конкурсе «Воспитатель года России» приняли участие 68 педагогических работников</w:t>
      </w:r>
      <w:r w:rsidRPr="00112E2E">
        <w:rPr>
          <w:sz w:val="24"/>
          <w:szCs w:val="24"/>
          <w:shd w:val="clear" w:color="auto" w:fill="FFFFFF"/>
        </w:rPr>
        <w:t xml:space="preserve"> дошкольных образовательных учреждений со стажем педагогической работы более 3-х лет (таблица 1).</w:t>
      </w:r>
    </w:p>
    <w:p w:rsidR="00112E2E" w:rsidRPr="00112E2E" w:rsidRDefault="00112E2E" w:rsidP="00C345EC">
      <w:pPr>
        <w:widowControl/>
        <w:tabs>
          <w:tab w:val="left" w:pos="1134"/>
        </w:tabs>
        <w:autoSpaceDE/>
        <w:autoSpaceDN/>
        <w:ind w:right="-284" w:firstLine="709"/>
        <w:jc w:val="both"/>
        <w:rPr>
          <w:sz w:val="24"/>
          <w:szCs w:val="24"/>
        </w:rPr>
      </w:pPr>
      <w:r w:rsidRPr="00112E2E">
        <w:rPr>
          <w:sz w:val="24"/>
          <w:szCs w:val="24"/>
        </w:rPr>
        <w:t xml:space="preserve">В </w:t>
      </w:r>
      <w:r w:rsidRPr="00112E2E">
        <w:rPr>
          <w:b/>
          <w:i/>
          <w:sz w:val="24"/>
          <w:szCs w:val="24"/>
        </w:rPr>
        <w:t>2024 году</w:t>
      </w:r>
      <w:r w:rsidRPr="00112E2E">
        <w:rPr>
          <w:sz w:val="24"/>
          <w:szCs w:val="24"/>
        </w:rPr>
        <w:t xml:space="preserve"> </w:t>
      </w:r>
      <w:r w:rsidRPr="00112E2E">
        <w:rPr>
          <w:color w:val="000000"/>
          <w:sz w:val="24"/>
          <w:szCs w:val="24"/>
        </w:rPr>
        <w:t>в</w:t>
      </w:r>
      <w:r w:rsidRPr="00112E2E">
        <w:rPr>
          <w:sz w:val="24"/>
          <w:szCs w:val="24"/>
        </w:rPr>
        <w:t xml:space="preserve"> региональном этапе конкурса приняли участие 10 воспитателей </w:t>
      </w:r>
      <w:r w:rsidRPr="00112E2E">
        <w:rPr>
          <w:sz w:val="24"/>
        </w:rPr>
        <w:t>(на 1</w:t>
      </w:r>
      <w:r w:rsidR="001B5608">
        <w:rPr>
          <w:sz w:val="24"/>
        </w:rPr>
        <w:t> </w:t>
      </w:r>
      <w:r w:rsidRPr="00112E2E">
        <w:rPr>
          <w:sz w:val="24"/>
        </w:rPr>
        <w:t xml:space="preserve">чел. больше, чем в 2022/2023 учебном году) </w:t>
      </w:r>
      <w:r w:rsidRPr="00112E2E">
        <w:rPr>
          <w:sz w:val="24"/>
          <w:szCs w:val="24"/>
        </w:rPr>
        <w:t>из 10 дошкольных образовательных учреждений: ГБДОУ № 5, 35, 91, 93, 103, 111, 120, 128, 132, ГБУ ЦППМСП.</w:t>
      </w:r>
    </w:p>
    <w:p w:rsidR="00112E2E" w:rsidRPr="00112E2E" w:rsidRDefault="00112E2E" w:rsidP="00C345EC">
      <w:pPr>
        <w:widowControl/>
        <w:tabs>
          <w:tab w:val="left" w:pos="1134"/>
        </w:tabs>
        <w:autoSpaceDE/>
        <w:autoSpaceDN/>
        <w:ind w:right="-284" w:firstLine="709"/>
        <w:jc w:val="both"/>
        <w:rPr>
          <w:spacing w:val="-6"/>
          <w:sz w:val="24"/>
          <w:szCs w:val="24"/>
        </w:rPr>
      </w:pPr>
      <w:r w:rsidRPr="00112E2E">
        <w:rPr>
          <w:color w:val="000000"/>
          <w:sz w:val="24"/>
          <w:szCs w:val="24"/>
        </w:rPr>
        <w:t xml:space="preserve">Победителем стала </w:t>
      </w:r>
      <w:r w:rsidRPr="00112E2E">
        <w:rPr>
          <w:color w:val="000000"/>
          <w:spacing w:val="-6"/>
          <w:sz w:val="24"/>
          <w:szCs w:val="24"/>
        </w:rPr>
        <w:t>Терновенко Юлия Яковлевна</w:t>
      </w:r>
      <w:r w:rsidRPr="00112E2E">
        <w:rPr>
          <w:sz w:val="24"/>
          <w:szCs w:val="24"/>
        </w:rPr>
        <w:t xml:space="preserve">, воспитатель </w:t>
      </w:r>
      <w:r w:rsidRPr="00112E2E">
        <w:rPr>
          <w:spacing w:val="-6"/>
          <w:sz w:val="24"/>
          <w:szCs w:val="24"/>
        </w:rPr>
        <w:t>ГБДОУ «Детский сад № 132».</w:t>
      </w:r>
    </w:p>
    <w:p w:rsidR="008A2E3C" w:rsidRDefault="00604943" w:rsidP="00C345EC">
      <w:pPr>
        <w:widowControl/>
        <w:tabs>
          <w:tab w:val="left" w:pos="1134"/>
        </w:tabs>
        <w:autoSpaceDE/>
        <w:autoSpaceDN/>
        <w:ind w:right="-284" w:firstLine="709"/>
        <w:jc w:val="both"/>
        <w:rPr>
          <w:spacing w:val="-6"/>
          <w:sz w:val="24"/>
          <w:szCs w:val="24"/>
        </w:rPr>
      </w:pPr>
      <w:r>
        <w:rPr>
          <w:noProof/>
          <w:color w:val="000000"/>
          <w:sz w:val="24"/>
          <w:szCs w:val="24"/>
          <w:lang w:eastAsia="ru-RU"/>
        </w:rPr>
        <w:lastRenderedPageBreak/>
        <w:pict>
          <v:rect id="Прямоугольник 1" o:spid="_x0000_s1026" style="position:absolute;left:0;text-align:left;margin-left:97.95pt;margin-top:8.9pt;width:178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">
            <v:textbox style="mso-next-textbox:#Прямоугольник 1">
              <w:txbxContent>
                <w:p w:rsidR="005E68E0" w:rsidRDefault="005E68E0" w:rsidP="00112E2E">
                  <w:r w:rsidRPr="00551C15">
                    <w:rPr>
                      <w:color w:val="000000"/>
                      <w:spacing w:val="-6"/>
                      <w:sz w:val="24"/>
                      <w:szCs w:val="24"/>
                    </w:rPr>
                    <w:t>Харина Людмила Александровна</w:t>
                  </w:r>
                </w:p>
              </w:txbxContent>
            </v:textbox>
          </v:rect>
        </w:pict>
      </w:r>
    </w:p>
    <w:p w:rsidR="00112E2E" w:rsidRPr="00112E2E" w:rsidRDefault="00112E2E" w:rsidP="00C345EC">
      <w:pPr>
        <w:widowControl/>
        <w:tabs>
          <w:tab w:val="left" w:pos="1134"/>
        </w:tabs>
        <w:autoSpaceDE/>
        <w:autoSpaceDN/>
        <w:ind w:right="-284" w:firstLine="709"/>
        <w:jc w:val="both"/>
        <w:rPr>
          <w:sz w:val="24"/>
          <w:szCs w:val="24"/>
          <w:lang w:eastAsia="zh-CN"/>
        </w:rPr>
      </w:pPr>
      <w:r w:rsidRPr="00112E2E">
        <w:rPr>
          <w:spacing w:val="-6"/>
          <w:sz w:val="24"/>
          <w:szCs w:val="24"/>
        </w:rPr>
        <w:t>Призёрами –</w:t>
      </w:r>
      <w:r w:rsidRPr="00112E2E">
        <w:rPr>
          <w:spacing w:val="-6"/>
          <w:sz w:val="24"/>
          <w:szCs w:val="24"/>
        </w:rPr>
        <w:tab/>
      </w:r>
      <w:r w:rsidRPr="00112E2E">
        <w:rPr>
          <w:spacing w:val="-6"/>
          <w:sz w:val="24"/>
          <w:szCs w:val="24"/>
        </w:rPr>
        <w:tab/>
      </w:r>
      <w:r w:rsidRPr="00112E2E">
        <w:rPr>
          <w:spacing w:val="-6"/>
          <w:sz w:val="24"/>
          <w:szCs w:val="24"/>
        </w:rPr>
        <w:tab/>
      </w:r>
      <w:r w:rsidRPr="00112E2E">
        <w:rPr>
          <w:spacing w:val="-6"/>
          <w:sz w:val="24"/>
          <w:szCs w:val="24"/>
        </w:rPr>
        <w:tab/>
      </w:r>
      <w:r w:rsidRPr="00112E2E">
        <w:rPr>
          <w:spacing w:val="-6"/>
          <w:sz w:val="24"/>
          <w:szCs w:val="24"/>
        </w:rPr>
        <w:tab/>
      </w:r>
      <w:r w:rsidRPr="00112E2E">
        <w:rPr>
          <w:spacing w:val="-6"/>
          <w:sz w:val="24"/>
          <w:szCs w:val="24"/>
        </w:rPr>
        <w:tab/>
      </w:r>
      <w:r w:rsidRPr="00112E2E">
        <w:rPr>
          <w:sz w:val="24"/>
          <w:szCs w:val="24"/>
        </w:rPr>
        <w:t>, воспитатель ГБДОУ «Детский сад № 93»;</w:t>
      </w:r>
      <w:r w:rsidRPr="00112E2E">
        <w:rPr>
          <w:sz w:val="24"/>
          <w:szCs w:val="24"/>
          <w:lang w:eastAsia="zh-CN"/>
        </w:rPr>
        <w:t xml:space="preserve"> </w:t>
      </w:r>
      <w:r w:rsidRPr="00112E2E">
        <w:rPr>
          <w:color w:val="000000"/>
          <w:spacing w:val="-6"/>
          <w:sz w:val="24"/>
          <w:szCs w:val="24"/>
        </w:rPr>
        <w:t>Лисина Надежда Сергеевна</w:t>
      </w:r>
      <w:r w:rsidRPr="00112E2E">
        <w:rPr>
          <w:sz w:val="24"/>
          <w:szCs w:val="24"/>
        </w:rPr>
        <w:t>, воспитатель ГБДОУ «Детский сад № 35».</w:t>
      </w:r>
    </w:p>
    <w:p w:rsidR="00112E2E" w:rsidRDefault="00112E2E" w:rsidP="00C345EC">
      <w:pPr>
        <w:widowControl/>
        <w:tabs>
          <w:tab w:val="left" w:pos="1134"/>
          <w:tab w:val="left" w:pos="2505"/>
        </w:tabs>
        <w:autoSpaceDE/>
        <w:autoSpaceDN/>
        <w:ind w:right="-284" w:firstLine="709"/>
        <w:jc w:val="both"/>
        <w:rPr>
          <w:b/>
          <w:sz w:val="24"/>
          <w:szCs w:val="24"/>
        </w:rPr>
      </w:pPr>
    </w:p>
    <w:p w:rsidR="00112E2E" w:rsidRPr="00112E2E" w:rsidRDefault="00112E2E" w:rsidP="00C345EC">
      <w:pPr>
        <w:widowControl/>
        <w:tabs>
          <w:tab w:val="left" w:pos="1134"/>
        </w:tabs>
        <w:autoSpaceDE/>
        <w:autoSpaceDN/>
        <w:ind w:right="-284" w:firstLine="709"/>
        <w:jc w:val="center"/>
        <w:rPr>
          <w:b/>
          <w:sz w:val="24"/>
          <w:szCs w:val="24"/>
        </w:rPr>
      </w:pPr>
      <w:r w:rsidRPr="00112E2E">
        <w:rPr>
          <w:b/>
          <w:sz w:val="24"/>
          <w:szCs w:val="24"/>
        </w:rPr>
        <w:t>Всероссийский конкурс «Педагог-психолог России»</w:t>
      </w:r>
    </w:p>
    <w:p w:rsidR="00112E2E" w:rsidRPr="00112E2E" w:rsidRDefault="00112E2E" w:rsidP="00C345EC">
      <w:pPr>
        <w:widowControl/>
        <w:tabs>
          <w:tab w:val="left" w:pos="1134"/>
        </w:tabs>
        <w:autoSpaceDE/>
        <w:autoSpaceDN/>
        <w:ind w:left="120" w:right="-284" w:firstLine="709"/>
        <w:rPr>
          <w:b/>
          <w:sz w:val="24"/>
          <w:szCs w:val="24"/>
        </w:rPr>
      </w:pP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 xml:space="preserve">В 2017 году севастопольские педагоги впервые приняли участие во Всероссийском профессиональном конкурсе «Педагог-психолог России», учредителями которого являются Общероссийская общественная организация «Федерация психологов образования России» совместно с Департаментом государственной политики в сфере защиты прав детей Министерства образования и науки Российской Федерации. </w:t>
      </w: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 xml:space="preserve">За 8 лет во Всероссийском профессиональном конкурсе «Педагог-психолог России» приняли участие 52 педагога-психолога образовательных учреждений города Севастополя. </w:t>
      </w: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Количество победителей регионального этапа – 8 чел., призёров – 16 чел.</w:t>
      </w:r>
    </w:p>
    <w:p w:rsidR="00112E2E" w:rsidRPr="00112E2E" w:rsidRDefault="00112E2E" w:rsidP="00C345EC">
      <w:pPr>
        <w:widowControl/>
        <w:tabs>
          <w:tab w:val="left" w:pos="1134"/>
        </w:tabs>
        <w:autoSpaceDE/>
        <w:autoSpaceDN/>
        <w:ind w:left="120" w:right="-284" w:firstLine="709"/>
        <w:jc w:val="both"/>
        <w:rPr>
          <w:sz w:val="24"/>
          <w:szCs w:val="24"/>
        </w:rPr>
      </w:pPr>
      <w:r w:rsidRPr="00112E2E">
        <w:rPr>
          <w:b/>
          <w:i/>
          <w:sz w:val="24"/>
          <w:szCs w:val="24"/>
        </w:rPr>
        <w:t>В 2024 году</w:t>
      </w:r>
      <w:r w:rsidRPr="00112E2E">
        <w:rPr>
          <w:sz w:val="24"/>
          <w:szCs w:val="24"/>
        </w:rPr>
        <w:t xml:space="preserve"> в региональном этапе конкурса приняли участие 9 педагогов-психологов </w:t>
      </w:r>
      <w:r w:rsidRPr="00112E2E">
        <w:rPr>
          <w:sz w:val="24"/>
        </w:rPr>
        <w:t xml:space="preserve">(на 1 чел. меньше, чем в 2022/2023 учебном году) </w:t>
      </w:r>
      <w:r w:rsidRPr="00112E2E">
        <w:rPr>
          <w:sz w:val="24"/>
          <w:szCs w:val="24"/>
        </w:rPr>
        <w:t>из 9 образовательных учреждений: ГБОУ «ШКОЛА ЭКОТЕХ+», «Инженерная школа», ГБДОУ № 20, ГБОУ СОШ № 12, 22, 27, 48, 59, ГБУ ЦППМСП.</w:t>
      </w:r>
    </w:p>
    <w:p w:rsidR="00112E2E" w:rsidRPr="00112E2E" w:rsidRDefault="00112E2E" w:rsidP="00C345EC">
      <w:pPr>
        <w:widowControl/>
        <w:tabs>
          <w:tab w:val="right" w:pos="993"/>
          <w:tab w:val="left" w:pos="1134"/>
        </w:tabs>
        <w:suppressAutoHyphens/>
        <w:autoSpaceDE/>
        <w:autoSpaceDN/>
        <w:ind w:left="120" w:right="-284" w:firstLine="709"/>
        <w:contextualSpacing/>
        <w:jc w:val="both"/>
        <w:rPr>
          <w:color w:val="000000"/>
          <w:sz w:val="24"/>
          <w:szCs w:val="24"/>
          <w:lang w:eastAsia="zh-CN"/>
        </w:rPr>
      </w:pPr>
      <w:r w:rsidRPr="00112E2E">
        <w:rPr>
          <w:sz w:val="24"/>
          <w:szCs w:val="24"/>
        </w:rPr>
        <w:t xml:space="preserve">Победителем стала </w:t>
      </w:r>
      <w:r w:rsidRPr="00112E2E">
        <w:rPr>
          <w:sz w:val="24"/>
          <w:szCs w:val="24"/>
          <w:lang w:eastAsia="ru-RU"/>
        </w:rPr>
        <w:t>Каштанова Юлия Михайловна</w:t>
      </w:r>
      <w:r w:rsidRPr="00112E2E">
        <w:rPr>
          <w:color w:val="000000"/>
          <w:spacing w:val="-6"/>
          <w:sz w:val="24"/>
          <w:szCs w:val="24"/>
        </w:rPr>
        <w:t xml:space="preserve">, педагог-психолог ГБОУ «ШКОЛА ЭКОТЕХ+»; призёрами </w:t>
      </w:r>
      <w:r w:rsidRPr="00112E2E">
        <w:rPr>
          <w:sz w:val="24"/>
          <w:szCs w:val="24"/>
        </w:rPr>
        <w:t>–</w:t>
      </w:r>
      <w:r w:rsidRPr="00112E2E">
        <w:rPr>
          <w:color w:val="000000"/>
          <w:spacing w:val="-6"/>
          <w:sz w:val="24"/>
          <w:szCs w:val="24"/>
        </w:rPr>
        <w:t xml:space="preserve"> </w:t>
      </w:r>
      <w:r w:rsidRPr="00112E2E">
        <w:rPr>
          <w:color w:val="000000"/>
          <w:sz w:val="24"/>
          <w:szCs w:val="24"/>
          <w:lang w:eastAsia="ru-RU"/>
        </w:rPr>
        <w:t>Литвинова Екатерина Андреевна</w:t>
      </w:r>
      <w:r w:rsidRPr="00112E2E">
        <w:rPr>
          <w:color w:val="000000"/>
          <w:spacing w:val="-6"/>
          <w:sz w:val="24"/>
          <w:szCs w:val="24"/>
        </w:rPr>
        <w:t xml:space="preserve">, педагог-психолог ГБДОУ «Детский сад № 20»; </w:t>
      </w:r>
      <w:r w:rsidRPr="00112E2E">
        <w:rPr>
          <w:sz w:val="24"/>
          <w:szCs w:val="24"/>
          <w:lang w:eastAsia="ru-RU"/>
        </w:rPr>
        <w:t>Шилова Евгения Ивановна</w:t>
      </w:r>
      <w:r w:rsidRPr="00112E2E">
        <w:rPr>
          <w:color w:val="000000"/>
          <w:spacing w:val="-6"/>
          <w:sz w:val="24"/>
          <w:szCs w:val="24"/>
        </w:rPr>
        <w:t>, педагог-психолог» ГБУ ЦППМСП.</w:t>
      </w:r>
    </w:p>
    <w:p w:rsidR="00112E2E" w:rsidRPr="00112E2E" w:rsidRDefault="00112E2E" w:rsidP="00C345EC">
      <w:pPr>
        <w:widowControl/>
        <w:tabs>
          <w:tab w:val="left" w:pos="1134"/>
        </w:tabs>
        <w:autoSpaceDE/>
        <w:autoSpaceDN/>
        <w:ind w:right="-284" w:firstLine="709"/>
        <w:jc w:val="both"/>
        <w:rPr>
          <w:b/>
          <w:sz w:val="24"/>
          <w:szCs w:val="24"/>
        </w:rPr>
      </w:pPr>
    </w:p>
    <w:p w:rsidR="00112E2E" w:rsidRPr="00112E2E" w:rsidRDefault="00112E2E" w:rsidP="00C345EC">
      <w:pPr>
        <w:widowControl/>
        <w:tabs>
          <w:tab w:val="left" w:pos="1134"/>
        </w:tabs>
        <w:autoSpaceDE/>
        <w:autoSpaceDN/>
        <w:ind w:right="-284" w:firstLine="709"/>
        <w:jc w:val="center"/>
        <w:rPr>
          <w:rFonts w:eastAsia="Calibri"/>
          <w:b/>
          <w:sz w:val="24"/>
          <w:szCs w:val="24"/>
          <w:lang w:eastAsia="ru-RU"/>
        </w:rPr>
      </w:pPr>
      <w:r w:rsidRPr="00112E2E">
        <w:rPr>
          <w:rFonts w:eastAsia="Calibri"/>
          <w:b/>
          <w:sz w:val="24"/>
          <w:szCs w:val="24"/>
          <w:lang w:eastAsia="ru-RU"/>
        </w:rPr>
        <w:t>Всероссийский конкурс профессионального мастерства работников сферы дополнительного образования «Сердце отдаю детям»</w:t>
      </w: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В 2016–2024 годах во Всероссийском конкурсе «Сердце отдаю детям» приняли участие 69 педагогов дополнительного образования, осуществляющих дополнительное образование детей в образовательных организациях города Севастополя и имеющих педагогический стаж работы не менее 5 лет.</w:t>
      </w:r>
    </w:p>
    <w:p w:rsidR="00112E2E" w:rsidRPr="00112E2E" w:rsidRDefault="00112E2E" w:rsidP="00C345EC">
      <w:pPr>
        <w:widowControl/>
        <w:tabs>
          <w:tab w:val="left" w:pos="1134"/>
        </w:tabs>
        <w:autoSpaceDE/>
        <w:autoSpaceDN/>
        <w:ind w:right="-284" w:firstLine="709"/>
        <w:jc w:val="both"/>
        <w:rPr>
          <w:sz w:val="24"/>
          <w:szCs w:val="24"/>
        </w:rPr>
      </w:pPr>
      <w:r w:rsidRPr="00112E2E">
        <w:rPr>
          <w:b/>
          <w:i/>
          <w:sz w:val="24"/>
          <w:szCs w:val="24"/>
        </w:rPr>
        <w:t>В 2024 году</w:t>
      </w:r>
      <w:r w:rsidRPr="00112E2E">
        <w:rPr>
          <w:sz w:val="24"/>
          <w:szCs w:val="24"/>
        </w:rPr>
        <w:t xml:space="preserve"> в региональном этапе конкурса приняли участие 8 педагогов из 7 учреждений дополнительного образования: ГБОУ ЦДО МАН, ДДЮТ, БДДЮТ, ЦВПВУМ, СЦЭНТУМ, ССЮТ (2 чел.), СДМФ.</w:t>
      </w:r>
    </w:p>
    <w:p w:rsidR="00112E2E" w:rsidRPr="00112E2E" w:rsidRDefault="00112E2E" w:rsidP="00C345EC">
      <w:pPr>
        <w:widowControl/>
        <w:tabs>
          <w:tab w:val="right" w:pos="993"/>
          <w:tab w:val="left" w:pos="1134"/>
        </w:tabs>
        <w:suppressAutoHyphens/>
        <w:autoSpaceDE/>
        <w:autoSpaceDN/>
        <w:ind w:right="-284" w:firstLine="709"/>
        <w:contextualSpacing/>
        <w:jc w:val="both"/>
        <w:rPr>
          <w:color w:val="000000"/>
          <w:spacing w:val="-6"/>
          <w:sz w:val="24"/>
          <w:szCs w:val="24"/>
        </w:rPr>
      </w:pPr>
      <w:r w:rsidRPr="00112E2E">
        <w:rPr>
          <w:sz w:val="24"/>
          <w:szCs w:val="24"/>
        </w:rPr>
        <w:t>Победителем конкурса стала Андреева Татьяна Васильевна</w:t>
      </w:r>
      <w:r w:rsidRPr="00112E2E">
        <w:rPr>
          <w:spacing w:val="-6"/>
          <w:sz w:val="24"/>
          <w:szCs w:val="24"/>
        </w:rPr>
        <w:t xml:space="preserve">, педагог дополнительного образования </w:t>
      </w:r>
      <w:r w:rsidRPr="00112E2E">
        <w:rPr>
          <w:color w:val="000000"/>
          <w:spacing w:val="-6"/>
          <w:sz w:val="24"/>
          <w:szCs w:val="24"/>
        </w:rPr>
        <w:t>ГБОУ ДО ССЮТ</w:t>
      </w:r>
      <w:r w:rsidRPr="00112E2E">
        <w:rPr>
          <w:spacing w:val="-6"/>
          <w:sz w:val="24"/>
          <w:szCs w:val="24"/>
        </w:rPr>
        <w:t xml:space="preserve">; призёрами – </w:t>
      </w:r>
      <w:r w:rsidRPr="00112E2E">
        <w:rPr>
          <w:sz w:val="24"/>
          <w:szCs w:val="24"/>
        </w:rPr>
        <w:t>Бонь Тамара Николаевна</w:t>
      </w:r>
      <w:r w:rsidRPr="00112E2E">
        <w:rPr>
          <w:color w:val="000000"/>
          <w:spacing w:val="-6"/>
          <w:sz w:val="24"/>
          <w:szCs w:val="24"/>
        </w:rPr>
        <w:t xml:space="preserve">, педагог дополнительного образования ГБОУ ЦДО МАН; </w:t>
      </w:r>
      <w:r w:rsidRPr="00112E2E">
        <w:rPr>
          <w:sz w:val="24"/>
          <w:szCs w:val="24"/>
        </w:rPr>
        <w:t>Нагорная Татьяна Владимировна</w:t>
      </w:r>
      <w:r w:rsidRPr="00112E2E">
        <w:rPr>
          <w:color w:val="000000"/>
          <w:spacing w:val="-6"/>
          <w:sz w:val="24"/>
          <w:szCs w:val="24"/>
        </w:rPr>
        <w:t xml:space="preserve">, педагог дополнительного образования ГБОУ ДО </w:t>
      </w:r>
      <w:r w:rsidRPr="00112E2E">
        <w:rPr>
          <w:sz w:val="24"/>
          <w:szCs w:val="24"/>
        </w:rPr>
        <w:t xml:space="preserve">ЦВПВУМ; </w:t>
      </w:r>
      <w:r w:rsidRPr="00112E2E">
        <w:rPr>
          <w:color w:val="000000"/>
          <w:spacing w:val="-6"/>
          <w:sz w:val="24"/>
          <w:szCs w:val="24"/>
        </w:rPr>
        <w:t xml:space="preserve">Антонова Елена Алексеевна, педагог дополнительного образования ГБОУ ДО </w:t>
      </w:r>
      <w:r w:rsidRPr="00112E2E">
        <w:rPr>
          <w:sz w:val="24"/>
          <w:szCs w:val="24"/>
        </w:rPr>
        <w:t>ДДЮТ.</w:t>
      </w:r>
    </w:p>
    <w:p w:rsidR="00112E2E" w:rsidRPr="00112E2E" w:rsidRDefault="00112E2E" w:rsidP="00C345EC">
      <w:pPr>
        <w:widowControl/>
        <w:tabs>
          <w:tab w:val="left" w:pos="1134"/>
        </w:tabs>
        <w:autoSpaceDE/>
        <w:autoSpaceDN/>
        <w:ind w:right="-284" w:firstLine="709"/>
        <w:rPr>
          <w:b/>
          <w:sz w:val="24"/>
          <w:szCs w:val="24"/>
        </w:rPr>
      </w:pPr>
    </w:p>
    <w:p w:rsidR="00112E2E" w:rsidRPr="00112E2E" w:rsidRDefault="00112E2E" w:rsidP="00C345EC">
      <w:pPr>
        <w:widowControl/>
        <w:tabs>
          <w:tab w:val="left" w:pos="1134"/>
        </w:tabs>
        <w:autoSpaceDE/>
        <w:autoSpaceDN/>
        <w:ind w:right="-284" w:firstLine="709"/>
        <w:jc w:val="center"/>
        <w:rPr>
          <w:b/>
          <w:sz w:val="24"/>
          <w:szCs w:val="24"/>
        </w:rPr>
      </w:pPr>
      <w:r w:rsidRPr="00112E2E">
        <w:rPr>
          <w:b/>
          <w:sz w:val="24"/>
          <w:szCs w:val="24"/>
        </w:rPr>
        <w:t>Всероссийский конкурс «Учитель здоровья России»</w:t>
      </w:r>
    </w:p>
    <w:p w:rsidR="00112E2E" w:rsidRPr="00112E2E" w:rsidRDefault="00112E2E" w:rsidP="00C345EC">
      <w:pPr>
        <w:widowControl/>
        <w:tabs>
          <w:tab w:val="left" w:pos="1134"/>
        </w:tabs>
        <w:autoSpaceDE/>
        <w:autoSpaceDN/>
        <w:ind w:right="-284" w:firstLine="709"/>
        <w:jc w:val="both"/>
        <w:rPr>
          <w:b/>
          <w:sz w:val="24"/>
          <w:szCs w:val="24"/>
        </w:rPr>
      </w:pPr>
    </w:p>
    <w:p w:rsidR="00112E2E" w:rsidRPr="00112E2E" w:rsidRDefault="00112E2E" w:rsidP="00C345EC">
      <w:pPr>
        <w:widowControl/>
        <w:tabs>
          <w:tab w:val="left" w:pos="1134"/>
        </w:tabs>
        <w:autoSpaceDE/>
        <w:autoSpaceDN/>
        <w:ind w:right="-284" w:firstLine="709"/>
        <w:jc w:val="both"/>
        <w:rPr>
          <w:rFonts w:eastAsia="Calibri"/>
          <w:sz w:val="24"/>
          <w:szCs w:val="24"/>
          <w:lang w:eastAsia="ru-RU"/>
        </w:rPr>
      </w:pPr>
      <w:r w:rsidRPr="00112E2E">
        <w:rPr>
          <w:rFonts w:eastAsia="Calibri"/>
          <w:sz w:val="24"/>
          <w:szCs w:val="24"/>
          <w:lang w:eastAsia="ru-RU"/>
        </w:rPr>
        <w:t>В 2016–2024 годах в региональном этапе Всероссийского конкурса «Учитель здоровья России» приняли участие 53 педагога образовательных организаций города Севастополя, использующие здоровьесберегающие образовательные технологии в образовательном процессе и формирующие культуру здоровья у обучающихся.</w:t>
      </w:r>
    </w:p>
    <w:p w:rsidR="00112E2E" w:rsidRPr="00112E2E" w:rsidRDefault="00112E2E" w:rsidP="00C345EC">
      <w:pPr>
        <w:widowControl/>
        <w:tabs>
          <w:tab w:val="right" w:pos="993"/>
          <w:tab w:val="left" w:pos="1134"/>
        </w:tabs>
        <w:suppressAutoHyphens/>
        <w:autoSpaceDE/>
        <w:autoSpaceDN/>
        <w:ind w:right="-284" w:firstLine="709"/>
        <w:contextualSpacing/>
        <w:jc w:val="both"/>
        <w:rPr>
          <w:sz w:val="24"/>
          <w:szCs w:val="24"/>
        </w:rPr>
      </w:pPr>
      <w:r w:rsidRPr="00112E2E">
        <w:rPr>
          <w:b/>
          <w:i/>
          <w:sz w:val="24"/>
          <w:szCs w:val="24"/>
        </w:rPr>
        <w:t>В 2024 году</w:t>
      </w:r>
      <w:r w:rsidRPr="00112E2E">
        <w:rPr>
          <w:sz w:val="24"/>
          <w:szCs w:val="24"/>
        </w:rPr>
        <w:t xml:space="preserve"> в региональном этапе конкурса приняли участие 7 педагогов из 6 образовательных учреждений: гимназий № 7, 8, СОШ № 15, 35 (2 чел.), 52, 60. </w:t>
      </w:r>
    </w:p>
    <w:p w:rsidR="00112E2E" w:rsidRPr="00112E2E" w:rsidRDefault="00112E2E" w:rsidP="00C345EC">
      <w:pPr>
        <w:widowControl/>
        <w:tabs>
          <w:tab w:val="left" w:pos="851"/>
          <w:tab w:val="left" w:pos="1134"/>
        </w:tabs>
        <w:autoSpaceDE/>
        <w:autoSpaceDN/>
        <w:ind w:right="-284" w:firstLine="709"/>
        <w:contextualSpacing/>
        <w:jc w:val="both"/>
        <w:rPr>
          <w:sz w:val="24"/>
          <w:szCs w:val="24"/>
          <w:lang w:eastAsia="ar-SA"/>
        </w:rPr>
      </w:pPr>
      <w:r w:rsidRPr="00112E2E">
        <w:rPr>
          <w:sz w:val="24"/>
          <w:szCs w:val="24"/>
        </w:rPr>
        <w:t>Победителем стала Иванилова Ольга Алексеевна, учитель информатики ГБОУ СОШ № 60</w:t>
      </w:r>
      <w:r w:rsidRPr="00112E2E">
        <w:rPr>
          <w:spacing w:val="-6"/>
          <w:sz w:val="24"/>
          <w:szCs w:val="24"/>
        </w:rPr>
        <w:t xml:space="preserve">; призёрами – </w:t>
      </w:r>
      <w:r w:rsidRPr="00112E2E">
        <w:rPr>
          <w:sz w:val="24"/>
          <w:szCs w:val="24"/>
        </w:rPr>
        <w:t>Серая Светлана Анатольевна, учитель начальных классов, учитель-логопед ГБОУ СОШ № 15; Вербитская Оксана Владимировна, учитель начальных классов ГБОУ Гимназия № 7.</w:t>
      </w:r>
    </w:p>
    <w:p w:rsidR="00112E2E" w:rsidRPr="00112E2E" w:rsidRDefault="00112E2E" w:rsidP="001B5608">
      <w:pPr>
        <w:widowControl/>
        <w:tabs>
          <w:tab w:val="left" w:pos="1134"/>
        </w:tabs>
        <w:autoSpaceDE/>
        <w:autoSpaceDN/>
        <w:ind w:right="-284"/>
        <w:jc w:val="center"/>
        <w:rPr>
          <w:b/>
          <w:sz w:val="24"/>
          <w:szCs w:val="24"/>
        </w:rPr>
      </w:pPr>
      <w:r w:rsidRPr="00112E2E">
        <w:rPr>
          <w:b/>
          <w:sz w:val="24"/>
          <w:szCs w:val="24"/>
        </w:rPr>
        <w:lastRenderedPageBreak/>
        <w:t>Всероссийский конкурс «Учитель-дефектолог России»</w:t>
      </w:r>
    </w:p>
    <w:p w:rsidR="00112E2E" w:rsidRPr="00112E2E" w:rsidRDefault="00112E2E" w:rsidP="00C345EC">
      <w:pPr>
        <w:widowControl/>
        <w:tabs>
          <w:tab w:val="left" w:pos="1134"/>
        </w:tabs>
        <w:autoSpaceDE/>
        <w:autoSpaceDN/>
        <w:ind w:left="120" w:right="-284" w:firstLine="709"/>
        <w:rPr>
          <w:b/>
          <w:sz w:val="24"/>
          <w:szCs w:val="24"/>
        </w:rPr>
      </w:pP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 xml:space="preserve">В 2019 году севастопольские педагоги впервые приняли участие во Всероссийском конкурсе «Учитель-дефектолог России». </w:t>
      </w:r>
    </w:p>
    <w:p w:rsidR="00112E2E" w:rsidRPr="00112E2E" w:rsidRDefault="00112E2E" w:rsidP="00C345EC">
      <w:pPr>
        <w:widowControl/>
        <w:tabs>
          <w:tab w:val="left" w:pos="1134"/>
        </w:tabs>
        <w:autoSpaceDE/>
        <w:autoSpaceDN/>
        <w:ind w:left="120" w:right="-284" w:firstLine="709"/>
        <w:jc w:val="both"/>
        <w:rPr>
          <w:rFonts w:eastAsia="Calibri"/>
          <w:sz w:val="24"/>
          <w:szCs w:val="24"/>
          <w:lang w:eastAsia="ru-RU"/>
        </w:rPr>
      </w:pPr>
      <w:r w:rsidRPr="00112E2E">
        <w:rPr>
          <w:rFonts w:eastAsia="Calibri"/>
          <w:sz w:val="24"/>
          <w:szCs w:val="24"/>
          <w:lang w:eastAsia="ru-RU"/>
        </w:rPr>
        <w:t xml:space="preserve">За 5 лет во Всероссийском профессиональном конкурсе «Учитель-дефектолог России» приняли участие </w:t>
      </w:r>
      <w:r w:rsidRPr="00112E2E">
        <w:rPr>
          <w:rFonts w:eastAsia="Calibri"/>
          <w:color w:val="000000"/>
          <w:sz w:val="24"/>
          <w:szCs w:val="24"/>
          <w:lang w:eastAsia="ru-RU"/>
        </w:rPr>
        <w:t>33</w:t>
      </w:r>
      <w:r w:rsidRPr="00112E2E">
        <w:rPr>
          <w:rFonts w:eastAsia="Calibri"/>
          <w:sz w:val="24"/>
          <w:szCs w:val="24"/>
          <w:lang w:eastAsia="ru-RU"/>
        </w:rPr>
        <w:t xml:space="preserve"> учителя-логопеда, учителя-дефектолога образовательных учреждений города Севастополя. </w:t>
      </w:r>
    </w:p>
    <w:p w:rsidR="00112E2E" w:rsidRPr="00112E2E" w:rsidRDefault="00112E2E" w:rsidP="00C345EC">
      <w:pPr>
        <w:widowControl/>
        <w:tabs>
          <w:tab w:val="left" w:pos="1134"/>
        </w:tabs>
        <w:autoSpaceDE/>
        <w:autoSpaceDN/>
        <w:ind w:right="-284" w:firstLine="709"/>
        <w:jc w:val="both"/>
        <w:rPr>
          <w:rFonts w:eastAsia="Calibri"/>
          <w:color w:val="000000"/>
          <w:sz w:val="24"/>
          <w:szCs w:val="24"/>
          <w:lang w:eastAsia="ru-RU"/>
        </w:rPr>
      </w:pPr>
      <w:r w:rsidRPr="00112E2E">
        <w:rPr>
          <w:rFonts w:eastAsia="Calibri"/>
          <w:color w:val="000000"/>
          <w:sz w:val="24"/>
          <w:szCs w:val="24"/>
          <w:lang w:eastAsia="ru-RU"/>
        </w:rPr>
        <w:t>Количество победителей регионального этапа – 7 чел., призёров – 13 чел.</w:t>
      </w:r>
    </w:p>
    <w:p w:rsidR="00112E2E" w:rsidRPr="00112E2E" w:rsidRDefault="00112E2E" w:rsidP="00C345EC">
      <w:pPr>
        <w:widowControl/>
        <w:tabs>
          <w:tab w:val="left" w:pos="142"/>
          <w:tab w:val="left" w:pos="1134"/>
        </w:tabs>
        <w:autoSpaceDE/>
        <w:autoSpaceDN/>
        <w:ind w:right="-284" w:firstLine="709"/>
        <w:jc w:val="both"/>
        <w:rPr>
          <w:sz w:val="24"/>
          <w:szCs w:val="24"/>
        </w:rPr>
      </w:pPr>
      <w:r w:rsidRPr="00112E2E">
        <w:rPr>
          <w:b/>
          <w:i/>
          <w:sz w:val="24"/>
          <w:szCs w:val="24"/>
        </w:rPr>
        <w:t>В 2024 году</w:t>
      </w:r>
      <w:r w:rsidRPr="00112E2E">
        <w:rPr>
          <w:sz w:val="24"/>
          <w:szCs w:val="24"/>
        </w:rPr>
        <w:t xml:space="preserve"> в региональном этапе конкурса приняли участие 6 учителей-логопедов и</w:t>
      </w:r>
      <w:r w:rsidR="00434ED0">
        <w:rPr>
          <w:sz w:val="24"/>
          <w:szCs w:val="24"/>
        </w:rPr>
        <w:t> </w:t>
      </w:r>
      <w:r w:rsidRPr="00112E2E">
        <w:rPr>
          <w:sz w:val="24"/>
          <w:szCs w:val="24"/>
        </w:rPr>
        <w:t>4</w:t>
      </w:r>
      <w:r w:rsidR="00434ED0">
        <w:rPr>
          <w:sz w:val="24"/>
          <w:szCs w:val="24"/>
        </w:rPr>
        <w:t> </w:t>
      </w:r>
      <w:r w:rsidRPr="00112E2E">
        <w:rPr>
          <w:sz w:val="24"/>
          <w:szCs w:val="24"/>
        </w:rPr>
        <w:t xml:space="preserve">учителя-дефектолога </w:t>
      </w:r>
      <w:r w:rsidRPr="00112E2E">
        <w:rPr>
          <w:sz w:val="24"/>
        </w:rPr>
        <w:t xml:space="preserve">(на 5 чел. больше, чем в 2022/2023 учебном году) </w:t>
      </w:r>
      <w:r w:rsidRPr="00112E2E">
        <w:rPr>
          <w:sz w:val="24"/>
          <w:szCs w:val="24"/>
        </w:rPr>
        <w:t>из 10 образовательных учреждений: ГБДОУ № 34, 40, 114, 127, ГБОУ ОЦ «Античный», «ШКОЛА ЭКОТЕХ+», СОШ № 32, ГБУ ЦППМСП, ГБС(К)ОУ ОШИ № 1, 6.</w:t>
      </w:r>
    </w:p>
    <w:p w:rsidR="00112E2E" w:rsidRPr="00112E2E" w:rsidRDefault="00112E2E" w:rsidP="00C345EC">
      <w:pPr>
        <w:widowControl/>
        <w:tabs>
          <w:tab w:val="right" w:pos="0"/>
          <w:tab w:val="left" w:pos="993"/>
          <w:tab w:val="left" w:pos="1134"/>
        </w:tabs>
        <w:suppressAutoHyphens/>
        <w:autoSpaceDE/>
        <w:autoSpaceDN/>
        <w:ind w:right="-284" w:firstLine="709"/>
        <w:contextualSpacing/>
        <w:jc w:val="both"/>
        <w:rPr>
          <w:color w:val="000000"/>
          <w:sz w:val="24"/>
          <w:szCs w:val="24"/>
        </w:rPr>
      </w:pPr>
      <w:r w:rsidRPr="00112E2E">
        <w:rPr>
          <w:sz w:val="24"/>
          <w:szCs w:val="24"/>
        </w:rPr>
        <w:t>Победителями стали Симакова Валентина Григорьевна</w:t>
      </w:r>
      <w:r w:rsidRPr="00112E2E">
        <w:rPr>
          <w:color w:val="000000"/>
          <w:spacing w:val="-6"/>
          <w:sz w:val="24"/>
          <w:szCs w:val="24"/>
        </w:rPr>
        <w:t xml:space="preserve">, </w:t>
      </w:r>
      <w:r w:rsidRPr="00112E2E">
        <w:rPr>
          <w:sz w:val="24"/>
          <w:szCs w:val="24"/>
        </w:rPr>
        <w:t xml:space="preserve">учитель-логопед ГБДОУ «Детский сад № 34», </w:t>
      </w:r>
      <w:r w:rsidRPr="00112E2E">
        <w:rPr>
          <w:color w:val="000000"/>
          <w:spacing w:val="-6"/>
          <w:sz w:val="24"/>
          <w:szCs w:val="24"/>
        </w:rPr>
        <w:t>Исакова Татьяна Александровна, учитель-дефектолог ГБУ ЦППМСП</w:t>
      </w:r>
      <w:r w:rsidRPr="00112E2E">
        <w:rPr>
          <w:sz w:val="24"/>
          <w:szCs w:val="24"/>
        </w:rPr>
        <w:t>; призёрами – Стрекалова Александра Михайловна</w:t>
      </w:r>
      <w:r w:rsidRPr="00112E2E">
        <w:rPr>
          <w:color w:val="000000"/>
          <w:spacing w:val="-6"/>
          <w:sz w:val="24"/>
          <w:szCs w:val="24"/>
        </w:rPr>
        <w:t xml:space="preserve">, </w:t>
      </w:r>
      <w:r w:rsidRPr="00112E2E">
        <w:rPr>
          <w:sz w:val="24"/>
          <w:szCs w:val="24"/>
        </w:rPr>
        <w:t>учитель-логопед ГБОУ ОЦ «Античный»; Спирина Елена Викторовна</w:t>
      </w:r>
      <w:r w:rsidRPr="00112E2E">
        <w:rPr>
          <w:spacing w:val="-6"/>
          <w:sz w:val="24"/>
          <w:szCs w:val="24"/>
        </w:rPr>
        <w:t>,</w:t>
      </w:r>
      <w:r w:rsidRPr="00112E2E">
        <w:rPr>
          <w:color w:val="000000"/>
          <w:spacing w:val="-6"/>
          <w:sz w:val="24"/>
          <w:szCs w:val="24"/>
        </w:rPr>
        <w:t xml:space="preserve"> </w:t>
      </w:r>
      <w:r w:rsidRPr="00112E2E">
        <w:rPr>
          <w:sz w:val="24"/>
          <w:szCs w:val="24"/>
        </w:rPr>
        <w:t>учитель-логопед ГБДОУ «Детский сад № 127»</w:t>
      </w:r>
      <w:r w:rsidRPr="00112E2E">
        <w:rPr>
          <w:color w:val="000000"/>
          <w:spacing w:val="-6"/>
          <w:sz w:val="24"/>
          <w:szCs w:val="24"/>
        </w:rPr>
        <w:t xml:space="preserve">; </w:t>
      </w:r>
      <w:r w:rsidRPr="00112E2E">
        <w:rPr>
          <w:color w:val="000000"/>
          <w:sz w:val="24"/>
          <w:szCs w:val="24"/>
        </w:rPr>
        <w:t>Роман Елена Александровна, учитель-дефектолог ГБС(К)ОУ ОШИ № 6; Сабардина Оксана Анатольевна, учитель-дефектолог ГБС(К)ОУ ОШИ №1.</w:t>
      </w:r>
    </w:p>
    <w:p w:rsidR="00112E2E" w:rsidRPr="00112E2E" w:rsidRDefault="00112E2E" w:rsidP="00C345EC">
      <w:pPr>
        <w:widowControl/>
        <w:tabs>
          <w:tab w:val="left" w:pos="1134"/>
        </w:tabs>
        <w:autoSpaceDE/>
        <w:autoSpaceDN/>
        <w:ind w:right="-284" w:firstLine="709"/>
        <w:jc w:val="both"/>
        <w:rPr>
          <w:b/>
          <w:sz w:val="24"/>
          <w:szCs w:val="24"/>
        </w:rPr>
      </w:pPr>
    </w:p>
    <w:p w:rsidR="00112E2E" w:rsidRPr="00112E2E" w:rsidRDefault="00112E2E" w:rsidP="001B5608">
      <w:pPr>
        <w:widowControl/>
        <w:tabs>
          <w:tab w:val="left" w:pos="1134"/>
        </w:tabs>
        <w:autoSpaceDE/>
        <w:autoSpaceDN/>
        <w:ind w:right="-284"/>
        <w:jc w:val="center"/>
        <w:rPr>
          <w:b/>
          <w:sz w:val="24"/>
          <w:szCs w:val="24"/>
        </w:rPr>
      </w:pPr>
      <w:r w:rsidRPr="00112E2E">
        <w:rPr>
          <w:b/>
          <w:bCs/>
          <w:iCs/>
          <w:sz w:val="24"/>
          <w:szCs w:val="24"/>
        </w:rPr>
        <w:t xml:space="preserve">Конкурс на присуждение премии Губернатора города Севастополя </w:t>
      </w:r>
      <w:r w:rsidRPr="00112E2E">
        <w:rPr>
          <w:b/>
          <w:bCs/>
          <w:iCs/>
          <w:sz w:val="24"/>
          <w:szCs w:val="24"/>
        </w:rPr>
        <w:br/>
        <w:t>«Лучший педагог Севастополя»</w:t>
      </w:r>
    </w:p>
    <w:p w:rsidR="00112E2E" w:rsidRPr="00112E2E" w:rsidRDefault="00112E2E" w:rsidP="00C345EC">
      <w:pPr>
        <w:widowControl/>
        <w:tabs>
          <w:tab w:val="left" w:pos="1134"/>
        </w:tabs>
        <w:autoSpaceDE/>
        <w:autoSpaceDN/>
        <w:ind w:right="-284" w:firstLine="709"/>
        <w:jc w:val="both"/>
        <w:rPr>
          <w:sz w:val="24"/>
          <w:szCs w:val="24"/>
        </w:rPr>
      </w:pPr>
    </w:p>
    <w:p w:rsidR="00112E2E" w:rsidRPr="00112E2E" w:rsidRDefault="00112E2E" w:rsidP="00C345EC">
      <w:pPr>
        <w:widowControl/>
        <w:tabs>
          <w:tab w:val="left" w:pos="1134"/>
        </w:tabs>
        <w:autoSpaceDE/>
        <w:autoSpaceDN/>
        <w:ind w:right="-284" w:firstLine="709"/>
        <w:jc w:val="both"/>
        <w:rPr>
          <w:sz w:val="24"/>
          <w:szCs w:val="24"/>
        </w:rPr>
      </w:pPr>
      <w:r w:rsidRPr="00112E2E">
        <w:rPr>
          <w:sz w:val="24"/>
          <w:szCs w:val="24"/>
        </w:rPr>
        <w:t>Впервые конкурс на присуждение премии Губернатора города Севастополя «Лучший педагог Севастополя» проводился в 2017 году.</w:t>
      </w:r>
    </w:p>
    <w:p w:rsidR="00112E2E" w:rsidRPr="00112E2E" w:rsidRDefault="00112E2E" w:rsidP="00C345EC">
      <w:pPr>
        <w:widowControl/>
        <w:tabs>
          <w:tab w:val="left" w:pos="1134"/>
        </w:tabs>
        <w:autoSpaceDE/>
        <w:autoSpaceDN/>
        <w:ind w:right="-284" w:firstLine="709"/>
        <w:jc w:val="both"/>
        <w:rPr>
          <w:sz w:val="24"/>
          <w:szCs w:val="24"/>
        </w:rPr>
      </w:pPr>
      <w:r w:rsidRPr="00112E2E">
        <w:rPr>
          <w:sz w:val="24"/>
          <w:szCs w:val="24"/>
        </w:rPr>
        <w:t>За 8 лет в конкурсе приняли участие 575 педагогов образовательных организаций города Севастополя.</w:t>
      </w:r>
    </w:p>
    <w:p w:rsidR="00112E2E" w:rsidRPr="00112E2E" w:rsidRDefault="00112E2E" w:rsidP="00C345EC">
      <w:pPr>
        <w:widowControl/>
        <w:tabs>
          <w:tab w:val="left" w:pos="1134"/>
        </w:tabs>
        <w:autoSpaceDE/>
        <w:autoSpaceDN/>
        <w:ind w:right="-284" w:firstLine="709"/>
        <w:jc w:val="both"/>
        <w:rPr>
          <w:sz w:val="24"/>
          <w:szCs w:val="24"/>
        </w:rPr>
      </w:pPr>
      <w:r w:rsidRPr="00112E2E">
        <w:rPr>
          <w:b/>
          <w:i/>
          <w:sz w:val="24"/>
          <w:szCs w:val="24"/>
        </w:rPr>
        <w:t>В 2024 году</w:t>
      </w:r>
      <w:r w:rsidRPr="00112E2E">
        <w:rPr>
          <w:b/>
          <w:color w:val="FF0000"/>
          <w:sz w:val="24"/>
          <w:szCs w:val="24"/>
        </w:rPr>
        <w:t xml:space="preserve"> </w:t>
      </w:r>
      <w:r w:rsidRPr="00112E2E">
        <w:rPr>
          <w:sz w:val="24"/>
          <w:szCs w:val="24"/>
        </w:rPr>
        <w:t>в конкурсе на присуждение премии Губернатора города Севастополя «Лучший педагог Севастополя» приняли участие 53 педагога образовательных организаций города Севастополя (на 13 чел. меньше, чем в 2022/2023 учебном году):</w:t>
      </w:r>
    </w:p>
    <w:p w:rsidR="00112E2E" w:rsidRPr="00112E2E" w:rsidRDefault="00112E2E" w:rsidP="00C345EC">
      <w:pPr>
        <w:widowControl/>
        <w:numPr>
          <w:ilvl w:val="0"/>
          <w:numId w:val="7"/>
        </w:numPr>
        <w:tabs>
          <w:tab w:val="left" w:pos="851"/>
          <w:tab w:val="left" w:pos="1134"/>
        </w:tabs>
        <w:autoSpaceDE/>
        <w:autoSpaceDN/>
        <w:ind w:left="0" w:right="-284" w:firstLine="709"/>
        <w:contextualSpacing/>
        <w:jc w:val="both"/>
        <w:rPr>
          <w:sz w:val="24"/>
          <w:szCs w:val="24"/>
        </w:rPr>
      </w:pPr>
      <w:r w:rsidRPr="00112E2E">
        <w:rPr>
          <w:sz w:val="24"/>
          <w:szCs w:val="24"/>
        </w:rPr>
        <w:t>педагогические работники общеобразовательных учреждений –</w:t>
      </w:r>
      <w:r w:rsidR="00F04E08">
        <w:rPr>
          <w:sz w:val="24"/>
          <w:szCs w:val="24"/>
        </w:rPr>
        <w:t xml:space="preserve"> </w:t>
      </w:r>
      <w:r w:rsidRPr="00112E2E">
        <w:rPr>
          <w:sz w:val="24"/>
          <w:szCs w:val="24"/>
        </w:rPr>
        <w:t>30 человек (ГБОУ СПЛ (1</w:t>
      </w:r>
      <w:r w:rsidR="00F04E08">
        <w:rPr>
          <w:sz w:val="24"/>
          <w:szCs w:val="24"/>
        </w:rPr>
        <w:t xml:space="preserve"> чел.), г</w:t>
      </w:r>
      <w:r w:rsidRPr="00112E2E">
        <w:rPr>
          <w:sz w:val="24"/>
          <w:szCs w:val="24"/>
        </w:rPr>
        <w:t>имназия № 1 (1), 7 (1), 8 (2), 10 (2), 24 (3), СОШ № 3 (2), 9, (2), 12 (1), 14 (1), 20 (1), 23 (1), 25 (1), 32 (1), 33 (2), 34 (2), 39 (1), 42 (1), 43 (1), 45 (1), 61 (1));</w:t>
      </w:r>
    </w:p>
    <w:p w:rsidR="00112E2E" w:rsidRPr="00112E2E" w:rsidRDefault="00112E2E" w:rsidP="00C345EC">
      <w:pPr>
        <w:widowControl/>
        <w:numPr>
          <w:ilvl w:val="0"/>
          <w:numId w:val="7"/>
        </w:numPr>
        <w:tabs>
          <w:tab w:val="left" w:pos="851"/>
          <w:tab w:val="left" w:pos="1134"/>
        </w:tabs>
        <w:autoSpaceDE/>
        <w:autoSpaceDN/>
        <w:ind w:left="0" w:right="-284" w:firstLine="709"/>
        <w:contextualSpacing/>
        <w:jc w:val="both"/>
        <w:rPr>
          <w:sz w:val="24"/>
          <w:szCs w:val="24"/>
        </w:rPr>
      </w:pPr>
      <w:r w:rsidRPr="00112E2E">
        <w:rPr>
          <w:sz w:val="24"/>
          <w:szCs w:val="24"/>
        </w:rPr>
        <w:t>педагогические работники профессиональн</w:t>
      </w:r>
      <w:r w:rsidR="00F04E08">
        <w:rPr>
          <w:sz w:val="24"/>
          <w:szCs w:val="24"/>
        </w:rPr>
        <w:t xml:space="preserve">ых образовательных учреждений – </w:t>
      </w:r>
      <w:r w:rsidRPr="00112E2E">
        <w:rPr>
          <w:sz w:val="24"/>
          <w:szCs w:val="24"/>
        </w:rPr>
        <w:t>1</w:t>
      </w:r>
      <w:r w:rsidR="001B5608">
        <w:rPr>
          <w:sz w:val="24"/>
          <w:szCs w:val="24"/>
        </w:rPr>
        <w:t> </w:t>
      </w:r>
      <w:r w:rsidRPr="00112E2E">
        <w:rPr>
          <w:sz w:val="24"/>
          <w:szCs w:val="24"/>
        </w:rPr>
        <w:t>человек (ГБОУ ПО СПХК);</w:t>
      </w:r>
    </w:p>
    <w:p w:rsidR="00112E2E" w:rsidRPr="00112E2E" w:rsidRDefault="00112E2E" w:rsidP="00C345EC">
      <w:pPr>
        <w:widowControl/>
        <w:numPr>
          <w:ilvl w:val="0"/>
          <w:numId w:val="7"/>
        </w:numPr>
        <w:tabs>
          <w:tab w:val="left" w:pos="851"/>
          <w:tab w:val="left" w:pos="1134"/>
        </w:tabs>
        <w:autoSpaceDE/>
        <w:autoSpaceDN/>
        <w:ind w:left="0" w:right="-284" w:firstLine="709"/>
        <w:contextualSpacing/>
        <w:jc w:val="both"/>
        <w:rPr>
          <w:sz w:val="24"/>
          <w:szCs w:val="24"/>
        </w:rPr>
      </w:pPr>
      <w:r w:rsidRPr="00112E2E">
        <w:rPr>
          <w:sz w:val="24"/>
          <w:szCs w:val="24"/>
        </w:rPr>
        <w:t xml:space="preserve"> педагогические работники дошкольных образовательных учреждений – 12 человек (ГБДОУ № 11</w:t>
      </w:r>
      <w:r w:rsidR="00F04E08">
        <w:rPr>
          <w:sz w:val="24"/>
          <w:szCs w:val="24"/>
        </w:rPr>
        <w:t xml:space="preserve"> </w:t>
      </w:r>
      <w:r w:rsidRPr="00112E2E">
        <w:rPr>
          <w:sz w:val="24"/>
          <w:szCs w:val="24"/>
        </w:rPr>
        <w:t>(1), 15 (1), 21 (1), 35 (1), 68 (1), 91 (1), 107 (2), 124 (1), 131 (3));</w:t>
      </w:r>
    </w:p>
    <w:p w:rsidR="00112E2E" w:rsidRPr="00112E2E" w:rsidRDefault="00112E2E" w:rsidP="00C345EC">
      <w:pPr>
        <w:widowControl/>
        <w:numPr>
          <w:ilvl w:val="0"/>
          <w:numId w:val="7"/>
        </w:numPr>
        <w:tabs>
          <w:tab w:val="left" w:pos="851"/>
          <w:tab w:val="left" w:pos="1134"/>
        </w:tabs>
        <w:autoSpaceDE/>
        <w:autoSpaceDN/>
        <w:ind w:left="0" w:right="-284" w:firstLine="709"/>
        <w:contextualSpacing/>
        <w:jc w:val="both"/>
        <w:rPr>
          <w:sz w:val="24"/>
          <w:szCs w:val="24"/>
        </w:rPr>
      </w:pPr>
      <w:r w:rsidRPr="00112E2E">
        <w:rPr>
          <w:sz w:val="24"/>
          <w:szCs w:val="24"/>
        </w:rPr>
        <w:t xml:space="preserve"> педагогические работники образовательных учреждений дополнительного образования</w:t>
      </w:r>
      <w:r w:rsidR="00F04E08">
        <w:rPr>
          <w:sz w:val="24"/>
          <w:szCs w:val="24"/>
        </w:rPr>
        <w:t> </w:t>
      </w:r>
      <w:r w:rsidRPr="00112E2E">
        <w:rPr>
          <w:sz w:val="24"/>
          <w:szCs w:val="24"/>
        </w:rPr>
        <w:t>– 8 человек (ГБОУ ДО БДДЮТ (2), ЦЭНТУМ (1), ЦДО МАН (2), ЦВПВУМ (1), ДДЮТ (2));</w:t>
      </w:r>
    </w:p>
    <w:p w:rsidR="00112E2E" w:rsidRPr="00112E2E" w:rsidRDefault="00112E2E" w:rsidP="00C345EC">
      <w:pPr>
        <w:widowControl/>
        <w:numPr>
          <w:ilvl w:val="0"/>
          <w:numId w:val="7"/>
        </w:numPr>
        <w:tabs>
          <w:tab w:val="left" w:pos="851"/>
          <w:tab w:val="left" w:pos="1134"/>
        </w:tabs>
        <w:autoSpaceDE/>
        <w:autoSpaceDN/>
        <w:ind w:left="0" w:right="-284" w:firstLine="709"/>
        <w:contextualSpacing/>
        <w:jc w:val="both"/>
        <w:rPr>
          <w:sz w:val="24"/>
          <w:szCs w:val="24"/>
        </w:rPr>
      </w:pPr>
      <w:r w:rsidRPr="00112E2E">
        <w:rPr>
          <w:sz w:val="24"/>
          <w:szCs w:val="24"/>
        </w:rPr>
        <w:t xml:space="preserve"> педагогические работники Главного Управления культуры города Севастополя – 2</w:t>
      </w:r>
      <w:r w:rsidR="001B5608">
        <w:rPr>
          <w:sz w:val="24"/>
          <w:szCs w:val="24"/>
        </w:rPr>
        <w:t> </w:t>
      </w:r>
      <w:r w:rsidRPr="00112E2E">
        <w:rPr>
          <w:sz w:val="24"/>
          <w:szCs w:val="24"/>
        </w:rPr>
        <w:t>человека (ГБОУДО СДМШ № 2 (2</w:t>
      </w:r>
      <w:r w:rsidR="00F04E08">
        <w:rPr>
          <w:sz w:val="24"/>
          <w:szCs w:val="24"/>
        </w:rPr>
        <w:t xml:space="preserve"> чел.</w:t>
      </w:r>
      <w:r w:rsidRPr="00112E2E">
        <w:rPr>
          <w:sz w:val="24"/>
          <w:szCs w:val="24"/>
        </w:rPr>
        <w:t>));</w:t>
      </w:r>
    </w:p>
    <w:p w:rsidR="00112E2E" w:rsidRPr="00112E2E" w:rsidRDefault="001B5608" w:rsidP="00C345EC">
      <w:pPr>
        <w:widowControl/>
        <w:tabs>
          <w:tab w:val="left" w:pos="1134"/>
        </w:tabs>
        <w:autoSpaceDE/>
        <w:autoSpaceDN/>
        <w:ind w:right="-284" w:firstLine="709"/>
        <w:jc w:val="both"/>
        <w:rPr>
          <w:b/>
          <w:sz w:val="24"/>
          <w:szCs w:val="24"/>
        </w:rPr>
      </w:pPr>
      <w:r>
        <w:rPr>
          <w:sz w:val="24"/>
          <w:szCs w:val="24"/>
          <w:shd w:val="clear" w:color="auto" w:fill="FFFFFF"/>
        </w:rPr>
        <w:t>– </w:t>
      </w:r>
      <w:r w:rsidR="00112E2E" w:rsidRPr="00112E2E">
        <w:rPr>
          <w:sz w:val="24"/>
          <w:szCs w:val="24"/>
        </w:rPr>
        <w:t xml:space="preserve">педагогические работники </w:t>
      </w:r>
      <w:r w:rsidR="00112E2E" w:rsidRPr="00112E2E">
        <w:rPr>
          <w:sz w:val="24"/>
          <w:szCs w:val="24"/>
          <w:shd w:val="clear" w:color="auto" w:fill="FFFFFF"/>
        </w:rPr>
        <w:t>ГБУ города Севастополя «Центр психолого-педагогической, медицинской и социальной помощи» (1).</w:t>
      </w:r>
    </w:p>
    <w:p w:rsidR="00112E2E" w:rsidRPr="00112E2E" w:rsidRDefault="00112E2E" w:rsidP="00C345EC">
      <w:pPr>
        <w:widowControl/>
        <w:tabs>
          <w:tab w:val="left" w:pos="851"/>
          <w:tab w:val="left" w:pos="1134"/>
        </w:tabs>
        <w:autoSpaceDE/>
        <w:autoSpaceDN/>
        <w:ind w:right="-284" w:firstLine="709"/>
        <w:contextualSpacing/>
        <w:jc w:val="both"/>
        <w:rPr>
          <w:sz w:val="24"/>
          <w:szCs w:val="24"/>
          <w:lang w:eastAsia="ru-RU"/>
        </w:rPr>
      </w:pPr>
      <w:r w:rsidRPr="00112E2E">
        <w:rPr>
          <w:sz w:val="24"/>
          <w:szCs w:val="24"/>
          <w:lang w:eastAsia="ru-RU"/>
        </w:rPr>
        <w:t>Анализ состава участников конкурса показал, что в нем приняли участие:</w:t>
      </w:r>
    </w:p>
    <w:p w:rsidR="00112E2E" w:rsidRPr="00112E2E" w:rsidRDefault="00F04E08" w:rsidP="001B5608">
      <w:pPr>
        <w:widowControl/>
        <w:numPr>
          <w:ilvl w:val="0"/>
          <w:numId w:val="7"/>
        </w:numPr>
        <w:tabs>
          <w:tab w:val="left" w:pos="1134"/>
        </w:tabs>
        <w:autoSpaceDE/>
        <w:autoSpaceDN/>
        <w:ind w:left="0" w:right="-284" w:firstLine="709"/>
        <w:contextualSpacing/>
        <w:jc w:val="both"/>
        <w:rPr>
          <w:sz w:val="24"/>
          <w:szCs w:val="24"/>
          <w:lang w:eastAsia="ru-RU"/>
        </w:rPr>
      </w:pPr>
      <w:r>
        <w:rPr>
          <w:sz w:val="24"/>
          <w:szCs w:val="24"/>
          <w:lang w:eastAsia="ru-RU"/>
        </w:rPr>
        <w:t xml:space="preserve"> </w:t>
      </w:r>
      <w:r w:rsidR="00112E2E" w:rsidRPr="00112E2E">
        <w:rPr>
          <w:sz w:val="24"/>
          <w:szCs w:val="24"/>
          <w:lang w:eastAsia="ru-RU"/>
        </w:rPr>
        <w:t xml:space="preserve">8 учителей начальных классов ГБОУ Гимназия № 7 (1), 10 (1), 24 (1), СОШ № 3 (1), 23 (1), 32 (1), 33 (1), 61 (1); </w:t>
      </w:r>
    </w:p>
    <w:p w:rsidR="00112E2E" w:rsidRPr="00112E2E" w:rsidRDefault="00F04E08" w:rsidP="001B5608">
      <w:pPr>
        <w:widowControl/>
        <w:numPr>
          <w:ilvl w:val="0"/>
          <w:numId w:val="7"/>
        </w:numPr>
        <w:tabs>
          <w:tab w:val="left" w:pos="1134"/>
        </w:tabs>
        <w:autoSpaceDE/>
        <w:autoSpaceDN/>
        <w:ind w:left="0" w:right="-284" w:firstLine="709"/>
        <w:contextualSpacing/>
        <w:jc w:val="both"/>
        <w:rPr>
          <w:sz w:val="24"/>
          <w:szCs w:val="24"/>
          <w:lang w:eastAsia="ru-RU"/>
        </w:rPr>
      </w:pPr>
      <w:r>
        <w:rPr>
          <w:sz w:val="24"/>
          <w:szCs w:val="24"/>
          <w:lang w:eastAsia="ru-RU"/>
        </w:rPr>
        <w:t xml:space="preserve"> </w:t>
      </w:r>
      <w:r w:rsidR="00112E2E" w:rsidRPr="00112E2E">
        <w:rPr>
          <w:sz w:val="24"/>
          <w:szCs w:val="24"/>
          <w:lang w:eastAsia="ru-RU"/>
        </w:rPr>
        <w:t>8 педагогов дополнительного образования ДДЮТ (2), ГБОУ ЦДО МАН (2); БДДЮИТ (2), ЦВПВУМ (1), ЦЭНТУМ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5 учителей физической культуры ГБОУ Гимназия № 10 (1), 24 (2), 8 (1), СОШ №</w:t>
      </w:r>
      <w:r w:rsidR="001B5608">
        <w:rPr>
          <w:sz w:val="24"/>
          <w:szCs w:val="24"/>
          <w:lang w:eastAsia="ru-RU"/>
        </w:rPr>
        <w:t> </w:t>
      </w:r>
      <w:r w:rsidRPr="00112E2E">
        <w:rPr>
          <w:sz w:val="24"/>
          <w:szCs w:val="24"/>
          <w:lang w:eastAsia="ru-RU"/>
        </w:rPr>
        <w:t>42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lastRenderedPageBreak/>
        <w:t>4 учителя иностранного (английского) языка ГБОУ СОШ № 9 (1), № 33 (1), 34 (1),39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3 учителя-дефектолога ГБДОУ № 15 (1), 131 (1), ГБУ ЦППМСП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3 учителя истории и обществознания</w:t>
      </w:r>
      <w:r w:rsidRPr="00112E2E">
        <w:rPr>
          <w:sz w:val="24"/>
          <w:szCs w:val="24"/>
        </w:rPr>
        <w:t xml:space="preserve"> ГБОУ Гимназия № 8 (1), СОШ № 3 (1), 45 (1)</w:t>
      </w:r>
      <w:r w:rsidRPr="00112E2E">
        <w:rPr>
          <w:sz w:val="24"/>
          <w:szCs w:val="24"/>
          <w:lang w:eastAsia="ru-RU"/>
        </w:rPr>
        <w:t>;</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3 педагога-психолога ГБДОУ № 35 (1), 68 (1), ГБОУ СОШ № 12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3 музыкальных руководителя ГБДОУ № 107 (1), 124 (1), 131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3 воспитателя ГБДОУ № 91 (1), 107(1), 131(1);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 xml:space="preserve">2 учителя русского языка и литературы ГБОУ Гимназия № 1 (1), СОШ № 20 (1); </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2 старших воспита</w:t>
      </w:r>
      <w:r w:rsidR="00F04E08">
        <w:rPr>
          <w:sz w:val="24"/>
          <w:szCs w:val="24"/>
          <w:lang w:eastAsia="ru-RU"/>
        </w:rPr>
        <w:t>теля ГБДОУ Детский сад № 11 (1),</w:t>
      </w:r>
      <w:r w:rsidRPr="00112E2E">
        <w:rPr>
          <w:sz w:val="24"/>
          <w:szCs w:val="24"/>
          <w:lang w:eastAsia="ru-RU"/>
        </w:rPr>
        <w:t xml:space="preserve"> 21 (1);</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2 преподавателя музыки ГБОУ ДО СМШ № 2 (2);</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учитель информатики СОШ № 14;</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учитель математики ГБОУ СОШ № 34;</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учитель изобразительного искусства и технологии ГБОУ СОШ № 9;</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учитель биологии ГБОУ СОШ № 25;</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старший методист, работающий по совместительств</w:t>
      </w:r>
      <w:r w:rsidR="00F04E08">
        <w:rPr>
          <w:sz w:val="24"/>
          <w:szCs w:val="24"/>
          <w:lang w:eastAsia="ru-RU"/>
        </w:rPr>
        <w:t>у преподавателем ГБОУПО СПХК</w:t>
      </w:r>
      <w:r w:rsidRPr="00112E2E">
        <w:rPr>
          <w:sz w:val="24"/>
          <w:szCs w:val="24"/>
          <w:lang w:eastAsia="ru-RU"/>
        </w:rPr>
        <w:t>;</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пе</w:t>
      </w:r>
      <w:r w:rsidR="00F04E08">
        <w:rPr>
          <w:sz w:val="24"/>
          <w:szCs w:val="24"/>
          <w:lang w:eastAsia="ru-RU"/>
        </w:rPr>
        <w:t>дагог-организатор ГБОУ СОШ № 43</w:t>
      </w:r>
      <w:r w:rsidRPr="00112E2E">
        <w:rPr>
          <w:sz w:val="24"/>
          <w:szCs w:val="24"/>
          <w:lang w:eastAsia="ru-RU"/>
        </w:rPr>
        <w:t>;</w:t>
      </w:r>
    </w:p>
    <w:p w:rsidR="00112E2E" w:rsidRPr="00112E2E" w:rsidRDefault="00112E2E" w:rsidP="001B5608">
      <w:pPr>
        <w:widowControl/>
        <w:numPr>
          <w:ilvl w:val="0"/>
          <w:numId w:val="7"/>
        </w:numPr>
        <w:tabs>
          <w:tab w:val="left" w:pos="1134"/>
        </w:tabs>
        <w:autoSpaceDE/>
        <w:autoSpaceDN/>
        <w:ind w:left="0" w:right="-284" w:firstLine="709"/>
        <w:contextualSpacing/>
        <w:jc w:val="both"/>
        <w:rPr>
          <w:sz w:val="24"/>
          <w:szCs w:val="24"/>
          <w:lang w:eastAsia="ru-RU"/>
        </w:rPr>
      </w:pPr>
      <w:r w:rsidRPr="00112E2E">
        <w:rPr>
          <w:sz w:val="24"/>
          <w:szCs w:val="24"/>
          <w:lang w:eastAsia="ru-RU"/>
        </w:rPr>
        <w:t>1 заместитель директора по УВР, работающий по совместительству уч</w:t>
      </w:r>
      <w:r w:rsidR="00F04E08">
        <w:rPr>
          <w:sz w:val="24"/>
          <w:szCs w:val="24"/>
          <w:lang w:eastAsia="ru-RU"/>
        </w:rPr>
        <w:t>ителем ГБОУ СПЛ</w:t>
      </w:r>
      <w:r w:rsidRPr="00112E2E">
        <w:rPr>
          <w:sz w:val="24"/>
          <w:szCs w:val="24"/>
          <w:lang w:eastAsia="ru-RU"/>
        </w:rPr>
        <w:t>.</w:t>
      </w:r>
    </w:p>
    <w:p w:rsidR="00112E2E" w:rsidRPr="00112E2E" w:rsidRDefault="00112E2E" w:rsidP="00C345EC">
      <w:pPr>
        <w:widowControl/>
        <w:tabs>
          <w:tab w:val="left" w:pos="1134"/>
        </w:tabs>
        <w:autoSpaceDE/>
        <w:autoSpaceDN/>
        <w:ind w:right="-284" w:firstLine="709"/>
        <w:jc w:val="both"/>
        <w:rPr>
          <w:sz w:val="24"/>
          <w:szCs w:val="24"/>
        </w:rPr>
      </w:pPr>
      <w:r w:rsidRPr="00112E2E">
        <w:rPr>
          <w:sz w:val="24"/>
          <w:szCs w:val="24"/>
        </w:rPr>
        <w:t>Победителями конкурса были признаны 50 педагогических работников образовательных учреждений города Севастополя (таблица 5).</w:t>
      </w:r>
    </w:p>
    <w:p w:rsidR="00112E2E" w:rsidRPr="00112E2E" w:rsidRDefault="00112E2E" w:rsidP="00C345EC">
      <w:pPr>
        <w:widowControl/>
        <w:tabs>
          <w:tab w:val="left" w:pos="1134"/>
        </w:tabs>
        <w:autoSpaceDE/>
        <w:autoSpaceDN/>
        <w:ind w:right="-284" w:firstLine="709"/>
        <w:jc w:val="center"/>
        <w:rPr>
          <w:sz w:val="24"/>
          <w:szCs w:val="24"/>
        </w:rPr>
      </w:pPr>
    </w:p>
    <w:p w:rsidR="00112E2E" w:rsidRPr="00112E2E" w:rsidRDefault="00112E2E" w:rsidP="00C345EC">
      <w:pPr>
        <w:widowControl/>
        <w:tabs>
          <w:tab w:val="left" w:pos="1134"/>
        </w:tabs>
        <w:autoSpaceDE/>
        <w:autoSpaceDN/>
        <w:ind w:right="-284"/>
        <w:jc w:val="both"/>
        <w:rPr>
          <w:sz w:val="24"/>
          <w:szCs w:val="24"/>
          <w:lang w:eastAsia="ru-RU"/>
        </w:rPr>
      </w:pPr>
      <w:r w:rsidRPr="00112E2E">
        <w:rPr>
          <w:sz w:val="24"/>
          <w:szCs w:val="24"/>
        </w:rPr>
        <w:t>Таблица 5 – Перечень победителей</w:t>
      </w:r>
      <w:r w:rsidRPr="00112E2E">
        <w:rPr>
          <w:sz w:val="24"/>
          <w:szCs w:val="24"/>
          <w:lang w:eastAsia="ru-RU"/>
        </w:rPr>
        <w:t xml:space="preserve"> конкурса на присуждение премии Губернатора города Севастополя «Лучший педагог Севастополя» в 2024 году</w:t>
      </w:r>
    </w:p>
    <w:p w:rsidR="00112E2E" w:rsidRPr="00112E2E" w:rsidRDefault="00112E2E" w:rsidP="00112E2E">
      <w:pPr>
        <w:widowControl/>
        <w:autoSpaceDE/>
        <w:autoSpaceDN/>
        <w:rPr>
          <w:sz w:val="16"/>
          <w:szCs w:val="1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417"/>
        <w:gridCol w:w="5528"/>
        <w:gridCol w:w="2268"/>
      </w:tblGrid>
      <w:tr w:rsidR="00112E2E" w:rsidRPr="00112E2E" w:rsidTr="001B5608">
        <w:trPr>
          <w:tblHeader/>
        </w:trPr>
        <w:tc>
          <w:tcPr>
            <w:tcW w:w="426" w:type="dxa"/>
          </w:tcPr>
          <w:p w:rsidR="00112E2E" w:rsidRPr="00112E2E" w:rsidRDefault="00112E2E" w:rsidP="00112E2E">
            <w:pPr>
              <w:widowControl/>
              <w:autoSpaceDE/>
              <w:autoSpaceDN/>
              <w:ind w:right="-105"/>
              <w:jc w:val="center"/>
              <w:rPr>
                <w:sz w:val="18"/>
                <w:szCs w:val="18"/>
              </w:rPr>
            </w:pPr>
            <w:r w:rsidRPr="00112E2E">
              <w:rPr>
                <w:sz w:val="18"/>
                <w:szCs w:val="18"/>
              </w:rPr>
              <w:t>№ п/п</w:t>
            </w:r>
          </w:p>
        </w:tc>
        <w:tc>
          <w:tcPr>
            <w:tcW w:w="1417" w:type="dxa"/>
          </w:tcPr>
          <w:p w:rsidR="00112E2E" w:rsidRPr="00112E2E" w:rsidRDefault="00112E2E" w:rsidP="00112E2E">
            <w:pPr>
              <w:widowControl/>
              <w:autoSpaceDE/>
              <w:autoSpaceDN/>
              <w:ind w:right="-105"/>
              <w:jc w:val="center"/>
              <w:rPr>
                <w:sz w:val="18"/>
                <w:szCs w:val="18"/>
              </w:rPr>
            </w:pPr>
            <w:r w:rsidRPr="00112E2E">
              <w:rPr>
                <w:sz w:val="18"/>
                <w:szCs w:val="18"/>
              </w:rPr>
              <w:t>ФИО участника конкурса</w:t>
            </w:r>
          </w:p>
        </w:tc>
        <w:tc>
          <w:tcPr>
            <w:tcW w:w="5528" w:type="dxa"/>
          </w:tcPr>
          <w:p w:rsidR="00112E2E" w:rsidRPr="00112E2E" w:rsidRDefault="00112E2E" w:rsidP="00112E2E">
            <w:pPr>
              <w:widowControl/>
              <w:autoSpaceDE/>
              <w:autoSpaceDN/>
              <w:ind w:right="-105"/>
              <w:jc w:val="center"/>
              <w:rPr>
                <w:sz w:val="18"/>
                <w:szCs w:val="18"/>
              </w:rPr>
            </w:pPr>
            <w:r w:rsidRPr="00112E2E">
              <w:rPr>
                <w:sz w:val="18"/>
                <w:szCs w:val="18"/>
              </w:rPr>
              <w:t>Образовательная организация</w:t>
            </w:r>
          </w:p>
        </w:tc>
        <w:tc>
          <w:tcPr>
            <w:tcW w:w="2268" w:type="dxa"/>
          </w:tcPr>
          <w:p w:rsidR="00112E2E" w:rsidRPr="00112E2E" w:rsidRDefault="00112E2E" w:rsidP="00112E2E">
            <w:pPr>
              <w:widowControl/>
              <w:autoSpaceDE/>
              <w:autoSpaceDN/>
              <w:ind w:right="-105"/>
              <w:jc w:val="center"/>
              <w:rPr>
                <w:sz w:val="18"/>
                <w:szCs w:val="18"/>
              </w:rPr>
            </w:pPr>
            <w:r w:rsidRPr="00112E2E">
              <w:rPr>
                <w:sz w:val="18"/>
                <w:szCs w:val="18"/>
              </w:rPr>
              <w:t>Должность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 xml:space="preserve">Литовченко Анжелика Геннадьевна </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22»</w:t>
            </w:r>
          </w:p>
        </w:tc>
        <w:tc>
          <w:tcPr>
            <w:tcW w:w="2268" w:type="dxa"/>
          </w:tcPr>
          <w:p w:rsidR="00112E2E" w:rsidRPr="00112E2E" w:rsidRDefault="00112E2E" w:rsidP="00112E2E">
            <w:pPr>
              <w:widowControl/>
              <w:autoSpaceDE/>
              <w:autoSpaceDN/>
              <w:rPr>
                <w:sz w:val="18"/>
                <w:szCs w:val="18"/>
              </w:rPr>
            </w:pPr>
            <w:r w:rsidRPr="00112E2E">
              <w:rPr>
                <w:sz w:val="18"/>
                <w:szCs w:val="18"/>
              </w:rPr>
              <w:t>учитель-дефектолог (тифлопедагог)</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Лозина </w:t>
            </w:r>
          </w:p>
          <w:p w:rsidR="00434ED0" w:rsidRDefault="00112E2E" w:rsidP="00112E2E">
            <w:pPr>
              <w:widowControl/>
              <w:autoSpaceDE/>
              <w:autoSpaceDN/>
              <w:rPr>
                <w:sz w:val="18"/>
                <w:szCs w:val="18"/>
              </w:rPr>
            </w:pPr>
            <w:r w:rsidRPr="00112E2E">
              <w:rPr>
                <w:sz w:val="18"/>
                <w:szCs w:val="18"/>
              </w:rPr>
              <w:t xml:space="preserve">Елена </w:t>
            </w:r>
          </w:p>
          <w:p w:rsidR="00112E2E" w:rsidRPr="00112E2E" w:rsidRDefault="00112E2E" w:rsidP="00112E2E">
            <w:pPr>
              <w:widowControl/>
              <w:autoSpaceDE/>
              <w:autoSpaceDN/>
              <w:rPr>
                <w:sz w:val="18"/>
                <w:szCs w:val="18"/>
              </w:rPr>
            </w:pPr>
            <w:r w:rsidRPr="00112E2E">
              <w:rPr>
                <w:sz w:val="18"/>
                <w:szCs w:val="18"/>
              </w:rPr>
              <w:t>Леонидовна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45 с углубленным изучением испанского языка имени В.И. Соколова»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истории и обществознания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Бурыкина </w:t>
            </w:r>
          </w:p>
          <w:p w:rsidR="00112E2E" w:rsidRPr="00112E2E" w:rsidRDefault="00112E2E" w:rsidP="00112E2E">
            <w:pPr>
              <w:widowControl/>
              <w:autoSpaceDE/>
              <w:autoSpaceDN/>
              <w:rPr>
                <w:sz w:val="18"/>
                <w:szCs w:val="18"/>
              </w:rPr>
            </w:pPr>
            <w:r w:rsidRPr="00112E2E">
              <w:rPr>
                <w:sz w:val="18"/>
                <w:szCs w:val="18"/>
              </w:rPr>
              <w:t>Лариса Александровна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131»</w:t>
            </w:r>
          </w:p>
        </w:tc>
        <w:tc>
          <w:tcPr>
            <w:tcW w:w="2268" w:type="dxa"/>
          </w:tcPr>
          <w:p w:rsidR="00112E2E" w:rsidRPr="00112E2E" w:rsidRDefault="00112E2E" w:rsidP="00112E2E">
            <w:pPr>
              <w:widowControl/>
              <w:autoSpaceDE/>
              <w:autoSpaceDN/>
              <w:rPr>
                <w:sz w:val="18"/>
                <w:szCs w:val="18"/>
              </w:rPr>
            </w:pPr>
            <w:r w:rsidRPr="00112E2E">
              <w:rPr>
                <w:sz w:val="18"/>
                <w:szCs w:val="18"/>
              </w:rPr>
              <w:t>воспитатель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Фомина </w:t>
            </w:r>
          </w:p>
          <w:p w:rsidR="00434ED0" w:rsidRDefault="00112E2E" w:rsidP="00112E2E">
            <w:pPr>
              <w:widowControl/>
              <w:autoSpaceDE/>
              <w:autoSpaceDN/>
              <w:rPr>
                <w:sz w:val="18"/>
                <w:szCs w:val="18"/>
              </w:rPr>
            </w:pPr>
            <w:r w:rsidRPr="00112E2E">
              <w:rPr>
                <w:sz w:val="18"/>
                <w:szCs w:val="18"/>
              </w:rPr>
              <w:t xml:space="preserve">Алла </w:t>
            </w:r>
          </w:p>
          <w:p w:rsidR="00112E2E" w:rsidRPr="00112E2E" w:rsidRDefault="00112E2E" w:rsidP="00112E2E">
            <w:pPr>
              <w:widowControl/>
              <w:autoSpaceDE/>
              <w:autoSpaceDN/>
              <w:rPr>
                <w:sz w:val="18"/>
                <w:szCs w:val="18"/>
              </w:rPr>
            </w:pPr>
            <w:r w:rsidRPr="00112E2E">
              <w:rPr>
                <w:sz w:val="18"/>
                <w:szCs w:val="18"/>
              </w:rPr>
              <w:t>Витальевна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131»</w:t>
            </w:r>
          </w:p>
        </w:tc>
        <w:tc>
          <w:tcPr>
            <w:tcW w:w="2268" w:type="dxa"/>
          </w:tcPr>
          <w:p w:rsidR="00112E2E" w:rsidRPr="00112E2E" w:rsidRDefault="00112E2E" w:rsidP="00112E2E">
            <w:pPr>
              <w:widowControl/>
              <w:autoSpaceDE/>
              <w:autoSpaceDN/>
              <w:rPr>
                <w:sz w:val="18"/>
                <w:szCs w:val="18"/>
              </w:rPr>
            </w:pPr>
            <w:r w:rsidRPr="00112E2E">
              <w:rPr>
                <w:sz w:val="18"/>
                <w:szCs w:val="18"/>
              </w:rPr>
              <w:t>музыкальный руководитель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Горских </w:t>
            </w:r>
          </w:p>
          <w:p w:rsidR="00434ED0" w:rsidRDefault="00112E2E" w:rsidP="00112E2E">
            <w:pPr>
              <w:widowControl/>
              <w:autoSpaceDE/>
              <w:autoSpaceDN/>
              <w:rPr>
                <w:sz w:val="18"/>
                <w:szCs w:val="18"/>
              </w:rPr>
            </w:pPr>
            <w:r w:rsidRPr="00112E2E">
              <w:rPr>
                <w:sz w:val="18"/>
                <w:szCs w:val="18"/>
              </w:rPr>
              <w:t xml:space="preserve">Эмилия </w:t>
            </w:r>
          </w:p>
          <w:p w:rsidR="00112E2E" w:rsidRPr="00112E2E" w:rsidRDefault="00112E2E" w:rsidP="00112E2E">
            <w:pPr>
              <w:widowControl/>
              <w:autoSpaceDE/>
              <w:autoSpaceDN/>
              <w:rPr>
                <w:sz w:val="18"/>
                <w:szCs w:val="18"/>
              </w:rPr>
            </w:pPr>
            <w:r w:rsidRPr="00112E2E">
              <w:rPr>
                <w:sz w:val="18"/>
                <w:szCs w:val="18"/>
              </w:rPr>
              <w:t>Павловна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2268" w:type="dxa"/>
          </w:tcPr>
          <w:p w:rsidR="00112E2E" w:rsidRPr="00112E2E" w:rsidRDefault="00112E2E" w:rsidP="00112E2E">
            <w:pPr>
              <w:widowControl/>
              <w:autoSpaceDE/>
              <w:autoSpaceDN/>
              <w:rPr>
                <w:sz w:val="18"/>
                <w:szCs w:val="18"/>
              </w:rPr>
            </w:pPr>
            <w:r w:rsidRPr="00112E2E">
              <w:rPr>
                <w:sz w:val="18"/>
                <w:szCs w:val="18"/>
              </w:rPr>
              <w:t>учитель истории и обществознания, заместитель директора по воспитательной работе</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Пыпка </w:t>
            </w:r>
          </w:p>
          <w:p w:rsidR="00434ED0" w:rsidRDefault="00112E2E" w:rsidP="00112E2E">
            <w:pPr>
              <w:widowControl/>
              <w:autoSpaceDE/>
              <w:autoSpaceDN/>
              <w:rPr>
                <w:sz w:val="18"/>
                <w:szCs w:val="18"/>
              </w:rPr>
            </w:pPr>
            <w:r w:rsidRPr="00112E2E">
              <w:rPr>
                <w:sz w:val="18"/>
                <w:szCs w:val="18"/>
              </w:rPr>
              <w:t xml:space="preserve">Ольга </w:t>
            </w:r>
          </w:p>
          <w:p w:rsidR="00112E2E" w:rsidRPr="00112E2E" w:rsidRDefault="00112E2E" w:rsidP="00112E2E">
            <w:pPr>
              <w:widowControl/>
              <w:autoSpaceDE/>
              <w:autoSpaceDN/>
              <w:rPr>
                <w:color w:val="000000"/>
                <w:sz w:val="18"/>
                <w:szCs w:val="18"/>
              </w:rPr>
            </w:pPr>
            <w:r w:rsidRPr="00112E2E">
              <w:rPr>
                <w:sz w:val="18"/>
                <w:szCs w:val="18"/>
              </w:rPr>
              <w:t>Олеговна</w:t>
            </w:r>
          </w:p>
        </w:tc>
        <w:tc>
          <w:tcPr>
            <w:tcW w:w="5528" w:type="dxa"/>
          </w:tcPr>
          <w:p w:rsidR="00112E2E" w:rsidRPr="00112E2E" w:rsidRDefault="00112E2E" w:rsidP="00112E2E">
            <w:pPr>
              <w:widowControl/>
              <w:autoSpaceDE/>
              <w:autoSpaceDN/>
              <w:rPr>
                <w:bCs/>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«Центр военно-патриотического воспитания учащейся молодежи»</w:t>
            </w:r>
          </w:p>
        </w:tc>
        <w:tc>
          <w:tcPr>
            <w:tcW w:w="2268" w:type="dxa"/>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Коробко </w:t>
            </w:r>
          </w:p>
          <w:p w:rsidR="00434ED0" w:rsidRDefault="00112E2E" w:rsidP="00112E2E">
            <w:pPr>
              <w:widowControl/>
              <w:autoSpaceDE/>
              <w:autoSpaceDN/>
              <w:rPr>
                <w:sz w:val="18"/>
                <w:szCs w:val="18"/>
              </w:rPr>
            </w:pPr>
            <w:r w:rsidRPr="00112E2E">
              <w:rPr>
                <w:sz w:val="18"/>
                <w:szCs w:val="18"/>
              </w:rPr>
              <w:t xml:space="preserve">Ольга </w:t>
            </w:r>
          </w:p>
          <w:p w:rsidR="00112E2E" w:rsidRPr="00112E2E" w:rsidRDefault="00112E2E" w:rsidP="00112E2E">
            <w:pPr>
              <w:widowControl/>
              <w:autoSpaceDE/>
              <w:autoSpaceDN/>
              <w:rPr>
                <w:sz w:val="18"/>
                <w:szCs w:val="18"/>
              </w:rPr>
            </w:pPr>
            <w:r w:rsidRPr="00112E2E">
              <w:rPr>
                <w:sz w:val="18"/>
                <w:szCs w:val="18"/>
              </w:rPr>
              <w:t>Леоновна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14 имени И.С. Пьянзина»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информатики</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Кузьмин </w:t>
            </w:r>
          </w:p>
          <w:p w:rsidR="00112E2E" w:rsidRPr="00112E2E" w:rsidRDefault="00112E2E" w:rsidP="00112E2E">
            <w:pPr>
              <w:widowControl/>
              <w:autoSpaceDE/>
              <w:autoSpaceDN/>
              <w:rPr>
                <w:sz w:val="18"/>
                <w:szCs w:val="18"/>
              </w:rPr>
            </w:pPr>
            <w:r w:rsidRPr="00112E2E">
              <w:rPr>
                <w:sz w:val="18"/>
                <w:szCs w:val="18"/>
              </w:rPr>
              <w:t>Николай Андреевич</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общеобразовательное учреждение города Севастополя «Гимназия № 8 имени Н.Т. Хрусталёва»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истории и обществознания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Хараим </w:t>
            </w:r>
          </w:p>
          <w:p w:rsidR="00434ED0" w:rsidRDefault="00112E2E" w:rsidP="00112E2E">
            <w:pPr>
              <w:widowControl/>
              <w:autoSpaceDE/>
              <w:autoSpaceDN/>
              <w:rPr>
                <w:sz w:val="18"/>
                <w:szCs w:val="18"/>
              </w:rPr>
            </w:pPr>
            <w:r w:rsidRPr="00112E2E">
              <w:rPr>
                <w:sz w:val="18"/>
                <w:szCs w:val="18"/>
              </w:rPr>
              <w:t xml:space="preserve">Олеся </w:t>
            </w:r>
          </w:p>
          <w:p w:rsidR="00112E2E" w:rsidRPr="00112E2E" w:rsidRDefault="00112E2E" w:rsidP="00112E2E">
            <w:pPr>
              <w:widowControl/>
              <w:autoSpaceDE/>
              <w:autoSpaceDN/>
              <w:rPr>
                <w:sz w:val="18"/>
                <w:szCs w:val="18"/>
              </w:rPr>
            </w:pPr>
            <w:r w:rsidRPr="00112E2E">
              <w:rPr>
                <w:sz w:val="18"/>
                <w:szCs w:val="18"/>
              </w:rPr>
              <w:t>Леонидовна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общеобразовательное учреждение города Севастополя «Гимназия № 1 им. А.С. Пушкина»</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учитель русского языка и литературы</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Глеч </w:t>
            </w:r>
          </w:p>
          <w:p w:rsidR="00112E2E" w:rsidRPr="00112E2E" w:rsidRDefault="00112E2E" w:rsidP="00112E2E">
            <w:pPr>
              <w:widowControl/>
              <w:autoSpaceDE/>
              <w:autoSpaceDN/>
              <w:rPr>
                <w:color w:val="000000"/>
                <w:sz w:val="18"/>
                <w:szCs w:val="18"/>
              </w:rPr>
            </w:pPr>
            <w:r w:rsidRPr="00112E2E">
              <w:rPr>
                <w:sz w:val="18"/>
                <w:szCs w:val="18"/>
              </w:rPr>
              <w:lastRenderedPageBreak/>
              <w:t>Екатерина Викторовна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lastRenderedPageBreak/>
              <w:t xml:space="preserve">Государственное бюджетное образовательное учреждение «Центр </w:t>
            </w:r>
            <w:r w:rsidRPr="00112E2E">
              <w:rPr>
                <w:sz w:val="18"/>
                <w:szCs w:val="18"/>
              </w:rPr>
              <w:lastRenderedPageBreak/>
              <w:t>дополнительного образования «Малая академия наук»</w:t>
            </w:r>
          </w:p>
        </w:tc>
        <w:tc>
          <w:tcPr>
            <w:tcW w:w="2268" w:type="dxa"/>
          </w:tcPr>
          <w:p w:rsidR="00112E2E" w:rsidRPr="00112E2E" w:rsidRDefault="00112E2E" w:rsidP="00112E2E">
            <w:pPr>
              <w:widowControl/>
              <w:autoSpaceDE/>
              <w:autoSpaceDN/>
              <w:rPr>
                <w:sz w:val="18"/>
                <w:szCs w:val="18"/>
              </w:rPr>
            </w:pPr>
            <w:r w:rsidRPr="00112E2E">
              <w:rPr>
                <w:sz w:val="18"/>
                <w:szCs w:val="18"/>
              </w:rPr>
              <w:lastRenderedPageBreak/>
              <w:t xml:space="preserve">педагог дополнительного </w:t>
            </w:r>
            <w:r w:rsidRPr="00112E2E">
              <w:rPr>
                <w:sz w:val="18"/>
                <w:szCs w:val="18"/>
              </w:rPr>
              <w:lastRenderedPageBreak/>
              <w:t>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Ассеева </w:t>
            </w:r>
          </w:p>
          <w:p w:rsidR="00434ED0" w:rsidRDefault="00112E2E" w:rsidP="00112E2E">
            <w:pPr>
              <w:widowControl/>
              <w:autoSpaceDE/>
              <w:autoSpaceDN/>
              <w:rPr>
                <w:sz w:val="18"/>
                <w:szCs w:val="18"/>
              </w:rPr>
            </w:pPr>
            <w:r w:rsidRPr="00112E2E">
              <w:rPr>
                <w:sz w:val="18"/>
                <w:szCs w:val="18"/>
              </w:rPr>
              <w:t xml:space="preserve">Анна </w:t>
            </w:r>
          </w:p>
          <w:p w:rsidR="00112E2E" w:rsidRPr="00112E2E" w:rsidRDefault="00112E2E" w:rsidP="00112E2E">
            <w:pPr>
              <w:widowControl/>
              <w:autoSpaceDE/>
              <w:autoSpaceDN/>
              <w:rPr>
                <w:color w:val="000000"/>
                <w:sz w:val="18"/>
                <w:szCs w:val="18"/>
              </w:rPr>
            </w:pPr>
            <w:r w:rsidRPr="00112E2E">
              <w:rPr>
                <w:sz w:val="18"/>
                <w:szCs w:val="18"/>
              </w:rPr>
              <w:t>Геннадиевна</w:t>
            </w:r>
          </w:p>
        </w:tc>
        <w:tc>
          <w:tcPr>
            <w:tcW w:w="5528" w:type="dxa"/>
            <w:tcBorders>
              <w:top w:val="single" w:sz="4" w:space="0" w:color="auto"/>
              <w:left w:val="nil"/>
              <w:bottom w:val="single" w:sz="4" w:space="0" w:color="auto"/>
              <w:right w:val="single" w:sz="4" w:space="0" w:color="auto"/>
            </w:tcBorders>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№2»</w:t>
            </w:r>
          </w:p>
        </w:tc>
        <w:tc>
          <w:tcPr>
            <w:tcW w:w="2268" w:type="dxa"/>
            <w:tcBorders>
              <w:top w:val="single" w:sz="4" w:space="0" w:color="auto"/>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 xml:space="preserve">преподаватель </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Жегулин </w:t>
            </w:r>
          </w:p>
          <w:p w:rsidR="00112E2E" w:rsidRPr="00112E2E" w:rsidRDefault="00112E2E" w:rsidP="00112E2E">
            <w:pPr>
              <w:widowControl/>
              <w:autoSpaceDE/>
              <w:autoSpaceDN/>
              <w:rPr>
                <w:sz w:val="18"/>
                <w:szCs w:val="18"/>
              </w:rPr>
            </w:pPr>
            <w:r w:rsidRPr="00112E2E">
              <w:rPr>
                <w:sz w:val="18"/>
                <w:szCs w:val="18"/>
              </w:rPr>
              <w:t>Валерий Трофимович</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2268" w:type="dxa"/>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Пантелеева Татьяна Алексеевна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107»</w:t>
            </w:r>
          </w:p>
        </w:tc>
        <w:tc>
          <w:tcPr>
            <w:tcW w:w="2268" w:type="dxa"/>
          </w:tcPr>
          <w:p w:rsidR="00112E2E" w:rsidRPr="00112E2E" w:rsidRDefault="00112E2E" w:rsidP="00112E2E">
            <w:pPr>
              <w:widowControl/>
              <w:autoSpaceDE/>
              <w:autoSpaceDN/>
              <w:rPr>
                <w:sz w:val="18"/>
                <w:szCs w:val="18"/>
              </w:rPr>
            </w:pPr>
            <w:r w:rsidRPr="00112E2E">
              <w:rPr>
                <w:sz w:val="18"/>
                <w:szCs w:val="18"/>
              </w:rPr>
              <w:t>музыкальный руководитель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Захарова </w:t>
            </w:r>
          </w:p>
          <w:p w:rsidR="00434ED0" w:rsidRDefault="00112E2E" w:rsidP="00112E2E">
            <w:pPr>
              <w:widowControl/>
              <w:autoSpaceDE/>
              <w:autoSpaceDN/>
              <w:rPr>
                <w:sz w:val="18"/>
                <w:szCs w:val="18"/>
              </w:rPr>
            </w:pPr>
            <w:r w:rsidRPr="00112E2E">
              <w:rPr>
                <w:sz w:val="18"/>
                <w:szCs w:val="18"/>
              </w:rPr>
              <w:t xml:space="preserve">Ирина </w:t>
            </w:r>
          </w:p>
          <w:p w:rsidR="00112E2E" w:rsidRPr="00112E2E" w:rsidRDefault="00112E2E" w:rsidP="00112E2E">
            <w:pPr>
              <w:widowControl/>
              <w:autoSpaceDE/>
              <w:autoSpaceDN/>
              <w:rPr>
                <w:sz w:val="18"/>
                <w:szCs w:val="18"/>
              </w:rPr>
            </w:pPr>
            <w:r w:rsidRPr="00112E2E">
              <w:rPr>
                <w:sz w:val="18"/>
                <w:szCs w:val="18"/>
              </w:rPr>
              <w:t>Юрьевна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43 с углубленным изучением английского языка имени дважды Героя Советского Союза В.Д. Лавриненкова»</w:t>
            </w:r>
          </w:p>
        </w:tc>
        <w:tc>
          <w:tcPr>
            <w:tcW w:w="2268" w:type="dxa"/>
          </w:tcPr>
          <w:p w:rsidR="00112E2E" w:rsidRPr="00112E2E" w:rsidRDefault="00112E2E" w:rsidP="00112E2E">
            <w:pPr>
              <w:widowControl/>
              <w:autoSpaceDE/>
              <w:autoSpaceDN/>
              <w:rPr>
                <w:sz w:val="18"/>
                <w:szCs w:val="18"/>
              </w:rPr>
            </w:pPr>
            <w:r w:rsidRPr="00112E2E">
              <w:rPr>
                <w:sz w:val="18"/>
                <w:szCs w:val="18"/>
              </w:rPr>
              <w:t>педагог-организатор</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Зозуля </w:t>
            </w:r>
          </w:p>
          <w:p w:rsidR="00112E2E" w:rsidRPr="00112E2E" w:rsidRDefault="00112E2E" w:rsidP="00112E2E">
            <w:pPr>
              <w:widowControl/>
              <w:autoSpaceDE/>
              <w:autoSpaceDN/>
              <w:rPr>
                <w:sz w:val="18"/>
                <w:szCs w:val="18"/>
              </w:rPr>
            </w:pPr>
            <w:r w:rsidRPr="00112E2E">
              <w:rPr>
                <w:sz w:val="18"/>
                <w:szCs w:val="18"/>
              </w:rPr>
              <w:t>Татьяна Владимировна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shd w:val="clear" w:color="auto" w:fill="FFFFFF"/>
              <w:autoSpaceDE/>
              <w:autoSpaceDN/>
              <w:rPr>
                <w:sz w:val="18"/>
                <w:szCs w:val="18"/>
                <w:lang w:eastAsia="ru-RU"/>
              </w:rPr>
            </w:pPr>
            <w:r w:rsidRPr="00112E2E">
              <w:rPr>
                <w:sz w:val="18"/>
                <w:szCs w:val="18"/>
              </w:rPr>
              <w:t>Государственное бюджетное образовательное учреждение профессионального образования города Севастополя «Севастопольский профессиональный художественный колледж»</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старший методист, преподаватель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Жунёва </w:t>
            </w:r>
          </w:p>
          <w:p w:rsidR="00112E2E" w:rsidRPr="00112E2E" w:rsidRDefault="00112E2E" w:rsidP="00112E2E">
            <w:pPr>
              <w:widowControl/>
              <w:autoSpaceDE/>
              <w:autoSpaceDN/>
              <w:rPr>
                <w:color w:val="000000"/>
                <w:sz w:val="18"/>
                <w:szCs w:val="18"/>
              </w:rPr>
            </w:pPr>
            <w:r w:rsidRPr="00112E2E">
              <w:rPr>
                <w:sz w:val="18"/>
                <w:szCs w:val="18"/>
              </w:rPr>
              <w:t>Мария Григорьевна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дошкольное образовательное учреждение города Севастополя «Детский сад № 15»</w:t>
            </w:r>
          </w:p>
        </w:tc>
        <w:tc>
          <w:tcPr>
            <w:tcW w:w="2268" w:type="dxa"/>
          </w:tcPr>
          <w:p w:rsidR="00112E2E" w:rsidRPr="00112E2E" w:rsidRDefault="00112E2E" w:rsidP="00112E2E">
            <w:pPr>
              <w:widowControl/>
              <w:autoSpaceDE/>
              <w:autoSpaceDN/>
              <w:rPr>
                <w:sz w:val="18"/>
                <w:szCs w:val="18"/>
              </w:rPr>
            </w:pPr>
            <w:r w:rsidRPr="00112E2E">
              <w:rPr>
                <w:sz w:val="18"/>
                <w:szCs w:val="18"/>
              </w:rPr>
              <w:t>учитель-дефектолог</w:t>
            </w:r>
          </w:p>
        </w:tc>
      </w:tr>
      <w:tr w:rsidR="00112E2E" w:rsidRPr="00112E2E" w:rsidTr="001B5608">
        <w:trPr>
          <w:trHeight w:val="199"/>
        </w:trPr>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Линцова </w:t>
            </w:r>
          </w:p>
          <w:p w:rsidR="00112E2E" w:rsidRPr="00112E2E" w:rsidRDefault="00112E2E" w:rsidP="00112E2E">
            <w:pPr>
              <w:widowControl/>
              <w:autoSpaceDE/>
              <w:autoSpaceDN/>
              <w:rPr>
                <w:sz w:val="18"/>
                <w:szCs w:val="18"/>
              </w:rPr>
            </w:pPr>
            <w:r w:rsidRPr="00112E2E">
              <w:rPr>
                <w:sz w:val="18"/>
                <w:szCs w:val="18"/>
              </w:rPr>
              <w:t>Наталия Васильевна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25 имени капитана Марка Семеновича Драпушко»</w:t>
            </w:r>
          </w:p>
        </w:tc>
        <w:tc>
          <w:tcPr>
            <w:tcW w:w="2268" w:type="dxa"/>
          </w:tcPr>
          <w:p w:rsidR="00112E2E" w:rsidRPr="00112E2E" w:rsidRDefault="00112E2E" w:rsidP="00112E2E">
            <w:pPr>
              <w:widowControl/>
              <w:autoSpaceDE/>
              <w:autoSpaceDN/>
              <w:rPr>
                <w:sz w:val="18"/>
                <w:szCs w:val="18"/>
              </w:rPr>
            </w:pPr>
            <w:r w:rsidRPr="00112E2E">
              <w:rPr>
                <w:sz w:val="18"/>
                <w:szCs w:val="18"/>
              </w:rPr>
              <w:t>учитель биологии</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Митусова </w:t>
            </w:r>
          </w:p>
          <w:p w:rsidR="00112E2E" w:rsidRPr="00112E2E" w:rsidRDefault="00112E2E" w:rsidP="00112E2E">
            <w:pPr>
              <w:widowControl/>
              <w:autoSpaceDE/>
              <w:autoSpaceDN/>
              <w:rPr>
                <w:sz w:val="18"/>
                <w:szCs w:val="18"/>
              </w:rPr>
            </w:pPr>
            <w:r w:rsidRPr="00112E2E">
              <w:rPr>
                <w:sz w:val="18"/>
                <w:szCs w:val="18"/>
              </w:rPr>
              <w:t>Юлия Анатольевна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«Дворец детского и юношеского творчества»</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Коршунова </w:t>
            </w:r>
          </w:p>
          <w:p w:rsidR="00112E2E" w:rsidRPr="00112E2E" w:rsidRDefault="00112E2E" w:rsidP="00112E2E">
            <w:pPr>
              <w:widowControl/>
              <w:autoSpaceDE/>
              <w:autoSpaceDN/>
              <w:rPr>
                <w:sz w:val="18"/>
                <w:szCs w:val="18"/>
              </w:rPr>
            </w:pPr>
            <w:r w:rsidRPr="00112E2E">
              <w:rPr>
                <w:sz w:val="18"/>
                <w:szCs w:val="18"/>
              </w:rPr>
              <w:t>Елена Владимировна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91»</w:t>
            </w:r>
          </w:p>
        </w:tc>
        <w:tc>
          <w:tcPr>
            <w:tcW w:w="2268" w:type="dxa"/>
          </w:tcPr>
          <w:p w:rsidR="00112E2E" w:rsidRPr="00112E2E" w:rsidRDefault="00112E2E" w:rsidP="00112E2E">
            <w:pPr>
              <w:widowControl/>
              <w:autoSpaceDE/>
              <w:autoSpaceDN/>
              <w:rPr>
                <w:sz w:val="18"/>
                <w:szCs w:val="18"/>
              </w:rPr>
            </w:pPr>
            <w:r w:rsidRPr="00112E2E">
              <w:rPr>
                <w:sz w:val="18"/>
                <w:szCs w:val="18"/>
              </w:rPr>
              <w:t>воспитатель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Лаврухин </w:t>
            </w:r>
          </w:p>
          <w:p w:rsidR="00112E2E" w:rsidRPr="00112E2E" w:rsidRDefault="00112E2E" w:rsidP="00112E2E">
            <w:pPr>
              <w:widowControl/>
              <w:autoSpaceDE/>
              <w:autoSpaceDN/>
              <w:rPr>
                <w:color w:val="000000"/>
                <w:sz w:val="18"/>
                <w:szCs w:val="18"/>
              </w:rPr>
            </w:pPr>
            <w:r w:rsidRPr="00112E2E">
              <w:rPr>
                <w:sz w:val="18"/>
                <w:szCs w:val="18"/>
              </w:rPr>
              <w:t>Валерий Валерьевич</w:t>
            </w:r>
          </w:p>
        </w:tc>
        <w:tc>
          <w:tcPr>
            <w:tcW w:w="5528" w:type="dxa"/>
            <w:tcBorders>
              <w:top w:val="nil"/>
              <w:left w:val="nil"/>
              <w:bottom w:val="single" w:sz="4" w:space="0" w:color="auto"/>
              <w:right w:val="single" w:sz="4" w:space="0" w:color="auto"/>
            </w:tcBorders>
          </w:tcPr>
          <w:p w:rsidR="00112E2E" w:rsidRPr="00112E2E" w:rsidRDefault="00112E2E" w:rsidP="00112E2E">
            <w:pPr>
              <w:widowControl/>
              <w:shd w:val="clear" w:color="auto" w:fill="FFFFFF"/>
              <w:autoSpaceDE/>
              <w:autoSpaceDN/>
              <w:rPr>
                <w:sz w:val="18"/>
                <w:szCs w:val="18"/>
                <w:lang w:eastAsia="ru-RU"/>
              </w:rPr>
            </w:pPr>
            <w:r w:rsidRPr="00112E2E">
              <w:rPr>
                <w:sz w:val="18"/>
                <w:szCs w:val="18"/>
              </w:rPr>
              <w:t>Государственное бюджетное образовательное учреждение дополнительного образования города Севастополя «Севастопольская детская музыкальная школа № 2»</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преподаватель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Демидова </w:t>
            </w:r>
          </w:p>
          <w:p w:rsidR="00112E2E" w:rsidRPr="00112E2E" w:rsidRDefault="00112E2E" w:rsidP="00112E2E">
            <w:pPr>
              <w:widowControl/>
              <w:autoSpaceDE/>
              <w:autoSpaceDN/>
              <w:rPr>
                <w:color w:val="000000"/>
                <w:sz w:val="18"/>
                <w:szCs w:val="18"/>
              </w:rPr>
            </w:pPr>
            <w:r w:rsidRPr="00112E2E">
              <w:rPr>
                <w:sz w:val="18"/>
                <w:szCs w:val="18"/>
              </w:rPr>
              <w:t>Наталья Евгеньевна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color w:val="000000"/>
                <w:sz w:val="18"/>
                <w:szCs w:val="18"/>
              </w:rPr>
            </w:pPr>
            <w:r w:rsidRPr="00112E2E">
              <w:rPr>
                <w:sz w:val="18"/>
                <w:szCs w:val="18"/>
              </w:rPr>
              <w:t xml:space="preserve">Государственное бюджетное общеобразовательное учреждение города Севастополя «Гимназия № 24» </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Леонова </w:t>
            </w:r>
          </w:p>
          <w:p w:rsidR="00112E2E" w:rsidRPr="00112E2E" w:rsidRDefault="00112E2E" w:rsidP="00112E2E">
            <w:pPr>
              <w:widowControl/>
              <w:autoSpaceDE/>
              <w:autoSpaceDN/>
              <w:rPr>
                <w:color w:val="000000"/>
                <w:sz w:val="18"/>
                <w:szCs w:val="18"/>
              </w:rPr>
            </w:pPr>
            <w:r w:rsidRPr="00112E2E">
              <w:rPr>
                <w:sz w:val="18"/>
                <w:szCs w:val="18"/>
              </w:rPr>
              <w:t>Оксана Ярославовна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 с углубленным изучением английского языка имени Александра Невского»</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Пилипчук </w:t>
            </w:r>
          </w:p>
          <w:p w:rsidR="00112E2E" w:rsidRPr="00112E2E" w:rsidRDefault="00112E2E" w:rsidP="00112E2E">
            <w:pPr>
              <w:widowControl/>
              <w:autoSpaceDE/>
              <w:autoSpaceDN/>
              <w:rPr>
                <w:sz w:val="18"/>
                <w:szCs w:val="18"/>
              </w:rPr>
            </w:pPr>
            <w:r w:rsidRPr="00112E2E">
              <w:rPr>
                <w:sz w:val="18"/>
                <w:szCs w:val="18"/>
              </w:rPr>
              <w:t>Юлия Владимировна</w:t>
            </w:r>
          </w:p>
        </w:tc>
        <w:tc>
          <w:tcPr>
            <w:tcW w:w="5528" w:type="dxa"/>
          </w:tcPr>
          <w:p w:rsidR="00112E2E" w:rsidRPr="00112E2E" w:rsidRDefault="00112E2E" w:rsidP="00112E2E">
            <w:pPr>
              <w:widowControl/>
              <w:autoSpaceDE/>
              <w:autoSpaceDN/>
              <w:rPr>
                <w:i/>
                <w:sz w:val="18"/>
                <w:szCs w:val="18"/>
              </w:rPr>
            </w:pPr>
            <w:r w:rsidRPr="00112E2E">
              <w:rPr>
                <w:sz w:val="18"/>
                <w:szCs w:val="18"/>
              </w:rPr>
              <w:t xml:space="preserve">Государственное бюджетное общеобразовательное учреждение города Севастополя «Гимназия № 24» </w:t>
            </w:r>
          </w:p>
        </w:tc>
        <w:tc>
          <w:tcPr>
            <w:tcW w:w="2268" w:type="dxa"/>
          </w:tcPr>
          <w:p w:rsidR="00112E2E" w:rsidRPr="00112E2E" w:rsidRDefault="00112E2E" w:rsidP="00112E2E">
            <w:pPr>
              <w:widowControl/>
              <w:autoSpaceDE/>
              <w:autoSpaceDN/>
              <w:rPr>
                <w:sz w:val="18"/>
                <w:szCs w:val="18"/>
              </w:rPr>
            </w:pPr>
            <w:r w:rsidRPr="00112E2E">
              <w:rPr>
                <w:sz w:val="18"/>
                <w:szCs w:val="18"/>
              </w:rPr>
              <w:t>учитель физической культуры</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Бахир </w:t>
            </w:r>
          </w:p>
          <w:p w:rsidR="00434ED0" w:rsidRDefault="00112E2E" w:rsidP="00112E2E">
            <w:pPr>
              <w:widowControl/>
              <w:autoSpaceDE/>
              <w:autoSpaceDN/>
              <w:rPr>
                <w:sz w:val="18"/>
                <w:szCs w:val="18"/>
              </w:rPr>
            </w:pPr>
            <w:r w:rsidRPr="00112E2E">
              <w:rPr>
                <w:sz w:val="18"/>
                <w:szCs w:val="18"/>
              </w:rPr>
              <w:t xml:space="preserve">Марина </w:t>
            </w:r>
          </w:p>
          <w:p w:rsidR="00112E2E" w:rsidRPr="00112E2E" w:rsidRDefault="00112E2E" w:rsidP="00112E2E">
            <w:pPr>
              <w:widowControl/>
              <w:autoSpaceDE/>
              <w:autoSpaceDN/>
              <w:rPr>
                <w:color w:val="000000"/>
                <w:sz w:val="18"/>
                <w:szCs w:val="18"/>
              </w:rPr>
            </w:pPr>
            <w:r w:rsidRPr="00112E2E">
              <w:rPr>
                <w:sz w:val="18"/>
                <w:szCs w:val="18"/>
              </w:rPr>
              <w:t>Олеговна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33 имени Героя Советского Союза В.И. Герасимова»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английского языка</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Залещук </w:t>
            </w:r>
          </w:p>
          <w:p w:rsidR="00112E2E" w:rsidRPr="00112E2E" w:rsidRDefault="00112E2E" w:rsidP="00112E2E">
            <w:pPr>
              <w:widowControl/>
              <w:autoSpaceDE/>
              <w:autoSpaceDN/>
              <w:rPr>
                <w:sz w:val="18"/>
                <w:szCs w:val="18"/>
              </w:rPr>
            </w:pPr>
            <w:r w:rsidRPr="00112E2E">
              <w:rPr>
                <w:sz w:val="18"/>
                <w:szCs w:val="18"/>
              </w:rPr>
              <w:t>Елена Вячеславовна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«Центр дополнительного образования «Малая академия наук»</w:t>
            </w:r>
          </w:p>
        </w:tc>
        <w:tc>
          <w:tcPr>
            <w:tcW w:w="2268" w:type="dxa"/>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Прудская </w:t>
            </w:r>
          </w:p>
          <w:p w:rsidR="00434ED0" w:rsidRDefault="00112E2E" w:rsidP="00112E2E">
            <w:pPr>
              <w:widowControl/>
              <w:autoSpaceDE/>
              <w:autoSpaceDN/>
              <w:rPr>
                <w:sz w:val="18"/>
                <w:szCs w:val="18"/>
              </w:rPr>
            </w:pPr>
            <w:r w:rsidRPr="00112E2E">
              <w:rPr>
                <w:sz w:val="18"/>
                <w:szCs w:val="18"/>
              </w:rPr>
              <w:t xml:space="preserve">Анна </w:t>
            </w:r>
          </w:p>
          <w:p w:rsidR="00112E2E" w:rsidRPr="00112E2E" w:rsidRDefault="00112E2E" w:rsidP="00112E2E">
            <w:pPr>
              <w:widowControl/>
              <w:autoSpaceDE/>
              <w:autoSpaceDN/>
              <w:rPr>
                <w:sz w:val="18"/>
                <w:szCs w:val="18"/>
              </w:rPr>
            </w:pPr>
            <w:r w:rsidRPr="00112E2E">
              <w:rPr>
                <w:sz w:val="18"/>
                <w:szCs w:val="18"/>
              </w:rPr>
              <w:t>Андреевна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35»</w:t>
            </w:r>
          </w:p>
        </w:tc>
        <w:tc>
          <w:tcPr>
            <w:tcW w:w="2268" w:type="dxa"/>
          </w:tcPr>
          <w:p w:rsidR="00112E2E" w:rsidRPr="00112E2E" w:rsidRDefault="00112E2E" w:rsidP="00112E2E">
            <w:pPr>
              <w:widowControl/>
              <w:autoSpaceDE/>
              <w:autoSpaceDN/>
              <w:rPr>
                <w:sz w:val="18"/>
                <w:szCs w:val="18"/>
              </w:rPr>
            </w:pPr>
            <w:r w:rsidRPr="00112E2E">
              <w:rPr>
                <w:sz w:val="18"/>
                <w:szCs w:val="18"/>
              </w:rPr>
              <w:t>педагог-психолог</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Власова </w:t>
            </w:r>
          </w:p>
          <w:p w:rsidR="00112E2E" w:rsidRPr="00112E2E" w:rsidRDefault="00112E2E" w:rsidP="00112E2E">
            <w:pPr>
              <w:widowControl/>
              <w:autoSpaceDE/>
              <w:autoSpaceDN/>
              <w:rPr>
                <w:color w:val="000000"/>
                <w:sz w:val="18"/>
                <w:szCs w:val="18"/>
              </w:rPr>
            </w:pPr>
            <w:r w:rsidRPr="00112E2E">
              <w:rPr>
                <w:sz w:val="18"/>
                <w:szCs w:val="18"/>
              </w:rPr>
              <w:t>Наталия Григорьевна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дошкольное образовательное учреждение города Севастополя «Детский сад № 107»</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ind w:right="-107"/>
              <w:rPr>
                <w:sz w:val="18"/>
                <w:szCs w:val="18"/>
              </w:rPr>
            </w:pPr>
            <w:r w:rsidRPr="00112E2E">
              <w:rPr>
                <w:sz w:val="18"/>
                <w:szCs w:val="18"/>
              </w:rPr>
              <w:t>воспитатель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Воронина </w:t>
            </w:r>
          </w:p>
          <w:p w:rsidR="00434ED0" w:rsidRDefault="00112E2E" w:rsidP="00112E2E">
            <w:pPr>
              <w:widowControl/>
              <w:autoSpaceDE/>
              <w:autoSpaceDN/>
              <w:rPr>
                <w:sz w:val="18"/>
                <w:szCs w:val="18"/>
              </w:rPr>
            </w:pPr>
            <w:r w:rsidRPr="00112E2E">
              <w:rPr>
                <w:sz w:val="18"/>
                <w:szCs w:val="18"/>
              </w:rPr>
              <w:t xml:space="preserve">Нина </w:t>
            </w:r>
          </w:p>
          <w:p w:rsidR="00112E2E" w:rsidRPr="00112E2E" w:rsidRDefault="00112E2E" w:rsidP="00112E2E">
            <w:pPr>
              <w:widowControl/>
              <w:autoSpaceDE/>
              <w:autoSpaceDN/>
              <w:rPr>
                <w:sz w:val="18"/>
                <w:szCs w:val="18"/>
              </w:rPr>
            </w:pPr>
            <w:r w:rsidRPr="00112E2E">
              <w:rPr>
                <w:sz w:val="18"/>
                <w:szCs w:val="18"/>
              </w:rPr>
              <w:t>Николаевна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Гринченко </w:t>
            </w:r>
          </w:p>
          <w:p w:rsidR="00434ED0" w:rsidRDefault="00112E2E" w:rsidP="00112E2E">
            <w:pPr>
              <w:widowControl/>
              <w:autoSpaceDE/>
              <w:autoSpaceDN/>
              <w:rPr>
                <w:sz w:val="18"/>
                <w:szCs w:val="18"/>
              </w:rPr>
            </w:pPr>
            <w:r w:rsidRPr="00112E2E">
              <w:rPr>
                <w:sz w:val="18"/>
                <w:szCs w:val="18"/>
              </w:rPr>
              <w:t>Олеся</w:t>
            </w:r>
          </w:p>
          <w:p w:rsidR="00112E2E" w:rsidRPr="00112E2E" w:rsidRDefault="00112E2E" w:rsidP="00112E2E">
            <w:pPr>
              <w:widowControl/>
              <w:autoSpaceDE/>
              <w:autoSpaceDN/>
              <w:rPr>
                <w:color w:val="000000"/>
                <w:sz w:val="18"/>
                <w:szCs w:val="18"/>
              </w:rPr>
            </w:pPr>
            <w:r w:rsidRPr="00112E2E">
              <w:rPr>
                <w:sz w:val="18"/>
                <w:szCs w:val="18"/>
              </w:rPr>
              <w:t>Сергеевна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учреждение города Севастополя «Центр психолого-педагогической, медицинской и социальной помощи»</w:t>
            </w:r>
          </w:p>
        </w:tc>
        <w:tc>
          <w:tcPr>
            <w:tcW w:w="2268" w:type="dxa"/>
          </w:tcPr>
          <w:p w:rsidR="00112E2E" w:rsidRPr="00112E2E" w:rsidRDefault="00112E2E" w:rsidP="00112E2E">
            <w:pPr>
              <w:widowControl/>
              <w:autoSpaceDE/>
              <w:autoSpaceDN/>
              <w:rPr>
                <w:sz w:val="18"/>
                <w:szCs w:val="18"/>
              </w:rPr>
            </w:pPr>
            <w:r w:rsidRPr="00112E2E">
              <w:rPr>
                <w:sz w:val="18"/>
                <w:szCs w:val="18"/>
              </w:rPr>
              <w:t>учитель-дефектолог</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Чередниченко Наталья Викторовна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9 имени Героя Советского Союза Зои Ивановны Парфеновой»</w:t>
            </w:r>
          </w:p>
        </w:tc>
        <w:tc>
          <w:tcPr>
            <w:tcW w:w="2268" w:type="dxa"/>
          </w:tcPr>
          <w:p w:rsidR="00112E2E" w:rsidRPr="00112E2E" w:rsidRDefault="00112E2E" w:rsidP="00112E2E">
            <w:pPr>
              <w:widowControl/>
              <w:autoSpaceDE/>
              <w:autoSpaceDN/>
              <w:rPr>
                <w:sz w:val="18"/>
                <w:szCs w:val="18"/>
              </w:rPr>
            </w:pPr>
            <w:r w:rsidRPr="00112E2E">
              <w:rPr>
                <w:sz w:val="18"/>
                <w:szCs w:val="18"/>
              </w:rPr>
              <w:t>учитель изобразительного искусства</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Журавлева </w:t>
            </w:r>
          </w:p>
          <w:p w:rsidR="00434ED0" w:rsidRDefault="00112E2E" w:rsidP="00112E2E">
            <w:pPr>
              <w:widowControl/>
              <w:autoSpaceDE/>
              <w:autoSpaceDN/>
              <w:rPr>
                <w:sz w:val="18"/>
                <w:szCs w:val="18"/>
              </w:rPr>
            </w:pPr>
            <w:r w:rsidRPr="00112E2E">
              <w:rPr>
                <w:sz w:val="18"/>
                <w:szCs w:val="18"/>
              </w:rPr>
              <w:t xml:space="preserve">Елена </w:t>
            </w:r>
          </w:p>
          <w:p w:rsidR="00112E2E" w:rsidRPr="00112E2E" w:rsidRDefault="00112E2E" w:rsidP="00112E2E">
            <w:pPr>
              <w:widowControl/>
              <w:autoSpaceDE/>
              <w:autoSpaceDN/>
              <w:rPr>
                <w:sz w:val="18"/>
                <w:szCs w:val="18"/>
              </w:rPr>
            </w:pPr>
            <w:r w:rsidRPr="00112E2E">
              <w:rPr>
                <w:sz w:val="18"/>
                <w:szCs w:val="18"/>
              </w:rPr>
              <w:t>Игоревна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общеобразовательное учреждение города Севастополя «Гимназия № 8 имени Н.Т. Хрусталёва»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физической культуры</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Когут </w:t>
            </w:r>
          </w:p>
          <w:p w:rsidR="00112E2E" w:rsidRPr="00112E2E" w:rsidRDefault="00112E2E" w:rsidP="00112E2E">
            <w:pPr>
              <w:widowControl/>
              <w:autoSpaceDE/>
              <w:autoSpaceDN/>
              <w:rPr>
                <w:color w:val="000000"/>
                <w:sz w:val="18"/>
                <w:szCs w:val="18"/>
              </w:rPr>
            </w:pPr>
            <w:r w:rsidRPr="00112E2E">
              <w:rPr>
                <w:sz w:val="18"/>
                <w:szCs w:val="18"/>
              </w:rPr>
              <w:t>Ирина Владимировна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общеобразовательное</w:t>
            </w:r>
            <w:r w:rsidRPr="00112E2E">
              <w:rPr>
                <w:sz w:val="18"/>
                <w:szCs w:val="18"/>
              </w:rPr>
              <w:br w:type="page"/>
              <w:t xml:space="preserve"> учреждение города Севастополя </w:t>
            </w:r>
            <w:r w:rsidRPr="00112E2E">
              <w:rPr>
                <w:sz w:val="18"/>
                <w:szCs w:val="18"/>
              </w:rPr>
              <w:br w:type="page"/>
              <w:t>«Гимназия № 10 имени Героя Советского Союза Ефимова Мирона Ефимовича»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Чечельницкая Джульета Александровна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общеобразовательное учреждение города Севастополя «Гимназия № 7 имени В.И. Великого»</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Фомина </w:t>
            </w:r>
          </w:p>
          <w:p w:rsidR="00112E2E" w:rsidRPr="00112E2E" w:rsidRDefault="00112E2E" w:rsidP="00112E2E">
            <w:pPr>
              <w:widowControl/>
              <w:autoSpaceDE/>
              <w:autoSpaceDN/>
              <w:rPr>
                <w:sz w:val="18"/>
                <w:szCs w:val="18"/>
              </w:rPr>
            </w:pPr>
            <w:r w:rsidRPr="00112E2E">
              <w:rPr>
                <w:sz w:val="18"/>
                <w:szCs w:val="18"/>
              </w:rPr>
              <w:t>Татьяна Васильевна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 xml:space="preserve">Государственное бюджетное образовательное учреждение города Севастополя «Севастопольский политехнический лицей» </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учитель русского языка и литературы</w:t>
            </w:r>
            <w:r w:rsidR="00434ED0">
              <w:rPr>
                <w:sz w:val="18"/>
                <w:szCs w:val="18"/>
              </w:rPr>
              <w:t>,</w:t>
            </w:r>
            <w:r w:rsidR="00434ED0" w:rsidRPr="00112E2E">
              <w:rPr>
                <w:sz w:val="18"/>
                <w:szCs w:val="18"/>
              </w:rPr>
              <w:t xml:space="preserve"> </w:t>
            </w:r>
            <w:r w:rsidR="00434ED0">
              <w:rPr>
                <w:sz w:val="18"/>
                <w:szCs w:val="18"/>
              </w:rPr>
              <w:t>заместитель</w:t>
            </w:r>
            <w:r w:rsidR="00434ED0" w:rsidRPr="00112E2E">
              <w:rPr>
                <w:sz w:val="18"/>
                <w:szCs w:val="18"/>
              </w:rPr>
              <w:t xml:space="preserve"> дир</w:t>
            </w:r>
            <w:r w:rsidR="00434ED0">
              <w:rPr>
                <w:sz w:val="18"/>
                <w:szCs w:val="18"/>
              </w:rPr>
              <w:t>ектора по воспитательной работе</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Глазунова </w:t>
            </w:r>
          </w:p>
          <w:p w:rsidR="00434ED0" w:rsidRDefault="00112E2E" w:rsidP="00112E2E">
            <w:pPr>
              <w:widowControl/>
              <w:autoSpaceDE/>
              <w:autoSpaceDN/>
              <w:rPr>
                <w:sz w:val="18"/>
                <w:szCs w:val="18"/>
              </w:rPr>
            </w:pPr>
            <w:r w:rsidRPr="00112E2E">
              <w:rPr>
                <w:sz w:val="18"/>
                <w:szCs w:val="18"/>
              </w:rPr>
              <w:t xml:space="preserve">Вера </w:t>
            </w:r>
          </w:p>
          <w:p w:rsidR="00112E2E" w:rsidRPr="00112E2E" w:rsidRDefault="00112E2E" w:rsidP="00112E2E">
            <w:pPr>
              <w:widowControl/>
              <w:autoSpaceDE/>
              <w:autoSpaceDN/>
              <w:rPr>
                <w:sz w:val="18"/>
                <w:szCs w:val="18"/>
              </w:rPr>
            </w:pPr>
            <w:r w:rsidRPr="00112E2E">
              <w:rPr>
                <w:sz w:val="18"/>
                <w:szCs w:val="18"/>
              </w:rPr>
              <w:t>Викторовна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12»</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педагог-психолог</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Коцофляк </w:t>
            </w:r>
          </w:p>
          <w:p w:rsidR="00434ED0" w:rsidRDefault="00112E2E" w:rsidP="00112E2E">
            <w:pPr>
              <w:widowControl/>
              <w:autoSpaceDE/>
              <w:autoSpaceDN/>
              <w:rPr>
                <w:sz w:val="18"/>
                <w:szCs w:val="18"/>
              </w:rPr>
            </w:pPr>
            <w:r w:rsidRPr="00112E2E">
              <w:rPr>
                <w:sz w:val="18"/>
                <w:szCs w:val="18"/>
              </w:rPr>
              <w:t xml:space="preserve">Лариса </w:t>
            </w:r>
          </w:p>
          <w:p w:rsidR="00112E2E" w:rsidRPr="00112E2E" w:rsidRDefault="00112E2E" w:rsidP="00112E2E">
            <w:pPr>
              <w:widowControl/>
              <w:autoSpaceDE/>
              <w:autoSpaceDN/>
              <w:rPr>
                <w:color w:val="000000"/>
                <w:sz w:val="18"/>
                <w:szCs w:val="18"/>
              </w:rPr>
            </w:pPr>
            <w:r w:rsidRPr="00112E2E">
              <w:rPr>
                <w:sz w:val="18"/>
                <w:szCs w:val="18"/>
              </w:rPr>
              <w:t>Юрьевна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23 имени Б.А. Кучера»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Вакуленко </w:t>
            </w:r>
          </w:p>
          <w:p w:rsidR="00434ED0" w:rsidRDefault="00112E2E" w:rsidP="00112E2E">
            <w:pPr>
              <w:widowControl/>
              <w:autoSpaceDE/>
              <w:autoSpaceDN/>
              <w:rPr>
                <w:sz w:val="18"/>
                <w:szCs w:val="18"/>
              </w:rPr>
            </w:pPr>
            <w:r w:rsidRPr="00112E2E">
              <w:rPr>
                <w:sz w:val="18"/>
                <w:szCs w:val="18"/>
              </w:rPr>
              <w:t xml:space="preserve">Ольга </w:t>
            </w:r>
          </w:p>
          <w:p w:rsidR="00112E2E" w:rsidRPr="00112E2E" w:rsidRDefault="00112E2E" w:rsidP="00112E2E">
            <w:pPr>
              <w:widowControl/>
              <w:autoSpaceDE/>
              <w:autoSpaceDN/>
              <w:rPr>
                <w:sz w:val="18"/>
                <w:szCs w:val="18"/>
              </w:rPr>
            </w:pPr>
            <w:r w:rsidRPr="00112E2E">
              <w:rPr>
                <w:sz w:val="18"/>
                <w:szCs w:val="18"/>
              </w:rPr>
              <w:t>Борисовна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учитель математики</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Серков </w:t>
            </w:r>
          </w:p>
          <w:p w:rsidR="00112E2E" w:rsidRPr="00112E2E" w:rsidRDefault="00112E2E" w:rsidP="00112E2E">
            <w:pPr>
              <w:widowControl/>
              <w:autoSpaceDE/>
              <w:autoSpaceDN/>
              <w:rPr>
                <w:color w:val="000000"/>
                <w:sz w:val="18"/>
                <w:szCs w:val="18"/>
              </w:rPr>
            </w:pPr>
            <w:r w:rsidRPr="00112E2E">
              <w:rPr>
                <w:sz w:val="18"/>
                <w:szCs w:val="18"/>
              </w:rPr>
              <w:t>Андрей Анатольевич</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«Севастопольский центр эколого-натуралистического творчества учащейся молодежи»</w:t>
            </w:r>
          </w:p>
        </w:tc>
        <w:tc>
          <w:tcPr>
            <w:tcW w:w="2268" w:type="dxa"/>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Заречнева Кристина Сергеевна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124»</w:t>
            </w:r>
          </w:p>
        </w:tc>
        <w:tc>
          <w:tcPr>
            <w:tcW w:w="2268" w:type="dxa"/>
          </w:tcPr>
          <w:p w:rsidR="00112E2E" w:rsidRPr="00112E2E" w:rsidRDefault="00112E2E" w:rsidP="00112E2E">
            <w:pPr>
              <w:widowControl/>
              <w:autoSpaceDE/>
              <w:autoSpaceDN/>
              <w:rPr>
                <w:sz w:val="18"/>
                <w:szCs w:val="18"/>
              </w:rPr>
            </w:pPr>
            <w:r w:rsidRPr="00112E2E">
              <w:rPr>
                <w:sz w:val="18"/>
                <w:szCs w:val="18"/>
              </w:rPr>
              <w:t>музыкальный руководитель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Кинелёва </w:t>
            </w:r>
          </w:p>
          <w:p w:rsidR="00112E2E" w:rsidRPr="00112E2E" w:rsidRDefault="00112E2E" w:rsidP="00112E2E">
            <w:pPr>
              <w:widowControl/>
              <w:autoSpaceDE/>
              <w:autoSpaceDN/>
              <w:rPr>
                <w:color w:val="000000"/>
                <w:sz w:val="18"/>
                <w:szCs w:val="18"/>
              </w:rPr>
            </w:pPr>
            <w:r w:rsidRPr="00112E2E">
              <w:rPr>
                <w:sz w:val="18"/>
                <w:szCs w:val="18"/>
              </w:rPr>
              <w:t>Оксана Викторовна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дошкольное образовательное учреждение города Севастополя «Детский сад № 68»</w:t>
            </w:r>
          </w:p>
        </w:tc>
        <w:tc>
          <w:tcPr>
            <w:tcW w:w="2268" w:type="dxa"/>
          </w:tcPr>
          <w:p w:rsidR="00112E2E" w:rsidRPr="00112E2E" w:rsidRDefault="00112E2E" w:rsidP="00112E2E">
            <w:pPr>
              <w:widowControl/>
              <w:autoSpaceDE/>
              <w:autoSpaceDN/>
              <w:rPr>
                <w:sz w:val="18"/>
                <w:szCs w:val="18"/>
              </w:rPr>
            </w:pPr>
            <w:r w:rsidRPr="00112E2E">
              <w:rPr>
                <w:sz w:val="18"/>
                <w:szCs w:val="18"/>
              </w:rPr>
              <w:t>педагог-психолог</w:t>
            </w:r>
          </w:p>
        </w:tc>
      </w:tr>
      <w:tr w:rsidR="00112E2E" w:rsidRPr="00112E2E" w:rsidTr="001B5608">
        <w:trPr>
          <w:trHeight w:val="109"/>
        </w:trPr>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Бондаренко Виктория Александровна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61 имени Героя Советского Союза А.И. Маринеско»</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Макарова </w:t>
            </w:r>
          </w:p>
          <w:p w:rsidR="00434ED0" w:rsidRDefault="00112E2E" w:rsidP="00112E2E">
            <w:pPr>
              <w:widowControl/>
              <w:autoSpaceDE/>
              <w:autoSpaceDN/>
              <w:rPr>
                <w:sz w:val="18"/>
                <w:szCs w:val="18"/>
              </w:rPr>
            </w:pPr>
            <w:r w:rsidRPr="00112E2E">
              <w:rPr>
                <w:sz w:val="18"/>
                <w:szCs w:val="18"/>
              </w:rPr>
              <w:t xml:space="preserve">Ольга </w:t>
            </w:r>
          </w:p>
          <w:p w:rsidR="00112E2E" w:rsidRPr="00112E2E" w:rsidRDefault="00112E2E" w:rsidP="00112E2E">
            <w:pPr>
              <w:widowControl/>
              <w:autoSpaceDE/>
              <w:autoSpaceDN/>
              <w:rPr>
                <w:color w:val="000000"/>
                <w:sz w:val="18"/>
                <w:szCs w:val="18"/>
              </w:rPr>
            </w:pPr>
            <w:r w:rsidRPr="00112E2E">
              <w:rPr>
                <w:sz w:val="18"/>
                <w:szCs w:val="18"/>
              </w:rPr>
              <w:t>Андреевна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42»</w:t>
            </w:r>
          </w:p>
        </w:tc>
        <w:tc>
          <w:tcPr>
            <w:tcW w:w="2268" w:type="dxa"/>
          </w:tcPr>
          <w:p w:rsidR="00112E2E" w:rsidRPr="00112E2E" w:rsidRDefault="00112E2E" w:rsidP="00112E2E">
            <w:pPr>
              <w:widowControl/>
              <w:autoSpaceDE/>
              <w:autoSpaceDN/>
              <w:rPr>
                <w:sz w:val="18"/>
                <w:szCs w:val="18"/>
              </w:rPr>
            </w:pPr>
            <w:r w:rsidRPr="00112E2E">
              <w:rPr>
                <w:sz w:val="18"/>
                <w:szCs w:val="18"/>
              </w:rPr>
              <w:t>учитель физической культуры</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Стелюкова </w:t>
            </w:r>
          </w:p>
          <w:p w:rsidR="00112E2E" w:rsidRPr="00112E2E" w:rsidRDefault="00112E2E" w:rsidP="00112E2E">
            <w:pPr>
              <w:widowControl/>
              <w:autoSpaceDE/>
              <w:autoSpaceDN/>
              <w:rPr>
                <w:sz w:val="18"/>
                <w:szCs w:val="18"/>
              </w:rPr>
            </w:pPr>
            <w:r w:rsidRPr="00112E2E">
              <w:rPr>
                <w:sz w:val="18"/>
                <w:szCs w:val="18"/>
              </w:rPr>
              <w:t>Лилия Владимировна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дополнительного образования города Севастополя «Балаклавский дом детского и юношеского творчества»</w:t>
            </w:r>
          </w:p>
        </w:tc>
        <w:tc>
          <w:tcPr>
            <w:tcW w:w="2268" w:type="dxa"/>
          </w:tcPr>
          <w:p w:rsidR="00112E2E" w:rsidRPr="00112E2E" w:rsidRDefault="00112E2E" w:rsidP="00112E2E">
            <w:pPr>
              <w:widowControl/>
              <w:autoSpaceDE/>
              <w:autoSpaceDN/>
              <w:rPr>
                <w:sz w:val="18"/>
                <w:szCs w:val="18"/>
              </w:rPr>
            </w:pPr>
            <w:r w:rsidRPr="00112E2E">
              <w:rPr>
                <w:sz w:val="18"/>
                <w:szCs w:val="18"/>
              </w:rPr>
              <w:t>педагог дополнительного образования</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Дукина </w:t>
            </w:r>
          </w:p>
          <w:p w:rsidR="00434ED0" w:rsidRDefault="00112E2E" w:rsidP="00112E2E">
            <w:pPr>
              <w:widowControl/>
              <w:autoSpaceDE/>
              <w:autoSpaceDN/>
              <w:rPr>
                <w:sz w:val="18"/>
                <w:szCs w:val="18"/>
              </w:rPr>
            </w:pPr>
            <w:r w:rsidRPr="00112E2E">
              <w:rPr>
                <w:sz w:val="18"/>
                <w:szCs w:val="18"/>
              </w:rPr>
              <w:t xml:space="preserve">Елена </w:t>
            </w:r>
          </w:p>
          <w:p w:rsidR="00112E2E" w:rsidRPr="00112E2E" w:rsidRDefault="00112E2E" w:rsidP="00112E2E">
            <w:pPr>
              <w:widowControl/>
              <w:autoSpaceDE/>
              <w:autoSpaceDN/>
              <w:rPr>
                <w:color w:val="000000"/>
                <w:sz w:val="18"/>
                <w:szCs w:val="18"/>
              </w:rPr>
            </w:pPr>
            <w:r w:rsidRPr="00112E2E">
              <w:rPr>
                <w:sz w:val="18"/>
                <w:szCs w:val="18"/>
              </w:rPr>
              <w:t>Павловна</w:t>
            </w:r>
          </w:p>
        </w:tc>
        <w:tc>
          <w:tcPr>
            <w:tcW w:w="5528" w:type="dxa"/>
          </w:tcPr>
          <w:p w:rsidR="00112E2E" w:rsidRPr="00112E2E" w:rsidRDefault="00112E2E" w:rsidP="00112E2E">
            <w:pPr>
              <w:widowControl/>
              <w:autoSpaceDE/>
              <w:autoSpaceDN/>
              <w:rPr>
                <w:color w:val="000000"/>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33 имени Героя Советского Союза В.И. Герасимова»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112E2E" w:rsidRPr="00112E2E" w:rsidRDefault="00112E2E" w:rsidP="00112E2E">
            <w:pPr>
              <w:widowControl/>
              <w:autoSpaceDE/>
              <w:autoSpaceDN/>
              <w:rPr>
                <w:sz w:val="18"/>
                <w:szCs w:val="18"/>
              </w:rPr>
            </w:pPr>
            <w:r w:rsidRPr="00112E2E">
              <w:rPr>
                <w:sz w:val="18"/>
                <w:szCs w:val="18"/>
              </w:rPr>
              <w:t>Прожерина Марина Валентиновна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20»</w:t>
            </w:r>
          </w:p>
        </w:tc>
        <w:tc>
          <w:tcPr>
            <w:tcW w:w="2268" w:type="dxa"/>
          </w:tcPr>
          <w:p w:rsidR="00112E2E" w:rsidRPr="00112E2E" w:rsidRDefault="00112E2E" w:rsidP="00112E2E">
            <w:pPr>
              <w:widowControl/>
              <w:autoSpaceDE/>
              <w:autoSpaceDN/>
              <w:rPr>
                <w:sz w:val="18"/>
                <w:szCs w:val="18"/>
              </w:rPr>
            </w:pPr>
            <w:r w:rsidRPr="00112E2E">
              <w:rPr>
                <w:sz w:val="18"/>
                <w:szCs w:val="18"/>
              </w:rPr>
              <w:t>учитель русского языка и литературы</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Иващенко </w:t>
            </w:r>
          </w:p>
          <w:p w:rsidR="00434ED0" w:rsidRDefault="00112E2E" w:rsidP="00112E2E">
            <w:pPr>
              <w:widowControl/>
              <w:autoSpaceDE/>
              <w:autoSpaceDN/>
              <w:rPr>
                <w:sz w:val="18"/>
                <w:szCs w:val="18"/>
              </w:rPr>
            </w:pPr>
            <w:r w:rsidRPr="00112E2E">
              <w:rPr>
                <w:sz w:val="18"/>
                <w:szCs w:val="18"/>
              </w:rPr>
              <w:t xml:space="preserve">Елена </w:t>
            </w:r>
          </w:p>
          <w:p w:rsidR="00112E2E" w:rsidRPr="00112E2E" w:rsidRDefault="00112E2E" w:rsidP="00112E2E">
            <w:pPr>
              <w:widowControl/>
              <w:autoSpaceDE/>
              <w:autoSpaceDN/>
              <w:rPr>
                <w:sz w:val="18"/>
                <w:szCs w:val="18"/>
              </w:rPr>
            </w:pPr>
            <w:r w:rsidRPr="00112E2E">
              <w:rPr>
                <w:sz w:val="18"/>
                <w:szCs w:val="18"/>
              </w:rPr>
              <w:t>Юрьевна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39 имени Героя Советского Союза, Почетного гражданина города Севастополя Байды Марии Карповны»</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учитель английского языка и географии</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Тиль </w:t>
            </w:r>
          </w:p>
          <w:p w:rsidR="00434ED0" w:rsidRDefault="00112E2E" w:rsidP="00112E2E">
            <w:pPr>
              <w:widowControl/>
              <w:autoSpaceDE/>
              <w:autoSpaceDN/>
              <w:rPr>
                <w:sz w:val="18"/>
                <w:szCs w:val="18"/>
              </w:rPr>
            </w:pPr>
            <w:r w:rsidRPr="00112E2E">
              <w:rPr>
                <w:sz w:val="18"/>
                <w:szCs w:val="18"/>
              </w:rPr>
              <w:t xml:space="preserve">Елена </w:t>
            </w:r>
          </w:p>
          <w:p w:rsidR="00112E2E" w:rsidRPr="00112E2E" w:rsidRDefault="00112E2E" w:rsidP="00112E2E">
            <w:pPr>
              <w:widowControl/>
              <w:autoSpaceDE/>
              <w:autoSpaceDN/>
              <w:rPr>
                <w:sz w:val="18"/>
                <w:szCs w:val="18"/>
              </w:rPr>
            </w:pPr>
            <w:r w:rsidRPr="00112E2E">
              <w:rPr>
                <w:sz w:val="18"/>
                <w:szCs w:val="18"/>
              </w:rPr>
              <w:t>Юрьевна</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32 имени Л.В. Бобковой»</w:t>
            </w:r>
          </w:p>
        </w:tc>
        <w:tc>
          <w:tcPr>
            <w:tcW w:w="2268" w:type="dxa"/>
          </w:tcPr>
          <w:p w:rsidR="00112E2E" w:rsidRPr="00112E2E" w:rsidRDefault="00112E2E" w:rsidP="00112E2E">
            <w:pPr>
              <w:widowControl/>
              <w:autoSpaceDE/>
              <w:autoSpaceDN/>
              <w:rPr>
                <w:sz w:val="18"/>
                <w:szCs w:val="18"/>
              </w:rPr>
            </w:pPr>
            <w:r w:rsidRPr="00112E2E">
              <w:rPr>
                <w:sz w:val="18"/>
                <w:szCs w:val="18"/>
              </w:rPr>
              <w:t>учитель начальных классов</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Borders>
              <w:top w:val="nil"/>
              <w:left w:val="single" w:sz="4" w:space="0" w:color="auto"/>
              <w:bottom w:val="single" w:sz="4" w:space="0" w:color="auto"/>
              <w:right w:val="single" w:sz="4" w:space="0" w:color="auto"/>
            </w:tcBorders>
          </w:tcPr>
          <w:p w:rsidR="00434ED0" w:rsidRDefault="00112E2E" w:rsidP="00112E2E">
            <w:pPr>
              <w:widowControl/>
              <w:autoSpaceDE/>
              <w:autoSpaceDN/>
              <w:rPr>
                <w:sz w:val="18"/>
                <w:szCs w:val="18"/>
              </w:rPr>
            </w:pPr>
            <w:r w:rsidRPr="00112E2E">
              <w:rPr>
                <w:sz w:val="18"/>
                <w:szCs w:val="18"/>
              </w:rPr>
              <w:t xml:space="preserve">Грушина </w:t>
            </w:r>
          </w:p>
          <w:p w:rsidR="00112E2E" w:rsidRPr="00112E2E" w:rsidRDefault="00112E2E" w:rsidP="00112E2E">
            <w:pPr>
              <w:widowControl/>
              <w:autoSpaceDE/>
              <w:autoSpaceDN/>
              <w:rPr>
                <w:color w:val="000000"/>
                <w:sz w:val="18"/>
                <w:szCs w:val="18"/>
              </w:rPr>
            </w:pPr>
            <w:r w:rsidRPr="00112E2E">
              <w:rPr>
                <w:sz w:val="18"/>
                <w:szCs w:val="18"/>
              </w:rPr>
              <w:t>Алена Владимировна</w:t>
            </w:r>
          </w:p>
        </w:tc>
        <w:tc>
          <w:tcPr>
            <w:tcW w:w="552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Государственное бюджетное дошкольное образовательное учреждение города Севастополя «Детский сад № 11»</w:t>
            </w:r>
          </w:p>
        </w:tc>
        <w:tc>
          <w:tcPr>
            <w:tcW w:w="2268" w:type="dxa"/>
            <w:tcBorders>
              <w:top w:val="nil"/>
              <w:left w:val="nil"/>
              <w:bottom w:val="single" w:sz="4" w:space="0" w:color="auto"/>
              <w:right w:val="single" w:sz="4" w:space="0" w:color="auto"/>
            </w:tcBorders>
          </w:tcPr>
          <w:p w:rsidR="00112E2E" w:rsidRPr="00112E2E" w:rsidRDefault="00112E2E" w:rsidP="00112E2E">
            <w:pPr>
              <w:widowControl/>
              <w:autoSpaceDE/>
              <w:autoSpaceDN/>
              <w:rPr>
                <w:sz w:val="18"/>
                <w:szCs w:val="18"/>
              </w:rPr>
            </w:pPr>
            <w:r w:rsidRPr="00112E2E">
              <w:rPr>
                <w:sz w:val="18"/>
                <w:szCs w:val="18"/>
              </w:rPr>
              <w:t>старший воспитатель</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Ивашина </w:t>
            </w:r>
          </w:p>
          <w:p w:rsidR="00434ED0" w:rsidRDefault="00112E2E" w:rsidP="00112E2E">
            <w:pPr>
              <w:widowControl/>
              <w:autoSpaceDE/>
              <w:autoSpaceDN/>
              <w:rPr>
                <w:sz w:val="18"/>
                <w:szCs w:val="18"/>
              </w:rPr>
            </w:pPr>
            <w:r w:rsidRPr="00112E2E">
              <w:rPr>
                <w:sz w:val="18"/>
                <w:szCs w:val="18"/>
              </w:rPr>
              <w:t xml:space="preserve">Марина </w:t>
            </w:r>
          </w:p>
          <w:p w:rsidR="00112E2E" w:rsidRPr="00112E2E" w:rsidRDefault="00112E2E" w:rsidP="00112E2E">
            <w:pPr>
              <w:widowControl/>
              <w:autoSpaceDE/>
              <w:autoSpaceDN/>
              <w:rPr>
                <w:sz w:val="18"/>
                <w:szCs w:val="18"/>
              </w:rPr>
            </w:pPr>
            <w:r w:rsidRPr="00112E2E">
              <w:rPr>
                <w:sz w:val="18"/>
                <w:szCs w:val="18"/>
              </w:rPr>
              <w:t xml:space="preserve">Юрьевна </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образовательное учреждение города Севастополя «Средняя общеобразовательная школа № 34 имени Александра Шостака»</w:t>
            </w:r>
          </w:p>
        </w:tc>
        <w:tc>
          <w:tcPr>
            <w:tcW w:w="2268" w:type="dxa"/>
          </w:tcPr>
          <w:p w:rsidR="00112E2E" w:rsidRPr="00112E2E" w:rsidRDefault="00112E2E" w:rsidP="00112E2E">
            <w:pPr>
              <w:widowControl/>
              <w:autoSpaceDE/>
              <w:autoSpaceDN/>
              <w:ind w:right="-178"/>
              <w:rPr>
                <w:sz w:val="18"/>
                <w:szCs w:val="18"/>
              </w:rPr>
            </w:pPr>
            <w:r w:rsidRPr="00112E2E">
              <w:rPr>
                <w:sz w:val="18"/>
                <w:szCs w:val="18"/>
              </w:rPr>
              <w:t>учитель английского языка</w:t>
            </w:r>
          </w:p>
        </w:tc>
      </w:tr>
      <w:tr w:rsidR="00112E2E" w:rsidRPr="00112E2E" w:rsidTr="001B5608">
        <w:tc>
          <w:tcPr>
            <w:tcW w:w="426" w:type="dxa"/>
          </w:tcPr>
          <w:p w:rsidR="00112E2E" w:rsidRPr="00112E2E" w:rsidRDefault="00112E2E" w:rsidP="00954C42">
            <w:pPr>
              <w:widowControl/>
              <w:numPr>
                <w:ilvl w:val="0"/>
                <w:numId w:val="9"/>
              </w:numPr>
              <w:autoSpaceDE/>
              <w:autoSpaceDN/>
              <w:spacing w:after="160" w:line="256" w:lineRule="auto"/>
              <w:ind w:hanging="720"/>
              <w:contextualSpacing/>
              <w:jc w:val="both"/>
              <w:rPr>
                <w:sz w:val="18"/>
                <w:szCs w:val="18"/>
              </w:rPr>
            </w:pPr>
          </w:p>
        </w:tc>
        <w:tc>
          <w:tcPr>
            <w:tcW w:w="1417" w:type="dxa"/>
          </w:tcPr>
          <w:p w:rsidR="00434ED0" w:rsidRDefault="00112E2E" w:rsidP="00112E2E">
            <w:pPr>
              <w:widowControl/>
              <w:autoSpaceDE/>
              <w:autoSpaceDN/>
              <w:rPr>
                <w:sz w:val="18"/>
                <w:szCs w:val="18"/>
              </w:rPr>
            </w:pPr>
            <w:r w:rsidRPr="00112E2E">
              <w:rPr>
                <w:sz w:val="18"/>
                <w:szCs w:val="18"/>
              </w:rPr>
              <w:t xml:space="preserve">Киккас </w:t>
            </w:r>
          </w:p>
          <w:p w:rsidR="00112E2E" w:rsidRPr="00112E2E" w:rsidRDefault="00112E2E" w:rsidP="00112E2E">
            <w:pPr>
              <w:widowControl/>
              <w:autoSpaceDE/>
              <w:autoSpaceDN/>
              <w:rPr>
                <w:sz w:val="18"/>
                <w:szCs w:val="18"/>
              </w:rPr>
            </w:pPr>
            <w:r w:rsidRPr="00112E2E">
              <w:rPr>
                <w:sz w:val="18"/>
                <w:szCs w:val="18"/>
              </w:rPr>
              <w:t>Дмитрий Владимирович</w:t>
            </w:r>
          </w:p>
        </w:tc>
        <w:tc>
          <w:tcPr>
            <w:tcW w:w="5528" w:type="dxa"/>
          </w:tcPr>
          <w:p w:rsidR="00112E2E" w:rsidRPr="00112E2E" w:rsidRDefault="00112E2E" w:rsidP="00112E2E">
            <w:pPr>
              <w:widowControl/>
              <w:autoSpaceDE/>
              <w:autoSpaceDN/>
              <w:rPr>
                <w:sz w:val="18"/>
                <w:szCs w:val="18"/>
              </w:rPr>
            </w:pPr>
            <w:r w:rsidRPr="00112E2E">
              <w:rPr>
                <w:sz w:val="18"/>
                <w:szCs w:val="18"/>
              </w:rPr>
              <w:t>Государственное бюджетное общеобразовательное учреждение города Севастополя «Гимназия № 8 имени Н.Т. Хрусталёва»</w:t>
            </w:r>
          </w:p>
        </w:tc>
        <w:tc>
          <w:tcPr>
            <w:tcW w:w="2268" w:type="dxa"/>
          </w:tcPr>
          <w:p w:rsidR="00112E2E" w:rsidRPr="00112E2E" w:rsidRDefault="00112E2E" w:rsidP="00112E2E">
            <w:pPr>
              <w:widowControl/>
              <w:autoSpaceDE/>
              <w:autoSpaceDN/>
              <w:rPr>
                <w:sz w:val="18"/>
                <w:szCs w:val="18"/>
              </w:rPr>
            </w:pPr>
            <w:r w:rsidRPr="00112E2E">
              <w:rPr>
                <w:sz w:val="18"/>
                <w:szCs w:val="18"/>
              </w:rPr>
              <w:t>учитель физической культуры</w:t>
            </w:r>
          </w:p>
        </w:tc>
      </w:tr>
    </w:tbl>
    <w:p w:rsidR="00112E2E" w:rsidRPr="00112E2E" w:rsidRDefault="00112E2E" w:rsidP="00112E2E">
      <w:pPr>
        <w:widowControl/>
        <w:autoSpaceDE/>
        <w:autoSpaceDN/>
        <w:ind w:right="-125"/>
        <w:rPr>
          <w:b/>
        </w:rPr>
      </w:pPr>
    </w:p>
    <w:p w:rsidR="00112E2E" w:rsidRPr="00112E2E" w:rsidRDefault="00112E2E" w:rsidP="00C345EC">
      <w:pPr>
        <w:widowControl/>
        <w:autoSpaceDE/>
        <w:autoSpaceDN/>
        <w:ind w:right="-284"/>
        <w:jc w:val="center"/>
        <w:rPr>
          <w:b/>
          <w:sz w:val="24"/>
          <w:szCs w:val="24"/>
        </w:rPr>
      </w:pPr>
      <w:r w:rsidRPr="00112E2E">
        <w:rPr>
          <w:b/>
          <w:sz w:val="24"/>
          <w:szCs w:val="24"/>
        </w:rPr>
        <w:lastRenderedPageBreak/>
        <w:t>Городской конкурс на лучшую учебно-методическую разработку</w:t>
      </w:r>
    </w:p>
    <w:p w:rsidR="00112E2E" w:rsidRPr="00112E2E" w:rsidRDefault="00112E2E" w:rsidP="00C345EC">
      <w:pPr>
        <w:widowControl/>
        <w:autoSpaceDE/>
        <w:autoSpaceDN/>
        <w:ind w:right="-284" w:firstLine="540"/>
        <w:rPr>
          <w:sz w:val="24"/>
          <w:szCs w:val="24"/>
        </w:rPr>
      </w:pPr>
    </w:p>
    <w:p w:rsidR="00112E2E" w:rsidRPr="00112E2E" w:rsidRDefault="00112E2E" w:rsidP="00C345EC">
      <w:pPr>
        <w:widowControl/>
        <w:autoSpaceDE/>
        <w:autoSpaceDN/>
        <w:ind w:right="-284" w:firstLine="540"/>
        <w:jc w:val="both"/>
        <w:rPr>
          <w:sz w:val="24"/>
          <w:szCs w:val="24"/>
        </w:rPr>
      </w:pPr>
      <w:r w:rsidRPr="00112E2E">
        <w:rPr>
          <w:sz w:val="24"/>
          <w:szCs w:val="24"/>
        </w:rPr>
        <w:t>Конкурс на лучшую учебно-методическую разработку впервые проводился в городе в 2017 году.</w:t>
      </w:r>
      <w:r>
        <w:rPr>
          <w:sz w:val="24"/>
          <w:szCs w:val="24"/>
        </w:rPr>
        <w:t xml:space="preserve"> </w:t>
      </w:r>
      <w:r w:rsidRPr="00112E2E">
        <w:rPr>
          <w:sz w:val="24"/>
          <w:szCs w:val="24"/>
        </w:rPr>
        <w:t>За 8 лет на конкурс были представлены 675 работ 854 педагогов образовательных учреждений города Севастополя.</w:t>
      </w:r>
    </w:p>
    <w:p w:rsidR="00112E2E" w:rsidRPr="00112E2E" w:rsidRDefault="00112E2E" w:rsidP="00C345EC">
      <w:pPr>
        <w:widowControl/>
        <w:shd w:val="clear" w:color="auto" w:fill="FFFFFF" w:themeFill="background1"/>
        <w:autoSpaceDE/>
        <w:autoSpaceDN/>
        <w:ind w:right="-284" w:firstLine="540"/>
        <w:jc w:val="both"/>
        <w:rPr>
          <w:sz w:val="24"/>
          <w:szCs w:val="24"/>
        </w:rPr>
      </w:pPr>
      <w:r w:rsidRPr="00112E2E">
        <w:rPr>
          <w:sz w:val="24"/>
          <w:szCs w:val="24"/>
        </w:rPr>
        <w:t xml:space="preserve">В </w:t>
      </w:r>
      <w:r w:rsidRPr="00112E2E">
        <w:rPr>
          <w:b/>
          <w:i/>
          <w:sz w:val="24"/>
          <w:szCs w:val="24"/>
        </w:rPr>
        <w:t>2024 году</w:t>
      </w:r>
      <w:r w:rsidRPr="00112E2E">
        <w:rPr>
          <w:sz w:val="24"/>
          <w:szCs w:val="24"/>
        </w:rPr>
        <w:t xml:space="preserve"> на конкурс было представлено 44 работы (на 36 работ меньше, чем в 2022/2023 учебном году) 63 участниками из 30 образовательных учреждений города Севастополя.</w:t>
      </w:r>
    </w:p>
    <w:p w:rsidR="00112E2E" w:rsidRPr="00112E2E" w:rsidRDefault="00112E2E" w:rsidP="00C345EC">
      <w:pPr>
        <w:widowControl/>
        <w:shd w:val="clear" w:color="auto" w:fill="FFFFFF" w:themeFill="background1"/>
        <w:autoSpaceDE/>
        <w:autoSpaceDN/>
        <w:ind w:right="-284" w:firstLine="567"/>
        <w:jc w:val="both"/>
        <w:rPr>
          <w:sz w:val="24"/>
          <w:szCs w:val="24"/>
        </w:rPr>
      </w:pPr>
      <w:r w:rsidRPr="00112E2E">
        <w:rPr>
          <w:color w:val="000000"/>
          <w:sz w:val="24"/>
          <w:szCs w:val="24"/>
        </w:rPr>
        <w:t>Победителями номинаций конкурса стали:</w:t>
      </w:r>
      <w:r w:rsidRPr="00112E2E">
        <w:rPr>
          <w:b/>
          <w:color w:val="000000"/>
          <w:sz w:val="24"/>
          <w:szCs w:val="24"/>
        </w:rPr>
        <w:t xml:space="preserve"> </w:t>
      </w:r>
      <w:r w:rsidRPr="00112E2E">
        <w:rPr>
          <w:sz w:val="24"/>
          <w:szCs w:val="24"/>
        </w:rPr>
        <w:t>группа авторов ГБДОУ «Детский сад № 131» (Бурыкина Лариса Александровна, воспитатель; Гончар Александра Владимировна, воспитатель; Манухина Наталья Викторовна, воспитатель); группа авторов ГБОУ «Средняя общеобразовательная школа № 33 имени Героя Советского Союза В.И. Герасимова» (</w:t>
      </w:r>
      <w:r w:rsidRPr="00112E2E">
        <w:rPr>
          <w:color w:val="000000"/>
          <w:sz w:val="24"/>
          <w:szCs w:val="24"/>
        </w:rPr>
        <w:t>Лазарева Светлана Сергеевна, учитель начальных классов; Васина Ирина Михайловна, учитель начальных классов</w:t>
      </w:r>
      <w:r w:rsidRPr="00112E2E">
        <w:rPr>
          <w:sz w:val="24"/>
          <w:szCs w:val="24"/>
        </w:rPr>
        <w:t xml:space="preserve">); </w:t>
      </w:r>
      <w:r w:rsidRPr="00112E2E">
        <w:rPr>
          <w:color w:val="000000"/>
          <w:sz w:val="24"/>
          <w:szCs w:val="24"/>
        </w:rPr>
        <w:t>Волкова Лариса Ивановна, методист</w:t>
      </w:r>
      <w:r w:rsidRPr="00112E2E">
        <w:rPr>
          <w:sz w:val="24"/>
          <w:szCs w:val="24"/>
        </w:rPr>
        <w:t xml:space="preserve"> ГАОУ ПО «Институт развития образования»; группа авторов </w:t>
      </w:r>
      <w:bookmarkStart w:id="16" w:name="_Hlk104211088"/>
      <w:r w:rsidRPr="00112E2E">
        <w:rPr>
          <w:sz w:val="24"/>
          <w:szCs w:val="24"/>
        </w:rPr>
        <w:t>ГБОУДО «Севастопольская станция юных техников»</w:t>
      </w:r>
      <w:bookmarkEnd w:id="16"/>
      <w:r w:rsidRPr="00112E2E">
        <w:rPr>
          <w:sz w:val="24"/>
          <w:szCs w:val="24"/>
        </w:rPr>
        <w:t xml:space="preserve"> (</w:t>
      </w:r>
      <w:r w:rsidRPr="00112E2E">
        <w:rPr>
          <w:color w:val="000000"/>
          <w:sz w:val="24"/>
          <w:szCs w:val="24"/>
        </w:rPr>
        <w:t>Моргун Елена Михайловна, педагог дополнительного образования; Суслова Наталья Валерьевна, методист); Емелин Сергей Викторович, преподаватель</w:t>
      </w:r>
      <w:bookmarkStart w:id="17" w:name="_Hlk104211109"/>
      <w:r w:rsidRPr="00112E2E">
        <w:rPr>
          <w:color w:val="000000"/>
          <w:sz w:val="24"/>
          <w:szCs w:val="24"/>
        </w:rPr>
        <w:t xml:space="preserve"> </w:t>
      </w:r>
      <w:r w:rsidRPr="00112E2E">
        <w:rPr>
          <w:sz w:val="24"/>
          <w:szCs w:val="24"/>
        </w:rPr>
        <w:t>ГБОУ ПО «Севастопольский торгово-экономический техникум»</w:t>
      </w:r>
      <w:bookmarkEnd w:id="17"/>
      <w:r w:rsidRPr="00112E2E">
        <w:rPr>
          <w:sz w:val="24"/>
          <w:szCs w:val="24"/>
        </w:rPr>
        <w:t>.</w:t>
      </w:r>
    </w:p>
    <w:p w:rsidR="00112E2E" w:rsidRPr="00112E2E" w:rsidRDefault="00112E2E" w:rsidP="00C345EC">
      <w:pPr>
        <w:widowControl/>
        <w:shd w:val="clear" w:color="auto" w:fill="FFFFFF" w:themeFill="background1"/>
        <w:autoSpaceDE/>
        <w:autoSpaceDN/>
        <w:ind w:right="-284" w:firstLine="567"/>
        <w:jc w:val="both"/>
        <w:rPr>
          <w:color w:val="000000"/>
          <w:sz w:val="24"/>
          <w:szCs w:val="24"/>
          <w:lang w:eastAsia="ru-RU"/>
        </w:rPr>
      </w:pPr>
      <w:r w:rsidRPr="00112E2E">
        <w:rPr>
          <w:color w:val="000000"/>
          <w:sz w:val="24"/>
          <w:szCs w:val="24"/>
        </w:rPr>
        <w:t>Призёрами признаны</w:t>
      </w:r>
      <w:r w:rsidRPr="00112E2E">
        <w:rPr>
          <w:spacing w:val="-6"/>
          <w:sz w:val="24"/>
          <w:szCs w:val="24"/>
        </w:rPr>
        <w:t xml:space="preserve"> </w:t>
      </w:r>
      <w:r w:rsidRPr="00112E2E">
        <w:rPr>
          <w:sz w:val="24"/>
          <w:szCs w:val="24"/>
        </w:rPr>
        <w:t>группа авторов ГБДОУ «Детский сад № 127» (Пацукевич Татьяна Сергеевна, старший воспитатель; Дорошенко Вита Юрьевна, воспитатель; Красновид Кристина Васильевна, воспитатель); группа авторов ГБДОУ «Детский сад № 71» (Шалаумова Наталья Алексеевна, воспитатель; Савенко Виктория Павловна, воспитатель); группа авторов ГБДОУ «Детский сад № 22» (</w:t>
      </w:r>
      <w:r w:rsidRPr="00112E2E">
        <w:rPr>
          <w:color w:val="000000"/>
          <w:sz w:val="24"/>
          <w:szCs w:val="24"/>
        </w:rPr>
        <w:t xml:space="preserve">Литовченко Анжелика Геннадьевна, учитель-дефектолог (тифлопедагог); Кулаковская Вера Владимировна, педагог-психолог); </w:t>
      </w:r>
      <w:r w:rsidRPr="00112E2E">
        <w:rPr>
          <w:sz w:val="24"/>
          <w:szCs w:val="24"/>
        </w:rPr>
        <w:t>группа авторов ГБДОУ «Детский сад № 15» (</w:t>
      </w:r>
      <w:r w:rsidRPr="00112E2E">
        <w:rPr>
          <w:color w:val="000000"/>
          <w:sz w:val="24"/>
          <w:szCs w:val="24"/>
        </w:rPr>
        <w:t>Баевская Ирина Алексеевна, заведующий; Артемкина Алеся Вадимовна, учитель-логопед); Зеленская Наталья Владимировна, учитель английского языка</w:t>
      </w:r>
      <w:r w:rsidRPr="00112E2E">
        <w:rPr>
          <w:sz w:val="24"/>
          <w:szCs w:val="24"/>
        </w:rPr>
        <w:t xml:space="preserve"> ГБОУ «ШКОЛА ЭКОТЕХ+»; </w:t>
      </w:r>
      <w:r w:rsidRPr="00112E2E">
        <w:rPr>
          <w:color w:val="000000"/>
          <w:sz w:val="24"/>
          <w:szCs w:val="24"/>
        </w:rPr>
        <w:t xml:space="preserve">Масалов Юрий Юрьевич, учитель технологии, физики </w:t>
      </w:r>
      <w:r w:rsidRPr="00112E2E">
        <w:rPr>
          <w:sz w:val="24"/>
          <w:szCs w:val="24"/>
        </w:rPr>
        <w:t>ГБОУ «Средняя общеобразовательная школа № 59 имени старшего сержанта милиции Скоробогатова Евгения Геннадьевича»; группа авторов ГБОУДО «Севастопольский центр туризма, краеведения, спорта и экскурсий учащейся молодежи» (</w:t>
      </w:r>
      <w:r w:rsidRPr="00112E2E">
        <w:rPr>
          <w:color w:val="000000"/>
          <w:sz w:val="24"/>
          <w:szCs w:val="24"/>
          <w:lang w:eastAsia="ru-RU"/>
        </w:rPr>
        <w:t xml:space="preserve">Потапов Роман Валентинович, педагог дополнительного образования; Молчанова Мария Владимировна, педагог дополнительного образования); </w:t>
      </w:r>
      <w:r w:rsidRPr="00112E2E">
        <w:rPr>
          <w:sz w:val="24"/>
          <w:szCs w:val="24"/>
        </w:rPr>
        <w:t>группа авторов ГБОУДО «Севастопольский центр туризма, краеведения, спорта и экскурсий учащейся молодежи» (</w:t>
      </w:r>
      <w:r w:rsidRPr="00112E2E">
        <w:rPr>
          <w:color w:val="000000"/>
          <w:sz w:val="24"/>
          <w:szCs w:val="24"/>
        </w:rPr>
        <w:t xml:space="preserve">Афанасьева Светлана Ивановна, педагог дополнительного образования; Афанасьев Сергей Георгиевич, педагог дополнительного образования); </w:t>
      </w:r>
      <w:r w:rsidRPr="00112E2E">
        <w:rPr>
          <w:color w:val="000000"/>
          <w:sz w:val="24"/>
          <w:szCs w:val="24"/>
          <w:lang w:eastAsia="ru-RU"/>
        </w:rPr>
        <w:t>Сорокина Наталья Юрьевна, преподаватель</w:t>
      </w:r>
      <w:bookmarkStart w:id="18" w:name="_Hlk104213613"/>
      <w:r w:rsidRPr="00112E2E">
        <w:rPr>
          <w:sz w:val="24"/>
          <w:szCs w:val="24"/>
          <w:lang w:eastAsia="ru-RU"/>
        </w:rPr>
        <w:t xml:space="preserve"> ГБОУ ПО «Севастопольский многопрофильный колледж имени маршала инженерных войск А.В. Геловани»</w:t>
      </w:r>
      <w:bookmarkEnd w:id="18"/>
      <w:r w:rsidRPr="00112E2E">
        <w:rPr>
          <w:sz w:val="24"/>
          <w:szCs w:val="24"/>
          <w:lang w:eastAsia="ru-RU"/>
        </w:rPr>
        <w:t xml:space="preserve">; </w:t>
      </w:r>
      <w:r w:rsidRPr="00112E2E">
        <w:rPr>
          <w:color w:val="000000"/>
          <w:sz w:val="24"/>
          <w:szCs w:val="24"/>
          <w:lang w:eastAsia="ru-RU"/>
        </w:rPr>
        <w:t>Гошкаренко Ирина Валерьевна, преподаватель</w:t>
      </w:r>
      <w:r w:rsidRPr="00112E2E">
        <w:rPr>
          <w:sz w:val="24"/>
          <w:szCs w:val="24"/>
          <w:lang w:eastAsia="ru-RU"/>
        </w:rPr>
        <w:t xml:space="preserve"> </w:t>
      </w:r>
      <w:r w:rsidRPr="00112E2E">
        <w:rPr>
          <w:bCs/>
          <w:sz w:val="24"/>
          <w:szCs w:val="24"/>
          <w:lang w:eastAsia="ru-RU"/>
        </w:rPr>
        <w:t>ГБОУ ПО «Севастопольский колледж информационных технологий и промышленности».</w:t>
      </w:r>
    </w:p>
    <w:p w:rsidR="00112E2E" w:rsidRPr="00112E2E" w:rsidRDefault="00112E2E" w:rsidP="00C345EC">
      <w:pPr>
        <w:widowControl/>
        <w:shd w:val="clear" w:color="auto" w:fill="FFFFFF" w:themeFill="background1"/>
        <w:tabs>
          <w:tab w:val="right" w:pos="4111"/>
        </w:tabs>
        <w:autoSpaceDE/>
        <w:autoSpaceDN/>
        <w:ind w:right="-284" w:firstLine="540"/>
        <w:jc w:val="both"/>
        <w:rPr>
          <w:sz w:val="24"/>
          <w:szCs w:val="24"/>
          <w:lang w:eastAsia="ru-RU"/>
        </w:rPr>
      </w:pPr>
      <w:r w:rsidRPr="00112E2E">
        <w:rPr>
          <w:sz w:val="24"/>
          <w:szCs w:val="24"/>
        </w:rPr>
        <w:t>Наибольшее количество участников конкурса были представлены от ГБОУ ЦДО МАН (11 чел.).</w:t>
      </w:r>
    </w:p>
    <w:p w:rsidR="00112E2E" w:rsidRPr="00112E2E" w:rsidRDefault="00112E2E" w:rsidP="00C345EC">
      <w:pPr>
        <w:widowControl/>
        <w:shd w:val="clear" w:color="auto" w:fill="FFFFFF" w:themeFill="background1"/>
        <w:autoSpaceDE/>
        <w:autoSpaceDN/>
        <w:ind w:right="-284" w:firstLine="540"/>
        <w:jc w:val="both"/>
        <w:rPr>
          <w:sz w:val="24"/>
          <w:szCs w:val="24"/>
        </w:rPr>
      </w:pPr>
      <w:r w:rsidRPr="00112E2E">
        <w:rPr>
          <w:sz w:val="24"/>
          <w:szCs w:val="24"/>
        </w:rPr>
        <w:t>За 8 лет не приняли участие в конкурсе педагогические работники следующих ОУ:</w:t>
      </w:r>
    </w:p>
    <w:p w:rsidR="00112E2E" w:rsidRPr="00112E2E" w:rsidRDefault="00112E2E" w:rsidP="00C345EC">
      <w:pPr>
        <w:widowControl/>
        <w:shd w:val="clear" w:color="auto" w:fill="FFFFFF" w:themeFill="background1"/>
        <w:autoSpaceDE/>
        <w:autoSpaceDN/>
        <w:ind w:right="-284" w:firstLine="540"/>
        <w:jc w:val="both"/>
        <w:rPr>
          <w:sz w:val="24"/>
          <w:szCs w:val="24"/>
        </w:rPr>
      </w:pPr>
      <w:r w:rsidRPr="00112E2E">
        <w:rPr>
          <w:sz w:val="24"/>
          <w:szCs w:val="24"/>
        </w:rPr>
        <w:t xml:space="preserve">8 общеобразовательных учреждений (11,7%): 9, 14, 28, 31, 36, 41, 42, ЧУ «Мариамполь»; </w:t>
      </w:r>
    </w:p>
    <w:p w:rsidR="00112E2E" w:rsidRPr="00112E2E" w:rsidRDefault="00112E2E" w:rsidP="00C345EC">
      <w:pPr>
        <w:widowControl/>
        <w:shd w:val="clear" w:color="auto" w:fill="FFFFFF" w:themeFill="background1"/>
        <w:autoSpaceDE/>
        <w:autoSpaceDN/>
        <w:ind w:right="-284" w:firstLine="540"/>
        <w:jc w:val="both"/>
        <w:rPr>
          <w:sz w:val="24"/>
          <w:szCs w:val="24"/>
        </w:rPr>
      </w:pPr>
      <w:r w:rsidRPr="00112E2E">
        <w:rPr>
          <w:sz w:val="24"/>
          <w:szCs w:val="24"/>
        </w:rPr>
        <w:t>26 дошкольных образовательных учреждений (31,7%): ОЦ «Античный», ГБДОУ «Акварель», № 3, 7, 11, 17, 21, 24, 28, 29, 32, 43, 61, 63, 74, 79, 81, 85, 86, 103, 112, 113, 116, 121, 132, 133.</w:t>
      </w:r>
    </w:p>
    <w:p w:rsidR="00112E2E" w:rsidRDefault="00112E2E" w:rsidP="00C345EC">
      <w:pPr>
        <w:widowControl/>
        <w:autoSpaceDE/>
        <w:autoSpaceDN/>
        <w:ind w:right="-284" w:firstLine="567"/>
        <w:jc w:val="both"/>
        <w:rPr>
          <w:szCs w:val="24"/>
        </w:rPr>
      </w:pPr>
    </w:p>
    <w:p w:rsidR="00F733F7" w:rsidRDefault="00F733F7" w:rsidP="00C345EC">
      <w:pPr>
        <w:widowControl/>
        <w:autoSpaceDE/>
        <w:autoSpaceDN/>
        <w:ind w:right="-284" w:firstLine="567"/>
        <w:jc w:val="both"/>
        <w:rPr>
          <w:szCs w:val="24"/>
        </w:rPr>
      </w:pPr>
    </w:p>
    <w:p w:rsidR="00F733F7" w:rsidRDefault="00F733F7" w:rsidP="00C345EC">
      <w:pPr>
        <w:widowControl/>
        <w:autoSpaceDE/>
        <w:autoSpaceDN/>
        <w:ind w:right="-284" w:firstLine="567"/>
        <w:jc w:val="both"/>
        <w:rPr>
          <w:szCs w:val="24"/>
        </w:rPr>
      </w:pPr>
    </w:p>
    <w:p w:rsidR="00F733F7" w:rsidRDefault="00F733F7" w:rsidP="00C345EC">
      <w:pPr>
        <w:widowControl/>
        <w:autoSpaceDE/>
        <w:autoSpaceDN/>
        <w:ind w:right="-284" w:firstLine="567"/>
        <w:jc w:val="both"/>
        <w:rPr>
          <w:szCs w:val="24"/>
        </w:rPr>
      </w:pPr>
    </w:p>
    <w:p w:rsidR="00112E2E" w:rsidRPr="00112E2E" w:rsidRDefault="00112E2E" w:rsidP="00C345EC">
      <w:pPr>
        <w:widowControl/>
        <w:autoSpaceDE/>
        <w:autoSpaceDN/>
        <w:ind w:right="-284"/>
        <w:jc w:val="center"/>
        <w:rPr>
          <w:b/>
          <w:sz w:val="24"/>
          <w:szCs w:val="24"/>
        </w:rPr>
      </w:pPr>
      <w:r w:rsidRPr="00112E2E">
        <w:rPr>
          <w:b/>
          <w:sz w:val="24"/>
          <w:szCs w:val="24"/>
        </w:rPr>
        <w:lastRenderedPageBreak/>
        <w:t>Региональный конкурс профессионального мастерства «Учитель ОБЖ»</w:t>
      </w:r>
    </w:p>
    <w:p w:rsidR="00112E2E" w:rsidRPr="00112E2E" w:rsidRDefault="00112E2E" w:rsidP="00C345EC">
      <w:pPr>
        <w:widowControl/>
        <w:autoSpaceDE/>
        <w:autoSpaceDN/>
        <w:ind w:right="-284"/>
        <w:jc w:val="both"/>
        <w:rPr>
          <w:sz w:val="24"/>
          <w:szCs w:val="24"/>
        </w:rPr>
      </w:pPr>
    </w:p>
    <w:p w:rsidR="00112E2E" w:rsidRPr="00112E2E" w:rsidRDefault="00112E2E" w:rsidP="00C345EC">
      <w:pPr>
        <w:widowControl/>
        <w:autoSpaceDE/>
        <w:autoSpaceDN/>
        <w:ind w:right="-284" w:firstLine="567"/>
        <w:jc w:val="both"/>
        <w:rPr>
          <w:sz w:val="24"/>
          <w:szCs w:val="24"/>
        </w:rPr>
      </w:pPr>
      <w:r w:rsidRPr="00112E2E">
        <w:rPr>
          <w:sz w:val="24"/>
          <w:szCs w:val="24"/>
        </w:rPr>
        <w:t>Региональный конкурс профессионального мастерства «Учитель ОБЖ» проводится с</w:t>
      </w:r>
      <w:r w:rsidR="001B5608">
        <w:rPr>
          <w:sz w:val="24"/>
          <w:szCs w:val="24"/>
        </w:rPr>
        <w:t> </w:t>
      </w:r>
      <w:r w:rsidRPr="00112E2E">
        <w:rPr>
          <w:sz w:val="24"/>
          <w:szCs w:val="24"/>
        </w:rPr>
        <w:t>2020 года. За 4 года в конкурсе приняли участие 56 человек.</w:t>
      </w:r>
    </w:p>
    <w:p w:rsidR="00112E2E" w:rsidRPr="00112E2E" w:rsidRDefault="00112E2E" w:rsidP="00C345EC">
      <w:pPr>
        <w:widowControl/>
        <w:autoSpaceDE/>
        <w:autoSpaceDN/>
        <w:ind w:right="-284" w:firstLine="567"/>
        <w:jc w:val="both"/>
        <w:rPr>
          <w:sz w:val="24"/>
          <w:szCs w:val="24"/>
        </w:rPr>
      </w:pPr>
      <w:r w:rsidRPr="00112E2E">
        <w:rPr>
          <w:b/>
          <w:i/>
          <w:sz w:val="24"/>
          <w:szCs w:val="24"/>
        </w:rPr>
        <w:t>В 2024 году</w:t>
      </w:r>
      <w:r w:rsidRPr="00112E2E">
        <w:rPr>
          <w:sz w:val="24"/>
          <w:szCs w:val="24"/>
        </w:rPr>
        <w:t xml:space="preserve"> в конкурсе приняли участие 10 учителей и преподавателей-организаторов ОБЖ (на 2 чел. меньше, чем в 2022/2023 учебном году) из 9 образовательных учреждений: ГБОУ Гимназия № 5, 24, СОШ № 4, 11 (2 чел.), 22, 23, 28, 39, 59, </w:t>
      </w:r>
    </w:p>
    <w:p w:rsidR="00112E2E" w:rsidRPr="00112E2E" w:rsidRDefault="00112E2E" w:rsidP="00C345EC">
      <w:pPr>
        <w:widowControl/>
        <w:autoSpaceDE/>
        <w:autoSpaceDN/>
        <w:ind w:right="-284" w:firstLine="709"/>
        <w:jc w:val="both"/>
        <w:rPr>
          <w:sz w:val="24"/>
          <w:szCs w:val="24"/>
        </w:rPr>
      </w:pPr>
      <w:r w:rsidRPr="00112E2E">
        <w:rPr>
          <w:sz w:val="24"/>
          <w:szCs w:val="24"/>
        </w:rPr>
        <w:t>Победителем стала Першина Екатерина Владимировна, учитель основ безопасности жизнедеятельности ГБОУ СОШ № 28; призёрами – Двойных Анна Сергеевна, учитель основ безопасности жизнедеятельности ГБОУ СОШ № 11; Солодянкина Виктория Валерьевна, учитель основ безопасности жизнедеятельности ГБОУ СОШ № 39.</w:t>
      </w:r>
    </w:p>
    <w:p w:rsidR="00112E2E" w:rsidRPr="00112E2E" w:rsidRDefault="00112E2E" w:rsidP="00C345EC">
      <w:pPr>
        <w:widowControl/>
        <w:autoSpaceDE/>
        <w:autoSpaceDN/>
        <w:ind w:right="-284"/>
        <w:jc w:val="both"/>
        <w:rPr>
          <w:sz w:val="24"/>
          <w:szCs w:val="24"/>
        </w:rPr>
      </w:pPr>
    </w:p>
    <w:p w:rsidR="00112E2E" w:rsidRPr="00112E2E" w:rsidRDefault="00112E2E" w:rsidP="00C345EC">
      <w:pPr>
        <w:widowControl/>
        <w:tabs>
          <w:tab w:val="right" w:pos="4111"/>
        </w:tabs>
        <w:autoSpaceDE/>
        <w:autoSpaceDN/>
        <w:ind w:right="-284"/>
        <w:jc w:val="center"/>
        <w:rPr>
          <w:b/>
          <w:sz w:val="24"/>
          <w:szCs w:val="24"/>
        </w:rPr>
      </w:pPr>
      <w:r w:rsidRPr="00112E2E">
        <w:rPr>
          <w:b/>
          <w:bCs/>
          <w:sz w:val="24"/>
          <w:szCs w:val="24"/>
        </w:rPr>
        <w:t xml:space="preserve">Региональный профессиональный конкурс </w:t>
      </w:r>
      <w:r w:rsidRPr="00112E2E">
        <w:rPr>
          <w:b/>
          <w:sz w:val="24"/>
          <w:szCs w:val="24"/>
        </w:rPr>
        <w:t>молодых педагогов «Открытие»</w:t>
      </w:r>
    </w:p>
    <w:p w:rsidR="00112E2E" w:rsidRPr="00112E2E" w:rsidRDefault="00112E2E" w:rsidP="00C345EC">
      <w:pPr>
        <w:widowControl/>
        <w:tabs>
          <w:tab w:val="right" w:pos="4111"/>
        </w:tabs>
        <w:autoSpaceDE/>
        <w:autoSpaceDN/>
        <w:ind w:right="-284"/>
        <w:jc w:val="center"/>
        <w:rPr>
          <w:b/>
          <w:noProof/>
          <w:sz w:val="24"/>
          <w:szCs w:val="24"/>
        </w:rPr>
      </w:pPr>
    </w:p>
    <w:p w:rsidR="00112E2E" w:rsidRPr="00112E2E" w:rsidRDefault="00112E2E" w:rsidP="00C345EC">
      <w:pPr>
        <w:widowControl/>
        <w:tabs>
          <w:tab w:val="right" w:pos="4111"/>
        </w:tabs>
        <w:autoSpaceDE/>
        <w:autoSpaceDN/>
        <w:ind w:right="-284" w:firstLine="567"/>
        <w:jc w:val="both"/>
        <w:rPr>
          <w:sz w:val="24"/>
          <w:szCs w:val="24"/>
        </w:rPr>
      </w:pPr>
      <w:r w:rsidRPr="00112E2E">
        <w:rPr>
          <w:bCs/>
          <w:sz w:val="24"/>
          <w:szCs w:val="24"/>
        </w:rPr>
        <w:t xml:space="preserve">Региональный профессиональный конкурс </w:t>
      </w:r>
      <w:r w:rsidRPr="00112E2E">
        <w:rPr>
          <w:sz w:val="24"/>
          <w:szCs w:val="24"/>
        </w:rPr>
        <w:t>молодых педагогов «Открытие» проводится в городе Севастополе с 2020 года. За 4 года в конкурсе приняли участие 167 молодых педагогов образовательных учреждений.</w:t>
      </w:r>
    </w:p>
    <w:p w:rsidR="00112E2E" w:rsidRPr="00112E2E" w:rsidRDefault="00112E2E" w:rsidP="00C345EC">
      <w:pPr>
        <w:widowControl/>
        <w:autoSpaceDE/>
        <w:autoSpaceDN/>
        <w:ind w:right="-284" w:firstLine="567"/>
        <w:jc w:val="both"/>
        <w:rPr>
          <w:sz w:val="24"/>
          <w:szCs w:val="24"/>
        </w:rPr>
      </w:pPr>
      <w:r w:rsidRPr="00112E2E">
        <w:rPr>
          <w:b/>
          <w:i/>
          <w:color w:val="000000"/>
          <w:sz w:val="24"/>
          <w:szCs w:val="24"/>
        </w:rPr>
        <w:t>В 2023 году</w:t>
      </w:r>
      <w:r w:rsidRPr="00112E2E">
        <w:rPr>
          <w:color w:val="000000"/>
          <w:sz w:val="24"/>
          <w:szCs w:val="24"/>
        </w:rPr>
        <w:t xml:space="preserve"> в конкурсе приняли участие 48 педагогов </w:t>
      </w:r>
      <w:r w:rsidRPr="00112E2E">
        <w:rPr>
          <w:sz w:val="24"/>
          <w:szCs w:val="24"/>
        </w:rPr>
        <w:t xml:space="preserve">(на 1 чел. меньше, чем в 2022/2023 учебном году) </w:t>
      </w:r>
      <w:r w:rsidRPr="00112E2E">
        <w:rPr>
          <w:color w:val="000000"/>
          <w:sz w:val="24"/>
          <w:szCs w:val="24"/>
        </w:rPr>
        <w:t>из 35 образовательных учреждений</w:t>
      </w:r>
      <w:r w:rsidRPr="00112E2E">
        <w:rPr>
          <w:sz w:val="24"/>
          <w:szCs w:val="24"/>
        </w:rPr>
        <w:t xml:space="preserve"> в том числе: </w:t>
      </w:r>
    </w:p>
    <w:p w:rsidR="00112E2E" w:rsidRPr="00112E2E" w:rsidRDefault="00651C4D" w:rsidP="00C345EC">
      <w:pPr>
        <w:widowControl/>
        <w:autoSpaceDE/>
        <w:autoSpaceDN/>
        <w:ind w:right="-284" w:firstLine="567"/>
        <w:jc w:val="both"/>
        <w:rPr>
          <w:sz w:val="24"/>
          <w:szCs w:val="24"/>
        </w:rPr>
      </w:pPr>
      <w:r w:rsidRPr="00112E2E">
        <w:rPr>
          <w:sz w:val="24"/>
          <w:szCs w:val="24"/>
        </w:rPr>
        <w:t>–</w:t>
      </w:r>
      <w:r>
        <w:rPr>
          <w:sz w:val="24"/>
          <w:szCs w:val="24"/>
        </w:rPr>
        <w:t xml:space="preserve"> </w:t>
      </w:r>
      <w:r w:rsidR="00112E2E" w:rsidRPr="00112E2E">
        <w:rPr>
          <w:sz w:val="24"/>
          <w:szCs w:val="24"/>
        </w:rPr>
        <w:t>педагогические работники общеобразовательных организаций – 13 человек (ГБОУ «ШКОЛА ЭКОТЕХ+», гимназий № 5, 10, СОШ № 6, 30 (3 чел.), 33, 35, 48, 57 (2), 59);</w:t>
      </w:r>
    </w:p>
    <w:p w:rsidR="00112E2E" w:rsidRPr="00112E2E" w:rsidRDefault="00112E2E" w:rsidP="00C345EC">
      <w:pPr>
        <w:widowControl/>
        <w:numPr>
          <w:ilvl w:val="0"/>
          <w:numId w:val="7"/>
        </w:numPr>
        <w:tabs>
          <w:tab w:val="left" w:pos="851"/>
        </w:tabs>
        <w:autoSpaceDE/>
        <w:autoSpaceDN/>
        <w:ind w:left="0" w:right="-284" w:firstLine="567"/>
        <w:contextualSpacing/>
        <w:jc w:val="both"/>
        <w:rPr>
          <w:sz w:val="24"/>
          <w:szCs w:val="24"/>
        </w:rPr>
      </w:pPr>
      <w:r w:rsidRPr="00112E2E">
        <w:rPr>
          <w:sz w:val="24"/>
          <w:szCs w:val="24"/>
        </w:rPr>
        <w:t>педагогические работники профессиональных образовательных организаций – 4 человека (ГБОУ ПО СТЭТ, СПХК (2), Морской колледж СевГУ);</w:t>
      </w:r>
    </w:p>
    <w:p w:rsidR="00112E2E" w:rsidRPr="00112E2E" w:rsidRDefault="00112E2E" w:rsidP="00C345EC">
      <w:pPr>
        <w:widowControl/>
        <w:numPr>
          <w:ilvl w:val="0"/>
          <w:numId w:val="7"/>
        </w:numPr>
        <w:tabs>
          <w:tab w:val="left" w:pos="851"/>
        </w:tabs>
        <w:autoSpaceDE/>
        <w:autoSpaceDN/>
        <w:ind w:left="0" w:right="-284" w:firstLine="567"/>
        <w:contextualSpacing/>
        <w:jc w:val="both"/>
        <w:rPr>
          <w:sz w:val="24"/>
          <w:szCs w:val="24"/>
        </w:rPr>
      </w:pPr>
      <w:r w:rsidRPr="00112E2E">
        <w:rPr>
          <w:sz w:val="24"/>
          <w:szCs w:val="24"/>
        </w:rPr>
        <w:t>педагогические работники образовательных организаций дошкольного образования – 26 человек (ГБДОУ Детский сад № 2 (2), 15, 34, 35, 36 (2), 41 (3), 68, 69 (2), 88, 89, 107 (4), 114, 118, 127, 128, 131, 132; ГБУ ЦППМСП);</w:t>
      </w:r>
    </w:p>
    <w:p w:rsidR="00112E2E" w:rsidRPr="00112E2E" w:rsidRDefault="00112E2E" w:rsidP="00C345EC">
      <w:pPr>
        <w:widowControl/>
        <w:numPr>
          <w:ilvl w:val="0"/>
          <w:numId w:val="7"/>
        </w:numPr>
        <w:tabs>
          <w:tab w:val="left" w:pos="851"/>
        </w:tabs>
        <w:autoSpaceDE/>
        <w:autoSpaceDN/>
        <w:ind w:left="0" w:right="-284" w:firstLine="567"/>
        <w:contextualSpacing/>
        <w:jc w:val="both"/>
        <w:rPr>
          <w:sz w:val="24"/>
          <w:szCs w:val="24"/>
        </w:rPr>
      </w:pPr>
      <w:r w:rsidRPr="00112E2E">
        <w:rPr>
          <w:sz w:val="24"/>
          <w:szCs w:val="24"/>
        </w:rPr>
        <w:t>педагогические работники образовательных организаций дополнительного образования – 5 человек (ГБОУ ЦДО МАН, СЦТКСЭ, ДДЮТ, СЮТ (2)).</w:t>
      </w:r>
    </w:p>
    <w:p w:rsidR="00112E2E" w:rsidRPr="00112E2E" w:rsidRDefault="00112E2E" w:rsidP="00C345EC">
      <w:pPr>
        <w:widowControl/>
        <w:autoSpaceDE/>
        <w:autoSpaceDN/>
        <w:ind w:right="-284" w:firstLine="567"/>
        <w:jc w:val="both"/>
        <w:rPr>
          <w:sz w:val="24"/>
          <w:szCs w:val="24"/>
        </w:rPr>
      </w:pPr>
      <w:r w:rsidRPr="00112E2E">
        <w:rPr>
          <w:sz w:val="24"/>
          <w:szCs w:val="24"/>
        </w:rPr>
        <w:t xml:space="preserve">Победителями признаны </w:t>
      </w:r>
      <w:r w:rsidRPr="00112E2E">
        <w:rPr>
          <w:color w:val="000000"/>
          <w:sz w:val="24"/>
          <w:szCs w:val="24"/>
        </w:rPr>
        <w:t>Радышевцева Кристина Сергеевна, воспитатель ГБДОУ № 69</w:t>
      </w:r>
      <w:r w:rsidRPr="00112E2E">
        <w:rPr>
          <w:sz w:val="24"/>
          <w:szCs w:val="24"/>
        </w:rPr>
        <w:t xml:space="preserve">; </w:t>
      </w:r>
      <w:r w:rsidRPr="00112E2E">
        <w:rPr>
          <w:color w:val="000000"/>
          <w:sz w:val="24"/>
          <w:szCs w:val="24"/>
        </w:rPr>
        <w:t>Вальвахина Татьяна Андреевна, учитель начальных классов ГБОУ Гимназия № 10; Петров Герман Олегович, преподаватель ГБОУ ПО СТЭТ; Илюхина Элина Олеговна, педагог-психолог ГБУ ЦППМСП; Ильина Мария Андреевна, учитель-логопед ГБДОУ № 131; Андреева Татьяна Васильевна, педагог дополнительного образования ГБОУ ДО СЮТ; Диордиященко Екатерина Дмитриевна, учитель начальных классов ГБОУ СОШ № 57.</w:t>
      </w:r>
    </w:p>
    <w:p w:rsidR="00112E2E" w:rsidRPr="00112E2E" w:rsidRDefault="00112E2E" w:rsidP="00C345EC">
      <w:pPr>
        <w:widowControl/>
        <w:autoSpaceDE/>
        <w:autoSpaceDN/>
        <w:ind w:right="-284" w:firstLine="567"/>
        <w:jc w:val="both"/>
        <w:rPr>
          <w:sz w:val="24"/>
          <w:szCs w:val="24"/>
        </w:rPr>
      </w:pPr>
      <w:r w:rsidRPr="00112E2E">
        <w:rPr>
          <w:sz w:val="24"/>
          <w:szCs w:val="24"/>
        </w:rPr>
        <w:t>Призерами стали</w:t>
      </w:r>
      <w:r w:rsidRPr="00112E2E">
        <w:rPr>
          <w:color w:val="000000"/>
          <w:sz w:val="24"/>
          <w:szCs w:val="24"/>
        </w:rPr>
        <w:t xml:space="preserve"> Жадан Ксения Сергеевна, воспитатель ГБДОУ № 107; Лорина Лада Дмитриевна, воспитатель ГБДОУ № 2; Казьмина Александра Сергеевна, учитель начальных классов ГБОУ СОШ № 30; Супруненко Марина Викторовна, учитель начальных классов ГБОУ СОШ № 35; Ковалев Андрей Максимович, </w:t>
      </w:r>
      <w:r w:rsidRPr="00112E2E">
        <w:rPr>
          <w:sz w:val="24"/>
          <w:szCs w:val="24"/>
        </w:rPr>
        <w:t xml:space="preserve">учитель истории и обществознания ГБОУ СОШ № 48; </w:t>
      </w:r>
      <w:r w:rsidRPr="00112E2E">
        <w:rPr>
          <w:color w:val="000000"/>
          <w:sz w:val="24"/>
          <w:szCs w:val="24"/>
        </w:rPr>
        <w:t xml:space="preserve">Кофанова Анастасия Сергеевна, </w:t>
      </w:r>
      <w:r w:rsidRPr="00112E2E">
        <w:rPr>
          <w:sz w:val="24"/>
          <w:szCs w:val="24"/>
        </w:rPr>
        <w:t>учитель истории и обществознания ГБОУ СОШ № 33</w:t>
      </w:r>
      <w:r w:rsidRPr="00112E2E">
        <w:rPr>
          <w:color w:val="000000"/>
          <w:sz w:val="24"/>
          <w:szCs w:val="24"/>
        </w:rPr>
        <w:t>; Родкина Анна Алексеевна, учитель иностранного языка ГБОУ СОШ № 6; Симченко Татьяна Николаевна, педагог-психолог ГБДОУ № 132; Тиглева Анна Игоревна, педагог-психолог ГБДОУ № 15; Потапова Ирина Анатольевна, учитель-логопед ГБОУ «ШКОЛА ЭКОТЕХ+»; Земляк Марина Владимировна, учитель-дефектолог ГБДОУ № 114; Кузнецова Мария Витальевна, педагог дополнительного образования ГБОУ ЦДО МАН; Матюшина Ирина Васильевна, педагог дополнительного образования ГБОУ ДО СЦТКСЭ; Касьян Юлия Анатольевна, учитель начальных классов ГБОУ СОШ № 30.</w:t>
      </w:r>
    </w:p>
    <w:p w:rsidR="00112E2E" w:rsidRDefault="00112E2E" w:rsidP="00C345EC">
      <w:pPr>
        <w:widowControl/>
        <w:tabs>
          <w:tab w:val="right" w:pos="4111"/>
        </w:tabs>
        <w:autoSpaceDE/>
        <w:autoSpaceDN/>
        <w:ind w:right="-284"/>
        <w:jc w:val="both"/>
        <w:rPr>
          <w:sz w:val="24"/>
          <w:szCs w:val="24"/>
        </w:rPr>
      </w:pPr>
    </w:p>
    <w:p w:rsidR="00F733F7" w:rsidRDefault="00F733F7" w:rsidP="00C345EC">
      <w:pPr>
        <w:widowControl/>
        <w:tabs>
          <w:tab w:val="right" w:pos="4111"/>
        </w:tabs>
        <w:autoSpaceDE/>
        <w:autoSpaceDN/>
        <w:ind w:right="-284"/>
        <w:jc w:val="both"/>
        <w:rPr>
          <w:sz w:val="24"/>
          <w:szCs w:val="24"/>
        </w:rPr>
      </w:pPr>
    </w:p>
    <w:p w:rsidR="00F733F7" w:rsidRPr="00112E2E" w:rsidRDefault="00F733F7" w:rsidP="00C345EC">
      <w:pPr>
        <w:widowControl/>
        <w:tabs>
          <w:tab w:val="right" w:pos="4111"/>
        </w:tabs>
        <w:autoSpaceDE/>
        <w:autoSpaceDN/>
        <w:ind w:right="-284"/>
        <w:jc w:val="both"/>
        <w:rPr>
          <w:sz w:val="24"/>
          <w:szCs w:val="24"/>
        </w:rPr>
      </w:pPr>
    </w:p>
    <w:p w:rsidR="001B5608" w:rsidRPr="001B5608" w:rsidRDefault="00112E2E" w:rsidP="00C345EC">
      <w:pPr>
        <w:widowControl/>
        <w:tabs>
          <w:tab w:val="right" w:pos="4111"/>
        </w:tabs>
        <w:autoSpaceDE/>
        <w:autoSpaceDN/>
        <w:ind w:right="-284"/>
        <w:jc w:val="center"/>
        <w:rPr>
          <w:b/>
          <w:sz w:val="24"/>
          <w:szCs w:val="24"/>
        </w:rPr>
      </w:pPr>
      <w:r w:rsidRPr="001B5608">
        <w:rPr>
          <w:b/>
          <w:noProof/>
          <w:sz w:val="24"/>
          <w:szCs w:val="24"/>
        </w:rPr>
        <w:lastRenderedPageBreak/>
        <w:t xml:space="preserve">Городской </w:t>
      </w:r>
      <w:r w:rsidRPr="001B5608">
        <w:rPr>
          <w:b/>
          <w:sz w:val="24"/>
          <w:szCs w:val="24"/>
        </w:rPr>
        <w:t xml:space="preserve">конкурс на лучшую учебно-методическую разработку по курсу «Севастополеведение» и предметной области «Основы духовно-нравственной </w:t>
      </w:r>
    </w:p>
    <w:p w:rsidR="00112E2E" w:rsidRPr="001B5608" w:rsidRDefault="00112E2E" w:rsidP="00C345EC">
      <w:pPr>
        <w:widowControl/>
        <w:tabs>
          <w:tab w:val="right" w:pos="4111"/>
        </w:tabs>
        <w:autoSpaceDE/>
        <w:autoSpaceDN/>
        <w:ind w:right="-284"/>
        <w:jc w:val="center"/>
        <w:rPr>
          <w:b/>
          <w:sz w:val="24"/>
          <w:szCs w:val="24"/>
        </w:rPr>
      </w:pPr>
      <w:r w:rsidRPr="001B5608">
        <w:rPr>
          <w:b/>
          <w:sz w:val="24"/>
          <w:szCs w:val="24"/>
        </w:rPr>
        <w:t>культуры народов России»</w:t>
      </w:r>
    </w:p>
    <w:p w:rsidR="00112E2E" w:rsidRPr="00112E2E" w:rsidRDefault="00112E2E" w:rsidP="00C345EC">
      <w:pPr>
        <w:widowControl/>
        <w:tabs>
          <w:tab w:val="right" w:pos="4111"/>
        </w:tabs>
        <w:autoSpaceDE/>
        <w:autoSpaceDN/>
        <w:ind w:right="-284"/>
        <w:jc w:val="center"/>
        <w:rPr>
          <w:b/>
          <w:lang w:eastAsia="ru-RU"/>
        </w:rPr>
      </w:pPr>
    </w:p>
    <w:p w:rsidR="00112E2E" w:rsidRPr="00112E2E" w:rsidRDefault="00112E2E" w:rsidP="00C345EC">
      <w:pPr>
        <w:widowControl/>
        <w:tabs>
          <w:tab w:val="right" w:pos="4111"/>
        </w:tabs>
        <w:autoSpaceDE/>
        <w:autoSpaceDN/>
        <w:ind w:right="-284" w:firstLine="567"/>
        <w:jc w:val="both"/>
        <w:rPr>
          <w:sz w:val="24"/>
          <w:szCs w:val="24"/>
        </w:rPr>
      </w:pPr>
      <w:r w:rsidRPr="00112E2E">
        <w:rPr>
          <w:noProof/>
          <w:sz w:val="24"/>
          <w:szCs w:val="24"/>
        </w:rPr>
        <w:t xml:space="preserve">Городской </w:t>
      </w:r>
      <w:r w:rsidRPr="00112E2E">
        <w:rPr>
          <w:sz w:val="24"/>
          <w:szCs w:val="24"/>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 проводится с 2018 года.</w:t>
      </w:r>
    </w:p>
    <w:p w:rsidR="00112E2E" w:rsidRPr="00112E2E" w:rsidRDefault="00112E2E" w:rsidP="00C345EC">
      <w:pPr>
        <w:widowControl/>
        <w:tabs>
          <w:tab w:val="right" w:pos="4111"/>
        </w:tabs>
        <w:autoSpaceDE/>
        <w:autoSpaceDN/>
        <w:ind w:right="-284" w:firstLine="567"/>
        <w:jc w:val="both"/>
        <w:rPr>
          <w:sz w:val="24"/>
          <w:szCs w:val="24"/>
          <w:lang w:eastAsia="ru-RU"/>
        </w:rPr>
      </w:pPr>
      <w:r w:rsidRPr="00112E2E">
        <w:rPr>
          <w:sz w:val="24"/>
          <w:szCs w:val="24"/>
          <w:lang w:eastAsia="ru-RU"/>
        </w:rPr>
        <w:t>За период с 2018 по 2024 год в конкурсе приняли участие 270 педагогов образовательных учреждений города Севастополя.</w:t>
      </w:r>
    </w:p>
    <w:p w:rsidR="00112E2E" w:rsidRPr="00112E2E" w:rsidRDefault="00112E2E" w:rsidP="00C345EC">
      <w:pPr>
        <w:widowControl/>
        <w:autoSpaceDE/>
        <w:autoSpaceDN/>
        <w:ind w:right="-284" w:firstLine="567"/>
        <w:jc w:val="both"/>
        <w:rPr>
          <w:color w:val="000000"/>
          <w:sz w:val="24"/>
          <w:szCs w:val="24"/>
          <w:lang w:eastAsia="ru-RU"/>
        </w:rPr>
      </w:pPr>
      <w:r w:rsidRPr="00112E2E">
        <w:rPr>
          <w:b/>
          <w:i/>
          <w:sz w:val="24"/>
          <w:szCs w:val="24"/>
          <w:lang w:eastAsia="ru-RU"/>
        </w:rPr>
        <w:t>В 2024 году</w:t>
      </w:r>
      <w:r w:rsidRPr="00112E2E">
        <w:rPr>
          <w:sz w:val="24"/>
          <w:szCs w:val="24"/>
          <w:lang w:eastAsia="ru-RU"/>
        </w:rPr>
        <w:t xml:space="preserve"> в конкурсе принял участие 31</w:t>
      </w:r>
      <w:r w:rsidRPr="00112E2E">
        <w:rPr>
          <w:color w:val="FF0000"/>
          <w:sz w:val="24"/>
          <w:szCs w:val="24"/>
          <w:lang w:eastAsia="ru-RU"/>
        </w:rPr>
        <w:t xml:space="preserve"> </w:t>
      </w:r>
      <w:r w:rsidRPr="00112E2E">
        <w:rPr>
          <w:color w:val="000000"/>
          <w:sz w:val="24"/>
          <w:szCs w:val="24"/>
          <w:lang w:eastAsia="ru-RU"/>
        </w:rPr>
        <w:t>педагогический работник (на 19 чел. меньше, чем в 2022/2023 учебном году) из 21 образовательного учреждения: ГБДОУ № 11 (1), 20 (1), 22 (1), 34 (2), 35 (1), 36 (1), 83 (1), 118 (2), 127 (3), ОЦ «Античный» (1), ГБОУ ОЦ «Бухта Казачья» (1), СОШ № 13 (1), 20 (2), 22 (1), 23 (1), 31 (2), 32 (1), 34 (1), 54 (1), 57 (1), 59 (3), «ШКОЛА ЭКОТЕХ+» (1), СКК СК РФ им. В.И. Истомина (1).</w:t>
      </w:r>
    </w:p>
    <w:p w:rsidR="00112E2E" w:rsidRPr="00112E2E" w:rsidRDefault="00112E2E" w:rsidP="00C345EC">
      <w:pPr>
        <w:widowControl/>
        <w:autoSpaceDE/>
        <w:autoSpaceDN/>
        <w:ind w:right="-284" w:firstLine="567"/>
        <w:jc w:val="both"/>
        <w:rPr>
          <w:sz w:val="24"/>
          <w:szCs w:val="24"/>
        </w:rPr>
      </w:pPr>
      <w:r w:rsidRPr="00112E2E">
        <w:rPr>
          <w:sz w:val="24"/>
          <w:szCs w:val="24"/>
        </w:rPr>
        <w:t>Победителями были признаны Плискач Ирина Ивановна, учитель начальных классов ГБОУ СОШ № 20; Терешко Анжела Васильевна, учитель начальных классов ГБОУ СОШ № 20; Жуковская Елена Александровна, учитель истории, обществознания, курса «Севастополеведение» ФГКОУ СКК СКРФ им. В.И. Истомина; Рослякова Любовь Николаевна, воспитатель ГБДОУ «Детский сад № 34».</w:t>
      </w:r>
    </w:p>
    <w:p w:rsidR="00112E2E" w:rsidRPr="00112E2E" w:rsidRDefault="00112E2E" w:rsidP="00C345EC">
      <w:pPr>
        <w:widowControl/>
        <w:autoSpaceDE/>
        <w:autoSpaceDN/>
        <w:ind w:right="-284" w:firstLine="567"/>
        <w:jc w:val="both"/>
        <w:rPr>
          <w:sz w:val="24"/>
          <w:szCs w:val="24"/>
        </w:rPr>
      </w:pPr>
      <w:r w:rsidRPr="00112E2E">
        <w:rPr>
          <w:sz w:val="24"/>
          <w:szCs w:val="24"/>
        </w:rPr>
        <w:t>Призёрами стали Ефимова Татьяна Васильевна, воспитатель ГБОУ «ШКОЛА ЭКОТЕХ+»; Гиндза Евгения Олеговна, воспитатель ГБДОУ «Детский сад № 127»; Мартынова Елена Павловна, педагог-психолог ГБДОУ «Детский сад № 127»; Седельникова Татьяна Александровна, воспитатель ГБДОУ «Детский сад № 34»; Басырова Эльвира Салаватовна, учитель истории и ОДНКНР ГБОУ СОШ № 22; Борисенко Елена Петровна, учитель ОДНКНР ГБОУ СОШ № 13; Жутовский Вадим Евгеньевич, учитель истории и курса «Севастополеведение» ГБОУ СОШ № 57; Лукьянчикова Наталья Григорьевна, учитель начальных классов ГБОУ СОШ № 54; Козачек Светлана Михайловна, учитель начальных классов ГБОУ СОШ № 31; Лобач Ирина Владиславовна, учитель начальных классов ГБОУ СОШ № 31.</w:t>
      </w:r>
    </w:p>
    <w:p w:rsidR="00112E2E" w:rsidRDefault="00112E2E" w:rsidP="00C345EC">
      <w:pPr>
        <w:widowControl/>
        <w:tabs>
          <w:tab w:val="right" w:pos="4111"/>
        </w:tabs>
        <w:autoSpaceDE/>
        <w:autoSpaceDN/>
        <w:ind w:right="-284" w:firstLine="567"/>
        <w:jc w:val="both"/>
        <w:rPr>
          <w:sz w:val="24"/>
          <w:szCs w:val="24"/>
          <w:lang w:eastAsia="ru-RU"/>
        </w:rPr>
      </w:pPr>
    </w:p>
    <w:p w:rsidR="00112E2E" w:rsidRPr="00112E2E" w:rsidRDefault="00112E2E" w:rsidP="00C345EC">
      <w:pPr>
        <w:widowControl/>
        <w:tabs>
          <w:tab w:val="right" w:pos="4111"/>
        </w:tabs>
        <w:autoSpaceDE/>
        <w:autoSpaceDN/>
        <w:ind w:right="-284" w:firstLine="567"/>
        <w:jc w:val="center"/>
        <w:rPr>
          <w:b/>
          <w:sz w:val="24"/>
          <w:szCs w:val="24"/>
          <w:lang w:eastAsia="ru-RU"/>
        </w:rPr>
      </w:pPr>
      <w:r w:rsidRPr="00112E2E">
        <w:rPr>
          <w:b/>
          <w:sz w:val="24"/>
          <w:szCs w:val="24"/>
          <w:lang w:eastAsia="ru-RU"/>
        </w:rPr>
        <w:t>Городской конкурс «Лучший персональный сайт педагога воспитательной сферы»</w:t>
      </w:r>
    </w:p>
    <w:p w:rsidR="00112E2E" w:rsidRPr="00112E2E" w:rsidRDefault="00112E2E" w:rsidP="00C345EC">
      <w:pPr>
        <w:widowControl/>
        <w:tabs>
          <w:tab w:val="right" w:pos="4111"/>
        </w:tabs>
        <w:autoSpaceDE/>
        <w:autoSpaceDN/>
        <w:ind w:right="-284" w:firstLine="567"/>
        <w:jc w:val="center"/>
        <w:rPr>
          <w:b/>
          <w:sz w:val="24"/>
          <w:szCs w:val="24"/>
          <w:lang w:eastAsia="ru-RU"/>
        </w:rPr>
      </w:pPr>
    </w:p>
    <w:p w:rsidR="00112E2E" w:rsidRPr="00112E2E" w:rsidRDefault="00112E2E" w:rsidP="00C345EC">
      <w:pPr>
        <w:widowControl/>
        <w:tabs>
          <w:tab w:val="right" w:pos="4111"/>
        </w:tabs>
        <w:autoSpaceDE/>
        <w:autoSpaceDN/>
        <w:ind w:right="-284" w:firstLine="567"/>
        <w:jc w:val="both"/>
        <w:rPr>
          <w:sz w:val="24"/>
          <w:szCs w:val="24"/>
          <w:lang w:eastAsia="ru-RU"/>
        </w:rPr>
      </w:pPr>
      <w:r w:rsidRPr="00112E2E">
        <w:rPr>
          <w:sz w:val="24"/>
          <w:szCs w:val="24"/>
          <w:lang w:eastAsia="ru-RU"/>
        </w:rPr>
        <w:t>Городской конкурс «Лучший персональный сайт педагога воспитательной сферы»</w:t>
      </w:r>
      <w:r w:rsidRPr="00112E2E">
        <w:rPr>
          <w:sz w:val="24"/>
          <w:szCs w:val="24"/>
        </w:rPr>
        <w:t xml:space="preserve"> проводится с 2018 года.</w:t>
      </w:r>
    </w:p>
    <w:p w:rsidR="00112E2E" w:rsidRPr="00112E2E" w:rsidRDefault="00112E2E" w:rsidP="00C345EC">
      <w:pPr>
        <w:widowControl/>
        <w:tabs>
          <w:tab w:val="right" w:pos="4111"/>
        </w:tabs>
        <w:autoSpaceDE/>
        <w:autoSpaceDN/>
        <w:ind w:right="-284" w:firstLine="567"/>
        <w:jc w:val="both"/>
        <w:rPr>
          <w:sz w:val="24"/>
          <w:szCs w:val="24"/>
          <w:lang w:eastAsia="ru-RU"/>
        </w:rPr>
      </w:pPr>
      <w:r w:rsidRPr="00112E2E">
        <w:rPr>
          <w:sz w:val="24"/>
          <w:szCs w:val="24"/>
          <w:lang w:eastAsia="ru-RU"/>
        </w:rPr>
        <w:t>За период с 2018 по 2024 год в конкурсе принял участие 241 педагог образовательных учреждений города Севастополя.</w:t>
      </w:r>
    </w:p>
    <w:p w:rsidR="00112E2E" w:rsidRPr="00112E2E" w:rsidRDefault="00112E2E" w:rsidP="00C345EC">
      <w:pPr>
        <w:widowControl/>
        <w:tabs>
          <w:tab w:val="left" w:pos="709"/>
        </w:tabs>
        <w:autoSpaceDE/>
        <w:autoSpaceDN/>
        <w:ind w:right="-284" w:firstLine="567"/>
        <w:jc w:val="both"/>
        <w:rPr>
          <w:sz w:val="24"/>
          <w:szCs w:val="24"/>
        </w:rPr>
      </w:pPr>
      <w:r w:rsidRPr="00112E2E">
        <w:rPr>
          <w:b/>
          <w:i/>
          <w:color w:val="000000"/>
          <w:sz w:val="24"/>
          <w:szCs w:val="24"/>
          <w:lang w:eastAsia="ru-RU"/>
        </w:rPr>
        <w:t>В 2024 году</w:t>
      </w:r>
      <w:r w:rsidRPr="00112E2E">
        <w:rPr>
          <w:color w:val="000000"/>
          <w:sz w:val="24"/>
          <w:szCs w:val="24"/>
          <w:lang w:eastAsia="ru-RU"/>
        </w:rPr>
        <w:t xml:space="preserve"> в конкурсе приняло участие 58 педагогических работника (на 9 чел. больше, чем в 2022/2023 учебном году) из 23 образовательных учреждений: ГБДОУ № 11, 13 (2 чел.), 15 (2), 20 (4), 22, 36, 67, 69 (2), 71, 88 (4), 89 (9), 103, 112, 113, 124 (7), 127 (3), 131 (2), ГБОУ Гимназия № 1, СОШ № 11, 23, 43, 45, 59 (2), 61, «ШКОЛА ЭКОТЕХ+», ОЦ «Античный» (5), ГАОУ ПО ИРО.</w:t>
      </w:r>
    </w:p>
    <w:p w:rsidR="00112E2E" w:rsidRPr="00112E2E" w:rsidRDefault="00112E2E" w:rsidP="00C345EC">
      <w:pPr>
        <w:widowControl/>
        <w:autoSpaceDE/>
        <w:autoSpaceDN/>
        <w:ind w:right="-284" w:firstLine="567"/>
        <w:jc w:val="both"/>
        <w:rPr>
          <w:sz w:val="24"/>
          <w:szCs w:val="24"/>
        </w:rPr>
      </w:pPr>
      <w:r w:rsidRPr="00112E2E">
        <w:rPr>
          <w:sz w:val="24"/>
          <w:szCs w:val="24"/>
        </w:rPr>
        <w:t>По итогам конкурса были определены победители: Михалун Татьяна Андреевна, методист ГАОУ ПО ИРО; Чернецкая Юлия Александровна, педагог-психолог ГБДОУ № 88; Суслова Полина Юрьевна, учитель начальных классов ГБОУ СОШ № 23; Шаповал Светлана Владимировна, воспитатель ГБОУ «ШКОЛА ЭКОТЕХ+»; Борбуш Ольга Владимировна, старший воспитатель ГБДОУ № 89.</w:t>
      </w:r>
    </w:p>
    <w:p w:rsidR="00112E2E" w:rsidRPr="00112E2E" w:rsidRDefault="00112E2E" w:rsidP="00C345EC">
      <w:pPr>
        <w:widowControl/>
        <w:autoSpaceDE/>
        <w:autoSpaceDN/>
        <w:ind w:right="-284" w:firstLine="567"/>
        <w:jc w:val="both"/>
        <w:rPr>
          <w:sz w:val="24"/>
          <w:szCs w:val="24"/>
        </w:rPr>
      </w:pPr>
      <w:r w:rsidRPr="00112E2E">
        <w:rPr>
          <w:sz w:val="24"/>
          <w:szCs w:val="24"/>
        </w:rPr>
        <w:t xml:space="preserve">Призерами стали Дорохова Виктория Олеговна, старший воспитатель ГБДОУ № 124; Чуприна Светлана Анатольевна, старший воспитатель ГБДОУ № 103; Задвицкая Анна Юрьевна, заместитель директора по ВР ГБОУ «Гимназия № 1 имени А.С. Пушкина»; </w:t>
      </w:r>
      <w:r w:rsidRPr="00112E2E">
        <w:rPr>
          <w:sz w:val="24"/>
          <w:szCs w:val="24"/>
        </w:rPr>
        <w:lastRenderedPageBreak/>
        <w:t xml:space="preserve">Мойсеюк Оксана Викторовна, педагог-психолог ГБДОУ № 89; Хуторская Лариса Ивановна, педагог-психолог ГБДОУ № 67; Мелечкина Елена Юрьевна, учитель физической культуры ГБОУ СОШ № 11; Горбунова Юлия Александровна, учитель русского языка и литературы ГБОУ СОШ № 59; Захарова Ирина Юрьевна, педагог-организатор ГБОУ СОШ № 43; Суетина Антонина Александровна, воспитатель ГБДОУ № 124; Ерёменко Алё1на Борисовна, воспитатель ГБДОУ № 131; Ковалева Кристина Андреевна, воспитатель ГБДОУ № 131; Вдовина Мария Николаевна, воспитатель ГБДОУ № 13; Карнаухова Светлана Григорьевна, воспитатель ГБДОУ № 13. </w:t>
      </w:r>
    </w:p>
    <w:p w:rsidR="00112E2E" w:rsidRPr="00112E2E" w:rsidRDefault="00112E2E" w:rsidP="00C345EC">
      <w:pPr>
        <w:widowControl/>
        <w:autoSpaceDE/>
        <w:autoSpaceDN/>
        <w:ind w:right="-284" w:firstLine="567"/>
        <w:jc w:val="both"/>
        <w:rPr>
          <w:szCs w:val="24"/>
        </w:rPr>
      </w:pPr>
    </w:p>
    <w:p w:rsidR="00651C4D" w:rsidRDefault="00112E2E" w:rsidP="00C345EC">
      <w:pPr>
        <w:widowControl/>
        <w:autoSpaceDE/>
        <w:autoSpaceDN/>
        <w:ind w:right="-284"/>
        <w:jc w:val="center"/>
        <w:rPr>
          <w:b/>
          <w:sz w:val="24"/>
          <w:szCs w:val="24"/>
        </w:rPr>
      </w:pPr>
      <w:r w:rsidRPr="00112E2E">
        <w:rPr>
          <w:b/>
          <w:sz w:val="24"/>
          <w:szCs w:val="24"/>
        </w:rPr>
        <w:t xml:space="preserve">Региональный этап Всероссийского конкурса «Мастер года» среди мастеров производственного обучения профессиональных образовательных </w:t>
      </w:r>
    </w:p>
    <w:p w:rsidR="00112E2E" w:rsidRPr="00112E2E" w:rsidRDefault="00112E2E" w:rsidP="00C345EC">
      <w:pPr>
        <w:widowControl/>
        <w:autoSpaceDE/>
        <w:autoSpaceDN/>
        <w:ind w:right="-284"/>
        <w:jc w:val="center"/>
        <w:rPr>
          <w:b/>
          <w:sz w:val="24"/>
          <w:szCs w:val="24"/>
        </w:rPr>
      </w:pPr>
      <w:r w:rsidRPr="00112E2E">
        <w:rPr>
          <w:b/>
          <w:sz w:val="24"/>
          <w:szCs w:val="24"/>
        </w:rPr>
        <w:t>организаций города Севастополя</w:t>
      </w:r>
    </w:p>
    <w:p w:rsidR="00112E2E" w:rsidRPr="00112E2E" w:rsidRDefault="00112E2E" w:rsidP="00C345EC">
      <w:pPr>
        <w:widowControl/>
        <w:autoSpaceDE/>
        <w:autoSpaceDN/>
        <w:ind w:right="-284" w:firstLine="567"/>
        <w:jc w:val="both"/>
        <w:rPr>
          <w:sz w:val="24"/>
          <w:szCs w:val="24"/>
        </w:rPr>
      </w:pPr>
    </w:p>
    <w:p w:rsidR="00112E2E" w:rsidRPr="00112E2E" w:rsidRDefault="00112E2E" w:rsidP="00C345EC">
      <w:pPr>
        <w:widowControl/>
        <w:autoSpaceDE/>
        <w:autoSpaceDN/>
        <w:ind w:right="-284" w:firstLine="567"/>
        <w:jc w:val="both"/>
        <w:rPr>
          <w:b/>
          <w:sz w:val="24"/>
          <w:szCs w:val="24"/>
        </w:rPr>
      </w:pPr>
      <w:r w:rsidRPr="00112E2E">
        <w:rPr>
          <w:bCs/>
          <w:sz w:val="24"/>
          <w:szCs w:val="24"/>
        </w:rPr>
        <w:t xml:space="preserve">Региональный </w:t>
      </w:r>
      <w:r w:rsidRPr="00112E2E">
        <w:rPr>
          <w:sz w:val="24"/>
          <w:szCs w:val="24"/>
        </w:rPr>
        <w:t>этап Всероссийского конкурса «Мастер года» среди мастеров производственного обучения профессиональных образовательных организаций города Севастополя</w:t>
      </w:r>
      <w:r w:rsidRPr="00112E2E">
        <w:rPr>
          <w:b/>
          <w:sz w:val="24"/>
          <w:szCs w:val="24"/>
        </w:rPr>
        <w:t xml:space="preserve"> </w:t>
      </w:r>
      <w:r w:rsidRPr="00112E2E">
        <w:rPr>
          <w:sz w:val="24"/>
          <w:szCs w:val="24"/>
        </w:rPr>
        <w:t>проводится в городе Севастополе с 2021 года. За 4 года в конкурсе приняли участие 38 мастеров производственного обучения и преподавателей.</w:t>
      </w:r>
    </w:p>
    <w:p w:rsidR="00112E2E" w:rsidRPr="00112E2E" w:rsidRDefault="00112E2E" w:rsidP="00C345EC">
      <w:pPr>
        <w:widowControl/>
        <w:tabs>
          <w:tab w:val="right" w:pos="4111"/>
        </w:tabs>
        <w:autoSpaceDE/>
        <w:autoSpaceDN/>
        <w:ind w:right="-284" w:firstLine="567"/>
        <w:jc w:val="both"/>
        <w:rPr>
          <w:sz w:val="24"/>
          <w:szCs w:val="24"/>
        </w:rPr>
      </w:pPr>
      <w:r w:rsidRPr="00112E2E">
        <w:rPr>
          <w:b/>
          <w:i/>
          <w:sz w:val="24"/>
          <w:szCs w:val="24"/>
        </w:rPr>
        <w:t>В 2024 году</w:t>
      </w:r>
      <w:r w:rsidRPr="00112E2E">
        <w:rPr>
          <w:sz w:val="24"/>
          <w:szCs w:val="24"/>
        </w:rPr>
        <w:t xml:space="preserve"> в конкурсе приняли участие 8 преподавателей и мастеров производственного обучения </w:t>
      </w:r>
      <w:r w:rsidRPr="00112E2E">
        <w:rPr>
          <w:color w:val="000000"/>
          <w:sz w:val="24"/>
          <w:szCs w:val="24"/>
          <w:lang w:eastAsia="ru-RU"/>
        </w:rPr>
        <w:t xml:space="preserve">(на 4 чел. меньше, чем в 2022/2023 учебном году) </w:t>
      </w:r>
      <w:r w:rsidRPr="00112E2E">
        <w:rPr>
          <w:sz w:val="24"/>
          <w:szCs w:val="24"/>
        </w:rPr>
        <w:t>из 7 образовательных учреждений профессионального образования: ГБОУПО СКСТ, СМК, СТЭТ, СЕВКИТИП (2), САСТ, ИРО, СевМК.</w:t>
      </w:r>
    </w:p>
    <w:p w:rsidR="00112E2E" w:rsidRPr="00112E2E" w:rsidRDefault="00112E2E" w:rsidP="00C345EC">
      <w:pPr>
        <w:widowControl/>
        <w:tabs>
          <w:tab w:val="right" w:pos="4111"/>
        </w:tabs>
        <w:autoSpaceDE/>
        <w:autoSpaceDN/>
        <w:ind w:right="-284" w:firstLine="567"/>
        <w:jc w:val="both"/>
        <w:rPr>
          <w:color w:val="000000"/>
          <w:sz w:val="24"/>
          <w:szCs w:val="24"/>
        </w:rPr>
      </w:pPr>
      <w:r w:rsidRPr="00112E2E">
        <w:rPr>
          <w:sz w:val="24"/>
          <w:szCs w:val="24"/>
        </w:rPr>
        <w:t>Победителем была признана</w:t>
      </w:r>
      <w:r w:rsidRPr="00112E2E">
        <w:rPr>
          <w:color w:val="000000"/>
          <w:sz w:val="24"/>
          <w:szCs w:val="24"/>
        </w:rPr>
        <w:t xml:space="preserve"> </w:t>
      </w:r>
      <w:r w:rsidRPr="00112E2E">
        <w:rPr>
          <w:sz w:val="24"/>
          <w:szCs w:val="24"/>
        </w:rPr>
        <w:t>Иванова Полина Анатольевна</w:t>
      </w:r>
      <w:r w:rsidRPr="00112E2E">
        <w:rPr>
          <w:color w:val="000000"/>
          <w:sz w:val="24"/>
          <w:szCs w:val="24"/>
        </w:rPr>
        <w:t>, преподаватель ГБОУПО СКСТ.</w:t>
      </w:r>
    </w:p>
    <w:p w:rsidR="00112E2E" w:rsidRPr="00112E2E" w:rsidRDefault="00112E2E" w:rsidP="00C345EC">
      <w:pPr>
        <w:widowControl/>
        <w:autoSpaceDE/>
        <w:autoSpaceDN/>
        <w:ind w:right="-284" w:firstLine="567"/>
        <w:jc w:val="both"/>
        <w:rPr>
          <w:rFonts w:eastAsia="Calibri"/>
          <w:sz w:val="24"/>
          <w:szCs w:val="24"/>
          <w:lang w:eastAsia="ru-RU"/>
        </w:rPr>
      </w:pPr>
      <w:r w:rsidRPr="00112E2E">
        <w:rPr>
          <w:rFonts w:eastAsia="Calibri"/>
          <w:sz w:val="24"/>
          <w:szCs w:val="24"/>
          <w:lang w:eastAsia="ru-RU"/>
        </w:rPr>
        <w:t xml:space="preserve">Призерами стали </w:t>
      </w:r>
      <w:r w:rsidRPr="00112E2E">
        <w:rPr>
          <w:rFonts w:eastAsia="Calibri"/>
          <w:sz w:val="24"/>
          <w:szCs w:val="24"/>
        </w:rPr>
        <w:t>Полторак Марина Васильевна</w:t>
      </w:r>
      <w:r w:rsidRPr="00112E2E">
        <w:rPr>
          <w:rFonts w:eastAsia="Calibri"/>
          <w:sz w:val="24"/>
          <w:szCs w:val="24"/>
          <w:lang w:eastAsia="ru-RU"/>
        </w:rPr>
        <w:t xml:space="preserve">, </w:t>
      </w:r>
      <w:r w:rsidRPr="00112E2E">
        <w:rPr>
          <w:rFonts w:eastAsia="Calibri"/>
          <w:sz w:val="24"/>
          <w:szCs w:val="24"/>
        </w:rPr>
        <w:t xml:space="preserve">преподаватель </w:t>
      </w:r>
      <w:r w:rsidRPr="00112E2E">
        <w:rPr>
          <w:rFonts w:eastAsia="Calibri"/>
          <w:sz w:val="24"/>
          <w:szCs w:val="24"/>
          <w:lang w:eastAsia="ru-RU"/>
        </w:rPr>
        <w:t>ГАОУ ПО ИРО</w:t>
      </w:r>
      <w:r w:rsidRPr="00112E2E">
        <w:rPr>
          <w:rFonts w:eastAsia="Calibri"/>
          <w:sz w:val="24"/>
          <w:szCs w:val="24"/>
        </w:rPr>
        <w:t xml:space="preserve">; Маложенская Марина Леонидовна, преподаватель </w:t>
      </w:r>
      <w:r w:rsidRPr="00112E2E">
        <w:rPr>
          <w:rFonts w:eastAsia="Calibri"/>
          <w:sz w:val="24"/>
          <w:szCs w:val="24"/>
          <w:lang w:eastAsia="ru-RU"/>
        </w:rPr>
        <w:t>ГБОУПО СТЭТ.</w:t>
      </w:r>
    </w:p>
    <w:p w:rsidR="00112E2E" w:rsidRPr="00112E2E" w:rsidRDefault="00112E2E" w:rsidP="00C345EC">
      <w:pPr>
        <w:widowControl/>
        <w:autoSpaceDE/>
        <w:autoSpaceDN/>
        <w:ind w:right="-284" w:firstLine="567"/>
        <w:jc w:val="both"/>
        <w:rPr>
          <w:rFonts w:eastAsia="Calibri"/>
          <w:sz w:val="24"/>
          <w:szCs w:val="24"/>
          <w:lang w:eastAsia="ru-RU"/>
        </w:rPr>
      </w:pPr>
    </w:p>
    <w:p w:rsidR="00112E2E" w:rsidRPr="00112E2E" w:rsidRDefault="00112E2E" w:rsidP="00C345EC">
      <w:pPr>
        <w:widowControl/>
        <w:autoSpaceDE/>
        <w:autoSpaceDN/>
        <w:ind w:right="-284"/>
        <w:jc w:val="center"/>
        <w:rPr>
          <w:b/>
          <w:spacing w:val="-6"/>
          <w:sz w:val="24"/>
          <w:szCs w:val="24"/>
        </w:rPr>
      </w:pPr>
      <w:r w:rsidRPr="00112E2E">
        <w:rPr>
          <w:b/>
          <w:spacing w:val="-6"/>
          <w:sz w:val="24"/>
          <w:szCs w:val="24"/>
        </w:rPr>
        <w:t>Региональный этап профессионального Всероссийского конкурса «Лучший учитель родного языка и родной литературы»</w:t>
      </w:r>
    </w:p>
    <w:p w:rsidR="00112E2E" w:rsidRPr="00112E2E" w:rsidRDefault="00112E2E" w:rsidP="00C345EC">
      <w:pPr>
        <w:widowControl/>
        <w:autoSpaceDE/>
        <w:autoSpaceDN/>
        <w:ind w:right="-284" w:firstLine="567"/>
        <w:jc w:val="center"/>
        <w:rPr>
          <w:spacing w:val="-6"/>
          <w:sz w:val="24"/>
          <w:szCs w:val="24"/>
        </w:rPr>
      </w:pPr>
    </w:p>
    <w:p w:rsidR="00112E2E" w:rsidRPr="00112E2E" w:rsidRDefault="00112E2E" w:rsidP="00C345EC">
      <w:pPr>
        <w:widowControl/>
        <w:tabs>
          <w:tab w:val="right" w:pos="4111"/>
        </w:tabs>
        <w:autoSpaceDE/>
        <w:autoSpaceDN/>
        <w:ind w:right="-284" w:firstLine="567"/>
        <w:jc w:val="both"/>
        <w:rPr>
          <w:noProof/>
          <w:sz w:val="24"/>
          <w:szCs w:val="24"/>
          <w:lang w:eastAsia="ru-RU"/>
        </w:rPr>
      </w:pPr>
      <w:r w:rsidRPr="00112E2E">
        <w:rPr>
          <w:noProof/>
          <w:sz w:val="24"/>
          <w:szCs w:val="24"/>
          <w:lang w:eastAsia="ru-RU"/>
        </w:rPr>
        <w:t xml:space="preserve">Региональный этап </w:t>
      </w:r>
      <w:r w:rsidRPr="00112E2E">
        <w:rPr>
          <w:spacing w:val="-6"/>
          <w:sz w:val="24"/>
          <w:szCs w:val="24"/>
        </w:rPr>
        <w:t xml:space="preserve">профессионального Всероссийского конкурса «Лучший учитель родного языка и родной литературы» </w:t>
      </w:r>
      <w:r w:rsidRPr="00112E2E">
        <w:rPr>
          <w:sz w:val="24"/>
          <w:szCs w:val="24"/>
        </w:rPr>
        <w:t xml:space="preserve">проводится в городе Севастополе с 2024 года. </w:t>
      </w:r>
    </w:p>
    <w:p w:rsidR="00112E2E" w:rsidRPr="00112E2E" w:rsidRDefault="00112E2E" w:rsidP="00C345EC">
      <w:pPr>
        <w:widowControl/>
        <w:autoSpaceDE/>
        <w:autoSpaceDN/>
        <w:ind w:right="-284" w:firstLine="567"/>
        <w:jc w:val="both"/>
        <w:rPr>
          <w:sz w:val="24"/>
          <w:szCs w:val="24"/>
          <w:lang w:eastAsia="ru-RU"/>
        </w:rPr>
      </w:pPr>
      <w:r w:rsidRPr="00112E2E">
        <w:rPr>
          <w:sz w:val="24"/>
          <w:szCs w:val="24"/>
          <w:lang w:eastAsia="ru-RU"/>
        </w:rPr>
        <w:t xml:space="preserve">В </w:t>
      </w:r>
      <w:r w:rsidRPr="00112E2E">
        <w:rPr>
          <w:b/>
          <w:i/>
          <w:sz w:val="24"/>
          <w:szCs w:val="24"/>
          <w:lang w:eastAsia="ru-RU"/>
        </w:rPr>
        <w:t>2024 году</w:t>
      </w:r>
      <w:r w:rsidRPr="00112E2E">
        <w:rPr>
          <w:sz w:val="24"/>
          <w:szCs w:val="24"/>
          <w:lang w:eastAsia="ru-RU"/>
        </w:rPr>
        <w:t xml:space="preserve"> в конкурсе приняли участие 3 педагога из 3 образовательных учреждений: ГБОУ Гимназия № 5, СОШ № 6, 47.</w:t>
      </w:r>
    </w:p>
    <w:p w:rsidR="00112E2E" w:rsidRPr="00112E2E" w:rsidRDefault="00112E2E" w:rsidP="00C345EC">
      <w:pPr>
        <w:widowControl/>
        <w:tabs>
          <w:tab w:val="left" w:pos="426"/>
          <w:tab w:val="left" w:pos="709"/>
          <w:tab w:val="right" w:pos="993"/>
        </w:tabs>
        <w:suppressAutoHyphens/>
        <w:autoSpaceDE/>
        <w:autoSpaceDN/>
        <w:ind w:right="-284" w:firstLine="600"/>
        <w:contextualSpacing/>
        <w:jc w:val="both"/>
        <w:rPr>
          <w:sz w:val="24"/>
          <w:szCs w:val="24"/>
        </w:rPr>
      </w:pPr>
      <w:r w:rsidRPr="00112E2E">
        <w:rPr>
          <w:sz w:val="24"/>
          <w:szCs w:val="24"/>
        </w:rPr>
        <w:t xml:space="preserve">Победителем признана </w:t>
      </w:r>
      <w:r w:rsidRPr="00112E2E">
        <w:rPr>
          <w:color w:val="000000"/>
          <w:sz w:val="24"/>
          <w:szCs w:val="24"/>
        </w:rPr>
        <w:t>Ампилогова Анна Александровна, учитель русского языка и</w:t>
      </w:r>
      <w:r w:rsidR="008A2E3C">
        <w:rPr>
          <w:color w:val="000000"/>
          <w:sz w:val="24"/>
          <w:szCs w:val="24"/>
        </w:rPr>
        <w:t> </w:t>
      </w:r>
      <w:r w:rsidRPr="00112E2E">
        <w:rPr>
          <w:color w:val="000000"/>
          <w:sz w:val="24"/>
          <w:szCs w:val="24"/>
        </w:rPr>
        <w:t>литературы ГБОУ СОШ № 6</w:t>
      </w:r>
      <w:r w:rsidRPr="00112E2E">
        <w:rPr>
          <w:spacing w:val="-6"/>
          <w:sz w:val="24"/>
          <w:szCs w:val="24"/>
        </w:rPr>
        <w:t>.</w:t>
      </w:r>
    </w:p>
    <w:p w:rsidR="00112E2E" w:rsidRPr="00112E2E" w:rsidRDefault="00112E2E" w:rsidP="00C345EC">
      <w:pPr>
        <w:widowControl/>
        <w:tabs>
          <w:tab w:val="left" w:pos="993"/>
        </w:tabs>
        <w:autoSpaceDE/>
        <w:autoSpaceDN/>
        <w:ind w:right="-284" w:firstLine="567"/>
        <w:jc w:val="both"/>
        <w:rPr>
          <w:color w:val="000000"/>
          <w:sz w:val="24"/>
          <w:szCs w:val="24"/>
        </w:rPr>
      </w:pPr>
      <w:r w:rsidRPr="00112E2E">
        <w:rPr>
          <w:sz w:val="24"/>
          <w:szCs w:val="24"/>
        </w:rPr>
        <w:t xml:space="preserve">Лауреатами стали </w:t>
      </w:r>
      <w:r w:rsidRPr="00112E2E">
        <w:rPr>
          <w:color w:val="000000"/>
          <w:sz w:val="24"/>
          <w:szCs w:val="24"/>
        </w:rPr>
        <w:t>Абрамова Марина Александровна, учитель русского языка и литературы ГБОУ «Гимназия № 5»; Ларионова Марина Александровна, учитель русского языка илитературы ГБОУ СОШ № 47.</w:t>
      </w:r>
    </w:p>
    <w:p w:rsidR="008A2E3C" w:rsidRDefault="008A2E3C" w:rsidP="00C345EC">
      <w:pPr>
        <w:widowControl/>
        <w:autoSpaceDE/>
        <w:autoSpaceDN/>
        <w:ind w:right="-284"/>
        <w:jc w:val="center"/>
        <w:rPr>
          <w:b/>
          <w:noProof/>
          <w:sz w:val="24"/>
          <w:szCs w:val="24"/>
        </w:rPr>
      </w:pPr>
    </w:p>
    <w:p w:rsidR="00112E2E" w:rsidRPr="00112E2E" w:rsidRDefault="00112E2E" w:rsidP="00C345EC">
      <w:pPr>
        <w:widowControl/>
        <w:autoSpaceDE/>
        <w:autoSpaceDN/>
        <w:ind w:right="-284"/>
        <w:jc w:val="center"/>
        <w:rPr>
          <w:b/>
          <w:sz w:val="24"/>
          <w:szCs w:val="24"/>
        </w:rPr>
      </w:pPr>
      <w:r w:rsidRPr="00112E2E">
        <w:rPr>
          <w:b/>
          <w:noProof/>
          <w:sz w:val="24"/>
          <w:szCs w:val="24"/>
        </w:rPr>
        <w:t>Региональный этап</w:t>
      </w:r>
      <w:r w:rsidRPr="00112E2E">
        <w:rPr>
          <w:b/>
          <w:sz w:val="24"/>
          <w:szCs w:val="24"/>
        </w:rPr>
        <w:t xml:space="preserve"> Всероссийского дистанционного конкурса среди классных руководителей на лучшие методические разработки воспитательных мероприятий</w:t>
      </w:r>
    </w:p>
    <w:p w:rsidR="00112E2E" w:rsidRPr="00112E2E" w:rsidRDefault="00112E2E" w:rsidP="00C345EC">
      <w:pPr>
        <w:widowControl/>
        <w:autoSpaceDE/>
        <w:autoSpaceDN/>
        <w:ind w:right="-284"/>
        <w:jc w:val="center"/>
        <w:rPr>
          <w:b/>
          <w:sz w:val="24"/>
          <w:szCs w:val="24"/>
        </w:rPr>
      </w:pPr>
    </w:p>
    <w:p w:rsidR="00112E2E" w:rsidRPr="00112E2E" w:rsidRDefault="00112E2E" w:rsidP="00C345EC">
      <w:pPr>
        <w:widowControl/>
        <w:autoSpaceDE/>
        <w:autoSpaceDN/>
        <w:ind w:right="-284" w:firstLine="567"/>
        <w:jc w:val="both"/>
        <w:rPr>
          <w:b/>
          <w:sz w:val="24"/>
          <w:szCs w:val="24"/>
        </w:rPr>
      </w:pPr>
      <w:r w:rsidRPr="00112E2E">
        <w:rPr>
          <w:bCs/>
          <w:sz w:val="24"/>
          <w:szCs w:val="24"/>
        </w:rPr>
        <w:t xml:space="preserve">Региональный </w:t>
      </w:r>
      <w:r w:rsidRPr="00112E2E">
        <w:rPr>
          <w:noProof/>
          <w:sz w:val="24"/>
          <w:szCs w:val="24"/>
        </w:rPr>
        <w:t>этап</w:t>
      </w:r>
      <w:r w:rsidRPr="00112E2E">
        <w:rPr>
          <w:sz w:val="24"/>
          <w:szCs w:val="24"/>
        </w:rPr>
        <w:t xml:space="preserve"> Всероссийского дистанционного конкурса среди классных руководителей на лучшие методические разработки воспитательных мероприятий проводится в городе Севастополе с 2021 года. За 4 года в конкурсе приняли участие 52 классных руководител</w:t>
      </w:r>
      <w:r w:rsidR="00F04E08">
        <w:rPr>
          <w:sz w:val="24"/>
          <w:szCs w:val="24"/>
        </w:rPr>
        <w:t>я</w:t>
      </w:r>
      <w:r w:rsidRPr="00112E2E">
        <w:rPr>
          <w:sz w:val="24"/>
          <w:szCs w:val="24"/>
        </w:rPr>
        <w:t xml:space="preserve"> образовательных учреждений города Севастополя.</w:t>
      </w:r>
    </w:p>
    <w:p w:rsidR="00112E2E" w:rsidRDefault="00112E2E" w:rsidP="00C345EC">
      <w:pPr>
        <w:widowControl/>
        <w:autoSpaceDE/>
        <w:autoSpaceDN/>
        <w:ind w:right="-284"/>
        <w:rPr>
          <w:b/>
          <w:sz w:val="24"/>
          <w:szCs w:val="24"/>
        </w:rPr>
      </w:pPr>
    </w:p>
    <w:p w:rsidR="00F733F7" w:rsidRDefault="00F733F7" w:rsidP="00C345EC">
      <w:pPr>
        <w:widowControl/>
        <w:autoSpaceDE/>
        <w:autoSpaceDN/>
        <w:ind w:right="-284"/>
        <w:rPr>
          <w:b/>
          <w:sz w:val="24"/>
          <w:szCs w:val="24"/>
        </w:rPr>
      </w:pPr>
    </w:p>
    <w:p w:rsidR="00F733F7" w:rsidRDefault="00F733F7" w:rsidP="00C345EC">
      <w:pPr>
        <w:widowControl/>
        <w:autoSpaceDE/>
        <w:autoSpaceDN/>
        <w:ind w:right="-284"/>
        <w:rPr>
          <w:b/>
          <w:sz w:val="24"/>
          <w:szCs w:val="24"/>
        </w:rPr>
      </w:pPr>
    </w:p>
    <w:p w:rsidR="00F733F7" w:rsidRDefault="00F733F7" w:rsidP="00C345EC">
      <w:pPr>
        <w:widowControl/>
        <w:autoSpaceDE/>
        <w:autoSpaceDN/>
        <w:ind w:right="-284"/>
        <w:rPr>
          <w:b/>
          <w:sz w:val="24"/>
          <w:szCs w:val="24"/>
        </w:rPr>
      </w:pPr>
    </w:p>
    <w:p w:rsidR="00112E2E" w:rsidRPr="00112E2E" w:rsidRDefault="00112E2E" w:rsidP="00C345EC">
      <w:pPr>
        <w:widowControl/>
        <w:autoSpaceDE/>
        <w:autoSpaceDN/>
        <w:ind w:right="-284"/>
        <w:jc w:val="center"/>
        <w:rPr>
          <w:b/>
          <w:sz w:val="24"/>
          <w:szCs w:val="24"/>
        </w:rPr>
      </w:pPr>
      <w:r w:rsidRPr="00112E2E">
        <w:rPr>
          <w:b/>
          <w:bCs/>
          <w:sz w:val="24"/>
          <w:szCs w:val="24"/>
        </w:rPr>
        <w:lastRenderedPageBreak/>
        <w:t>Городской конкурс профессионального мастерства</w:t>
      </w:r>
      <w:r w:rsidRPr="00112E2E">
        <w:rPr>
          <w:b/>
          <w:sz w:val="24"/>
          <w:szCs w:val="24"/>
        </w:rPr>
        <w:t xml:space="preserve"> </w:t>
      </w:r>
    </w:p>
    <w:p w:rsidR="00112E2E" w:rsidRPr="00112E2E" w:rsidRDefault="00112E2E" w:rsidP="00C345EC">
      <w:pPr>
        <w:widowControl/>
        <w:autoSpaceDE/>
        <w:autoSpaceDN/>
        <w:ind w:right="-284"/>
        <w:jc w:val="center"/>
        <w:rPr>
          <w:b/>
          <w:sz w:val="24"/>
          <w:szCs w:val="24"/>
        </w:rPr>
      </w:pPr>
      <w:r w:rsidRPr="00112E2E">
        <w:rPr>
          <w:b/>
          <w:sz w:val="24"/>
          <w:szCs w:val="24"/>
        </w:rPr>
        <w:t>«Социальный педагог Севастополя»</w:t>
      </w:r>
    </w:p>
    <w:p w:rsidR="00112E2E" w:rsidRPr="00112E2E" w:rsidRDefault="00112E2E" w:rsidP="00C345EC">
      <w:pPr>
        <w:widowControl/>
        <w:autoSpaceDE/>
        <w:autoSpaceDN/>
        <w:ind w:right="-284"/>
        <w:jc w:val="center"/>
        <w:rPr>
          <w:b/>
          <w:sz w:val="24"/>
          <w:szCs w:val="24"/>
        </w:rPr>
      </w:pPr>
    </w:p>
    <w:p w:rsidR="00112E2E" w:rsidRPr="00112E2E" w:rsidRDefault="00112E2E" w:rsidP="00C345EC">
      <w:pPr>
        <w:widowControl/>
        <w:autoSpaceDE/>
        <w:autoSpaceDN/>
        <w:ind w:right="-284" w:firstLine="567"/>
        <w:jc w:val="both"/>
        <w:rPr>
          <w:sz w:val="24"/>
          <w:szCs w:val="24"/>
        </w:rPr>
      </w:pPr>
      <w:r w:rsidRPr="00112E2E">
        <w:rPr>
          <w:bCs/>
          <w:sz w:val="24"/>
          <w:szCs w:val="24"/>
        </w:rPr>
        <w:t>Городской конкурс профессионального мастерства</w:t>
      </w:r>
      <w:r w:rsidRPr="00112E2E">
        <w:rPr>
          <w:sz w:val="24"/>
          <w:szCs w:val="24"/>
        </w:rPr>
        <w:t xml:space="preserve"> «Социальный педагог Севастополя»</w:t>
      </w:r>
      <w:r w:rsidRPr="00112E2E">
        <w:rPr>
          <w:b/>
          <w:sz w:val="24"/>
          <w:szCs w:val="24"/>
        </w:rPr>
        <w:t xml:space="preserve"> </w:t>
      </w:r>
      <w:r w:rsidRPr="00112E2E">
        <w:rPr>
          <w:sz w:val="24"/>
          <w:szCs w:val="24"/>
        </w:rPr>
        <w:t>проводится в городе Севастополе с 2022 года. За 3 года в конкурсе приняли участие 17 социальных педагогов образовательных учреждений города Севастополя.</w:t>
      </w:r>
    </w:p>
    <w:p w:rsidR="00112E2E" w:rsidRPr="00112E2E" w:rsidRDefault="00112E2E" w:rsidP="00C345EC">
      <w:pPr>
        <w:widowControl/>
        <w:autoSpaceDE/>
        <w:autoSpaceDN/>
        <w:ind w:right="-284" w:firstLine="567"/>
        <w:jc w:val="both"/>
        <w:rPr>
          <w:sz w:val="24"/>
          <w:szCs w:val="24"/>
        </w:rPr>
      </w:pPr>
      <w:r w:rsidRPr="00112E2E">
        <w:rPr>
          <w:b/>
          <w:i/>
          <w:sz w:val="24"/>
          <w:szCs w:val="24"/>
        </w:rPr>
        <w:t>В 2024 году</w:t>
      </w:r>
      <w:r w:rsidRPr="00112E2E">
        <w:rPr>
          <w:b/>
          <w:sz w:val="24"/>
          <w:szCs w:val="24"/>
        </w:rPr>
        <w:t xml:space="preserve"> </w:t>
      </w:r>
      <w:r w:rsidRPr="00112E2E">
        <w:rPr>
          <w:sz w:val="24"/>
          <w:szCs w:val="24"/>
        </w:rPr>
        <w:t>в конкурсе приняли участие 6 социальных педагогов из 6 образовательных учреждений города Севастополя: ГБОУ СОШ № 4, 13, 33, 40, 48, ГБОУПО САСТ.</w:t>
      </w:r>
    </w:p>
    <w:p w:rsidR="00112E2E" w:rsidRPr="00112E2E" w:rsidRDefault="00112E2E" w:rsidP="00C345EC">
      <w:pPr>
        <w:widowControl/>
        <w:autoSpaceDE/>
        <w:autoSpaceDN/>
        <w:ind w:right="-284" w:firstLine="567"/>
        <w:jc w:val="both"/>
        <w:rPr>
          <w:sz w:val="24"/>
          <w:szCs w:val="24"/>
        </w:rPr>
      </w:pPr>
      <w:r w:rsidRPr="00112E2E">
        <w:rPr>
          <w:sz w:val="24"/>
          <w:szCs w:val="24"/>
        </w:rPr>
        <w:t>Победителем была признана Семиченко Полина Николаевна, социальный педагог ГБОУПО САСТ.</w:t>
      </w:r>
    </w:p>
    <w:p w:rsidR="00112E2E" w:rsidRPr="00112E2E" w:rsidRDefault="00112E2E" w:rsidP="00C345EC">
      <w:pPr>
        <w:widowControl/>
        <w:autoSpaceDE/>
        <w:autoSpaceDN/>
        <w:ind w:right="-284" w:firstLine="567"/>
        <w:jc w:val="both"/>
        <w:rPr>
          <w:sz w:val="24"/>
          <w:szCs w:val="24"/>
        </w:rPr>
      </w:pPr>
      <w:r w:rsidRPr="00112E2E">
        <w:rPr>
          <w:bCs/>
          <w:iCs/>
          <w:sz w:val="24"/>
          <w:szCs w:val="24"/>
        </w:rPr>
        <w:t>Призерами стали</w:t>
      </w:r>
      <w:r w:rsidRPr="00112E2E">
        <w:rPr>
          <w:sz w:val="24"/>
          <w:szCs w:val="24"/>
        </w:rPr>
        <w:t xml:space="preserve"> Гладкова Ирина Викторовна, социальный педагог ГБОУ СОШ № 4; Пересторонин Константин Сергеевич, социальный педагог ГБОУ СОШ № 40. </w:t>
      </w:r>
    </w:p>
    <w:p w:rsidR="00112E2E" w:rsidRPr="00112E2E" w:rsidRDefault="00112E2E" w:rsidP="00C345EC">
      <w:pPr>
        <w:widowControl/>
        <w:autoSpaceDE/>
        <w:autoSpaceDN/>
        <w:ind w:right="-284"/>
        <w:jc w:val="both"/>
        <w:rPr>
          <w:bCs/>
          <w:iCs/>
          <w:sz w:val="24"/>
          <w:szCs w:val="24"/>
        </w:rPr>
      </w:pPr>
    </w:p>
    <w:p w:rsidR="00112E2E" w:rsidRPr="00112E2E" w:rsidRDefault="00112E2E" w:rsidP="00C345EC">
      <w:pPr>
        <w:widowControl/>
        <w:autoSpaceDE/>
        <w:autoSpaceDN/>
        <w:ind w:right="-284"/>
        <w:jc w:val="center"/>
        <w:rPr>
          <w:b/>
          <w:sz w:val="24"/>
          <w:szCs w:val="24"/>
        </w:rPr>
      </w:pPr>
      <w:r w:rsidRPr="00112E2E">
        <w:rPr>
          <w:b/>
          <w:bCs/>
          <w:sz w:val="24"/>
          <w:szCs w:val="24"/>
        </w:rPr>
        <w:t xml:space="preserve">Региональный этап </w:t>
      </w:r>
      <w:r w:rsidRPr="00112E2E">
        <w:rPr>
          <w:b/>
          <w:sz w:val="24"/>
          <w:szCs w:val="24"/>
        </w:rPr>
        <w:t xml:space="preserve">Всероссийского конкурса профессионального мастерства </w:t>
      </w:r>
    </w:p>
    <w:p w:rsidR="00112E2E" w:rsidRPr="00112E2E" w:rsidRDefault="00112E2E" w:rsidP="00C345EC">
      <w:pPr>
        <w:widowControl/>
        <w:autoSpaceDE/>
        <w:autoSpaceDN/>
        <w:ind w:right="-284"/>
        <w:jc w:val="center"/>
        <w:rPr>
          <w:b/>
          <w:sz w:val="24"/>
          <w:szCs w:val="24"/>
        </w:rPr>
      </w:pPr>
      <w:r w:rsidRPr="00112E2E">
        <w:rPr>
          <w:b/>
          <w:sz w:val="24"/>
          <w:szCs w:val="24"/>
        </w:rPr>
        <w:t xml:space="preserve">среди педагогических работников, осуществляющих обучение детей </w:t>
      </w:r>
    </w:p>
    <w:p w:rsidR="00112E2E" w:rsidRPr="00112E2E" w:rsidRDefault="00112E2E" w:rsidP="00C345EC">
      <w:pPr>
        <w:widowControl/>
        <w:autoSpaceDE/>
        <w:autoSpaceDN/>
        <w:ind w:right="-284"/>
        <w:jc w:val="center"/>
        <w:rPr>
          <w:b/>
          <w:bCs/>
          <w:sz w:val="24"/>
          <w:szCs w:val="24"/>
        </w:rPr>
      </w:pPr>
      <w:r w:rsidRPr="00112E2E">
        <w:rPr>
          <w:b/>
          <w:sz w:val="24"/>
          <w:szCs w:val="24"/>
        </w:rPr>
        <w:t>по дополнительным общеобразовательным программам в области физической культуры и</w:t>
      </w:r>
      <w:r w:rsidR="00184BA3">
        <w:rPr>
          <w:b/>
          <w:sz w:val="24"/>
          <w:szCs w:val="24"/>
        </w:rPr>
        <w:t> </w:t>
      </w:r>
      <w:r w:rsidRPr="00112E2E">
        <w:rPr>
          <w:b/>
          <w:sz w:val="24"/>
          <w:szCs w:val="24"/>
        </w:rPr>
        <w:t xml:space="preserve">спорта </w:t>
      </w:r>
      <w:r w:rsidRPr="00112E2E">
        <w:rPr>
          <w:b/>
          <w:bCs/>
          <w:sz w:val="24"/>
          <w:szCs w:val="24"/>
        </w:rPr>
        <w:t>в городе Севастополе</w:t>
      </w:r>
    </w:p>
    <w:p w:rsidR="00112E2E" w:rsidRPr="00112E2E" w:rsidRDefault="00112E2E" w:rsidP="00C345EC">
      <w:pPr>
        <w:widowControl/>
        <w:autoSpaceDE/>
        <w:autoSpaceDN/>
        <w:ind w:right="-284"/>
        <w:jc w:val="center"/>
        <w:rPr>
          <w:b/>
          <w:sz w:val="24"/>
          <w:szCs w:val="24"/>
          <w:lang w:eastAsia="ru-RU"/>
        </w:rPr>
      </w:pPr>
    </w:p>
    <w:p w:rsidR="00112E2E" w:rsidRPr="00112E2E" w:rsidRDefault="00112E2E" w:rsidP="00C345EC">
      <w:pPr>
        <w:widowControl/>
        <w:autoSpaceDE/>
        <w:autoSpaceDN/>
        <w:ind w:right="-284" w:firstLine="567"/>
        <w:jc w:val="both"/>
        <w:rPr>
          <w:sz w:val="24"/>
          <w:szCs w:val="24"/>
        </w:rPr>
      </w:pPr>
      <w:r w:rsidRPr="00112E2E">
        <w:rPr>
          <w:bCs/>
          <w:sz w:val="24"/>
          <w:szCs w:val="24"/>
        </w:rPr>
        <w:t xml:space="preserve">Региональный этап </w:t>
      </w:r>
      <w:r w:rsidRPr="00112E2E">
        <w:rPr>
          <w:sz w:val="24"/>
          <w:szCs w:val="24"/>
        </w:rPr>
        <w:t xml:space="preserve">Всероссийского конкурса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r w:rsidRPr="00112E2E">
        <w:rPr>
          <w:bCs/>
          <w:sz w:val="24"/>
          <w:szCs w:val="24"/>
        </w:rPr>
        <w:t xml:space="preserve">в городе Севастополе </w:t>
      </w:r>
      <w:r w:rsidRPr="00112E2E">
        <w:rPr>
          <w:sz w:val="24"/>
          <w:szCs w:val="24"/>
        </w:rPr>
        <w:t>проводится в городе Севастополе с 2022 года. За 3 г</w:t>
      </w:r>
      <w:r w:rsidR="00F04E08">
        <w:rPr>
          <w:sz w:val="24"/>
          <w:szCs w:val="24"/>
        </w:rPr>
        <w:t>ода в конкурсе приняли участие 11</w:t>
      </w:r>
      <w:r w:rsidRPr="00112E2E">
        <w:rPr>
          <w:sz w:val="24"/>
          <w:szCs w:val="24"/>
        </w:rPr>
        <w:t xml:space="preserve"> педагогов.</w:t>
      </w:r>
    </w:p>
    <w:p w:rsidR="00F04E08" w:rsidRPr="00F04E08" w:rsidRDefault="00F04E08" w:rsidP="00C345EC">
      <w:pPr>
        <w:pStyle w:val="a3"/>
        <w:tabs>
          <w:tab w:val="left" w:pos="0"/>
        </w:tabs>
        <w:ind w:left="0" w:right="-284" w:firstLine="567"/>
        <w:rPr>
          <w:sz w:val="24"/>
          <w:szCs w:val="24"/>
        </w:rPr>
      </w:pPr>
      <w:r w:rsidRPr="00F04E08">
        <w:rPr>
          <w:sz w:val="24"/>
          <w:szCs w:val="24"/>
          <w:lang w:eastAsia="ru-RU"/>
        </w:rPr>
        <w:t xml:space="preserve">В </w:t>
      </w:r>
      <w:r w:rsidRPr="00F04E08">
        <w:rPr>
          <w:b/>
          <w:i/>
          <w:sz w:val="24"/>
          <w:szCs w:val="24"/>
          <w:lang w:eastAsia="ru-RU"/>
        </w:rPr>
        <w:t>2024 году</w:t>
      </w:r>
      <w:r w:rsidRPr="00F04E08">
        <w:rPr>
          <w:sz w:val="24"/>
          <w:szCs w:val="24"/>
          <w:lang w:eastAsia="ru-RU"/>
        </w:rPr>
        <w:t xml:space="preserve"> в конкурсе приняли участие 3 педагога из 3 образовательных учреждений: ГБОУДО СЦТКСЭ, ГБОУДО ЦВПВУМ, ГБОУ «Детский сад № 69». </w:t>
      </w:r>
      <w:r w:rsidRPr="00F04E08">
        <w:rPr>
          <w:rFonts w:eastAsia="Calibri"/>
          <w:sz w:val="24"/>
          <w:szCs w:val="24"/>
          <w:lang w:eastAsia="ru-RU"/>
        </w:rPr>
        <w:t xml:space="preserve">Победителем </w:t>
      </w:r>
      <w:r w:rsidRPr="00F04E08">
        <w:rPr>
          <w:spacing w:val="-6"/>
          <w:sz w:val="24"/>
          <w:szCs w:val="24"/>
        </w:rPr>
        <w:t>в</w:t>
      </w:r>
      <w:r w:rsidR="001B5608">
        <w:rPr>
          <w:spacing w:val="-6"/>
          <w:sz w:val="24"/>
          <w:szCs w:val="24"/>
        </w:rPr>
        <w:t> </w:t>
      </w:r>
      <w:r w:rsidRPr="00F04E08">
        <w:rPr>
          <w:spacing w:val="-6"/>
          <w:sz w:val="24"/>
          <w:szCs w:val="24"/>
        </w:rPr>
        <w:t xml:space="preserve">номинации </w:t>
      </w:r>
      <w:r w:rsidRPr="00F04E08">
        <w:rPr>
          <w:sz w:val="24"/>
          <w:szCs w:val="24"/>
        </w:rPr>
        <w:t>«Педагог – формула успеха»</w:t>
      </w:r>
      <w:r w:rsidRPr="00F04E08">
        <w:rPr>
          <w:spacing w:val="-6"/>
          <w:sz w:val="24"/>
          <w:szCs w:val="24"/>
        </w:rPr>
        <w:t xml:space="preserve"> </w:t>
      </w:r>
      <w:r>
        <w:rPr>
          <w:spacing w:val="-6"/>
          <w:sz w:val="24"/>
          <w:szCs w:val="24"/>
        </w:rPr>
        <w:t xml:space="preserve">признана </w:t>
      </w:r>
      <w:r>
        <w:rPr>
          <w:sz w:val="24"/>
          <w:szCs w:val="24"/>
        </w:rPr>
        <w:t>Могутова Вера</w:t>
      </w:r>
      <w:r w:rsidRPr="00F04E08">
        <w:rPr>
          <w:sz w:val="24"/>
          <w:szCs w:val="24"/>
        </w:rPr>
        <w:t xml:space="preserve"> В</w:t>
      </w:r>
      <w:r>
        <w:rPr>
          <w:spacing w:val="-6"/>
          <w:sz w:val="24"/>
          <w:szCs w:val="24"/>
        </w:rPr>
        <w:t>алентиновна, педагог</w:t>
      </w:r>
      <w:r w:rsidRPr="00F04E08">
        <w:rPr>
          <w:spacing w:val="-6"/>
          <w:sz w:val="24"/>
          <w:szCs w:val="24"/>
        </w:rPr>
        <w:t xml:space="preserve"> дополнительного образования </w:t>
      </w:r>
      <w:r w:rsidRPr="00F04E08">
        <w:rPr>
          <w:sz w:val="24"/>
          <w:szCs w:val="24"/>
          <w:lang w:eastAsia="ru-RU"/>
        </w:rPr>
        <w:t>ГБОУДО ЦВПВУМ</w:t>
      </w:r>
      <w:r>
        <w:rPr>
          <w:sz w:val="24"/>
          <w:szCs w:val="24"/>
          <w:lang w:eastAsia="ru-RU"/>
        </w:rPr>
        <w:t xml:space="preserve">, призером – </w:t>
      </w:r>
      <w:r w:rsidRPr="00F04E08">
        <w:rPr>
          <w:sz w:val="24"/>
          <w:szCs w:val="24"/>
        </w:rPr>
        <w:t>Кондратьев</w:t>
      </w:r>
      <w:r>
        <w:rPr>
          <w:sz w:val="24"/>
          <w:szCs w:val="24"/>
        </w:rPr>
        <w:t>а</w:t>
      </w:r>
      <w:r w:rsidRPr="00F04E08">
        <w:rPr>
          <w:sz w:val="24"/>
          <w:szCs w:val="24"/>
        </w:rPr>
        <w:t xml:space="preserve"> Татьян</w:t>
      </w:r>
      <w:r>
        <w:rPr>
          <w:sz w:val="24"/>
          <w:szCs w:val="24"/>
        </w:rPr>
        <w:t>а</w:t>
      </w:r>
      <w:r w:rsidRPr="00F04E08">
        <w:rPr>
          <w:sz w:val="24"/>
          <w:szCs w:val="24"/>
        </w:rPr>
        <w:t xml:space="preserve"> В</w:t>
      </w:r>
      <w:r w:rsidRPr="00F04E08">
        <w:rPr>
          <w:spacing w:val="-6"/>
          <w:sz w:val="24"/>
          <w:szCs w:val="24"/>
        </w:rPr>
        <w:t>итальевн</w:t>
      </w:r>
      <w:r>
        <w:rPr>
          <w:spacing w:val="-6"/>
          <w:sz w:val="24"/>
          <w:szCs w:val="24"/>
        </w:rPr>
        <w:t>а</w:t>
      </w:r>
      <w:r w:rsidRPr="00F04E08">
        <w:rPr>
          <w:spacing w:val="-6"/>
          <w:sz w:val="24"/>
          <w:szCs w:val="24"/>
        </w:rPr>
        <w:t>, педагог дополнительного образования</w:t>
      </w:r>
      <w:r w:rsidRPr="00F04E08">
        <w:rPr>
          <w:sz w:val="24"/>
          <w:szCs w:val="24"/>
          <w:lang w:eastAsia="ru-RU"/>
        </w:rPr>
        <w:t xml:space="preserve"> ГБОУДО СЦТКСЭ</w:t>
      </w:r>
      <w:r>
        <w:rPr>
          <w:sz w:val="24"/>
          <w:szCs w:val="24"/>
          <w:lang w:eastAsia="ru-RU"/>
        </w:rPr>
        <w:t>.</w:t>
      </w:r>
    </w:p>
    <w:p w:rsidR="00112E2E" w:rsidRDefault="00112E2E" w:rsidP="00C345EC">
      <w:pPr>
        <w:widowControl/>
        <w:autoSpaceDE/>
        <w:autoSpaceDN/>
        <w:ind w:right="-284"/>
        <w:jc w:val="both"/>
        <w:rPr>
          <w:sz w:val="24"/>
          <w:szCs w:val="24"/>
        </w:rPr>
      </w:pPr>
    </w:p>
    <w:p w:rsidR="00112E2E" w:rsidRPr="00112E2E" w:rsidRDefault="00112E2E" w:rsidP="00C345EC">
      <w:pPr>
        <w:widowControl/>
        <w:autoSpaceDE/>
        <w:autoSpaceDN/>
        <w:ind w:right="-284"/>
        <w:jc w:val="center"/>
        <w:rPr>
          <w:b/>
          <w:sz w:val="24"/>
          <w:szCs w:val="24"/>
        </w:rPr>
      </w:pPr>
      <w:r w:rsidRPr="00112E2E">
        <w:rPr>
          <w:b/>
          <w:noProof/>
          <w:sz w:val="24"/>
          <w:szCs w:val="24"/>
        </w:rPr>
        <w:t>Региональный этап</w:t>
      </w:r>
      <w:r w:rsidRPr="00112E2E">
        <w:rPr>
          <w:b/>
          <w:sz w:val="24"/>
          <w:szCs w:val="24"/>
        </w:rPr>
        <w:t xml:space="preserve">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и безопасного образа жизни среди обучающихся «Здоровье и безопасность: методические ресурсы»</w:t>
      </w:r>
    </w:p>
    <w:p w:rsidR="00112E2E" w:rsidRPr="00112E2E" w:rsidRDefault="00112E2E" w:rsidP="00C345EC">
      <w:pPr>
        <w:widowControl/>
        <w:autoSpaceDE/>
        <w:autoSpaceDN/>
        <w:ind w:right="-284"/>
        <w:jc w:val="center"/>
        <w:rPr>
          <w:b/>
          <w:sz w:val="24"/>
          <w:szCs w:val="24"/>
        </w:rPr>
      </w:pPr>
    </w:p>
    <w:p w:rsidR="00112E2E" w:rsidRPr="00112E2E" w:rsidRDefault="00112E2E" w:rsidP="00C345EC">
      <w:pPr>
        <w:widowControl/>
        <w:autoSpaceDE/>
        <w:autoSpaceDN/>
        <w:ind w:right="-284" w:firstLine="567"/>
        <w:jc w:val="both"/>
        <w:rPr>
          <w:sz w:val="24"/>
          <w:szCs w:val="24"/>
        </w:rPr>
      </w:pPr>
      <w:r w:rsidRPr="00112E2E">
        <w:rPr>
          <w:noProof/>
          <w:sz w:val="24"/>
          <w:szCs w:val="24"/>
        </w:rPr>
        <w:t>Региональный этап</w:t>
      </w:r>
      <w:r w:rsidRPr="00112E2E">
        <w:rPr>
          <w:sz w:val="24"/>
          <w:szCs w:val="24"/>
        </w:rPr>
        <w:t xml:space="preserve">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здорового и безопасного образа жизни среди обучающихся «Здоровье и безопасность: методические ресурсы» </w:t>
      </w:r>
      <w:r w:rsidRPr="00112E2E">
        <w:rPr>
          <w:bCs/>
          <w:sz w:val="24"/>
          <w:szCs w:val="24"/>
        </w:rPr>
        <w:t xml:space="preserve">в городе Севастополе </w:t>
      </w:r>
      <w:r w:rsidRPr="00112E2E">
        <w:rPr>
          <w:sz w:val="24"/>
          <w:szCs w:val="24"/>
        </w:rPr>
        <w:t xml:space="preserve">проводится в городе Севастополе с 2023 года. </w:t>
      </w:r>
    </w:p>
    <w:p w:rsidR="00112E2E" w:rsidRPr="00112E2E" w:rsidRDefault="00112E2E" w:rsidP="00C345EC">
      <w:pPr>
        <w:widowControl/>
        <w:autoSpaceDE/>
        <w:autoSpaceDN/>
        <w:ind w:right="-284" w:firstLine="567"/>
        <w:jc w:val="both"/>
        <w:rPr>
          <w:sz w:val="24"/>
          <w:szCs w:val="24"/>
          <w:lang w:eastAsia="ru-RU"/>
        </w:rPr>
      </w:pPr>
      <w:r w:rsidRPr="00112E2E">
        <w:rPr>
          <w:sz w:val="24"/>
          <w:szCs w:val="24"/>
          <w:lang w:eastAsia="ru-RU"/>
        </w:rPr>
        <w:t xml:space="preserve">В </w:t>
      </w:r>
      <w:r w:rsidRPr="00112E2E">
        <w:rPr>
          <w:b/>
          <w:i/>
          <w:sz w:val="24"/>
          <w:szCs w:val="24"/>
          <w:lang w:eastAsia="ru-RU"/>
        </w:rPr>
        <w:t>2023 году</w:t>
      </w:r>
      <w:r w:rsidRPr="00112E2E">
        <w:rPr>
          <w:sz w:val="24"/>
          <w:szCs w:val="24"/>
          <w:lang w:eastAsia="ru-RU"/>
        </w:rPr>
        <w:t xml:space="preserve"> в конкурсе приняли участие 17 педагогов (14 конкурсных работ) из 11 образовательных учреждений: ГБОУ Гимназия № 5 (2), СОШ № 6 (2), 12 (2), 25, ОЦ «Бухта Казачья» (2), ГБОУ ПО СевМК, СТЭТ, ГБОУ ДО ЦЭНТУМ, СЦТКСЭ, ДДЮТ (3), ЦДО МАН.</w:t>
      </w:r>
    </w:p>
    <w:p w:rsidR="00112E2E" w:rsidRPr="00112E2E" w:rsidRDefault="00112E2E" w:rsidP="00C345EC">
      <w:pPr>
        <w:widowControl/>
        <w:tabs>
          <w:tab w:val="right" w:pos="4111"/>
        </w:tabs>
        <w:autoSpaceDE/>
        <w:autoSpaceDN/>
        <w:ind w:right="-284" w:firstLine="567"/>
        <w:jc w:val="both"/>
        <w:rPr>
          <w:sz w:val="24"/>
          <w:szCs w:val="24"/>
        </w:rPr>
      </w:pPr>
      <w:r w:rsidRPr="00112E2E">
        <w:rPr>
          <w:sz w:val="24"/>
          <w:szCs w:val="24"/>
        </w:rPr>
        <w:t>Победителями в номинациях были признаны Шпаковская Юлия Сергеевна, педагог-психолог ГБОУ СОШ № 25, и Щербанева Светлана Николаевна, социальный педагог ГБОУПО СевМК.</w:t>
      </w:r>
    </w:p>
    <w:p w:rsidR="00112E2E" w:rsidRPr="00112E2E" w:rsidRDefault="00112E2E" w:rsidP="00C345EC">
      <w:pPr>
        <w:widowControl/>
        <w:tabs>
          <w:tab w:val="left" w:pos="567"/>
        </w:tabs>
        <w:autoSpaceDE/>
        <w:autoSpaceDN/>
        <w:ind w:right="-284" w:firstLine="567"/>
        <w:jc w:val="both"/>
        <w:rPr>
          <w:sz w:val="24"/>
          <w:szCs w:val="24"/>
        </w:rPr>
      </w:pPr>
      <w:r w:rsidRPr="00112E2E">
        <w:rPr>
          <w:sz w:val="24"/>
          <w:szCs w:val="24"/>
        </w:rPr>
        <w:t xml:space="preserve">Призерами в номинациях стали Кожух Вера Александровна, педагог дополнительного образования ГБОУ ДО ЦЭНТУМ; коллектив авторов ГБОУ Гимназия № 5 (Сичкарь Анна Сергеевна, заместитель директора по ВР, и Охотина Светлана Святославовна, социальный педагог); Сухомлина Галина Викторовна, педагог-психолог ГБОУ ПО СТЭТ; коллектив </w:t>
      </w:r>
      <w:r w:rsidRPr="00112E2E">
        <w:rPr>
          <w:sz w:val="24"/>
          <w:szCs w:val="24"/>
        </w:rPr>
        <w:lastRenderedPageBreak/>
        <w:t>авторов ГБОУ СОШ № 6 (Аредакова Анна Ивановна, социальный педагог, и Бахтарь Алина Александровна, педагог-психолог).</w:t>
      </w:r>
    </w:p>
    <w:p w:rsidR="00112E2E" w:rsidRPr="00112E2E" w:rsidRDefault="00112E2E" w:rsidP="00C345EC">
      <w:pPr>
        <w:widowControl/>
        <w:tabs>
          <w:tab w:val="right" w:pos="4111"/>
        </w:tabs>
        <w:autoSpaceDE/>
        <w:autoSpaceDN/>
        <w:ind w:right="-284" w:firstLine="567"/>
        <w:jc w:val="both"/>
        <w:rPr>
          <w:sz w:val="24"/>
          <w:szCs w:val="24"/>
        </w:rPr>
      </w:pPr>
    </w:p>
    <w:p w:rsidR="00112E2E" w:rsidRPr="00112E2E" w:rsidRDefault="00112E2E" w:rsidP="00C345EC">
      <w:pPr>
        <w:widowControl/>
        <w:autoSpaceDE/>
        <w:autoSpaceDN/>
        <w:ind w:right="-284"/>
        <w:jc w:val="center"/>
        <w:rPr>
          <w:b/>
          <w:sz w:val="24"/>
          <w:szCs w:val="24"/>
        </w:rPr>
      </w:pPr>
      <w:r w:rsidRPr="00112E2E">
        <w:rPr>
          <w:b/>
          <w:noProof/>
          <w:sz w:val="24"/>
          <w:szCs w:val="24"/>
        </w:rPr>
        <w:t>Региональный этап</w:t>
      </w:r>
      <w:r w:rsidRPr="00112E2E">
        <w:rPr>
          <w:b/>
          <w:sz w:val="24"/>
          <w:szCs w:val="24"/>
        </w:rPr>
        <w:t xml:space="preserve"> Всероссийского конкурса профессионального мастерства педагогов по финансовой грамотности «Финансовая перемена»</w:t>
      </w:r>
    </w:p>
    <w:p w:rsidR="00112E2E" w:rsidRPr="00112E2E" w:rsidRDefault="00112E2E" w:rsidP="00C345EC">
      <w:pPr>
        <w:widowControl/>
        <w:autoSpaceDE/>
        <w:autoSpaceDN/>
        <w:ind w:right="-284"/>
        <w:jc w:val="center"/>
        <w:rPr>
          <w:b/>
          <w:sz w:val="24"/>
          <w:szCs w:val="24"/>
        </w:rPr>
      </w:pPr>
    </w:p>
    <w:p w:rsidR="00112E2E" w:rsidRPr="00112E2E" w:rsidRDefault="00112E2E" w:rsidP="00C345EC">
      <w:pPr>
        <w:widowControl/>
        <w:autoSpaceDE/>
        <w:autoSpaceDN/>
        <w:ind w:right="-284" w:firstLine="567"/>
        <w:jc w:val="both"/>
        <w:rPr>
          <w:sz w:val="24"/>
          <w:szCs w:val="24"/>
        </w:rPr>
      </w:pPr>
      <w:r w:rsidRPr="00112E2E">
        <w:rPr>
          <w:noProof/>
          <w:sz w:val="24"/>
          <w:szCs w:val="24"/>
        </w:rPr>
        <w:t>Региональный этап</w:t>
      </w:r>
      <w:r w:rsidRPr="00112E2E">
        <w:rPr>
          <w:sz w:val="24"/>
          <w:szCs w:val="24"/>
        </w:rPr>
        <w:t xml:space="preserve"> Всероссийского конкурса профессионального мастерства педагогов по финансовой грамотности «Финансовая перемена» </w:t>
      </w:r>
      <w:r w:rsidRPr="00112E2E">
        <w:rPr>
          <w:bCs/>
          <w:sz w:val="24"/>
          <w:szCs w:val="24"/>
        </w:rPr>
        <w:t xml:space="preserve">в городе Севастополе </w:t>
      </w:r>
      <w:r w:rsidRPr="00112E2E">
        <w:rPr>
          <w:sz w:val="24"/>
          <w:szCs w:val="24"/>
        </w:rPr>
        <w:t xml:space="preserve">проводится в городе Севастополе с 2023 года. </w:t>
      </w:r>
    </w:p>
    <w:p w:rsidR="00112E2E" w:rsidRPr="00112E2E" w:rsidRDefault="00112E2E" w:rsidP="00C345EC">
      <w:pPr>
        <w:widowControl/>
        <w:autoSpaceDE/>
        <w:autoSpaceDN/>
        <w:ind w:right="-284" w:firstLine="567"/>
        <w:jc w:val="both"/>
        <w:rPr>
          <w:sz w:val="24"/>
          <w:szCs w:val="24"/>
          <w:lang w:eastAsia="ru-RU"/>
        </w:rPr>
      </w:pPr>
      <w:r w:rsidRPr="00112E2E">
        <w:rPr>
          <w:sz w:val="24"/>
          <w:szCs w:val="24"/>
          <w:lang w:eastAsia="ru-RU"/>
        </w:rPr>
        <w:t xml:space="preserve">В </w:t>
      </w:r>
      <w:r w:rsidRPr="00112E2E">
        <w:rPr>
          <w:b/>
          <w:i/>
          <w:sz w:val="24"/>
          <w:szCs w:val="24"/>
          <w:lang w:eastAsia="ru-RU"/>
        </w:rPr>
        <w:t>2023 году</w:t>
      </w:r>
      <w:r w:rsidRPr="00112E2E">
        <w:rPr>
          <w:sz w:val="24"/>
          <w:szCs w:val="24"/>
          <w:lang w:eastAsia="ru-RU"/>
        </w:rPr>
        <w:t xml:space="preserve"> в конкурсе приняли участие 8 педагогов из 8 образовательных учреждений: ГБДОУ № 92, 103, 111, 128, ГБОУ СПЛ, СОШ № 6, 59, ГБОУ ПО СТЭТ.</w:t>
      </w:r>
    </w:p>
    <w:p w:rsidR="00112E2E" w:rsidRPr="00112E2E" w:rsidRDefault="00112E2E" w:rsidP="00C345EC">
      <w:pPr>
        <w:widowControl/>
        <w:tabs>
          <w:tab w:val="right" w:pos="4111"/>
        </w:tabs>
        <w:autoSpaceDE/>
        <w:autoSpaceDN/>
        <w:ind w:right="-284" w:firstLine="567"/>
        <w:jc w:val="both"/>
        <w:rPr>
          <w:sz w:val="24"/>
          <w:szCs w:val="24"/>
        </w:rPr>
      </w:pPr>
      <w:r w:rsidRPr="00112E2E">
        <w:rPr>
          <w:sz w:val="24"/>
          <w:szCs w:val="24"/>
        </w:rPr>
        <w:t>Победителем была признана Лукащук Марина Валерьевна, учитель начальных классов ГБОУ СОШ № 6.</w:t>
      </w:r>
    </w:p>
    <w:p w:rsidR="00112E2E" w:rsidRPr="00112E2E" w:rsidRDefault="00112E2E" w:rsidP="00C345EC">
      <w:pPr>
        <w:widowControl/>
        <w:autoSpaceDE/>
        <w:autoSpaceDN/>
        <w:ind w:right="-284" w:firstLine="567"/>
        <w:contextualSpacing/>
        <w:jc w:val="both"/>
        <w:rPr>
          <w:sz w:val="24"/>
          <w:szCs w:val="24"/>
          <w:lang w:eastAsia="ar-SA"/>
        </w:rPr>
      </w:pPr>
      <w:r w:rsidRPr="00112E2E">
        <w:rPr>
          <w:sz w:val="24"/>
          <w:szCs w:val="24"/>
        </w:rPr>
        <w:t>Призерами стали Немченко Юлия Владимировна, воспитатель ГБДОУ № 103, и</w:t>
      </w:r>
      <w:r w:rsidR="001B5608">
        <w:rPr>
          <w:sz w:val="24"/>
          <w:szCs w:val="24"/>
        </w:rPr>
        <w:t> </w:t>
      </w:r>
      <w:r w:rsidRPr="00112E2E">
        <w:rPr>
          <w:sz w:val="24"/>
          <w:szCs w:val="24"/>
        </w:rPr>
        <w:t>Емелина Татьяна Леонидовна, преподаватель ГБОУ ПО СТЭТ.</w:t>
      </w:r>
    </w:p>
    <w:p w:rsidR="00112E2E" w:rsidRPr="00112E2E" w:rsidRDefault="00112E2E" w:rsidP="00C345EC">
      <w:pPr>
        <w:widowControl/>
        <w:tabs>
          <w:tab w:val="left" w:pos="567"/>
        </w:tabs>
        <w:autoSpaceDE/>
        <w:autoSpaceDN/>
        <w:ind w:right="-284" w:firstLine="567"/>
        <w:jc w:val="both"/>
        <w:rPr>
          <w:sz w:val="24"/>
          <w:szCs w:val="24"/>
        </w:rPr>
      </w:pPr>
    </w:p>
    <w:p w:rsidR="00112E2E" w:rsidRPr="00112E2E" w:rsidRDefault="00112E2E" w:rsidP="00C345EC">
      <w:pPr>
        <w:widowControl/>
        <w:tabs>
          <w:tab w:val="right" w:pos="4111"/>
        </w:tabs>
        <w:autoSpaceDE/>
        <w:autoSpaceDN/>
        <w:ind w:right="-284"/>
        <w:jc w:val="center"/>
        <w:rPr>
          <w:b/>
          <w:noProof/>
          <w:sz w:val="24"/>
          <w:szCs w:val="24"/>
          <w:lang w:eastAsia="ru-RU"/>
        </w:rPr>
      </w:pPr>
      <w:r w:rsidRPr="00112E2E">
        <w:rPr>
          <w:b/>
          <w:noProof/>
          <w:sz w:val="24"/>
          <w:szCs w:val="24"/>
          <w:lang w:eastAsia="ru-RU"/>
        </w:rPr>
        <w:t xml:space="preserve">Региональный этап </w:t>
      </w:r>
      <w:r w:rsidRPr="00112E2E">
        <w:rPr>
          <w:b/>
          <w:sz w:val="24"/>
          <w:szCs w:val="24"/>
          <w:lang w:eastAsia="ru-RU"/>
        </w:rPr>
        <w:t>конкурса «Лучшая методическая разработка по предметам «Основы безопасности жизнедеятельности» и «Безопасности жизнедеятельности»</w:t>
      </w:r>
    </w:p>
    <w:p w:rsidR="00112E2E" w:rsidRPr="00112E2E" w:rsidRDefault="00112E2E" w:rsidP="00C345EC">
      <w:pPr>
        <w:widowControl/>
        <w:autoSpaceDE/>
        <w:autoSpaceDN/>
        <w:ind w:right="-284"/>
        <w:jc w:val="center"/>
        <w:rPr>
          <w:b/>
          <w:sz w:val="24"/>
          <w:szCs w:val="24"/>
        </w:rPr>
      </w:pPr>
    </w:p>
    <w:p w:rsidR="00112E2E" w:rsidRPr="00112E2E" w:rsidRDefault="00112E2E" w:rsidP="00C345EC">
      <w:pPr>
        <w:widowControl/>
        <w:tabs>
          <w:tab w:val="right" w:pos="4111"/>
        </w:tabs>
        <w:autoSpaceDE/>
        <w:autoSpaceDN/>
        <w:ind w:right="-284" w:firstLine="567"/>
        <w:jc w:val="both"/>
        <w:rPr>
          <w:noProof/>
          <w:sz w:val="24"/>
          <w:szCs w:val="24"/>
          <w:lang w:eastAsia="ru-RU"/>
        </w:rPr>
      </w:pPr>
      <w:r w:rsidRPr="00112E2E">
        <w:rPr>
          <w:noProof/>
          <w:sz w:val="24"/>
          <w:szCs w:val="24"/>
          <w:lang w:eastAsia="ru-RU"/>
        </w:rPr>
        <w:t xml:space="preserve">Региональный этап </w:t>
      </w:r>
      <w:r w:rsidRPr="00112E2E">
        <w:rPr>
          <w:sz w:val="24"/>
          <w:szCs w:val="24"/>
          <w:lang w:eastAsia="ru-RU"/>
        </w:rPr>
        <w:t>конкурса «Лучшая методическая разработка по предметам «Основы безопасности жизнедеятельности» и «Безопасности жизнедеятельности»</w:t>
      </w:r>
      <w:r w:rsidRPr="00112E2E">
        <w:rPr>
          <w:sz w:val="24"/>
          <w:szCs w:val="24"/>
        </w:rPr>
        <w:t xml:space="preserve"> </w:t>
      </w:r>
      <w:r w:rsidRPr="00112E2E">
        <w:rPr>
          <w:bCs/>
          <w:sz w:val="24"/>
          <w:szCs w:val="24"/>
        </w:rPr>
        <w:t xml:space="preserve">в городе Севастополе </w:t>
      </w:r>
      <w:r w:rsidRPr="00112E2E">
        <w:rPr>
          <w:sz w:val="24"/>
          <w:szCs w:val="24"/>
        </w:rPr>
        <w:t xml:space="preserve">проводится в городе Севастополе с 2023 года. </w:t>
      </w:r>
    </w:p>
    <w:p w:rsidR="00112E2E" w:rsidRPr="00112E2E" w:rsidRDefault="00112E2E" w:rsidP="00C345EC">
      <w:pPr>
        <w:widowControl/>
        <w:autoSpaceDE/>
        <w:autoSpaceDN/>
        <w:ind w:right="-284" w:firstLine="567"/>
        <w:jc w:val="both"/>
        <w:rPr>
          <w:sz w:val="24"/>
          <w:szCs w:val="24"/>
          <w:lang w:eastAsia="ru-RU"/>
        </w:rPr>
      </w:pPr>
      <w:r w:rsidRPr="00112E2E">
        <w:rPr>
          <w:sz w:val="24"/>
          <w:szCs w:val="24"/>
          <w:lang w:eastAsia="ru-RU"/>
        </w:rPr>
        <w:t xml:space="preserve">В </w:t>
      </w:r>
      <w:r w:rsidRPr="00112E2E">
        <w:rPr>
          <w:b/>
          <w:i/>
          <w:sz w:val="24"/>
          <w:szCs w:val="24"/>
          <w:lang w:eastAsia="ru-RU"/>
        </w:rPr>
        <w:t>2023 году</w:t>
      </w:r>
      <w:r w:rsidRPr="00112E2E">
        <w:rPr>
          <w:sz w:val="24"/>
          <w:szCs w:val="24"/>
          <w:lang w:eastAsia="ru-RU"/>
        </w:rPr>
        <w:t xml:space="preserve"> в конкурсе приняли участие 17 педагогов из 15 образовательных учреждений: ГБОУ Гимназия № 7, 24, СОШ № 13, 20, 23, 26, 28, 33, 38, 39, 59, ГБОУ ПО СКСТ (3), ГАОУ ПО ИРО, Крымский филиал ФГБУ ЦЭПП МРФ по делам ГО, ЧС и ликвидации последствий стихийных бедствий, ФГАОУ ВО СевГУ.</w:t>
      </w:r>
    </w:p>
    <w:p w:rsidR="00112E2E" w:rsidRPr="00112E2E" w:rsidRDefault="00112E2E" w:rsidP="00C345EC">
      <w:pPr>
        <w:widowControl/>
        <w:autoSpaceDE/>
        <w:autoSpaceDN/>
        <w:ind w:right="-284" w:firstLine="567"/>
        <w:jc w:val="both"/>
        <w:rPr>
          <w:sz w:val="24"/>
          <w:szCs w:val="24"/>
        </w:rPr>
      </w:pPr>
      <w:r w:rsidRPr="00112E2E">
        <w:rPr>
          <w:sz w:val="24"/>
          <w:szCs w:val="24"/>
        </w:rPr>
        <w:t xml:space="preserve">Победителями в номинациях были признаны Ракитянский Олег Николаевич, учитель ОБЖ ГБОУ СОШ № 33; </w:t>
      </w:r>
      <w:r w:rsidRPr="00112E2E">
        <w:rPr>
          <w:color w:val="000000"/>
          <w:sz w:val="24"/>
          <w:szCs w:val="24"/>
        </w:rPr>
        <w:t>Трунова Екатерина Сергеевна, преподаватель ОБЖ, педагог дополнительного образования ГБОУ ПО СКСТ</w:t>
      </w:r>
      <w:r w:rsidRPr="00112E2E">
        <w:rPr>
          <w:sz w:val="24"/>
          <w:szCs w:val="24"/>
        </w:rPr>
        <w:t>.</w:t>
      </w:r>
    </w:p>
    <w:p w:rsidR="00112E2E" w:rsidRPr="00112E2E" w:rsidRDefault="00112E2E" w:rsidP="00C345EC">
      <w:pPr>
        <w:widowControl/>
        <w:autoSpaceDE/>
        <w:autoSpaceDN/>
        <w:ind w:right="-284" w:firstLine="567"/>
        <w:jc w:val="both"/>
        <w:rPr>
          <w:color w:val="000000"/>
          <w:sz w:val="24"/>
          <w:szCs w:val="24"/>
        </w:rPr>
      </w:pPr>
      <w:r w:rsidRPr="00112E2E">
        <w:rPr>
          <w:sz w:val="24"/>
          <w:szCs w:val="24"/>
        </w:rPr>
        <w:t xml:space="preserve">Призерами в номинациях стали </w:t>
      </w:r>
      <w:r w:rsidRPr="00112E2E">
        <w:rPr>
          <w:color w:val="000000"/>
          <w:sz w:val="24"/>
          <w:szCs w:val="24"/>
        </w:rPr>
        <w:t>Сазанский Андрей Васильевич, учитель ОБЖ, педагог дополните</w:t>
      </w:r>
      <w:r w:rsidR="00184BA3">
        <w:rPr>
          <w:color w:val="000000"/>
          <w:sz w:val="24"/>
          <w:szCs w:val="24"/>
        </w:rPr>
        <w:t>льного образования ГБОУ Гимназия</w:t>
      </w:r>
      <w:r w:rsidRPr="00112E2E">
        <w:rPr>
          <w:color w:val="000000"/>
          <w:sz w:val="24"/>
          <w:szCs w:val="24"/>
        </w:rPr>
        <w:t xml:space="preserve"> № 7; </w:t>
      </w:r>
      <w:r w:rsidRPr="00112E2E">
        <w:rPr>
          <w:sz w:val="24"/>
          <w:szCs w:val="24"/>
        </w:rPr>
        <w:t xml:space="preserve">Глинка Николай Михайлович, учитель ОБЖ, педагог дополнительного образования ГБОУ СОШ № 20; </w:t>
      </w:r>
      <w:r w:rsidRPr="00112E2E">
        <w:rPr>
          <w:color w:val="000000"/>
          <w:sz w:val="24"/>
          <w:szCs w:val="24"/>
        </w:rPr>
        <w:t xml:space="preserve">Супрунов Антон Евгеньевич, учитель ОБЖ, заместитель директора </w:t>
      </w:r>
      <w:r w:rsidRPr="00112E2E">
        <w:rPr>
          <w:sz w:val="24"/>
          <w:szCs w:val="24"/>
        </w:rPr>
        <w:t xml:space="preserve">ГБОУ СОШ № 26; </w:t>
      </w:r>
      <w:r w:rsidRPr="00112E2E">
        <w:rPr>
          <w:color w:val="000000"/>
          <w:sz w:val="24"/>
          <w:szCs w:val="24"/>
        </w:rPr>
        <w:t>Биленко Андрей Михайлович, заместитель директора, преподаватель-организатор ОБЖ</w:t>
      </w:r>
      <w:r w:rsidRPr="00112E2E">
        <w:rPr>
          <w:sz w:val="24"/>
          <w:szCs w:val="24"/>
        </w:rPr>
        <w:t xml:space="preserve"> ГБОУ СОШ № 13; </w:t>
      </w:r>
      <w:r w:rsidRPr="00112E2E">
        <w:rPr>
          <w:color w:val="000000"/>
          <w:sz w:val="24"/>
          <w:szCs w:val="24"/>
        </w:rPr>
        <w:t>Оноприенко Владимир Иванович, преподаватель-организатор ОБЖ ГАОУ ПО ИРО.</w:t>
      </w:r>
    </w:p>
    <w:p w:rsidR="00184BA3" w:rsidRPr="00112E2E" w:rsidRDefault="00184BA3" w:rsidP="00C345EC">
      <w:pPr>
        <w:widowControl/>
        <w:autoSpaceDE/>
        <w:autoSpaceDN/>
        <w:ind w:right="-284" w:firstLine="567"/>
        <w:jc w:val="both"/>
        <w:rPr>
          <w:color w:val="000000"/>
          <w:sz w:val="24"/>
          <w:szCs w:val="24"/>
        </w:rPr>
      </w:pPr>
    </w:p>
    <w:p w:rsidR="00112E2E" w:rsidRPr="00112E2E" w:rsidRDefault="00112E2E" w:rsidP="00C345EC">
      <w:pPr>
        <w:widowControl/>
        <w:autoSpaceDE/>
        <w:autoSpaceDN/>
        <w:ind w:right="-284"/>
        <w:jc w:val="both"/>
        <w:rPr>
          <w:sz w:val="24"/>
          <w:szCs w:val="24"/>
        </w:rPr>
      </w:pPr>
      <w:r w:rsidRPr="00112E2E">
        <w:rPr>
          <w:sz w:val="24"/>
          <w:szCs w:val="24"/>
        </w:rPr>
        <w:t>РЕКОМЕНДАЦИИ:</w:t>
      </w:r>
    </w:p>
    <w:p w:rsidR="00112E2E" w:rsidRPr="00112E2E" w:rsidRDefault="00112E2E" w:rsidP="00C345EC">
      <w:pPr>
        <w:widowControl/>
        <w:numPr>
          <w:ilvl w:val="0"/>
          <w:numId w:val="5"/>
        </w:numPr>
        <w:tabs>
          <w:tab w:val="left" w:pos="284"/>
          <w:tab w:val="left" w:pos="851"/>
        </w:tabs>
        <w:autoSpaceDE/>
        <w:autoSpaceDN/>
        <w:ind w:left="0" w:right="-284" w:firstLine="567"/>
        <w:contextualSpacing/>
        <w:jc w:val="both"/>
        <w:rPr>
          <w:sz w:val="24"/>
          <w:szCs w:val="24"/>
        </w:rPr>
      </w:pPr>
      <w:r w:rsidRPr="00112E2E">
        <w:rPr>
          <w:sz w:val="24"/>
          <w:szCs w:val="24"/>
        </w:rPr>
        <w:t>Педагогическим коллективам образовательных учреждений:</w:t>
      </w:r>
    </w:p>
    <w:p w:rsidR="00112E2E" w:rsidRPr="00112E2E" w:rsidRDefault="00112E2E" w:rsidP="00C345EC">
      <w:pPr>
        <w:widowControl/>
        <w:numPr>
          <w:ilvl w:val="0"/>
          <w:numId w:val="1"/>
        </w:numPr>
        <w:tabs>
          <w:tab w:val="left" w:pos="284"/>
          <w:tab w:val="left" w:pos="851"/>
        </w:tabs>
        <w:autoSpaceDE/>
        <w:autoSpaceDN/>
        <w:ind w:left="0" w:right="-284" w:firstLine="567"/>
        <w:contextualSpacing/>
        <w:jc w:val="both"/>
        <w:rPr>
          <w:sz w:val="24"/>
          <w:szCs w:val="24"/>
        </w:rPr>
      </w:pPr>
      <w:r w:rsidRPr="00112E2E">
        <w:rPr>
          <w:sz w:val="24"/>
          <w:szCs w:val="24"/>
        </w:rPr>
        <w:t>изучить данные сравнительного анализа, обсудить на педагогических советах, заседаниях методических объединений проблемы, задачи и систему мероприятий по развитию профессионального мастерства и творческого потенциала педагогических работников учреждения, мотивации и стимулирования участия педагогов в конкурах профессионального мастерства;</w:t>
      </w:r>
    </w:p>
    <w:p w:rsidR="00112E2E" w:rsidRPr="00112E2E" w:rsidRDefault="00112E2E" w:rsidP="00C345EC">
      <w:pPr>
        <w:widowControl/>
        <w:numPr>
          <w:ilvl w:val="0"/>
          <w:numId w:val="1"/>
        </w:numPr>
        <w:tabs>
          <w:tab w:val="left" w:pos="284"/>
          <w:tab w:val="left" w:pos="851"/>
        </w:tabs>
        <w:autoSpaceDE/>
        <w:autoSpaceDN/>
        <w:ind w:left="0" w:right="-284" w:firstLine="567"/>
        <w:contextualSpacing/>
        <w:jc w:val="both"/>
        <w:rPr>
          <w:sz w:val="24"/>
          <w:szCs w:val="24"/>
        </w:rPr>
      </w:pPr>
      <w:r w:rsidRPr="00112E2E">
        <w:rPr>
          <w:sz w:val="24"/>
          <w:szCs w:val="24"/>
        </w:rPr>
        <w:t>способствовать участию педагогических работников в региональных и</w:t>
      </w:r>
      <w:r w:rsidR="001B5608">
        <w:rPr>
          <w:sz w:val="24"/>
          <w:szCs w:val="24"/>
        </w:rPr>
        <w:t> </w:t>
      </w:r>
      <w:r w:rsidRPr="00112E2E">
        <w:rPr>
          <w:sz w:val="24"/>
          <w:szCs w:val="24"/>
        </w:rPr>
        <w:t>всероссийских конкурсах профессионального мастерства;</w:t>
      </w:r>
    </w:p>
    <w:p w:rsidR="00112E2E" w:rsidRPr="00112E2E" w:rsidRDefault="00112E2E" w:rsidP="00C345EC">
      <w:pPr>
        <w:widowControl/>
        <w:numPr>
          <w:ilvl w:val="0"/>
          <w:numId w:val="1"/>
        </w:numPr>
        <w:tabs>
          <w:tab w:val="left" w:pos="284"/>
          <w:tab w:val="left" w:pos="851"/>
        </w:tabs>
        <w:autoSpaceDE/>
        <w:autoSpaceDN/>
        <w:ind w:left="0" w:right="-284" w:firstLine="567"/>
        <w:contextualSpacing/>
        <w:jc w:val="both"/>
        <w:rPr>
          <w:sz w:val="24"/>
          <w:szCs w:val="24"/>
        </w:rPr>
      </w:pPr>
      <w:r w:rsidRPr="00112E2E">
        <w:rPr>
          <w:sz w:val="24"/>
          <w:szCs w:val="24"/>
        </w:rPr>
        <w:t>проводить конкурсы профессионального мастерства в своих образовательных учреждениях, в том числе этапы региональных и всероссийских конкурсов на уровне учреждения;</w:t>
      </w:r>
    </w:p>
    <w:p w:rsidR="00112E2E" w:rsidRPr="00112E2E" w:rsidRDefault="00112E2E" w:rsidP="00C345EC">
      <w:pPr>
        <w:widowControl/>
        <w:numPr>
          <w:ilvl w:val="0"/>
          <w:numId w:val="1"/>
        </w:numPr>
        <w:tabs>
          <w:tab w:val="left" w:pos="284"/>
          <w:tab w:val="left" w:pos="851"/>
        </w:tabs>
        <w:autoSpaceDE/>
        <w:autoSpaceDN/>
        <w:ind w:left="0" w:right="-284" w:firstLine="567"/>
        <w:contextualSpacing/>
        <w:jc w:val="both"/>
        <w:rPr>
          <w:sz w:val="24"/>
          <w:szCs w:val="24"/>
        </w:rPr>
      </w:pPr>
      <w:r w:rsidRPr="00112E2E">
        <w:rPr>
          <w:sz w:val="24"/>
          <w:szCs w:val="24"/>
        </w:rPr>
        <w:t>способствовать качественной подготовке документов и материалов участников конкурсов.</w:t>
      </w:r>
    </w:p>
    <w:p w:rsidR="00112E2E" w:rsidRPr="00112E2E" w:rsidRDefault="00112E2E" w:rsidP="00C345EC">
      <w:pPr>
        <w:widowControl/>
        <w:numPr>
          <w:ilvl w:val="0"/>
          <w:numId w:val="5"/>
        </w:numPr>
        <w:tabs>
          <w:tab w:val="left" w:pos="284"/>
          <w:tab w:val="left" w:pos="851"/>
        </w:tabs>
        <w:autoSpaceDE/>
        <w:autoSpaceDN/>
        <w:ind w:left="0" w:right="-284" w:firstLine="567"/>
        <w:contextualSpacing/>
        <w:jc w:val="both"/>
        <w:rPr>
          <w:sz w:val="24"/>
          <w:szCs w:val="24"/>
        </w:rPr>
      </w:pPr>
      <w:r w:rsidRPr="00112E2E">
        <w:rPr>
          <w:sz w:val="24"/>
          <w:szCs w:val="24"/>
        </w:rPr>
        <w:lastRenderedPageBreak/>
        <w:t>Методистам ГАОУ ПО «Институт развития образования», городским и районным МО педагогических работников:</w:t>
      </w:r>
    </w:p>
    <w:p w:rsidR="00112E2E" w:rsidRPr="00112E2E" w:rsidRDefault="00112E2E" w:rsidP="00C345EC">
      <w:pPr>
        <w:widowControl/>
        <w:numPr>
          <w:ilvl w:val="0"/>
          <w:numId w:val="6"/>
        </w:numPr>
        <w:tabs>
          <w:tab w:val="left" w:pos="284"/>
          <w:tab w:val="left" w:pos="851"/>
        </w:tabs>
        <w:autoSpaceDE/>
        <w:autoSpaceDN/>
        <w:ind w:left="0" w:right="-284" w:firstLine="567"/>
        <w:contextualSpacing/>
        <w:jc w:val="both"/>
        <w:rPr>
          <w:sz w:val="24"/>
          <w:szCs w:val="24"/>
        </w:rPr>
      </w:pPr>
      <w:r w:rsidRPr="00112E2E">
        <w:rPr>
          <w:sz w:val="24"/>
          <w:szCs w:val="24"/>
        </w:rPr>
        <w:t>осуществлять методическую помощь руководителям образовательных учреждений в подготовке и проведении конкурсов профессионального мастерства;</w:t>
      </w:r>
    </w:p>
    <w:p w:rsidR="00112E2E" w:rsidRPr="00112E2E" w:rsidRDefault="00112E2E" w:rsidP="00C345EC">
      <w:pPr>
        <w:widowControl/>
        <w:numPr>
          <w:ilvl w:val="0"/>
          <w:numId w:val="6"/>
        </w:numPr>
        <w:tabs>
          <w:tab w:val="left" w:pos="284"/>
          <w:tab w:val="left" w:pos="851"/>
        </w:tabs>
        <w:autoSpaceDE/>
        <w:autoSpaceDN/>
        <w:ind w:left="0" w:right="-284" w:firstLine="567"/>
        <w:contextualSpacing/>
        <w:jc w:val="both"/>
        <w:rPr>
          <w:sz w:val="24"/>
          <w:szCs w:val="24"/>
        </w:rPr>
      </w:pPr>
      <w:r w:rsidRPr="00112E2E">
        <w:rPr>
          <w:sz w:val="24"/>
          <w:szCs w:val="24"/>
        </w:rPr>
        <w:t>осуществлять методическую помощь педагогическим работникам, изъявившим желание участвовать в конкурсах профессионального мастерства;</w:t>
      </w:r>
    </w:p>
    <w:p w:rsidR="00112E2E" w:rsidRPr="00112E2E" w:rsidRDefault="00112E2E" w:rsidP="00C345EC">
      <w:pPr>
        <w:widowControl/>
        <w:numPr>
          <w:ilvl w:val="0"/>
          <w:numId w:val="6"/>
        </w:numPr>
        <w:tabs>
          <w:tab w:val="left" w:pos="284"/>
          <w:tab w:val="left" w:pos="851"/>
        </w:tabs>
        <w:autoSpaceDE/>
        <w:autoSpaceDN/>
        <w:ind w:left="0" w:right="-284" w:firstLine="567"/>
        <w:contextualSpacing/>
        <w:jc w:val="both"/>
        <w:rPr>
          <w:b/>
          <w:sz w:val="24"/>
          <w:szCs w:val="24"/>
        </w:rPr>
      </w:pPr>
      <w:r w:rsidRPr="00112E2E">
        <w:rPr>
          <w:sz w:val="24"/>
          <w:szCs w:val="24"/>
        </w:rPr>
        <w:t>способствовать распространению лучшего педагогического опыта участников конкурсов профессионального мастерства.</w:t>
      </w:r>
    </w:p>
    <w:p w:rsidR="00651C4D" w:rsidRDefault="00651C4D" w:rsidP="00C345EC">
      <w:pPr>
        <w:ind w:right="-284"/>
        <w:rPr>
          <w:rFonts w:eastAsia="Calibri"/>
          <w:b/>
          <w:bCs/>
          <w:sz w:val="24"/>
          <w:szCs w:val="24"/>
        </w:rPr>
      </w:pPr>
      <w:r>
        <w:rPr>
          <w:rFonts w:eastAsia="Calibri"/>
          <w:b/>
          <w:bCs/>
          <w:sz w:val="24"/>
          <w:szCs w:val="24"/>
        </w:rPr>
        <w:br w:type="page"/>
      </w:r>
    </w:p>
    <w:p w:rsidR="00FA0FAE" w:rsidRPr="00FA0FAE" w:rsidRDefault="00FA0FAE" w:rsidP="00C345EC">
      <w:pPr>
        <w:widowControl/>
        <w:autoSpaceDE/>
        <w:autoSpaceDN/>
        <w:ind w:right="-284"/>
        <w:jc w:val="center"/>
        <w:rPr>
          <w:rFonts w:eastAsia="Calibri"/>
          <w:b/>
          <w:bCs/>
          <w:sz w:val="24"/>
          <w:szCs w:val="24"/>
        </w:rPr>
      </w:pPr>
      <w:r w:rsidRPr="00FA0FAE">
        <w:rPr>
          <w:rFonts w:eastAsia="Calibri"/>
          <w:b/>
          <w:bCs/>
          <w:sz w:val="24"/>
          <w:szCs w:val="24"/>
        </w:rPr>
        <w:lastRenderedPageBreak/>
        <w:t>Анализ методического обеспечения преподавания истории, обществознания в</w:t>
      </w:r>
      <w:r>
        <w:rPr>
          <w:rFonts w:eastAsia="Calibri"/>
          <w:b/>
          <w:bCs/>
          <w:sz w:val="24"/>
          <w:szCs w:val="24"/>
        </w:rPr>
        <w:t> </w:t>
      </w:r>
      <w:r w:rsidRPr="00FA0FAE">
        <w:rPr>
          <w:rFonts w:eastAsia="Calibri"/>
          <w:b/>
          <w:bCs/>
          <w:sz w:val="24"/>
          <w:szCs w:val="24"/>
        </w:rPr>
        <w:t xml:space="preserve">общеобразовательных учреждениях города </w:t>
      </w:r>
      <w:r>
        <w:rPr>
          <w:rFonts w:eastAsia="Calibri"/>
          <w:b/>
          <w:bCs/>
          <w:sz w:val="24"/>
          <w:szCs w:val="24"/>
        </w:rPr>
        <w:t xml:space="preserve">Севастополя </w:t>
      </w:r>
      <w:r w:rsidRPr="00FA0FAE">
        <w:rPr>
          <w:rFonts w:eastAsia="Calibri"/>
          <w:b/>
          <w:bCs/>
          <w:sz w:val="24"/>
          <w:szCs w:val="24"/>
        </w:rPr>
        <w:t>в 202</w:t>
      </w:r>
      <w:r w:rsidR="00D255A0">
        <w:rPr>
          <w:rFonts w:eastAsia="Calibri"/>
          <w:b/>
          <w:bCs/>
          <w:sz w:val="24"/>
          <w:szCs w:val="24"/>
        </w:rPr>
        <w:t>3</w:t>
      </w:r>
      <w:r w:rsidRPr="00FA0FAE">
        <w:rPr>
          <w:rFonts w:eastAsia="Calibri"/>
          <w:b/>
          <w:bCs/>
          <w:sz w:val="24"/>
          <w:szCs w:val="24"/>
        </w:rPr>
        <w:t>/202</w:t>
      </w:r>
      <w:r w:rsidR="00D255A0">
        <w:rPr>
          <w:rFonts w:eastAsia="Calibri"/>
          <w:b/>
          <w:bCs/>
          <w:sz w:val="24"/>
          <w:szCs w:val="24"/>
        </w:rPr>
        <w:t>4</w:t>
      </w:r>
      <w:r w:rsidRPr="00FA0FAE">
        <w:rPr>
          <w:rFonts w:eastAsia="Calibri"/>
          <w:b/>
          <w:bCs/>
          <w:sz w:val="24"/>
          <w:szCs w:val="24"/>
        </w:rPr>
        <w:t xml:space="preserve"> учебном году</w:t>
      </w:r>
    </w:p>
    <w:p w:rsidR="00D255A0" w:rsidRDefault="00D255A0" w:rsidP="00C345EC">
      <w:pPr>
        <w:widowControl/>
        <w:autoSpaceDE/>
        <w:autoSpaceDN/>
        <w:ind w:left="5529" w:right="-284"/>
        <w:rPr>
          <w:rFonts w:eastAsia="Calibri"/>
          <w:b/>
          <w:bCs/>
          <w:sz w:val="24"/>
          <w:szCs w:val="24"/>
        </w:rPr>
      </w:pPr>
    </w:p>
    <w:p w:rsidR="00FA0FAE" w:rsidRPr="00FA0FAE" w:rsidRDefault="00FA0FAE" w:rsidP="00C345EC">
      <w:pPr>
        <w:widowControl/>
        <w:autoSpaceDE/>
        <w:autoSpaceDN/>
        <w:ind w:left="5670" w:right="-284"/>
        <w:rPr>
          <w:rFonts w:eastAsia="Calibri"/>
          <w:b/>
          <w:bCs/>
          <w:sz w:val="24"/>
          <w:szCs w:val="24"/>
        </w:rPr>
      </w:pPr>
      <w:r w:rsidRPr="00FA0FAE">
        <w:rPr>
          <w:rFonts w:eastAsia="Calibri"/>
          <w:b/>
          <w:bCs/>
          <w:sz w:val="24"/>
          <w:szCs w:val="24"/>
        </w:rPr>
        <w:t xml:space="preserve">Антропова Галина Евгеньевна, </w:t>
      </w:r>
    </w:p>
    <w:p w:rsidR="00FA0FAE" w:rsidRDefault="00FA0FAE" w:rsidP="00C345EC">
      <w:pPr>
        <w:widowControl/>
        <w:autoSpaceDE/>
        <w:autoSpaceDN/>
        <w:ind w:left="5670" w:right="-284"/>
        <w:rPr>
          <w:rFonts w:eastAsia="Calibri"/>
          <w:b/>
          <w:bCs/>
          <w:sz w:val="24"/>
          <w:szCs w:val="24"/>
        </w:rPr>
      </w:pPr>
      <w:r w:rsidRPr="00FA0FAE">
        <w:rPr>
          <w:rFonts w:eastAsia="Calibri"/>
          <w:b/>
          <w:bCs/>
          <w:sz w:val="24"/>
          <w:szCs w:val="24"/>
        </w:rPr>
        <w:t>методист ГАОУ ПО ИРО</w:t>
      </w:r>
    </w:p>
    <w:p w:rsidR="0021733E" w:rsidRPr="0021733E" w:rsidRDefault="0021733E" w:rsidP="00C345EC">
      <w:pPr>
        <w:widowControl/>
        <w:shd w:val="clear" w:color="auto" w:fill="FFFFFF"/>
        <w:autoSpaceDE/>
        <w:autoSpaceDN/>
        <w:ind w:right="-284"/>
        <w:jc w:val="both"/>
        <w:rPr>
          <w:color w:val="111115"/>
          <w:sz w:val="24"/>
          <w:szCs w:val="24"/>
          <w:bdr w:val="none" w:sz="0" w:space="0" w:color="auto" w:frame="1"/>
          <w:lang w:eastAsia="ru-RU"/>
        </w:rPr>
      </w:pPr>
    </w:p>
    <w:p w:rsidR="0021733E" w:rsidRPr="0021733E" w:rsidRDefault="0021733E" w:rsidP="00C345EC">
      <w:pPr>
        <w:widowControl/>
        <w:shd w:val="clear" w:color="auto" w:fill="FFFFFF"/>
        <w:autoSpaceDE/>
        <w:autoSpaceDN/>
        <w:ind w:right="-284" w:firstLine="708"/>
        <w:jc w:val="both"/>
        <w:rPr>
          <w:sz w:val="24"/>
          <w:szCs w:val="24"/>
          <w:lang w:eastAsia="ru-RU"/>
        </w:rPr>
      </w:pPr>
      <w:r w:rsidRPr="0021733E">
        <w:rPr>
          <w:sz w:val="24"/>
          <w:szCs w:val="24"/>
          <w:lang w:eastAsia="ru-RU"/>
        </w:rPr>
        <w:t>Историческое и обществоведческое образование – это не просто изучение и преподавание истории и обществознания, а система обучения и воспитания по формированию гражданина, которая дает возможность свободно передвигаться в историческом и общественном пространстве, вооружает его знанием исторического опыта, что в итоге позволяет верно ориентироваться и соответственно влиять на современные политические, социальные, экономические, культурные процессы.</w:t>
      </w:r>
    </w:p>
    <w:p w:rsidR="0021733E" w:rsidRPr="0021733E" w:rsidRDefault="0021733E" w:rsidP="00C345EC">
      <w:pPr>
        <w:widowControl/>
        <w:shd w:val="clear" w:color="auto" w:fill="FFFFFF"/>
        <w:autoSpaceDE/>
        <w:autoSpaceDN/>
        <w:ind w:right="-284" w:firstLine="708"/>
        <w:jc w:val="both"/>
        <w:rPr>
          <w:sz w:val="24"/>
          <w:szCs w:val="24"/>
          <w:lang w:eastAsia="ru-RU"/>
        </w:rPr>
      </w:pPr>
      <w:r w:rsidRPr="0021733E">
        <w:rPr>
          <w:rFonts w:eastAsia="TimesNewRoman"/>
          <w:sz w:val="24"/>
          <w:szCs w:val="24"/>
          <w:lang w:eastAsia="ru-RU"/>
        </w:rPr>
        <w:t>Содержание школьной истории, её воспитательный потенциал, обеспечивающий формирование мировоззрения подрастающего поколения, становится ключевым направлением в</w:t>
      </w:r>
      <w:r>
        <w:rPr>
          <w:rFonts w:eastAsia="TimesNewRoman"/>
          <w:sz w:val="24"/>
          <w:szCs w:val="24"/>
          <w:lang w:eastAsia="ru-RU"/>
        </w:rPr>
        <w:t> </w:t>
      </w:r>
      <w:r w:rsidRPr="0021733E">
        <w:rPr>
          <w:rFonts w:eastAsia="TimesNewRoman"/>
          <w:sz w:val="24"/>
          <w:szCs w:val="24"/>
          <w:lang w:eastAsia="ru-RU"/>
        </w:rPr>
        <w:t>идеологическом обеспечении национальной безопасности нашего государства.</w:t>
      </w:r>
    </w:p>
    <w:p w:rsidR="0021733E" w:rsidRPr="0021733E" w:rsidRDefault="0021733E" w:rsidP="00C345EC">
      <w:pPr>
        <w:widowControl/>
        <w:adjustRightInd w:val="0"/>
        <w:ind w:right="-284" w:firstLine="413"/>
        <w:jc w:val="both"/>
        <w:rPr>
          <w:rFonts w:eastAsia="Calibri"/>
          <w:sz w:val="24"/>
          <w:szCs w:val="24"/>
        </w:rPr>
      </w:pPr>
      <w:r w:rsidRPr="0021733E">
        <w:rPr>
          <w:rFonts w:eastAsia="Calibri"/>
          <w:sz w:val="24"/>
          <w:szCs w:val="24"/>
        </w:rPr>
        <w:t>Целью школьного исторического образования 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современной ситуации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1733E" w:rsidRPr="0021733E" w:rsidRDefault="0021733E" w:rsidP="00C345EC">
      <w:pPr>
        <w:widowControl/>
        <w:adjustRightInd w:val="0"/>
        <w:ind w:right="-284" w:firstLine="709"/>
        <w:jc w:val="both"/>
        <w:rPr>
          <w:rFonts w:eastAsia="Calibri"/>
          <w:color w:val="111115"/>
          <w:sz w:val="24"/>
          <w:szCs w:val="24"/>
          <w:bdr w:val="none" w:sz="0" w:space="0" w:color="auto" w:frame="1"/>
          <w:shd w:val="clear" w:color="auto" w:fill="FFFFFF"/>
        </w:rPr>
      </w:pPr>
      <w:r w:rsidRPr="0021733E">
        <w:rPr>
          <w:rFonts w:eastAsia="Calibri"/>
          <w:color w:val="111115"/>
          <w:sz w:val="24"/>
          <w:szCs w:val="24"/>
          <w:bdr w:val="none" w:sz="0" w:space="0" w:color="auto" w:frame="1"/>
          <w:shd w:val="clear" w:color="auto" w:fill="FFFFFF"/>
        </w:rPr>
        <w:t>Своеобразие уроков истории в том, что учитель должен уделять внимание на использование учащимися исторической терминологии, аргументацию поведения исторических личностей, умение ориентироваться во времени и пространстве, определять причинно-следственные связи изменений в истории, научить работать с историческими источниками, учить применять свои знания, участвовать в развитии демократического общества, проявляя гражданскую ответственность.</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Главной целью преподавания и изучения обществознания в образовательной организации является формирование гармонично развитой личности, воспитание общероссийской идентичности, гражданской ответственности, патриотизма, правовой культуры и правосознания, уважения к общепринятым в обществе социальным нормам и моральным ценностям, развитие у</w:t>
      </w:r>
      <w:r>
        <w:rPr>
          <w:sz w:val="24"/>
          <w:szCs w:val="24"/>
        </w:rPr>
        <w:t> </w:t>
      </w:r>
      <w:r w:rsidRPr="0021733E">
        <w:rPr>
          <w:sz w:val="24"/>
          <w:szCs w:val="24"/>
        </w:rPr>
        <w:t>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 создание условий для освоения обучающимися способов успешного взаимодействия с различными политическими, правовыми, финансово-экономическими и</w:t>
      </w:r>
      <w:r>
        <w:rPr>
          <w:sz w:val="24"/>
          <w:szCs w:val="24"/>
        </w:rPr>
        <w:t> </w:t>
      </w:r>
      <w:r w:rsidRPr="0021733E">
        <w:rPr>
          <w:sz w:val="24"/>
          <w:szCs w:val="24"/>
        </w:rPr>
        <w:t>другими социальными институтами для реализации личностного потенциала в современном динамично развивающемся российском обществе.</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Достижение этой цели должно осуществляться путем системной интеграции процессов освоения содержания обществознания на разных этапах изучения учебного предмета и</w:t>
      </w:r>
      <w:r>
        <w:rPr>
          <w:sz w:val="24"/>
          <w:szCs w:val="24"/>
        </w:rPr>
        <w:t> </w:t>
      </w:r>
      <w:r w:rsidRPr="0021733E">
        <w:rPr>
          <w:sz w:val="24"/>
          <w:szCs w:val="24"/>
        </w:rPr>
        <w:t>процессов воспитания и социализации обучающегося, формирования у него целостного мировоззрения на основе исторически сложившихся духовно-нравственных традиций российского общества.</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Преподавание обществознания ведется на уровнях основного общего и среднего общего образования в форме интегрального курса, имеющего два концентра. Последовательность освоения учебного материала строится с учетом этапов социального взросления обучающихся, развития их познавательных возможностей, постепенного обогащения их личного социального опыта, изменений с возрастом интересов и запросов, логики развертывания научного знания.</w:t>
      </w:r>
    </w:p>
    <w:p w:rsidR="0021733E" w:rsidRPr="0021733E" w:rsidRDefault="0021733E" w:rsidP="00C345EC">
      <w:pPr>
        <w:tabs>
          <w:tab w:val="left" w:pos="426"/>
        </w:tabs>
        <w:ind w:right="-284" w:firstLine="710"/>
        <w:jc w:val="both"/>
        <w:rPr>
          <w:sz w:val="24"/>
          <w:szCs w:val="24"/>
          <w:lang w:eastAsia="ru-RU" w:bidi="ru-RU"/>
        </w:rPr>
      </w:pPr>
      <w:r w:rsidRPr="0021733E">
        <w:rPr>
          <w:sz w:val="24"/>
          <w:szCs w:val="24"/>
          <w:lang w:eastAsia="ru-RU" w:bidi="ru-RU"/>
        </w:rPr>
        <w:lastRenderedPageBreak/>
        <w:t>Преподавание учебных предметов «История», «Обществознание» в 2023/2024 учебном году в общеобразовательных организациях определялось следующими нормативными документами:</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1. Федеральный закон от 29.12.2012 №273-ФЗ «Об образовании в Российской Федерации» (с изменениями).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 (с изменениями).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3.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4.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(с изменениями).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5. Приказ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6. Приказ Министерства просвещения Российской </w:t>
      </w:r>
      <w:r>
        <w:rPr>
          <w:sz w:val="24"/>
          <w:szCs w:val="24"/>
          <w:lang w:eastAsia="ar-SA"/>
        </w:rPr>
        <w:t>Федерации от 23.12.2020 №766 «О </w:t>
      </w:r>
      <w:r w:rsidRPr="0021733E">
        <w:rPr>
          <w:sz w:val="24"/>
          <w:szCs w:val="24"/>
          <w:lang w:eastAsia="ar-SA"/>
        </w:rPr>
        <w:t xml:space="preserve">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7. Приказ Министерства образования и науки Российской Федерации от 09.06.2016 №</w:t>
      </w:r>
      <w:r>
        <w:rPr>
          <w:sz w:val="24"/>
          <w:szCs w:val="24"/>
          <w:lang w:eastAsia="ar-SA"/>
        </w:rPr>
        <w:t> </w:t>
      </w:r>
      <w:r w:rsidRPr="0021733E">
        <w:rPr>
          <w:sz w:val="24"/>
          <w:szCs w:val="24"/>
          <w:lang w:eastAsia="ar-SA"/>
        </w:rPr>
        <w:t xml:space="preserve">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8.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утвержденная решением Коллегии Министерства просвещения Российской Федерации (протокол от 23.10.2020 №ПК-1вн).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9.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утвержденная 24.12.2018 на коллегии Министерства просвещения Российской Федерации.</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10. Письмо Министерства образования и науки Российской Федерации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w:t>
      </w:r>
      <w:r w:rsidR="00F733F7">
        <w:rPr>
          <w:sz w:val="24"/>
          <w:szCs w:val="24"/>
          <w:lang w:eastAsia="ar-SA"/>
        </w:rPr>
        <w:t> </w:t>
      </w:r>
      <w:r w:rsidRPr="0021733E">
        <w:rPr>
          <w:sz w:val="24"/>
          <w:szCs w:val="24"/>
          <w:lang w:eastAsia="ar-SA"/>
        </w:rPr>
        <w:t xml:space="preserve">том числе в части проектной деятельности».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11. Письмо Министерства просвещения Российской Федерации от 05.07.2022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12. Письмо Министерства образования и науки Российской Федерации от 04.03.2010 №03-413 «О методических рекомендациях по организации элективных курсов».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lastRenderedPageBreak/>
        <w:t xml:space="preserve">13. Распоряжение Правительства Российской Федерации от 29.05.2015 №996-р «Об утверждении стратегии развития воспитания в Российской Федерации на период до 2025 года».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sz w:val="24"/>
          <w:szCs w:val="24"/>
          <w:lang w:eastAsia="ar-SA"/>
        </w:rPr>
        <w:t xml:space="preserve">14.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21733E" w:rsidRPr="0021733E" w:rsidRDefault="0021733E" w:rsidP="00C345EC">
      <w:pPr>
        <w:widowControl/>
        <w:tabs>
          <w:tab w:val="left" w:pos="426"/>
        </w:tabs>
        <w:autoSpaceDE/>
        <w:autoSpaceDN/>
        <w:ind w:right="-284" w:firstLine="709"/>
        <w:contextualSpacing/>
        <w:jc w:val="both"/>
        <w:rPr>
          <w:sz w:val="24"/>
          <w:szCs w:val="24"/>
          <w:lang w:eastAsia="ar-SA"/>
        </w:rPr>
      </w:pPr>
    </w:p>
    <w:p w:rsidR="0021733E" w:rsidRPr="0021733E" w:rsidRDefault="0021733E" w:rsidP="00C345EC">
      <w:pPr>
        <w:widowControl/>
        <w:tabs>
          <w:tab w:val="left" w:pos="426"/>
        </w:tabs>
        <w:autoSpaceDE/>
        <w:autoSpaceDN/>
        <w:ind w:right="-284" w:firstLine="709"/>
        <w:contextualSpacing/>
        <w:jc w:val="both"/>
        <w:rPr>
          <w:sz w:val="24"/>
          <w:szCs w:val="24"/>
          <w:lang w:eastAsia="ar-SA"/>
        </w:rPr>
      </w:pPr>
      <w:r w:rsidRPr="0021733E">
        <w:rPr>
          <w:bCs/>
          <w:sz w:val="24"/>
          <w:szCs w:val="24"/>
          <w:lang w:eastAsia="ar-SA"/>
        </w:rPr>
        <w:t>В 2023/2024 учебном году изучение учебного предмета «История» в 5–9-х классах осуществляется на основе Федерального</w:t>
      </w:r>
      <w:r w:rsidRPr="0021733E">
        <w:rPr>
          <w:sz w:val="24"/>
          <w:szCs w:val="24"/>
          <w:lang w:eastAsia="ar-SA"/>
        </w:rPr>
        <w:t xml:space="preserve"> государственного образовательного стандарта основного общего образования (далее – ФГОС ООО); в 10–11-х классах – на основе Федерального государственного образовательного стандарта среднего общего образования (далее – ФГОС СОО). Преподавание истории организуется на основе линейной модели преподавания истории.</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При освоении программ основного общего и среднего общего образования преподавание и изучение обществознания на базовом уровне является обязательным для всех обучающихся и сфокусировано на решении практических задач воспитания и</w:t>
      </w:r>
      <w:r w:rsidR="00F733F7">
        <w:rPr>
          <w:sz w:val="24"/>
          <w:szCs w:val="24"/>
        </w:rPr>
        <w:t> </w:t>
      </w:r>
      <w:r w:rsidRPr="0021733E">
        <w:rPr>
          <w:sz w:val="24"/>
          <w:szCs w:val="24"/>
        </w:rPr>
        <w:t xml:space="preserve">социализации обучающегося на основе формирования у него целостной социальной картины мира. </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В соответствии с примерным учебным планом в каждой общеобразовательной организации учебный предмет «Обществознание» изучается с 6 по 9 класс в объеме не менее 1</w:t>
      </w:r>
      <w:r>
        <w:rPr>
          <w:sz w:val="24"/>
          <w:szCs w:val="24"/>
        </w:rPr>
        <w:t> </w:t>
      </w:r>
      <w:r w:rsidRPr="0021733E">
        <w:rPr>
          <w:sz w:val="24"/>
          <w:szCs w:val="24"/>
        </w:rPr>
        <w:t>часа в неделю (не менее 34 ч. в год). В 5 классах общеобразовательных организаций в</w:t>
      </w:r>
      <w:r>
        <w:rPr>
          <w:sz w:val="24"/>
          <w:szCs w:val="24"/>
        </w:rPr>
        <w:t> </w:t>
      </w:r>
      <w:r w:rsidRPr="0021733E">
        <w:rPr>
          <w:sz w:val="24"/>
          <w:szCs w:val="24"/>
        </w:rPr>
        <w:t xml:space="preserve">Российской Федерации в 2023/2024 учебном году преподавание «Обществознания» не осуществляется. </w:t>
      </w:r>
    </w:p>
    <w:p w:rsidR="0021733E" w:rsidRPr="0021733E" w:rsidRDefault="0021733E" w:rsidP="00C345EC">
      <w:pPr>
        <w:widowControl/>
        <w:autoSpaceDE/>
        <w:autoSpaceDN/>
        <w:ind w:right="-284" w:firstLine="709"/>
        <w:jc w:val="both"/>
        <w:rPr>
          <w:rFonts w:eastAsia="Calibri"/>
          <w:sz w:val="24"/>
          <w:szCs w:val="24"/>
        </w:rPr>
      </w:pPr>
      <w:r w:rsidRPr="0021733E">
        <w:rPr>
          <w:sz w:val="24"/>
          <w:szCs w:val="24"/>
        </w:rPr>
        <w:t>В соответствии с ФГОС СОО учебный предмет «Обществознание (включая экономику и</w:t>
      </w:r>
      <w:r>
        <w:rPr>
          <w:sz w:val="24"/>
          <w:szCs w:val="24"/>
        </w:rPr>
        <w:t> </w:t>
      </w:r>
      <w:r w:rsidRPr="0021733E">
        <w:rPr>
          <w:sz w:val="24"/>
          <w:szCs w:val="24"/>
        </w:rPr>
        <w:t>право)» в 10–11 классах изучается в объеме не менее 2 часов в неделю (не менее 68 ч. в год). При этом обязательные разделы «Экономика» и «Право» могут преподаваться как в составе данного предмета, так и в качестве самостоятельных учебных предметов. На профильном уровне «Экономика» и «Право» могут изучаться как самостоятельные учебные предметы.</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Миссия школы заключается в подготовке обучающихся к жизни в новых социально-экономических условиях, и она станет выполнимой, если за неё берется профессионал – мастер своего дела. </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Преподавание истории и обществознания в общеобразовательных организациях города Севастополя осуществляют 163 учителя, из которых 80 (49%) являются специалистами высшей категории, 37 (23%) – первой категории, 33 (20%) – соответствуют занимаемой должности (таблица 1). По сравнению с прошлым годом в характеристике кадрового состава педагогов произошли незначительные изменения. </w:t>
      </w:r>
    </w:p>
    <w:p w:rsidR="0021733E" w:rsidRPr="0021733E" w:rsidRDefault="0021733E" w:rsidP="00C345EC">
      <w:pPr>
        <w:widowControl/>
        <w:autoSpaceDE/>
        <w:autoSpaceDN/>
        <w:ind w:right="-284"/>
        <w:jc w:val="both"/>
        <w:rPr>
          <w:rFonts w:eastAsia="Calibri"/>
          <w:sz w:val="24"/>
          <w:szCs w:val="24"/>
        </w:rPr>
      </w:pPr>
    </w:p>
    <w:p w:rsidR="0021733E" w:rsidRPr="0021733E" w:rsidRDefault="0021733E" w:rsidP="00C345EC">
      <w:pPr>
        <w:widowControl/>
        <w:autoSpaceDE/>
        <w:autoSpaceDN/>
        <w:ind w:right="-284"/>
        <w:jc w:val="both"/>
        <w:rPr>
          <w:rFonts w:eastAsia="Calibri"/>
          <w:sz w:val="24"/>
          <w:szCs w:val="24"/>
        </w:rPr>
      </w:pPr>
      <w:r w:rsidRPr="0021733E">
        <w:rPr>
          <w:rFonts w:eastAsia="Calibri"/>
          <w:sz w:val="24"/>
          <w:szCs w:val="24"/>
        </w:rPr>
        <w:t>Таблица 1 – Количество учителей истории и обществознания в общеобразовательных учреждениях города Севастополя</w:t>
      </w:r>
    </w:p>
    <w:p w:rsidR="0021733E" w:rsidRPr="0021733E" w:rsidRDefault="0021733E" w:rsidP="0021733E">
      <w:pPr>
        <w:widowControl/>
        <w:autoSpaceDE/>
        <w:autoSpaceDN/>
        <w:jc w:val="both"/>
        <w:rPr>
          <w:rFonts w:eastAsia="Calibri"/>
          <w:sz w:val="24"/>
          <w:szCs w:val="24"/>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0"/>
        <w:gridCol w:w="1141"/>
        <w:gridCol w:w="1416"/>
        <w:gridCol w:w="1385"/>
        <w:gridCol w:w="1316"/>
        <w:gridCol w:w="1418"/>
      </w:tblGrid>
      <w:tr w:rsidR="0021733E" w:rsidRPr="00C345EC" w:rsidTr="00C345EC">
        <w:trPr>
          <w:trHeight w:val="317"/>
          <w:jc w:val="center"/>
        </w:trPr>
        <w:tc>
          <w:tcPr>
            <w:tcW w:w="2270" w:type="dxa"/>
          </w:tcPr>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Учебный год</w:t>
            </w:r>
          </w:p>
          <w:p w:rsidR="0021733E" w:rsidRPr="00C345EC" w:rsidRDefault="0021733E" w:rsidP="0021733E">
            <w:pPr>
              <w:widowControl/>
              <w:autoSpaceDE/>
              <w:autoSpaceDN/>
              <w:ind w:right="2"/>
              <w:jc w:val="center"/>
              <w:rPr>
                <w:rFonts w:eastAsia="Calibri"/>
                <w:bCs/>
                <w:sz w:val="18"/>
                <w:szCs w:val="18"/>
              </w:rPr>
            </w:pPr>
          </w:p>
        </w:tc>
        <w:tc>
          <w:tcPr>
            <w:tcW w:w="1141" w:type="dxa"/>
          </w:tcPr>
          <w:p w:rsidR="00C345EC" w:rsidRDefault="0021733E" w:rsidP="0021733E">
            <w:pPr>
              <w:widowControl/>
              <w:autoSpaceDE/>
              <w:autoSpaceDN/>
              <w:ind w:right="2"/>
              <w:jc w:val="center"/>
              <w:rPr>
                <w:rFonts w:eastAsia="Calibri"/>
                <w:bCs/>
                <w:sz w:val="18"/>
                <w:szCs w:val="18"/>
              </w:rPr>
            </w:pPr>
            <w:r w:rsidRPr="00C345EC">
              <w:rPr>
                <w:rFonts w:eastAsia="Calibri"/>
                <w:bCs/>
                <w:sz w:val="18"/>
                <w:szCs w:val="18"/>
              </w:rPr>
              <w:t xml:space="preserve">Общее </w:t>
            </w:r>
          </w:p>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кол-во</w:t>
            </w:r>
          </w:p>
        </w:tc>
        <w:tc>
          <w:tcPr>
            <w:tcW w:w="1416" w:type="dxa"/>
          </w:tcPr>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Высшая категория</w:t>
            </w:r>
          </w:p>
        </w:tc>
        <w:tc>
          <w:tcPr>
            <w:tcW w:w="1385" w:type="dxa"/>
          </w:tcPr>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Первая категория</w:t>
            </w:r>
          </w:p>
        </w:tc>
        <w:tc>
          <w:tcPr>
            <w:tcW w:w="1316" w:type="dxa"/>
          </w:tcPr>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Стаж</w:t>
            </w:r>
          </w:p>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от 1 до 3 лет</w:t>
            </w:r>
          </w:p>
        </w:tc>
        <w:tc>
          <w:tcPr>
            <w:tcW w:w="1418" w:type="dxa"/>
          </w:tcPr>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Стаж</w:t>
            </w:r>
          </w:p>
          <w:p w:rsidR="0021733E" w:rsidRPr="00C345EC" w:rsidRDefault="0021733E" w:rsidP="0021733E">
            <w:pPr>
              <w:widowControl/>
              <w:autoSpaceDE/>
              <w:autoSpaceDN/>
              <w:ind w:right="2"/>
              <w:jc w:val="center"/>
              <w:rPr>
                <w:rFonts w:eastAsia="Calibri"/>
                <w:bCs/>
                <w:sz w:val="18"/>
                <w:szCs w:val="18"/>
              </w:rPr>
            </w:pPr>
            <w:r w:rsidRPr="00C345EC">
              <w:rPr>
                <w:rFonts w:eastAsia="Calibri"/>
                <w:bCs/>
                <w:sz w:val="18"/>
                <w:szCs w:val="18"/>
              </w:rPr>
              <w:t>3 года и выше</w:t>
            </w:r>
          </w:p>
        </w:tc>
      </w:tr>
      <w:tr w:rsidR="0021733E" w:rsidRPr="00C345EC" w:rsidTr="00C345EC">
        <w:trPr>
          <w:trHeight w:val="120"/>
          <w:jc w:val="center"/>
        </w:trPr>
        <w:tc>
          <w:tcPr>
            <w:tcW w:w="2270" w:type="dxa"/>
          </w:tcPr>
          <w:p w:rsidR="0021733E" w:rsidRPr="00C345EC" w:rsidRDefault="0021733E" w:rsidP="0021733E">
            <w:pPr>
              <w:widowControl/>
              <w:autoSpaceDE/>
              <w:autoSpaceDN/>
              <w:ind w:right="2"/>
              <w:jc w:val="both"/>
              <w:rPr>
                <w:rFonts w:eastAsia="Calibri"/>
                <w:sz w:val="18"/>
                <w:szCs w:val="18"/>
              </w:rPr>
            </w:pPr>
            <w:r w:rsidRPr="00C345EC">
              <w:rPr>
                <w:rFonts w:eastAsia="Calibri"/>
                <w:sz w:val="18"/>
                <w:szCs w:val="18"/>
              </w:rPr>
              <w:t>2022/2023</w:t>
            </w:r>
          </w:p>
        </w:tc>
        <w:tc>
          <w:tcPr>
            <w:tcW w:w="1141"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167</w:t>
            </w:r>
          </w:p>
        </w:tc>
        <w:tc>
          <w:tcPr>
            <w:tcW w:w="1416"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72</w:t>
            </w:r>
          </w:p>
        </w:tc>
        <w:tc>
          <w:tcPr>
            <w:tcW w:w="1385"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31</w:t>
            </w:r>
          </w:p>
        </w:tc>
        <w:tc>
          <w:tcPr>
            <w:tcW w:w="1316"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14</w:t>
            </w:r>
          </w:p>
        </w:tc>
        <w:tc>
          <w:tcPr>
            <w:tcW w:w="1418"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153</w:t>
            </w:r>
          </w:p>
        </w:tc>
      </w:tr>
      <w:tr w:rsidR="0021733E" w:rsidRPr="00C345EC" w:rsidTr="00C345EC">
        <w:trPr>
          <w:trHeight w:val="124"/>
          <w:jc w:val="center"/>
        </w:trPr>
        <w:tc>
          <w:tcPr>
            <w:tcW w:w="2270" w:type="dxa"/>
          </w:tcPr>
          <w:p w:rsidR="0021733E" w:rsidRPr="00C345EC" w:rsidRDefault="0021733E" w:rsidP="0021733E">
            <w:pPr>
              <w:widowControl/>
              <w:autoSpaceDE/>
              <w:autoSpaceDN/>
              <w:ind w:right="2"/>
              <w:jc w:val="both"/>
              <w:rPr>
                <w:rFonts w:eastAsia="Calibri"/>
                <w:sz w:val="18"/>
                <w:szCs w:val="18"/>
              </w:rPr>
            </w:pPr>
            <w:r w:rsidRPr="00C345EC">
              <w:rPr>
                <w:rFonts w:eastAsia="Calibri"/>
                <w:sz w:val="18"/>
                <w:szCs w:val="18"/>
              </w:rPr>
              <w:t>2023/2024</w:t>
            </w:r>
          </w:p>
        </w:tc>
        <w:tc>
          <w:tcPr>
            <w:tcW w:w="1141"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163</w:t>
            </w:r>
          </w:p>
        </w:tc>
        <w:tc>
          <w:tcPr>
            <w:tcW w:w="1416"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80</w:t>
            </w:r>
          </w:p>
        </w:tc>
        <w:tc>
          <w:tcPr>
            <w:tcW w:w="1385"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37</w:t>
            </w:r>
          </w:p>
        </w:tc>
        <w:tc>
          <w:tcPr>
            <w:tcW w:w="1316"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13</w:t>
            </w:r>
          </w:p>
        </w:tc>
        <w:tc>
          <w:tcPr>
            <w:tcW w:w="1418" w:type="dxa"/>
          </w:tcPr>
          <w:p w:rsidR="0021733E" w:rsidRPr="00C345EC" w:rsidRDefault="0021733E" w:rsidP="0021733E">
            <w:pPr>
              <w:widowControl/>
              <w:autoSpaceDE/>
              <w:autoSpaceDN/>
              <w:ind w:right="2"/>
              <w:jc w:val="center"/>
              <w:rPr>
                <w:rFonts w:eastAsia="Calibri"/>
                <w:sz w:val="18"/>
                <w:szCs w:val="18"/>
              </w:rPr>
            </w:pPr>
            <w:r w:rsidRPr="00C345EC">
              <w:rPr>
                <w:rFonts w:eastAsia="Calibri"/>
                <w:sz w:val="18"/>
                <w:szCs w:val="18"/>
              </w:rPr>
              <w:t>150</w:t>
            </w:r>
          </w:p>
        </w:tc>
      </w:tr>
    </w:tbl>
    <w:p w:rsidR="0021733E" w:rsidRPr="0021733E" w:rsidRDefault="0021733E" w:rsidP="0021733E">
      <w:pPr>
        <w:widowControl/>
        <w:autoSpaceDE/>
        <w:autoSpaceDN/>
        <w:ind w:firstLine="709"/>
        <w:jc w:val="both"/>
        <w:rPr>
          <w:rFonts w:eastAsia="Calibri"/>
          <w:sz w:val="24"/>
          <w:szCs w:val="24"/>
        </w:rPr>
      </w:pP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lang w:eastAsia="ru-RU"/>
        </w:rPr>
        <w:t xml:space="preserve">Организационно-методическое обеспечение процесса обучения и воспитания в образовательных учреждениях города проводилось посредством работы районных методических объединений (далее – РМО): руководитель РМО Балаклавского района – Горгоцкая С.В. (ГБОУ СОШ № 17), РМО Гагаринского района – Руденко О.В. (ГБОУ </w:t>
      </w:r>
      <w:r w:rsidRPr="0021733E">
        <w:rPr>
          <w:rFonts w:eastAsia="Calibri"/>
          <w:sz w:val="24"/>
          <w:szCs w:val="24"/>
          <w:lang w:eastAsia="ru-RU"/>
        </w:rPr>
        <w:lastRenderedPageBreak/>
        <w:t>Билингвальная гимназия № 2),</w:t>
      </w:r>
      <w:r w:rsidRPr="0021733E">
        <w:rPr>
          <w:rFonts w:eastAsia="Calibri"/>
          <w:sz w:val="24"/>
          <w:szCs w:val="24"/>
        </w:rPr>
        <w:t xml:space="preserve"> РМО Ленинского района </w:t>
      </w:r>
      <w:r w:rsidRPr="0021733E">
        <w:rPr>
          <w:rFonts w:eastAsia="Calibri"/>
          <w:sz w:val="24"/>
          <w:szCs w:val="24"/>
        </w:rPr>
        <w:softHyphen/>
        <w:t>– Лозина Е.Л. (ГБОУ СОШ № 45), РМО Нахимовского района – Богатикова В.А. (ГБОУ СОШ № 6). Районные МО учителей истории и</w:t>
      </w:r>
      <w:r>
        <w:rPr>
          <w:rFonts w:eastAsia="Calibri"/>
          <w:sz w:val="24"/>
          <w:szCs w:val="24"/>
        </w:rPr>
        <w:t> </w:t>
      </w:r>
      <w:r w:rsidRPr="0021733E">
        <w:rPr>
          <w:rFonts w:eastAsia="Calibri"/>
          <w:sz w:val="24"/>
          <w:szCs w:val="24"/>
        </w:rPr>
        <w:t xml:space="preserve">обществознания в 2023/2024 учебном году решали следующие задачи: </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Повышение педагогического мастерства учителей с учетом требований ФГОС.</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Обобщение и распространение передового педагогического опыта учителей истории и обществознания.</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Овладение приемами анализа собственных результатов образовательного процесса и</w:t>
      </w:r>
      <w:r>
        <w:rPr>
          <w:sz w:val="24"/>
          <w:szCs w:val="24"/>
        </w:rPr>
        <w:t> </w:t>
      </w:r>
      <w:r w:rsidRPr="0021733E">
        <w:rPr>
          <w:sz w:val="24"/>
          <w:szCs w:val="24"/>
        </w:rPr>
        <w:t>их совершенствование в ходе разработки тем по самообразованию.</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Совершенствование существующих и внедрение новых активных форм, методов и средств обучения.</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Изучение и внедрение в практику работы нормативных документов, регламентирующих условия реализации образовательных программ по истории и обществознанию с учётом достижения целей, устанавливаемых ФГОС.</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Изучение и распространение положительного опыта подготовки к ГИА по истории и</w:t>
      </w:r>
      <w:r>
        <w:rPr>
          <w:sz w:val="24"/>
          <w:szCs w:val="24"/>
        </w:rPr>
        <w:t> </w:t>
      </w:r>
      <w:r w:rsidRPr="0021733E">
        <w:rPr>
          <w:sz w:val="24"/>
          <w:szCs w:val="24"/>
        </w:rPr>
        <w:t>обществознанию.</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Создание условий для удовлетворения информационных, учебно-методических, организационно-педагогических и образовательных потребностей членов РМО.</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Совершенствование работы с одаренными детьми.</w:t>
      </w:r>
    </w:p>
    <w:p w:rsidR="0021733E" w:rsidRPr="0021733E" w:rsidRDefault="0021733E" w:rsidP="00C345EC">
      <w:pPr>
        <w:widowControl/>
        <w:numPr>
          <w:ilvl w:val="0"/>
          <w:numId w:val="11"/>
        </w:numPr>
        <w:tabs>
          <w:tab w:val="left" w:pos="1134"/>
        </w:tabs>
        <w:autoSpaceDE/>
        <w:autoSpaceDN/>
        <w:spacing w:after="160" w:line="259" w:lineRule="auto"/>
        <w:ind w:left="0" w:right="-284" w:firstLine="709"/>
        <w:contextualSpacing/>
        <w:jc w:val="both"/>
        <w:rPr>
          <w:sz w:val="24"/>
          <w:szCs w:val="24"/>
        </w:rPr>
      </w:pPr>
      <w:r w:rsidRPr="0021733E">
        <w:rPr>
          <w:sz w:val="24"/>
          <w:szCs w:val="24"/>
        </w:rPr>
        <w:t>Популяризация гуманитарных знаний.</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С целью совершенствования преподавания было проведено 4 заседания РМО, в ходе которых изучались нормативно-правовые документы, обобщался и распространялся опыт работы лучших педагогов, разрабатывались рекомендации, обсуждались тестовые задания для подготовки обучающихся к ГИА. В условиях модернизации системы образования методическая работа в объединении была направлена на формирование высокой методологической культуры учителей истории и обществознания.</w:t>
      </w:r>
    </w:p>
    <w:p w:rsidR="0021733E" w:rsidRPr="0021733E" w:rsidRDefault="0021733E" w:rsidP="00C345EC">
      <w:pPr>
        <w:widowControl/>
        <w:shd w:val="clear" w:color="auto" w:fill="FFFFFF"/>
        <w:autoSpaceDE/>
        <w:autoSpaceDN/>
        <w:ind w:right="-284" w:firstLine="709"/>
        <w:jc w:val="both"/>
        <w:rPr>
          <w:rFonts w:eastAsia="Calibri"/>
          <w:sz w:val="24"/>
          <w:szCs w:val="24"/>
        </w:rPr>
      </w:pPr>
      <w:r w:rsidRPr="0021733E">
        <w:rPr>
          <w:rFonts w:eastAsia="Calibri"/>
          <w:sz w:val="24"/>
          <w:szCs w:val="24"/>
        </w:rPr>
        <w:t xml:space="preserve">В условиях становления общероссийской системы оценки качества образования особое внимание на заседаниях РМО в 2023/2024 году уделялось вопросам подготовки к Всероссийским проверочным работам и государственной итоговой аттестации выпускников в форме ЕГЭ. Учителя принимали активное участие в вебинарах, семинарах, консультациях по ЕГЭ и ОГЭ издательства «Просвещение», «Русское слово». </w:t>
      </w:r>
    </w:p>
    <w:p w:rsidR="0021733E" w:rsidRPr="0021733E" w:rsidRDefault="0021733E" w:rsidP="00C345EC">
      <w:pPr>
        <w:widowControl/>
        <w:autoSpaceDE/>
        <w:autoSpaceDN/>
        <w:ind w:right="-284"/>
        <w:rPr>
          <w:rFonts w:eastAsia="Calibri"/>
          <w:b/>
          <w:bCs/>
          <w:sz w:val="24"/>
          <w:szCs w:val="24"/>
        </w:rPr>
      </w:pPr>
    </w:p>
    <w:p w:rsidR="0021733E" w:rsidRPr="0021733E" w:rsidRDefault="0021733E" w:rsidP="00C345EC">
      <w:pPr>
        <w:widowControl/>
        <w:autoSpaceDE/>
        <w:autoSpaceDN/>
        <w:ind w:right="-284"/>
        <w:jc w:val="center"/>
        <w:rPr>
          <w:rFonts w:eastAsia="Calibri"/>
          <w:b/>
          <w:bCs/>
          <w:sz w:val="24"/>
          <w:szCs w:val="24"/>
        </w:rPr>
      </w:pPr>
      <w:r w:rsidRPr="0021733E">
        <w:rPr>
          <w:rFonts w:eastAsia="Calibri"/>
          <w:b/>
          <w:bCs/>
          <w:sz w:val="24"/>
          <w:szCs w:val="24"/>
        </w:rPr>
        <w:t>Научно-методическое сопровождение исторического и обществоведческого образования, воспитания в школах города Севастополя</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В течение учебного года методической службой ГАОУ ПО ИРО изучалось соответствие рабочих программ учителей истории, обществознания нормативным и</w:t>
      </w:r>
      <w:r w:rsidR="00F733F7">
        <w:rPr>
          <w:rFonts w:eastAsia="Calibri"/>
          <w:sz w:val="24"/>
          <w:szCs w:val="24"/>
        </w:rPr>
        <w:t> </w:t>
      </w:r>
      <w:r w:rsidRPr="0021733E">
        <w:rPr>
          <w:rFonts w:eastAsia="Calibri"/>
          <w:sz w:val="24"/>
          <w:szCs w:val="24"/>
        </w:rPr>
        <w:t>распорядительным документам. Проведены 3 тематических изучения состояния преподавания истории и</w:t>
      </w:r>
      <w:r>
        <w:rPr>
          <w:rFonts w:eastAsia="Calibri"/>
          <w:sz w:val="24"/>
          <w:szCs w:val="24"/>
        </w:rPr>
        <w:t> </w:t>
      </w:r>
      <w:r w:rsidRPr="0021733E">
        <w:rPr>
          <w:rFonts w:eastAsia="Calibri"/>
          <w:sz w:val="24"/>
          <w:szCs w:val="24"/>
        </w:rPr>
        <w:t>обществознания, в ходе которых оказана адресная методическая помощь учителям 11 школ (таблица 2).</w:t>
      </w:r>
    </w:p>
    <w:p w:rsidR="0021733E" w:rsidRPr="0021733E" w:rsidRDefault="0021733E" w:rsidP="00C345EC">
      <w:pPr>
        <w:widowControl/>
        <w:autoSpaceDE/>
        <w:autoSpaceDN/>
        <w:ind w:right="-284" w:firstLine="709"/>
        <w:jc w:val="both"/>
        <w:rPr>
          <w:rFonts w:eastAsia="Calibri"/>
          <w:sz w:val="24"/>
          <w:szCs w:val="24"/>
        </w:rPr>
      </w:pPr>
    </w:p>
    <w:p w:rsidR="0021733E" w:rsidRPr="0021733E" w:rsidRDefault="0021733E" w:rsidP="00C345EC">
      <w:pPr>
        <w:widowControl/>
        <w:autoSpaceDE/>
        <w:autoSpaceDN/>
        <w:ind w:right="-284"/>
        <w:jc w:val="both"/>
        <w:rPr>
          <w:rFonts w:eastAsia="Calibri"/>
          <w:sz w:val="24"/>
          <w:szCs w:val="24"/>
        </w:rPr>
      </w:pPr>
      <w:r w:rsidRPr="0021733E">
        <w:rPr>
          <w:rFonts w:eastAsia="Calibri"/>
          <w:sz w:val="24"/>
          <w:szCs w:val="24"/>
        </w:rPr>
        <w:t>Таблица 2 – Тематические изучение состояния преподавания</w:t>
      </w:r>
    </w:p>
    <w:p w:rsidR="0021733E" w:rsidRPr="0021733E" w:rsidRDefault="0021733E" w:rsidP="0021733E">
      <w:pPr>
        <w:widowControl/>
        <w:autoSpaceDE/>
        <w:autoSpaceDN/>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6417"/>
        <w:gridCol w:w="2579"/>
      </w:tblGrid>
      <w:tr w:rsidR="0021733E" w:rsidRPr="00C345EC" w:rsidTr="0021733E">
        <w:tc>
          <w:tcPr>
            <w:tcW w:w="594" w:type="dxa"/>
          </w:tcPr>
          <w:p w:rsidR="0021733E" w:rsidRPr="00C345EC" w:rsidRDefault="0021733E" w:rsidP="0021733E">
            <w:pPr>
              <w:widowControl/>
              <w:autoSpaceDE/>
              <w:autoSpaceDN/>
              <w:ind w:right="-189"/>
              <w:jc w:val="both"/>
              <w:rPr>
                <w:color w:val="000000"/>
                <w:sz w:val="18"/>
                <w:szCs w:val="18"/>
                <w:lang w:eastAsia="ru-RU"/>
              </w:rPr>
            </w:pPr>
            <w:r w:rsidRPr="00C345EC">
              <w:rPr>
                <w:color w:val="000000"/>
                <w:sz w:val="18"/>
                <w:szCs w:val="18"/>
                <w:lang w:eastAsia="ru-RU"/>
              </w:rPr>
              <w:t xml:space="preserve">№ </w:t>
            </w:r>
          </w:p>
        </w:tc>
        <w:tc>
          <w:tcPr>
            <w:tcW w:w="6744" w:type="dxa"/>
          </w:tcPr>
          <w:p w:rsidR="0021733E" w:rsidRPr="00C345EC" w:rsidRDefault="0021733E" w:rsidP="0021733E">
            <w:pPr>
              <w:widowControl/>
              <w:autoSpaceDE/>
              <w:autoSpaceDN/>
              <w:jc w:val="center"/>
              <w:rPr>
                <w:color w:val="000000"/>
                <w:sz w:val="18"/>
                <w:szCs w:val="18"/>
                <w:lang w:eastAsia="ru-RU"/>
              </w:rPr>
            </w:pPr>
            <w:r w:rsidRPr="00C345EC">
              <w:rPr>
                <w:color w:val="000000"/>
                <w:sz w:val="18"/>
                <w:szCs w:val="18"/>
                <w:lang w:eastAsia="ru-RU"/>
              </w:rPr>
              <w:t>Тема изучения</w:t>
            </w:r>
          </w:p>
        </w:tc>
        <w:tc>
          <w:tcPr>
            <w:tcW w:w="2693" w:type="dxa"/>
          </w:tcPr>
          <w:p w:rsidR="0021733E" w:rsidRPr="00C345EC" w:rsidRDefault="0021733E" w:rsidP="0021733E">
            <w:pPr>
              <w:widowControl/>
              <w:autoSpaceDE/>
              <w:autoSpaceDN/>
              <w:jc w:val="center"/>
              <w:rPr>
                <w:color w:val="000000"/>
                <w:sz w:val="18"/>
                <w:szCs w:val="18"/>
                <w:lang w:eastAsia="ru-RU"/>
              </w:rPr>
            </w:pPr>
            <w:r w:rsidRPr="00C345EC">
              <w:rPr>
                <w:color w:val="000000"/>
                <w:sz w:val="18"/>
                <w:szCs w:val="18"/>
                <w:lang w:eastAsia="ru-RU"/>
              </w:rPr>
              <w:t>№ ОУ</w:t>
            </w:r>
          </w:p>
        </w:tc>
      </w:tr>
      <w:tr w:rsidR="0021733E" w:rsidRPr="00C345EC" w:rsidTr="0021733E">
        <w:tc>
          <w:tcPr>
            <w:tcW w:w="594" w:type="dxa"/>
          </w:tcPr>
          <w:p w:rsidR="0021733E" w:rsidRPr="00C345EC" w:rsidRDefault="0021733E" w:rsidP="0021733E">
            <w:pPr>
              <w:widowControl/>
              <w:autoSpaceDE/>
              <w:autoSpaceDN/>
              <w:jc w:val="both"/>
              <w:rPr>
                <w:color w:val="000000"/>
                <w:sz w:val="18"/>
                <w:szCs w:val="18"/>
                <w:lang w:eastAsia="ru-RU"/>
              </w:rPr>
            </w:pPr>
            <w:r w:rsidRPr="00C345EC">
              <w:rPr>
                <w:color w:val="000000"/>
                <w:sz w:val="18"/>
                <w:szCs w:val="18"/>
                <w:lang w:eastAsia="ru-RU"/>
              </w:rPr>
              <w:t>1</w:t>
            </w:r>
          </w:p>
        </w:tc>
        <w:tc>
          <w:tcPr>
            <w:tcW w:w="6744" w:type="dxa"/>
          </w:tcPr>
          <w:p w:rsidR="0021733E" w:rsidRPr="00C345EC" w:rsidRDefault="0021733E" w:rsidP="0021733E">
            <w:pPr>
              <w:widowControl/>
              <w:autoSpaceDE/>
              <w:autoSpaceDN/>
              <w:jc w:val="both"/>
              <w:rPr>
                <w:color w:val="000000"/>
                <w:sz w:val="18"/>
                <w:szCs w:val="18"/>
                <w:lang w:eastAsia="ru-RU"/>
              </w:rPr>
            </w:pPr>
            <w:r w:rsidRPr="00C345EC">
              <w:rPr>
                <w:sz w:val="18"/>
                <w:szCs w:val="18"/>
              </w:rPr>
              <w:t>Реализация перехода на линейный принцип преподавания истории</w:t>
            </w:r>
          </w:p>
        </w:tc>
        <w:tc>
          <w:tcPr>
            <w:tcW w:w="2693" w:type="dxa"/>
          </w:tcPr>
          <w:p w:rsidR="0021733E" w:rsidRPr="00C345EC" w:rsidRDefault="0021733E" w:rsidP="0021733E">
            <w:pPr>
              <w:widowControl/>
              <w:autoSpaceDE/>
              <w:autoSpaceDN/>
              <w:rPr>
                <w:rFonts w:eastAsia="Calibri"/>
                <w:sz w:val="18"/>
                <w:szCs w:val="18"/>
              </w:rPr>
            </w:pPr>
            <w:r w:rsidRPr="00C345EC">
              <w:rPr>
                <w:rFonts w:eastAsia="Calibri"/>
                <w:sz w:val="18"/>
                <w:szCs w:val="18"/>
              </w:rPr>
              <w:t>СОШ № 4, 18, 26</w:t>
            </w:r>
          </w:p>
        </w:tc>
      </w:tr>
      <w:tr w:rsidR="0021733E" w:rsidRPr="00C345EC" w:rsidTr="0021733E">
        <w:tc>
          <w:tcPr>
            <w:tcW w:w="594" w:type="dxa"/>
          </w:tcPr>
          <w:p w:rsidR="0021733E" w:rsidRPr="00C345EC" w:rsidRDefault="0021733E" w:rsidP="0021733E">
            <w:pPr>
              <w:widowControl/>
              <w:autoSpaceDE/>
              <w:autoSpaceDN/>
              <w:jc w:val="both"/>
              <w:rPr>
                <w:color w:val="000000"/>
                <w:sz w:val="18"/>
                <w:szCs w:val="18"/>
                <w:lang w:val="en-US" w:eastAsia="ru-RU"/>
              </w:rPr>
            </w:pPr>
            <w:r w:rsidRPr="00C345EC">
              <w:rPr>
                <w:color w:val="000000"/>
                <w:sz w:val="18"/>
                <w:szCs w:val="18"/>
                <w:lang w:val="en-US" w:eastAsia="ru-RU"/>
              </w:rPr>
              <w:t>2</w:t>
            </w:r>
          </w:p>
        </w:tc>
        <w:tc>
          <w:tcPr>
            <w:tcW w:w="6744" w:type="dxa"/>
          </w:tcPr>
          <w:p w:rsidR="0021733E" w:rsidRPr="00C345EC" w:rsidRDefault="0021733E" w:rsidP="0021733E">
            <w:pPr>
              <w:widowControl/>
              <w:autoSpaceDE/>
              <w:autoSpaceDN/>
              <w:jc w:val="both"/>
              <w:rPr>
                <w:color w:val="000000"/>
                <w:sz w:val="18"/>
                <w:szCs w:val="18"/>
                <w:lang w:eastAsia="ru-RU"/>
              </w:rPr>
            </w:pPr>
            <w:r w:rsidRPr="00C345EC">
              <w:rPr>
                <w:sz w:val="18"/>
                <w:szCs w:val="18"/>
              </w:rPr>
              <w:t>Профессиональные затруднения и образовательные потребности учителей истории и обществознания</w:t>
            </w:r>
          </w:p>
        </w:tc>
        <w:tc>
          <w:tcPr>
            <w:tcW w:w="2693" w:type="dxa"/>
          </w:tcPr>
          <w:p w:rsidR="0021733E" w:rsidRPr="00C345EC" w:rsidRDefault="0021733E" w:rsidP="0021733E">
            <w:pPr>
              <w:widowControl/>
              <w:autoSpaceDE/>
              <w:autoSpaceDN/>
              <w:jc w:val="both"/>
              <w:rPr>
                <w:color w:val="000000"/>
                <w:sz w:val="18"/>
                <w:szCs w:val="18"/>
                <w:lang w:eastAsia="ru-RU"/>
              </w:rPr>
            </w:pPr>
            <w:r w:rsidRPr="00C345EC">
              <w:rPr>
                <w:sz w:val="18"/>
                <w:szCs w:val="18"/>
                <w:lang w:eastAsia="ru-RU"/>
              </w:rPr>
              <w:t>СОШ № 40, 50, гимназия № 5</w:t>
            </w:r>
          </w:p>
        </w:tc>
      </w:tr>
      <w:tr w:rsidR="0021733E" w:rsidRPr="00C345EC" w:rsidTr="0021733E">
        <w:tc>
          <w:tcPr>
            <w:tcW w:w="594" w:type="dxa"/>
          </w:tcPr>
          <w:p w:rsidR="0021733E" w:rsidRPr="00C345EC" w:rsidRDefault="0021733E" w:rsidP="0021733E">
            <w:pPr>
              <w:widowControl/>
              <w:autoSpaceDE/>
              <w:autoSpaceDN/>
              <w:jc w:val="both"/>
              <w:rPr>
                <w:color w:val="000000"/>
                <w:sz w:val="18"/>
                <w:szCs w:val="18"/>
                <w:lang w:eastAsia="ru-RU"/>
              </w:rPr>
            </w:pPr>
            <w:r w:rsidRPr="00C345EC">
              <w:rPr>
                <w:color w:val="000000"/>
                <w:sz w:val="18"/>
                <w:szCs w:val="18"/>
                <w:lang w:eastAsia="ru-RU"/>
              </w:rPr>
              <w:t>3</w:t>
            </w:r>
          </w:p>
        </w:tc>
        <w:tc>
          <w:tcPr>
            <w:tcW w:w="6744" w:type="dxa"/>
          </w:tcPr>
          <w:p w:rsidR="0021733E" w:rsidRPr="00C345EC" w:rsidRDefault="0021733E" w:rsidP="0021733E">
            <w:pPr>
              <w:widowControl/>
              <w:autoSpaceDE/>
              <w:autoSpaceDN/>
              <w:jc w:val="both"/>
              <w:rPr>
                <w:rFonts w:eastAsia="Calibri"/>
                <w:color w:val="000000"/>
                <w:sz w:val="18"/>
                <w:szCs w:val="18"/>
              </w:rPr>
            </w:pPr>
            <w:r w:rsidRPr="00C345EC">
              <w:rPr>
                <w:rFonts w:eastAsia="Calibri"/>
                <w:sz w:val="18"/>
                <w:szCs w:val="18"/>
              </w:rPr>
              <w:t xml:space="preserve">Преподавание предметов истории, обществознания в профильном обучении в условиях внедрения ФГОС СОО </w:t>
            </w:r>
          </w:p>
        </w:tc>
        <w:tc>
          <w:tcPr>
            <w:tcW w:w="2693" w:type="dxa"/>
          </w:tcPr>
          <w:p w:rsidR="0021733E" w:rsidRPr="00C345EC" w:rsidRDefault="0021733E" w:rsidP="0021733E">
            <w:pPr>
              <w:widowControl/>
              <w:autoSpaceDE/>
              <w:autoSpaceDN/>
              <w:rPr>
                <w:rFonts w:eastAsia="Calibri"/>
                <w:sz w:val="18"/>
                <w:szCs w:val="18"/>
              </w:rPr>
            </w:pPr>
            <w:r w:rsidRPr="00C345EC">
              <w:rPr>
                <w:rFonts w:eastAsia="Calibri"/>
                <w:sz w:val="18"/>
                <w:szCs w:val="18"/>
              </w:rPr>
              <w:t>СОШ</w:t>
            </w:r>
            <w:r w:rsidR="00C345EC">
              <w:rPr>
                <w:rFonts w:eastAsia="Calibri"/>
                <w:sz w:val="18"/>
                <w:szCs w:val="18"/>
              </w:rPr>
              <w:t xml:space="preserve"> № 17, 19, 34, гимназии № 8, 10</w:t>
            </w:r>
          </w:p>
        </w:tc>
      </w:tr>
    </w:tbl>
    <w:p w:rsidR="0021733E" w:rsidRPr="0021733E" w:rsidRDefault="0021733E" w:rsidP="0021733E">
      <w:pPr>
        <w:widowControl/>
        <w:autoSpaceDE/>
        <w:autoSpaceDN/>
        <w:ind w:firstLine="709"/>
        <w:rPr>
          <w:rFonts w:eastAsia="Calibri"/>
          <w:sz w:val="24"/>
          <w:szCs w:val="24"/>
        </w:rPr>
      </w:pP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В 2023/2024 учебном году были проведены 10 городских методических мероприятий для учителей истории и обществознания (таблица 3). </w:t>
      </w:r>
    </w:p>
    <w:p w:rsidR="0021733E" w:rsidRPr="0021733E" w:rsidRDefault="0021733E" w:rsidP="00C345EC">
      <w:pPr>
        <w:widowControl/>
        <w:autoSpaceDE/>
        <w:autoSpaceDN/>
        <w:ind w:right="-284"/>
        <w:jc w:val="both"/>
        <w:rPr>
          <w:rFonts w:eastAsia="Calibri"/>
          <w:sz w:val="24"/>
          <w:szCs w:val="24"/>
        </w:rPr>
      </w:pPr>
    </w:p>
    <w:p w:rsidR="0021733E" w:rsidRPr="0021733E" w:rsidRDefault="0021733E" w:rsidP="00C345EC">
      <w:pPr>
        <w:widowControl/>
        <w:autoSpaceDE/>
        <w:autoSpaceDN/>
        <w:ind w:right="-284"/>
        <w:jc w:val="both"/>
        <w:rPr>
          <w:rFonts w:eastAsia="Calibri"/>
          <w:sz w:val="24"/>
          <w:szCs w:val="24"/>
        </w:rPr>
      </w:pPr>
      <w:r w:rsidRPr="0021733E">
        <w:rPr>
          <w:rFonts w:eastAsia="Calibri"/>
          <w:sz w:val="24"/>
          <w:szCs w:val="24"/>
        </w:rPr>
        <w:t>Таблица 3 – Городские методические мероприятия для учителей истории и обществознания</w:t>
      </w:r>
    </w:p>
    <w:p w:rsidR="0021733E" w:rsidRPr="0021733E" w:rsidRDefault="0021733E" w:rsidP="00C345EC">
      <w:pPr>
        <w:widowControl/>
        <w:autoSpaceDE/>
        <w:autoSpaceDN/>
        <w:ind w:right="-284"/>
        <w:jc w:val="both"/>
        <w:rPr>
          <w:rFonts w:eastAsia="Calibri"/>
          <w:sz w:val="24"/>
          <w:szCs w:val="24"/>
        </w:rPr>
      </w:pPr>
    </w:p>
    <w:tbl>
      <w:tblPr>
        <w:tblpPr w:leftFromText="180" w:rightFromText="180" w:bottomFromText="160" w:vertAnchor="text"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5"/>
        <w:gridCol w:w="3786"/>
        <w:gridCol w:w="1701"/>
        <w:gridCol w:w="1417"/>
        <w:gridCol w:w="1866"/>
      </w:tblGrid>
      <w:tr w:rsidR="0021733E" w:rsidRPr="00C345EC" w:rsidTr="00C345EC">
        <w:trPr>
          <w:tblHeader/>
        </w:trPr>
        <w:tc>
          <w:tcPr>
            <w:tcW w:w="575"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w:t>
            </w:r>
          </w:p>
          <w:p w:rsidR="0021733E" w:rsidRPr="00C345EC" w:rsidRDefault="0021733E" w:rsidP="0021733E">
            <w:pPr>
              <w:widowControl/>
              <w:autoSpaceDE/>
              <w:autoSpaceDN/>
              <w:jc w:val="center"/>
              <w:rPr>
                <w:rFonts w:eastAsia="Calibri"/>
                <w:sz w:val="18"/>
                <w:szCs w:val="18"/>
              </w:rPr>
            </w:pPr>
            <w:r w:rsidRPr="00C345EC">
              <w:rPr>
                <w:rFonts w:eastAsia="Calibri"/>
                <w:sz w:val="18"/>
                <w:szCs w:val="18"/>
              </w:rPr>
              <w:t>п/п</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Тема</w:t>
            </w:r>
          </w:p>
        </w:tc>
        <w:tc>
          <w:tcPr>
            <w:tcW w:w="1701"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Место проведения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Сроки проведения (месяц)</w:t>
            </w:r>
          </w:p>
        </w:tc>
        <w:tc>
          <w:tcPr>
            <w:tcW w:w="186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 xml:space="preserve">Ответственные </w:t>
            </w:r>
          </w:p>
        </w:tc>
      </w:tr>
      <w:tr w:rsidR="0021733E" w:rsidRPr="00C345EC" w:rsidTr="00C345EC">
        <w:tc>
          <w:tcPr>
            <w:tcW w:w="9345" w:type="dxa"/>
            <w:gridSpan w:val="5"/>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 xml:space="preserve">Семинары-практикумы </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1</w:t>
            </w:r>
          </w:p>
        </w:tc>
        <w:tc>
          <w:tcPr>
            <w:tcW w:w="378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 xml:space="preserve">Актуальные вопросы преподавания истории и обществознания </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ИРО</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27 сентября 2023</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ind w:right="-227"/>
              <w:jc w:val="both"/>
              <w:rPr>
                <w:rFonts w:eastAsia="Calibri"/>
                <w:sz w:val="18"/>
                <w:szCs w:val="18"/>
              </w:rPr>
            </w:pPr>
            <w:r w:rsidRPr="00C345EC">
              <w:rPr>
                <w:rFonts w:eastAsia="Calibri"/>
                <w:sz w:val="18"/>
                <w:szCs w:val="18"/>
              </w:rPr>
              <w:t>Стародубцева И.В.</w:t>
            </w:r>
          </w:p>
          <w:p w:rsidR="0021733E" w:rsidRPr="00C345EC" w:rsidRDefault="0021733E" w:rsidP="0021733E">
            <w:pPr>
              <w:widowControl/>
              <w:autoSpaceDE/>
              <w:autoSpaceDN/>
              <w:jc w:val="both"/>
              <w:rPr>
                <w:rFonts w:eastAsia="Calibri"/>
                <w:sz w:val="18"/>
                <w:szCs w:val="18"/>
              </w:rPr>
            </w:pPr>
            <w:r w:rsidRPr="00C345EC">
              <w:rPr>
                <w:rFonts w:eastAsia="Calibri"/>
                <w:sz w:val="18"/>
                <w:szCs w:val="18"/>
              </w:rPr>
              <w:t>Антропова Г.Е.</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2</w:t>
            </w:r>
          </w:p>
        </w:tc>
        <w:tc>
          <w:tcPr>
            <w:tcW w:w="378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Анализ типичных ошибок ОГЭ, ЕГЭ</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ind w:right="-108"/>
              <w:rPr>
                <w:rFonts w:eastAsia="Calibri"/>
                <w:sz w:val="18"/>
                <w:szCs w:val="18"/>
              </w:rPr>
            </w:pPr>
            <w:r w:rsidRPr="00C345EC">
              <w:rPr>
                <w:rFonts w:eastAsia="Calibri"/>
                <w:sz w:val="18"/>
                <w:szCs w:val="18"/>
              </w:rPr>
              <w:t>Билингвальная гимназия № 2</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16 октября 2023</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Руденко О.В.</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3</w:t>
            </w:r>
          </w:p>
        </w:tc>
        <w:tc>
          <w:tcPr>
            <w:tcW w:w="378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Формирование функциональной грамотности как основное условие интеграции обучающихся в современном мире</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СПКУ</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15 ноября 2023</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 xml:space="preserve">Антропова Г.Е. </w:t>
            </w:r>
          </w:p>
          <w:p w:rsidR="0021733E" w:rsidRPr="00C345EC" w:rsidRDefault="0021733E" w:rsidP="0021733E">
            <w:pPr>
              <w:widowControl/>
              <w:autoSpaceDE/>
              <w:autoSpaceDN/>
              <w:rPr>
                <w:rFonts w:eastAsia="Calibri"/>
                <w:sz w:val="18"/>
                <w:szCs w:val="18"/>
              </w:rPr>
            </w:pPr>
            <w:r w:rsidRPr="00C345EC">
              <w:rPr>
                <w:rFonts w:eastAsia="Calibri"/>
                <w:sz w:val="18"/>
                <w:szCs w:val="18"/>
              </w:rPr>
              <w:t>Козырева О.Н.</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4</w:t>
            </w:r>
          </w:p>
        </w:tc>
        <w:tc>
          <w:tcPr>
            <w:tcW w:w="378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Типичные ошибки по основным разделам содержания заданий ГИА по истории, обществознанию</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ind w:right="-108"/>
              <w:rPr>
                <w:rFonts w:eastAsia="Calibri"/>
                <w:sz w:val="18"/>
                <w:szCs w:val="18"/>
              </w:rPr>
            </w:pPr>
            <w:r w:rsidRPr="00C345EC">
              <w:rPr>
                <w:rFonts w:eastAsia="Calibri"/>
                <w:sz w:val="18"/>
                <w:szCs w:val="18"/>
              </w:rPr>
              <w:t>Билингвальная гимназия № 2</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10 января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Руденко О.В.</w:t>
            </w:r>
          </w:p>
        </w:tc>
      </w:tr>
      <w:tr w:rsidR="0021733E" w:rsidRPr="00C345EC" w:rsidTr="00C345EC">
        <w:tc>
          <w:tcPr>
            <w:tcW w:w="9345" w:type="dxa"/>
            <w:gridSpan w:val="5"/>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Школа молодого педагога</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1</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z w:val="18"/>
                <w:szCs w:val="18"/>
              </w:rPr>
            </w:pPr>
            <w:r w:rsidRPr="00C345EC">
              <w:rPr>
                <w:rFonts w:eastAsia="Calibri"/>
                <w:sz w:val="18"/>
                <w:szCs w:val="18"/>
              </w:rPr>
              <w:t>Планирование работы ШМС на 2023/2024 учебный год</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ШКОЛА ЭКОТЕХ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19 октября 2023</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Качура И.М.</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2</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z w:val="18"/>
                <w:szCs w:val="18"/>
              </w:rPr>
            </w:pPr>
            <w:r w:rsidRPr="00C345EC">
              <w:rPr>
                <w:rFonts w:eastAsia="Calibri"/>
                <w:sz w:val="18"/>
                <w:szCs w:val="18"/>
              </w:rPr>
              <w:t>Моделирование урока на основе современных образовательных технологий в условиях реализации ФГОС ООО и СОО</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ШКОЛА</w:t>
            </w:r>
          </w:p>
          <w:p w:rsidR="0021733E" w:rsidRPr="00C345EC" w:rsidRDefault="0021733E" w:rsidP="0021733E">
            <w:pPr>
              <w:widowControl/>
              <w:autoSpaceDE/>
              <w:autoSpaceDN/>
              <w:rPr>
                <w:rFonts w:eastAsia="Calibri"/>
                <w:sz w:val="18"/>
                <w:szCs w:val="18"/>
              </w:rPr>
            </w:pPr>
            <w:r w:rsidRPr="00C345EC">
              <w:rPr>
                <w:rFonts w:eastAsia="Calibri"/>
                <w:sz w:val="18"/>
                <w:szCs w:val="18"/>
              </w:rPr>
              <w:t>ЭКОТЕХ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18 декабря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Качура И.М.</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3</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z w:val="18"/>
                <w:szCs w:val="18"/>
              </w:rPr>
            </w:pPr>
            <w:r w:rsidRPr="00C345EC">
              <w:rPr>
                <w:rFonts w:eastAsia="Calibri"/>
                <w:spacing w:val="2"/>
                <w:sz w:val="18"/>
                <w:szCs w:val="18"/>
              </w:rPr>
              <w:t>Подготовка обучающихся к ГИА-2024</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ШКОЛА ЭКОТЕХ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13 марта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Качура И.М.</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4</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pacing w:val="2"/>
                <w:sz w:val="18"/>
                <w:szCs w:val="18"/>
              </w:rPr>
            </w:pPr>
            <w:r w:rsidRPr="00C345EC">
              <w:rPr>
                <w:rFonts w:eastAsia="Calibri"/>
                <w:spacing w:val="2"/>
                <w:sz w:val="18"/>
                <w:szCs w:val="18"/>
              </w:rPr>
              <w:t>Подготовка обучающихся к оценочным процедурам</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ШКОЛА ЭКОТЕХ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25 апреля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Качура И.М.</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5</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z w:val="18"/>
                <w:szCs w:val="18"/>
              </w:rPr>
            </w:pPr>
            <w:r w:rsidRPr="00C345EC">
              <w:rPr>
                <w:rFonts w:eastAsia="Calibri"/>
                <w:sz w:val="18"/>
                <w:szCs w:val="18"/>
              </w:rPr>
              <w:t>Особенности подготовки обучающихся 9–11 классов к государственной итоговой аттестации</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ШКОЛА ЭКОТЕХ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22 мая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p w:rsidR="0021733E" w:rsidRPr="00C345EC" w:rsidRDefault="0021733E" w:rsidP="0021733E">
            <w:pPr>
              <w:widowControl/>
              <w:autoSpaceDE/>
              <w:autoSpaceDN/>
              <w:rPr>
                <w:rFonts w:eastAsia="Calibri"/>
                <w:sz w:val="18"/>
                <w:szCs w:val="18"/>
              </w:rPr>
            </w:pPr>
            <w:r w:rsidRPr="00C345EC">
              <w:rPr>
                <w:rFonts w:eastAsia="Calibri"/>
                <w:sz w:val="18"/>
                <w:szCs w:val="18"/>
              </w:rPr>
              <w:t>Качура И.М.</w:t>
            </w:r>
          </w:p>
        </w:tc>
      </w:tr>
      <w:tr w:rsidR="0021733E" w:rsidRPr="00C345EC" w:rsidTr="00C345EC">
        <w:tc>
          <w:tcPr>
            <w:tcW w:w="9345" w:type="dxa"/>
            <w:gridSpan w:val="5"/>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Секция учителей истории, обществознания, права августовских педагогических чтений</w:t>
            </w:r>
          </w:p>
        </w:tc>
      </w:tr>
      <w:tr w:rsidR="0021733E" w:rsidRPr="00C345EC" w:rsidTr="00C345EC">
        <w:tc>
          <w:tcPr>
            <w:tcW w:w="575"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jc w:val="center"/>
              <w:rPr>
                <w:rFonts w:eastAsia="Calibri"/>
                <w:sz w:val="18"/>
                <w:szCs w:val="18"/>
              </w:rPr>
            </w:pPr>
            <w:r w:rsidRPr="00C345EC">
              <w:rPr>
                <w:rFonts w:eastAsia="Calibri"/>
                <w:sz w:val="18"/>
                <w:szCs w:val="18"/>
              </w:rPr>
              <w:t>1</w:t>
            </w:r>
          </w:p>
        </w:tc>
        <w:tc>
          <w:tcPr>
            <w:tcW w:w="3786" w:type="dxa"/>
            <w:tcBorders>
              <w:top w:val="single" w:sz="4" w:space="0" w:color="000000"/>
              <w:left w:val="single" w:sz="4" w:space="0" w:color="000000"/>
              <w:bottom w:val="single" w:sz="4" w:space="0" w:color="000000"/>
              <w:right w:val="single" w:sz="4" w:space="0" w:color="000000"/>
            </w:tcBorders>
            <w:vAlign w:val="center"/>
          </w:tcPr>
          <w:p w:rsidR="0021733E" w:rsidRPr="00C345EC" w:rsidRDefault="0021733E" w:rsidP="0021733E">
            <w:pPr>
              <w:widowControl/>
              <w:autoSpaceDE/>
              <w:autoSpaceDN/>
              <w:rPr>
                <w:rFonts w:eastAsia="Calibri"/>
                <w:sz w:val="18"/>
                <w:szCs w:val="18"/>
              </w:rPr>
            </w:pPr>
            <w:r w:rsidRPr="00C345EC">
              <w:rPr>
                <w:rFonts w:eastAsia="Calibri"/>
                <w:sz w:val="18"/>
                <w:szCs w:val="18"/>
              </w:rPr>
              <w:t>Обновленное содержание исторического и обществоведческого образования и его отражение в современных средствах обучения</w:t>
            </w:r>
          </w:p>
        </w:tc>
        <w:tc>
          <w:tcPr>
            <w:tcW w:w="1701"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 xml:space="preserve">ШКОЛА ЭКОТЕХ + </w:t>
            </w:r>
          </w:p>
        </w:tc>
        <w:tc>
          <w:tcPr>
            <w:tcW w:w="1417"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24 августа 2024</w:t>
            </w:r>
          </w:p>
        </w:tc>
        <w:tc>
          <w:tcPr>
            <w:tcW w:w="1866" w:type="dxa"/>
            <w:tcBorders>
              <w:top w:val="single" w:sz="4" w:space="0" w:color="000000"/>
              <w:left w:val="single" w:sz="4" w:space="0" w:color="000000"/>
              <w:bottom w:val="single" w:sz="4" w:space="0" w:color="000000"/>
              <w:right w:val="single" w:sz="4" w:space="0" w:color="000000"/>
            </w:tcBorders>
          </w:tcPr>
          <w:p w:rsidR="0021733E" w:rsidRPr="00C345EC" w:rsidRDefault="0021733E" w:rsidP="0021733E">
            <w:pPr>
              <w:widowControl/>
              <w:autoSpaceDE/>
              <w:autoSpaceDN/>
              <w:rPr>
                <w:rFonts w:eastAsia="Calibri"/>
                <w:sz w:val="18"/>
                <w:szCs w:val="18"/>
              </w:rPr>
            </w:pPr>
            <w:r w:rsidRPr="00C345EC">
              <w:rPr>
                <w:rFonts w:eastAsia="Calibri"/>
                <w:sz w:val="18"/>
                <w:szCs w:val="18"/>
              </w:rPr>
              <w:t>Антропова Г.Е.</w:t>
            </w:r>
          </w:p>
        </w:tc>
      </w:tr>
    </w:tbl>
    <w:p w:rsidR="0021733E" w:rsidRPr="0021733E" w:rsidRDefault="0021733E" w:rsidP="0021733E">
      <w:pPr>
        <w:widowControl/>
        <w:autoSpaceDE/>
        <w:autoSpaceDN/>
        <w:ind w:firstLine="709"/>
        <w:jc w:val="center"/>
        <w:rPr>
          <w:rFonts w:eastAsia="Calibri"/>
          <w:sz w:val="24"/>
          <w:szCs w:val="24"/>
        </w:rPr>
      </w:pP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Представленная таблица показывает системность проведения городских методических мероприятий. </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В целях оказания помощи начинающим учителям в профессиональной адаптации, повышения качества преподавания и стимулирования мотивации их творческого саморазвития была продолжена работа секции учителей истории, обществознания городской Школы молодого специалиста (далее – ШМС), руководителем которой является Качура И.М., учитель ГБОУ «ШКОЛА ЭКОТЕХ+», куратором – Антропова Г.Е, методист ГАОУ ПО ИРО. Занятия ШМС посещали 13 педагогов. ШМС работала на основании плана работы, за год проведено 5 заседаний. Работа велась по следующим направлениям деятельности: </w:t>
      </w:r>
    </w:p>
    <w:p w:rsidR="0021733E" w:rsidRPr="0021733E" w:rsidRDefault="0021733E" w:rsidP="00C345EC">
      <w:pPr>
        <w:widowControl/>
        <w:shd w:val="clear" w:color="auto" w:fill="FFFFFF"/>
        <w:autoSpaceDE/>
        <w:autoSpaceDN/>
        <w:ind w:right="-284" w:firstLine="709"/>
        <w:jc w:val="both"/>
        <w:rPr>
          <w:color w:val="000000"/>
          <w:sz w:val="24"/>
          <w:szCs w:val="24"/>
          <w:lang w:eastAsia="ru-RU"/>
        </w:rPr>
      </w:pPr>
      <w:r w:rsidRPr="0021733E">
        <w:rPr>
          <w:color w:val="000000"/>
          <w:sz w:val="24"/>
          <w:szCs w:val="24"/>
          <w:lang w:eastAsia="ru-RU"/>
        </w:rPr>
        <w:t>1. Профессиональная и психологическая адаптация молодых специалистов. </w:t>
      </w:r>
    </w:p>
    <w:p w:rsidR="0021733E" w:rsidRPr="0021733E" w:rsidRDefault="0021733E" w:rsidP="00C345EC">
      <w:pPr>
        <w:widowControl/>
        <w:shd w:val="clear" w:color="auto" w:fill="FFFFFF"/>
        <w:autoSpaceDE/>
        <w:autoSpaceDN/>
        <w:ind w:right="-284" w:firstLine="709"/>
        <w:jc w:val="both"/>
        <w:rPr>
          <w:color w:val="000000"/>
          <w:sz w:val="24"/>
          <w:szCs w:val="24"/>
          <w:lang w:eastAsia="ru-RU"/>
        </w:rPr>
      </w:pPr>
      <w:r w:rsidRPr="0021733E">
        <w:rPr>
          <w:bCs/>
          <w:color w:val="000000"/>
          <w:sz w:val="24"/>
          <w:szCs w:val="24"/>
          <w:lang w:eastAsia="ru-RU"/>
        </w:rPr>
        <w:t>2. М</w:t>
      </w:r>
      <w:r w:rsidRPr="0021733E">
        <w:rPr>
          <w:color w:val="000000"/>
          <w:sz w:val="24"/>
          <w:szCs w:val="24"/>
          <w:lang w:eastAsia="ru-RU"/>
        </w:rPr>
        <w:t>отивация молодых специалистов в совершенствовании профессиональных и личностных качеств.</w:t>
      </w:r>
    </w:p>
    <w:p w:rsidR="0021733E" w:rsidRPr="0021733E" w:rsidRDefault="0021733E" w:rsidP="00C345EC">
      <w:pPr>
        <w:widowControl/>
        <w:shd w:val="clear" w:color="auto" w:fill="FFFFFF"/>
        <w:autoSpaceDE/>
        <w:autoSpaceDN/>
        <w:ind w:right="-284" w:firstLine="709"/>
        <w:jc w:val="both"/>
        <w:rPr>
          <w:color w:val="000000"/>
          <w:sz w:val="24"/>
          <w:szCs w:val="24"/>
          <w:lang w:eastAsia="ru-RU"/>
        </w:rPr>
      </w:pPr>
      <w:r w:rsidRPr="0021733E">
        <w:rPr>
          <w:color w:val="000000"/>
          <w:sz w:val="24"/>
          <w:szCs w:val="24"/>
          <w:lang w:eastAsia="ru-RU"/>
        </w:rPr>
        <w:t>3. Способствование становлению индивидуального стиля педагога, раскрытию творческого потенциала.</w:t>
      </w:r>
    </w:p>
    <w:p w:rsidR="0021733E" w:rsidRPr="0021733E" w:rsidRDefault="0021733E" w:rsidP="00C345EC">
      <w:pPr>
        <w:widowControl/>
        <w:shd w:val="clear" w:color="auto" w:fill="FFFFFF"/>
        <w:autoSpaceDE/>
        <w:autoSpaceDN/>
        <w:ind w:right="-284" w:firstLine="709"/>
        <w:jc w:val="both"/>
        <w:rPr>
          <w:color w:val="000000"/>
          <w:sz w:val="24"/>
          <w:szCs w:val="24"/>
          <w:lang w:eastAsia="ru-RU"/>
        </w:rPr>
      </w:pPr>
      <w:r w:rsidRPr="0021733E">
        <w:rPr>
          <w:bCs/>
          <w:color w:val="000000"/>
          <w:sz w:val="24"/>
          <w:szCs w:val="24"/>
          <w:lang w:eastAsia="ru-RU"/>
        </w:rPr>
        <w:t>4. </w:t>
      </w:r>
      <w:r w:rsidRPr="0021733E">
        <w:rPr>
          <w:color w:val="000000"/>
          <w:sz w:val="24"/>
          <w:szCs w:val="24"/>
          <w:lang w:eastAsia="ru-RU"/>
        </w:rPr>
        <w:t>Оказание своевременной методической помощи молодым специалистам в преподавании предметов и в воспитательной деятельности. </w:t>
      </w:r>
    </w:p>
    <w:p w:rsidR="0021733E" w:rsidRPr="0021733E" w:rsidRDefault="0021733E" w:rsidP="00C345EC">
      <w:pPr>
        <w:widowControl/>
        <w:tabs>
          <w:tab w:val="left" w:pos="284"/>
          <w:tab w:val="left" w:pos="1260"/>
        </w:tabs>
        <w:autoSpaceDE/>
        <w:autoSpaceDN/>
        <w:ind w:right="-284" w:firstLine="709"/>
        <w:jc w:val="both"/>
        <w:rPr>
          <w:rFonts w:eastAsia="Calibri"/>
          <w:sz w:val="24"/>
          <w:szCs w:val="24"/>
        </w:rPr>
      </w:pPr>
      <w:r w:rsidRPr="0021733E">
        <w:rPr>
          <w:rFonts w:eastAsia="Calibri"/>
          <w:sz w:val="24"/>
          <w:szCs w:val="24"/>
        </w:rPr>
        <w:t>В целом задачи, поставленные перед ШМС, выполнены. Однако в следующем году следует продолжить работу с молодыми специалистами по следующим вопросам:</w:t>
      </w:r>
    </w:p>
    <w:p w:rsidR="0021733E" w:rsidRPr="0021733E" w:rsidRDefault="0021733E" w:rsidP="00C345EC">
      <w:pPr>
        <w:widowControl/>
        <w:numPr>
          <w:ilvl w:val="0"/>
          <w:numId w:val="12"/>
        </w:numPr>
        <w:tabs>
          <w:tab w:val="left" w:pos="284"/>
          <w:tab w:val="left" w:pos="993"/>
          <w:tab w:val="left" w:pos="1260"/>
        </w:tabs>
        <w:autoSpaceDE/>
        <w:autoSpaceDN/>
        <w:spacing w:after="160" w:line="259" w:lineRule="auto"/>
        <w:ind w:right="-284" w:firstLine="709"/>
        <w:contextualSpacing/>
        <w:jc w:val="both"/>
        <w:rPr>
          <w:sz w:val="24"/>
          <w:szCs w:val="24"/>
          <w:lang w:eastAsia="ar-SA"/>
        </w:rPr>
      </w:pPr>
      <w:r w:rsidRPr="0021733E">
        <w:rPr>
          <w:sz w:val="24"/>
          <w:szCs w:val="24"/>
          <w:lang w:eastAsia="ar-SA"/>
        </w:rPr>
        <w:t>Владение молодыми специалистами нормативной базой преподавания предметов.</w:t>
      </w:r>
    </w:p>
    <w:p w:rsidR="0021733E" w:rsidRPr="0021733E" w:rsidRDefault="0021733E" w:rsidP="00C345EC">
      <w:pPr>
        <w:widowControl/>
        <w:numPr>
          <w:ilvl w:val="0"/>
          <w:numId w:val="12"/>
        </w:numPr>
        <w:tabs>
          <w:tab w:val="left" w:pos="284"/>
          <w:tab w:val="left" w:pos="993"/>
          <w:tab w:val="left" w:pos="1260"/>
        </w:tabs>
        <w:autoSpaceDE/>
        <w:autoSpaceDN/>
        <w:spacing w:after="160" w:line="259" w:lineRule="auto"/>
        <w:ind w:right="-284" w:firstLine="709"/>
        <w:contextualSpacing/>
        <w:jc w:val="both"/>
        <w:rPr>
          <w:sz w:val="24"/>
          <w:szCs w:val="24"/>
          <w:lang w:eastAsia="ar-SA"/>
        </w:rPr>
      </w:pPr>
      <w:r w:rsidRPr="0021733E">
        <w:rPr>
          <w:sz w:val="24"/>
          <w:szCs w:val="24"/>
          <w:lang w:eastAsia="ar-SA"/>
        </w:rPr>
        <w:t>Работа с материалами ВПР.</w:t>
      </w:r>
    </w:p>
    <w:p w:rsidR="0021733E" w:rsidRPr="0021733E" w:rsidRDefault="0021733E" w:rsidP="00C345EC">
      <w:pPr>
        <w:widowControl/>
        <w:numPr>
          <w:ilvl w:val="0"/>
          <w:numId w:val="12"/>
        </w:numPr>
        <w:tabs>
          <w:tab w:val="left" w:pos="284"/>
          <w:tab w:val="left" w:pos="993"/>
          <w:tab w:val="left" w:pos="1260"/>
        </w:tabs>
        <w:autoSpaceDE/>
        <w:autoSpaceDN/>
        <w:spacing w:after="160" w:line="259" w:lineRule="auto"/>
        <w:ind w:right="-284" w:firstLine="709"/>
        <w:contextualSpacing/>
        <w:jc w:val="both"/>
        <w:rPr>
          <w:sz w:val="24"/>
          <w:szCs w:val="24"/>
          <w:lang w:eastAsia="ar-SA"/>
        </w:rPr>
      </w:pPr>
      <w:r w:rsidRPr="0021733E">
        <w:rPr>
          <w:sz w:val="24"/>
          <w:szCs w:val="24"/>
          <w:lang w:eastAsia="ar-SA"/>
        </w:rPr>
        <w:lastRenderedPageBreak/>
        <w:t>Активизация участия молодых специалистов в конкурсах профессионального мастерства.</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С целью оказания методической помощи учителям в реализации рабочих программ методистом ГАОУ ПО ИРО были проведены 137 индивидуальных и 7 групповых консультаций. Наиболее часто консультации касались вопросов: </w:t>
      </w:r>
    </w:p>
    <w:p w:rsidR="0021733E" w:rsidRPr="0021733E" w:rsidRDefault="0021733E" w:rsidP="00C345EC">
      <w:pPr>
        <w:suppressAutoHyphens/>
        <w:adjustRightInd w:val="0"/>
        <w:ind w:right="-284" w:firstLine="709"/>
        <w:contextualSpacing/>
        <w:jc w:val="both"/>
        <w:rPr>
          <w:sz w:val="24"/>
          <w:szCs w:val="24"/>
          <w:lang w:eastAsia="ru-RU"/>
        </w:rPr>
      </w:pPr>
      <w:r w:rsidRPr="0021733E">
        <w:rPr>
          <w:sz w:val="24"/>
          <w:szCs w:val="24"/>
          <w:lang w:eastAsia="ar-SA"/>
        </w:rPr>
        <w:t xml:space="preserve">1. Переход на синхронное преподавание Истории России и Всеобщей истории. </w:t>
      </w:r>
    </w:p>
    <w:p w:rsidR="0021733E" w:rsidRPr="0021733E" w:rsidRDefault="0021733E" w:rsidP="00C345EC">
      <w:pPr>
        <w:suppressAutoHyphens/>
        <w:adjustRightInd w:val="0"/>
        <w:ind w:right="-284" w:firstLine="709"/>
        <w:contextualSpacing/>
        <w:jc w:val="both"/>
        <w:rPr>
          <w:sz w:val="24"/>
          <w:szCs w:val="24"/>
          <w:lang w:eastAsia="ru-RU"/>
        </w:rPr>
      </w:pPr>
      <w:r w:rsidRPr="0021733E">
        <w:rPr>
          <w:sz w:val="24"/>
          <w:szCs w:val="24"/>
          <w:lang w:eastAsia="ar-SA"/>
        </w:rPr>
        <w:t xml:space="preserve">2. Оформления портфолио к аттестации, методика проведения уроков истории и обществознания. </w:t>
      </w:r>
    </w:p>
    <w:p w:rsidR="0021733E" w:rsidRPr="0021733E" w:rsidRDefault="0021733E" w:rsidP="00C345EC">
      <w:pPr>
        <w:suppressAutoHyphens/>
        <w:adjustRightInd w:val="0"/>
        <w:ind w:right="-284" w:firstLine="709"/>
        <w:contextualSpacing/>
        <w:jc w:val="both"/>
        <w:rPr>
          <w:sz w:val="24"/>
          <w:szCs w:val="24"/>
          <w:lang w:eastAsia="ru-RU"/>
        </w:rPr>
      </w:pPr>
      <w:r w:rsidRPr="0021733E">
        <w:rPr>
          <w:sz w:val="24"/>
          <w:szCs w:val="24"/>
          <w:lang w:eastAsia="ar-SA"/>
        </w:rPr>
        <w:t xml:space="preserve">3. Реализация содержания рабочих программ по предметам. </w:t>
      </w:r>
    </w:p>
    <w:p w:rsidR="0021733E" w:rsidRPr="0021733E" w:rsidRDefault="0021733E" w:rsidP="00C345EC">
      <w:pPr>
        <w:widowControl/>
        <w:autoSpaceDE/>
        <w:autoSpaceDN/>
        <w:ind w:right="-284" w:firstLine="709"/>
        <w:jc w:val="both"/>
        <w:rPr>
          <w:rFonts w:eastAsia="Calibri"/>
          <w:sz w:val="24"/>
          <w:szCs w:val="24"/>
          <w:lang w:eastAsia="ru-RU"/>
        </w:rPr>
      </w:pPr>
      <w:r w:rsidRPr="0021733E">
        <w:rPr>
          <w:rFonts w:eastAsia="Calibri"/>
          <w:sz w:val="24"/>
          <w:szCs w:val="24"/>
          <w:lang w:eastAsia="ru-RU"/>
        </w:rPr>
        <w:t xml:space="preserve">Традиционным в работе методистов ГАОУ ПО ИРО стали методические выезды с целью оказания адресной помощи учителям, диагностики проблем и путей их устранения. В 2023/2024 учебном году были посещены гимназия № 2, 5, 8, СОШ № 3, 4, 6, 11, 13, 14, 19, 20, 28, 30, 31, 32, 34, 40, 44, 46, 47, 61. </w:t>
      </w:r>
      <w:r w:rsidRPr="0021733E">
        <w:rPr>
          <w:rFonts w:eastAsia="Calibri"/>
          <w:sz w:val="24"/>
          <w:szCs w:val="24"/>
        </w:rPr>
        <w:t>В ходе методических выездов были просмотрены и проанализированы уроки педагогов, ведение календарно-тематического планирования, рабочие программы по истории, обществознанию.</w:t>
      </w:r>
    </w:p>
    <w:p w:rsidR="0021733E" w:rsidRPr="0021733E" w:rsidRDefault="0021733E" w:rsidP="00C345EC">
      <w:pPr>
        <w:widowControl/>
        <w:shd w:val="clear" w:color="auto" w:fill="FFFFFF"/>
        <w:autoSpaceDE/>
        <w:autoSpaceDN/>
        <w:ind w:right="-284" w:firstLine="709"/>
        <w:jc w:val="both"/>
        <w:rPr>
          <w:color w:val="111115"/>
          <w:sz w:val="24"/>
          <w:szCs w:val="24"/>
          <w:lang w:eastAsia="ru-RU"/>
        </w:rPr>
      </w:pPr>
      <w:r w:rsidRPr="0021733E">
        <w:rPr>
          <w:color w:val="111115"/>
          <w:sz w:val="24"/>
          <w:szCs w:val="24"/>
          <w:bdr w:val="none" w:sz="0" w:space="0" w:color="auto" w:frame="1"/>
          <w:lang w:eastAsia="ru-RU"/>
        </w:rPr>
        <w:t xml:space="preserve">Посещённые уроки, внеклассные мероприятия показывают достаточный уровень владения методикой преподавания с использованием традиционных и современных методик. </w:t>
      </w:r>
    </w:p>
    <w:p w:rsidR="0021733E" w:rsidRPr="0021733E" w:rsidRDefault="0021733E" w:rsidP="00C345EC">
      <w:pPr>
        <w:widowControl/>
        <w:shd w:val="clear" w:color="auto" w:fill="FFFFFF"/>
        <w:autoSpaceDE/>
        <w:autoSpaceDN/>
        <w:ind w:right="-284" w:firstLine="709"/>
        <w:jc w:val="both"/>
        <w:rPr>
          <w:color w:val="111115"/>
          <w:sz w:val="24"/>
          <w:szCs w:val="24"/>
          <w:lang w:eastAsia="ru-RU"/>
        </w:rPr>
      </w:pPr>
      <w:r w:rsidRPr="0021733E">
        <w:rPr>
          <w:color w:val="111115"/>
          <w:sz w:val="24"/>
          <w:szCs w:val="24"/>
          <w:bdr w:val="none" w:sz="0" w:space="0" w:color="auto" w:frame="1"/>
          <w:lang w:eastAsia="ru-RU"/>
        </w:rPr>
        <w:t>Анализ посещенных уроков показал</w:t>
      </w:r>
      <w:r w:rsidRPr="0021733E">
        <w:rPr>
          <w:color w:val="111115"/>
          <w:sz w:val="24"/>
          <w:szCs w:val="24"/>
          <w:u w:val="single"/>
          <w:bdr w:val="none" w:sz="0" w:space="0" w:color="auto" w:frame="1"/>
          <w:lang w:eastAsia="ru-RU"/>
        </w:rPr>
        <w:t>,</w:t>
      </w:r>
      <w:r w:rsidRPr="0021733E">
        <w:rPr>
          <w:color w:val="111115"/>
          <w:sz w:val="24"/>
          <w:szCs w:val="24"/>
          <w:bdr w:val="none" w:sz="0" w:space="0" w:color="auto" w:frame="1"/>
          <w:lang w:eastAsia="ru-RU"/>
        </w:rPr>
        <w:t> что все уроки проводятся согласно тематическому планированию. Уроки имели образовательные, развивающие и воспитательные задачи. По образовательной цели это были уроки усвоения новых знаний, уроки усвоения навыков и</w:t>
      </w:r>
      <w:r>
        <w:rPr>
          <w:color w:val="111115"/>
          <w:sz w:val="24"/>
          <w:szCs w:val="24"/>
          <w:bdr w:val="none" w:sz="0" w:space="0" w:color="auto" w:frame="1"/>
          <w:lang w:eastAsia="ru-RU"/>
        </w:rPr>
        <w:t> </w:t>
      </w:r>
      <w:r w:rsidRPr="0021733E">
        <w:rPr>
          <w:color w:val="111115"/>
          <w:sz w:val="24"/>
          <w:szCs w:val="24"/>
          <w:bdr w:val="none" w:sz="0" w:space="0" w:color="auto" w:frame="1"/>
          <w:lang w:eastAsia="ru-RU"/>
        </w:rPr>
        <w:t xml:space="preserve">умений, уроки применения знаний, навыков и умений; по признаку основного способа их проведения: урок-лекция, дебаты, мозговой штурм, кейс-метод и другие. Изучение нового материала строится блоками, включающими в себя краткое конспектирование основных положений темы и развернутый рассказ учителя по блокам. На уроках соблюдались принципы научности и связи с жизненными ситуациями. Наблюдается межпредметная связь с литературой, русским языком, географией, изобразительным искусством, киноискусством.  </w:t>
      </w:r>
    </w:p>
    <w:p w:rsidR="0021733E" w:rsidRPr="0021733E" w:rsidRDefault="0021733E" w:rsidP="00F733F7">
      <w:pPr>
        <w:widowControl/>
        <w:autoSpaceDE/>
        <w:autoSpaceDN/>
        <w:ind w:right="-284" w:firstLine="709"/>
        <w:jc w:val="both"/>
        <w:rPr>
          <w:rFonts w:eastAsia="Calibri"/>
          <w:sz w:val="24"/>
          <w:szCs w:val="24"/>
        </w:rPr>
      </w:pPr>
      <w:r w:rsidRPr="0021733E">
        <w:rPr>
          <w:rFonts w:eastAsia="Calibri"/>
          <w:sz w:val="24"/>
          <w:szCs w:val="24"/>
        </w:rPr>
        <w:t>В 2023/2024 учебном году шла активная работа по методическому и организационному сопровождению аттестующихся учителей истории и обществознания, которое осуществлялось в</w:t>
      </w:r>
      <w:r>
        <w:rPr>
          <w:rFonts w:eastAsia="Calibri"/>
          <w:sz w:val="24"/>
          <w:szCs w:val="24"/>
        </w:rPr>
        <w:t> </w:t>
      </w:r>
      <w:r w:rsidRPr="0021733E">
        <w:rPr>
          <w:rFonts w:eastAsia="Calibri"/>
          <w:sz w:val="24"/>
          <w:szCs w:val="24"/>
        </w:rPr>
        <w:t xml:space="preserve">соответствии с нормативно-правой базой и в установленные графиком сроки; анализ аттестационных материалов показал рост профессиональной компетентности педагогов. Членами экспертной группы серьёзное внимание уделялось оценке уровня профессиональной деятельности педагога. </w:t>
      </w:r>
      <w:r w:rsidRPr="0021733E">
        <w:rPr>
          <w:rFonts w:eastAsia="Calibri"/>
          <w:sz w:val="24"/>
          <w:szCs w:val="24"/>
          <w:shd w:val="clear" w:color="auto" w:fill="FFFFFF"/>
        </w:rPr>
        <w:t>В рамках аттестации педагогами проводились открытые занятия, мероприятия, обобщался опыт работы, разрабатывались рекомендации по проведению занятий, готовились доклады и выступления на семинарах и</w:t>
      </w:r>
      <w:r w:rsidR="00F733F7">
        <w:rPr>
          <w:rFonts w:eastAsia="Calibri"/>
          <w:sz w:val="24"/>
          <w:szCs w:val="24"/>
          <w:shd w:val="clear" w:color="auto" w:fill="FFFFFF"/>
        </w:rPr>
        <w:t> </w:t>
      </w:r>
      <w:r w:rsidRPr="0021733E">
        <w:rPr>
          <w:rFonts w:eastAsia="Calibri"/>
          <w:sz w:val="24"/>
          <w:szCs w:val="24"/>
          <w:shd w:val="clear" w:color="auto" w:fill="FFFFFF"/>
        </w:rPr>
        <w:t>педагогических советах</w:t>
      </w:r>
      <w:r w:rsidRPr="0021733E">
        <w:rPr>
          <w:rFonts w:eastAsia="Calibri"/>
          <w:sz w:val="24"/>
          <w:szCs w:val="24"/>
        </w:rPr>
        <w:t xml:space="preserve">. </w:t>
      </w:r>
    </w:p>
    <w:p w:rsidR="0021733E" w:rsidRPr="0021733E" w:rsidRDefault="0021733E" w:rsidP="00C345EC">
      <w:pPr>
        <w:widowControl/>
        <w:shd w:val="clear" w:color="auto" w:fill="FFFFFF"/>
        <w:autoSpaceDE/>
        <w:autoSpaceDN/>
        <w:ind w:right="-284" w:firstLine="709"/>
        <w:jc w:val="both"/>
        <w:rPr>
          <w:sz w:val="24"/>
          <w:szCs w:val="24"/>
          <w:lang w:eastAsia="ru-RU"/>
        </w:rPr>
      </w:pPr>
      <w:r w:rsidRPr="0021733E">
        <w:rPr>
          <w:sz w:val="24"/>
          <w:szCs w:val="24"/>
          <w:lang w:eastAsia="ru-RU"/>
        </w:rPr>
        <w:t xml:space="preserve">Методической службой ИРО велась активная работа по выявлению, поддержке, развитию и социализации одаренных детей. С целью развития интеллектуально-творческих способностей старшеклассников; популяризации и пропаганды научных знаний; выявления одаренных старшеклассников в области проектной и исследовательской деятельности прошёл городской конкурс «Герои Великой Отечественной войны» для обучающихся 8–11 классов общеобразовательных организаций города Севастополя. </w:t>
      </w:r>
    </w:p>
    <w:p w:rsidR="0021733E" w:rsidRPr="0021733E" w:rsidRDefault="0021733E" w:rsidP="00C345EC">
      <w:pPr>
        <w:widowControl/>
        <w:shd w:val="clear" w:color="auto" w:fill="FFFFFF"/>
        <w:autoSpaceDE/>
        <w:autoSpaceDN/>
        <w:ind w:right="-284" w:firstLine="709"/>
        <w:jc w:val="both"/>
        <w:rPr>
          <w:sz w:val="24"/>
          <w:szCs w:val="24"/>
          <w:lang w:eastAsia="ru-RU"/>
        </w:rPr>
      </w:pPr>
      <w:r w:rsidRPr="0021733E">
        <w:rPr>
          <w:sz w:val="24"/>
          <w:szCs w:val="24"/>
          <w:lang w:eastAsia="ru-RU"/>
        </w:rPr>
        <w:t xml:space="preserve">Традиционными формами работы с талантливыми и одаренными детьми являются олимпиады, конкурсы, конференции. Самое массовое мероприятие – всероссийская олимпиада школьников (далее – ВсОШ) по истории и обществознанию, в которой ежегодно принимают участие более 5264 обучающихся 5–11 классов общеобразовательных учреждений (таблица 4). ГАОУ ПО ИРО обеспечивает проведение школьного, муниципального и регионального этапов всероссийской олимпиады школьников по истории, обществознанию. </w:t>
      </w:r>
    </w:p>
    <w:p w:rsidR="0021733E" w:rsidRPr="0021733E" w:rsidRDefault="0021733E" w:rsidP="00C345EC">
      <w:pPr>
        <w:widowControl/>
        <w:autoSpaceDE/>
        <w:autoSpaceDN/>
        <w:ind w:right="-284" w:firstLine="709"/>
        <w:rPr>
          <w:rFonts w:eastAsia="Calibri"/>
          <w:sz w:val="24"/>
          <w:szCs w:val="24"/>
        </w:rPr>
      </w:pPr>
    </w:p>
    <w:p w:rsidR="0021733E" w:rsidRPr="0021733E" w:rsidRDefault="0021733E" w:rsidP="00C345EC">
      <w:pPr>
        <w:widowControl/>
        <w:autoSpaceDE/>
        <w:autoSpaceDN/>
        <w:ind w:right="-284"/>
        <w:jc w:val="both"/>
        <w:rPr>
          <w:rFonts w:eastAsia="Calibri"/>
          <w:sz w:val="24"/>
          <w:szCs w:val="24"/>
        </w:rPr>
      </w:pPr>
      <w:r w:rsidRPr="0021733E">
        <w:rPr>
          <w:rFonts w:eastAsia="Calibri"/>
          <w:sz w:val="24"/>
          <w:szCs w:val="24"/>
        </w:rPr>
        <w:lastRenderedPageBreak/>
        <w:t>Таблица 4 – Количество обучающихся, принявших участие во ВсОШ по истории, обществознанию в 2023/2024 учебном году</w:t>
      </w:r>
    </w:p>
    <w:p w:rsidR="0021733E" w:rsidRPr="0021733E" w:rsidRDefault="0021733E" w:rsidP="0021733E">
      <w:pPr>
        <w:widowControl/>
        <w:autoSpaceDE/>
        <w:autoSpaceDN/>
        <w:ind w:right="2"/>
        <w:rPr>
          <w:rFonts w:eastAsia="Calibri"/>
          <w:sz w:val="24"/>
          <w:szCs w:val="24"/>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984"/>
        <w:gridCol w:w="2889"/>
        <w:gridCol w:w="1425"/>
        <w:gridCol w:w="1556"/>
      </w:tblGrid>
      <w:tr w:rsidR="0021733E" w:rsidRPr="00C345EC" w:rsidTr="00C345EC">
        <w:trPr>
          <w:jc w:val="center"/>
        </w:trPr>
        <w:tc>
          <w:tcPr>
            <w:tcW w:w="1743"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Название мероприятия</w:t>
            </w:r>
          </w:p>
        </w:tc>
        <w:tc>
          <w:tcPr>
            <w:tcW w:w="1984"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Этап</w:t>
            </w:r>
          </w:p>
        </w:tc>
        <w:tc>
          <w:tcPr>
            <w:tcW w:w="2889"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Участники</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Количество участников (чел.)</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Количество призёров и победителей (чел.)</w:t>
            </w:r>
          </w:p>
        </w:tc>
      </w:tr>
      <w:tr w:rsidR="0021733E" w:rsidRPr="00C345EC" w:rsidTr="00C345EC">
        <w:trPr>
          <w:jc w:val="center"/>
        </w:trPr>
        <w:tc>
          <w:tcPr>
            <w:tcW w:w="1743" w:type="dxa"/>
            <w:vMerge w:val="restart"/>
          </w:tcPr>
          <w:p w:rsidR="0021733E" w:rsidRPr="00C345EC" w:rsidRDefault="0021733E" w:rsidP="0021733E">
            <w:pPr>
              <w:widowControl/>
              <w:autoSpaceDE/>
              <w:autoSpaceDN/>
              <w:ind w:right="2" w:firstLine="1"/>
              <w:rPr>
                <w:rFonts w:eastAsia="Calibri"/>
                <w:sz w:val="18"/>
                <w:szCs w:val="18"/>
              </w:rPr>
            </w:pPr>
            <w:r w:rsidRPr="00C345EC">
              <w:rPr>
                <w:rFonts w:eastAsia="Calibri"/>
                <w:sz w:val="18"/>
                <w:szCs w:val="18"/>
              </w:rPr>
              <w:t>Всероссийская олимпиада школьников по истории</w:t>
            </w: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Школьный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5–11 кл.</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2615</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715</w:t>
            </w:r>
          </w:p>
        </w:tc>
      </w:tr>
      <w:tr w:rsidR="0021733E" w:rsidRPr="00C345EC" w:rsidTr="00C345EC">
        <w:trPr>
          <w:jc w:val="center"/>
        </w:trPr>
        <w:tc>
          <w:tcPr>
            <w:tcW w:w="1743" w:type="dxa"/>
            <w:vMerge/>
          </w:tcPr>
          <w:p w:rsidR="0021733E" w:rsidRPr="00C345EC" w:rsidRDefault="0021733E" w:rsidP="0021733E">
            <w:pPr>
              <w:widowControl/>
              <w:autoSpaceDE/>
              <w:autoSpaceDN/>
              <w:ind w:right="2" w:firstLine="1"/>
              <w:rPr>
                <w:rFonts w:eastAsia="Calibri"/>
                <w:sz w:val="18"/>
                <w:szCs w:val="18"/>
              </w:rPr>
            </w:pP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Муниципальный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7–11 кл. (победители школьного этапа</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259</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52</w:t>
            </w:r>
          </w:p>
        </w:tc>
      </w:tr>
      <w:tr w:rsidR="0021733E" w:rsidRPr="00C345EC" w:rsidTr="00C345EC">
        <w:trPr>
          <w:jc w:val="center"/>
        </w:trPr>
        <w:tc>
          <w:tcPr>
            <w:tcW w:w="1743" w:type="dxa"/>
            <w:vMerge/>
          </w:tcPr>
          <w:p w:rsidR="0021733E" w:rsidRPr="00C345EC" w:rsidRDefault="0021733E" w:rsidP="0021733E">
            <w:pPr>
              <w:widowControl/>
              <w:autoSpaceDE/>
              <w:autoSpaceDN/>
              <w:ind w:right="2" w:firstLine="1"/>
              <w:rPr>
                <w:rFonts w:eastAsia="Calibri"/>
                <w:sz w:val="18"/>
                <w:szCs w:val="18"/>
              </w:rPr>
            </w:pP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Региональный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9–11 кл. (победители муниципального этапа</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28</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14</w:t>
            </w:r>
          </w:p>
        </w:tc>
      </w:tr>
      <w:tr w:rsidR="0021733E" w:rsidRPr="00C345EC" w:rsidTr="00C345EC">
        <w:trPr>
          <w:jc w:val="center"/>
        </w:trPr>
        <w:tc>
          <w:tcPr>
            <w:tcW w:w="1743" w:type="dxa"/>
            <w:vMerge w:val="restart"/>
          </w:tcPr>
          <w:p w:rsidR="0021733E" w:rsidRPr="00C345EC" w:rsidRDefault="0021733E" w:rsidP="0021733E">
            <w:pPr>
              <w:widowControl/>
              <w:autoSpaceDE/>
              <w:autoSpaceDN/>
              <w:ind w:right="2" w:firstLine="1"/>
              <w:rPr>
                <w:rFonts w:eastAsia="Calibri"/>
                <w:sz w:val="18"/>
                <w:szCs w:val="18"/>
              </w:rPr>
            </w:pPr>
            <w:r w:rsidRPr="00C345EC">
              <w:rPr>
                <w:rFonts w:eastAsia="Calibri"/>
                <w:sz w:val="18"/>
                <w:szCs w:val="18"/>
              </w:rPr>
              <w:t>Всероссийская олимпиада школьников по обществознанию</w:t>
            </w: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Школьный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6–11 кл.</w:t>
            </w:r>
          </w:p>
        </w:tc>
        <w:tc>
          <w:tcPr>
            <w:tcW w:w="1425" w:type="dxa"/>
          </w:tcPr>
          <w:p w:rsidR="0021733E" w:rsidRPr="00C345EC" w:rsidRDefault="0021733E" w:rsidP="0021733E">
            <w:pPr>
              <w:widowControl/>
              <w:autoSpaceDE/>
              <w:autoSpaceDN/>
              <w:ind w:right="2" w:firstLine="1"/>
              <w:jc w:val="center"/>
              <w:rPr>
                <w:rFonts w:eastAsia="Calibri"/>
                <w:sz w:val="18"/>
                <w:szCs w:val="18"/>
                <w:lang w:val="en-US"/>
              </w:rPr>
            </w:pPr>
            <w:r w:rsidRPr="00C345EC">
              <w:rPr>
                <w:rFonts w:eastAsia="Calibri"/>
                <w:sz w:val="18"/>
                <w:szCs w:val="18"/>
              </w:rPr>
              <w:t>2649</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421</w:t>
            </w:r>
          </w:p>
        </w:tc>
      </w:tr>
      <w:tr w:rsidR="0021733E" w:rsidRPr="00C345EC" w:rsidTr="00C345EC">
        <w:trPr>
          <w:jc w:val="center"/>
        </w:trPr>
        <w:tc>
          <w:tcPr>
            <w:tcW w:w="1743" w:type="dxa"/>
            <w:vMerge/>
          </w:tcPr>
          <w:p w:rsidR="0021733E" w:rsidRPr="00C345EC" w:rsidRDefault="0021733E" w:rsidP="0021733E">
            <w:pPr>
              <w:widowControl/>
              <w:autoSpaceDE/>
              <w:autoSpaceDN/>
              <w:ind w:right="2" w:firstLine="1"/>
              <w:jc w:val="both"/>
              <w:rPr>
                <w:rFonts w:eastAsia="Calibri"/>
                <w:sz w:val="18"/>
                <w:szCs w:val="18"/>
              </w:rPr>
            </w:pP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Муниципальный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7–11 кл. (победители школьного этапа</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325</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33</w:t>
            </w:r>
          </w:p>
        </w:tc>
      </w:tr>
      <w:tr w:rsidR="0021733E" w:rsidRPr="00C345EC" w:rsidTr="00C345EC">
        <w:trPr>
          <w:jc w:val="center"/>
        </w:trPr>
        <w:tc>
          <w:tcPr>
            <w:tcW w:w="1743" w:type="dxa"/>
            <w:vMerge/>
          </w:tcPr>
          <w:p w:rsidR="0021733E" w:rsidRPr="00C345EC" w:rsidRDefault="0021733E" w:rsidP="0021733E">
            <w:pPr>
              <w:widowControl/>
              <w:autoSpaceDE/>
              <w:autoSpaceDN/>
              <w:ind w:right="2" w:firstLine="1"/>
              <w:jc w:val="both"/>
              <w:rPr>
                <w:rFonts w:eastAsia="Calibri"/>
                <w:sz w:val="18"/>
                <w:szCs w:val="18"/>
              </w:rPr>
            </w:pPr>
          </w:p>
        </w:tc>
        <w:tc>
          <w:tcPr>
            <w:tcW w:w="1984"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 xml:space="preserve">Региональный </w:t>
            </w:r>
          </w:p>
        </w:tc>
        <w:tc>
          <w:tcPr>
            <w:tcW w:w="2889" w:type="dxa"/>
          </w:tcPr>
          <w:p w:rsidR="0021733E" w:rsidRPr="00C345EC" w:rsidRDefault="0021733E" w:rsidP="0021733E">
            <w:pPr>
              <w:widowControl/>
              <w:autoSpaceDE/>
              <w:autoSpaceDN/>
              <w:ind w:right="2" w:firstLine="1"/>
              <w:jc w:val="both"/>
              <w:rPr>
                <w:rFonts w:eastAsia="Calibri"/>
                <w:sz w:val="18"/>
                <w:szCs w:val="18"/>
              </w:rPr>
            </w:pPr>
            <w:r w:rsidRPr="00C345EC">
              <w:rPr>
                <w:rFonts w:eastAsia="Calibri"/>
                <w:sz w:val="18"/>
                <w:szCs w:val="18"/>
              </w:rPr>
              <w:t>Учащиеся 9–11 кл. (победители муниципального этапа</w:t>
            </w:r>
          </w:p>
        </w:tc>
        <w:tc>
          <w:tcPr>
            <w:tcW w:w="1425"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57</w:t>
            </w:r>
          </w:p>
        </w:tc>
        <w:tc>
          <w:tcPr>
            <w:tcW w:w="1556" w:type="dxa"/>
          </w:tcPr>
          <w:p w:rsidR="0021733E" w:rsidRPr="00C345EC" w:rsidRDefault="0021733E" w:rsidP="0021733E">
            <w:pPr>
              <w:widowControl/>
              <w:autoSpaceDE/>
              <w:autoSpaceDN/>
              <w:ind w:right="2" w:firstLine="1"/>
              <w:jc w:val="center"/>
              <w:rPr>
                <w:rFonts w:eastAsia="Calibri"/>
                <w:sz w:val="18"/>
                <w:szCs w:val="18"/>
              </w:rPr>
            </w:pPr>
            <w:r w:rsidRPr="00C345EC">
              <w:rPr>
                <w:rFonts w:eastAsia="Calibri"/>
                <w:sz w:val="18"/>
                <w:szCs w:val="18"/>
              </w:rPr>
              <w:t>29</w:t>
            </w:r>
          </w:p>
        </w:tc>
      </w:tr>
    </w:tbl>
    <w:p w:rsidR="0021733E" w:rsidRPr="0021733E" w:rsidRDefault="0021733E" w:rsidP="0021733E">
      <w:pPr>
        <w:widowControl/>
        <w:autoSpaceDE/>
        <w:autoSpaceDN/>
        <w:ind w:right="2"/>
        <w:rPr>
          <w:rFonts w:eastAsia="Calibri"/>
          <w:sz w:val="24"/>
          <w:szCs w:val="24"/>
        </w:rPr>
      </w:pP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 xml:space="preserve">Базами проведения олимпиады были: ГБОУ Гимназия № 7 (директор Хомякова О.А.), ГБОУ «ШКОЛА ЭКОТЕХ +» (директор Салпук Ю.В.), ГБОУ СОШ № 34 (директор Мася Юлия Леонидовна), ГБОУ СОШ № 39 (директор Науменко Е.Д.), ГБОУ СОШ № 26 (директор Звягельская Т.Л.). Благодаря администрации и педагогическим коллективам были созданы благоприятные условия для проведения олимпиады. </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Большую популярность среди учащихся города приобретают интерактивные конкурсы и интернет-олимпиады, которые способствуют привитию интереса учащихся к истории, обществознанию, помогают развивать предметные компетентности, адаптируют учащихся к тестовой системе контроля знаний, применяемой на едином государственном экзамене.</w:t>
      </w:r>
    </w:p>
    <w:p w:rsidR="0021733E" w:rsidRPr="0021733E" w:rsidRDefault="0021733E" w:rsidP="00C345EC">
      <w:pPr>
        <w:widowControl/>
        <w:autoSpaceDE/>
        <w:autoSpaceDN/>
        <w:ind w:right="-284" w:firstLine="709"/>
        <w:jc w:val="both"/>
        <w:rPr>
          <w:rFonts w:eastAsia="Calibri"/>
          <w:sz w:val="24"/>
          <w:szCs w:val="24"/>
        </w:rPr>
      </w:pPr>
      <w:r w:rsidRPr="0021733E">
        <w:rPr>
          <w:rFonts w:eastAsia="Calibri"/>
          <w:sz w:val="24"/>
          <w:szCs w:val="24"/>
        </w:rPr>
        <w:t>На основании вышеизложенного определены основные задачи методического сопровождения преподавания истории, обществознания в 2024/2025 учебном году:</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совершенствовать профессиональные компетенции учителей истории, обществознания посредством организации курсов повышения квалификации, проведения семинаров, мастер-классов;</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стимулировать мотивацию молодых педагогов к профессиональному и личностному росту;</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обеспечить методическую помощь учителям истории, обществознания, показывающим низкие образовательные результаты;</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обобщить и распространить лучшие практики преподавания истории и обществознания в условиях реализации ФОП и обновленных ФГОС;</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совершенствовать существующие и внедрять новые активные формы, методы и средств обучения;</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распространить положительный опыт подготовки к ГИА по истории, обществознанию;</w:t>
      </w:r>
    </w:p>
    <w:p w:rsidR="0021733E" w:rsidRPr="0021733E" w:rsidRDefault="0021733E" w:rsidP="00C345EC">
      <w:pPr>
        <w:widowControl/>
        <w:numPr>
          <w:ilvl w:val="0"/>
          <w:numId w:val="10"/>
        </w:numPr>
        <w:autoSpaceDE/>
        <w:autoSpaceDN/>
        <w:ind w:right="-284"/>
        <w:contextualSpacing/>
        <w:jc w:val="both"/>
        <w:rPr>
          <w:sz w:val="24"/>
          <w:szCs w:val="24"/>
        </w:rPr>
      </w:pPr>
      <w:r w:rsidRPr="0021733E">
        <w:rPr>
          <w:sz w:val="24"/>
          <w:szCs w:val="24"/>
        </w:rPr>
        <w:t>популяризировать гуманитарные знания.</w:t>
      </w:r>
    </w:p>
    <w:p w:rsidR="00C345EC" w:rsidRDefault="00C345EC">
      <w:pPr>
        <w:rPr>
          <w:rFonts w:eastAsia="Calibri"/>
          <w:b/>
          <w:bCs/>
          <w:sz w:val="24"/>
          <w:szCs w:val="24"/>
        </w:rPr>
      </w:pPr>
      <w:r>
        <w:rPr>
          <w:rFonts w:eastAsia="Calibri"/>
          <w:b/>
          <w:bCs/>
          <w:sz w:val="24"/>
          <w:szCs w:val="24"/>
        </w:rPr>
        <w:br w:type="page"/>
      </w:r>
    </w:p>
    <w:p w:rsidR="00CD50D9" w:rsidRPr="00CD50D9" w:rsidRDefault="00CD50D9" w:rsidP="00C345EC">
      <w:pPr>
        <w:widowControl/>
        <w:autoSpaceDE/>
        <w:autoSpaceDN/>
        <w:ind w:right="-284"/>
        <w:jc w:val="center"/>
        <w:rPr>
          <w:rFonts w:eastAsia="Calibri"/>
          <w:b/>
          <w:bCs/>
          <w:color w:val="000000"/>
          <w:kern w:val="2"/>
          <w:sz w:val="24"/>
          <w:szCs w:val="24"/>
        </w:rPr>
      </w:pPr>
      <w:r w:rsidRPr="00CD50D9">
        <w:rPr>
          <w:rFonts w:eastAsia="Calibri"/>
          <w:b/>
          <w:bCs/>
          <w:kern w:val="2"/>
          <w:sz w:val="24"/>
          <w:szCs w:val="24"/>
        </w:rPr>
        <w:lastRenderedPageBreak/>
        <w:t xml:space="preserve">Анализ методического обеспечения </w:t>
      </w:r>
      <w:r>
        <w:rPr>
          <w:rFonts w:eastAsia="Calibri"/>
          <w:b/>
          <w:bCs/>
          <w:kern w:val="2"/>
          <w:sz w:val="24"/>
          <w:szCs w:val="24"/>
        </w:rPr>
        <w:t xml:space="preserve">деятельности </w:t>
      </w:r>
      <w:r w:rsidRPr="00CD50D9">
        <w:rPr>
          <w:rFonts w:eastAsia="Calibri"/>
          <w:b/>
          <w:bCs/>
          <w:color w:val="000000"/>
          <w:kern w:val="2"/>
          <w:sz w:val="24"/>
          <w:szCs w:val="24"/>
        </w:rPr>
        <w:t>заместителей директоров по учебно-воспитательной работе</w:t>
      </w:r>
      <w:r w:rsidRPr="00CD50D9">
        <w:rPr>
          <w:rFonts w:eastAsia="Calibri"/>
          <w:b/>
          <w:bCs/>
          <w:kern w:val="2"/>
          <w:sz w:val="24"/>
          <w:szCs w:val="24"/>
        </w:rPr>
        <w:t xml:space="preserve"> </w:t>
      </w:r>
      <w:r>
        <w:rPr>
          <w:rFonts w:eastAsia="Calibri"/>
          <w:b/>
          <w:bCs/>
          <w:kern w:val="2"/>
          <w:sz w:val="24"/>
          <w:szCs w:val="24"/>
        </w:rPr>
        <w:t>обще</w:t>
      </w:r>
      <w:r w:rsidRPr="00CD50D9">
        <w:rPr>
          <w:rFonts w:eastAsia="Calibri"/>
          <w:b/>
          <w:bCs/>
          <w:kern w:val="2"/>
          <w:sz w:val="24"/>
          <w:szCs w:val="24"/>
        </w:rPr>
        <w:t>образовательных учреждени</w:t>
      </w:r>
      <w:r>
        <w:rPr>
          <w:rFonts w:eastAsia="Calibri"/>
          <w:b/>
          <w:bCs/>
          <w:kern w:val="2"/>
          <w:sz w:val="24"/>
          <w:szCs w:val="24"/>
        </w:rPr>
        <w:t>й</w:t>
      </w:r>
      <w:r w:rsidRPr="00CD50D9">
        <w:rPr>
          <w:rFonts w:eastAsia="Calibri"/>
          <w:b/>
          <w:bCs/>
          <w:kern w:val="2"/>
          <w:sz w:val="24"/>
          <w:szCs w:val="24"/>
        </w:rPr>
        <w:t xml:space="preserve"> города</w:t>
      </w:r>
      <w:r w:rsidRPr="00CD50D9">
        <w:rPr>
          <w:rFonts w:eastAsia="Calibri"/>
          <w:b/>
          <w:bCs/>
          <w:color w:val="000000"/>
          <w:kern w:val="2"/>
          <w:sz w:val="24"/>
          <w:szCs w:val="24"/>
        </w:rPr>
        <w:t xml:space="preserve"> </w:t>
      </w:r>
      <w:r>
        <w:rPr>
          <w:rFonts w:eastAsia="Calibri"/>
          <w:b/>
          <w:bCs/>
          <w:color w:val="000000"/>
          <w:kern w:val="2"/>
          <w:sz w:val="24"/>
          <w:szCs w:val="24"/>
        </w:rPr>
        <w:t xml:space="preserve">Севастополя </w:t>
      </w:r>
      <w:r w:rsidRPr="00CD50D9">
        <w:rPr>
          <w:rFonts w:eastAsia="Calibri"/>
          <w:b/>
          <w:bCs/>
          <w:color w:val="000000"/>
          <w:kern w:val="2"/>
          <w:sz w:val="24"/>
          <w:szCs w:val="24"/>
        </w:rPr>
        <w:t>в 202</w:t>
      </w:r>
      <w:r w:rsidR="00D255A0">
        <w:rPr>
          <w:rFonts w:eastAsia="Calibri"/>
          <w:b/>
          <w:bCs/>
          <w:color w:val="000000"/>
          <w:kern w:val="2"/>
          <w:sz w:val="24"/>
          <w:szCs w:val="24"/>
        </w:rPr>
        <w:t>3/2024</w:t>
      </w:r>
      <w:r w:rsidRPr="00CD50D9">
        <w:rPr>
          <w:rFonts w:eastAsia="Calibri"/>
          <w:b/>
          <w:bCs/>
          <w:color w:val="000000"/>
          <w:kern w:val="2"/>
          <w:sz w:val="24"/>
          <w:szCs w:val="24"/>
        </w:rPr>
        <w:t xml:space="preserve"> учебном году </w:t>
      </w:r>
    </w:p>
    <w:p w:rsidR="00CD50D9" w:rsidRPr="00CD50D9" w:rsidRDefault="00CD50D9" w:rsidP="00C345EC">
      <w:pPr>
        <w:widowControl/>
        <w:autoSpaceDE/>
        <w:autoSpaceDN/>
        <w:ind w:right="-284"/>
        <w:jc w:val="center"/>
        <w:rPr>
          <w:rFonts w:eastAsia="Calibri"/>
          <w:b/>
          <w:bCs/>
          <w:color w:val="000000"/>
          <w:kern w:val="2"/>
          <w:sz w:val="24"/>
          <w:szCs w:val="24"/>
        </w:rPr>
      </w:pPr>
    </w:p>
    <w:p w:rsidR="00CD50D9" w:rsidRPr="00CD50D9" w:rsidRDefault="00CD50D9" w:rsidP="00C345EC">
      <w:pPr>
        <w:widowControl/>
        <w:autoSpaceDE/>
        <w:autoSpaceDN/>
        <w:ind w:left="5529" w:right="-284"/>
        <w:rPr>
          <w:rFonts w:eastAsia="Calibri"/>
          <w:b/>
          <w:kern w:val="2"/>
          <w:sz w:val="24"/>
          <w:szCs w:val="24"/>
        </w:rPr>
      </w:pPr>
      <w:r w:rsidRPr="00CD50D9">
        <w:rPr>
          <w:rFonts w:eastAsia="Calibri"/>
          <w:b/>
          <w:kern w:val="2"/>
          <w:sz w:val="24"/>
          <w:szCs w:val="24"/>
        </w:rPr>
        <w:t xml:space="preserve">Блажко Людмила Геннадьевна, </w:t>
      </w:r>
    </w:p>
    <w:p w:rsidR="00CD50D9" w:rsidRPr="00CD50D9" w:rsidRDefault="001939CB" w:rsidP="00C345EC">
      <w:pPr>
        <w:widowControl/>
        <w:autoSpaceDE/>
        <w:autoSpaceDN/>
        <w:ind w:left="5529" w:right="-284"/>
        <w:rPr>
          <w:rFonts w:eastAsia="Calibri"/>
          <w:b/>
          <w:kern w:val="2"/>
          <w:sz w:val="24"/>
          <w:szCs w:val="24"/>
        </w:rPr>
      </w:pPr>
      <w:r>
        <w:rPr>
          <w:rFonts w:eastAsia="Calibri"/>
          <w:b/>
          <w:kern w:val="2"/>
          <w:sz w:val="24"/>
          <w:szCs w:val="24"/>
        </w:rPr>
        <w:t>начальник</w:t>
      </w:r>
      <w:r w:rsidR="00CD50D9" w:rsidRPr="00CD50D9">
        <w:rPr>
          <w:rFonts w:eastAsia="Calibri"/>
          <w:b/>
          <w:kern w:val="2"/>
          <w:sz w:val="24"/>
          <w:szCs w:val="24"/>
        </w:rPr>
        <w:t xml:space="preserve"> центра современных </w:t>
      </w:r>
    </w:p>
    <w:p w:rsidR="00CD50D9" w:rsidRPr="00CD50D9" w:rsidRDefault="00CD50D9" w:rsidP="00C345EC">
      <w:pPr>
        <w:widowControl/>
        <w:autoSpaceDE/>
        <w:autoSpaceDN/>
        <w:ind w:left="5529" w:right="-284"/>
        <w:rPr>
          <w:rFonts w:eastAsia="Calibri"/>
          <w:b/>
          <w:kern w:val="2"/>
          <w:sz w:val="24"/>
          <w:szCs w:val="24"/>
        </w:rPr>
      </w:pPr>
      <w:r w:rsidRPr="00CD50D9">
        <w:rPr>
          <w:rFonts w:eastAsia="Calibri"/>
          <w:b/>
          <w:kern w:val="2"/>
          <w:sz w:val="24"/>
          <w:szCs w:val="24"/>
        </w:rPr>
        <w:t>образовательных ресурсов и качества образования</w:t>
      </w:r>
    </w:p>
    <w:p w:rsidR="00CD50D9" w:rsidRPr="00CD50D9" w:rsidRDefault="00CD50D9" w:rsidP="00CD50D9">
      <w:pPr>
        <w:widowControl/>
        <w:autoSpaceDE/>
        <w:autoSpaceDN/>
        <w:jc w:val="right"/>
        <w:rPr>
          <w:rFonts w:eastAsia="Calibri"/>
          <w:kern w:val="2"/>
          <w:sz w:val="24"/>
          <w:szCs w:val="24"/>
        </w:rPr>
      </w:pPr>
    </w:p>
    <w:p w:rsidR="00BE3953" w:rsidRPr="00BE3953" w:rsidRDefault="00BE3953" w:rsidP="00C345EC">
      <w:pPr>
        <w:widowControl/>
        <w:suppressAutoHyphens/>
        <w:autoSpaceDE/>
        <w:autoSpaceDN/>
        <w:ind w:right="-284" w:firstLine="708"/>
        <w:jc w:val="both"/>
        <w:rPr>
          <w:sz w:val="24"/>
          <w:szCs w:val="24"/>
        </w:rPr>
      </w:pPr>
      <w:r w:rsidRPr="00BE3953">
        <w:rPr>
          <w:sz w:val="24"/>
          <w:szCs w:val="24"/>
        </w:rPr>
        <w:t>В 2023/2024 учебном году работа методической службы ГАОУ ПО ИРО по методическому обеспечению деятельности заместителей директоров общеобразовательных учреждений по учебно-воспитательной работе</w:t>
      </w:r>
      <w:r w:rsidRPr="00BE3953">
        <w:rPr>
          <w:b/>
          <w:sz w:val="24"/>
          <w:szCs w:val="24"/>
        </w:rPr>
        <w:t xml:space="preserve"> </w:t>
      </w:r>
      <w:r w:rsidRPr="00BE3953">
        <w:rPr>
          <w:sz w:val="24"/>
          <w:szCs w:val="24"/>
        </w:rPr>
        <w:t xml:space="preserve">была направлена на: </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bCs/>
          <w:sz w:val="24"/>
          <w:szCs w:val="24"/>
          <w:lang w:eastAsia="ar-SA"/>
        </w:rPr>
      </w:pPr>
      <w:r w:rsidRPr="00BE3953">
        <w:rPr>
          <w:bCs/>
          <w:sz w:val="24"/>
          <w:szCs w:val="24"/>
          <w:lang w:eastAsia="ar-SA"/>
        </w:rPr>
        <w:t xml:space="preserve">методическое сопровождение заместителей директоров по учебно-воспитательной работе, в первую очередь со стажем работы до 3-х лет («Школа начинающего заместителя директора»); </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изучение запросов образовательных организаций с целью оказания необходимой методической помощи в области повышения качества образования;</w:t>
      </w:r>
    </w:p>
    <w:p w:rsidR="00BE3953" w:rsidRPr="00BE3953" w:rsidRDefault="00BE3953" w:rsidP="00C345EC">
      <w:pPr>
        <w:widowControl/>
        <w:numPr>
          <w:ilvl w:val="0"/>
          <w:numId w:val="15"/>
        </w:numPr>
        <w:tabs>
          <w:tab w:val="left" w:pos="426"/>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обеспечение эффективного профессионального взаимодействия по обмену опытом, распространению лучших управленческих идей и методик, направленных на повышение качества образования;</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сопровождение</w:t>
      </w:r>
      <w:r w:rsidRPr="00BE3953">
        <w:rPr>
          <w:rFonts w:eastAsia="Arial Unicode MS" w:cs="Arial Unicode MS"/>
          <w:i/>
          <w:color w:val="000000"/>
          <w:sz w:val="24"/>
          <w:szCs w:val="24"/>
          <w:u w:color="000000"/>
          <w:bdr w:val="nil"/>
          <w:lang w:eastAsia="ru-RU"/>
        </w:rPr>
        <w:t xml:space="preserve"> </w:t>
      </w:r>
      <w:r w:rsidRPr="00BE3953">
        <w:rPr>
          <w:rFonts w:eastAsia="Arial Unicode MS" w:cs="Arial Unicode MS"/>
          <w:color w:val="000000"/>
          <w:sz w:val="24"/>
          <w:szCs w:val="24"/>
          <w:u w:color="000000"/>
          <w:bdr w:val="nil"/>
          <w:lang w:eastAsia="ru-RU"/>
        </w:rPr>
        <w:t xml:space="preserve">реализации регионального проекта поддержки школ </w:t>
      </w:r>
      <w:r w:rsidRPr="00BE3953">
        <w:rPr>
          <w:rFonts w:eastAsia="Arial Unicode MS" w:cs="Arial Unicode MS"/>
          <w:color w:val="000000"/>
          <w:sz w:val="24"/>
          <w:szCs w:val="24"/>
          <w:u w:color="000000"/>
          <w:bdr w:val="nil"/>
          <w:lang w:eastAsia="ru-RU"/>
        </w:rPr>
        <w:br/>
        <w:t>с низкими образовательными результатами и школ с признаками необъективных результатов</w:t>
      </w:r>
      <w:r w:rsidRPr="00BE3953">
        <w:rPr>
          <w:sz w:val="24"/>
          <w:szCs w:val="24"/>
          <w:lang w:eastAsia="ar-SA"/>
        </w:rPr>
        <w:t>;</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планирование и проведение мероприятий по повышению качества образования и методической работе в образовательных организациях;</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индивидуальное консультирование административных команд по вопросам организации учебной и методической деятельности;</w:t>
      </w:r>
    </w:p>
    <w:p w:rsidR="00BE3953" w:rsidRPr="00BE3953" w:rsidRDefault="00BE3953" w:rsidP="00C345EC">
      <w:pPr>
        <w:widowControl/>
        <w:numPr>
          <w:ilvl w:val="0"/>
          <w:numId w:val="15"/>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распространение методического опыта (выступления на семинарах и</w:t>
      </w:r>
      <w:r w:rsidR="00F733F7">
        <w:rPr>
          <w:sz w:val="24"/>
          <w:szCs w:val="24"/>
          <w:lang w:eastAsia="ar-SA"/>
        </w:rPr>
        <w:t> </w:t>
      </w:r>
      <w:r w:rsidRPr="00BE3953">
        <w:rPr>
          <w:sz w:val="24"/>
          <w:szCs w:val="24"/>
          <w:lang w:eastAsia="ar-SA"/>
        </w:rPr>
        <w:t>конференциях, чтение лекций на курсах повышения квалификации).</w:t>
      </w:r>
    </w:p>
    <w:p w:rsidR="00BE3953" w:rsidRPr="00BE3953" w:rsidRDefault="00BE3953" w:rsidP="00C345EC">
      <w:pPr>
        <w:widowControl/>
        <w:autoSpaceDE/>
        <w:autoSpaceDN/>
        <w:ind w:right="-284" w:firstLine="708"/>
        <w:rPr>
          <w:sz w:val="24"/>
          <w:szCs w:val="24"/>
        </w:rPr>
      </w:pPr>
      <w:r w:rsidRPr="00BE3953">
        <w:rPr>
          <w:sz w:val="24"/>
          <w:szCs w:val="24"/>
        </w:rPr>
        <w:t xml:space="preserve">Работа проводилась по двум направлениям: </w:t>
      </w:r>
    </w:p>
    <w:p w:rsidR="00BE3953" w:rsidRPr="00BE3953" w:rsidRDefault="00BE3953" w:rsidP="00C345EC">
      <w:pPr>
        <w:widowControl/>
        <w:numPr>
          <w:ilvl w:val="0"/>
          <w:numId w:val="21"/>
        </w:numPr>
        <w:tabs>
          <w:tab w:val="left" w:pos="426"/>
          <w:tab w:val="left" w:pos="993"/>
        </w:tabs>
        <w:suppressAutoHyphens/>
        <w:autoSpaceDE/>
        <w:autoSpaceDN/>
        <w:ind w:left="0" w:right="-284" w:firstLine="708"/>
        <w:contextualSpacing/>
        <w:jc w:val="both"/>
        <w:rPr>
          <w:b/>
          <w:sz w:val="24"/>
          <w:szCs w:val="24"/>
          <w:lang w:eastAsia="ar-SA"/>
        </w:rPr>
      </w:pPr>
      <w:r w:rsidRPr="00BE3953">
        <w:rPr>
          <w:sz w:val="24"/>
          <w:szCs w:val="24"/>
          <w:lang w:eastAsia="ar-SA"/>
        </w:rPr>
        <w:t>информационно-методическое сопровождение управленческой деятельности заместителей директоров общеобразовательных учреждений по учебно-воспитательной работе по вопросам качества образования;</w:t>
      </w:r>
    </w:p>
    <w:p w:rsidR="00BE3953" w:rsidRPr="00BE3953" w:rsidRDefault="00BE3953" w:rsidP="00C345EC">
      <w:pPr>
        <w:widowControl/>
        <w:numPr>
          <w:ilvl w:val="0"/>
          <w:numId w:val="21"/>
        </w:numPr>
        <w:pBdr>
          <w:top w:val="nil"/>
          <w:left w:val="nil"/>
          <w:bottom w:val="nil"/>
          <w:right w:val="nil"/>
          <w:between w:val="nil"/>
          <w:bar w:val="nil"/>
        </w:pBdr>
        <w:tabs>
          <w:tab w:val="left" w:pos="993"/>
        </w:tabs>
        <w:suppressAutoHyphens/>
        <w:autoSpaceDE/>
        <w:autoSpaceDN/>
        <w:ind w:left="0" w:right="-284" w:firstLine="708"/>
        <w:contextualSpacing/>
        <w:jc w:val="both"/>
        <w:rPr>
          <w:rFonts w:eastAsia="Arial Unicode MS" w:cs="Arial Unicode MS"/>
          <w:color w:val="000000"/>
          <w:sz w:val="24"/>
          <w:szCs w:val="24"/>
          <w:u w:color="000000"/>
          <w:bdr w:val="nil"/>
          <w:lang w:eastAsia="ru-RU"/>
        </w:rPr>
      </w:pPr>
      <w:r w:rsidRPr="00BE3953">
        <w:rPr>
          <w:rFonts w:eastAsia="Arial Unicode MS" w:cs="Arial Unicode MS"/>
          <w:color w:val="000000"/>
          <w:sz w:val="24"/>
          <w:szCs w:val="24"/>
          <w:u w:color="000000"/>
          <w:bdr w:val="nil"/>
          <w:lang w:eastAsia="ru-RU"/>
        </w:rPr>
        <w:t>реализация регионального проекта поддержки школ с низкими образовательными результатами и сопровождения школ с признаками необъективных результатов в городе Севастополе.</w:t>
      </w:r>
    </w:p>
    <w:p w:rsidR="00BE3953" w:rsidRPr="00BE3953" w:rsidRDefault="00BE3953" w:rsidP="00C345EC">
      <w:pPr>
        <w:widowControl/>
        <w:autoSpaceDE/>
        <w:autoSpaceDN/>
        <w:ind w:right="-284" w:firstLine="708"/>
        <w:rPr>
          <w:sz w:val="24"/>
          <w:szCs w:val="24"/>
        </w:rPr>
      </w:pPr>
    </w:p>
    <w:p w:rsidR="00BE3953" w:rsidRPr="00BE3953" w:rsidRDefault="00BE3953" w:rsidP="00C345EC">
      <w:pPr>
        <w:widowControl/>
        <w:tabs>
          <w:tab w:val="left" w:pos="426"/>
        </w:tabs>
        <w:suppressAutoHyphens/>
        <w:autoSpaceDE/>
        <w:autoSpaceDN/>
        <w:ind w:right="-284" w:firstLine="708"/>
        <w:contextualSpacing/>
        <w:jc w:val="center"/>
        <w:rPr>
          <w:b/>
          <w:sz w:val="24"/>
          <w:szCs w:val="24"/>
          <w:lang w:eastAsia="ar-SA"/>
        </w:rPr>
      </w:pPr>
      <w:r w:rsidRPr="00BE3953">
        <w:rPr>
          <w:b/>
          <w:sz w:val="24"/>
          <w:szCs w:val="24"/>
          <w:lang w:eastAsia="ar-SA"/>
        </w:rPr>
        <w:t>Информационно-методическое обеспечение управленческой деятельности заместителей директоров общеобразовательных учреждений по учебно-воспитательной работе по вопросам качества образования</w:t>
      </w:r>
    </w:p>
    <w:p w:rsidR="00BE3953" w:rsidRPr="00BE3953" w:rsidRDefault="00BE3953" w:rsidP="00C345EC">
      <w:pPr>
        <w:widowControl/>
        <w:tabs>
          <w:tab w:val="left" w:pos="426"/>
          <w:tab w:val="num" w:pos="1440"/>
        </w:tabs>
        <w:autoSpaceDE/>
        <w:autoSpaceDN/>
        <w:ind w:right="-284" w:firstLine="708"/>
        <w:jc w:val="both"/>
        <w:rPr>
          <w:sz w:val="24"/>
          <w:szCs w:val="24"/>
          <w:lang w:eastAsia="ar-SA"/>
        </w:rPr>
      </w:pPr>
      <w:r w:rsidRPr="00BE3953">
        <w:rPr>
          <w:sz w:val="24"/>
          <w:szCs w:val="24"/>
          <w:lang w:eastAsia="ar-SA"/>
        </w:rPr>
        <w:t xml:space="preserve">Важным средством повышения уровня компетентности заместителей руководителей образовательных организаций является их участие в теоретических инструктивно-методических совещаниях, семинарах, семинарах-практикумах, мастер-классах по приоритетным направлениям развития образования. </w:t>
      </w:r>
    </w:p>
    <w:p w:rsidR="00BE3953" w:rsidRPr="00BE3953" w:rsidRDefault="00BE3953" w:rsidP="00C345EC">
      <w:pPr>
        <w:widowControl/>
        <w:tabs>
          <w:tab w:val="left" w:pos="426"/>
          <w:tab w:val="num" w:pos="1440"/>
        </w:tabs>
        <w:autoSpaceDE/>
        <w:autoSpaceDN/>
        <w:ind w:right="-284" w:firstLine="708"/>
        <w:jc w:val="both"/>
        <w:rPr>
          <w:sz w:val="24"/>
          <w:szCs w:val="24"/>
          <w:lang w:eastAsia="ar-SA"/>
        </w:rPr>
      </w:pPr>
      <w:r w:rsidRPr="00BE3953">
        <w:rPr>
          <w:sz w:val="24"/>
          <w:szCs w:val="24"/>
          <w:lang w:eastAsia="ar-SA"/>
        </w:rPr>
        <w:t>В 2023/2024 учебном году для заместителей директоров по УВР методической службой ГАОУ ПО ИРО были проведены следующие городские образовательные и</w:t>
      </w:r>
      <w:r w:rsidR="00F733F7">
        <w:rPr>
          <w:sz w:val="24"/>
          <w:szCs w:val="24"/>
          <w:lang w:eastAsia="ar-SA"/>
        </w:rPr>
        <w:t> </w:t>
      </w:r>
      <w:r w:rsidRPr="00BE3953">
        <w:rPr>
          <w:sz w:val="24"/>
          <w:szCs w:val="24"/>
          <w:lang w:eastAsia="ar-SA"/>
        </w:rPr>
        <w:t>организационно-методические мероприятия:</w:t>
      </w:r>
    </w:p>
    <w:p w:rsidR="00BE3953" w:rsidRPr="00BE3953" w:rsidRDefault="00BE3953" w:rsidP="00C345EC">
      <w:pPr>
        <w:widowControl/>
        <w:tabs>
          <w:tab w:val="left" w:pos="426"/>
          <w:tab w:val="num" w:pos="1440"/>
        </w:tabs>
        <w:autoSpaceDE/>
        <w:autoSpaceDN/>
        <w:ind w:right="-284" w:firstLine="708"/>
        <w:jc w:val="both"/>
        <w:rPr>
          <w:sz w:val="24"/>
          <w:szCs w:val="24"/>
          <w:lang w:eastAsia="ar-SA"/>
        </w:rPr>
      </w:pPr>
      <w:r w:rsidRPr="00BE3953">
        <w:rPr>
          <w:sz w:val="24"/>
          <w:szCs w:val="24"/>
          <w:lang w:eastAsia="ar-SA"/>
        </w:rPr>
        <w:t>1. Семинары-практикумы:</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lastRenderedPageBreak/>
        <w:t xml:space="preserve"> «Особенности проектирования и разработки АООП и АОП для детей с ограниченными возможностями здоровья»;</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rFonts w:eastAsia="Calibri"/>
          <w:color w:val="1A1A1A"/>
          <w:sz w:val="24"/>
          <w:szCs w:val="24"/>
          <w:shd w:val="clear" w:color="auto" w:fill="FFFFFF"/>
        </w:rPr>
      </w:pPr>
      <w:r w:rsidRPr="00BE3953">
        <w:rPr>
          <w:rFonts w:eastAsia="Calibri"/>
          <w:color w:val="1A1A1A"/>
          <w:sz w:val="24"/>
          <w:szCs w:val="24"/>
          <w:shd w:val="clear" w:color="auto" w:fill="FFFFFF"/>
        </w:rPr>
        <w:t>«Формирование и развитие функциональной грамотности и пути повышения качества математического образования на основе преемственности обучения в НОО-ООО»;</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«Приемы и методы работы, обучения и воспитания детей с ОВЗ в условиях новых образовательных стандартов»;</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sz w:val="24"/>
          <w:szCs w:val="24"/>
          <w:lang w:eastAsia="ru-RU"/>
        </w:rPr>
      </w:pPr>
      <w:r w:rsidRPr="00BE3953">
        <w:rPr>
          <w:rFonts w:eastAsia="+mn-ea"/>
          <w:bCs/>
          <w:color w:val="000000"/>
          <w:spacing w:val="-3"/>
          <w:kern w:val="24"/>
          <w:sz w:val="24"/>
          <w:szCs w:val="24"/>
          <w:lang w:eastAsia="ru-RU"/>
        </w:rPr>
        <w:t xml:space="preserve"> «Итоги оценки качества образования в 2023 году и задачи на 2024 год в контексте развития региональной системы качества образования»;</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bCs/>
          <w:kern w:val="24"/>
          <w:sz w:val="24"/>
          <w:szCs w:val="24"/>
          <w:lang w:eastAsia="ru-RU"/>
        </w:rPr>
      </w:pPr>
      <w:r w:rsidRPr="00BE3953">
        <w:rPr>
          <w:rFonts w:eastAsia="Calibri"/>
          <w:sz w:val="24"/>
          <w:szCs w:val="24"/>
        </w:rPr>
        <w:t xml:space="preserve"> «О Всероссийских проверочных работах как составляющей единой системы оценки качества образования»</w:t>
      </w:r>
      <w:r w:rsidRPr="00BE3953">
        <w:rPr>
          <w:bCs/>
          <w:kern w:val="24"/>
          <w:sz w:val="24"/>
          <w:szCs w:val="24"/>
          <w:lang w:eastAsia="ru-RU"/>
        </w:rPr>
        <w:t>;</w:t>
      </w:r>
    </w:p>
    <w:p w:rsidR="00BE3953" w:rsidRPr="00BE3953" w:rsidRDefault="00BE3953" w:rsidP="00C345EC">
      <w:pPr>
        <w:widowControl/>
        <w:numPr>
          <w:ilvl w:val="0"/>
          <w:numId w:val="14"/>
        </w:numPr>
        <w:tabs>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«Управление качеством образования через организацию работы со школами с низкими образовательными результатами обучения и /или школами, функционирующими в неблагоприятных социальных условиях»;</w:t>
      </w:r>
    </w:p>
    <w:p w:rsidR="00BE3953" w:rsidRPr="00BE3953" w:rsidRDefault="00BE3953" w:rsidP="00C345EC">
      <w:pPr>
        <w:widowControl/>
        <w:tabs>
          <w:tab w:val="left" w:pos="993"/>
        </w:tabs>
        <w:autoSpaceDE/>
        <w:autoSpaceDN/>
        <w:ind w:right="-284" w:firstLine="708"/>
        <w:jc w:val="both"/>
        <w:rPr>
          <w:bCs/>
          <w:kern w:val="24"/>
          <w:sz w:val="24"/>
          <w:szCs w:val="24"/>
        </w:rPr>
      </w:pPr>
      <w:r w:rsidRPr="00BE3953">
        <w:rPr>
          <w:rFonts w:eastAsia="Calibri"/>
          <w:sz w:val="24"/>
          <w:szCs w:val="24"/>
        </w:rPr>
        <w:t xml:space="preserve">– </w:t>
      </w:r>
      <w:r w:rsidRPr="00BE3953">
        <w:rPr>
          <w:rFonts w:eastAsia="Calibri"/>
          <w:sz w:val="24"/>
          <w:szCs w:val="24"/>
          <w:shd w:val="clear" w:color="auto" w:fill="FFFFFF"/>
        </w:rPr>
        <w:t>«Внеурочная деятельность как дополнительный ресурс учебно-воспитательной работы в</w:t>
      </w:r>
      <w:r>
        <w:rPr>
          <w:rFonts w:eastAsia="Calibri"/>
          <w:sz w:val="24"/>
          <w:szCs w:val="24"/>
          <w:shd w:val="clear" w:color="auto" w:fill="FFFFFF"/>
        </w:rPr>
        <w:t> </w:t>
      </w:r>
      <w:r w:rsidRPr="00BE3953">
        <w:rPr>
          <w:rFonts w:eastAsia="Calibri"/>
          <w:sz w:val="24"/>
          <w:szCs w:val="24"/>
          <w:shd w:val="clear" w:color="auto" w:fill="FFFFFF"/>
        </w:rPr>
        <w:t>условиях реализации ФГОС нового поколения»;</w:t>
      </w:r>
    </w:p>
    <w:p w:rsidR="00BE3953" w:rsidRPr="00BE3953" w:rsidRDefault="00BE3953" w:rsidP="00C345EC">
      <w:pPr>
        <w:widowControl/>
        <w:tabs>
          <w:tab w:val="left" w:pos="993"/>
        </w:tabs>
        <w:autoSpaceDE/>
        <w:autoSpaceDN/>
        <w:ind w:right="-284" w:firstLine="708"/>
        <w:jc w:val="both"/>
        <w:rPr>
          <w:rFonts w:eastAsia="Calibri"/>
          <w:sz w:val="24"/>
          <w:szCs w:val="24"/>
          <w:shd w:val="clear" w:color="auto" w:fill="FFFFFF"/>
        </w:rPr>
      </w:pPr>
      <w:r w:rsidRPr="00BE3953">
        <w:rPr>
          <w:rFonts w:eastAsia="Calibri"/>
          <w:sz w:val="24"/>
          <w:szCs w:val="24"/>
        </w:rPr>
        <w:t>–</w:t>
      </w:r>
      <w:r w:rsidRPr="00BE3953">
        <w:rPr>
          <w:rFonts w:eastAsia="Calibri"/>
          <w:sz w:val="24"/>
          <w:szCs w:val="24"/>
          <w:lang w:eastAsia="ar-SA"/>
        </w:rPr>
        <w:t xml:space="preserve"> </w:t>
      </w:r>
      <w:r w:rsidRPr="00BE3953">
        <w:rPr>
          <w:rFonts w:eastAsia="Calibri"/>
          <w:sz w:val="24"/>
          <w:szCs w:val="24"/>
        </w:rPr>
        <w:t>«</w:t>
      </w:r>
      <w:r w:rsidRPr="00BE3953">
        <w:rPr>
          <w:rFonts w:eastAsia="Calibri"/>
          <w:sz w:val="24"/>
          <w:szCs w:val="24"/>
          <w:shd w:val="clear" w:color="auto" w:fill="FFFFFF"/>
        </w:rPr>
        <w:t>Организация учебно-методической деятельности школы по подготовке к ГИА – 2024</w:t>
      </w:r>
      <w:r w:rsidRPr="00BE3953">
        <w:rPr>
          <w:rFonts w:eastAsia="Calibri"/>
          <w:sz w:val="24"/>
          <w:szCs w:val="24"/>
        </w:rPr>
        <w:t>».</w:t>
      </w:r>
    </w:p>
    <w:p w:rsidR="00BE3953" w:rsidRPr="00BE3953" w:rsidRDefault="00BE3953" w:rsidP="00C345EC">
      <w:pPr>
        <w:widowControl/>
        <w:tabs>
          <w:tab w:val="left" w:pos="1050"/>
          <w:tab w:val="center" w:pos="4677"/>
        </w:tabs>
        <w:autoSpaceDE/>
        <w:autoSpaceDN/>
        <w:ind w:right="-284" w:firstLine="708"/>
        <w:jc w:val="both"/>
        <w:rPr>
          <w:rFonts w:eastAsia="Calibri"/>
          <w:sz w:val="24"/>
          <w:szCs w:val="24"/>
        </w:rPr>
      </w:pPr>
      <w:r w:rsidRPr="00BE3953">
        <w:rPr>
          <w:rFonts w:eastAsia="Calibri"/>
          <w:sz w:val="24"/>
          <w:szCs w:val="24"/>
        </w:rPr>
        <w:t xml:space="preserve">2. Инструктивно-методические совещания: </w:t>
      </w:r>
    </w:p>
    <w:p w:rsidR="00BE3953" w:rsidRPr="00BE3953" w:rsidRDefault="00BE3953" w:rsidP="00C345EC">
      <w:pPr>
        <w:widowControl/>
        <w:numPr>
          <w:ilvl w:val="0"/>
          <w:numId w:val="13"/>
        </w:numPr>
        <w:tabs>
          <w:tab w:val="left" w:pos="426"/>
          <w:tab w:val="left" w:pos="993"/>
        </w:tabs>
        <w:suppressAutoHyphens/>
        <w:autoSpaceDE/>
        <w:autoSpaceDN/>
        <w:ind w:left="0" w:right="-284" w:firstLine="708"/>
        <w:contextualSpacing/>
        <w:jc w:val="both"/>
        <w:rPr>
          <w:rFonts w:eastAsia="Calibri"/>
          <w:color w:val="1A1A1A"/>
          <w:sz w:val="24"/>
          <w:szCs w:val="24"/>
          <w:shd w:val="clear" w:color="auto" w:fill="FFFFFF"/>
        </w:rPr>
      </w:pPr>
      <w:r w:rsidRPr="00BE3953">
        <w:rPr>
          <w:rFonts w:eastAsia="Calibri"/>
          <w:color w:val="1A1A1A"/>
          <w:sz w:val="24"/>
          <w:szCs w:val="24"/>
          <w:shd w:val="clear" w:color="auto" w:fill="FFFFFF"/>
        </w:rPr>
        <w:t>«Подготовка и проведение итогового сочинения (изложения) в</w:t>
      </w:r>
      <w:r w:rsidR="00F733F7">
        <w:rPr>
          <w:rFonts w:eastAsia="Calibri"/>
          <w:color w:val="1A1A1A"/>
          <w:sz w:val="24"/>
          <w:szCs w:val="24"/>
          <w:shd w:val="clear" w:color="auto" w:fill="FFFFFF"/>
        </w:rPr>
        <w:t> </w:t>
      </w:r>
      <w:r w:rsidRPr="00BE3953">
        <w:rPr>
          <w:rFonts w:eastAsia="Calibri"/>
          <w:color w:val="1A1A1A"/>
          <w:sz w:val="24"/>
          <w:szCs w:val="24"/>
          <w:shd w:val="clear" w:color="auto" w:fill="FFFFFF"/>
        </w:rPr>
        <w:t>общеобразователь</w:t>
      </w:r>
      <w:r w:rsidR="00F733F7">
        <w:rPr>
          <w:rFonts w:eastAsia="Calibri"/>
          <w:color w:val="1A1A1A"/>
          <w:sz w:val="24"/>
          <w:szCs w:val="24"/>
          <w:shd w:val="clear" w:color="auto" w:fill="FFFFFF"/>
        </w:rPr>
        <w:t>-</w:t>
      </w:r>
      <w:r w:rsidRPr="00BE3953">
        <w:rPr>
          <w:rFonts w:eastAsia="Calibri"/>
          <w:color w:val="1A1A1A"/>
          <w:sz w:val="24"/>
          <w:szCs w:val="24"/>
          <w:shd w:val="clear" w:color="auto" w:fill="FFFFFF"/>
        </w:rPr>
        <w:t>ных организациях города Севастополя в 2023/2024 учебном году»;</w:t>
      </w:r>
    </w:p>
    <w:p w:rsidR="00BE3953" w:rsidRPr="00BE3953" w:rsidRDefault="00BE3953" w:rsidP="00C345EC">
      <w:pPr>
        <w:widowControl/>
        <w:numPr>
          <w:ilvl w:val="0"/>
          <w:numId w:val="13"/>
        </w:numPr>
        <w:tabs>
          <w:tab w:val="left" w:pos="426"/>
          <w:tab w:val="left" w:pos="993"/>
        </w:tabs>
        <w:suppressAutoHyphens/>
        <w:autoSpaceDE/>
        <w:autoSpaceDN/>
        <w:ind w:left="0" w:right="-284" w:firstLine="708"/>
        <w:contextualSpacing/>
        <w:jc w:val="both"/>
        <w:rPr>
          <w:rFonts w:eastAsia="Calibri"/>
          <w:color w:val="1A1A1A"/>
          <w:sz w:val="24"/>
          <w:szCs w:val="24"/>
          <w:shd w:val="clear" w:color="auto" w:fill="FFFFFF"/>
        </w:rPr>
      </w:pPr>
      <w:r w:rsidRPr="00BE3953">
        <w:rPr>
          <w:rFonts w:eastAsia="Calibri"/>
          <w:b/>
          <w:sz w:val="24"/>
          <w:szCs w:val="24"/>
        </w:rPr>
        <w:t>«</w:t>
      </w:r>
      <w:r w:rsidRPr="00BE3953">
        <w:rPr>
          <w:rFonts w:eastAsia="Calibri"/>
          <w:sz w:val="24"/>
          <w:szCs w:val="24"/>
        </w:rPr>
        <w:t>Подготовка и проведение итогового собеседования по русскому языку в 2024 году,</w:t>
      </w:r>
      <w:r w:rsidRPr="00BE3953">
        <w:rPr>
          <w:rFonts w:eastAsia="Calibri"/>
          <w:b/>
          <w:sz w:val="24"/>
          <w:szCs w:val="24"/>
        </w:rPr>
        <w:t xml:space="preserve"> </w:t>
      </w:r>
      <w:r w:rsidRPr="00BE3953">
        <w:rPr>
          <w:rFonts w:eastAsia="Calibri"/>
          <w:sz w:val="24"/>
          <w:szCs w:val="24"/>
        </w:rPr>
        <w:t>проектная деятельность школьников и участие во всероссийских конкурсах»;</w:t>
      </w:r>
    </w:p>
    <w:p w:rsidR="00BE3953" w:rsidRPr="00BE3953" w:rsidRDefault="00BE3953" w:rsidP="00C345EC">
      <w:pPr>
        <w:widowControl/>
        <w:numPr>
          <w:ilvl w:val="0"/>
          <w:numId w:val="13"/>
        </w:numPr>
        <w:tabs>
          <w:tab w:val="left" w:pos="709"/>
          <w:tab w:val="left" w:pos="993"/>
          <w:tab w:val="center" w:pos="4677"/>
        </w:tabs>
        <w:suppressAutoHyphens/>
        <w:autoSpaceDE/>
        <w:autoSpaceDN/>
        <w:ind w:left="0" w:right="-284" w:firstLine="708"/>
        <w:contextualSpacing/>
        <w:jc w:val="both"/>
        <w:rPr>
          <w:rFonts w:eastAsia="Calibri"/>
          <w:b/>
          <w:sz w:val="24"/>
          <w:szCs w:val="24"/>
        </w:rPr>
      </w:pPr>
      <w:r w:rsidRPr="00BE3953">
        <w:rPr>
          <w:sz w:val="24"/>
          <w:szCs w:val="24"/>
        </w:rPr>
        <w:t>«О Всероссийских проверочных работах как составляющей единой системы оценки качества образования»;</w:t>
      </w:r>
    </w:p>
    <w:p w:rsidR="00BE3953" w:rsidRPr="00BE3953" w:rsidRDefault="00BE3953" w:rsidP="00C345EC">
      <w:pPr>
        <w:widowControl/>
        <w:numPr>
          <w:ilvl w:val="0"/>
          <w:numId w:val="13"/>
        </w:numPr>
        <w:tabs>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«Особенности формирования учебных планов общеобразовательных организаций на 2024/2025 учебный год»</w:t>
      </w:r>
    </w:p>
    <w:p w:rsidR="00BE3953" w:rsidRPr="00BE3953" w:rsidRDefault="00BE3953" w:rsidP="00C345EC">
      <w:pPr>
        <w:widowControl/>
        <w:autoSpaceDE/>
        <w:autoSpaceDN/>
        <w:ind w:right="-284" w:firstLine="708"/>
        <w:jc w:val="both"/>
        <w:rPr>
          <w:color w:val="333333"/>
          <w:sz w:val="24"/>
          <w:szCs w:val="24"/>
          <w:lang w:eastAsia="ru-RU"/>
        </w:rPr>
      </w:pPr>
      <w:r w:rsidRPr="00BE3953">
        <w:rPr>
          <w:color w:val="000000"/>
          <w:sz w:val="24"/>
          <w:szCs w:val="24"/>
          <w:lang w:eastAsia="ru-RU"/>
        </w:rPr>
        <w:t xml:space="preserve">В рамках </w:t>
      </w:r>
      <w:r w:rsidRPr="00BE3953">
        <w:rPr>
          <w:color w:val="333333"/>
          <w:sz w:val="24"/>
          <w:szCs w:val="24"/>
          <w:lang w:eastAsia="ru-RU"/>
        </w:rPr>
        <w:t xml:space="preserve">регионального проекта «Методическая среда. Севастополь» были </w:t>
      </w:r>
      <w:r w:rsidRPr="00BE3953">
        <w:rPr>
          <w:color w:val="000000"/>
          <w:sz w:val="24"/>
          <w:szCs w:val="24"/>
          <w:lang w:eastAsia="ru-RU"/>
        </w:rPr>
        <w:t xml:space="preserve">проведены методические онлайн-семинары для заместителей директоров по УВР: </w:t>
      </w:r>
    </w:p>
    <w:p w:rsidR="00BE3953" w:rsidRPr="00BE3953" w:rsidRDefault="00BE3953" w:rsidP="00C345EC">
      <w:pPr>
        <w:widowControl/>
        <w:autoSpaceDE/>
        <w:autoSpaceDN/>
        <w:ind w:right="-284" w:firstLine="708"/>
        <w:jc w:val="both"/>
        <w:rPr>
          <w:b/>
          <w:i/>
          <w:color w:val="000000"/>
          <w:sz w:val="24"/>
          <w:szCs w:val="24"/>
          <w:lang w:eastAsia="ru-RU"/>
        </w:rPr>
      </w:pPr>
      <w:r w:rsidRPr="00BE3953">
        <w:rPr>
          <w:spacing w:val="2"/>
          <w:sz w:val="24"/>
          <w:szCs w:val="24"/>
          <w:lang w:eastAsia="ru-RU"/>
        </w:rPr>
        <w:t>1. Совершенствование внутренней системы оценки качества образования как инструмента управления качеством образовательного процесса</w:t>
      </w:r>
      <w:r w:rsidRPr="00BE3953">
        <w:rPr>
          <w:color w:val="000000"/>
          <w:sz w:val="24"/>
          <w:szCs w:val="24"/>
          <w:lang w:eastAsia="ru-RU"/>
        </w:rPr>
        <w:t>.</w:t>
      </w:r>
    </w:p>
    <w:p w:rsidR="00BE3953" w:rsidRPr="00BE3953" w:rsidRDefault="00BE3953" w:rsidP="00C345EC">
      <w:pPr>
        <w:widowControl/>
        <w:autoSpaceDE/>
        <w:autoSpaceDN/>
        <w:ind w:right="-284" w:firstLine="708"/>
        <w:jc w:val="both"/>
        <w:rPr>
          <w:spacing w:val="2"/>
          <w:sz w:val="24"/>
          <w:szCs w:val="24"/>
          <w:lang w:eastAsia="ru-RU"/>
        </w:rPr>
      </w:pPr>
      <w:r w:rsidRPr="00BE3953">
        <w:rPr>
          <w:spacing w:val="2"/>
          <w:sz w:val="24"/>
          <w:szCs w:val="24"/>
          <w:lang w:eastAsia="ru-RU"/>
        </w:rPr>
        <w:t>2. Профилактика проблемы учебной неуспешности в школе: практический аспект.</w:t>
      </w:r>
    </w:p>
    <w:p w:rsidR="00BE3953" w:rsidRPr="00BE3953" w:rsidRDefault="00BE3953" w:rsidP="00C345EC">
      <w:pPr>
        <w:widowControl/>
        <w:autoSpaceDE/>
        <w:autoSpaceDN/>
        <w:ind w:right="-284" w:firstLine="708"/>
        <w:jc w:val="both"/>
        <w:rPr>
          <w:spacing w:val="2"/>
          <w:sz w:val="24"/>
          <w:szCs w:val="24"/>
          <w:lang w:eastAsia="ru-RU"/>
        </w:rPr>
      </w:pPr>
      <w:r w:rsidRPr="00BE3953">
        <w:rPr>
          <w:spacing w:val="2"/>
          <w:sz w:val="24"/>
          <w:szCs w:val="24"/>
          <w:lang w:eastAsia="ru-RU"/>
        </w:rPr>
        <w:t>3. Реализация ФАОП для обучающихся с ОВЗ: опыт, проблемы, пути решения.</w:t>
      </w:r>
    </w:p>
    <w:p w:rsidR="00BE3953" w:rsidRPr="00BE3953" w:rsidRDefault="00BE3953" w:rsidP="00C345EC">
      <w:pPr>
        <w:widowControl/>
        <w:autoSpaceDE/>
        <w:autoSpaceDN/>
        <w:ind w:right="-284" w:firstLine="708"/>
        <w:jc w:val="both"/>
        <w:rPr>
          <w:sz w:val="24"/>
          <w:szCs w:val="24"/>
          <w:lang w:eastAsia="ru-RU"/>
        </w:rPr>
      </w:pPr>
      <w:r w:rsidRPr="00BE3953">
        <w:rPr>
          <w:spacing w:val="2"/>
          <w:sz w:val="24"/>
          <w:szCs w:val="24"/>
          <w:lang w:eastAsia="ru-RU"/>
        </w:rPr>
        <w:t>4. </w:t>
      </w:r>
      <w:r w:rsidRPr="00BE3953">
        <w:rPr>
          <w:sz w:val="24"/>
          <w:szCs w:val="24"/>
          <w:lang w:eastAsia="ru-RU"/>
        </w:rPr>
        <w:t>Особенности реализация ФГОС ООО, ФОП ООО в профильных классах.</w:t>
      </w:r>
    </w:p>
    <w:p w:rsidR="00BE3953" w:rsidRPr="00BE3953" w:rsidRDefault="00BE3953" w:rsidP="00C345EC">
      <w:pPr>
        <w:widowControl/>
        <w:autoSpaceDE/>
        <w:autoSpaceDN/>
        <w:ind w:right="-284" w:firstLine="708"/>
        <w:jc w:val="both"/>
        <w:rPr>
          <w:color w:val="000000"/>
          <w:sz w:val="24"/>
          <w:szCs w:val="24"/>
          <w:lang w:eastAsia="ar-SA"/>
        </w:rPr>
      </w:pPr>
      <w:r w:rsidRPr="00BE3953">
        <w:rPr>
          <w:color w:val="000000"/>
          <w:sz w:val="24"/>
          <w:szCs w:val="24"/>
          <w:lang w:eastAsia="ar-SA"/>
        </w:rPr>
        <w:t>5. </w:t>
      </w:r>
      <w:r w:rsidRPr="00BE3953">
        <w:rPr>
          <w:sz w:val="24"/>
          <w:szCs w:val="24"/>
          <w:lang w:eastAsia="ar-SA"/>
        </w:rPr>
        <w:t>Региональный проект поддержки школ с низкими образовательными результатами: обмен управленческими практиками перехода в эффективный режим работы</w:t>
      </w:r>
      <w:r w:rsidRPr="00BE3953">
        <w:rPr>
          <w:color w:val="000000"/>
          <w:sz w:val="24"/>
          <w:szCs w:val="24"/>
          <w:lang w:eastAsia="ar-SA"/>
        </w:rPr>
        <w:t>.</w:t>
      </w:r>
    </w:p>
    <w:p w:rsidR="00BE3953" w:rsidRPr="00BE3953" w:rsidRDefault="00BE3953" w:rsidP="00C345EC">
      <w:pPr>
        <w:widowControl/>
        <w:autoSpaceDE/>
        <w:autoSpaceDN/>
        <w:ind w:right="-284" w:firstLine="708"/>
        <w:jc w:val="both"/>
        <w:rPr>
          <w:sz w:val="24"/>
          <w:szCs w:val="24"/>
          <w:lang w:eastAsia="ar-SA"/>
        </w:rPr>
      </w:pPr>
      <w:r w:rsidRPr="00BE3953">
        <w:rPr>
          <w:color w:val="000000"/>
          <w:sz w:val="24"/>
          <w:szCs w:val="24"/>
          <w:lang w:eastAsia="ar-SA"/>
        </w:rPr>
        <w:t xml:space="preserve">На семинарах заместители директоров транслировали опыт работы в образовательных организациях по вопросам качества образования, внутренней системы качества образования, реализации адаптированных программ, профилактики учебной неуспешности, </w:t>
      </w:r>
      <w:r w:rsidRPr="00BE3953">
        <w:rPr>
          <w:sz w:val="24"/>
          <w:szCs w:val="24"/>
          <w:lang w:eastAsia="ar-SA"/>
        </w:rPr>
        <w:t>предпрофильного и профильного обучения в условиях реализации ФГОС ООО и СОО.</w:t>
      </w:r>
    </w:p>
    <w:p w:rsidR="00BE3953" w:rsidRPr="00BE3953" w:rsidRDefault="00BE3953" w:rsidP="00C345EC">
      <w:pPr>
        <w:widowControl/>
        <w:autoSpaceDE/>
        <w:autoSpaceDN/>
        <w:ind w:right="-284" w:firstLine="708"/>
        <w:jc w:val="both"/>
        <w:rPr>
          <w:color w:val="000000"/>
          <w:sz w:val="24"/>
          <w:szCs w:val="24"/>
          <w:lang w:eastAsia="ar-SA"/>
        </w:rPr>
      </w:pPr>
      <w:r w:rsidRPr="00BE3953">
        <w:rPr>
          <w:sz w:val="24"/>
          <w:szCs w:val="24"/>
          <w:lang w:eastAsia="ar-SA"/>
        </w:rPr>
        <w:t>Основные темы, рассмотренные на семинарах:</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«Функционирование ВСОКО в образовательном учреждении (методический аспект)» (Цысь И.В., заместитель директора по учебно-воспитательной работе ГБОУ СОШ № 25</w:t>
      </w:r>
      <w:r w:rsidRPr="00BE3953">
        <w:rPr>
          <w:sz w:val="24"/>
          <w:szCs w:val="24"/>
          <w:shd w:val="clear" w:color="auto" w:fill="FFFFFF"/>
          <w:lang w:eastAsia="ar-SA"/>
        </w:rPr>
        <w:t>);</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color w:val="000000"/>
          <w:sz w:val="24"/>
          <w:szCs w:val="24"/>
          <w:lang w:eastAsia="ar-SA"/>
        </w:rPr>
      </w:pPr>
      <w:r w:rsidRPr="00BE3953">
        <w:rPr>
          <w:sz w:val="24"/>
          <w:szCs w:val="24"/>
          <w:lang w:eastAsia="ar-SA"/>
        </w:rPr>
        <w:t xml:space="preserve">«ВСОКО как механизм обеспечения высоких образовательных результатов» (Гой Н.А., заместитель директора по учебно-воспитательной работе </w:t>
      </w:r>
      <w:r w:rsidRPr="00BE3953">
        <w:rPr>
          <w:sz w:val="24"/>
          <w:szCs w:val="24"/>
          <w:shd w:val="clear" w:color="auto" w:fill="FFFFFF"/>
          <w:lang w:eastAsia="ar-SA"/>
        </w:rPr>
        <w:t>ГБОУ СПЛ);</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color w:val="000000"/>
          <w:sz w:val="24"/>
          <w:szCs w:val="24"/>
          <w:lang w:eastAsia="ar-SA"/>
        </w:rPr>
      </w:pPr>
      <w:r w:rsidRPr="00BE3953">
        <w:rPr>
          <w:sz w:val="24"/>
          <w:szCs w:val="24"/>
          <w:lang w:eastAsia="ar-SA"/>
        </w:rPr>
        <w:t xml:space="preserve">«Управление качеством образования в школе. Эффективные решения сложных задач» (Дементьева И.П., заместитель директора по учебно-воспитательной работе </w:t>
      </w:r>
      <w:r w:rsidRPr="00BE3953">
        <w:rPr>
          <w:sz w:val="24"/>
          <w:szCs w:val="24"/>
          <w:shd w:val="clear" w:color="auto" w:fill="FFFFFF"/>
          <w:lang w:eastAsia="ar-SA"/>
        </w:rPr>
        <w:t>ГБОУ СОШ № 29</w:t>
      </w:r>
      <w:r w:rsidRPr="00BE3953">
        <w:rPr>
          <w:sz w:val="24"/>
          <w:szCs w:val="24"/>
          <w:lang w:eastAsia="ar-SA"/>
        </w:rPr>
        <w:t>);</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lastRenderedPageBreak/>
        <w:t>«Проектирование и реализация адаптированных образовательных программ</w:t>
      </w:r>
      <w:r w:rsidRPr="00BE3953">
        <w:rPr>
          <w:sz w:val="24"/>
          <w:szCs w:val="24"/>
          <w:lang w:eastAsia="ar-SA"/>
        </w:rPr>
        <w:br/>
        <w:t>в соответствии с федеральными адаптированными образовательными программами» (Седнева О.Ю., заместитель директора по учебно-воспитательной работе ГБОУ СОШ № 32);</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«Особенности разработки ФАОП для обучающихся с ЗПР в условиях общеобразовательной школы» (Заякина Е.А., заместитель директора по учебно-воспитательной работе ГБОУ СОШ № 15);</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«Профилактика учебной неуспешности как условие повышения качества образования» (Хмурчик М.В., заместитель директора по учебно-воспитательной работе ГБОУ «Инженерная школа»);</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«Эффективные методы и приемы работы учителя со слабоуспевающими учениками» (Монько И.В., заместитель директора по учебно-воспитательной работе ГБОУ СОШ № 12);</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«Организация предпрофильного и профильного обучения в условиях реализации ФГОС ООО и СОО как одно из условий подготовки обучающихся к профессиональному выбору» (Ткаченко О.А., заместитель директора по учебно-воспитательной работе ГБОУ «Инженерная школа»);</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 xml:space="preserve">«Реализация внеурочной деятельности в профильных классах СОО </w:t>
      </w:r>
      <w:r w:rsidRPr="00BE3953">
        <w:rPr>
          <w:sz w:val="24"/>
          <w:szCs w:val="24"/>
          <w:lang w:eastAsia="ar-SA"/>
        </w:rPr>
        <w:br/>
        <w:t>с использованием возможностей сетевого взаимодействия с вузами» (Пылова И.А., заместитель директора по учебно-воспитательной работе ГБОУ Гимназия №7);</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«Особенности реализация ФГОС ООО, ФОП ООО в психолого-педагогических классах» (Селихова Л.А., заместитель директора по учебно-воспитательной работе ГБОУ СОШ № 61);</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«Углубленное изучения иностранного языка в соответствии с ФГОС и ФОП в профильных классах» (Антонова Т.В., заместитель директора по учебно-воспитательной работе ГБОУ СОШ № 45)»</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bCs/>
          <w:sz w:val="24"/>
          <w:szCs w:val="24"/>
          <w:lang w:eastAsia="ar-SA"/>
        </w:rPr>
      </w:pPr>
      <w:r w:rsidRPr="00BE3953">
        <w:rPr>
          <w:bCs/>
          <w:sz w:val="24"/>
          <w:szCs w:val="24"/>
          <w:lang w:eastAsia="ar-SA"/>
        </w:rPr>
        <w:t xml:space="preserve">«Управленческие решения перехода в эффективный режим работы» </w:t>
      </w:r>
      <w:r w:rsidRPr="00BE3953">
        <w:rPr>
          <w:sz w:val="24"/>
          <w:szCs w:val="24"/>
          <w:lang w:eastAsia="ar-SA"/>
        </w:rPr>
        <w:t>(Козориз Н.Н., заместитель директора по учебно-воспитательной работе</w:t>
      </w:r>
      <w:r w:rsidRPr="00BE3953">
        <w:rPr>
          <w:bCs/>
          <w:sz w:val="24"/>
          <w:szCs w:val="24"/>
          <w:lang w:eastAsia="ar-SA"/>
        </w:rPr>
        <w:t xml:space="preserve"> </w:t>
      </w:r>
      <w:r w:rsidRPr="00BE3953">
        <w:rPr>
          <w:sz w:val="24"/>
          <w:szCs w:val="24"/>
          <w:lang w:eastAsia="ar-SA"/>
        </w:rPr>
        <w:t>ГБОУ СОШ № 22</w:t>
      </w:r>
      <w:r w:rsidRPr="00BE3953">
        <w:rPr>
          <w:bCs/>
          <w:sz w:val="24"/>
          <w:szCs w:val="24"/>
          <w:lang w:eastAsia="ar-SA"/>
        </w:rPr>
        <w:t>);</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color w:val="222222"/>
          <w:sz w:val="24"/>
          <w:szCs w:val="24"/>
          <w:shd w:val="clear" w:color="auto" w:fill="FFFFFF"/>
          <w:lang w:eastAsia="ar-SA"/>
        </w:rPr>
      </w:pPr>
      <w:r w:rsidRPr="00BE3953">
        <w:rPr>
          <w:sz w:val="24"/>
          <w:szCs w:val="24"/>
          <w:lang w:eastAsia="ar-SA"/>
        </w:rPr>
        <w:t>«Управленческие аспекты в работе с учителями-предметниками по повышению качества образования» (Ащенко Т.М., заместитель директора по учебно-воспитательной работе ГБОУ СОШ № 60</w:t>
      </w:r>
      <w:r w:rsidRPr="00BE3953">
        <w:rPr>
          <w:color w:val="222222"/>
          <w:sz w:val="24"/>
          <w:szCs w:val="24"/>
          <w:shd w:val="clear" w:color="auto" w:fill="FFFFFF"/>
          <w:lang w:eastAsia="ar-SA"/>
        </w:rPr>
        <w:t>);</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color w:val="222222"/>
          <w:sz w:val="24"/>
          <w:szCs w:val="24"/>
          <w:shd w:val="clear" w:color="auto" w:fill="FFFFFF"/>
          <w:lang w:eastAsia="ar-SA"/>
        </w:rPr>
      </w:pPr>
      <w:r w:rsidRPr="00BE3953">
        <w:rPr>
          <w:sz w:val="24"/>
          <w:szCs w:val="24"/>
          <w:lang w:eastAsia="ar-SA"/>
        </w:rPr>
        <w:t>«Совершенствование работы общеобразовательного учреждения по снижению доли обучающихся с рисками учебной неуспешности с целью повышения образовательных результатов» (Кохан И.В., заместитель директора по учебно-воспитательной работе ГБОУ СОШ № 32</w:t>
      </w:r>
      <w:r w:rsidRPr="00BE3953">
        <w:rPr>
          <w:color w:val="222222"/>
          <w:sz w:val="24"/>
          <w:szCs w:val="24"/>
          <w:shd w:val="clear" w:color="auto" w:fill="FFFFFF"/>
          <w:lang w:eastAsia="ar-SA"/>
        </w:rPr>
        <w:t>).</w:t>
      </w:r>
    </w:p>
    <w:p w:rsidR="00BE3953" w:rsidRPr="00BE3953" w:rsidRDefault="00BE3953" w:rsidP="00C345EC">
      <w:pPr>
        <w:widowControl/>
        <w:suppressAutoHyphens/>
        <w:autoSpaceDE/>
        <w:autoSpaceDN/>
        <w:ind w:right="-284" w:firstLine="708"/>
        <w:jc w:val="both"/>
        <w:rPr>
          <w:sz w:val="24"/>
          <w:szCs w:val="24"/>
          <w:lang w:eastAsia="ar-SA"/>
        </w:rPr>
      </w:pPr>
      <w:r w:rsidRPr="00BE3953">
        <w:rPr>
          <w:sz w:val="24"/>
          <w:szCs w:val="24"/>
          <w:lang w:eastAsia="ar-SA"/>
        </w:rPr>
        <w:t>С целью совершенствования профессиональной компетентности заместителей директоров по учебно-воспитательной работе в 2023/2024 учебном году были проведены мероприятия, направленные на повышение качества образования</w:t>
      </w:r>
      <w:r w:rsidR="009C2B00">
        <w:rPr>
          <w:sz w:val="24"/>
          <w:szCs w:val="24"/>
          <w:lang w:eastAsia="ar-SA"/>
        </w:rPr>
        <w:t>:</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 xml:space="preserve">Опыт применения эффективных методов и приемов формирования функциональной грамотности и повышения качества математического образования представила </w:t>
      </w:r>
      <w:r w:rsidRPr="00BE3953">
        <w:rPr>
          <w:color w:val="000000"/>
          <w:sz w:val="24"/>
          <w:szCs w:val="24"/>
          <w:shd w:val="clear" w:color="auto" w:fill="FFFFFF"/>
          <w:lang w:eastAsia="ar-SA"/>
        </w:rPr>
        <w:t xml:space="preserve">ГБОУ «Билингвальная гимназия № 2» </w:t>
      </w:r>
      <w:r w:rsidRPr="00BE3953">
        <w:rPr>
          <w:sz w:val="24"/>
          <w:szCs w:val="24"/>
        </w:rPr>
        <w:t xml:space="preserve">(директор Шелковая А.К.). </w:t>
      </w:r>
      <w:r w:rsidRPr="00BE3953">
        <w:rPr>
          <w:sz w:val="24"/>
          <w:szCs w:val="24"/>
          <w:lang w:eastAsia="ar-SA"/>
        </w:rPr>
        <w:t>на семинаре-практикуме «</w:t>
      </w:r>
      <w:r w:rsidRPr="00BE3953">
        <w:rPr>
          <w:sz w:val="24"/>
          <w:szCs w:val="24"/>
        </w:rPr>
        <w:t>Формирование и развитие функциональной грамотности и пути повышения качества математического образования на основе преемственности обучения в НОО-ООО»).</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 xml:space="preserve">Вопросы совершенствования методических компетенций по анализу </w:t>
      </w:r>
      <w:r w:rsidRPr="00BE3953">
        <w:rPr>
          <w:sz w:val="24"/>
          <w:szCs w:val="24"/>
          <w:lang w:eastAsia="ar-SA"/>
        </w:rPr>
        <w:br/>
        <w:t xml:space="preserve">и использованию результатов Всероссийских проверочных работ для управления качеством образования в образовательном учреждении рассматривали в ГБОУ Гимназия № 7 </w:t>
      </w:r>
      <w:r w:rsidR="009C2B00">
        <w:rPr>
          <w:sz w:val="24"/>
          <w:szCs w:val="24"/>
          <w:shd w:val="clear" w:color="auto" w:fill="FFFFFF"/>
          <w:lang w:eastAsia="ar-SA"/>
        </w:rPr>
        <w:t xml:space="preserve">(директор Хомякова О.А.) </w:t>
      </w:r>
      <w:r w:rsidRPr="00BE3953">
        <w:rPr>
          <w:sz w:val="24"/>
          <w:szCs w:val="24"/>
          <w:lang w:eastAsia="ar-SA"/>
        </w:rPr>
        <w:t>на семинаре «</w:t>
      </w:r>
      <w:r w:rsidRPr="00BE3953">
        <w:rPr>
          <w:spacing w:val="2"/>
          <w:sz w:val="24"/>
          <w:szCs w:val="24"/>
          <w:lang w:eastAsia="ar-SA" w:bidi="en-US"/>
        </w:rPr>
        <w:t>Всероссийские проверочные работы: подготовка, проведение, анализ результатов</w:t>
      </w:r>
      <w:r w:rsidRPr="00BE3953">
        <w:rPr>
          <w:sz w:val="24"/>
          <w:szCs w:val="24"/>
          <w:shd w:val="clear" w:color="auto" w:fill="FFFFFF"/>
          <w:lang w:eastAsia="ar-SA"/>
        </w:rPr>
        <w:t xml:space="preserve"> </w:t>
      </w:r>
    </w:p>
    <w:p w:rsidR="00BE3953" w:rsidRPr="00BE3953" w:rsidRDefault="00BE3953" w:rsidP="00C345EC">
      <w:pPr>
        <w:widowControl/>
        <w:numPr>
          <w:ilvl w:val="0"/>
          <w:numId w:val="16"/>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Опытом работы по применению эффективных методов и приемов внеурочной</w:t>
      </w:r>
      <w:r w:rsidRPr="00BE3953">
        <w:rPr>
          <w:color w:val="1A1A1A"/>
          <w:sz w:val="24"/>
          <w:szCs w:val="24"/>
          <w:shd w:val="clear" w:color="auto" w:fill="FFFFFF"/>
          <w:lang w:eastAsia="ar-SA"/>
        </w:rPr>
        <w:t xml:space="preserve"> деятельности как дополнительного ресурса учебно-воспитательной работы в условиях </w:t>
      </w:r>
      <w:r w:rsidRPr="00BE3953">
        <w:rPr>
          <w:color w:val="1A1A1A"/>
          <w:sz w:val="24"/>
          <w:szCs w:val="24"/>
          <w:shd w:val="clear" w:color="auto" w:fill="FFFFFF"/>
          <w:lang w:eastAsia="ar-SA"/>
        </w:rPr>
        <w:lastRenderedPageBreak/>
        <w:t>реализации ФГОС нового поколения</w:t>
      </w:r>
      <w:r w:rsidRPr="00BE3953">
        <w:rPr>
          <w:sz w:val="24"/>
          <w:szCs w:val="24"/>
          <w:lang w:eastAsia="ar-SA"/>
        </w:rPr>
        <w:t xml:space="preserve"> поделился коллектив ГБОУ СОШ № 6 (директор Терещенко Н.А.) на семинаре «</w:t>
      </w:r>
      <w:r w:rsidRPr="00BE3953">
        <w:rPr>
          <w:color w:val="1A1A1A"/>
          <w:sz w:val="24"/>
          <w:szCs w:val="24"/>
          <w:shd w:val="clear" w:color="auto" w:fill="FFFFFF"/>
          <w:lang w:eastAsia="ar-SA"/>
        </w:rPr>
        <w:t>Внеурочная деятельность как дополнительный ресурс учебно-воспитательной работы в условиях реализации ФГОС нового поколения»</w:t>
      </w:r>
      <w:r w:rsidRPr="00BE3953">
        <w:rPr>
          <w:sz w:val="24"/>
          <w:szCs w:val="24"/>
          <w:lang w:eastAsia="ar-SA"/>
        </w:rPr>
        <w:t>.</w:t>
      </w:r>
    </w:p>
    <w:p w:rsidR="00BE3953" w:rsidRPr="00BE3953" w:rsidRDefault="009C2B00" w:rsidP="00C345EC">
      <w:pPr>
        <w:widowControl/>
        <w:suppressAutoHyphens/>
        <w:autoSpaceDE/>
        <w:autoSpaceDN/>
        <w:ind w:right="-284" w:firstLine="708"/>
        <w:jc w:val="both"/>
        <w:rPr>
          <w:sz w:val="24"/>
          <w:szCs w:val="24"/>
          <w:lang w:eastAsia="ar-SA"/>
        </w:rPr>
      </w:pPr>
      <w:r>
        <w:rPr>
          <w:sz w:val="24"/>
          <w:szCs w:val="24"/>
          <w:lang w:eastAsia="ar-SA"/>
        </w:rPr>
        <w:t>Следует</w:t>
      </w:r>
      <w:r w:rsidR="00BE3953" w:rsidRPr="00BE3953">
        <w:rPr>
          <w:sz w:val="24"/>
          <w:szCs w:val="24"/>
          <w:lang w:eastAsia="ar-SA"/>
        </w:rPr>
        <w:t xml:space="preserve"> отметить высокий уровень организации и проведения </w:t>
      </w:r>
      <w:r>
        <w:rPr>
          <w:sz w:val="24"/>
          <w:szCs w:val="24"/>
          <w:lang w:eastAsia="ar-SA"/>
        </w:rPr>
        <w:t xml:space="preserve">семинаров </w:t>
      </w:r>
      <w:r w:rsidR="00BE3953" w:rsidRPr="00BE3953">
        <w:rPr>
          <w:sz w:val="24"/>
          <w:szCs w:val="24"/>
          <w:lang w:eastAsia="ar-SA"/>
        </w:rPr>
        <w:t>и</w:t>
      </w:r>
      <w:r>
        <w:rPr>
          <w:sz w:val="24"/>
          <w:szCs w:val="24"/>
          <w:lang w:eastAsia="ar-SA"/>
        </w:rPr>
        <w:t> </w:t>
      </w:r>
      <w:r w:rsidR="00BE3953" w:rsidRPr="00BE3953">
        <w:rPr>
          <w:sz w:val="24"/>
          <w:szCs w:val="24"/>
          <w:lang w:eastAsia="ar-SA"/>
        </w:rPr>
        <w:t xml:space="preserve">поблагодарить администрацию и педагогов образовательных организаций, на базе которых проходили мероприятия. </w:t>
      </w:r>
    </w:p>
    <w:p w:rsidR="00BE3953" w:rsidRPr="00BE3953" w:rsidRDefault="00BE3953" w:rsidP="00F733F7">
      <w:pPr>
        <w:widowControl/>
        <w:suppressAutoHyphens/>
        <w:autoSpaceDE/>
        <w:autoSpaceDN/>
        <w:ind w:right="-284" w:firstLine="708"/>
        <w:jc w:val="both"/>
        <w:rPr>
          <w:sz w:val="24"/>
          <w:szCs w:val="24"/>
          <w:shd w:val="clear" w:color="auto" w:fill="FFFFFF"/>
          <w:lang w:eastAsia="ar-SA"/>
        </w:rPr>
      </w:pPr>
      <w:r w:rsidRPr="00BE3953">
        <w:rPr>
          <w:sz w:val="24"/>
          <w:szCs w:val="24"/>
          <w:lang w:eastAsia="ar-SA"/>
        </w:rPr>
        <w:t>Особенности планирования методической и организационной работы в</w:t>
      </w:r>
      <w:r w:rsidR="00F733F7">
        <w:rPr>
          <w:sz w:val="24"/>
          <w:szCs w:val="24"/>
          <w:lang w:eastAsia="ar-SA"/>
        </w:rPr>
        <w:t> </w:t>
      </w:r>
      <w:r w:rsidRPr="00BE3953">
        <w:rPr>
          <w:sz w:val="24"/>
          <w:szCs w:val="24"/>
          <w:lang w:eastAsia="ar-SA"/>
        </w:rPr>
        <w:t>образовательной организации в рамках подготовки к государственной итоговой аттестации – 2024 рассмотрели в</w:t>
      </w:r>
      <w:r w:rsidR="009C2B00">
        <w:rPr>
          <w:sz w:val="24"/>
          <w:szCs w:val="24"/>
          <w:lang w:eastAsia="ar-SA"/>
        </w:rPr>
        <w:t> </w:t>
      </w:r>
      <w:r w:rsidRPr="00BE3953">
        <w:rPr>
          <w:sz w:val="24"/>
          <w:szCs w:val="24"/>
          <w:lang w:eastAsia="ar-SA"/>
        </w:rPr>
        <w:t xml:space="preserve">ГБОУ СОШ № 23 </w:t>
      </w:r>
      <w:r w:rsidRPr="00BE3953">
        <w:rPr>
          <w:sz w:val="24"/>
          <w:szCs w:val="24"/>
          <w:shd w:val="clear" w:color="auto" w:fill="FFFFFF"/>
          <w:lang w:eastAsia="ar-SA"/>
        </w:rPr>
        <w:t>(директор Проворова Т.П.) на городском семинаре-практикуме «Организация учебно-методической деятельности школы по подготовке к ГИА – 2024».</w:t>
      </w:r>
    </w:p>
    <w:p w:rsidR="00BE3953" w:rsidRPr="00BE3953" w:rsidRDefault="00BE3953" w:rsidP="00C345EC">
      <w:pPr>
        <w:widowControl/>
        <w:suppressAutoHyphens/>
        <w:autoSpaceDE/>
        <w:autoSpaceDN/>
        <w:ind w:right="-284" w:firstLine="708"/>
        <w:jc w:val="both"/>
        <w:rPr>
          <w:sz w:val="24"/>
          <w:szCs w:val="24"/>
          <w:lang w:eastAsia="ar-SA"/>
        </w:rPr>
      </w:pPr>
      <w:r w:rsidRPr="00BE3953">
        <w:rPr>
          <w:sz w:val="24"/>
          <w:szCs w:val="24"/>
          <w:lang w:eastAsia="ar-SA"/>
        </w:rPr>
        <w:t>Необходимо отметить активное участие в городских методических мероприятиях заместителей директоров школ: Зайцевой Г.В. (ГБОУ СОШ № 23), Штепа Т.В. (ГБОУ Гимназия № 7), Рябовой Ю.Н. (ГБОУ СОШ №</w:t>
      </w:r>
      <w:r w:rsidR="009C2B00">
        <w:rPr>
          <w:sz w:val="24"/>
          <w:szCs w:val="24"/>
          <w:lang w:eastAsia="ar-SA"/>
        </w:rPr>
        <w:t> </w:t>
      </w:r>
      <w:r w:rsidRPr="00BE3953">
        <w:rPr>
          <w:sz w:val="24"/>
          <w:szCs w:val="24"/>
          <w:lang w:eastAsia="ar-SA"/>
        </w:rPr>
        <w:t>9), Цысь И.В. (ГБОУ СОШ №25), Пыловой И. А. (ГБОУ Гимназия №7), Абраменко С. В. (ГБОУ СОШ №14), Гребенец Л. А. (ГБОУ СОШ № 6).</w:t>
      </w:r>
    </w:p>
    <w:p w:rsidR="00BE3953" w:rsidRPr="00BE3953" w:rsidRDefault="00BE3953" w:rsidP="00C345EC">
      <w:pPr>
        <w:widowControl/>
        <w:tabs>
          <w:tab w:val="left" w:pos="426"/>
          <w:tab w:val="num" w:pos="1440"/>
        </w:tabs>
        <w:autoSpaceDE/>
        <w:autoSpaceDN/>
        <w:ind w:right="-284" w:firstLine="708"/>
        <w:jc w:val="both"/>
        <w:rPr>
          <w:spacing w:val="2"/>
          <w:sz w:val="24"/>
          <w:szCs w:val="24"/>
          <w:lang w:eastAsia="ar-SA"/>
        </w:rPr>
      </w:pPr>
      <w:r w:rsidRPr="00BE3953">
        <w:rPr>
          <w:sz w:val="24"/>
          <w:szCs w:val="24"/>
          <w:lang w:eastAsia="ar-SA"/>
        </w:rPr>
        <w:t>С целью совершенствования профессиональной компетентности заместителей директоров школ в 2023/2024 учебном году п</w:t>
      </w:r>
      <w:r w:rsidRPr="00BE3953">
        <w:rPr>
          <w:spacing w:val="2"/>
          <w:sz w:val="24"/>
          <w:szCs w:val="24"/>
          <w:lang w:eastAsia="ar-SA"/>
        </w:rPr>
        <w:t xml:space="preserve">родолжила работу </w:t>
      </w:r>
      <w:r w:rsidRPr="00BE3953">
        <w:rPr>
          <w:color w:val="000000"/>
          <w:sz w:val="24"/>
          <w:szCs w:val="24"/>
          <w:lang w:eastAsia="ar-SA"/>
        </w:rPr>
        <w:t>Школа начинающего заместителя руководителя образовательной организации</w:t>
      </w:r>
      <w:r w:rsidRPr="00BE3953">
        <w:rPr>
          <w:spacing w:val="2"/>
          <w:sz w:val="24"/>
          <w:szCs w:val="24"/>
          <w:lang w:eastAsia="ar-SA"/>
        </w:rPr>
        <w:t xml:space="preserve">. </w:t>
      </w:r>
    </w:p>
    <w:p w:rsidR="00BE3953" w:rsidRPr="00BE3953" w:rsidRDefault="00BE3953" w:rsidP="00C345EC">
      <w:pPr>
        <w:widowControl/>
        <w:tabs>
          <w:tab w:val="left" w:pos="426"/>
        </w:tabs>
        <w:autoSpaceDE/>
        <w:autoSpaceDN/>
        <w:ind w:right="-284" w:firstLine="708"/>
        <w:jc w:val="both"/>
        <w:rPr>
          <w:color w:val="000000"/>
          <w:sz w:val="24"/>
          <w:szCs w:val="24"/>
          <w:lang w:eastAsia="ar-SA"/>
        </w:rPr>
      </w:pPr>
      <w:r w:rsidRPr="00BE3953">
        <w:rPr>
          <w:color w:val="000000"/>
          <w:sz w:val="24"/>
          <w:szCs w:val="24"/>
          <w:lang w:eastAsia="ar-SA"/>
        </w:rPr>
        <w:t>На занятиях Школы были рассмотрены вопросы:</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color w:val="000000"/>
          <w:sz w:val="24"/>
          <w:szCs w:val="24"/>
          <w:lang w:eastAsia="ar-SA"/>
        </w:rPr>
      </w:pPr>
      <w:r w:rsidRPr="00BE3953">
        <w:rPr>
          <w:sz w:val="24"/>
          <w:szCs w:val="24"/>
          <w:lang w:eastAsia="ar-SA"/>
        </w:rPr>
        <w:t xml:space="preserve">нормативно-правовое обеспечение образовательной организации: </w:t>
      </w:r>
      <w:r w:rsidRPr="00BE3953">
        <w:rPr>
          <w:bCs/>
          <w:color w:val="222222"/>
          <w:sz w:val="24"/>
          <w:szCs w:val="24"/>
          <w:lang w:eastAsia="ar-SA"/>
        </w:rPr>
        <w:t>циклограмма аналитических справок;</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color w:val="000000"/>
          <w:sz w:val="24"/>
          <w:szCs w:val="24"/>
          <w:lang w:eastAsia="ar-SA"/>
        </w:rPr>
      </w:pPr>
      <w:r w:rsidRPr="00BE3953">
        <w:rPr>
          <w:color w:val="000000"/>
          <w:sz w:val="24"/>
          <w:szCs w:val="24"/>
          <w:lang w:eastAsia="ar-SA"/>
        </w:rPr>
        <w:t>организация методической работы в образовательной организации;</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sz w:val="24"/>
          <w:szCs w:val="24"/>
          <w:lang w:eastAsia="ar-SA"/>
        </w:rPr>
      </w:pPr>
      <w:r w:rsidRPr="00BE3953">
        <w:rPr>
          <w:bCs/>
          <w:color w:val="222222"/>
          <w:sz w:val="24"/>
          <w:szCs w:val="24"/>
          <w:lang w:eastAsia="ar-SA"/>
        </w:rPr>
        <w:t>план</w:t>
      </w:r>
      <w:r w:rsidRPr="00BE3953">
        <w:rPr>
          <w:bCs/>
          <w:sz w:val="24"/>
          <w:szCs w:val="24"/>
          <w:lang w:eastAsia="ar-SA"/>
        </w:rPr>
        <w:t xml:space="preserve"> функционирования внутренней системы оценки качества образования (ВСОКО);</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sz w:val="24"/>
          <w:szCs w:val="24"/>
          <w:lang w:eastAsia="ar-SA"/>
        </w:rPr>
      </w:pPr>
      <w:r w:rsidRPr="00BE3953">
        <w:rPr>
          <w:bCs/>
          <w:color w:val="222222"/>
          <w:sz w:val="24"/>
          <w:szCs w:val="24"/>
          <w:lang w:eastAsia="ar-SA"/>
        </w:rPr>
        <w:t>подготовка отчета о результатах самообследовании;</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color w:val="000000"/>
          <w:sz w:val="24"/>
          <w:szCs w:val="24"/>
          <w:lang w:eastAsia="ar-SA"/>
        </w:rPr>
      </w:pPr>
      <w:r w:rsidRPr="00BE3953">
        <w:rPr>
          <w:color w:val="000000"/>
          <w:sz w:val="24"/>
          <w:szCs w:val="24"/>
          <w:lang w:eastAsia="ar-SA"/>
        </w:rPr>
        <w:t>планирование учебно-методической работы на 2024/2025 учебный год;</w:t>
      </w:r>
    </w:p>
    <w:p w:rsidR="00BE3953" w:rsidRPr="00BE3953" w:rsidRDefault="00BE3953" w:rsidP="00C345EC">
      <w:pPr>
        <w:widowControl/>
        <w:numPr>
          <w:ilvl w:val="0"/>
          <w:numId w:val="17"/>
        </w:numPr>
        <w:tabs>
          <w:tab w:val="left" w:pos="426"/>
          <w:tab w:val="left" w:pos="993"/>
        </w:tabs>
        <w:suppressAutoHyphens/>
        <w:autoSpaceDE/>
        <w:autoSpaceDN/>
        <w:ind w:left="0" w:right="-284" w:firstLine="708"/>
        <w:contextualSpacing/>
        <w:jc w:val="both"/>
        <w:rPr>
          <w:sz w:val="24"/>
          <w:szCs w:val="24"/>
          <w:lang w:eastAsia="ar-SA"/>
        </w:rPr>
      </w:pPr>
      <w:r w:rsidRPr="00BE3953">
        <w:rPr>
          <w:color w:val="000000"/>
          <w:sz w:val="24"/>
          <w:szCs w:val="24"/>
          <w:lang w:eastAsia="ar-SA"/>
        </w:rPr>
        <w:t>основные аспекты формирования учебных планов на 2024/2025 учебный год.</w:t>
      </w:r>
    </w:p>
    <w:p w:rsidR="00BE3953" w:rsidRPr="00BE3953" w:rsidRDefault="00BE3953" w:rsidP="00C345EC">
      <w:pPr>
        <w:widowControl/>
        <w:tabs>
          <w:tab w:val="left" w:pos="0"/>
        </w:tabs>
        <w:autoSpaceDE/>
        <w:autoSpaceDN/>
        <w:ind w:right="-284" w:firstLine="708"/>
        <w:contextualSpacing/>
        <w:jc w:val="both"/>
        <w:rPr>
          <w:sz w:val="24"/>
          <w:szCs w:val="24"/>
        </w:rPr>
      </w:pPr>
      <w:r w:rsidRPr="00BE3953">
        <w:rPr>
          <w:sz w:val="24"/>
          <w:szCs w:val="24"/>
        </w:rPr>
        <w:t xml:space="preserve">В течение года были проведены мониторинги перехода общеобразовательных организаций на ФГОС-2021, </w:t>
      </w:r>
      <w:r w:rsidRPr="00BE3953">
        <w:rPr>
          <w:spacing w:val="2"/>
          <w:sz w:val="24"/>
          <w:szCs w:val="24"/>
          <w:lang w:eastAsia="ar-SA"/>
        </w:rPr>
        <w:t>основных образовательных программ начального общего образования, основного общего образования, среднего общего образования, учебных планов, размещённых на сайтах общеобразовательных организаций в 2023/2024 учебном году.</w:t>
      </w:r>
    </w:p>
    <w:p w:rsidR="00BE3953" w:rsidRPr="00BE3953" w:rsidRDefault="009C2B00" w:rsidP="00C345EC">
      <w:pPr>
        <w:widowControl/>
        <w:tabs>
          <w:tab w:val="left" w:pos="426"/>
        </w:tabs>
        <w:suppressAutoHyphens/>
        <w:autoSpaceDE/>
        <w:autoSpaceDN/>
        <w:ind w:right="-284" w:firstLine="708"/>
        <w:contextualSpacing/>
        <w:jc w:val="both"/>
        <w:rPr>
          <w:sz w:val="24"/>
          <w:szCs w:val="24"/>
          <w:lang w:eastAsia="ar-SA"/>
        </w:rPr>
      </w:pPr>
      <w:r>
        <w:rPr>
          <w:sz w:val="24"/>
          <w:szCs w:val="24"/>
          <w:lang w:eastAsia="ar-SA"/>
        </w:rPr>
        <w:t>О</w:t>
      </w:r>
      <w:r w:rsidR="00BE3953" w:rsidRPr="00BE3953">
        <w:rPr>
          <w:sz w:val="24"/>
          <w:szCs w:val="24"/>
          <w:lang w:eastAsia="ar-SA"/>
        </w:rPr>
        <w:t>существлялись методические выезды в образовательные учреждения с целью оказания практической помощи по таким вопросам, как реализация в образовательных организациях внутренней системы оценки качества образования, организация методической работы в школе, содержание локальных актов об организации педагогического процесс</w:t>
      </w:r>
      <w:r>
        <w:rPr>
          <w:sz w:val="24"/>
          <w:szCs w:val="24"/>
          <w:lang w:eastAsia="ar-SA"/>
        </w:rPr>
        <w:t>а в</w:t>
      </w:r>
      <w:r w:rsidR="00F733F7">
        <w:rPr>
          <w:sz w:val="24"/>
          <w:szCs w:val="24"/>
          <w:lang w:eastAsia="ar-SA"/>
        </w:rPr>
        <w:t> </w:t>
      </w:r>
      <w:r>
        <w:rPr>
          <w:sz w:val="24"/>
          <w:szCs w:val="24"/>
          <w:lang w:eastAsia="ar-SA"/>
        </w:rPr>
        <w:t>образовательных учреждениях. П</w:t>
      </w:r>
      <w:r w:rsidR="00BE3953" w:rsidRPr="00BE3953">
        <w:rPr>
          <w:sz w:val="24"/>
          <w:szCs w:val="24"/>
          <w:lang w:eastAsia="ar-SA"/>
        </w:rPr>
        <w:t>роводились индивидуальные и групповые консультации по вопросам управленческой деятельности, методического сопровождения педагогов, составления учебных планов, ООП НОО, ООО, СОО.</w:t>
      </w:r>
    </w:p>
    <w:p w:rsidR="00BE3953" w:rsidRPr="00BE3953" w:rsidRDefault="00BE3953" w:rsidP="00C345EC">
      <w:pPr>
        <w:widowControl/>
        <w:tabs>
          <w:tab w:val="left" w:pos="426"/>
        </w:tabs>
        <w:suppressAutoHyphens/>
        <w:autoSpaceDE/>
        <w:autoSpaceDN/>
        <w:ind w:right="-284" w:firstLine="708"/>
        <w:contextualSpacing/>
        <w:jc w:val="both"/>
        <w:rPr>
          <w:sz w:val="24"/>
          <w:szCs w:val="24"/>
          <w:lang w:eastAsia="ar-SA"/>
        </w:rPr>
      </w:pPr>
      <w:r w:rsidRPr="00BE3953">
        <w:rPr>
          <w:sz w:val="24"/>
          <w:szCs w:val="24"/>
          <w:lang w:eastAsia="ar-SA"/>
        </w:rPr>
        <w:t xml:space="preserve">В 2023/2024 учебном году продолжили работу творческие группы: «Управление методической работой в общеобразовательном учреждении» (руководитель группы Зайцева Г.В. (ГБОУ СОШ № 23)), «Объективность образовательных результатов в рамках конкретной оценочной процедуры в ОО» (руководитель группы Елисеева Е.Б. (ГБОУ «Гимназия № 1 имени А.С. Пушкина)), «Особенности реализации внутренней системы оценки качества образования» (руководитель группы Еременко С.В. (ГБОУ СОШ № 33)). </w:t>
      </w:r>
    </w:p>
    <w:p w:rsidR="00BE3953" w:rsidRPr="00BE3953" w:rsidRDefault="00BE3953" w:rsidP="00C345EC">
      <w:pPr>
        <w:widowControl/>
        <w:autoSpaceDE/>
        <w:autoSpaceDN/>
        <w:ind w:right="-284" w:firstLine="708"/>
        <w:jc w:val="both"/>
        <w:rPr>
          <w:sz w:val="24"/>
          <w:szCs w:val="24"/>
          <w:lang w:eastAsia="ar-SA"/>
        </w:rPr>
      </w:pPr>
      <w:r w:rsidRPr="00BE3953">
        <w:rPr>
          <w:sz w:val="24"/>
          <w:szCs w:val="24"/>
          <w:lang w:eastAsia="ar-SA"/>
        </w:rPr>
        <w:t xml:space="preserve">На заседаниях творческих групп были рассмотрены такие актуальные вопросы, как формирование локальных актов функционирования ВСОКО, определение основных механизмов и направлений ВСОКО, приоритетные направления методической работы в ходе </w:t>
      </w:r>
      <w:r w:rsidRPr="00BE3953">
        <w:rPr>
          <w:sz w:val="24"/>
          <w:szCs w:val="24"/>
          <w:lang w:eastAsia="ar-SA"/>
        </w:rPr>
        <w:lastRenderedPageBreak/>
        <w:t xml:space="preserve">реализации ФГОС и ФОП, структура методической службы образовательного учреждения в условиях введения и реализации ФГОС и ФООП и др. </w:t>
      </w:r>
    </w:p>
    <w:p w:rsidR="00BE3953" w:rsidRPr="00BE3953" w:rsidRDefault="00BE3953" w:rsidP="00C345EC">
      <w:pPr>
        <w:widowControl/>
        <w:tabs>
          <w:tab w:val="left" w:pos="1800"/>
        </w:tabs>
        <w:autoSpaceDE/>
        <w:autoSpaceDN/>
        <w:ind w:right="-284" w:firstLine="708"/>
        <w:jc w:val="center"/>
        <w:rPr>
          <w:b/>
          <w:i/>
          <w:sz w:val="24"/>
          <w:szCs w:val="24"/>
        </w:rPr>
      </w:pPr>
    </w:p>
    <w:p w:rsidR="00BE3953" w:rsidRPr="00BE3953" w:rsidRDefault="00BE3953" w:rsidP="00C345EC">
      <w:pPr>
        <w:widowControl/>
        <w:pBdr>
          <w:top w:val="nil"/>
          <w:left w:val="nil"/>
          <w:bottom w:val="nil"/>
          <w:right w:val="nil"/>
          <w:between w:val="nil"/>
          <w:bar w:val="nil"/>
        </w:pBdr>
        <w:tabs>
          <w:tab w:val="left" w:pos="993"/>
        </w:tabs>
        <w:autoSpaceDE/>
        <w:autoSpaceDN/>
        <w:ind w:right="-284" w:firstLine="708"/>
        <w:jc w:val="center"/>
        <w:rPr>
          <w:rFonts w:eastAsia="Arial Unicode MS" w:cs="Arial Unicode MS"/>
          <w:b/>
          <w:color w:val="000000"/>
          <w:sz w:val="24"/>
          <w:szCs w:val="24"/>
          <w:u w:color="000000"/>
          <w:bdr w:val="nil"/>
          <w:lang w:eastAsia="ru-RU"/>
        </w:rPr>
      </w:pPr>
      <w:r w:rsidRPr="00BE3953">
        <w:rPr>
          <w:rFonts w:eastAsia="Arial Unicode MS" w:cs="Arial Unicode MS"/>
          <w:b/>
          <w:color w:val="000000"/>
          <w:sz w:val="24"/>
          <w:szCs w:val="24"/>
          <w:u w:color="000000"/>
          <w:bdr w:val="nil"/>
          <w:lang w:eastAsia="ru-RU"/>
        </w:rPr>
        <w:t>Реализация регионального проекта поддержки школ с низкими образовательными результатами и сопровождения школ с признаками необъективных результатов в городе Севастополе</w:t>
      </w:r>
    </w:p>
    <w:p w:rsidR="00BE3953" w:rsidRPr="00BE3953" w:rsidRDefault="00BE3953" w:rsidP="00C345EC">
      <w:pPr>
        <w:widowControl/>
        <w:pBdr>
          <w:top w:val="nil"/>
          <w:left w:val="nil"/>
          <w:bottom w:val="nil"/>
          <w:right w:val="nil"/>
          <w:between w:val="nil"/>
          <w:bar w:val="nil"/>
        </w:pBdr>
        <w:tabs>
          <w:tab w:val="left" w:pos="993"/>
        </w:tabs>
        <w:autoSpaceDE/>
        <w:autoSpaceDN/>
        <w:ind w:right="-284" w:firstLine="708"/>
        <w:jc w:val="both"/>
        <w:rPr>
          <w:rFonts w:eastAsia="Arial Unicode MS" w:cs="Arial Unicode MS"/>
          <w:color w:val="000000"/>
          <w:sz w:val="24"/>
          <w:szCs w:val="24"/>
          <w:u w:color="000000"/>
          <w:bdr w:val="nil"/>
          <w:lang w:eastAsia="ru-RU"/>
        </w:rPr>
      </w:pPr>
      <w:r w:rsidRPr="00BE3953">
        <w:rPr>
          <w:sz w:val="24"/>
          <w:szCs w:val="24"/>
        </w:rPr>
        <w:t>В 2023/2024 учебном году осуществлялось организационно-методическое сопровождение</w:t>
      </w:r>
      <w:r w:rsidRPr="00BE3953">
        <w:rPr>
          <w:rFonts w:eastAsia="Arial Unicode MS" w:cs="Arial Unicode MS"/>
          <w:color w:val="000000"/>
          <w:sz w:val="24"/>
          <w:szCs w:val="24"/>
          <w:u w:color="000000"/>
          <w:bdr w:val="nil"/>
          <w:lang w:eastAsia="ru-RU"/>
        </w:rPr>
        <w:t xml:space="preserve"> школ с низкими образовательными результатами и школ с признаками необъективных результатов в городе Севастополе</w:t>
      </w:r>
      <w:r w:rsidRPr="00BE3953">
        <w:rPr>
          <w:sz w:val="24"/>
          <w:szCs w:val="24"/>
        </w:rPr>
        <w:t xml:space="preserve"> (</w:t>
      </w:r>
      <w:r w:rsidRPr="00BE3953">
        <w:rPr>
          <w:rFonts w:eastAsia="Arial Unicode MS" w:cs="Arial Unicode MS"/>
          <w:color w:val="000000"/>
          <w:sz w:val="24"/>
          <w:szCs w:val="24"/>
          <w:u w:color="000000"/>
          <w:bdr w:val="nil"/>
          <w:lang w:eastAsia="ru-RU"/>
        </w:rPr>
        <w:t>приказ Департамента образования и науки города Севастополя от 29.11.2023 № 1417-П «Об утверждении плана мероприятий «дорожной карты» регионального проекта поддержки школ с низкими образовательными результатами и</w:t>
      </w:r>
      <w:r w:rsidR="009C2B00">
        <w:rPr>
          <w:rFonts w:eastAsia="Arial Unicode MS" w:cs="Arial Unicode MS"/>
          <w:color w:val="000000"/>
          <w:sz w:val="24"/>
          <w:szCs w:val="24"/>
          <w:u w:color="000000"/>
          <w:bdr w:val="nil"/>
          <w:lang w:eastAsia="ru-RU"/>
        </w:rPr>
        <w:t> </w:t>
      </w:r>
      <w:r w:rsidRPr="00BE3953">
        <w:rPr>
          <w:rFonts w:eastAsia="Arial Unicode MS" w:cs="Arial Unicode MS"/>
          <w:color w:val="000000"/>
          <w:sz w:val="24"/>
          <w:szCs w:val="24"/>
          <w:u w:color="000000"/>
          <w:bdr w:val="nil"/>
          <w:lang w:eastAsia="ru-RU"/>
        </w:rPr>
        <w:t xml:space="preserve">сопровождения школ с признаками необъективных результатов в городе Севастополе»). </w:t>
      </w:r>
    </w:p>
    <w:p w:rsidR="00BE3953" w:rsidRPr="00BE3953" w:rsidRDefault="00BE3953" w:rsidP="00C345EC">
      <w:pPr>
        <w:widowControl/>
        <w:pBdr>
          <w:top w:val="nil"/>
          <w:left w:val="nil"/>
          <w:bottom w:val="nil"/>
          <w:right w:val="nil"/>
          <w:between w:val="nil"/>
          <w:bar w:val="nil"/>
        </w:pBdr>
        <w:tabs>
          <w:tab w:val="left" w:pos="993"/>
        </w:tabs>
        <w:autoSpaceDE/>
        <w:autoSpaceDN/>
        <w:ind w:right="-284" w:firstLine="708"/>
        <w:jc w:val="both"/>
        <w:rPr>
          <w:sz w:val="24"/>
          <w:szCs w:val="24"/>
        </w:rPr>
      </w:pPr>
      <w:r w:rsidRPr="00BE3953">
        <w:rPr>
          <w:sz w:val="24"/>
          <w:szCs w:val="24"/>
        </w:rPr>
        <w:t>Основные мероприятия:</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организационные мероприятия по нормативно-правовому регулированию реализации проекта;</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методические</w:t>
      </w:r>
      <w:r w:rsidRPr="00BE3953">
        <w:rPr>
          <w:rFonts w:eastAsia="Calibri"/>
          <w:spacing w:val="1"/>
          <w:sz w:val="24"/>
          <w:szCs w:val="24"/>
        </w:rPr>
        <w:t xml:space="preserve"> </w:t>
      </w:r>
      <w:r w:rsidRPr="00BE3953">
        <w:rPr>
          <w:rFonts w:eastAsia="Calibri"/>
          <w:sz w:val="24"/>
          <w:szCs w:val="24"/>
        </w:rPr>
        <w:t>выезды</w:t>
      </w:r>
      <w:r w:rsidRPr="00BE3953">
        <w:rPr>
          <w:rFonts w:eastAsia="Calibri"/>
          <w:spacing w:val="1"/>
          <w:sz w:val="24"/>
          <w:szCs w:val="24"/>
        </w:rPr>
        <w:t xml:space="preserve"> </w:t>
      </w:r>
      <w:r w:rsidRPr="00BE3953">
        <w:rPr>
          <w:rFonts w:eastAsia="Calibri"/>
          <w:sz w:val="24"/>
          <w:szCs w:val="24"/>
        </w:rPr>
        <w:t>в</w:t>
      </w:r>
      <w:r w:rsidRPr="00BE3953">
        <w:rPr>
          <w:rFonts w:eastAsia="Calibri"/>
          <w:spacing w:val="1"/>
          <w:sz w:val="24"/>
          <w:szCs w:val="24"/>
        </w:rPr>
        <w:t xml:space="preserve"> </w:t>
      </w:r>
      <w:r w:rsidRPr="00BE3953">
        <w:rPr>
          <w:rFonts w:eastAsia="Calibri"/>
          <w:sz w:val="24"/>
          <w:szCs w:val="24"/>
        </w:rPr>
        <w:t>образовательные</w:t>
      </w:r>
      <w:r w:rsidRPr="00BE3953">
        <w:rPr>
          <w:rFonts w:eastAsia="Calibri"/>
          <w:spacing w:val="1"/>
          <w:sz w:val="24"/>
          <w:szCs w:val="24"/>
        </w:rPr>
        <w:t xml:space="preserve"> </w:t>
      </w:r>
      <w:r w:rsidRPr="00BE3953">
        <w:rPr>
          <w:rFonts w:eastAsia="Calibri"/>
          <w:sz w:val="24"/>
          <w:szCs w:val="24"/>
        </w:rPr>
        <w:t>организации</w:t>
      </w:r>
      <w:r w:rsidRPr="00BE3953">
        <w:rPr>
          <w:rFonts w:eastAsia="Calibri"/>
          <w:spacing w:val="1"/>
          <w:sz w:val="24"/>
          <w:szCs w:val="24"/>
        </w:rPr>
        <w:t xml:space="preserve"> </w:t>
      </w:r>
      <w:r w:rsidRPr="00BE3953">
        <w:rPr>
          <w:rFonts w:eastAsia="Calibri"/>
          <w:sz w:val="24"/>
          <w:szCs w:val="24"/>
        </w:rPr>
        <w:t>по</w:t>
      </w:r>
      <w:r w:rsidRPr="00BE3953">
        <w:rPr>
          <w:rFonts w:eastAsia="Calibri"/>
          <w:spacing w:val="1"/>
          <w:sz w:val="24"/>
          <w:szCs w:val="24"/>
        </w:rPr>
        <w:t xml:space="preserve"> </w:t>
      </w:r>
      <w:r w:rsidRPr="00BE3953">
        <w:rPr>
          <w:rFonts w:eastAsia="Calibri"/>
          <w:sz w:val="24"/>
          <w:szCs w:val="24"/>
        </w:rPr>
        <w:t>вопросам</w:t>
      </w:r>
      <w:r w:rsidRPr="00BE3953">
        <w:rPr>
          <w:rFonts w:eastAsia="Calibri"/>
          <w:spacing w:val="1"/>
          <w:sz w:val="24"/>
          <w:szCs w:val="24"/>
        </w:rPr>
        <w:t xml:space="preserve"> </w:t>
      </w:r>
      <w:r w:rsidRPr="00BE3953">
        <w:rPr>
          <w:rFonts w:eastAsia="Calibri"/>
          <w:sz w:val="24"/>
          <w:szCs w:val="24"/>
        </w:rPr>
        <w:t>корректировки рабочих программ в соответствии с обновленными ФГОС,</w:t>
      </w:r>
      <w:r w:rsidRPr="00BE3953">
        <w:rPr>
          <w:rFonts w:eastAsia="Calibri"/>
          <w:spacing w:val="1"/>
          <w:sz w:val="24"/>
          <w:szCs w:val="24"/>
        </w:rPr>
        <w:t xml:space="preserve"> </w:t>
      </w:r>
      <w:r w:rsidRPr="00BE3953">
        <w:rPr>
          <w:rFonts w:eastAsia="Calibri"/>
          <w:sz w:val="24"/>
          <w:szCs w:val="24"/>
        </w:rPr>
        <w:t>подготовки</w:t>
      </w:r>
      <w:r w:rsidRPr="00BE3953">
        <w:rPr>
          <w:rFonts w:eastAsia="Calibri"/>
          <w:spacing w:val="1"/>
          <w:sz w:val="24"/>
          <w:szCs w:val="24"/>
        </w:rPr>
        <w:t xml:space="preserve"> </w:t>
      </w:r>
      <w:r w:rsidRPr="00BE3953">
        <w:rPr>
          <w:rFonts w:eastAsia="Calibri"/>
          <w:sz w:val="24"/>
          <w:szCs w:val="24"/>
        </w:rPr>
        <w:t>обучающихся</w:t>
      </w:r>
      <w:r w:rsidRPr="00BE3953">
        <w:rPr>
          <w:rFonts w:eastAsia="Calibri"/>
          <w:spacing w:val="1"/>
          <w:sz w:val="24"/>
          <w:szCs w:val="24"/>
        </w:rPr>
        <w:t xml:space="preserve"> </w:t>
      </w:r>
      <w:r w:rsidRPr="00BE3953">
        <w:rPr>
          <w:rFonts w:eastAsia="Calibri"/>
          <w:sz w:val="24"/>
          <w:szCs w:val="24"/>
        </w:rPr>
        <w:t>к</w:t>
      </w:r>
      <w:r w:rsidRPr="00BE3953">
        <w:rPr>
          <w:rFonts w:eastAsia="Calibri"/>
          <w:spacing w:val="1"/>
          <w:sz w:val="24"/>
          <w:szCs w:val="24"/>
        </w:rPr>
        <w:t xml:space="preserve"> </w:t>
      </w:r>
      <w:r w:rsidRPr="00BE3953">
        <w:rPr>
          <w:rFonts w:eastAsia="Calibri"/>
          <w:sz w:val="24"/>
          <w:szCs w:val="24"/>
        </w:rPr>
        <w:t>ГИА,</w:t>
      </w:r>
      <w:r w:rsidRPr="00BE3953">
        <w:rPr>
          <w:rFonts w:eastAsia="Calibri"/>
          <w:spacing w:val="1"/>
          <w:sz w:val="24"/>
          <w:szCs w:val="24"/>
        </w:rPr>
        <w:t xml:space="preserve"> </w:t>
      </w:r>
      <w:r w:rsidRPr="00BE3953">
        <w:rPr>
          <w:rFonts w:eastAsia="Calibri"/>
          <w:sz w:val="24"/>
          <w:szCs w:val="24"/>
        </w:rPr>
        <w:t>по</w:t>
      </w:r>
      <w:r w:rsidRPr="00BE3953">
        <w:rPr>
          <w:rFonts w:eastAsia="Calibri"/>
          <w:spacing w:val="1"/>
          <w:sz w:val="24"/>
          <w:szCs w:val="24"/>
        </w:rPr>
        <w:t xml:space="preserve"> </w:t>
      </w:r>
      <w:r w:rsidRPr="00BE3953">
        <w:rPr>
          <w:rFonts w:eastAsia="Calibri"/>
          <w:sz w:val="24"/>
          <w:szCs w:val="24"/>
        </w:rPr>
        <w:t>вопросам</w:t>
      </w:r>
      <w:r w:rsidRPr="00BE3953">
        <w:rPr>
          <w:rFonts w:eastAsia="Calibri"/>
          <w:spacing w:val="1"/>
          <w:sz w:val="24"/>
          <w:szCs w:val="24"/>
        </w:rPr>
        <w:t xml:space="preserve"> </w:t>
      </w:r>
      <w:r w:rsidRPr="00BE3953">
        <w:rPr>
          <w:rFonts w:eastAsia="Calibri"/>
          <w:sz w:val="24"/>
          <w:szCs w:val="24"/>
        </w:rPr>
        <w:t>формирования</w:t>
      </w:r>
      <w:r w:rsidRPr="00BE3953">
        <w:rPr>
          <w:rFonts w:eastAsia="Calibri"/>
          <w:spacing w:val="1"/>
          <w:sz w:val="24"/>
          <w:szCs w:val="24"/>
        </w:rPr>
        <w:t xml:space="preserve"> </w:t>
      </w:r>
      <w:r w:rsidRPr="00BE3953">
        <w:rPr>
          <w:rFonts w:eastAsia="Calibri"/>
          <w:sz w:val="24"/>
          <w:szCs w:val="24"/>
        </w:rPr>
        <w:t>функциональной</w:t>
      </w:r>
      <w:r w:rsidRPr="00BE3953">
        <w:rPr>
          <w:rFonts w:eastAsia="Calibri"/>
          <w:spacing w:val="1"/>
          <w:sz w:val="24"/>
          <w:szCs w:val="24"/>
        </w:rPr>
        <w:t xml:space="preserve"> </w:t>
      </w:r>
      <w:r w:rsidRPr="00BE3953">
        <w:rPr>
          <w:rFonts w:eastAsia="Calibri"/>
          <w:sz w:val="24"/>
          <w:szCs w:val="24"/>
        </w:rPr>
        <w:t>грамотности,</w:t>
      </w:r>
      <w:r w:rsidRPr="00BE3953">
        <w:rPr>
          <w:rFonts w:eastAsia="Calibri"/>
          <w:spacing w:val="1"/>
          <w:sz w:val="24"/>
          <w:szCs w:val="24"/>
        </w:rPr>
        <w:t xml:space="preserve"> </w:t>
      </w:r>
      <w:r w:rsidRPr="00BE3953">
        <w:rPr>
          <w:rFonts w:eastAsia="Calibri"/>
          <w:sz w:val="24"/>
          <w:szCs w:val="24"/>
        </w:rPr>
        <w:t>подготовки</w:t>
      </w:r>
      <w:r w:rsidRPr="00BE3953">
        <w:rPr>
          <w:rFonts w:eastAsia="Calibri"/>
          <w:spacing w:val="1"/>
          <w:sz w:val="24"/>
          <w:szCs w:val="24"/>
        </w:rPr>
        <w:t xml:space="preserve"> </w:t>
      </w:r>
      <w:r w:rsidRPr="00BE3953">
        <w:rPr>
          <w:rFonts w:eastAsia="Calibri"/>
          <w:sz w:val="24"/>
          <w:szCs w:val="24"/>
        </w:rPr>
        <w:t>обучающихся</w:t>
      </w:r>
      <w:r w:rsidRPr="00BE3953">
        <w:rPr>
          <w:rFonts w:eastAsia="Calibri"/>
          <w:spacing w:val="71"/>
          <w:sz w:val="24"/>
          <w:szCs w:val="24"/>
        </w:rPr>
        <w:t xml:space="preserve"> </w:t>
      </w:r>
      <w:r w:rsidRPr="00BE3953">
        <w:rPr>
          <w:rFonts w:eastAsia="Calibri"/>
          <w:sz w:val="24"/>
          <w:szCs w:val="24"/>
        </w:rPr>
        <w:t>к интеллектуальным соревнованиям и творческим конкурсам, в ходе которых</w:t>
      </w:r>
      <w:r w:rsidRPr="00BE3953">
        <w:rPr>
          <w:rFonts w:eastAsia="Calibri"/>
          <w:spacing w:val="1"/>
          <w:sz w:val="24"/>
          <w:szCs w:val="24"/>
        </w:rPr>
        <w:t xml:space="preserve"> </w:t>
      </w:r>
      <w:r w:rsidRPr="00BE3953">
        <w:rPr>
          <w:rFonts w:eastAsia="Calibri"/>
          <w:sz w:val="24"/>
          <w:szCs w:val="24"/>
        </w:rPr>
        <w:t>педагогические</w:t>
      </w:r>
      <w:r w:rsidRPr="00BE3953">
        <w:rPr>
          <w:rFonts w:eastAsia="Calibri"/>
          <w:spacing w:val="1"/>
          <w:sz w:val="24"/>
          <w:szCs w:val="24"/>
        </w:rPr>
        <w:t xml:space="preserve"> </w:t>
      </w:r>
      <w:r w:rsidRPr="00BE3953">
        <w:rPr>
          <w:rFonts w:eastAsia="Calibri"/>
          <w:sz w:val="24"/>
          <w:szCs w:val="24"/>
        </w:rPr>
        <w:t>работники</w:t>
      </w:r>
      <w:r w:rsidRPr="00BE3953">
        <w:rPr>
          <w:rFonts w:eastAsia="Calibri"/>
          <w:spacing w:val="1"/>
          <w:sz w:val="24"/>
          <w:szCs w:val="24"/>
        </w:rPr>
        <w:t xml:space="preserve"> </w:t>
      </w:r>
      <w:r w:rsidRPr="00BE3953">
        <w:rPr>
          <w:rFonts w:eastAsia="Calibri"/>
          <w:sz w:val="24"/>
          <w:szCs w:val="24"/>
        </w:rPr>
        <w:t>ШНОР</w:t>
      </w:r>
      <w:r w:rsidRPr="00BE3953">
        <w:rPr>
          <w:rFonts w:eastAsia="Calibri"/>
          <w:spacing w:val="1"/>
          <w:sz w:val="24"/>
          <w:szCs w:val="24"/>
        </w:rPr>
        <w:t xml:space="preserve"> </w:t>
      </w:r>
      <w:r w:rsidRPr="00BE3953">
        <w:rPr>
          <w:rFonts w:eastAsia="Calibri"/>
          <w:sz w:val="24"/>
          <w:szCs w:val="24"/>
        </w:rPr>
        <w:t>повысили</w:t>
      </w:r>
      <w:r w:rsidRPr="00BE3953">
        <w:rPr>
          <w:rFonts w:eastAsia="Calibri"/>
          <w:spacing w:val="1"/>
          <w:sz w:val="24"/>
          <w:szCs w:val="24"/>
        </w:rPr>
        <w:t xml:space="preserve"> </w:t>
      </w:r>
      <w:r w:rsidRPr="00BE3953">
        <w:rPr>
          <w:rFonts w:eastAsia="Calibri"/>
          <w:sz w:val="24"/>
          <w:szCs w:val="24"/>
        </w:rPr>
        <w:t>уровень</w:t>
      </w:r>
      <w:r w:rsidRPr="00BE3953">
        <w:rPr>
          <w:rFonts w:eastAsia="Calibri"/>
          <w:spacing w:val="1"/>
          <w:sz w:val="24"/>
          <w:szCs w:val="24"/>
        </w:rPr>
        <w:t xml:space="preserve"> </w:t>
      </w:r>
      <w:r w:rsidRPr="00BE3953">
        <w:rPr>
          <w:rFonts w:eastAsia="Calibri"/>
          <w:sz w:val="24"/>
          <w:szCs w:val="24"/>
        </w:rPr>
        <w:t>методической</w:t>
      </w:r>
      <w:r w:rsidRPr="00BE3953">
        <w:rPr>
          <w:rFonts w:eastAsia="Calibri"/>
          <w:spacing w:val="1"/>
          <w:sz w:val="24"/>
          <w:szCs w:val="24"/>
        </w:rPr>
        <w:t xml:space="preserve"> </w:t>
      </w:r>
      <w:r w:rsidRPr="00BE3953">
        <w:rPr>
          <w:rFonts w:eastAsia="Calibri"/>
          <w:sz w:val="24"/>
          <w:szCs w:val="24"/>
        </w:rPr>
        <w:t>компетентности;</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организация и проведение курсов повышения квалификации;</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консультационная работа с управленческими кадрами образовательных организаций по актуализации программ развития образовательной организации и повышения качества образования;</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sz w:val="24"/>
          <w:szCs w:val="24"/>
        </w:rPr>
      </w:pPr>
      <w:r w:rsidRPr="00BE3953">
        <w:rPr>
          <w:rFonts w:eastAsia="Calibri"/>
          <w:sz w:val="24"/>
          <w:szCs w:val="24"/>
        </w:rPr>
        <w:t xml:space="preserve">трансляции успешных практик образовательных учреждений, перешедших </w:t>
      </w:r>
      <w:r w:rsidRPr="00BE3953">
        <w:rPr>
          <w:rFonts w:eastAsia="Calibri"/>
          <w:sz w:val="24"/>
          <w:szCs w:val="24"/>
        </w:rPr>
        <w:br/>
        <w:t>в эффективный режим работы в 2023 году;</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sz w:val="24"/>
          <w:szCs w:val="24"/>
        </w:rPr>
      </w:pPr>
      <w:r w:rsidRPr="00BE3953">
        <w:rPr>
          <w:rFonts w:eastAsia="Calibri"/>
          <w:color w:val="000000"/>
          <w:kern w:val="24"/>
          <w:sz w:val="24"/>
          <w:szCs w:val="24"/>
        </w:rPr>
        <w:t>разработаны планы взаимодействия школы-куратора и школы-ШНОР;</w:t>
      </w:r>
    </w:p>
    <w:p w:rsidR="00BE3953" w:rsidRPr="00BE3953" w:rsidRDefault="00BE3953" w:rsidP="00C345EC">
      <w:pPr>
        <w:widowControl/>
        <w:numPr>
          <w:ilvl w:val="0"/>
          <w:numId w:val="18"/>
        </w:numPr>
        <w:tabs>
          <w:tab w:val="left" w:pos="284"/>
          <w:tab w:val="left" w:pos="993"/>
        </w:tabs>
        <w:suppressAutoHyphens/>
        <w:autoSpaceDE/>
        <w:autoSpaceDN/>
        <w:ind w:left="0" w:right="-284" w:firstLine="708"/>
        <w:contextualSpacing/>
        <w:jc w:val="both"/>
        <w:rPr>
          <w:rFonts w:eastAsia="Calibri"/>
          <w:color w:val="000000"/>
          <w:kern w:val="24"/>
          <w:sz w:val="24"/>
          <w:szCs w:val="24"/>
        </w:rPr>
      </w:pPr>
      <w:r w:rsidRPr="00BE3953">
        <w:rPr>
          <w:rFonts w:eastAsia="Calibri"/>
          <w:color w:val="000000"/>
          <w:kern w:val="24"/>
          <w:sz w:val="24"/>
          <w:szCs w:val="24"/>
        </w:rPr>
        <w:t xml:space="preserve">разработаны рекомендации для ШНОР по организации и методическому сопровождению новых практик оценки при переходе на обновленные ФГОС </w:t>
      </w:r>
      <w:r w:rsidRPr="00BE3953">
        <w:rPr>
          <w:rFonts w:eastAsia="Calibri"/>
          <w:color w:val="000000"/>
          <w:kern w:val="24"/>
          <w:sz w:val="24"/>
          <w:szCs w:val="24"/>
        </w:rPr>
        <w:br/>
        <w:t>и введении ФОП.</w:t>
      </w:r>
    </w:p>
    <w:p w:rsidR="00BE3953" w:rsidRPr="00BE3953" w:rsidRDefault="00BE3953" w:rsidP="00C345EC">
      <w:pPr>
        <w:widowControl/>
        <w:tabs>
          <w:tab w:val="left" w:pos="284"/>
        </w:tabs>
        <w:autoSpaceDE/>
        <w:autoSpaceDN/>
        <w:ind w:right="-284" w:firstLine="708"/>
        <w:jc w:val="both"/>
        <w:rPr>
          <w:rFonts w:eastAsia="Calibri"/>
          <w:color w:val="000000"/>
          <w:kern w:val="24"/>
          <w:sz w:val="24"/>
          <w:szCs w:val="24"/>
        </w:rPr>
      </w:pPr>
      <w:r w:rsidRPr="00BE3953">
        <w:rPr>
          <w:rFonts w:eastAsia="Calibri"/>
          <w:color w:val="000000"/>
          <w:kern w:val="24"/>
          <w:sz w:val="24"/>
          <w:szCs w:val="24"/>
        </w:rPr>
        <w:t xml:space="preserve">В 2024 году с целью повышения качества </w:t>
      </w:r>
      <w:r w:rsidRPr="00BE3953">
        <w:rPr>
          <w:sz w:val="24"/>
          <w:szCs w:val="24"/>
          <w:lang w:eastAsia="ar-SA"/>
        </w:rPr>
        <w:t>образовательных результатов обучающихся и</w:t>
      </w:r>
      <w:r w:rsidR="009C2B00">
        <w:rPr>
          <w:sz w:val="24"/>
          <w:szCs w:val="24"/>
          <w:lang w:eastAsia="ar-SA"/>
        </w:rPr>
        <w:t> </w:t>
      </w:r>
      <w:r w:rsidRPr="00BE3953">
        <w:rPr>
          <w:sz w:val="24"/>
          <w:szCs w:val="24"/>
          <w:lang w:eastAsia="ar-SA"/>
        </w:rPr>
        <w:t>перехода ОО в эффективный режим работы</w:t>
      </w:r>
      <w:r w:rsidRPr="00BE3953">
        <w:rPr>
          <w:rFonts w:eastAsia="Calibri"/>
          <w:color w:val="000000"/>
          <w:kern w:val="24"/>
          <w:sz w:val="24"/>
          <w:szCs w:val="24"/>
        </w:rPr>
        <w:t xml:space="preserve"> заместители директоров обменивались опытом работы по темам:</w:t>
      </w:r>
    </w:p>
    <w:p w:rsidR="00BE3953" w:rsidRPr="00BE3953" w:rsidRDefault="00BE3953" w:rsidP="00C345EC">
      <w:pPr>
        <w:widowControl/>
        <w:numPr>
          <w:ilvl w:val="0"/>
          <w:numId w:val="18"/>
        </w:numPr>
        <w:tabs>
          <w:tab w:val="left" w:pos="993"/>
        </w:tabs>
        <w:suppressAutoHyphens/>
        <w:autoSpaceDE/>
        <w:autoSpaceDN/>
        <w:ind w:left="0" w:right="-284" w:firstLine="708"/>
        <w:jc w:val="both"/>
        <w:rPr>
          <w:sz w:val="24"/>
          <w:szCs w:val="24"/>
          <w:lang w:eastAsia="ru-RU"/>
        </w:rPr>
      </w:pPr>
      <w:r w:rsidRPr="00BE3953">
        <w:rPr>
          <w:color w:val="000000"/>
          <w:sz w:val="24"/>
          <w:szCs w:val="24"/>
          <w:shd w:val="clear" w:color="auto" w:fill="FFFFFF"/>
          <w:lang w:eastAsia="ru-RU"/>
        </w:rPr>
        <w:t>«Формирование позитивного отношения к ВПР как путь к достижению объективности оценочной процедуры»</w:t>
      </w:r>
      <w:r w:rsidRPr="00BE3953">
        <w:rPr>
          <w:sz w:val="24"/>
          <w:szCs w:val="24"/>
          <w:lang w:eastAsia="ru-RU"/>
        </w:rPr>
        <w:t xml:space="preserve"> (Штепа Т. В., ГБОУ Гимназия № 7).</w:t>
      </w:r>
    </w:p>
    <w:p w:rsidR="00BE3953" w:rsidRPr="00BE3953" w:rsidRDefault="00BE3953" w:rsidP="00C345EC">
      <w:pPr>
        <w:widowControl/>
        <w:numPr>
          <w:ilvl w:val="0"/>
          <w:numId w:val="18"/>
        </w:numPr>
        <w:tabs>
          <w:tab w:val="left" w:pos="993"/>
        </w:tabs>
        <w:suppressAutoHyphens/>
        <w:autoSpaceDE/>
        <w:autoSpaceDN/>
        <w:ind w:left="0" w:right="-284" w:firstLine="708"/>
        <w:jc w:val="both"/>
        <w:rPr>
          <w:sz w:val="24"/>
          <w:szCs w:val="24"/>
          <w:lang w:eastAsia="ru-RU"/>
        </w:rPr>
      </w:pPr>
      <w:r w:rsidRPr="00BE3953">
        <w:rPr>
          <w:sz w:val="24"/>
          <w:szCs w:val="24"/>
          <w:lang w:eastAsia="ru-RU"/>
        </w:rPr>
        <w:t>«Применение технологии формирующего оценивания образовательных результатов учащихся начальных классов» (Долгова Н. А., ГБОУ СОШ № 48).</w:t>
      </w:r>
    </w:p>
    <w:p w:rsidR="00BE3953" w:rsidRPr="00BE3953" w:rsidRDefault="00BE3953" w:rsidP="00C345EC">
      <w:pPr>
        <w:widowControl/>
        <w:numPr>
          <w:ilvl w:val="0"/>
          <w:numId w:val="18"/>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«Эффективные методы и приемы работы учителя со слабоуспевающими учениками» (Монько И. В., ГБОУ СОШ № 12).</w:t>
      </w:r>
    </w:p>
    <w:p w:rsidR="00BE3953" w:rsidRPr="00BE3953" w:rsidRDefault="00BE3953" w:rsidP="00C345EC">
      <w:pPr>
        <w:widowControl/>
        <w:numPr>
          <w:ilvl w:val="0"/>
          <w:numId w:val="18"/>
        </w:numPr>
        <w:tabs>
          <w:tab w:val="left" w:pos="993"/>
        </w:tabs>
        <w:suppressAutoHyphens/>
        <w:autoSpaceDE/>
        <w:autoSpaceDN/>
        <w:ind w:left="0" w:right="-284" w:firstLine="708"/>
        <w:contextualSpacing/>
        <w:jc w:val="both"/>
        <w:rPr>
          <w:bCs/>
          <w:sz w:val="24"/>
          <w:szCs w:val="24"/>
          <w:lang w:eastAsia="ar-SA"/>
        </w:rPr>
      </w:pPr>
      <w:r w:rsidRPr="00BE3953">
        <w:rPr>
          <w:bCs/>
          <w:sz w:val="24"/>
          <w:szCs w:val="24"/>
          <w:lang w:eastAsia="ar-SA"/>
        </w:rPr>
        <w:t>«Управленческие решения перехода в эффективный режим работы (из опыта работы ГБОУ СОШ №22) (</w:t>
      </w:r>
      <w:r w:rsidRPr="00BE3953">
        <w:rPr>
          <w:sz w:val="24"/>
          <w:szCs w:val="24"/>
          <w:lang w:eastAsia="ar-SA"/>
        </w:rPr>
        <w:t>Козориз Н. Н., ГБОУ СОШ № 22</w:t>
      </w:r>
      <w:r w:rsidRPr="00BE3953">
        <w:rPr>
          <w:bCs/>
          <w:sz w:val="24"/>
          <w:szCs w:val="24"/>
          <w:lang w:eastAsia="ar-SA"/>
        </w:rPr>
        <w:t>).</w:t>
      </w:r>
    </w:p>
    <w:p w:rsidR="00BE3953" w:rsidRPr="00BE3953" w:rsidRDefault="00BE3953" w:rsidP="00C345EC">
      <w:pPr>
        <w:widowControl/>
        <w:numPr>
          <w:ilvl w:val="0"/>
          <w:numId w:val="18"/>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«Управленческие аспекты в работе с учителями-предметниками по повышению качества образования» (Ащенко Т. М., ГБОУ СОШ № 60</w:t>
      </w:r>
      <w:r w:rsidRPr="00BE3953">
        <w:rPr>
          <w:color w:val="222222"/>
          <w:sz w:val="24"/>
          <w:szCs w:val="24"/>
          <w:shd w:val="clear" w:color="auto" w:fill="FFFFFF"/>
          <w:lang w:eastAsia="ar-SA"/>
        </w:rPr>
        <w:t>).</w:t>
      </w:r>
    </w:p>
    <w:p w:rsidR="00BE3953" w:rsidRPr="00BE3953" w:rsidRDefault="00BE3953" w:rsidP="00C345EC">
      <w:pPr>
        <w:widowControl/>
        <w:numPr>
          <w:ilvl w:val="0"/>
          <w:numId w:val="18"/>
        </w:numPr>
        <w:tabs>
          <w:tab w:val="left" w:pos="993"/>
        </w:tabs>
        <w:suppressAutoHyphens/>
        <w:autoSpaceDE/>
        <w:autoSpaceDN/>
        <w:ind w:left="0" w:right="-284" w:firstLine="708"/>
        <w:contextualSpacing/>
        <w:jc w:val="both"/>
        <w:rPr>
          <w:color w:val="222222"/>
          <w:sz w:val="24"/>
          <w:szCs w:val="24"/>
          <w:shd w:val="clear" w:color="auto" w:fill="FFFFFF"/>
          <w:lang w:eastAsia="ar-SA"/>
        </w:rPr>
      </w:pPr>
      <w:r w:rsidRPr="00BE3953">
        <w:rPr>
          <w:sz w:val="24"/>
          <w:szCs w:val="24"/>
          <w:lang w:eastAsia="ar-SA"/>
        </w:rPr>
        <w:t>«Совершенствование работы общеобразовательного учреждения по снижению доли обучающихся с рисками учебной неуспешности с целью повышения образовательных результатов» (Кохан И. В., ГБОУ СОШ № 32</w:t>
      </w:r>
      <w:r w:rsidRPr="00BE3953">
        <w:rPr>
          <w:color w:val="222222"/>
          <w:sz w:val="24"/>
          <w:szCs w:val="24"/>
          <w:shd w:val="clear" w:color="auto" w:fill="FFFFFF"/>
          <w:lang w:eastAsia="ar-SA"/>
        </w:rPr>
        <w:t>).</w:t>
      </w:r>
    </w:p>
    <w:p w:rsidR="00BE3953" w:rsidRPr="00BE3953" w:rsidRDefault="00BE3953" w:rsidP="00C345EC">
      <w:pPr>
        <w:widowControl/>
        <w:suppressAutoHyphens/>
        <w:autoSpaceDE/>
        <w:autoSpaceDN/>
        <w:ind w:right="-284" w:firstLine="708"/>
        <w:jc w:val="both"/>
        <w:rPr>
          <w:sz w:val="24"/>
          <w:szCs w:val="24"/>
          <w:lang w:eastAsia="ar-SA"/>
        </w:rPr>
      </w:pPr>
      <w:r w:rsidRPr="00BE3953">
        <w:rPr>
          <w:sz w:val="24"/>
          <w:szCs w:val="24"/>
          <w:lang w:eastAsia="ar-SA"/>
        </w:rPr>
        <w:t xml:space="preserve">Повышение профессиональных компетенций управленческих команд школ – участниц регионального проекта адресной методической помощи школам с низкими </w:t>
      </w:r>
      <w:r w:rsidRPr="00BE3953">
        <w:rPr>
          <w:sz w:val="24"/>
          <w:szCs w:val="24"/>
          <w:lang w:eastAsia="ar-SA"/>
        </w:rPr>
        <w:lastRenderedPageBreak/>
        <w:t>образовательными результатами при переходе в эффективный режим работы были рассмотрены на семинаре-практикуме «Управление качеством образования через организацию работы со школами с низкими результатами обучения и/или школами, функционирующими в неблагоприятных социальных условиях».</w:t>
      </w:r>
    </w:p>
    <w:p w:rsidR="00BE3953" w:rsidRPr="00BE3953" w:rsidRDefault="00BE3953" w:rsidP="00C345EC">
      <w:pPr>
        <w:widowControl/>
        <w:suppressAutoHyphens/>
        <w:autoSpaceDE/>
        <w:autoSpaceDN/>
        <w:ind w:right="-284" w:firstLine="708"/>
        <w:jc w:val="both"/>
        <w:rPr>
          <w:sz w:val="24"/>
          <w:szCs w:val="24"/>
          <w:lang w:eastAsia="ar-SA"/>
        </w:rPr>
      </w:pPr>
      <w:r w:rsidRPr="00BE3953">
        <w:rPr>
          <w:color w:val="222222"/>
          <w:sz w:val="24"/>
          <w:szCs w:val="24"/>
          <w:shd w:val="clear" w:color="auto" w:fill="FFFFFF"/>
          <w:lang w:eastAsia="ar-SA"/>
        </w:rPr>
        <w:t xml:space="preserve">С целью </w:t>
      </w:r>
      <w:r w:rsidRPr="00BE3953">
        <w:rPr>
          <w:sz w:val="24"/>
          <w:szCs w:val="24"/>
          <w:lang w:eastAsia="ar-SA"/>
        </w:rPr>
        <w:t xml:space="preserve">реализации регионального Проекта адресной методической помощи школам </w:t>
      </w:r>
      <w:r w:rsidRPr="00BE3953">
        <w:rPr>
          <w:color w:val="000000"/>
          <w:sz w:val="24"/>
          <w:szCs w:val="24"/>
          <w:lang w:eastAsia="ar-SA"/>
        </w:rPr>
        <w:t>с низкими образовательными результатами и сопровождения школ с признаками необъективных результатов</w:t>
      </w:r>
      <w:r w:rsidRPr="00BE3953">
        <w:rPr>
          <w:sz w:val="24"/>
          <w:szCs w:val="24"/>
          <w:lang w:eastAsia="ar-SA"/>
        </w:rPr>
        <w:t xml:space="preserve"> </w:t>
      </w:r>
      <w:r w:rsidRPr="00BE3953">
        <w:rPr>
          <w:color w:val="222222"/>
          <w:sz w:val="24"/>
          <w:szCs w:val="24"/>
          <w:shd w:val="clear" w:color="auto" w:fill="FFFFFF"/>
          <w:lang w:eastAsia="ar-SA"/>
        </w:rPr>
        <w:t>методическая служба ГАОУ ПО ИРО приняла участие в</w:t>
      </w:r>
      <w:r w:rsidR="00F733F7">
        <w:rPr>
          <w:color w:val="222222"/>
          <w:sz w:val="24"/>
          <w:szCs w:val="24"/>
          <w:shd w:val="clear" w:color="auto" w:fill="FFFFFF"/>
          <w:lang w:eastAsia="ar-SA"/>
        </w:rPr>
        <w:t> </w:t>
      </w:r>
      <w:r w:rsidRPr="00BE3953">
        <w:rPr>
          <w:color w:val="222222"/>
          <w:sz w:val="24"/>
          <w:szCs w:val="24"/>
          <w:shd w:val="clear" w:color="auto" w:fill="FFFFFF"/>
          <w:lang w:eastAsia="ar-SA"/>
        </w:rPr>
        <w:t>разработке документов:</w:t>
      </w:r>
    </w:p>
    <w:p w:rsidR="00BE3953" w:rsidRPr="00BE3953" w:rsidRDefault="00BE3953" w:rsidP="00C345EC">
      <w:pPr>
        <w:widowControl/>
        <w:numPr>
          <w:ilvl w:val="0"/>
          <w:numId w:val="19"/>
        </w:numPr>
        <w:tabs>
          <w:tab w:val="left" w:pos="993"/>
        </w:tabs>
        <w:suppressAutoHyphens/>
        <w:autoSpaceDE/>
        <w:autoSpaceDN/>
        <w:ind w:left="0" w:right="-284" w:firstLine="708"/>
        <w:contextualSpacing/>
        <w:jc w:val="both"/>
        <w:rPr>
          <w:color w:val="000000"/>
          <w:sz w:val="24"/>
          <w:szCs w:val="24"/>
          <w:lang w:eastAsia="ar-SA"/>
        </w:rPr>
      </w:pPr>
      <w:r w:rsidRPr="00BE3953">
        <w:rPr>
          <w:color w:val="222222"/>
          <w:sz w:val="24"/>
          <w:szCs w:val="24"/>
          <w:shd w:val="clear" w:color="auto" w:fill="FFFFFF"/>
          <w:lang w:eastAsia="ar-SA"/>
        </w:rPr>
        <w:t xml:space="preserve">Дорожная карта </w:t>
      </w:r>
      <w:r w:rsidRPr="00BE3953">
        <w:rPr>
          <w:color w:val="000000"/>
          <w:sz w:val="24"/>
          <w:szCs w:val="24"/>
          <w:lang w:eastAsia="ar-SA"/>
        </w:rPr>
        <w:t>реализации регионального проекта поддержки школ</w:t>
      </w:r>
      <w:r w:rsidR="00F733F7">
        <w:rPr>
          <w:color w:val="000000"/>
          <w:sz w:val="24"/>
          <w:szCs w:val="24"/>
          <w:lang w:eastAsia="ar-SA"/>
        </w:rPr>
        <w:t xml:space="preserve"> </w:t>
      </w:r>
      <w:r w:rsidRPr="00BE3953">
        <w:rPr>
          <w:color w:val="000000"/>
          <w:sz w:val="24"/>
          <w:szCs w:val="24"/>
          <w:lang w:eastAsia="ar-SA"/>
        </w:rPr>
        <w:t>с низкими образовательными результатами и сопровождения школ с признаками необъективных результатов</w:t>
      </w:r>
      <w:r w:rsidRPr="00BE3953">
        <w:rPr>
          <w:sz w:val="24"/>
          <w:szCs w:val="24"/>
          <w:lang w:eastAsia="ar-SA"/>
        </w:rPr>
        <w:t xml:space="preserve"> </w:t>
      </w:r>
      <w:r w:rsidRPr="00BE3953">
        <w:rPr>
          <w:color w:val="000000"/>
          <w:sz w:val="24"/>
          <w:szCs w:val="24"/>
          <w:lang w:eastAsia="ar-SA"/>
        </w:rPr>
        <w:t>в 2024 году в города Севастополя;</w:t>
      </w:r>
    </w:p>
    <w:p w:rsidR="00BE3953" w:rsidRPr="00BE3953" w:rsidRDefault="00BE3953" w:rsidP="00C345EC">
      <w:pPr>
        <w:widowControl/>
        <w:numPr>
          <w:ilvl w:val="0"/>
          <w:numId w:val="19"/>
        </w:numPr>
        <w:tabs>
          <w:tab w:val="left" w:pos="993"/>
        </w:tabs>
        <w:suppressAutoHyphens/>
        <w:autoSpaceDE/>
        <w:autoSpaceDN/>
        <w:ind w:left="0" w:right="-284" w:firstLine="708"/>
        <w:contextualSpacing/>
        <w:jc w:val="both"/>
        <w:rPr>
          <w:color w:val="222222"/>
          <w:sz w:val="24"/>
          <w:szCs w:val="24"/>
          <w:shd w:val="clear" w:color="auto" w:fill="FFFFFF"/>
          <w:lang w:eastAsia="ar-SA"/>
        </w:rPr>
      </w:pPr>
      <w:r w:rsidRPr="00BE3953">
        <w:rPr>
          <w:color w:val="222222"/>
          <w:sz w:val="24"/>
          <w:szCs w:val="24"/>
          <w:shd w:val="clear" w:color="auto" w:fill="FFFFFF"/>
          <w:lang w:eastAsia="ar-SA"/>
        </w:rPr>
        <w:t>приказ ГАОУ ПО ИРО от</w:t>
      </w:r>
      <w:r w:rsidRPr="00BE3953">
        <w:rPr>
          <w:sz w:val="24"/>
          <w:szCs w:val="24"/>
          <w:lang w:eastAsia="ar-SA"/>
        </w:rPr>
        <w:t xml:space="preserve"> 05.12.2023 №1000 «Об утверждении состава рабочей группы по повышению качества образования школ, демонстрирующих признаки необъективного проведения всероссийских проверочных работ в городе Севастополе»;</w:t>
      </w:r>
    </w:p>
    <w:p w:rsidR="00BE3953" w:rsidRPr="00BE3953" w:rsidRDefault="00BE3953" w:rsidP="00C345EC">
      <w:pPr>
        <w:widowControl/>
        <w:numPr>
          <w:ilvl w:val="0"/>
          <w:numId w:val="19"/>
        </w:numPr>
        <w:tabs>
          <w:tab w:val="left" w:pos="993"/>
        </w:tabs>
        <w:suppressAutoHyphens/>
        <w:autoSpaceDE/>
        <w:autoSpaceDN/>
        <w:ind w:left="0" w:right="-284" w:firstLine="708"/>
        <w:contextualSpacing/>
        <w:jc w:val="both"/>
        <w:rPr>
          <w:color w:val="222222"/>
          <w:sz w:val="24"/>
          <w:szCs w:val="24"/>
          <w:shd w:val="clear" w:color="auto" w:fill="FFFFFF"/>
          <w:lang w:eastAsia="ar-SA"/>
        </w:rPr>
      </w:pPr>
      <w:r w:rsidRPr="00BE3953">
        <w:rPr>
          <w:color w:val="222222"/>
          <w:sz w:val="24"/>
          <w:szCs w:val="24"/>
          <w:shd w:val="clear" w:color="auto" w:fill="FFFFFF"/>
          <w:lang w:eastAsia="ar-SA"/>
        </w:rPr>
        <w:t xml:space="preserve">приказ ГАОУ ПО ИРО </w:t>
      </w:r>
      <w:r w:rsidRPr="00BE3953">
        <w:rPr>
          <w:sz w:val="24"/>
          <w:szCs w:val="24"/>
          <w:lang w:eastAsia="ar-SA"/>
        </w:rPr>
        <w:t>от 04.12.2023 № 994</w:t>
      </w:r>
      <w:r w:rsidRPr="00BE3953">
        <w:rPr>
          <w:color w:val="222222"/>
          <w:sz w:val="24"/>
          <w:szCs w:val="24"/>
          <w:shd w:val="clear" w:color="auto" w:fill="FFFFFF"/>
          <w:lang w:eastAsia="ar-SA"/>
        </w:rPr>
        <w:t xml:space="preserve"> «</w:t>
      </w:r>
      <w:r w:rsidRPr="00BE3953">
        <w:rPr>
          <w:sz w:val="24"/>
          <w:szCs w:val="24"/>
          <w:lang w:eastAsia="ar-SA"/>
        </w:rPr>
        <w:t>Об утверждении состава рабочей группы по повышению качества образования школ с низкими образовательными результатами, а также образовательных организаций, функционирующих в неблагоприятных социальных условиях в</w:t>
      </w:r>
      <w:r w:rsidR="009C2B00">
        <w:rPr>
          <w:sz w:val="24"/>
          <w:szCs w:val="24"/>
          <w:lang w:eastAsia="ar-SA"/>
        </w:rPr>
        <w:t> </w:t>
      </w:r>
      <w:r w:rsidRPr="00BE3953">
        <w:rPr>
          <w:sz w:val="24"/>
          <w:szCs w:val="24"/>
          <w:lang w:eastAsia="ar-SA"/>
        </w:rPr>
        <w:t>городе Севастополе»;</w:t>
      </w:r>
    </w:p>
    <w:p w:rsidR="00BE3953" w:rsidRPr="00BE3953" w:rsidRDefault="00BE3953" w:rsidP="00C345EC">
      <w:pPr>
        <w:widowControl/>
        <w:numPr>
          <w:ilvl w:val="0"/>
          <w:numId w:val="19"/>
        </w:numPr>
        <w:tabs>
          <w:tab w:val="left" w:pos="993"/>
        </w:tabs>
        <w:suppressAutoHyphens/>
        <w:autoSpaceDE/>
        <w:autoSpaceDN/>
        <w:ind w:left="0" w:right="-284" w:firstLine="708"/>
        <w:contextualSpacing/>
        <w:rPr>
          <w:rFonts w:eastAsia="Calibri"/>
          <w:color w:val="000000"/>
          <w:sz w:val="24"/>
          <w:szCs w:val="24"/>
        </w:rPr>
      </w:pPr>
      <w:r w:rsidRPr="00BE3953">
        <w:rPr>
          <w:rFonts w:eastAsia="Calibri"/>
          <w:color w:val="000000"/>
          <w:sz w:val="24"/>
          <w:szCs w:val="24"/>
        </w:rPr>
        <w:t>План взаимодействия школы-куратора и школы ШНОР;</w:t>
      </w:r>
    </w:p>
    <w:p w:rsidR="00BE3953" w:rsidRPr="00BE3953" w:rsidRDefault="00BE3953" w:rsidP="00C345EC">
      <w:pPr>
        <w:widowControl/>
        <w:numPr>
          <w:ilvl w:val="0"/>
          <w:numId w:val="19"/>
        </w:numPr>
        <w:tabs>
          <w:tab w:val="left" w:pos="993"/>
        </w:tabs>
        <w:suppressAutoHyphens/>
        <w:autoSpaceDE/>
        <w:autoSpaceDN/>
        <w:ind w:left="0" w:right="-284" w:firstLine="708"/>
        <w:contextualSpacing/>
        <w:rPr>
          <w:sz w:val="24"/>
          <w:szCs w:val="24"/>
          <w:lang w:eastAsia="ar-SA"/>
        </w:rPr>
      </w:pPr>
      <w:r w:rsidRPr="00BE3953">
        <w:rPr>
          <w:sz w:val="24"/>
          <w:szCs w:val="24"/>
          <w:lang w:eastAsia="ar-SA"/>
        </w:rPr>
        <w:t>Индивидуальные карты «Индекс качества результатов обучения школы ШНОР»;</w:t>
      </w:r>
    </w:p>
    <w:p w:rsidR="00BE3953" w:rsidRPr="00BE3953" w:rsidRDefault="00BE3953" w:rsidP="00C345EC">
      <w:pPr>
        <w:widowControl/>
        <w:numPr>
          <w:ilvl w:val="0"/>
          <w:numId w:val="19"/>
        </w:numPr>
        <w:tabs>
          <w:tab w:val="left" w:pos="993"/>
        </w:tabs>
        <w:suppressAutoHyphens/>
        <w:autoSpaceDE/>
        <w:autoSpaceDN/>
        <w:ind w:left="0" w:right="-284" w:firstLine="708"/>
        <w:contextualSpacing/>
        <w:rPr>
          <w:sz w:val="24"/>
          <w:szCs w:val="24"/>
          <w:lang w:eastAsia="ar-SA"/>
        </w:rPr>
      </w:pPr>
      <w:r w:rsidRPr="00BE3953">
        <w:rPr>
          <w:sz w:val="24"/>
          <w:szCs w:val="24"/>
          <w:lang w:eastAsia="ar-SA"/>
        </w:rPr>
        <w:t>Индивидуальные карты «Индекс качества результатов обучения школы ШПНР».</w:t>
      </w:r>
    </w:p>
    <w:p w:rsidR="00BE3953" w:rsidRPr="00BE3953" w:rsidRDefault="00BE3953" w:rsidP="00C345EC">
      <w:pPr>
        <w:widowControl/>
        <w:suppressAutoHyphens/>
        <w:autoSpaceDE/>
        <w:autoSpaceDN/>
        <w:ind w:right="-284" w:firstLine="708"/>
        <w:jc w:val="both"/>
        <w:rPr>
          <w:sz w:val="24"/>
          <w:szCs w:val="24"/>
          <w:lang w:eastAsia="ar-SA"/>
        </w:rPr>
      </w:pPr>
      <w:r w:rsidRPr="00BE3953">
        <w:rPr>
          <w:sz w:val="24"/>
          <w:szCs w:val="24"/>
          <w:lang w:eastAsia="ar-SA"/>
        </w:rPr>
        <w:t>Основные задачи деятельности по оказанию адресной методической помощи школам с</w:t>
      </w:r>
      <w:r w:rsidR="009C2B00">
        <w:rPr>
          <w:sz w:val="24"/>
          <w:szCs w:val="24"/>
          <w:lang w:eastAsia="ar-SA"/>
        </w:rPr>
        <w:t> </w:t>
      </w:r>
      <w:r w:rsidRPr="00BE3953">
        <w:rPr>
          <w:sz w:val="24"/>
          <w:szCs w:val="24"/>
          <w:lang w:eastAsia="ar-SA"/>
        </w:rPr>
        <w:t>низкими образовательными результатами на 2024/2025 учебный год:</w:t>
      </w:r>
    </w:p>
    <w:p w:rsidR="00BE3953" w:rsidRPr="00BE3953" w:rsidRDefault="00BE3953" w:rsidP="00C345EC">
      <w:pPr>
        <w:widowControl/>
        <w:numPr>
          <w:ilvl w:val="0"/>
          <w:numId w:val="20"/>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совершенствовать методическую работу с заместителями директоров по учебно-воспитательной работе, сделав акцент на адресной методической помощи;</w:t>
      </w:r>
    </w:p>
    <w:p w:rsidR="00BE3953" w:rsidRPr="00BE3953" w:rsidRDefault="00BE3953" w:rsidP="00C345EC">
      <w:pPr>
        <w:widowControl/>
        <w:numPr>
          <w:ilvl w:val="0"/>
          <w:numId w:val="20"/>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способствовать повышению профессиональной компетентности заместителей директоров по учебно-воспитательной работе посредством обмена эффективными управленческими практиками, проведения городских методических мероприятий на базе опорных образовательных учреждений и ГАОУ ПО ИРО.</w:t>
      </w:r>
    </w:p>
    <w:p w:rsidR="00BE3953" w:rsidRPr="00BE3953" w:rsidRDefault="00BE3953" w:rsidP="00C345EC">
      <w:pPr>
        <w:widowControl/>
        <w:numPr>
          <w:ilvl w:val="0"/>
          <w:numId w:val="20"/>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совершенствовать формы методического сопровождения вновь назначенных заместителей руководителей;</w:t>
      </w:r>
    </w:p>
    <w:p w:rsidR="00A41116" w:rsidRDefault="00BE3953" w:rsidP="00C345EC">
      <w:pPr>
        <w:widowControl/>
        <w:numPr>
          <w:ilvl w:val="0"/>
          <w:numId w:val="20"/>
        </w:numPr>
        <w:tabs>
          <w:tab w:val="left" w:pos="993"/>
        </w:tabs>
        <w:suppressAutoHyphens/>
        <w:autoSpaceDE/>
        <w:autoSpaceDN/>
        <w:ind w:left="0" w:right="-284" w:firstLine="708"/>
        <w:contextualSpacing/>
        <w:jc w:val="both"/>
        <w:rPr>
          <w:sz w:val="24"/>
          <w:szCs w:val="24"/>
          <w:lang w:eastAsia="ar-SA"/>
        </w:rPr>
      </w:pPr>
      <w:r w:rsidRPr="00BE3953">
        <w:rPr>
          <w:sz w:val="24"/>
          <w:szCs w:val="24"/>
          <w:lang w:eastAsia="ar-SA"/>
        </w:rPr>
        <w:t>организовать сетевое взаимодействие по обновлению нормативно-правовой базы по вопросам образования, локальных актов образовательной организации по вопросам повышения качества образования.</w:t>
      </w:r>
    </w:p>
    <w:p w:rsidR="00A41116" w:rsidRDefault="00A41116">
      <w:pPr>
        <w:rPr>
          <w:sz w:val="24"/>
          <w:szCs w:val="24"/>
          <w:lang w:eastAsia="ar-SA"/>
        </w:rPr>
      </w:pPr>
      <w:r>
        <w:rPr>
          <w:sz w:val="24"/>
          <w:szCs w:val="24"/>
          <w:lang w:eastAsia="ar-SA"/>
        </w:rPr>
        <w:br w:type="page"/>
      </w:r>
    </w:p>
    <w:p w:rsidR="00FA0FAE" w:rsidRPr="00DE1F9E" w:rsidRDefault="00FA0FAE" w:rsidP="00C345EC">
      <w:pPr>
        <w:widowControl/>
        <w:tabs>
          <w:tab w:val="left" w:pos="709"/>
        </w:tabs>
        <w:autoSpaceDE/>
        <w:autoSpaceDN/>
        <w:ind w:right="-284"/>
        <w:jc w:val="center"/>
        <w:rPr>
          <w:b/>
          <w:sz w:val="24"/>
          <w:szCs w:val="24"/>
          <w:lang w:eastAsia="ru-RU"/>
        </w:rPr>
      </w:pPr>
      <w:r w:rsidRPr="00DE1F9E">
        <w:rPr>
          <w:b/>
          <w:sz w:val="24"/>
          <w:szCs w:val="24"/>
        </w:rPr>
        <w:lastRenderedPageBreak/>
        <w:t xml:space="preserve">Анализ методического обеспечения преподавания </w:t>
      </w:r>
      <w:r w:rsidRPr="00DE1F9E">
        <w:rPr>
          <w:b/>
          <w:sz w:val="24"/>
          <w:szCs w:val="24"/>
          <w:lang w:eastAsia="ru-RU"/>
        </w:rPr>
        <w:t xml:space="preserve">музыки и мировой </w:t>
      </w:r>
    </w:p>
    <w:p w:rsidR="00FA0FAE" w:rsidRPr="00DE1F9E" w:rsidRDefault="00FA0FAE" w:rsidP="00C345EC">
      <w:pPr>
        <w:widowControl/>
        <w:tabs>
          <w:tab w:val="left" w:pos="709"/>
        </w:tabs>
        <w:autoSpaceDE/>
        <w:autoSpaceDN/>
        <w:ind w:right="-284"/>
        <w:jc w:val="center"/>
        <w:rPr>
          <w:b/>
          <w:sz w:val="24"/>
          <w:szCs w:val="24"/>
          <w:lang w:eastAsia="ru-RU"/>
        </w:rPr>
      </w:pPr>
      <w:r w:rsidRPr="00DE1F9E">
        <w:rPr>
          <w:b/>
          <w:sz w:val="24"/>
          <w:szCs w:val="24"/>
          <w:lang w:eastAsia="ru-RU"/>
        </w:rPr>
        <w:t>художественной культуры в </w:t>
      </w:r>
      <w:r w:rsidRPr="00DE1F9E">
        <w:rPr>
          <w:b/>
          <w:sz w:val="24"/>
          <w:szCs w:val="24"/>
        </w:rPr>
        <w:t>образовательных учреждениях города</w:t>
      </w:r>
      <w:r w:rsidRPr="00DE1F9E">
        <w:rPr>
          <w:b/>
          <w:sz w:val="24"/>
          <w:szCs w:val="24"/>
          <w:lang w:eastAsia="ru-RU"/>
        </w:rPr>
        <w:t xml:space="preserve"> Севастополя </w:t>
      </w:r>
    </w:p>
    <w:p w:rsidR="00FA0FAE" w:rsidRPr="00DE1F9E" w:rsidRDefault="00FA0FAE" w:rsidP="00C345EC">
      <w:pPr>
        <w:widowControl/>
        <w:tabs>
          <w:tab w:val="left" w:pos="709"/>
        </w:tabs>
        <w:autoSpaceDE/>
        <w:autoSpaceDN/>
        <w:ind w:right="-284"/>
        <w:jc w:val="center"/>
        <w:rPr>
          <w:b/>
          <w:sz w:val="24"/>
          <w:szCs w:val="24"/>
          <w:lang w:eastAsia="ru-RU"/>
        </w:rPr>
      </w:pPr>
      <w:r w:rsidRPr="00DE1F9E">
        <w:rPr>
          <w:b/>
          <w:sz w:val="24"/>
          <w:szCs w:val="24"/>
          <w:lang w:eastAsia="ru-RU"/>
        </w:rPr>
        <w:t>в 202</w:t>
      </w:r>
      <w:r w:rsidR="00D255A0">
        <w:rPr>
          <w:b/>
          <w:sz w:val="24"/>
          <w:szCs w:val="24"/>
          <w:lang w:eastAsia="ru-RU"/>
        </w:rPr>
        <w:t>3</w:t>
      </w:r>
      <w:r w:rsidRPr="00DE1F9E">
        <w:rPr>
          <w:b/>
          <w:sz w:val="24"/>
          <w:szCs w:val="24"/>
          <w:lang w:eastAsia="ru-RU"/>
        </w:rPr>
        <w:t>/202</w:t>
      </w:r>
      <w:r w:rsidR="00D255A0">
        <w:rPr>
          <w:b/>
          <w:sz w:val="24"/>
          <w:szCs w:val="24"/>
          <w:lang w:eastAsia="ru-RU"/>
        </w:rPr>
        <w:t>4</w:t>
      </w:r>
      <w:r w:rsidRPr="00DE1F9E">
        <w:rPr>
          <w:b/>
          <w:sz w:val="24"/>
          <w:szCs w:val="24"/>
          <w:lang w:eastAsia="ru-RU"/>
        </w:rPr>
        <w:t xml:space="preserve"> учебном году</w:t>
      </w:r>
    </w:p>
    <w:p w:rsidR="00FA0FAE" w:rsidRPr="00DE1F9E" w:rsidRDefault="00FA0FAE" w:rsidP="00C345EC">
      <w:pPr>
        <w:widowControl/>
        <w:tabs>
          <w:tab w:val="left" w:pos="709"/>
        </w:tabs>
        <w:autoSpaceDE/>
        <w:autoSpaceDN/>
        <w:ind w:right="-284"/>
        <w:jc w:val="both"/>
        <w:rPr>
          <w:rFonts w:eastAsia="Calibri"/>
          <w:b/>
          <w:sz w:val="24"/>
          <w:szCs w:val="24"/>
        </w:rPr>
      </w:pPr>
    </w:p>
    <w:p w:rsidR="00FA0FAE" w:rsidRPr="00DE1F9E" w:rsidRDefault="00FA0FAE" w:rsidP="00C345EC">
      <w:pPr>
        <w:widowControl/>
        <w:tabs>
          <w:tab w:val="left" w:pos="709"/>
        </w:tabs>
        <w:autoSpaceDE/>
        <w:autoSpaceDN/>
        <w:ind w:left="5670" w:right="-284"/>
        <w:rPr>
          <w:rFonts w:eastAsia="Calibri"/>
          <w:b/>
          <w:sz w:val="24"/>
          <w:szCs w:val="24"/>
        </w:rPr>
      </w:pPr>
      <w:r w:rsidRPr="00DE1F9E">
        <w:rPr>
          <w:rFonts w:eastAsia="Calibri"/>
          <w:b/>
          <w:sz w:val="24"/>
          <w:szCs w:val="24"/>
        </w:rPr>
        <w:t>Волкова Лариса Ивановна,</w:t>
      </w:r>
    </w:p>
    <w:p w:rsidR="00FA0FAE" w:rsidRDefault="00FA0FAE" w:rsidP="00C345EC">
      <w:pPr>
        <w:widowControl/>
        <w:tabs>
          <w:tab w:val="left" w:pos="709"/>
        </w:tabs>
        <w:autoSpaceDE/>
        <w:autoSpaceDN/>
        <w:ind w:left="5670" w:right="-284"/>
        <w:rPr>
          <w:rFonts w:eastAsia="Calibri"/>
          <w:b/>
          <w:sz w:val="24"/>
          <w:szCs w:val="24"/>
        </w:rPr>
      </w:pPr>
      <w:r w:rsidRPr="00DE1F9E">
        <w:rPr>
          <w:rFonts w:eastAsia="Calibri"/>
          <w:b/>
          <w:sz w:val="24"/>
          <w:szCs w:val="24"/>
        </w:rPr>
        <w:t>методист ГАОУ ПО ИРО</w:t>
      </w:r>
    </w:p>
    <w:p w:rsidR="00A41116" w:rsidRDefault="00A41116" w:rsidP="00C345EC">
      <w:pPr>
        <w:widowControl/>
        <w:tabs>
          <w:tab w:val="left" w:pos="709"/>
        </w:tabs>
        <w:autoSpaceDE/>
        <w:autoSpaceDN/>
        <w:ind w:left="5670" w:right="-284"/>
        <w:rPr>
          <w:rFonts w:eastAsia="Calibri"/>
          <w:b/>
          <w:sz w:val="24"/>
          <w:szCs w:val="24"/>
        </w:rPr>
      </w:pP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Основной целью методической работы с учителями музыки и мировой художественной культуры ГАОУ ПО «Институт развития образования» в 2023/2024 учебном году было создание условий для самореализации педагога, развития его ключевых компетенций: воспитательных, коммуникативных, организаторских, исследовательских, проектировочных, конструктивных, внедрение в урочную деятельность способов и приемов формирования функциональной грамотности, повышающих качество образования.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shd w:val="clear" w:color="auto" w:fill="FFFFFF"/>
          <w:lang w:eastAsia="ru-RU"/>
        </w:rPr>
        <w:t xml:space="preserve">Методическое обеспечение преподавания музыки и мировой художественной культуры (далее – МХК) основывалось на следующих </w:t>
      </w:r>
      <w:r w:rsidRPr="0025101A">
        <w:rPr>
          <w:sz w:val="24"/>
          <w:szCs w:val="24"/>
          <w:lang w:eastAsia="ru-RU"/>
        </w:rPr>
        <w:t>нормативно-правовых документах:</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Федеральный закон от 29.12.2012 № 273-ФЗ «Об образовании в Российской Федерации»;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w:t>
      </w:r>
      <w:r w:rsidRPr="0025101A">
        <w:rPr>
          <w:bCs/>
          <w:sz w:val="24"/>
          <w:szCs w:val="24"/>
          <w:lang w:eastAsia="ru-RU"/>
        </w:rPr>
        <w:t xml:space="preserve"> приказ Министерства просвещения РФ от 31.05.2021 № 286 «Об утверждении федерального государственного образовательного стандарта начального общего образования»;</w:t>
      </w:r>
    </w:p>
    <w:p w:rsidR="0025101A" w:rsidRPr="0025101A" w:rsidRDefault="0025101A" w:rsidP="00C345EC">
      <w:pPr>
        <w:widowControl/>
        <w:tabs>
          <w:tab w:val="left" w:pos="709"/>
        </w:tabs>
        <w:autoSpaceDE/>
        <w:autoSpaceDN/>
        <w:ind w:right="-284" w:firstLine="709"/>
        <w:jc w:val="both"/>
        <w:rPr>
          <w:bCs/>
          <w:sz w:val="24"/>
          <w:szCs w:val="24"/>
          <w:lang w:eastAsia="ru-RU"/>
        </w:rPr>
      </w:pPr>
      <w:r w:rsidRPr="0025101A">
        <w:rPr>
          <w:sz w:val="24"/>
          <w:szCs w:val="24"/>
          <w:lang w:eastAsia="ru-RU"/>
        </w:rPr>
        <w:t>–</w:t>
      </w:r>
      <w:r w:rsidRPr="0025101A">
        <w:rPr>
          <w:bCs/>
          <w:sz w:val="24"/>
          <w:szCs w:val="24"/>
          <w:lang w:eastAsia="ru-RU"/>
        </w:rPr>
        <w:t xml:space="preserve"> приказ Министерства просвещения РФ от 31.05.2021 № 287 «Об утверждении федерального государственного образовательного стандарта основного общего образования»;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 приказ Министерства просвещения </w:t>
      </w:r>
      <w:r w:rsidRPr="0025101A">
        <w:rPr>
          <w:bCs/>
          <w:sz w:val="24"/>
          <w:szCs w:val="24"/>
          <w:lang w:eastAsia="ru-RU"/>
        </w:rPr>
        <w:t>РФ</w:t>
      </w:r>
      <w:r w:rsidRPr="0025101A">
        <w:rPr>
          <w:sz w:val="24"/>
          <w:szCs w:val="24"/>
          <w:lang w:eastAsia="ru-RU"/>
        </w:rPr>
        <w:t xml:space="preserve"> от 21.09.2022 № 858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5101A" w:rsidRPr="0025101A" w:rsidRDefault="0025101A" w:rsidP="00C345EC">
      <w:pPr>
        <w:widowControl/>
        <w:tabs>
          <w:tab w:val="left" w:pos="709"/>
        </w:tabs>
        <w:autoSpaceDE/>
        <w:autoSpaceDN/>
        <w:ind w:right="-284" w:firstLine="709"/>
        <w:jc w:val="both"/>
        <w:rPr>
          <w:bCs/>
          <w:sz w:val="24"/>
          <w:szCs w:val="24"/>
          <w:lang w:eastAsia="ru-RU"/>
        </w:rPr>
      </w:pPr>
      <w:r w:rsidRPr="0025101A">
        <w:rPr>
          <w:sz w:val="24"/>
          <w:szCs w:val="24"/>
          <w:lang w:eastAsia="ru-RU"/>
        </w:rPr>
        <w:t>–</w:t>
      </w:r>
      <w:r w:rsidRPr="0025101A">
        <w:rPr>
          <w:b/>
          <w:bCs/>
          <w:kern w:val="36"/>
          <w:sz w:val="24"/>
          <w:szCs w:val="24"/>
          <w:lang w:eastAsia="ru-RU"/>
        </w:rPr>
        <w:t xml:space="preserve"> </w:t>
      </w:r>
      <w:r w:rsidRPr="0025101A">
        <w:rPr>
          <w:bCs/>
          <w:kern w:val="36"/>
          <w:sz w:val="24"/>
          <w:szCs w:val="24"/>
          <w:lang w:eastAsia="ru-RU"/>
        </w:rPr>
        <w:t xml:space="preserve">приказ Министерства просвещения </w:t>
      </w:r>
      <w:r w:rsidRPr="0025101A">
        <w:rPr>
          <w:bCs/>
          <w:sz w:val="24"/>
          <w:szCs w:val="24"/>
          <w:lang w:eastAsia="ru-RU"/>
        </w:rPr>
        <w:t>РФ</w:t>
      </w:r>
      <w:r w:rsidRPr="0025101A">
        <w:rPr>
          <w:bCs/>
          <w:kern w:val="36"/>
          <w:sz w:val="24"/>
          <w:szCs w:val="24"/>
          <w:lang w:eastAsia="ru-RU"/>
        </w:rPr>
        <w:t xml:space="preserve"> от 06.09.2022 № 604 </w:t>
      </w:r>
      <w:r w:rsidRPr="0025101A">
        <w:rPr>
          <w:bCs/>
          <w:sz w:val="24"/>
          <w:szCs w:val="24"/>
          <w:lang w:eastAsia="ru-RU"/>
        </w:rPr>
        <w:t>«Об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w:t>
      </w:r>
    </w:p>
    <w:p w:rsidR="0025101A" w:rsidRPr="0025101A" w:rsidRDefault="0025101A" w:rsidP="00C345EC">
      <w:pPr>
        <w:widowControl/>
        <w:autoSpaceDE/>
        <w:autoSpaceDN/>
        <w:ind w:right="-284" w:firstLine="709"/>
        <w:jc w:val="both"/>
        <w:rPr>
          <w:sz w:val="24"/>
          <w:szCs w:val="24"/>
        </w:rPr>
      </w:pPr>
      <w:r w:rsidRPr="0025101A">
        <w:rPr>
          <w:sz w:val="24"/>
          <w:szCs w:val="24"/>
        </w:rPr>
        <w:t xml:space="preserve">– приказ Министерства просвещения </w:t>
      </w:r>
      <w:r w:rsidRPr="0025101A">
        <w:rPr>
          <w:bCs/>
          <w:sz w:val="24"/>
          <w:szCs w:val="24"/>
          <w:lang w:eastAsia="ru-RU"/>
        </w:rPr>
        <w:t>РФ</w:t>
      </w:r>
      <w:r w:rsidRPr="0025101A">
        <w:rPr>
          <w:sz w:val="24"/>
          <w:szCs w:val="24"/>
        </w:rPr>
        <w:t xml:space="preserve"> от 18.05.2023 № 372 «Об утверждении федеральной образовательной программы основного общего образования» (ФОП НОО);</w:t>
      </w:r>
    </w:p>
    <w:p w:rsidR="0025101A" w:rsidRPr="0025101A" w:rsidRDefault="0025101A" w:rsidP="00C345EC">
      <w:pPr>
        <w:widowControl/>
        <w:autoSpaceDE/>
        <w:autoSpaceDN/>
        <w:ind w:right="-284" w:firstLine="709"/>
        <w:jc w:val="both"/>
        <w:rPr>
          <w:sz w:val="24"/>
          <w:szCs w:val="24"/>
        </w:rPr>
      </w:pPr>
      <w:r w:rsidRPr="0025101A">
        <w:rPr>
          <w:sz w:val="24"/>
          <w:szCs w:val="24"/>
        </w:rPr>
        <w:t xml:space="preserve">– приказ Министерства просвещения </w:t>
      </w:r>
      <w:r w:rsidRPr="0025101A">
        <w:rPr>
          <w:bCs/>
          <w:sz w:val="24"/>
          <w:szCs w:val="24"/>
          <w:lang w:eastAsia="ru-RU"/>
        </w:rPr>
        <w:t>РФ</w:t>
      </w:r>
      <w:r w:rsidRPr="0025101A">
        <w:rPr>
          <w:sz w:val="24"/>
          <w:szCs w:val="24"/>
        </w:rPr>
        <w:t xml:space="preserve"> от 18.05.2023 № 370 «Об утверждении федеральной образовательной программы основного общего образования» (ФОП ООО);</w:t>
      </w:r>
    </w:p>
    <w:p w:rsidR="0025101A" w:rsidRPr="0025101A" w:rsidRDefault="0025101A" w:rsidP="00C345EC">
      <w:pPr>
        <w:widowControl/>
        <w:tabs>
          <w:tab w:val="left" w:pos="709"/>
        </w:tabs>
        <w:autoSpaceDE/>
        <w:autoSpaceDN/>
        <w:ind w:right="-284" w:firstLine="709"/>
        <w:jc w:val="both"/>
        <w:rPr>
          <w:rFonts w:eastAsia="Calibri"/>
          <w:sz w:val="24"/>
          <w:szCs w:val="24"/>
          <w:shd w:val="clear" w:color="auto" w:fill="FFFFFF"/>
        </w:rPr>
      </w:pPr>
      <w:r w:rsidRPr="0025101A">
        <w:rPr>
          <w:rFonts w:eastAsia="Calibri"/>
          <w:sz w:val="24"/>
          <w:szCs w:val="24"/>
          <w:shd w:val="clear" w:color="auto" w:fill="FFFFFF"/>
        </w:rPr>
        <w:t>– приказ Министерства просвещения РФ от 11.08.2023 № 600</w:t>
      </w:r>
      <w:r w:rsidRPr="0025101A">
        <w:rPr>
          <w:rFonts w:eastAsia="Calibri"/>
          <w:sz w:val="24"/>
          <w:szCs w:val="24"/>
        </w:rPr>
        <w:t xml:space="preserve"> </w:t>
      </w:r>
      <w:r w:rsidRPr="0025101A">
        <w:rPr>
          <w:rFonts w:eastAsia="Calibri"/>
          <w:sz w:val="24"/>
          <w:szCs w:val="24"/>
          <w:shd w:val="clear" w:color="auto" w:fill="FFFFFF"/>
        </w:rPr>
        <w:t>«О внесении изменений в Порядок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02.12.2022 № 1053»;</w:t>
      </w:r>
    </w:p>
    <w:p w:rsidR="0025101A" w:rsidRPr="0025101A" w:rsidRDefault="0025101A" w:rsidP="00C345EC">
      <w:pPr>
        <w:widowControl/>
        <w:adjustRightInd w:val="0"/>
        <w:ind w:right="-284" w:firstLine="709"/>
        <w:jc w:val="both"/>
        <w:rPr>
          <w:rFonts w:eastAsia="Calibri"/>
          <w:sz w:val="24"/>
          <w:szCs w:val="24"/>
        </w:rPr>
      </w:pPr>
      <w:r w:rsidRPr="0025101A">
        <w:rPr>
          <w:rFonts w:eastAsia="Calibri"/>
          <w:sz w:val="24"/>
          <w:szCs w:val="24"/>
        </w:rPr>
        <w:t xml:space="preserve">– письмо Министерства просвещения </w:t>
      </w:r>
      <w:r w:rsidRPr="0025101A">
        <w:rPr>
          <w:bCs/>
          <w:color w:val="000000"/>
          <w:sz w:val="24"/>
          <w:szCs w:val="24"/>
          <w:lang w:eastAsia="ru-RU"/>
        </w:rPr>
        <w:t>РФ</w:t>
      </w:r>
      <w:r w:rsidRPr="0025101A">
        <w:rPr>
          <w:rFonts w:eastAsia="Calibri"/>
          <w:sz w:val="24"/>
          <w:szCs w:val="24"/>
        </w:rPr>
        <w:t xml:space="preserve"> от 13.01.2023 № 03-49 «О направлении методических рекомендаций»;</w:t>
      </w:r>
    </w:p>
    <w:p w:rsidR="0025101A" w:rsidRPr="0025101A" w:rsidRDefault="0025101A" w:rsidP="00C345EC">
      <w:pPr>
        <w:widowControl/>
        <w:adjustRightInd w:val="0"/>
        <w:ind w:right="-284" w:firstLine="709"/>
        <w:jc w:val="both"/>
        <w:rPr>
          <w:rFonts w:eastAsia="Calibri"/>
          <w:sz w:val="24"/>
          <w:szCs w:val="24"/>
        </w:rPr>
      </w:pPr>
      <w:r w:rsidRPr="0025101A">
        <w:rPr>
          <w:rFonts w:eastAsia="Calibri"/>
          <w:sz w:val="24"/>
          <w:szCs w:val="24"/>
        </w:rPr>
        <w:t xml:space="preserve">– письмо Министерства просвещения </w:t>
      </w:r>
      <w:r w:rsidRPr="0025101A">
        <w:rPr>
          <w:bCs/>
          <w:color w:val="000000"/>
          <w:sz w:val="24"/>
          <w:szCs w:val="24"/>
          <w:lang w:eastAsia="ru-RU"/>
        </w:rPr>
        <w:t>РФ</w:t>
      </w:r>
      <w:r w:rsidRPr="0025101A">
        <w:rPr>
          <w:rFonts w:eastAsia="Calibri"/>
          <w:sz w:val="24"/>
          <w:szCs w:val="24"/>
        </w:rPr>
        <w:t xml:space="preserve"> от 16.01.2023 № 03-68 «О направлении информации».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lastRenderedPageBreak/>
        <w:tab/>
        <w:t>Ведущими принципами методической работы были дифференциация, непрерывность и</w:t>
      </w:r>
      <w:r>
        <w:rPr>
          <w:sz w:val="24"/>
          <w:szCs w:val="24"/>
          <w:lang w:eastAsia="ru-RU"/>
        </w:rPr>
        <w:t> </w:t>
      </w:r>
      <w:r w:rsidRPr="0025101A">
        <w:rPr>
          <w:sz w:val="24"/>
          <w:szCs w:val="24"/>
          <w:lang w:eastAsia="ru-RU"/>
        </w:rPr>
        <w:t>адресность, при условии активной позиции педагога – поиск новых ресурсов развития в себе.</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Методический кабинет музыки и МХК в этом учебном году решал следующие задачи: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кадровое и научно-методическое обеспечение учебно-воспитательного процесса;</w:t>
      </w:r>
    </w:p>
    <w:p w:rsidR="0025101A" w:rsidRPr="0025101A" w:rsidRDefault="0025101A" w:rsidP="00C345EC">
      <w:pPr>
        <w:widowControl/>
        <w:tabs>
          <w:tab w:val="left" w:pos="709"/>
        </w:tabs>
        <w:autoSpaceDE/>
        <w:autoSpaceDN/>
        <w:ind w:right="-284" w:firstLine="709"/>
        <w:jc w:val="both"/>
        <w:rPr>
          <w:sz w:val="24"/>
          <w:szCs w:val="24"/>
          <w:lang w:eastAsia="ru-RU"/>
        </w:rPr>
      </w:pPr>
      <w:r>
        <w:rPr>
          <w:sz w:val="24"/>
          <w:szCs w:val="24"/>
          <w:lang w:eastAsia="ru-RU"/>
        </w:rPr>
        <w:t>– </w:t>
      </w:r>
      <w:r w:rsidRPr="0025101A">
        <w:rPr>
          <w:sz w:val="24"/>
          <w:szCs w:val="24"/>
          <w:lang w:eastAsia="ru-RU"/>
        </w:rPr>
        <w:t>создание организационных условий для непрерывного совершенствования профессионального образования и квалификации педагогических работников;</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проведение методических мероприятий, направленных на развитие творческих возможностей педагогов, выявление перспективного педагогического опыта и участие в его изучении, обобщении и внедрении;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внедрение в практику новых учебных программ, разработка рабочих программ для внеурочной деятельности;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изучение и внедрение в практику новых образовательных технологий, дистанционных методов обучения, общения;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оказание адресной помощи общеобразовательным учреждениям в ходе подготовки и</w:t>
      </w:r>
      <w:r>
        <w:rPr>
          <w:sz w:val="24"/>
          <w:szCs w:val="24"/>
          <w:lang w:eastAsia="ru-RU"/>
        </w:rPr>
        <w:t> </w:t>
      </w:r>
      <w:r w:rsidRPr="0025101A">
        <w:rPr>
          <w:sz w:val="24"/>
          <w:szCs w:val="24"/>
          <w:lang w:eastAsia="ru-RU"/>
        </w:rPr>
        <w:t xml:space="preserve">проведения регионального этапа Большого всероссийского конкурса детского и юношеского творчества «АРТбухта», регионального этапа всероссийского конкурса хоровых и вокальных коллективов, Всероссийского конкурса хоровых и вокальных коллективов (региональный этап), </w:t>
      </w:r>
      <w:r w:rsidRPr="0025101A">
        <w:rPr>
          <w:sz w:val="24"/>
          <w:szCs w:val="24"/>
          <w:lang w:val="en-US" w:eastAsia="ru-RU"/>
        </w:rPr>
        <w:t>III</w:t>
      </w:r>
      <w:r w:rsidRPr="0025101A">
        <w:rPr>
          <w:sz w:val="24"/>
          <w:szCs w:val="24"/>
          <w:lang w:eastAsia="ru-RU"/>
        </w:rPr>
        <w:t xml:space="preserve"> Регионального детского хорового фестиваля-конкурса «Крылатый ветер»,</w:t>
      </w:r>
      <w:r w:rsidRPr="0025101A">
        <w:rPr>
          <w:rFonts w:eastAsia="Calibri"/>
          <w:sz w:val="24"/>
          <w:szCs w:val="24"/>
        </w:rPr>
        <w:t xml:space="preserve"> </w:t>
      </w:r>
      <w:r w:rsidRPr="0025101A">
        <w:rPr>
          <w:rFonts w:eastAsia="Calibri"/>
          <w:sz w:val="24"/>
          <w:szCs w:val="24"/>
          <w:lang w:val="en-US"/>
        </w:rPr>
        <w:t>VI</w:t>
      </w:r>
      <w:r w:rsidRPr="0025101A">
        <w:rPr>
          <w:rFonts w:eastAsia="Calibri"/>
          <w:sz w:val="24"/>
          <w:szCs w:val="24"/>
        </w:rPr>
        <w:t xml:space="preserve"> всероссийского фестиваля школьных хоров «Поют дети России»</w:t>
      </w:r>
      <w:r w:rsidRPr="0025101A">
        <w:rPr>
          <w:sz w:val="24"/>
          <w:szCs w:val="24"/>
          <w:lang w:eastAsia="ru-RU"/>
        </w:rPr>
        <w:t xml:space="preserve"> и Х</w:t>
      </w:r>
      <w:r w:rsidRPr="0025101A">
        <w:rPr>
          <w:sz w:val="24"/>
          <w:szCs w:val="24"/>
          <w:lang w:val="en-US" w:eastAsia="ru-RU"/>
        </w:rPr>
        <w:t>IX</w:t>
      </w:r>
      <w:r w:rsidRPr="0025101A">
        <w:rPr>
          <w:sz w:val="24"/>
          <w:szCs w:val="24"/>
          <w:lang w:eastAsia="ru-RU"/>
        </w:rPr>
        <w:t xml:space="preserve"> городского фестиваля-конкурса детских театральных коллективов.</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Большинство из поставленных задач на текущий учебный год было выполнено, что подтверждается анализом статистических данных, мониторингов, анкетирования, собеседований с педагогами, посещённых уроков и внеурочных мероприятий, результатами олимпиад, фестивалей и конкурсов.</w:t>
      </w:r>
    </w:p>
    <w:p w:rsidR="0025101A" w:rsidRPr="0025101A" w:rsidRDefault="0025101A" w:rsidP="00C345EC">
      <w:pPr>
        <w:widowControl/>
        <w:tabs>
          <w:tab w:val="left" w:pos="709"/>
        </w:tabs>
        <w:autoSpaceDE/>
        <w:autoSpaceDN/>
        <w:ind w:right="-284" w:firstLine="709"/>
        <w:jc w:val="both"/>
        <w:rPr>
          <w:rFonts w:eastAsia="Calibri"/>
          <w:sz w:val="24"/>
          <w:szCs w:val="24"/>
        </w:rPr>
      </w:pPr>
      <w:r w:rsidRPr="0025101A">
        <w:rPr>
          <w:sz w:val="24"/>
          <w:szCs w:val="24"/>
          <w:shd w:val="clear" w:color="auto" w:fill="FFFFFF"/>
          <w:lang w:eastAsia="ru-RU"/>
        </w:rPr>
        <w:t>Результаты диагностирования показывают достаточно высокую степень удовлетворённости педагогов методической помощью и качеством методических мероприятий (содержанием, практической значимостью, формами деятельности). Полностью удовлетворены от 93% опрошенных учителей музыки и от 87% учителей МХК и педагогов дополнительного образования, работающих в общеобразовательных учреждениях.</w:t>
      </w:r>
      <w:r w:rsidRPr="0025101A">
        <w:rPr>
          <w:rFonts w:eastAsia="Calibri"/>
          <w:sz w:val="24"/>
          <w:szCs w:val="24"/>
        </w:rPr>
        <w:t xml:space="preserve"> </w:t>
      </w:r>
    </w:p>
    <w:p w:rsidR="0025101A" w:rsidRPr="0025101A" w:rsidRDefault="0025101A" w:rsidP="00C345EC">
      <w:pPr>
        <w:widowControl/>
        <w:tabs>
          <w:tab w:val="left" w:pos="360"/>
          <w:tab w:val="left" w:pos="709"/>
        </w:tabs>
        <w:autoSpaceDE/>
        <w:autoSpaceDN/>
        <w:ind w:right="-284" w:firstLine="709"/>
        <w:jc w:val="both"/>
        <w:rPr>
          <w:sz w:val="24"/>
          <w:szCs w:val="24"/>
          <w:lang w:eastAsia="ru-RU"/>
        </w:rPr>
      </w:pPr>
      <w:r w:rsidRPr="0025101A">
        <w:rPr>
          <w:sz w:val="24"/>
          <w:szCs w:val="24"/>
          <w:lang w:eastAsia="ru-RU"/>
        </w:rPr>
        <w:t>Важнейшим условием успешной реализации художественно-эстетического образования и</w:t>
      </w:r>
      <w:r>
        <w:rPr>
          <w:sz w:val="24"/>
          <w:szCs w:val="24"/>
          <w:lang w:eastAsia="ru-RU"/>
        </w:rPr>
        <w:t> </w:t>
      </w:r>
      <w:r w:rsidRPr="0025101A">
        <w:rPr>
          <w:sz w:val="24"/>
          <w:szCs w:val="24"/>
          <w:lang w:eastAsia="ru-RU"/>
        </w:rPr>
        <w:t>воспитания является надлежащее кадровое обеспечение педагогического процесса.</w:t>
      </w:r>
    </w:p>
    <w:p w:rsidR="0025101A" w:rsidRPr="0025101A" w:rsidRDefault="0025101A" w:rsidP="00C345EC">
      <w:pPr>
        <w:widowControl/>
        <w:tabs>
          <w:tab w:val="left" w:pos="360"/>
          <w:tab w:val="left" w:pos="709"/>
        </w:tabs>
        <w:autoSpaceDE/>
        <w:autoSpaceDN/>
        <w:ind w:right="-284" w:firstLine="709"/>
        <w:jc w:val="both"/>
        <w:rPr>
          <w:sz w:val="24"/>
          <w:szCs w:val="24"/>
          <w:lang w:eastAsia="ru-RU"/>
        </w:rPr>
      </w:pPr>
      <w:r w:rsidRPr="0025101A">
        <w:rPr>
          <w:sz w:val="24"/>
          <w:szCs w:val="24"/>
          <w:lang w:eastAsia="ru-RU"/>
        </w:rPr>
        <w:t>В общеобразовательных организациях города в 2023/2024 учебном году образовательный процесс обеспечивали 59 учителей музыки и МХК, 149 педагогов дополнительного образования (руководители хоровых и танцевальных коллективов, театральных студий и др.).</w:t>
      </w:r>
    </w:p>
    <w:p w:rsidR="0025101A" w:rsidRPr="0025101A" w:rsidRDefault="0025101A" w:rsidP="00C345EC">
      <w:pPr>
        <w:widowControl/>
        <w:tabs>
          <w:tab w:val="left" w:pos="360"/>
          <w:tab w:val="left" w:pos="709"/>
        </w:tabs>
        <w:autoSpaceDE/>
        <w:autoSpaceDN/>
        <w:ind w:right="-284" w:firstLine="709"/>
        <w:jc w:val="both"/>
        <w:rPr>
          <w:sz w:val="24"/>
          <w:szCs w:val="24"/>
          <w:lang w:eastAsia="ru-RU"/>
        </w:rPr>
      </w:pPr>
      <w:r w:rsidRPr="0025101A">
        <w:rPr>
          <w:sz w:val="24"/>
          <w:szCs w:val="24"/>
          <w:lang w:eastAsia="ru-RU"/>
        </w:rPr>
        <w:t>Из них 14 МХК, в том числе с высшим образованием – 11 чел., со средним специальным – 3 чел.; высшую категорию имеют 11 учителей, первую – 3 чел., не имеют категории – 0 чел.; имеют стаж работы в должности: 4–10 лет – 4 чел.; 11–35 лет – 8 чел., 36 и более лет –2 чел.; являются совместителями 1 учитель (рисунки 1–4).</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Среди учителей музыки с высшим образованием – 59 чел., со средним специальным образованием – 9 чел.; высшую категорию имеют 38 учителей музыки, первую – 11 учителей музыки, не имеют категории – 6 человек; имеют стаж работы в должности: от 4–10 лет – 17 человек; 11–35 лет – 28 человек, 36 и более лет – 7 человек; являются совместителями 5</w:t>
      </w:r>
      <w:r w:rsidR="00F733F7">
        <w:rPr>
          <w:sz w:val="24"/>
          <w:szCs w:val="24"/>
          <w:lang w:eastAsia="ru-RU"/>
        </w:rPr>
        <w:t> </w:t>
      </w:r>
      <w:r w:rsidRPr="0025101A">
        <w:rPr>
          <w:sz w:val="24"/>
          <w:szCs w:val="24"/>
          <w:lang w:eastAsia="ru-RU"/>
        </w:rPr>
        <w:t>человек (рисунки 1–4).</w:t>
      </w:r>
    </w:p>
    <w:p w:rsidR="0025101A" w:rsidRPr="0025101A" w:rsidRDefault="0025101A" w:rsidP="00C345EC">
      <w:pPr>
        <w:widowControl/>
        <w:tabs>
          <w:tab w:val="left" w:pos="360"/>
          <w:tab w:val="left" w:pos="709"/>
        </w:tabs>
        <w:autoSpaceDE/>
        <w:autoSpaceDN/>
        <w:ind w:right="-284"/>
        <w:jc w:val="both"/>
        <w:rPr>
          <w:sz w:val="24"/>
          <w:szCs w:val="24"/>
          <w:lang w:eastAsia="ru-RU"/>
        </w:rPr>
      </w:pPr>
    </w:p>
    <w:tbl>
      <w:tblPr>
        <w:tblW w:w="9892" w:type="dxa"/>
        <w:tblInd w:w="250" w:type="dxa"/>
        <w:tblLook w:val="00A0" w:firstRow="1" w:lastRow="0" w:firstColumn="1" w:lastColumn="0" w:noHBand="0" w:noVBand="0"/>
      </w:tblPr>
      <w:tblGrid>
        <w:gridCol w:w="4829"/>
        <w:gridCol w:w="5063"/>
      </w:tblGrid>
      <w:tr w:rsidR="0025101A" w:rsidRPr="0025101A" w:rsidTr="0025101A">
        <w:trPr>
          <w:trHeight w:val="1637"/>
        </w:trPr>
        <w:tc>
          <w:tcPr>
            <w:tcW w:w="4834" w:type="dxa"/>
            <w:hideMark/>
          </w:tcPr>
          <w:p w:rsidR="0025101A" w:rsidRPr="0025101A" w:rsidRDefault="0025101A" w:rsidP="0025101A">
            <w:pPr>
              <w:widowControl/>
              <w:tabs>
                <w:tab w:val="left" w:pos="709"/>
              </w:tabs>
              <w:autoSpaceDE/>
              <w:autoSpaceDN/>
              <w:jc w:val="both"/>
              <w:rPr>
                <w:rFonts w:eastAsia="Calibri"/>
                <w:bCs/>
                <w:sz w:val="24"/>
                <w:szCs w:val="24"/>
              </w:rPr>
            </w:pPr>
            <w:bookmarkStart w:id="19" w:name="_Hlk45207031"/>
            <w:r w:rsidRPr="0025101A">
              <w:rPr>
                <w:rFonts w:eastAsia="Calibri"/>
                <w:b/>
                <w:noProof/>
                <w:sz w:val="24"/>
                <w:szCs w:val="24"/>
                <w:lang w:eastAsia="ru-RU"/>
              </w:rPr>
              <w:lastRenderedPageBreak/>
              <w:drawing>
                <wp:inline distT="0" distB="0" distL="0" distR="0" wp14:anchorId="1B846013" wp14:editId="4066706D">
                  <wp:extent cx="2886075" cy="1590675"/>
                  <wp:effectExtent l="0" t="0" r="9525"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5101A">
              <w:rPr>
                <w:rFonts w:eastAsia="Calibri"/>
                <w:bCs/>
                <w:sz w:val="24"/>
                <w:szCs w:val="24"/>
              </w:rPr>
              <w:t xml:space="preserve"> Рисунок 1 – Стаж работы в должности учителей музыки, МХК</w:t>
            </w:r>
          </w:p>
          <w:p w:rsidR="0025101A" w:rsidRPr="0025101A" w:rsidRDefault="0025101A" w:rsidP="0025101A">
            <w:pPr>
              <w:widowControl/>
              <w:tabs>
                <w:tab w:val="left" w:pos="709"/>
              </w:tabs>
              <w:autoSpaceDE/>
              <w:autoSpaceDN/>
              <w:jc w:val="both"/>
              <w:rPr>
                <w:rFonts w:eastAsia="Calibri"/>
                <w:bCs/>
                <w:sz w:val="24"/>
                <w:szCs w:val="24"/>
              </w:rPr>
            </w:pPr>
          </w:p>
        </w:tc>
        <w:tc>
          <w:tcPr>
            <w:tcW w:w="5058" w:type="dxa"/>
            <w:hideMark/>
          </w:tcPr>
          <w:p w:rsidR="0025101A" w:rsidRPr="0025101A" w:rsidRDefault="0025101A" w:rsidP="0025101A">
            <w:pPr>
              <w:widowControl/>
              <w:tabs>
                <w:tab w:val="left" w:pos="709"/>
              </w:tabs>
              <w:autoSpaceDE/>
              <w:autoSpaceDN/>
              <w:ind w:right="287"/>
              <w:jc w:val="both"/>
              <w:rPr>
                <w:rFonts w:eastAsia="Calibri"/>
                <w:bCs/>
                <w:sz w:val="24"/>
                <w:szCs w:val="24"/>
              </w:rPr>
            </w:pPr>
            <w:r w:rsidRPr="0025101A">
              <w:rPr>
                <w:rFonts w:eastAsia="Calibri"/>
                <w:noProof/>
                <w:sz w:val="24"/>
                <w:szCs w:val="24"/>
                <w:lang w:eastAsia="ru-RU"/>
              </w:rPr>
              <w:drawing>
                <wp:inline distT="0" distB="0" distL="0" distR="0" wp14:anchorId="34F3CFED" wp14:editId="087C9822">
                  <wp:extent cx="2895600" cy="1628775"/>
                  <wp:effectExtent l="0" t="0" r="0"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5101A">
              <w:rPr>
                <w:rFonts w:eastAsia="Calibri"/>
                <w:bCs/>
                <w:sz w:val="24"/>
                <w:szCs w:val="24"/>
              </w:rPr>
              <w:t>Рисунок 2 – Квалификационный уровен</w:t>
            </w:r>
            <w:r w:rsidR="00F733F7">
              <w:rPr>
                <w:rFonts w:eastAsia="Calibri"/>
                <w:bCs/>
                <w:sz w:val="24"/>
                <w:szCs w:val="24"/>
              </w:rPr>
              <w:t> </w:t>
            </w:r>
            <w:r w:rsidRPr="0025101A">
              <w:rPr>
                <w:rFonts w:eastAsia="Calibri"/>
                <w:bCs/>
                <w:sz w:val="24"/>
                <w:szCs w:val="24"/>
              </w:rPr>
              <w:t xml:space="preserve"> учителей музыки, МХК</w:t>
            </w:r>
          </w:p>
          <w:p w:rsidR="0025101A" w:rsidRPr="0025101A" w:rsidRDefault="0025101A" w:rsidP="0025101A">
            <w:pPr>
              <w:widowControl/>
              <w:tabs>
                <w:tab w:val="left" w:pos="709"/>
              </w:tabs>
              <w:autoSpaceDE/>
              <w:autoSpaceDN/>
              <w:jc w:val="both"/>
              <w:rPr>
                <w:rFonts w:eastAsia="Calibri"/>
                <w:bCs/>
                <w:sz w:val="24"/>
                <w:szCs w:val="24"/>
              </w:rPr>
            </w:pPr>
          </w:p>
        </w:tc>
        <w:bookmarkEnd w:id="19"/>
      </w:tr>
      <w:tr w:rsidR="0025101A" w:rsidRPr="0025101A" w:rsidTr="0025101A">
        <w:trPr>
          <w:trHeight w:val="1637"/>
        </w:trPr>
        <w:tc>
          <w:tcPr>
            <w:tcW w:w="4834" w:type="dxa"/>
            <w:hideMark/>
          </w:tcPr>
          <w:p w:rsidR="0025101A" w:rsidRPr="0025101A" w:rsidRDefault="0025101A" w:rsidP="0025101A">
            <w:pPr>
              <w:widowControl/>
              <w:tabs>
                <w:tab w:val="left" w:pos="709"/>
              </w:tabs>
              <w:autoSpaceDE/>
              <w:autoSpaceDN/>
              <w:jc w:val="both"/>
              <w:rPr>
                <w:rFonts w:eastAsia="Calibri"/>
                <w:bCs/>
                <w:sz w:val="24"/>
                <w:szCs w:val="24"/>
              </w:rPr>
            </w:pPr>
            <w:r w:rsidRPr="0025101A">
              <w:rPr>
                <w:rFonts w:eastAsia="Calibri"/>
                <w:noProof/>
                <w:sz w:val="24"/>
                <w:szCs w:val="24"/>
                <w:lang w:eastAsia="ru-RU"/>
              </w:rPr>
              <w:drawing>
                <wp:inline distT="0" distB="0" distL="0" distR="0" wp14:anchorId="2EE50C72" wp14:editId="241B3ED1">
                  <wp:extent cx="2905125" cy="1524000"/>
                  <wp:effectExtent l="0" t="0" r="9525"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5101A">
              <w:rPr>
                <w:rFonts w:eastAsia="Calibri"/>
                <w:bCs/>
                <w:sz w:val="24"/>
                <w:szCs w:val="24"/>
              </w:rPr>
              <w:t xml:space="preserve"> Рисунок 3 – Образование учителей музыки, МХК</w:t>
            </w:r>
          </w:p>
        </w:tc>
        <w:tc>
          <w:tcPr>
            <w:tcW w:w="5058" w:type="dxa"/>
            <w:hideMark/>
          </w:tcPr>
          <w:p w:rsidR="0025101A" w:rsidRPr="0025101A" w:rsidRDefault="0025101A" w:rsidP="0025101A">
            <w:pPr>
              <w:widowControl/>
              <w:tabs>
                <w:tab w:val="left" w:pos="709"/>
              </w:tabs>
              <w:autoSpaceDE/>
              <w:autoSpaceDN/>
              <w:ind w:right="281"/>
              <w:jc w:val="both"/>
              <w:rPr>
                <w:rFonts w:eastAsia="Calibri"/>
                <w:bCs/>
                <w:sz w:val="24"/>
                <w:szCs w:val="24"/>
              </w:rPr>
            </w:pPr>
            <w:r w:rsidRPr="0025101A">
              <w:rPr>
                <w:rFonts w:eastAsia="Calibri"/>
                <w:noProof/>
                <w:sz w:val="24"/>
                <w:szCs w:val="24"/>
                <w:lang w:eastAsia="ru-RU"/>
              </w:rPr>
              <w:drawing>
                <wp:inline distT="0" distB="0" distL="0" distR="0" wp14:anchorId="4445A3C1" wp14:editId="3EA7F60F">
                  <wp:extent cx="2867025" cy="1504950"/>
                  <wp:effectExtent l="0" t="0" r="952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25101A">
              <w:rPr>
                <w:rFonts w:eastAsia="Calibri"/>
                <w:bCs/>
                <w:sz w:val="24"/>
                <w:szCs w:val="24"/>
              </w:rPr>
              <w:t xml:space="preserve"> Рисунок 4 – Соотношение основных работников и совместителей</w:t>
            </w:r>
          </w:p>
        </w:tc>
      </w:tr>
    </w:tbl>
    <w:p w:rsidR="0025101A" w:rsidRPr="0025101A" w:rsidRDefault="0025101A" w:rsidP="0025101A">
      <w:pPr>
        <w:widowControl/>
        <w:tabs>
          <w:tab w:val="left" w:pos="709"/>
        </w:tabs>
        <w:autoSpaceDE/>
        <w:autoSpaceDN/>
        <w:ind w:right="140"/>
        <w:jc w:val="both"/>
        <w:rPr>
          <w:sz w:val="24"/>
          <w:szCs w:val="24"/>
          <w:lang w:eastAsia="ru-RU"/>
        </w:rPr>
      </w:pP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Результаты тематических изучений показали, что преподавание музыки в 2023/2024 учебном году в 5–8 классах осуществлялось в 99 % общеобразовательных учреждений города, что в сравнении с показателями предыдущего учебного года на 1% больше. Не преподавался предмет «Музыка» по причине отсутствия специалиста в одном общеобразовательном учреждении (1%) – НШДС № 2.</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rFonts w:eastAsia="Calibri"/>
          <w:sz w:val="24"/>
          <w:szCs w:val="24"/>
        </w:rPr>
        <w:t>Атт</w:t>
      </w:r>
      <w:r w:rsidRPr="0025101A">
        <w:rPr>
          <w:rFonts w:eastAsia="Calibri"/>
          <w:w w:val="101"/>
          <w:sz w:val="24"/>
          <w:szCs w:val="24"/>
        </w:rPr>
        <w:t>ес</w:t>
      </w:r>
      <w:r w:rsidRPr="0025101A">
        <w:rPr>
          <w:rFonts w:eastAsia="Calibri"/>
          <w:sz w:val="24"/>
          <w:szCs w:val="24"/>
        </w:rPr>
        <w:t>т</w:t>
      </w:r>
      <w:r w:rsidRPr="0025101A">
        <w:rPr>
          <w:rFonts w:eastAsia="Calibri"/>
          <w:w w:val="101"/>
          <w:sz w:val="24"/>
          <w:szCs w:val="24"/>
        </w:rPr>
        <w:t>а</w:t>
      </w:r>
      <w:r w:rsidRPr="0025101A">
        <w:rPr>
          <w:rFonts w:eastAsia="Calibri"/>
          <w:sz w:val="24"/>
          <w:szCs w:val="24"/>
        </w:rPr>
        <w:t>ци</w:t>
      </w:r>
      <w:r w:rsidRPr="0025101A">
        <w:rPr>
          <w:rFonts w:eastAsia="Calibri"/>
          <w:w w:val="101"/>
          <w:sz w:val="24"/>
          <w:szCs w:val="24"/>
        </w:rPr>
        <w:t>я</w:t>
      </w:r>
      <w:r w:rsidRPr="0025101A">
        <w:rPr>
          <w:rFonts w:eastAsia="Calibri"/>
          <w:sz w:val="24"/>
          <w:szCs w:val="24"/>
        </w:rPr>
        <w:t xml:space="preserve"> п</w:t>
      </w:r>
      <w:r w:rsidRPr="0025101A">
        <w:rPr>
          <w:rFonts w:eastAsia="Calibri"/>
          <w:w w:val="101"/>
          <w:sz w:val="24"/>
          <w:szCs w:val="24"/>
        </w:rPr>
        <w:t>е</w:t>
      </w:r>
      <w:r w:rsidRPr="0025101A">
        <w:rPr>
          <w:rFonts w:eastAsia="Calibri"/>
          <w:sz w:val="24"/>
          <w:szCs w:val="24"/>
        </w:rPr>
        <w:t>д</w:t>
      </w:r>
      <w:r w:rsidRPr="0025101A">
        <w:rPr>
          <w:rFonts w:eastAsia="Calibri"/>
          <w:w w:val="101"/>
          <w:sz w:val="24"/>
          <w:szCs w:val="24"/>
        </w:rPr>
        <w:t>а</w:t>
      </w:r>
      <w:r w:rsidRPr="0025101A">
        <w:rPr>
          <w:rFonts w:eastAsia="Calibri"/>
          <w:sz w:val="24"/>
          <w:szCs w:val="24"/>
        </w:rPr>
        <w:t>гогич</w:t>
      </w:r>
      <w:r w:rsidRPr="0025101A">
        <w:rPr>
          <w:rFonts w:eastAsia="Calibri"/>
          <w:w w:val="101"/>
          <w:sz w:val="24"/>
          <w:szCs w:val="24"/>
        </w:rPr>
        <w:t>ес</w:t>
      </w:r>
      <w:r w:rsidRPr="0025101A">
        <w:rPr>
          <w:rFonts w:eastAsia="Calibri"/>
          <w:sz w:val="24"/>
          <w:szCs w:val="24"/>
        </w:rPr>
        <w:t>ких р</w:t>
      </w:r>
      <w:r w:rsidRPr="0025101A">
        <w:rPr>
          <w:rFonts w:eastAsia="Calibri"/>
          <w:spacing w:val="-1"/>
          <w:w w:val="101"/>
          <w:sz w:val="24"/>
          <w:szCs w:val="24"/>
        </w:rPr>
        <w:t>а</w:t>
      </w:r>
      <w:r w:rsidRPr="0025101A">
        <w:rPr>
          <w:rFonts w:eastAsia="Calibri"/>
          <w:sz w:val="24"/>
          <w:szCs w:val="24"/>
        </w:rPr>
        <w:t>б</w:t>
      </w:r>
      <w:r w:rsidRPr="0025101A">
        <w:rPr>
          <w:rFonts w:eastAsia="Calibri"/>
          <w:spacing w:val="1"/>
          <w:sz w:val="24"/>
          <w:szCs w:val="24"/>
        </w:rPr>
        <w:t>о</w:t>
      </w:r>
      <w:r w:rsidRPr="0025101A">
        <w:rPr>
          <w:rFonts w:eastAsia="Calibri"/>
          <w:spacing w:val="-1"/>
          <w:sz w:val="24"/>
          <w:szCs w:val="24"/>
        </w:rPr>
        <w:t>тн</w:t>
      </w:r>
      <w:r w:rsidRPr="0025101A">
        <w:rPr>
          <w:rFonts w:eastAsia="Calibri"/>
          <w:sz w:val="24"/>
          <w:szCs w:val="24"/>
        </w:rPr>
        <w:t>иков призв</w:t>
      </w:r>
      <w:r w:rsidRPr="0025101A">
        <w:rPr>
          <w:rFonts w:eastAsia="Calibri"/>
          <w:w w:val="101"/>
          <w:sz w:val="24"/>
          <w:szCs w:val="24"/>
        </w:rPr>
        <w:t>а</w:t>
      </w:r>
      <w:r w:rsidRPr="0025101A">
        <w:rPr>
          <w:rFonts w:eastAsia="Calibri"/>
          <w:spacing w:val="-1"/>
          <w:sz w:val="24"/>
          <w:szCs w:val="24"/>
        </w:rPr>
        <w:t>н</w:t>
      </w:r>
      <w:r w:rsidRPr="0025101A">
        <w:rPr>
          <w:rFonts w:eastAsia="Calibri"/>
          <w:w w:val="101"/>
          <w:sz w:val="24"/>
          <w:szCs w:val="24"/>
        </w:rPr>
        <w:t>а с</w:t>
      </w:r>
      <w:r w:rsidRPr="0025101A">
        <w:rPr>
          <w:rFonts w:eastAsia="Calibri"/>
          <w:sz w:val="24"/>
          <w:szCs w:val="24"/>
        </w:rPr>
        <w:t>тим</w:t>
      </w:r>
      <w:r w:rsidRPr="0025101A">
        <w:rPr>
          <w:rFonts w:eastAsia="Calibri"/>
          <w:spacing w:val="-1"/>
          <w:sz w:val="24"/>
          <w:szCs w:val="24"/>
        </w:rPr>
        <w:t>у</w:t>
      </w:r>
      <w:r w:rsidRPr="0025101A">
        <w:rPr>
          <w:rFonts w:eastAsia="Calibri"/>
          <w:sz w:val="24"/>
          <w:szCs w:val="24"/>
        </w:rPr>
        <w:t>лиров</w:t>
      </w:r>
      <w:r w:rsidRPr="0025101A">
        <w:rPr>
          <w:rFonts w:eastAsia="Calibri"/>
          <w:spacing w:val="1"/>
          <w:w w:val="101"/>
          <w:sz w:val="24"/>
          <w:szCs w:val="24"/>
        </w:rPr>
        <w:t>а</w:t>
      </w:r>
      <w:r w:rsidRPr="0025101A">
        <w:rPr>
          <w:rFonts w:eastAsia="Calibri"/>
          <w:sz w:val="24"/>
          <w:szCs w:val="24"/>
        </w:rPr>
        <w:t>ть ц</w:t>
      </w:r>
      <w:r w:rsidRPr="0025101A">
        <w:rPr>
          <w:rFonts w:eastAsia="Calibri"/>
          <w:w w:val="101"/>
          <w:sz w:val="24"/>
          <w:szCs w:val="24"/>
        </w:rPr>
        <w:t>е</w:t>
      </w:r>
      <w:r w:rsidRPr="0025101A">
        <w:rPr>
          <w:rFonts w:eastAsia="Calibri"/>
          <w:sz w:val="24"/>
          <w:szCs w:val="24"/>
        </w:rPr>
        <w:t>л</w:t>
      </w:r>
      <w:r w:rsidRPr="0025101A">
        <w:rPr>
          <w:rFonts w:eastAsia="Calibri"/>
          <w:w w:val="101"/>
          <w:sz w:val="24"/>
          <w:szCs w:val="24"/>
        </w:rPr>
        <w:t>е</w:t>
      </w:r>
      <w:r w:rsidRPr="0025101A">
        <w:rPr>
          <w:rFonts w:eastAsia="Calibri"/>
          <w:sz w:val="24"/>
          <w:szCs w:val="24"/>
        </w:rPr>
        <w:t>н</w:t>
      </w:r>
      <w:r w:rsidRPr="0025101A">
        <w:rPr>
          <w:rFonts w:eastAsia="Calibri"/>
          <w:w w:val="101"/>
          <w:sz w:val="24"/>
          <w:szCs w:val="24"/>
        </w:rPr>
        <w:t>а</w:t>
      </w:r>
      <w:r w:rsidRPr="0025101A">
        <w:rPr>
          <w:rFonts w:eastAsia="Calibri"/>
          <w:sz w:val="24"/>
          <w:szCs w:val="24"/>
        </w:rPr>
        <w:t>пр</w:t>
      </w:r>
      <w:r w:rsidRPr="0025101A">
        <w:rPr>
          <w:rFonts w:eastAsia="Calibri"/>
          <w:w w:val="101"/>
          <w:sz w:val="24"/>
          <w:szCs w:val="24"/>
        </w:rPr>
        <w:t>а</w:t>
      </w:r>
      <w:r w:rsidRPr="0025101A">
        <w:rPr>
          <w:rFonts w:eastAsia="Calibri"/>
          <w:sz w:val="24"/>
          <w:szCs w:val="24"/>
        </w:rPr>
        <w:t>в</w:t>
      </w:r>
      <w:r w:rsidRPr="0025101A">
        <w:rPr>
          <w:rFonts w:eastAsia="Calibri"/>
          <w:spacing w:val="-1"/>
          <w:sz w:val="24"/>
          <w:szCs w:val="24"/>
        </w:rPr>
        <w:t>л</w:t>
      </w:r>
      <w:r w:rsidRPr="0025101A">
        <w:rPr>
          <w:rFonts w:eastAsia="Calibri"/>
          <w:w w:val="101"/>
          <w:sz w:val="24"/>
          <w:szCs w:val="24"/>
        </w:rPr>
        <w:t>е</w:t>
      </w:r>
      <w:r w:rsidRPr="0025101A">
        <w:rPr>
          <w:rFonts w:eastAsia="Calibri"/>
          <w:spacing w:val="-1"/>
          <w:sz w:val="24"/>
          <w:szCs w:val="24"/>
        </w:rPr>
        <w:t>нн</w:t>
      </w:r>
      <w:r w:rsidRPr="0025101A">
        <w:rPr>
          <w:rFonts w:eastAsia="Calibri"/>
          <w:sz w:val="24"/>
          <w:szCs w:val="24"/>
        </w:rPr>
        <w:t>о</w:t>
      </w:r>
      <w:r w:rsidRPr="0025101A">
        <w:rPr>
          <w:rFonts w:eastAsia="Calibri"/>
          <w:w w:val="101"/>
          <w:sz w:val="24"/>
          <w:szCs w:val="24"/>
        </w:rPr>
        <w:t>е</w:t>
      </w:r>
      <w:r w:rsidRPr="0025101A">
        <w:rPr>
          <w:rFonts w:eastAsia="Calibri"/>
          <w:sz w:val="24"/>
          <w:szCs w:val="24"/>
        </w:rPr>
        <w:t>,</w:t>
      </w:r>
      <w:r w:rsidRPr="0025101A">
        <w:rPr>
          <w:rFonts w:eastAsia="Calibri"/>
          <w:spacing w:val="119"/>
          <w:sz w:val="24"/>
          <w:szCs w:val="24"/>
        </w:rPr>
        <w:t xml:space="preserve"> </w:t>
      </w:r>
      <w:r w:rsidRPr="0025101A">
        <w:rPr>
          <w:rFonts w:eastAsia="Calibri"/>
          <w:sz w:val="24"/>
          <w:szCs w:val="24"/>
        </w:rPr>
        <w:t>н</w:t>
      </w:r>
      <w:r w:rsidRPr="0025101A">
        <w:rPr>
          <w:rFonts w:eastAsia="Calibri"/>
          <w:w w:val="101"/>
          <w:sz w:val="24"/>
          <w:szCs w:val="24"/>
        </w:rPr>
        <w:t>е</w:t>
      </w:r>
      <w:r w:rsidRPr="0025101A">
        <w:rPr>
          <w:rFonts w:eastAsia="Calibri"/>
          <w:sz w:val="24"/>
          <w:szCs w:val="24"/>
        </w:rPr>
        <w:t>пр</w:t>
      </w:r>
      <w:r w:rsidRPr="0025101A">
        <w:rPr>
          <w:rFonts w:eastAsia="Calibri"/>
          <w:spacing w:val="-1"/>
          <w:w w:val="101"/>
          <w:sz w:val="24"/>
          <w:szCs w:val="24"/>
        </w:rPr>
        <w:t>е</w:t>
      </w:r>
      <w:r w:rsidRPr="0025101A">
        <w:rPr>
          <w:rFonts w:eastAsia="Calibri"/>
          <w:sz w:val="24"/>
          <w:szCs w:val="24"/>
        </w:rPr>
        <w:t>ры</w:t>
      </w:r>
      <w:r w:rsidRPr="0025101A">
        <w:rPr>
          <w:rFonts w:eastAsia="Calibri"/>
          <w:spacing w:val="-1"/>
          <w:sz w:val="24"/>
          <w:szCs w:val="24"/>
        </w:rPr>
        <w:t>вн</w:t>
      </w:r>
      <w:r w:rsidRPr="0025101A">
        <w:rPr>
          <w:rFonts w:eastAsia="Calibri"/>
          <w:sz w:val="24"/>
          <w:szCs w:val="24"/>
        </w:rPr>
        <w:t>о</w:t>
      </w:r>
      <w:r w:rsidRPr="0025101A">
        <w:rPr>
          <w:rFonts w:eastAsia="Calibri"/>
          <w:w w:val="101"/>
          <w:sz w:val="24"/>
          <w:szCs w:val="24"/>
        </w:rPr>
        <w:t>е</w:t>
      </w:r>
      <w:r w:rsidRPr="0025101A">
        <w:rPr>
          <w:rFonts w:eastAsia="Calibri"/>
          <w:spacing w:val="119"/>
          <w:sz w:val="24"/>
          <w:szCs w:val="24"/>
        </w:rPr>
        <w:t xml:space="preserve"> </w:t>
      </w:r>
      <w:r w:rsidRPr="0025101A">
        <w:rPr>
          <w:rFonts w:eastAsia="Calibri"/>
          <w:spacing w:val="1"/>
          <w:sz w:val="24"/>
          <w:szCs w:val="24"/>
        </w:rPr>
        <w:t>по</w:t>
      </w:r>
      <w:r w:rsidRPr="0025101A">
        <w:rPr>
          <w:rFonts w:eastAsia="Calibri"/>
          <w:spacing w:val="-1"/>
          <w:sz w:val="24"/>
          <w:szCs w:val="24"/>
        </w:rPr>
        <w:t>вы</w:t>
      </w:r>
      <w:r w:rsidRPr="0025101A">
        <w:rPr>
          <w:rFonts w:eastAsia="Calibri"/>
          <w:sz w:val="24"/>
          <w:szCs w:val="24"/>
        </w:rPr>
        <w:t>ш</w:t>
      </w:r>
      <w:r w:rsidRPr="0025101A">
        <w:rPr>
          <w:rFonts w:eastAsia="Calibri"/>
          <w:w w:val="101"/>
          <w:sz w:val="24"/>
          <w:szCs w:val="24"/>
        </w:rPr>
        <w:t>е</w:t>
      </w:r>
      <w:r w:rsidRPr="0025101A">
        <w:rPr>
          <w:rFonts w:eastAsia="Calibri"/>
          <w:sz w:val="24"/>
          <w:szCs w:val="24"/>
        </w:rPr>
        <w:t>ни</w:t>
      </w:r>
      <w:r w:rsidRPr="0025101A">
        <w:rPr>
          <w:rFonts w:eastAsia="Calibri"/>
          <w:w w:val="101"/>
          <w:sz w:val="24"/>
          <w:szCs w:val="24"/>
        </w:rPr>
        <w:t>е</w:t>
      </w:r>
      <w:r w:rsidRPr="0025101A">
        <w:rPr>
          <w:rFonts w:eastAsia="Calibri"/>
          <w:spacing w:val="118"/>
          <w:sz w:val="24"/>
          <w:szCs w:val="24"/>
        </w:rPr>
        <w:t xml:space="preserve"> </w:t>
      </w:r>
      <w:r w:rsidRPr="0025101A">
        <w:rPr>
          <w:rFonts w:eastAsia="Calibri"/>
          <w:sz w:val="24"/>
          <w:szCs w:val="24"/>
        </w:rPr>
        <w:t>кв</w:t>
      </w:r>
      <w:r w:rsidRPr="0025101A">
        <w:rPr>
          <w:rFonts w:eastAsia="Calibri"/>
          <w:w w:val="101"/>
          <w:sz w:val="24"/>
          <w:szCs w:val="24"/>
        </w:rPr>
        <w:t>а</w:t>
      </w:r>
      <w:r w:rsidRPr="0025101A">
        <w:rPr>
          <w:rFonts w:eastAsia="Calibri"/>
          <w:sz w:val="24"/>
          <w:szCs w:val="24"/>
        </w:rPr>
        <w:t>лифик</w:t>
      </w:r>
      <w:r w:rsidRPr="0025101A">
        <w:rPr>
          <w:rFonts w:eastAsia="Calibri"/>
          <w:w w:val="101"/>
          <w:sz w:val="24"/>
          <w:szCs w:val="24"/>
        </w:rPr>
        <w:t>а</w:t>
      </w:r>
      <w:r w:rsidRPr="0025101A">
        <w:rPr>
          <w:rFonts w:eastAsia="Calibri"/>
          <w:sz w:val="24"/>
          <w:szCs w:val="24"/>
        </w:rPr>
        <w:t>ции</w:t>
      </w:r>
      <w:r w:rsidRPr="0025101A">
        <w:rPr>
          <w:rFonts w:eastAsia="Calibri"/>
          <w:spacing w:val="120"/>
          <w:sz w:val="24"/>
          <w:szCs w:val="24"/>
        </w:rPr>
        <w:t xml:space="preserve"> </w:t>
      </w:r>
      <w:r w:rsidRPr="0025101A">
        <w:rPr>
          <w:rFonts w:eastAsia="Calibri"/>
          <w:spacing w:val="1"/>
          <w:sz w:val="24"/>
          <w:szCs w:val="24"/>
        </w:rPr>
        <w:t>п</w:t>
      </w:r>
      <w:r w:rsidRPr="0025101A">
        <w:rPr>
          <w:rFonts w:eastAsia="Calibri"/>
          <w:w w:val="101"/>
          <w:sz w:val="24"/>
          <w:szCs w:val="24"/>
        </w:rPr>
        <w:t>е</w:t>
      </w:r>
      <w:r w:rsidRPr="0025101A">
        <w:rPr>
          <w:rFonts w:eastAsia="Calibri"/>
          <w:sz w:val="24"/>
          <w:szCs w:val="24"/>
        </w:rPr>
        <w:t>д</w:t>
      </w:r>
      <w:r w:rsidRPr="0025101A">
        <w:rPr>
          <w:rFonts w:eastAsia="Calibri"/>
          <w:w w:val="101"/>
          <w:sz w:val="24"/>
          <w:szCs w:val="24"/>
        </w:rPr>
        <w:t>а</w:t>
      </w:r>
      <w:r w:rsidRPr="0025101A">
        <w:rPr>
          <w:rFonts w:eastAsia="Calibri"/>
          <w:sz w:val="24"/>
          <w:szCs w:val="24"/>
        </w:rPr>
        <w:t>гог</w:t>
      </w:r>
      <w:r w:rsidRPr="0025101A">
        <w:rPr>
          <w:rFonts w:eastAsia="Calibri"/>
          <w:w w:val="101"/>
          <w:sz w:val="24"/>
          <w:szCs w:val="24"/>
        </w:rPr>
        <w:t>а</w:t>
      </w:r>
      <w:r w:rsidRPr="0025101A">
        <w:rPr>
          <w:rFonts w:eastAsia="Calibri"/>
          <w:sz w:val="24"/>
          <w:szCs w:val="24"/>
        </w:rPr>
        <w:t>,</w:t>
      </w:r>
      <w:r w:rsidRPr="0025101A">
        <w:rPr>
          <w:rFonts w:eastAsia="Calibri"/>
          <w:spacing w:val="118"/>
          <w:sz w:val="24"/>
          <w:szCs w:val="24"/>
        </w:rPr>
        <w:t xml:space="preserve"> </w:t>
      </w:r>
      <w:r w:rsidRPr="0025101A">
        <w:rPr>
          <w:rFonts w:eastAsia="Calibri"/>
          <w:w w:val="101"/>
          <w:sz w:val="24"/>
          <w:szCs w:val="24"/>
        </w:rPr>
        <w:t>е</w:t>
      </w:r>
      <w:r w:rsidRPr="0025101A">
        <w:rPr>
          <w:rFonts w:eastAsia="Calibri"/>
          <w:spacing w:val="-1"/>
          <w:sz w:val="24"/>
          <w:szCs w:val="24"/>
        </w:rPr>
        <w:t>г</w:t>
      </w:r>
      <w:r w:rsidRPr="0025101A">
        <w:rPr>
          <w:rFonts w:eastAsia="Calibri"/>
          <w:sz w:val="24"/>
          <w:szCs w:val="24"/>
        </w:rPr>
        <w:t>о м</w:t>
      </w:r>
      <w:r w:rsidRPr="0025101A">
        <w:rPr>
          <w:rFonts w:eastAsia="Calibri"/>
          <w:w w:val="101"/>
          <w:sz w:val="24"/>
          <w:szCs w:val="24"/>
        </w:rPr>
        <w:t>е</w:t>
      </w:r>
      <w:r w:rsidRPr="0025101A">
        <w:rPr>
          <w:rFonts w:eastAsia="Calibri"/>
          <w:sz w:val="24"/>
          <w:szCs w:val="24"/>
        </w:rPr>
        <w:t>тодологич</w:t>
      </w:r>
      <w:r w:rsidRPr="0025101A">
        <w:rPr>
          <w:rFonts w:eastAsia="Calibri"/>
          <w:w w:val="101"/>
          <w:sz w:val="24"/>
          <w:szCs w:val="24"/>
        </w:rPr>
        <w:t>ес</w:t>
      </w:r>
      <w:r w:rsidRPr="0025101A">
        <w:rPr>
          <w:rFonts w:eastAsia="Calibri"/>
          <w:sz w:val="24"/>
          <w:szCs w:val="24"/>
        </w:rPr>
        <w:t>кой</w:t>
      </w:r>
      <w:r w:rsidRPr="0025101A">
        <w:rPr>
          <w:rFonts w:eastAsia="Calibri"/>
          <w:spacing w:val="12"/>
          <w:sz w:val="24"/>
          <w:szCs w:val="24"/>
        </w:rPr>
        <w:t xml:space="preserve"> </w:t>
      </w:r>
      <w:r w:rsidRPr="0025101A">
        <w:rPr>
          <w:rFonts w:eastAsia="Calibri"/>
          <w:sz w:val="24"/>
          <w:szCs w:val="24"/>
        </w:rPr>
        <w:t>культуры,</w:t>
      </w:r>
      <w:r w:rsidRPr="0025101A">
        <w:rPr>
          <w:rFonts w:eastAsia="Calibri"/>
          <w:spacing w:val="10"/>
          <w:sz w:val="24"/>
          <w:szCs w:val="24"/>
        </w:rPr>
        <w:t xml:space="preserve"> </w:t>
      </w:r>
      <w:r w:rsidRPr="0025101A">
        <w:rPr>
          <w:rFonts w:eastAsia="Calibri"/>
          <w:sz w:val="24"/>
          <w:szCs w:val="24"/>
        </w:rPr>
        <w:t>лично</w:t>
      </w:r>
      <w:r w:rsidRPr="0025101A">
        <w:rPr>
          <w:rFonts w:eastAsia="Calibri"/>
          <w:w w:val="101"/>
          <w:sz w:val="24"/>
          <w:szCs w:val="24"/>
        </w:rPr>
        <w:t>с</w:t>
      </w:r>
      <w:r w:rsidRPr="0025101A">
        <w:rPr>
          <w:rFonts w:eastAsia="Calibri"/>
          <w:spacing w:val="-1"/>
          <w:sz w:val="24"/>
          <w:szCs w:val="24"/>
        </w:rPr>
        <w:t>т</w:t>
      </w:r>
      <w:r w:rsidRPr="0025101A">
        <w:rPr>
          <w:rFonts w:eastAsia="Calibri"/>
          <w:sz w:val="24"/>
          <w:szCs w:val="24"/>
        </w:rPr>
        <w:t>ный</w:t>
      </w:r>
      <w:r w:rsidRPr="0025101A">
        <w:rPr>
          <w:rFonts w:eastAsia="Calibri"/>
          <w:spacing w:val="12"/>
          <w:sz w:val="24"/>
          <w:szCs w:val="24"/>
        </w:rPr>
        <w:t xml:space="preserve"> </w:t>
      </w:r>
      <w:r w:rsidRPr="0025101A">
        <w:rPr>
          <w:rFonts w:eastAsia="Calibri"/>
          <w:sz w:val="24"/>
          <w:szCs w:val="24"/>
        </w:rPr>
        <w:t>пр</w:t>
      </w:r>
      <w:r w:rsidRPr="0025101A">
        <w:rPr>
          <w:rFonts w:eastAsia="Calibri"/>
          <w:spacing w:val="4"/>
          <w:sz w:val="24"/>
          <w:szCs w:val="24"/>
        </w:rPr>
        <w:t>о</w:t>
      </w:r>
      <w:r w:rsidRPr="0025101A">
        <w:rPr>
          <w:rFonts w:eastAsia="Calibri"/>
          <w:sz w:val="24"/>
          <w:szCs w:val="24"/>
        </w:rPr>
        <w:t>ф</w:t>
      </w:r>
      <w:r w:rsidRPr="0025101A">
        <w:rPr>
          <w:rFonts w:eastAsia="Calibri"/>
          <w:w w:val="101"/>
          <w:sz w:val="24"/>
          <w:szCs w:val="24"/>
        </w:rPr>
        <w:t>е</w:t>
      </w:r>
      <w:r w:rsidRPr="0025101A">
        <w:rPr>
          <w:rFonts w:eastAsia="Calibri"/>
          <w:spacing w:val="-1"/>
          <w:w w:val="101"/>
          <w:sz w:val="24"/>
          <w:szCs w:val="24"/>
        </w:rPr>
        <w:t>с</w:t>
      </w:r>
      <w:r w:rsidRPr="0025101A">
        <w:rPr>
          <w:rFonts w:eastAsia="Calibri"/>
          <w:w w:val="101"/>
          <w:sz w:val="24"/>
          <w:szCs w:val="24"/>
        </w:rPr>
        <w:t>с</w:t>
      </w:r>
      <w:r w:rsidRPr="0025101A">
        <w:rPr>
          <w:rFonts w:eastAsia="Calibri"/>
          <w:spacing w:val="-1"/>
          <w:sz w:val="24"/>
          <w:szCs w:val="24"/>
        </w:rPr>
        <w:t>и</w:t>
      </w:r>
      <w:r w:rsidRPr="0025101A">
        <w:rPr>
          <w:rFonts w:eastAsia="Calibri"/>
          <w:sz w:val="24"/>
          <w:szCs w:val="24"/>
        </w:rPr>
        <w:t>он</w:t>
      </w:r>
      <w:r w:rsidRPr="0025101A">
        <w:rPr>
          <w:rFonts w:eastAsia="Calibri"/>
          <w:w w:val="101"/>
          <w:sz w:val="24"/>
          <w:szCs w:val="24"/>
        </w:rPr>
        <w:t>а</w:t>
      </w:r>
      <w:r w:rsidRPr="0025101A">
        <w:rPr>
          <w:rFonts w:eastAsia="Calibri"/>
          <w:sz w:val="24"/>
          <w:szCs w:val="24"/>
        </w:rPr>
        <w:t>л</w:t>
      </w:r>
      <w:r w:rsidRPr="0025101A">
        <w:rPr>
          <w:rFonts w:eastAsia="Calibri"/>
          <w:spacing w:val="-1"/>
          <w:sz w:val="24"/>
          <w:szCs w:val="24"/>
        </w:rPr>
        <w:t>ь</w:t>
      </w:r>
      <w:r w:rsidRPr="0025101A">
        <w:rPr>
          <w:rFonts w:eastAsia="Calibri"/>
          <w:sz w:val="24"/>
          <w:szCs w:val="24"/>
        </w:rPr>
        <w:t>ный</w:t>
      </w:r>
      <w:r w:rsidRPr="0025101A">
        <w:rPr>
          <w:rFonts w:eastAsia="Calibri"/>
          <w:spacing w:val="12"/>
          <w:sz w:val="24"/>
          <w:szCs w:val="24"/>
        </w:rPr>
        <w:t xml:space="preserve"> </w:t>
      </w:r>
      <w:r w:rsidRPr="0025101A">
        <w:rPr>
          <w:rFonts w:eastAsia="Calibri"/>
          <w:sz w:val="24"/>
          <w:szCs w:val="24"/>
        </w:rPr>
        <w:t>ро</w:t>
      </w:r>
      <w:r w:rsidRPr="0025101A">
        <w:rPr>
          <w:rFonts w:eastAsia="Calibri"/>
          <w:w w:val="101"/>
          <w:sz w:val="24"/>
          <w:szCs w:val="24"/>
        </w:rPr>
        <w:t>с</w:t>
      </w:r>
      <w:r w:rsidRPr="0025101A">
        <w:rPr>
          <w:rFonts w:eastAsia="Calibri"/>
          <w:spacing w:val="2"/>
          <w:sz w:val="24"/>
          <w:szCs w:val="24"/>
        </w:rPr>
        <w:t>т</w:t>
      </w:r>
      <w:r w:rsidRPr="0025101A">
        <w:rPr>
          <w:rFonts w:eastAsia="Calibri"/>
          <w:sz w:val="24"/>
          <w:szCs w:val="24"/>
        </w:rPr>
        <w:t>.</w:t>
      </w:r>
      <w:r w:rsidRPr="0025101A">
        <w:rPr>
          <w:rFonts w:eastAsia="Calibri"/>
          <w:spacing w:val="9"/>
          <w:sz w:val="24"/>
          <w:szCs w:val="24"/>
        </w:rPr>
        <w:t xml:space="preserve"> К</w:t>
      </w:r>
      <w:r w:rsidRPr="0025101A">
        <w:rPr>
          <w:rFonts w:eastAsia="Calibri"/>
          <w:sz w:val="24"/>
          <w:szCs w:val="24"/>
        </w:rPr>
        <w:t>рит</w:t>
      </w:r>
      <w:r w:rsidRPr="0025101A">
        <w:rPr>
          <w:rFonts w:eastAsia="Calibri"/>
          <w:w w:val="101"/>
          <w:sz w:val="24"/>
          <w:szCs w:val="24"/>
        </w:rPr>
        <w:t>е</w:t>
      </w:r>
      <w:r w:rsidRPr="0025101A">
        <w:rPr>
          <w:rFonts w:eastAsia="Calibri"/>
          <w:sz w:val="24"/>
          <w:szCs w:val="24"/>
        </w:rPr>
        <w:t>рии, предъявляемые к квалификационным категориям, заставляют</w:t>
      </w:r>
      <w:r w:rsidRPr="0025101A">
        <w:rPr>
          <w:rFonts w:eastAsia="Calibri"/>
          <w:spacing w:val="85"/>
          <w:sz w:val="24"/>
          <w:szCs w:val="24"/>
        </w:rPr>
        <w:t xml:space="preserve"> </w:t>
      </w:r>
      <w:r w:rsidRPr="0025101A">
        <w:rPr>
          <w:rFonts w:eastAsia="Calibri"/>
          <w:spacing w:val="1"/>
          <w:sz w:val="24"/>
          <w:szCs w:val="24"/>
        </w:rPr>
        <w:t>п</w:t>
      </w:r>
      <w:r w:rsidRPr="0025101A">
        <w:rPr>
          <w:rFonts w:eastAsia="Calibri"/>
          <w:w w:val="101"/>
          <w:sz w:val="24"/>
          <w:szCs w:val="24"/>
        </w:rPr>
        <w:t>е</w:t>
      </w:r>
      <w:r w:rsidRPr="0025101A">
        <w:rPr>
          <w:rFonts w:eastAsia="Calibri"/>
          <w:spacing w:val="-1"/>
          <w:sz w:val="24"/>
          <w:szCs w:val="24"/>
        </w:rPr>
        <w:t>д</w:t>
      </w:r>
      <w:r w:rsidRPr="0025101A">
        <w:rPr>
          <w:rFonts w:eastAsia="Calibri"/>
          <w:w w:val="101"/>
          <w:sz w:val="24"/>
          <w:szCs w:val="24"/>
        </w:rPr>
        <w:t>а</w:t>
      </w:r>
      <w:r w:rsidRPr="0025101A">
        <w:rPr>
          <w:rFonts w:eastAsia="Calibri"/>
          <w:sz w:val="24"/>
          <w:szCs w:val="24"/>
        </w:rPr>
        <w:t>гог</w:t>
      </w:r>
      <w:r w:rsidRPr="0025101A">
        <w:rPr>
          <w:rFonts w:eastAsia="Calibri"/>
          <w:w w:val="101"/>
          <w:sz w:val="24"/>
          <w:szCs w:val="24"/>
        </w:rPr>
        <w:t>ов</w:t>
      </w:r>
      <w:r w:rsidRPr="0025101A">
        <w:rPr>
          <w:rFonts w:eastAsia="Calibri"/>
          <w:spacing w:val="82"/>
          <w:sz w:val="24"/>
          <w:szCs w:val="24"/>
        </w:rPr>
        <w:t xml:space="preserve"> </w:t>
      </w:r>
      <w:r w:rsidRPr="0025101A">
        <w:rPr>
          <w:rFonts w:eastAsia="Calibri"/>
          <w:spacing w:val="1"/>
          <w:sz w:val="24"/>
          <w:szCs w:val="24"/>
        </w:rPr>
        <w:t>быть</w:t>
      </w:r>
      <w:r w:rsidRPr="0025101A">
        <w:rPr>
          <w:rFonts w:eastAsia="Calibri"/>
          <w:spacing w:val="82"/>
          <w:sz w:val="24"/>
          <w:szCs w:val="24"/>
        </w:rPr>
        <w:t xml:space="preserve"> </w:t>
      </w:r>
      <w:r w:rsidRPr="0025101A">
        <w:rPr>
          <w:rFonts w:eastAsia="Calibri"/>
          <w:spacing w:val="1"/>
          <w:sz w:val="24"/>
          <w:szCs w:val="24"/>
        </w:rPr>
        <w:t>в </w:t>
      </w:r>
      <w:r w:rsidRPr="0025101A">
        <w:rPr>
          <w:rFonts w:eastAsia="Calibri"/>
          <w:sz w:val="24"/>
          <w:szCs w:val="24"/>
        </w:rPr>
        <w:t>по</w:t>
      </w:r>
      <w:r w:rsidRPr="0025101A">
        <w:rPr>
          <w:rFonts w:eastAsia="Calibri"/>
          <w:w w:val="101"/>
          <w:sz w:val="24"/>
          <w:szCs w:val="24"/>
        </w:rPr>
        <w:t>с</w:t>
      </w:r>
      <w:r w:rsidRPr="0025101A">
        <w:rPr>
          <w:rFonts w:eastAsia="Calibri"/>
          <w:sz w:val="24"/>
          <w:szCs w:val="24"/>
        </w:rPr>
        <w:t>то</w:t>
      </w:r>
      <w:r w:rsidRPr="0025101A">
        <w:rPr>
          <w:rFonts w:eastAsia="Calibri"/>
          <w:w w:val="101"/>
          <w:sz w:val="24"/>
          <w:szCs w:val="24"/>
        </w:rPr>
        <w:t>я</w:t>
      </w:r>
      <w:r w:rsidRPr="0025101A">
        <w:rPr>
          <w:rFonts w:eastAsia="Calibri"/>
          <w:sz w:val="24"/>
          <w:szCs w:val="24"/>
        </w:rPr>
        <w:t>нном</w:t>
      </w:r>
      <w:r w:rsidRPr="0025101A">
        <w:rPr>
          <w:rFonts w:eastAsia="Calibri"/>
          <w:spacing w:val="83"/>
          <w:sz w:val="24"/>
          <w:szCs w:val="24"/>
        </w:rPr>
        <w:t xml:space="preserve"> </w:t>
      </w:r>
      <w:r w:rsidRPr="0025101A">
        <w:rPr>
          <w:rFonts w:eastAsia="Calibri"/>
          <w:spacing w:val="-1"/>
          <w:sz w:val="24"/>
          <w:szCs w:val="24"/>
        </w:rPr>
        <w:t>п</w:t>
      </w:r>
      <w:r w:rsidRPr="0025101A">
        <w:rPr>
          <w:rFonts w:eastAsia="Calibri"/>
          <w:sz w:val="24"/>
          <w:szCs w:val="24"/>
        </w:rPr>
        <w:t>ои</w:t>
      </w:r>
      <w:r w:rsidRPr="0025101A">
        <w:rPr>
          <w:rFonts w:eastAsia="Calibri"/>
          <w:spacing w:val="-1"/>
          <w:w w:val="101"/>
          <w:sz w:val="24"/>
          <w:szCs w:val="24"/>
        </w:rPr>
        <w:t>с</w:t>
      </w:r>
      <w:r w:rsidRPr="0025101A">
        <w:rPr>
          <w:rFonts w:eastAsia="Calibri"/>
          <w:sz w:val="24"/>
          <w:szCs w:val="24"/>
        </w:rPr>
        <w:t>к</w:t>
      </w:r>
      <w:r w:rsidRPr="0025101A">
        <w:rPr>
          <w:rFonts w:eastAsia="Calibri"/>
          <w:w w:val="101"/>
          <w:sz w:val="24"/>
          <w:szCs w:val="24"/>
        </w:rPr>
        <w:t>е:</w:t>
      </w:r>
      <w:r w:rsidRPr="0025101A">
        <w:rPr>
          <w:rFonts w:eastAsia="Calibri"/>
          <w:spacing w:val="84"/>
          <w:sz w:val="24"/>
          <w:szCs w:val="24"/>
        </w:rPr>
        <w:t xml:space="preserve"> </w:t>
      </w:r>
      <w:r w:rsidRPr="0025101A">
        <w:rPr>
          <w:rFonts w:eastAsia="Calibri"/>
          <w:sz w:val="24"/>
          <w:szCs w:val="24"/>
        </w:rPr>
        <w:t>и</w:t>
      </w:r>
      <w:r w:rsidRPr="0025101A">
        <w:rPr>
          <w:rFonts w:eastAsia="Calibri"/>
          <w:spacing w:val="-1"/>
          <w:w w:val="101"/>
          <w:sz w:val="24"/>
          <w:szCs w:val="24"/>
        </w:rPr>
        <w:t>с</w:t>
      </w:r>
      <w:r w:rsidRPr="0025101A">
        <w:rPr>
          <w:rFonts w:eastAsia="Calibri"/>
          <w:sz w:val="24"/>
          <w:szCs w:val="24"/>
        </w:rPr>
        <w:t>пользов</w:t>
      </w:r>
      <w:r w:rsidRPr="0025101A">
        <w:rPr>
          <w:rFonts w:eastAsia="Calibri"/>
          <w:w w:val="101"/>
          <w:sz w:val="24"/>
          <w:szCs w:val="24"/>
        </w:rPr>
        <w:t>а</w:t>
      </w:r>
      <w:r w:rsidRPr="0025101A">
        <w:rPr>
          <w:rFonts w:eastAsia="Calibri"/>
          <w:sz w:val="24"/>
          <w:szCs w:val="24"/>
        </w:rPr>
        <w:t>ть н</w:t>
      </w:r>
      <w:r w:rsidRPr="0025101A">
        <w:rPr>
          <w:rFonts w:eastAsia="Calibri"/>
          <w:spacing w:val="1"/>
          <w:sz w:val="24"/>
          <w:szCs w:val="24"/>
        </w:rPr>
        <w:t>о</w:t>
      </w:r>
      <w:r w:rsidRPr="0025101A">
        <w:rPr>
          <w:rFonts w:eastAsia="Calibri"/>
          <w:sz w:val="24"/>
          <w:szCs w:val="24"/>
        </w:rPr>
        <w:t>вы</w:t>
      </w:r>
      <w:r w:rsidRPr="0025101A">
        <w:rPr>
          <w:rFonts w:eastAsia="Calibri"/>
          <w:w w:val="101"/>
          <w:sz w:val="24"/>
          <w:szCs w:val="24"/>
        </w:rPr>
        <w:t>е</w:t>
      </w:r>
      <w:r w:rsidRPr="0025101A">
        <w:rPr>
          <w:rFonts w:eastAsia="Calibri"/>
          <w:spacing w:val="49"/>
          <w:sz w:val="24"/>
          <w:szCs w:val="24"/>
        </w:rPr>
        <w:t xml:space="preserve"> </w:t>
      </w:r>
      <w:r w:rsidRPr="0025101A">
        <w:rPr>
          <w:rFonts w:eastAsia="Calibri"/>
          <w:sz w:val="24"/>
          <w:szCs w:val="24"/>
        </w:rPr>
        <w:t>т</w:t>
      </w:r>
      <w:r w:rsidRPr="0025101A">
        <w:rPr>
          <w:rFonts w:eastAsia="Calibri"/>
          <w:w w:val="101"/>
          <w:sz w:val="24"/>
          <w:szCs w:val="24"/>
        </w:rPr>
        <w:t>е</w:t>
      </w:r>
      <w:r w:rsidRPr="0025101A">
        <w:rPr>
          <w:rFonts w:eastAsia="Calibri"/>
          <w:sz w:val="24"/>
          <w:szCs w:val="24"/>
        </w:rPr>
        <w:t>хно</w:t>
      </w:r>
      <w:r w:rsidRPr="0025101A">
        <w:rPr>
          <w:rFonts w:eastAsia="Calibri"/>
          <w:spacing w:val="-1"/>
          <w:sz w:val="24"/>
          <w:szCs w:val="24"/>
        </w:rPr>
        <w:t>л</w:t>
      </w:r>
      <w:r w:rsidRPr="0025101A">
        <w:rPr>
          <w:rFonts w:eastAsia="Calibri"/>
          <w:sz w:val="24"/>
          <w:szCs w:val="24"/>
        </w:rPr>
        <w:t>о</w:t>
      </w:r>
      <w:r w:rsidRPr="0025101A">
        <w:rPr>
          <w:rFonts w:eastAsia="Calibri"/>
          <w:spacing w:val="-1"/>
          <w:sz w:val="24"/>
          <w:szCs w:val="24"/>
        </w:rPr>
        <w:t>г</w:t>
      </w:r>
      <w:r w:rsidRPr="0025101A">
        <w:rPr>
          <w:rFonts w:eastAsia="Calibri"/>
          <w:sz w:val="24"/>
          <w:szCs w:val="24"/>
        </w:rPr>
        <w:t>ии</w:t>
      </w:r>
      <w:r w:rsidRPr="0025101A">
        <w:rPr>
          <w:rFonts w:eastAsia="Calibri"/>
          <w:spacing w:val="1"/>
          <w:sz w:val="24"/>
          <w:szCs w:val="24"/>
        </w:rPr>
        <w:t>,</w:t>
      </w:r>
      <w:r w:rsidRPr="0025101A">
        <w:rPr>
          <w:rFonts w:eastAsia="Calibri"/>
          <w:spacing w:val="50"/>
          <w:sz w:val="24"/>
          <w:szCs w:val="24"/>
        </w:rPr>
        <w:t xml:space="preserve"> </w:t>
      </w:r>
      <w:r w:rsidRPr="0025101A">
        <w:rPr>
          <w:rFonts w:eastAsia="Calibri"/>
          <w:sz w:val="24"/>
          <w:szCs w:val="24"/>
        </w:rPr>
        <w:t>в</w:t>
      </w:r>
      <w:r w:rsidRPr="0025101A">
        <w:rPr>
          <w:rFonts w:eastAsia="Calibri"/>
          <w:spacing w:val="49"/>
          <w:sz w:val="24"/>
          <w:szCs w:val="24"/>
        </w:rPr>
        <w:t xml:space="preserve"> </w:t>
      </w:r>
      <w:r w:rsidRPr="0025101A">
        <w:rPr>
          <w:rFonts w:eastAsia="Calibri"/>
          <w:sz w:val="24"/>
          <w:szCs w:val="24"/>
        </w:rPr>
        <w:t>т</w:t>
      </w:r>
      <w:r w:rsidRPr="0025101A">
        <w:rPr>
          <w:rFonts w:eastAsia="Calibri"/>
          <w:spacing w:val="1"/>
          <w:sz w:val="24"/>
          <w:szCs w:val="24"/>
        </w:rPr>
        <w:t>о</w:t>
      </w:r>
      <w:r w:rsidRPr="0025101A">
        <w:rPr>
          <w:rFonts w:eastAsia="Calibri"/>
          <w:sz w:val="24"/>
          <w:szCs w:val="24"/>
        </w:rPr>
        <w:t>м</w:t>
      </w:r>
      <w:r w:rsidRPr="0025101A">
        <w:rPr>
          <w:rFonts w:eastAsia="Calibri"/>
          <w:spacing w:val="50"/>
          <w:sz w:val="24"/>
          <w:szCs w:val="24"/>
        </w:rPr>
        <w:t xml:space="preserve"> </w:t>
      </w:r>
      <w:r w:rsidRPr="0025101A">
        <w:rPr>
          <w:rFonts w:eastAsia="Calibri"/>
          <w:sz w:val="24"/>
          <w:szCs w:val="24"/>
        </w:rPr>
        <w:t>ч</w:t>
      </w:r>
      <w:r w:rsidRPr="0025101A">
        <w:rPr>
          <w:rFonts w:eastAsia="Calibri"/>
          <w:spacing w:val="2"/>
          <w:sz w:val="24"/>
          <w:szCs w:val="24"/>
        </w:rPr>
        <w:t>и</w:t>
      </w:r>
      <w:r w:rsidRPr="0025101A">
        <w:rPr>
          <w:rFonts w:eastAsia="Calibri"/>
          <w:w w:val="101"/>
          <w:sz w:val="24"/>
          <w:szCs w:val="24"/>
        </w:rPr>
        <w:t>с</w:t>
      </w:r>
      <w:r w:rsidRPr="0025101A">
        <w:rPr>
          <w:rFonts w:eastAsia="Calibri"/>
          <w:sz w:val="24"/>
          <w:szCs w:val="24"/>
        </w:rPr>
        <w:t>л</w:t>
      </w:r>
      <w:r w:rsidRPr="0025101A">
        <w:rPr>
          <w:rFonts w:eastAsia="Calibri"/>
          <w:w w:val="101"/>
          <w:sz w:val="24"/>
          <w:szCs w:val="24"/>
        </w:rPr>
        <w:t>е</w:t>
      </w:r>
      <w:r w:rsidRPr="0025101A">
        <w:rPr>
          <w:rFonts w:eastAsia="Calibri"/>
          <w:spacing w:val="48"/>
          <w:sz w:val="24"/>
          <w:szCs w:val="24"/>
        </w:rPr>
        <w:t xml:space="preserve"> </w:t>
      </w:r>
      <w:r w:rsidRPr="0025101A">
        <w:rPr>
          <w:rFonts w:eastAsia="Calibri"/>
          <w:spacing w:val="1"/>
          <w:sz w:val="24"/>
          <w:szCs w:val="24"/>
        </w:rPr>
        <w:t>д</w:t>
      </w:r>
      <w:r w:rsidRPr="0025101A">
        <w:rPr>
          <w:rFonts w:eastAsia="Calibri"/>
          <w:sz w:val="24"/>
          <w:szCs w:val="24"/>
        </w:rPr>
        <w:t>и</w:t>
      </w:r>
      <w:r w:rsidRPr="0025101A">
        <w:rPr>
          <w:rFonts w:eastAsia="Calibri"/>
          <w:w w:val="101"/>
          <w:sz w:val="24"/>
          <w:szCs w:val="24"/>
        </w:rPr>
        <w:t>с</w:t>
      </w:r>
      <w:r w:rsidRPr="0025101A">
        <w:rPr>
          <w:rFonts w:eastAsia="Calibri"/>
          <w:spacing w:val="-1"/>
          <w:sz w:val="24"/>
          <w:szCs w:val="24"/>
        </w:rPr>
        <w:t>т</w:t>
      </w:r>
      <w:r w:rsidRPr="0025101A">
        <w:rPr>
          <w:rFonts w:eastAsia="Calibri"/>
          <w:w w:val="101"/>
          <w:sz w:val="24"/>
          <w:szCs w:val="24"/>
        </w:rPr>
        <w:t>а</w:t>
      </w:r>
      <w:r w:rsidRPr="0025101A">
        <w:rPr>
          <w:rFonts w:eastAsia="Calibri"/>
          <w:sz w:val="24"/>
          <w:szCs w:val="24"/>
        </w:rPr>
        <w:t>нцио</w:t>
      </w:r>
      <w:r w:rsidRPr="0025101A">
        <w:rPr>
          <w:rFonts w:eastAsia="Calibri"/>
          <w:spacing w:val="-1"/>
          <w:sz w:val="24"/>
          <w:szCs w:val="24"/>
        </w:rPr>
        <w:t>нн</w:t>
      </w:r>
      <w:r w:rsidRPr="0025101A">
        <w:rPr>
          <w:rFonts w:eastAsia="Calibri"/>
          <w:sz w:val="24"/>
          <w:szCs w:val="24"/>
        </w:rPr>
        <w:t>ы</w:t>
      </w:r>
      <w:r w:rsidRPr="0025101A">
        <w:rPr>
          <w:rFonts w:eastAsia="Calibri"/>
          <w:w w:val="101"/>
          <w:sz w:val="24"/>
          <w:szCs w:val="24"/>
        </w:rPr>
        <w:t>е</w:t>
      </w:r>
      <w:r w:rsidRPr="0025101A">
        <w:rPr>
          <w:rFonts w:eastAsia="Calibri"/>
          <w:sz w:val="24"/>
          <w:szCs w:val="24"/>
        </w:rPr>
        <w:t>,</w:t>
      </w:r>
      <w:r w:rsidRPr="0025101A">
        <w:rPr>
          <w:rFonts w:eastAsia="Calibri"/>
          <w:spacing w:val="49"/>
          <w:sz w:val="24"/>
          <w:szCs w:val="24"/>
        </w:rPr>
        <w:t xml:space="preserve"> </w:t>
      </w:r>
      <w:r w:rsidRPr="0025101A">
        <w:rPr>
          <w:rFonts w:eastAsia="Calibri"/>
          <w:spacing w:val="1"/>
          <w:sz w:val="24"/>
          <w:szCs w:val="24"/>
        </w:rPr>
        <w:t>р</w:t>
      </w:r>
      <w:r w:rsidRPr="0025101A">
        <w:rPr>
          <w:rFonts w:eastAsia="Calibri"/>
          <w:w w:val="101"/>
          <w:sz w:val="24"/>
          <w:szCs w:val="24"/>
        </w:rPr>
        <w:t>а</w:t>
      </w:r>
      <w:r w:rsidRPr="0025101A">
        <w:rPr>
          <w:rFonts w:eastAsia="Calibri"/>
          <w:sz w:val="24"/>
          <w:szCs w:val="24"/>
        </w:rPr>
        <w:t>зр</w:t>
      </w:r>
      <w:r w:rsidRPr="0025101A">
        <w:rPr>
          <w:rFonts w:eastAsia="Calibri"/>
          <w:w w:val="101"/>
          <w:sz w:val="24"/>
          <w:szCs w:val="24"/>
        </w:rPr>
        <w:t>а</w:t>
      </w:r>
      <w:r w:rsidRPr="0025101A">
        <w:rPr>
          <w:rFonts w:eastAsia="Calibri"/>
          <w:sz w:val="24"/>
          <w:szCs w:val="24"/>
        </w:rPr>
        <w:t>б</w:t>
      </w:r>
      <w:r w:rsidRPr="0025101A">
        <w:rPr>
          <w:rFonts w:eastAsia="Calibri"/>
          <w:w w:val="101"/>
          <w:sz w:val="24"/>
          <w:szCs w:val="24"/>
        </w:rPr>
        <w:t>а</w:t>
      </w:r>
      <w:r w:rsidRPr="0025101A">
        <w:rPr>
          <w:rFonts w:eastAsia="Calibri"/>
          <w:sz w:val="24"/>
          <w:szCs w:val="24"/>
        </w:rPr>
        <w:t>тыв</w:t>
      </w:r>
      <w:r w:rsidRPr="0025101A">
        <w:rPr>
          <w:rFonts w:eastAsia="Calibri"/>
          <w:w w:val="101"/>
          <w:sz w:val="24"/>
          <w:szCs w:val="24"/>
        </w:rPr>
        <w:t>а</w:t>
      </w:r>
      <w:r w:rsidRPr="0025101A">
        <w:rPr>
          <w:rFonts w:eastAsia="Calibri"/>
          <w:sz w:val="24"/>
          <w:szCs w:val="24"/>
        </w:rPr>
        <w:t>ть</w:t>
      </w:r>
      <w:r w:rsidRPr="0025101A">
        <w:rPr>
          <w:rFonts w:eastAsia="Calibri"/>
          <w:spacing w:val="48"/>
          <w:sz w:val="24"/>
          <w:szCs w:val="24"/>
        </w:rPr>
        <w:t xml:space="preserve"> </w:t>
      </w:r>
      <w:r w:rsidRPr="0025101A">
        <w:rPr>
          <w:rFonts w:eastAsia="Calibri"/>
          <w:sz w:val="24"/>
          <w:szCs w:val="24"/>
        </w:rPr>
        <w:t>прогр</w:t>
      </w:r>
      <w:r w:rsidRPr="0025101A">
        <w:rPr>
          <w:rFonts w:eastAsia="Calibri"/>
          <w:w w:val="101"/>
          <w:sz w:val="24"/>
          <w:szCs w:val="24"/>
        </w:rPr>
        <w:t>а</w:t>
      </w:r>
      <w:r w:rsidRPr="0025101A">
        <w:rPr>
          <w:rFonts w:eastAsia="Calibri"/>
          <w:sz w:val="24"/>
          <w:szCs w:val="24"/>
        </w:rPr>
        <w:t>м</w:t>
      </w:r>
      <w:r w:rsidRPr="0025101A">
        <w:rPr>
          <w:rFonts w:eastAsia="Calibri"/>
          <w:spacing w:val="-1"/>
          <w:sz w:val="24"/>
          <w:szCs w:val="24"/>
        </w:rPr>
        <w:t>мы</w:t>
      </w:r>
      <w:r w:rsidRPr="0025101A">
        <w:rPr>
          <w:rFonts w:eastAsia="Calibri"/>
          <w:sz w:val="24"/>
          <w:szCs w:val="24"/>
        </w:rPr>
        <w:t>, много</w:t>
      </w:r>
      <w:r w:rsidRPr="0025101A">
        <w:rPr>
          <w:rFonts w:eastAsia="Calibri"/>
          <w:spacing w:val="185"/>
          <w:sz w:val="24"/>
          <w:szCs w:val="24"/>
        </w:rPr>
        <w:t xml:space="preserve"> </w:t>
      </w:r>
      <w:r w:rsidRPr="0025101A">
        <w:rPr>
          <w:rFonts w:eastAsia="Calibri"/>
          <w:sz w:val="24"/>
          <w:szCs w:val="24"/>
        </w:rPr>
        <w:t>ч</w:t>
      </w:r>
      <w:r w:rsidRPr="0025101A">
        <w:rPr>
          <w:rFonts w:eastAsia="Calibri"/>
          <w:spacing w:val="1"/>
          <w:sz w:val="24"/>
          <w:szCs w:val="24"/>
        </w:rPr>
        <w:t>и</w:t>
      </w:r>
      <w:r w:rsidRPr="0025101A">
        <w:rPr>
          <w:rFonts w:eastAsia="Calibri"/>
          <w:sz w:val="24"/>
          <w:szCs w:val="24"/>
        </w:rPr>
        <w:t>т</w:t>
      </w:r>
      <w:r w:rsidRPr="0025101A">
        <w:rPr>
          <w:rFonts w:eastAsia="Calibri"/>
          <w:w w:val="101"/>
          <w:sz w:val="24"/>
          <w:szCs w:val="24"/>
        </w:rPr>
        <w:t>а</w:t>
      </w:r>
      <w:r w:rsidRPr="0025101A">
        <w:rPr>
          <w:rFonts w:eastAsia="Calibri"/>
          <w:sz w:val="24"/>
          <w:szCs w:val="24"/>
        </w:rPr>
        <w:t>ть,</w:t>
      </w:r>
      <w:r w:rsidRPr="0025101A">
        <w:rPr>
          <w:rFonts w:eastAsia="Calibri"/>
          <w:spacing w:val="186"/>
          <w:sz w:val="24"/>
          <w:szCs w:val="24"/>
        </w:rPr>
        <w:t xml:space="preserve"> </w:t>
      </w:r>
      <w:r w:rsidRPr="0025101A">
        <w:rPr>
          <w:rFonts w:eastAsia="Calibri"/>
          <w:sz w:val="24"/>
          <w:szCs w:val="24"/>
        </w:rPr>
        <w:t>з</w:t>
      </w:r>
      <w:r w:rsidRPr="0025101A">
        <w:rPr>
          <w:rFonts w:eastAsia="Calibri"/>
          <w:w w:val="101"/>
          <w:sz w:val="24"/>
          <w:szCs w:val="24"/>
        </w:rPr>
        <w:t>а</w:t>
      </w:r>
      <w:r w:rsidRPr="0025101A">
        <w:rPr>
          <w:rFonts w:eastAsia="Calibri"/>
          <w:sz w:val="24"/>
          <w:szCs w:val="24"/>
        </w:rPr>
        <w:t>ним</w:t>
      </w:r>
      <w:r w:rsidRPr="0025101A">
        <w:rPr>
          <w:rFonts w:eastAsia="Calibri"/>
          <w:w w:val="101"/>
          <w:sz w:val="24"/>
          <w:szCs w:val="24"/>
        </w:rPr>
        <w:t>а</w:t>
      </w:r>
      <w:r w:rsidRPr="0025101A">
        <w:rPr>
          <w:rFonts w:eastAsia="Calibri"/>
          <w:sz w:val="24"/>
          <w:szCs w:val="24"/>
        </w:rPr>
        <w:t>ть</w:t>
      </w:r>
      <w:r w:rsidRPr="0025101A">
        <w:rPr>
          <w:rFonts w:eastAsia="Calibri"/>
          <w:w w:val="101"/>
          <w:sz w:val="24"/>
          <w:szCs w:val="24"/>
        </w:rPr>
        <w:t>ся</w:t>
      </w:r>
      <w:r w:rsidRPr="0025101A">
        <w:rPr>
          <w:rFonts w:eastAsia="Calibri"/>
          <w:spacing w:val="186"/>
          <w:sz w:val="24"/>
          <w:szCs w:val="24"/>
        </w:rPr>
        <w:t xml:space="preserve"> </w:t>
      </w:r>
      <w:r w:rsidRPr="0025101A">
        <w:rPr>
          <w:rFonts w:eastAsia="Calibri"/>
          <w:w w:val="101"/>
          <w:sz w:val="24"/>
          <w:szCs w:val="24"/>
        </w:rPr>
        <w:t>са</w:t>
      </w:r>
      <w:r w:rsidRPr="0025101A">
        <w:rPr>
          <w:rFonts w:eastAsia="Calibri"/>
          <w:sz w:val="24"/>
          <w:szCs w:val="24"/>
        </w:rPr>
        <w:t>моо</w:t>
      </w:r>
      <w:r w:rsidRPr="0025101A">
        <w:rPr>
          <w:rFonts w:eastAsia="Calibri"/>
          <w:spacing w:val="-1"/>
          <w:sz w:val="24"/>
          <w:szCs w:val="24"/>
        </w:rPr>
        <w:t>б</w:t>
      </w:r>
      <w:r w:rsidRPr="0025101A">
        <w:rPr>
          <w:rFonts w:eastAsia="Calibri"/>
          <w:sz w:val="24"/>
          <w:szCs w:val="24"/>
        </w:rPr>
        <w:t>р</w:t>
      </w:r>
      <w:r w:rsidRPr="0025101A">
        <w:rPr>
          <w:rFonts w:eastAsia="Calibri"/>
          <w:w w:val="101"/>
          <w:sz w:val="24"/>
          <w:szCs w:val="24"/>
        </w:rPr>
        <w:t>а</w:t>
      </w:r>
      <w:r w:rsidRPr="0025101A">
        <w:rPr>
          <w:rFonts w:eastAsia="Calibri"/>
          <w:sz w:val="24"/>
          <w:szCs w:val="24"/>
        </w:rPr>
        <w:t>зов</w:t>
      </w:r>
      <w:r w:rsidRPr="0025101A">
        <w:rPr>
          <w:rFonts w:eastAsia="Calibri"/>
          <w:w w:val="101"/>
          <w:sz w:val="24"/>
          <w:szCs w:val="24"/>
        </w:rPr>
        <w:t>а</w:t>
      </w:r>
      <w:r w:rsidRPr="0025101A">
        <w:rPr>
          <w:rFonts w:eastAsia="Calibri"/>
          <w:sz w:val="24"/>
          <w:szCs w:val="24"/>
        </w:rPr>
        <w:t>ни</w:t>
      </w:r>
      <w:r w:rsidRPr="0025101A">
        <w:rPr>
          <w:rFonts w:eastAsia="Calibri"/>
          <w:w w:val="101"/>
          <w:sz w:val="24"/>
          <w:szCs w:val="24"/>
        </w:rPr>
        <w:t>е</w:t>
      </w:r>
      <w:r w:rsidRPr="0025101A">
        <w:rPr>
          <w:rFonts w:eastAsia="Calibri"/>
          <w:sz w:val="24"/>
          <w:szCs w:val="24"/>
        </w:rPr>
        <w:t>м,</w:t>
      </w:r>
      <w:r w:rsidRPr="0025101A">
        <w:rPr>
          <w:rFonts w:eastAsia="Calibri"/>
          <w:spacing w:val="183"/>
          <w:sz w:val="24"/>
          <w:szCs w:val="24"/>
        </w:rPr>
        <w:t xml:space="preserve"> </w:t>
      </w:r>
      <w:r w:rsidRPr="0025101A">
        <w:rPr>
          <w:rFonts w:eastAsia="Calibri"/>
          <w:spacing w:val="1"/>
          <w:sz w:val="24"/>
          <w:szCs w:val="24"/>
        </w:rPr>
        <w:t>п</w:t>
      </w:r>
      <w:r w:rsidRPr="0025101A">
        <w:rPr>
          <w:rFonts w:eastAsia="Calibri"/>
          <w:sz w:val="24"/>
          <w:szCs w:val="24"/>
        </w:rPr>
        <w:t>риним</w:t>
      </w:r>
      <w:r w:rsidRPr="0025101A">
        <w:rPr>
          <w:rFonts w:eastAsia="Calibri"/>
          <w:w w:val="101"/>
          <w:sz w:val="24"/>
          <w:szCs w:val="24"/>
        </w:rPr>
        <w:t>а</w:t>
      </w:r>
      <w:r w:rsidRPr="0025101A">
        <w:rPr>
          <w:rFonts w:eastAsia="Calibri"/>
          <w:sz w:val="24"/>
          <w:szCs w:val="24"/>
        </w:rPr>
        <w:t>ть</w:t>
      </w:r>
      <w:r w:rsidRPr="0025101A">
        <w:rPr>
          <w:rFonts w:eastAsia="Calibri"/>
          <w:spacing w:val="185"/>
          <w:sz w:val="24"/>
          <w:szCs w:val="24"/>
        </w:rPr>
        <w:t xml:space="preserve"> </w:t>
      </w:r>
      <w:r w:rsidRPr="0025101A">
        <w:rPr>
          <w:rFonts w:eastAsia="Calibri"/>
          <w:sz w:val="24"/>
          <w:szCs w:val="24"/>
        </w:rPr>
        <w:t>уч</w:t>
      </w:r>
      <w:r w:rsidRPr="0025101A">
        <w:rPr>
          <w:rFonts w:eastAsia="Calibri"/>
          <w:w w:val="101"/>
          <w:sz w:val="24"/>
          <w:szCs w:val="24"/>
        </w:rPr>
        <w:t>ас</w:t>
      </w:r>
      <w:r w:rsidRPr="0025101A">
        <w:rPr>
          <w:rFonts w:eastAsia="Calibri"/>
          <w:sz w:val="24"/>
          <w:szCs w:val="24"/>
        </w:rPr>
        <w:t>ти</w:t>
      </w:r>
      <w:r w:rsidRPr="0025101A">
        <w:rPr>
          <w:rFonts w:eastAsia="Calibri"/>
          <w:w w:val="101"/>
          <w:sz w:val="24"/>
          <w:szCs w:val="24"/>
        </w:rPr>
        <w:t xml:space="preserve">е </w:t>
      </w:r>
      <w:r w:rsidRPr="0025101A">
        <w:rPr>
          <w:rFonts w:eastAsia="Calibri"/>
          <w:sz w:val="24"/>
          <w:szCs w:val="24"/>
        </w:rPr>
        <w:t>в пр</w:t>
      </w:r>
      <w:r w:rsidRPr="0025101A">
        <w:rPr>
          <w:rFonts w:eastAsia="Calibri"/>
          <w:spacing w:val="1"/>
          <w:sz w:val="24"/>
          <w:szCs w:val="24"/>
        </w:rPr>
        <w:t>о</w:t>
      </w:r>
      <w:r w:rsidRPr="0025101A">
        <w:rPr>
          <w:rFonts w:eastAsia="Calibri"/>
          <w:sz w:val="24"/>
          <w:szCs w:val="24"/>
        </w:rPr>
        <w:t>ф</w:t>
      </w:r>
      <w:r w:rsidRPr="0025101A">
        <w:rPr>
          <w:rFonts w:eastAsia="Calibri"/>
          <w:w w:val="101"/>
          <w:sz w:val="24"/>
          <w:szCs w:val="24"/>
        </w:rPr>
        <w:t>есс</w:t>
      </w:r>
      <w:r w:rsidRPr="0025101A">
        <w:rPr>
          <w:rFonts w:eastAsia="Calibri"/>
          <w:spacing w:val="-1"/>
          <w:sz w:val="24"/>
          <w:szCs w:val="24"/>
        </w:rPr>
        <w:t>ио</w:t>
      </w:r>
      <w:r w:rsidRPr="0025101A">
        <w:rPr>
          <w:rFonts w:eastAsia="Calibri"/>
          <w:sz w:val="24"/>
          <w:szCs w:val="24"/>
        </w:rPr>
        <w:t>н</w:t>
      </w:r>
      <w:r w:rsidRPr="0025101A">
        <w:rPr>
          <w:rFonts w:eastAsia="Calibri"/>
          <w:w w:val="101"/>
          <w:sz w:val="24"/>
          <w:szCs w:val="24"/>
        </w:rPr>
        <w:t>а</w:t>
      </w:r>
      <w:r w:rsidRPr="0025101A">
        <w:rPr>
          <w:rFonts w:eastAsia="Calibri"/>
          <w:sz w:val="24"/>
          <w:szCs w:val="24"/>
        </w:rPr>
        <w:t>л</w:t>
      </w:r>
      <w:r w:rsidRPr="0025101A">
        <w:rPr>
          <w:rFonts w:eastAsia="Calibri"/>
          <w:spacing w:val="-1"/>
          <w:sz w:val="24"/>
          <w:szCs w:val="24"/>
        </w:rPr>
        <w:t>ьн</w:t>
      </w:r>
      <w:r w:rsidRPr="0025101A">
        <w:rPr>
          <w:rFonts w:eastAsia="Calibri"/>
          <w:sz w:val="24"/>
          <w:szCs w:val="24"/>
        </w:rPr>
        <w:t>ых</w:t>
      </w:r>
      <w:r w:rsidRPr="0025101A">
        <w:rPr>
          <w:rFonts w:eastAsia="Calibri"/>
          <w:spacing w:val="103"/>
          <w:sz w:val="24"/>
          <w:szCs w:val="24"/>
        </w:rPr>
        <w:t xml:space="preserve"> </w:t>
      </w:r>
      <w:r w:rsidRPr="0025101A">
        <w:rPr>
          <w:rFonts w:eastAsia="Calibri"/>
          <w:sz w:val="24"/>
          <w:szCs w:val="24"/>
        </w:rPr>
        <w:t>конк</w:t>
      </w:r>
      <w:r w:rsidRPr="0025101A">
        <w:rPr>
          <w:rFonts w:eastAsia="Calibri"/>
          <w:spacing w:val="-1"/>
          <w:sz w:val="24"/>
          <w:szCs w:val="24"/>
        </w:rPr>
        <w:t>у</w:t>
      </w:r>
      <w:r w:rsidRPr="0025101A">
        <w:rPr>
          <w:rFonts w:eastAsia="Calibri"/>
          <w:sz w:val="24"/>
          <w:szCs w:val="24"/>
        </w:rPr>
        <w:t>р</w:t>
      </w:r>
      <w:r w:rsidRPr="0025101A">
        <w:rPr>
          <w:rFonts w:eastAsia="Calibri"/>
          <w:w w:val="101"/>
          <w:sz w:val="24"/>
          <w:szCs w:val="24"/>
        </w:rPr>
        <w:t>са</w:t>
      </w:r>
      <w:r w:rsidRPr="0025101A">
        <w:rPr>
          <w:rFonts w:eastAsia="Calibri"/>
          <w:spacing w:val="1"/>
          <w:sz w:val="24"/>
          <w:szCs w:val="24"/>
        </w:rPr>
        <w:t>х</w:t>
      </w:r>
      <w:r w:rsidRPr="0025101A">
        <w:rPr>
          <w:rFonts w:eastAsia="Calibri"/>
          <w:sz w:val="24"/>
          <w:szCs w:val="24"/>
        </w:rPr>
        <w:t>, обобщать</w:t>
      </w:r>
      <w:r w:rsidRPr="0025101A">
        <w:rPr>
          <w:rFonts w:eastAsia="Calibri"/>
          <w:spacing w:val="101"/>
          <w:sz w:val="24"/>
          <w:szCs w:val="24"/>
        </w:rPr>
        <w:t xml:space="preserve"> </w:t>
      </w:r>
      <w:r w:rsidRPr="0025101A">
        <w:rPr>
          <w:rFonts w:eastAsia="Calibri"/>
          <w:spacing w:val="1"/>
          <w:sz w:val="24"/>
          <w:szCs w:val="24"/>
        </w:rPr>
        <w:t>и презентовать</w:t>
      </w:r>
      <w:r w:rsidRPr="0025101A">
        <w:rPr>
          <w:rFonts w:eastAsia="Calibri"/>
          <w:spacing w:val="101"/>
          <w:sz w:val="24"/>
          <w:szCs w:val="24"/>
        </w:rPr>
        <w:t xml:space="preserve"> </w:t>
      </w:r>
      <w:r w:rsidRPr="0025101A">
        <w:rPr>
          <w:rFonts w:eastAsia="Calibri"/>
          <w:w w:val="101"/>
          <w:sz w:val="24"/>
          <w:szCs w:val="24"/>
        </w:rPr>
        <w:t>с</w:t>
      </w:r>
      <w:r w:rsidRPr="0025101A">
        <w:rPr>
          <w:rFonts w:eastAsia="Calibri"/>
          <w:sz w:val="24"/>
          <w:szCs w:val="24"/>
        </w:rPr>
        <w:t>в</w:t>
      </w:r>
      <w:r w:rsidRPr="0025101A">
        <w:rPr>
          <w:rFonts w:eastAsia="Calibri"/>
          <w:spacing w:val="-1"/>
          <w:sz w:val="24"/>
          <w:szCs w:val="24"/>
        </w:rPr>
        <w:t>о</w:t>
      </w:r>
      <w:r w:rsidRPr="0025101A">
        <w:rPr>
          <w:rFonts w:eastAsia="Calibri"/>
          <w:sz w:val="24"/>
          <w:szCs w:val="24"/>
        </w:rPr>
        <w:t>й</w:t>
      </w:r>
      <w:r w:rsidRPr="0025101A">
        <w:rPr>
          <w:rFonts w:eastAsia="Calibri"/>
          <w:spacing w:val="101"/>
          <w:sz w:val="24"/>
          <w:szCs w:val="24"/>
        </w:rPr>
        <w:t xml:space="preserve"> </w:t>
      </w:r>
      <w:r w:rsidRPr="0025101A">
        <w:rPr>
          <w:rFonts w:eastAsia="Calibri"/>
          <w:spacing w:val="1"/>
          <w:sz w:val="24"/>
          <w:szCs w:val="24"/>
        </w:rPr>
        <w:t>о</w:t>
      </w:r>
      <w:r w:rsidRPr="0025101A">
        <w:rPr>
          <w:rFonts w:eastAsia="Calibri"/>
          <w:sz w:val="24"/>
          <w:szCs w:val="24"/>
        </w:rPr>
        <w:t>пыт, пр</w:t>
      </w:r>
      <w:r w:rsidRPr="0025101A">
        <w:rPr>
          <w:rFonts w:eastAsia="Calibri"/>
          <w:spacing w:val="1"/>
          <w:sz w:val="24"/>
          <w:szCs w:val="24"/>
        </w:rPr>
        <w:t>о</w:t>
      </w:r>
      <w:r w:rsidRPr="0025101A">
        <w:rPr>
          <w:rFonts w:eastAsia="Calibri"/>
          <w:sz w:val="24"/>
          <w:szCs w:val="24"/>
        </w:rPr>
        <w:t>водить</w:t>
      </w:r>
      <w:r w:rsidRPr="0025101A">
        <w:rPr>
          <w:rFonts w:eastAsia="Calibri"/>
          <w:spacing w:val="17"/>
          <w:sz w:val="24"/>
          <w:szCs w:val="24"/>
        </w:rPr>
        <w:t xml:space="preserve"> </w:t>
      </w:r>
      <w:r w:rsidRPr="0025101A">
        <w:rPr>
          <w:rFonts w:eastAsia="Calibri"/>
          <w:sz w:val="24"/>
          <w:szCs w:val="24"/>
        </w:rPr>
        <w:t>и</w:t>
      </w:r>
      <w:r w:rsidRPr="0025101A">
        <w:rPr>
          <w:rFonts w:eastAsia="Calibri"/>
          <w:w w:val="101"/>
          <w:sz w:val="24"/>
          <w:szCs w:val="24"/>
        </w:rPr>
        <w:t>сс</w:t>
      </w:r>
      <w:r w:rsidRPr="0025101A">
        <w:rPr>
          <w:rFonts w:eastAsia="Calibri"/>
          <w:sz w:val="24"/>
          <w:szCs w:val="24"/>
        </w:rPr>
        <w:t>л</w:t>
      </w:r>
      <w:r w:rsidRPr="0025101A">
        <w:rPr>
          <w:rFonts w:eastAsia="Calibri"/>
          <w:w w:val="101"/>
          <w:sz w:val="24"/>
          <w:szCs w:val="24"/>
        </w:rPr>
        <w:t>е</w:t>
      </w:r>
      <w:r w:rsidRPr="0025101A">
        <w:rPr>
          <w:rFonts w:eastAsia="Calibri"/>
          <w:sz w:val="24"/>
          <w:szCs w:val="24"/>
        </w:rPr>
        <w:t>до</w:t>
      </w:r>
      <w:r w:rsidRPr="0025101A">
        <w:rPr>
          <w:rFonts w:eastAsia="Calibri"/>
          <w:spacing w:val="-1"/>
          <w:sz w:val="24"/>
          <w:szCs w:val="24"/>
        </w:rPr>
        <w:t>в</w:t>
      </w:r>
      <w:r w:rsidRPr="0025101A">
        <w:rPr>
          <w:rFonts w:eastAsia="Calibri"/>
          <w:w w:val="101"/>
          <w:sz w:val="24"/>
          <w:szCs w:val="24"/>
        </w:rPr>
        <w:t>а</w:t>
      </w:r>
      <w:r w:rsidRPr="0025101A">
        <w:rPr>
          <w:rFonts w:eastAsia="Calibri"/>
          <w:sz w:val="24"/>
          <w:szCs w:val="24"/>
        </w:rPr>
        <w:t>т</w:t>
      </w:r>
      <w:r w:rsidRPr="0025101A">
        <w:rPr>
          <w:rFonts w:eastAsia="Calibri"/>
          <w:w w:val="101"/>
          <w:sz w:val="24"/>
          <w:szCs w:val="24"/>
        </w:rPr>
        <w:t>е</w:t>
      </w:r>
      <w:r w:rsidRPr="0025101A">
        <w:rPr>
          <w:rFonts w:eastAsia="Calibri"/>
          <w:spacing w:val="-1"/>
          <w:sz w:val="24"/>
          <w:szCs w:val="24"/>
        </w:rPr>
        <w:t>ль</w:t>
      </w:r>
      <w:r w:rsidRPr="0025101A">
        <w:rPr>
          <w:rFonts w:eastAsia="Calibri"/>
          <w:w w:val="101"/>
          <w:sz w:val="24"/>
          <w:szCs w:val="24"/>
        </w:rPr>
        <w:t>с</w:t>
      </w:r>
      <w:r w:rsidRPr="0025101A">
        <w:rPr>
          <w:rFonts w:eastAsia="Calibri"/>
          <w:sz w:val="24"/>
          <w:szCs w:val="24"/>
        </w:rPr>
        <w:t>кую</w:t>
      </w:r>
      <w:r w:rsidRPr="0025101A">
        <w:rPr>
          <w:rFonts w:eastAsia="Calibri"/>
          <w:spacing w:val="17"/>
          <w:sz w:val="24"/>
          <w:szCs w:val="24"/>
        </w:rPr>
        <w:t xml:space="preserve"> </w:t>
      </w:r>
      <w:r w:rsidRPr="0025101A">
        <w:rPr>
          <w:rFonts w:eastAsia="Calibri"/>
          <w:spacing w:val="1"/>
          <w:sz w:val="24"/>
          <w:szCs w:val="24"/>
        </w:rPr>
        <w:t>р</w:t>
      </w:r>
      <w:r w:rsidRPr="0025101A">
        <w:rPr>
          <w:rFonts w:eastAsia="Calibri"/>
          <w:w w:val="101"/>
          <w:sz w:val="24"/>
          <w:szCs w:val="24"/>
        </w:rPr>
        <w:t>а</w:t>
      </w:r>
      <w:r w:rsidRPr="0025101A">
        <w:rPr>
          <w:rFonts w:eastAsia="Calibri"/>
          <w:spacing w:val="1"/>
          <w:sz w:val="24"/>
          <w:szCs w:val="24"/>
        </w:rPr>
        <w:t>бот</w:t>
      </w:r>
      <w:r w:rsidRPr="0025101A">
        <w:rPr>
          <w:rFonts w:eastAsia="Calibri"/>
          <w:sz w:val="24"/>
          <w:szCs w:val="24"/>
        </w:rPr>
        <w:t xml:space="preserve">у. В своей работе </w:t>
      </w:r>
      <w:r w:rsidRPr="0025101A">
        <w:rPr>
          <w:rFonts w:eastAsia="Calibri"/>
          <w:spacing w:val="18"/>
          <w:sz w:val="24"/>
          <w:szCs w:val="24"/>
        </w:rPr>
        <w:t>у</w:t>
      </w:r>
      <w:r w:rsidRPr="0025101A">
        <w:rPr>
          <w:rFonts w:eastAsia="Calibri"/>
          <w:sz w:val="24"/>
          <w:szCs w:val="24"/>
        </w:rPr>
        <w:t>чит</w:t>
      </w:r>
      <w:r w:rsidRPr="0025101A">
        <w:rPr>
          <w:rFonts w:eastAsia="Calibri"/>
          <w:w w:val="101"/>
          <w:sz w:val="24"/>
          <w:szCs w:val="24"/>
        </w:rPr>
        <w:t>е</w:t>
      </w:r>
      <w:r w:rsidRPr="0025101A">
        <w:rPr>
          <w:rFonts w:eastAsia="Calibri"/>
          <w:spacing w:val="8"/>
          <w:sz w:val="24"/>
          <w:szCs w:val="24"/>
        </w:rPr>
        <w:t>л</w:t>
      </w:r>
      <w:r w:rsidRPr="0025101A">
        <w:rPr>
          <w:rFonts w:eastAsia="Calibri"/>
          <w:spacing w:val="1"/>
          <w:w w:val="101"/>
          <w:sz w:val="24"/>
          <w:szCs w:val="24"/>
        </w:rPr>
        <w:t>я</w:t>
      </w:r>
      <w:r w:rsidRPr="0025101A">
        <w:rPr>
          <w:rFonts w:eastAsia="Calibri"/>
          <w:spacing w:val="19"/>
          <w:sz w:val="24"/>
          <w:szCs w:val="24"/>
        </w:rPr>
        <w:t xml:space="preserve"> </w:t>
      </w:r>
      <w:r w:rsidRPr="0025101A">
        <w:rPr>
          <w:rFonts w:eastAsia="Calibri"/>
          <w:w w:val="101"/>
          <w:sz w:val="24"/>
          <w:szCs w:val="24"/>
        </w:rPr>
        <w:t>используют</w:t>
      </w:r>
      <w:r w:rsidRPr="0025101A">
        <w:rPr>
          <w:rFonts w:eastAsia="Calibri"/>
          <w:spacing w:val="164"/>
          <w:sz w:val="24"/>
          <w:szCs w:val="24"/>
        </w:rPr>
        <w:t xml:space="preserve"> </w:t>
      </w:r>
      <w:r w:rsidRPr="0025101A">
        <w:rPr>
          <w:rFonts w:eastAsia="Calibri"/>
          <w:sz w:val="24"/>
          <w:szCs w:val="24"/>
        </w:rPr>
        <w:t>но</w:t>
      </w:r>
      <w:r w:rsidRPr="0025101A">
        <w:rPr>
          <w:rFonts w:eastAsia="Calibri"/>
          <w:spacing w:val="-1"/>
          <w:sz w:val="24"/>
          <w:szCs w:val="24"/>
        </w:rPr>
        <w:t>в</w:t>
      </w:r>
      <w:r w:rsidRPr="0025101A">
        <w:rPr>
          <w:rFonts w:eastAsia="Calibri"/>
          <w:sz w:val="24"/>
          <w:szCs w:val="24"/>
        </w:rPr>
        <w:t>ы</w:t>
      </w:r>
      <w:r w:rsidRPr="0025101A">
        <w:rPr>
          <w:rFonts w:eastAsia="Calibri"/>
          <w:w w:val="101"/>
          <w:sz w:val="24"/>
          <w:szCs w:val="24"/>
        </w:rPr>
        <w:t>е</w:t>
      </w:r>
      <w:r w:rsidRPr="0025101A">
        <w:rPr>
          <w:rFonts w:eastAsia="Calibri"/>
          <w:sz w:val="24"/>
          <w:szCs w:val="24"/>
        </w:rPr>
        <w:t xml:space="preserve"> формы</w:t>
      </w:r>
      <w:r w:rsidRPr="0025101A">
        <w:rPr>
          <w:rFonts w:eastAsia="Calibri"/>
          <w:spacing w:val="163"/>
          <w:sz w:val="24"/>
          <w:szCs w:val="24"/>
        </w:rPr>
        <w:t xml:space="preserve"> </w:t>
      </w:r>
      <w:r w:rsidRPr="0025101A">
        <w:rPr>
          <w:rFonts w:eastAsia="Calibri"/>
          <w:spacing w:val="1"/>
          <w:sz w:val="24"/>
          <w:szCs w:val="24"/>
        </w:rPr>
        <w:t>р</w:t>
      </w:r>
      <w:r w:rsidRPr="0025101A">
        <w:rPr>
          <w:rFonts w:eastAsia="Calibri"/>
          <w:w w:val="101"/>
          <w:sz w:val="24"/>
          <w:szCs w:val="24"/>
        </w:rPr>
        <w:t>а</w:t>
      </w:r>
      <w:r w:rsidRPr="0025101A">
        <w:rPr>
          <w:rFonts w:eastAsia="Calibri"/>
          <w:sz w:val="24"/>
          <w:szCs w:val="24"/>
        </w:rPr>
        <w:t>бо</w:t>
      </w:r>
      <w:r w:rsidRPr="0025101A">
        <w:rPr>
          <w:rFonts w:eastAsia="Calibri"/>
          <w:spacing w:val="-1"/>
          <w:sz w:val="24"/>
          <w:szCs w:val="24"/>
        </w:rPr>
        <w:t>т</w:t>
      </w:r>
      <w:r w:rsidRPr="0025101A">
        <w:rPr>
          <w:rFonts w:eastAsia="Calibri"/>
          <w:sz w:val="24"/>
          <w:szCs w:val="24"/>
        </w:rPr>
        <w:t>ы</w:t>
      </w:r>
      <w:r w:rsidRPr="0025101A">
        <w:rPr>
          <w:rFonts w:eastAsia="Calibri"/>
          <w:spacing w:val="166"/>
          <w:sz w:val="24"/>
          <w:szCs w:val="24"/>
        </w:rPr>
        <w:t xml:space="preserve"> </w:t>
      </w:r>
      <w:r w:rsidRPr="0025101A">
        <w:rPr>
          <w:rFonts w:eastAsia="Calibri"/>
          <w:w w:val="101"/>
          <w:sz w:val="24"/>
          <w:szCs w:val="24"/>
        </w:rPr>
        <w:t>с</w:t>
      </w:r>
      <w:r w:rsidRPr="0025101A">
        <w:rPr>
          <w:rFonts w:eastAsia="Calibri"/>
          <w:sz w:val="24"/>
          <w:szCs w:val="24"/>
        </w:rPr>
        <w:t>о</w:t>
      </w:r>
      <w:r w:rsidRPr="0025101A">
        <w:rPr>
          <w:rFonts w:eastAsia="Calibri"/>
          <w:spacing w:val="163"/>
          <w:sz w:val="24"/>
          <w:szCs w:val="24"/>
        </w:rPr>
        <w:t xml:space="preserve"> </w:t>
      </w:r>
      <w:r w:rsidRPr="0025101A">
        <w:rPr>
          <w:rFonts w:eastAsia="Calibri"/>
          <w:w w:val="101"/>
          <w:sz w:val="24"/>
          <w:szCs w:val="24"/>
        </w:rPr>
        <w:t>с</w:t>
      </w:r>
      <w:r w:rsidRPr="0025101A">
        <w:rPr>
          <w:rFonts w:eastAsia="Calibri"/>
          <w:sz w:val="24"/>
          <w:szCs w:val="24"/>
        </w:rPr>
        <w:t>л</w:t>
      </w:r>
      <w:r w:rsidRPr="0025101A">
        <w:rPr>
          <w:rFonts w:eastAsia="Calibri"/>
          <w:w w:val="101"/>
          <w:sz w:val="24"/>
          <w:szCs w:val="24"/>
        </w:rPr>
        <w:t>а</w:t>
      </w:r>
      <w:r w:rsidRPr="0025101A">
        <w:rPr>
          <w:rFonts w:eastAsia="Calibri"/>
          <w:sz w:val="24"/>
          <w:szCs w:val="24"/>
        </w:rPr>
        <w:t>б</w:t>
      </w:r>
      <w:r w:rsidRPr="0025101A">
        <w:rPr>
          <w:rFonts w:eastAsia="Calibri"/>
          <w:spacing w:val="2"/>
          <w:sz w:val="24"/>
          <w:szCs w:val="24"/>
        </w:rPr>
        <w:t>о</w:t>
      </w:r>
      <w:r w:rsidRPr="0025101A">
        <w:rPr>
          <w:rFonts w:eastAsia="Calibri"/>
          <w:spacing w:val="-3"/>
          <w:sz w:val="24"/>
          <w:szCs w:val="24"/>
        </w:rPr>
        <w:t>у</w:t>
      </w:r>
      <w:r w:rsidRPr="0025101A">
        <w:rPr>
          <w:rFonts w:eastAsia="Calibri"/>
          <w:w w:val="101"/>
          <w:sz w:val="24"/>
          <w:szCs w:val="24"/>
        </w:rPr>
        <w:t>с</w:t>
      </w:r>
      <w:r w:rsidRPr="0025101A">
        <w:rPr>
          <w:rFonts w:eastAsia="Calibri"/>
          <w:sz w:val="24"/>
          <w:szCs w:val="24"/>
        </w:rPr>
        <w:t>п</w:t>
      </w:r>
      <w:r w:rsidRPr="0025101A">
        <w:rPr>
          <w:rFonts w:eastAsia="Calibri"/>
          <w:w w:val="101"/>
          <w:sz w:val="24"/>
          <w:szCs w:val="24"/>
        </w:rPr>
        <w:t>е</w:t>
      </w:r>
      <w:r w:rsidRPr="0025101A">
        <w:rPr>
          <w:rFonts w:eastAsia="Calibri"/>
          <w:sz w:val="24"/>
          <w:szCs w:val="24"/>
        </w:rPr>
        <w:t>в</w:t>
      </w:r>
      <w:r w:rsidRPr="0025101A">
        <w:rPr>
          <w:rFonts w:eastAsia="Calibri"/>
          <w:w w:val="101"/>
          <w:sz w:val="24"/>
          <w:szCs w:val="24"/>
        </w:rPr>
        <w:t>а</w:t>
      </w:r>
      <w:r w:rsidRPr="0025101A">
        <w:rPr>
          <w:rFonts w:eastAsia="Calibri"/>
          <w:spacing w:val="-1"/>
          <w:sz w:val="24"/>
          <w:szCs w:val="24"/>
        </w:rPr>
        <w:t>ющ</w:t>
      </w:r>
      <w:r w:rsidRPr="0025101A">
        <w:rPr>
          <w:rFonts w:eastAsia="Calibri"/>
          <w:sz w:val="24"/>
          <w:szCs w:val="24"/>
        </w:rPr>
        <w:t>и</w:t>
      </w:r>
      <w:r w:rsidRPr="0025101A">
        <w:rPr>
          <w:rFonts w:eastAsia="Calibri"/>
          <w:spacing w:val="-1"/>
          <w:sz w:val="24"/>
          <w:szCs w:val="24"/>
        </w:rPr>
        <w:t>м</w:t>
      </w:r>
      <w:r w:rsidRPr="0025101A">
        <w:rPr>
          <w:rFonts w:eastAsia="Calibri"/>
          <w:sz w:val="24"/>
          <w:szCs w:val="24"/>
        </w:rPr>
        <w:t>и</w:t>
      </w:r>
      <w:r w:rsidRPr="0025101A">
        <w:rPr>
          <w:rFonts w:eastAsia="Calibri"/>
          <w:spacing w:val="165"/>
          <w:sz w:val="24"/>
          <w:szCs w:val="24"/>
        </w:rPr>
        <w:t xml:space="preserve"> </w:t>
      </w:r>
      <w:r w:rsidRPr="0025101A">
        <w:rPr>
          <w:rFonts w:eastAsia="Calibri"/>
          <w:spacing w:val="1"/>
          <w:sz w:val="24"/>
          <w:szCs w:val="24"/>
        </w:rPr>
        <w:t>и</w:t>
      </w:r>
      <w:r w:rsidR="00F733F7">
        <w:rPr>
          <w:rFonts w:eastAsia="Calibri"/>
          <w:spacing w:val="1"/>
          <w:sz w:val="24"/>
          <w:szCs w:val="24"/>
        </w:rPr>
        <w:t> </w:t>
      </w:r>
      <w:r w:rsidRPr="0025101A">
        <w:rPr>
          <w:rFonts w:eastAsia="Calibri"/>
          <w:w w:val="101"/>
          <w:sz w:val="24"/>
          <w:szCs w:val="24"/>
        </w:rPr>
        <w:t>с</w:t>
      </w:r>
      <w:r w:rsidRPr="0025101A">
        <w:rPr>
          <w:rFonts w:eastAsia="Calibri"/>
          <w:sz w:val="24"/>
          <w:szCs w:val="24"/>
        </w:rPr>
        <w:t>по</w:t>
      </w:r>
      <w:r w:rsidRPr="0025101A">
        <w:rPr>
          <w:rFonts w:eastAsia="Calibri"/>
          <w:spacing w:val="-1"/>
          <w:w w:val="101"/>
          <w:sz w:val="24"/>
          <w:szCs w:val="24"/>
        </w:rPr>
        <w:t>с</w:t>
      </w:r>
      <w:r w:rsidRPr="0025101A">
        <w:rPr>
          <w:rFonts w:eastAsia="Calibri"/>
          <w:spacing w:val="-1"/>
          <w:sz w:val="24"/>
          <w:szCs w:val="24"/>
        </w:rPr>
        <w:t>о</w:t>
      </w:r>
      <w:r w:rsidRPr="0025101A">
        <w:rPr>
          <w:rFonts w:eastAsia="Calibri"/>
          <w:sz w:val="24"/>
          <w:szCs w:val="24"/>
        </w:rPr>
        <w:t>бны</w:t>
      </w:r>
      <w:r w:rsidRPr="0025101A">
        <w:rPr>
          <w:rFonts w:eastAsia="Calibri"/>
          <w:spacing w:val="-1"/>
          <w:sz w:val="24"/>
          <w:szCs w:val="24"/>
        </w:rPr>
        <w:t>м</w:t>
      </w:r>
      <w:r w:rsidRPr="0025101A">
        <w:rPr>
          <w:rFonts w:eastAsia="Calibri"/>
          <w:sz w:val="24"/>
          <w:szCs w:val="24"/>
        </w:rPr>
        <w:t>и уч</w:t>
      </w:r>
      <w:r w:rsidRPr="0025101A">
        <w:rPr>
          <w:rFonts w:eastAsia="Calibri"/>
          <w:w w:val="101"/>
          <w:sz w:val="24"/>
          <w:szCs w:val="24"/>
        </w:rPr>
        <w:t>е</w:t>
      </w:r>
      <w:r w:rsidRPr="0025101A">
        <w:rPr>
          <w:rFonts w:eastAsia="Calibri"/>
          <w:sz w:val="24"/>
          <w:szCs w:val="24"/>
        </w:rPr>
        <w:t>ник</w:t>
      </w:r>
      <w:r w:rsidRPr="0025101A">
        <w:rPr>
          <w:rFonts w:eastAsia="Calibri"/>
          <w:spacing w:val="1"/>
          <w:w w:val="101"/>
          <w:sz w:val="24"/>
          <w:szCs w:val="24"/>
        </w:rPr>
        <w:t>а</w:t>
      </w:r>
      <w:r w:rsidRPr="0025101A">
        <w:rPr>
          <w:rFonts w:eastAsia="Calibri"/>
          <w:spacing w:val="-1"/>
          <w:sz w:val="24"/>
          <w:szCs w:val="24"/>
        </w:rPr>
        <w:t>м</w:t>
      </w:r>
      <w:r w:rsidRPr="0025101A">
        <w:rPr>
          <w:rFonts w:eastAsia="Calibri"/>
          <w:sz w:val="24"/>
          <w:szCs w:val="24"/>
        </w:rPr>
        <w:t>и, проводят допо</w:t>
      </w:r>
      <w:r w:rsidRPr="0025101A">
        <w:rPr>
          <w:rFonts w:eastAsia="Calibri"/>
          <w:spacing w:val="-1"/>
          <w:sz w:val="24"/>
          <w:szCs w:val="24"/>
        </w:rPr>
        <w:t>л</w:t>
      </w:r>
      <w:r w:rsidRPr="0025101A">
        <w:rPr>
          <w:rFonts w:eastAsia="Calibri"/>
          <w:sz w:val="24"/>
          <w:szCs w:val="24"/>
        </w:rPr>
        <w:t>нит</w:t>
      </w:r>
      <w:r w:rsidRPr="0025101A">
        <w:rPr>
          <w:rFonts w:eastAsia="Calibri"/>
          <w:w w:val="101"/>
          <w:sz w:val="24"/>
          <w:szCs w:val="24"/>
        </w:rPr>
        <w:t>е</w:t>
      </w:r>
      <w:r w:rsidRPr="0025101A">
        <w:rPr>
          <w:rFonts w:eastAsia="Calibri"/>
          <w:spacing w:val="-1"/>
          <w:sz w:val="24"/>
          <w:szCs w:val="24"/>
        </w:rPr>
        <w:t>л</w:t>
      </w:r>
      <w:r w:rsidRPr="0025101A">
        <w:rPr>
          <w:rFonts w:eastAsia="Calibri"/>
          <w:sz w:val="24"/>
          <w:szCs w:val="24"/>
        </w:rPr>
        <w:t>ьны</w:t>
      </w:r>
      <w:r w:rsidRPr="0025101A">
        <w:rPr>
          <w:rFonts w:eastAsia="Calibri"/>
          <w:w w:val="101"/>
          <w:sz w:val="24"/>
          <w:szCs w:val="24"/>
        </w:rPr>
        <w:t>е</w:t>
      </w:r>
      <w:r w:rsidRPr="0025101A">
        <w:rPr>
          <w:rFonts w:eastAsia="Calibri"/>
          <w:sz w:val="24"/>
          <w:szCs w:val="24"/>
        </w:rPr>
        <w:t xml:space="preserve"> з</w:t>
      </w:r>
      <w:r w:rsidRPr="0025101A">
        <w:rPr>
          <w:rFonts w:eastAsia="Calibri"/>
          <w:spacing w:val="-3"/>
          <w:w w:val="101"/>
          <w:sz w:val="24"/>
          <w:szCs w:val="24"/>
        </w:rPr>
        <w:t>а</w:t>
      </w:r>
      <w:r w:rsidRPr="0025101A">
        <w:rPr>
          <w:rFonts w:eastAsia="Calibri"/>
          <w:sz w:val="24"/>
          <w:szCs w:val="24"/>
        </w:rPr>
        <w:t>н</w:t>
      </w:r>
      <w:r w:rsidRPr="0025101A">
        <w:rPr>
          <w:rFonts w:eastAsia="Calibri"/>
          <w:w w:val="101"/>
          <w:sz w:val="24"/>
          <w:szCs w:val="24"/>
        </w:rPr>
        <w:t>я</w:t>
      </w:r>
      <w:r w:rsidRPr="0025101A">
        <w:rPr>
          <w:rFonts w:eastAsia="Calibri"/>
          <w:sz w:val="24"/>
          <w:szCs w:val="24"/>
        </w:rPr>
        <w:t>ти</w:t>
      </w:r>
      <w:r w:rsidRPr="0025101A">
        <w:rPr>
          <w:rFonts w:eastAsia="Calibri"/>
          <w:spacing w:val="-1"/>
          <w:w w:val="101"/>
          <w:sz w:val="24"/>
          <w:szCs w:val="24"/>
        </w:rPr>
        <w:t>я</w:t>
      </w:r>
      <w:r w:rsidRPr="0025101A">
        <w:rPr>
          <w:rFonts w:eastAsia="Calibri"/>
          <w:spacing w:val="-1"/>
          <w:sz w:val="24"/>
          <w:szCs w:val="24"/>
        </w:rPr>
        <w:t xml:space="preserve"> с</w:t>
      </w:r>
      <w:r w:rsidRPr="0025101A">
        <w:rPr>
          <w:rFonts w:eastAsia="Calibri"/>
          <w:spacing w:val="-13"/>
          <w:sz w:val="24"/>
          <w:szCs w:val="24"/>
        </w:rPr>
        <w:t xml:space="preserve"> </w:t>
      </w:r>
      <w:r w:rsidRPr="0025101A">
        <w:rPr>
          <w:rFonts w:eastAsia="Calibri"/>
          <w:sz w:val="24"/>
          <w:szCs w:val="24"/>
        </w:rPr>
        <w:t>и</w:t>
      </w:r>
      <w:r w:rsidRPr="0025101A">
        <w:rPr>
          <w:rFonts w:eastAsia="Calibri"/>
          <w:w w:val="101"/>
          <w:sz w:val="24"/>
          <w:szCs w:val="24"/>
        </w:rPr>
        <w:t>с</w:t>
      </w:r>
      <w:r w:rsidRPr="0025101A">
        <w:rPr>
          <w:rFonts w:eastAsia="Calibri"/>
          <w:sz w:val="24"/>
          <w:szCs w:val="24"/>
        </w:rPr>
        <w:t>пол</w:t>
      </w:r>
      <w:r w:rsidRPr="0025101A">
        <w:rPr>
          <w:rFonts w:eastAsia="Calibri"/>
          <w:spacing w:val="-1"/>
          <w:sz w:val="24"/>
          <w:szCs w:val="24"/>
        </w:rPr>
        <w:t>ь</w:t>
      </w:r>
      <w:r w:rsidRPr="0025101A">
        <w:rPr>
          <w:rFonts w:eastAsia="Calibri"/>
          <w:sz w:val="24"/>
          <w:szCs w:val="24"/>
        </w:rPr>
        <w:t>зов</w:t>
      </w:r>
      <w:r w:rsidRPr="0025101A">
        <w:rPr>
          <w:rFonts w:eastAsia="Calibri"/>
          <w:w w:val="101"/>
          <w:sz w:val="24"/>
          <w:szCs w:val="24"/>
        </w:rPr>
        <w:t>анием</w:t>
      </w:r>
      <w:r w:rsidRPr="0025101A">
        <w:rPr>
          <w:rFonts w:eastAsia="Calibri"/>
          <w:sz w:val="24"/>
          <w:szCs w:val="24"/>
        </w:rPr>
        <w:t xml:space="preserve"> инд</w:t>
      </w:r>
      <w:r w:rsidRPr="0025101A">
        <w:rPr>
          <w:rFonts w:eastAsia="Calibri"/>
          <w:spacing w:val="1"/>
          <w:sz w:val="24"/>
          <w:szCs w:val="24"/>
        </w:rPr>
        <w:t>и</w:t>
      </w:r>
      <w:r w:rsidRPr="0025101A">
        <w:rPr>
          <w:rFonts w:eastAsia="Calibri"/>
          <w:spacing w:val="-1"/>
          <w:sz w:val="24"/>
          <w:szCs w:val="24"/>
        </w:rPr>
        <w:t>в</w:t>
      </w:r>
      <w:r w:rsidRPr="0025101A">
        <w:rPr>
          <w:rFonts w:eastAsia="Calibri"/>
          <w:sz w:val="24"/>
          <w:szCs w:val="24"/>
        </w:rPr>
        <w:t>иду</w:t>
      </w:r>
      <w:r w:rsidRPr="0025101A">
        <w:rPr>
          <w:rFonts w:eastAsia="Calibri"/>
          <w:w w:val="101"/>
          <w:sz w:val="24"/>
          <w:szCs w:val="24"/>
        </w:rPr>
        <w:t>а</w:t>
      </w:r>
      <w:r w:rsidRPr="0025101A">
        <w:rPr>
          <w:rFonts w:eastAsia="Calibri"/>
          <w:sz w:val="24"/>
          <w:szCs w:val="24"/>
        </w:rPr>
        <w:t>лиз</w:t>
      </w:r>
      <w:r w:rsidRPr="0025101A">
        <w:rPr>
          <w:rFonts w:eastAsia="Calibri"/>
          <w:w w:val="101"/>
          <w:sz w:val="24"/>
          <w:szCs w:val="24"/>
        </w:rPr>
        <w:t>а</w:t>
      </w:r>
      <w:r w:rsidRPr="0025101A">
        <w:rPr>
          <w:rFonts w:eastAsia="Calibri"/>
          <w:sz w:val="24"/>
          <w:szCs w:val="24"/>
        </w:rPr>
        <w:t>ции</w:t>
      </w:r>
      <w:r w:rsidRPr="0025101A">
        <w:rPr>
          <w:rFonts w:eastAsia="Calibri"/>
          <w:spacing w:val="188"/>
          <w:sz w:val="24"/>
          <w:szCs w:val="24"/>
        </w:rPr>
        <w:t xml:space="preserve"> </w:t>
      </w:r>
      <w:r w:rsidRPr="0025101A">
        <w:rPr>
          <w:rFonts w:eastAsia="Calibri"/>
          <w:spacing w:val="1"/>
          <w:sz w:val="24"/>
          <w:szCs w:val="24"/>
        </w:rPr>
        <w:t>и</w:t>
      </w:r>
      <w:r>
        <w:rPr>
          <w:rFonts w:eastAsia="Calibri"/>
          <w:spacing w:val="1"/>
          <w:sz w:val="24"/>
          <w:szCs w:val="24"/>
        </w:rPr>
        <w:t> </w:t>
      </w:r>
      <w:r w:rsidRPr="0025101A">
        <w:rPr>
          <w:rFonts w:eastAsia="Calibri"/>
          <w:sz w:val="24"/>
          <w:szCs w:val="24"/>
        </w:rPr>
        <w:t>диф</w:t>
      </w:r>
      <w:r w:rsidRPr="0025101A">
        <w:rPr>
          <w:rFonts w:eastAsia="Calibri"/>
          <w:spacing w:val="1"/>
          <w:sz w:val="24"/>
          <w:szCs w:val="24"/>
        </w:rPr>
        <w:t>ф</w:t>
      </w:r>
      <w:r w:rsidRPr="0025101A">
        <w:rPr>
          <w:rFonts w:eastAsia="Calibri"/>
          <w:w w:val="101"/>
          <w:sz w:val="24"/>
          <w:szCs w:val="24"/>
        </w:rPr>
        <w:t>е</w:t>
      </w:r>
      <w:r w:rsidRPr="0025101A">
        <w:rPr>
          <w:rFonts w:eastAsia="Calibri"/>
          <w:sz w:val="24"/>
          <w:szCs w:val="24"/>
        </w:rPr>
        <w:t>р</w:t>
      </w:r>
      <w:r w:rsidRPr="0025101A">
        <w:rPr>
          <w:rFonts w:eastAsia="Calibri"/>
          <w:w w:val="101"/>
          <w:sz w:val="24"/>
          <w:szCs w:val="24"/>
        </w:rPr>
        <w:t>е</w:t>
      </w:r>
      <w:r w:rsidRPr="0025101A">
        <w:rPr>
          <w:rFonts w:eastAsia="Calibri"/>
          <w:sz w:val="24"/>
          <w:szCs w:val="24"/>
        </w:rPr>
        <w:t>нци</w:t>
      </w:r>
      <w:r w:rsidRPr="0025101A">
        <w:rPr>
          <w:rFonts w:eastAsia="Calibri"/>
          <w:spacing w:val="-1"/>
          <w:w w:val="101"/>
          <w:sz w:val="24"/>
          <w:szCs w:val="24"/>
        </w:rPr>
        <w:t>а</w:t>
      </w:r>
      <w:r w:rsidRPr="0025101A">
        <w:rPr>
          <w:rFonts w:eastAsia="Calibri"/>
          <w:spacing w:val="-1"/>
          <w:sz w:val="24"/>
          <w:szCs w:val="24"/>
        </w:rPr>
        <w:t>ц</w:t>
      </w:r>
      <w:r w:rsidRPr="0025101A">
        <w:rPr>
          <w:rFonts w:eastAsia="Calibri"/>
          <w:sz w:val="24"/>
          <w:szCs w:val="24"/>
        </w:rPr>
        <w:t>ии обуч</w:t>
      </w:r>
      <w:r w:rsidRPr="0025101A">
        <w:rPr>
          <w:rFonts w:eastAsia="Calibri"/>
          <w:w w:val="101"/>
          <w:sz w:val="24"/>
          <w:szCs w:val="24"/>
        </w:rPr>
        <w:t>е</w:t>
      </w:r>
      <w:r w:rsidRPr="0025101A">
        <w:rPr>
          <w:rFonts w:eastAsia="Calibri"/>
          <w:sz w:val="24"/>
          <w:szCs w:val="24"/>
        </w:rPr>
        <w:t>ни</w:t>
      </w:r>
      <w:r w:rsidRPr="0025101A">
        <w:rPr>
          <w:rFonts w:eastAsia="Calibri"/>
          <w:w w:val="101"/>
          <w:sz w:val="24"/>
          <w:szCs w:val="24"/>
        </w:rPr>
        <w:t>я</w:t>
      </w:r>
      <w:r w:rsidRPr="0025101A">
        <w:rPr>
          <w:rFonts w:eastAsia="Calibri"/>
          <w:sz w:val="24"/>
          <w:szCs w:val="24"/>
        </w:rPr>
        <w:t>. Учителя</w:t>
      </w:r>
      <w:r w:rsidRPr="0025101A">
        <w:rPr>
          <w:rFonts w:eastAsia="Calibri"/>
          <w:spacing w:val="97"/>
          <w:sz w:val="24"/>
          <w:szCs w:val="24"/>
        </w:rPr>
        <w:t xml:space="preserve"> </w:t>
      </w:r>
      <w:r w:rsidRPr="0025101A">
        <w:rPr>
          <w:rFonts w:eastAsia="Calibri"/>
          <w:spacing w:val="-3"/>
          <w:sz w:val="24"/>
          <w:szCs w:val="24"/>
        </w:rPr>
        <w:t>у</w:t>
      </w:r>
      <w:r w:rsidRPr="0025101A">
        <w:rPr>
          <w:rFonts w:eastAsia="Calibri"/>
          <w:sz w:val="24"/>
          <w:szCs w:val="24"/>
        </w:rPr>
        <w:t>ч</w:t>
      </w:r>
      <w:r w:rsidRPr="0025101A">
        <w:rPr>
          <w:rFonts w:eastAsia="Calibri"/>
          <w:w w:val="101"/>
          <w:sz w:val="24"/>
          <w:szCs w:val="24"/>
        </w:rPr>
        <w:t>ас</w:t>
      </w:r>
      <w:r w:rsidRPr="0025101A">
        <w:rPr>
          <w:rFonts w:eastAsia="Calibri"/>
          <w:sz w:val="24"/>
          <w:szCs w:val="24"/>
        </w:rPr>
        <w:t>твуют</w:t>
      </w:r>
      <w:r w:rsidRPr="0025101A">
        <w:rPr>
          <w:rFonts w:eastAsia="Calibri"/>
          <w:spacing w:val="93"/>
          <w:sz w:val="24"/>
          <w:szCs w:val="24"/>
        </w:rPr>
        <w:t xml:space="preserve"> </w:t>
      </w:r>
      <w:r w:rsidRPr="0025101A">
        <w:rPr>
          <w:rFonts w:eastAsia="Calibri"/>
          <w:spacing w:val="1"/>
          <w:sz w:val="24"/>
          <w:szCs w:val="24"/>
        </w:rPr>
        <w:t>в</w:t>
      </w:r>
      <w:r w:rsidRPr="0025101A">
        <w:rPr>
          <w:rFonts w:eastAsia="Calibri"/>
          <w:spacing w:val="95"/>
          <w:sz w:val="24"/>
          <w:szCs w:val="24"/>
        </w:rPr>
        <w:t xml:space="preserve"> </w:t>
      </w:r>
      <w:r w:rsidRPr="0025101A">
        <w:rPr>
          <w:rFonts w:eastAsia="Calibri"/>
          <w:sz w:val="24"/>
          <w:szCs w:val="24"/>
        </w:rPr>
        <w:t>к</w:t>
      </w:r>
      <w:r w:rsidRPr="0025101A">
        <w:rPr>
          <w:rFonts w:eastAsia="Calibri"/>
          <w:spacing w:val="1"/>
          <w:sz w:val="24"/>
          <w:szCs w:val="24"/>
        </w:rPr>
        <w:t>о</w:t>
      </w:r>
      <w:r w:rsidRPr="0025101A">
        <w:rPr>
          <w:rFonts w:eastAsia="Calibri"/>
          <w:sz w:val="24"/>
          <w:szCs w:val="24"/>
        </w:rPr>
        <w:t>нкур</w:t>
      </w:r>
      <w:r w:rsidRPr="0025101A">
        <w:rPr>
          <w:rFonts w:eastAsia="Calibri"/>
          <w:w w:val="101"/>
          <w:sz w:val="24"/>
          <w:szCs w:val="24"/>
        </w:rPr>
        <w:t>са</w:t>
      </w:r>
      <w:r w:rsidRPr="0025101A">
        <w:rPr>
          <w:rFonts w:eastAsia="Calibri"/>
          <w:sz w:val="24"/>
          <w:szCs w:val="24"/>
        </w:rPr>
        <w:t>х</w:t>
      </w:r>
      <w:r w:rsidRPr="0025101A">
        <w:rPr>
          <w:rFonts w:eastAsia="Calibri"/>
          <w:spacing w:val="94"/>
          <w:sz w:val="24"/>
          <w:szCs w:val="24"/>
        </w:rPr>
        <w:t xml:space="preserve"> </w:t>
      </w:r>
      <w:r w:rsidRPr="0025101A">
        <w:rPr>
          <w:rFonts w:eastAsia="Calibri"/>
          <w:spacing w:val="1"/>
          <w:sz w:val="24"/>
          <w:szCs w:val="24"/>
        </w:rPr>
        <w:t>р</w:t>
      </w:r>
      <w:r w:rsidRPr="0025101A">
        <w:rPr>
          <w:rFonts w:eastAsia="Calibri"/>
          <w:w w:val="101"/>
          <w:sz w:val="24"/>
          <w:szCs w:val="24"/>
        </w:rPr>
        <w:t>а</w:t>
      </w:r>
      <w:r w:rsidRPr="0025101A">
        <w:rPr>
          <w:rFonts w:eastAsia="Calibri"/>
          <w:sz w:val="24"/>
          <w:szCs w:val="24"/>
        </w:rPr>
        <w:t>зного</w:t>
      </w:r>
      <w:r w:rsidRPr="0025101A">
        <w:rPr>
          <w:rFonts w:eastAsia="Calibri"/>
          <w:spacing w:val="97"/>
          <w:sz w:val="24"/>
          <w:szCs w:val="24"/>
        </w:rPr>
        <w:t xml:space="preserve"> </w:t>
      </w:r>
      <w:r w:rsidRPr="0025101A">
        <w:rPr>
          <w:rFonts w:eastAsia="Calibri"/>
          <w:sz w:val="24"/>
          <w:szCs w:val="24"/>
        </w:rPr>
        <w:t>уровн</w:t>
      </w:r>
      <w:r w:rsidRPr="0025101A">
        <w:rPr>
          <w:rFonts w:eastAsia="Calibri"/>
          <w:w w:val="101"/>
          <w:sz w:val="24"/>
          <w:szCs w:val="24"/>
        </w:rPr>
        <w:t>я</w:t>
      </w:r>
      <w:r w:rsidRPr="0025101A">
        <w:rPr>
          <w:rFonts w:eastAsia="Calibri"/>
          <w:sz w:val="24"/>
          <w:szCs w:val="24"/>
        </w:rPr>
        <w:t>, к</w:t>
      </w:r>
      <w:r w:rsidRPr="0025101A">
        <w:rPr>
          <w:rFonts w:eastAsia="Calibri"/>
          <w:w w:val="101"/>
          <w:sz w:val="24"/>
          <w:szCs w:val="24"/>
        </w:rPr>
        <w:t>а</w:t>
      </w:r>
      <w:r w:rsidRPr="0025101A">
        <w:rPr>
          <w:rFonts w:eastAsia="Calibri"/>
          <w:sz w:val="24"/>
          <w:szCs w:val="24"/>
        </w:rPr>
        <w:t>ч</w:t>
      </w:r>
      <w:r w:rsidRPr="0025101A">
        <w:rPr>
          <w:rFonts w:eastAsia="Calibri"/>
          <w:spacing w:val="1"/>
          <w:w w:val="101"/>
          <w:sz w:val="24"/>
          <w:szCs w:val="24"/>
        </w:rPr>
        <w:t>е</w:t>
      </w:r>
      <w:r w:rsidRPr="0025101A">
        <w:rPr>
          <w:rFonts w:eastAsia="Calibri"/>
          <w:w w:val="101"/>
          <w:sz w:val="24"/>
          <w:szCs w:val="24"/>
        </w:rPr>
        <w:t>с</w:t>
      </w:r>
      <w:r w:rsidRPr="0025101A">
        <w:rPr>
          <w:rFonts w:eastAsia="Calibri"/>
          <w:sz w:val="24"/>
          <w:szCs w:val="24"/>
        </w:rPr>
        <w:t>тв</w:t>
      </w:r>
      <w:r w:rsidRPr="0025101A">
        <w:rPr>
          <w:rFonts w:eastAsia="Calibri"/>
          <w:w w:val="101"/>
          <w:sz w:val="24"/>
          <w:szCs w:val="24"/>
        </w:rPr>
        <w:t>е</w:t>
      </w:r>
      <w:r w:rsidRPr="0025101A">
        <w:rPr>
          <w:rFonts w:eastAsia="Calibri"/>
          <w:sz w:val="24"/>
          <w:szCs w:val="24"/>
        </w:rPr>
        <w:t>нно</w:t>
      </w:r>
      <w:r w:rsidRPr="0025101A">
        <w:rPr>
          <w:rFonts w:eastAsia="Calibri"/>
          <w:spacing w:val="1"/>
          <w:sz w:val="24"/>
          <w:szCs w:val="24"/>
        </w:rPr>
        <w:t xml:space="preserve"> </w:t>
      </w:r>
      <w:r w:rsidRPr="0025101A">
        <w:rPr>
          <w:rFonts w:eastAsia="Calibri"/>
          <w:spacing w:val="-1"/>
          <w:sz w:val="24"/>
          <w:szCs w:val="24"/>
        </w:rPr>
        <w:t>г</w:t>
      </w:r>
      <w:r w:rsidRPr="0025101A">
        <w:rPr>
          <w:rFonts w:eastAsia="Calibri"/>
          <w:sz w:val="24"/>
          <w:szCs w:val="24"/>
        </w:rPr>
        <w:t>отов</w:t>
      </w:r>
      <w:r w:rsidRPr="0025101A">
        <w:rPr>
          <w:rFonts w:eastAsia="Calibri"/>
          <w:w w:val="101"/>
          <w:sz w:val="24"/>
          <w:szCs w:val="24"/>
        </w:rPr>
        <w:t>я</w:t>
      </w:r>
      <w:r w:rsidRPr="0025101A">
        <w:rPr>
          <w:rFonts w:eastAsia="Calibri"/>
          <w:sz w:val="24"/>
          <w:szCs w:val="24"/>
        </w:rPr>
        <w:t>т к олимпи</w:t>
      </w:r>
      <w:r w:rsidRPr="0025101A">
        <w:rPr>
          <w:rFonts w:eastAsia="Calibri"/>
          <w:w w:val="101"/>
          <w:sz w:val="24"/>
          <w:szCs w:val="24"/>
        </w:rPr>
        <w:t>а</w:t>
      </w:r>
      <w:r w:rsidRPr="0025101A">
        <w:rPr>
          <w:rFonts w:eastAsia="Calibri"/>
          <w:sz w:val="24"/>
          <w:szCs w:val="24"/>
        </w:rPr>
        <w:t>д</w:t>
      </w:r>
      <w:r w:rsidRPr="0025101A">
        <w:rPr>
          <w:rFonts w:eastAsia="Calibri"/>
          <w:w w:val="101"/>
          <w:sz w:val="24"/>
          <w:szCs w:val="24"/>
        </w:rPr>
        <w:t>а</w:t>
      </w:r>
      <w:r w:rsidRPr="0025101A">
        <w:rPr>
          <w:rFonts w:eastAsia="Calibri"/>
          <w:sz w:val="24"/>
          <w:szCs w:val="24"/>
        </w:rPr>
        <w:t>м и</w:t>
      </w:r>
      <w:r w:rsidRPr="0025101A">
        <w:rPr>
          <w:rFonts w:eastAsia="Calibri"/>
          <w:spacing w:val="1"/>
          <w:sz w:val="24"/>
          <w:szCs w:val="24"/>
        </w:rPr>
        <w:t xml:space="preserve"> </w:t>
      </w:r>
      <w:r w:rsidRPr="0025101A">
        <w:rPr>
          <w:rFonts w:eastAsia="Calibri"/>
          <w:spacing w:val="-1"/>
          <w:sz w:val="24"/>
          <w:szCs w:val="24"/>
        </w:rPr>
        <w:t>ко</w:t>
      </w:r>
      <w:r w:rsidRPr="0025101A">
        <w:rPr>
          <w:rFonts w:eastAsia="Calibri"/>
          <w:sz w:val="24"/>
          <w:szCs w:val="24"/>
        </w:rPr>
        <w:t>нкур</w:t>
      </w:r>
      <w:r w:rsidRPr="0025101A">
        <w:rPr>
          <w:rFonts w:eastAsia="Calibri"/>
          <w:w w:val="101"/>
          <w:sz w:val="24"/>
          <w:szCs w:val="24"/>
        </w:rPr>
        <w:t>са</w:t>
      </w:r>
      <w:r w:rsidRPr="0025101A">
        <w:rPr>
          <w:rFonts w:eastAsia="Calibri"/>
          <w:sz w:val="24"/>
          <w:szCs w:val="24"/>
        </w:rPr>
        <w:t>м уч</w:t>
      </w:r>
      <w:r w:rsidRPr="0025101A">
        <w:rPr>
          <w:rFonts w:eastAsia="Calibri"/>
          <w:w w:val="101"/>
          <w:sz w:val="24"/>
          <w:szCs w:val="24"/>
        </w:rPr>
        <w:t>е</w:t>
      </w:r>
      <w:r w:rsidRPr="0025101A">
        <w:rPr>
          <w:rFonts w:eastAsia="Calibri"/>
          <w:sz w:val="24"/>
          <w:szCs w:val="24"/>
        </w:rPr>
        <w:t>ников.</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Аттестация показала, что педагоги владеют новыми образовательными технологиями и</w:t>
      </w:r>
      <w:r>
        <w:rPr>
          <w:sz w:val="24"/>
          <w:szCs w:val="24"/>
          <w:lang w:eastAsia="ru-RU"/>
        </w:rPr>
        <w:t> </w:t>
      </w:r>
      <w:r w:rsidRPr="0025101A">
        <w:rPr>
          <w:sz w:val="24"/>
          <w:szCs w:val="24"/>
          <w:lang w:eastAsia="ru-RU"/>
        </w:rPr>
        <w:t>методиками, эффективно применяют их в педагогической деятельности, создают условия для рационального сочетания труда и отдыха обучающихся на уроках, формируют у них мотивацию к здоровому образу жизни. Учителя используют мультимедийные технологии и образовательные интернет-ресурсы в учебно-воспитательном процессе, владеют навыками работы с</w:t>
      </w:r>
      <w:r>
        <w:rPr>
          <w:sz w:val="24"/>
          <w:szCs w:val="24"/>
          <w:lang w:eastAsia="ru-RU"/>
        </w:rPr>
        <w:t> </w:t>
      </w:r>
      <w:r w:rsidRPr="0025101A">
        <w:rPr>
          <w:sz w:val="24"/>
          <w:szCs w:val="24"/>
          <w:lang w:eastAsia="ru-RU"/>
        </w:rPr>
        <w:t>интерактивной доской, являются активными членами интернет-сообществ учителей музыки и</w:t>
      </w:r>
      <w:r>
        <w:rPr>
          <w:sz w:val="24"/>
          <w:szCs w:val="24"/>
          <w:lang w:eastAsia="ru-RU"/>
        </w:rPr>
        <w:t> </w:t>
      </w:r>
      <w:r w:rsidRPr="0025101A">
        <w:rPr>
          <w:sz w:val="24"/>
          <w:szCs w:val="24"/>
          <w:lang w:eastAsia="ru-RU"/>
        </w:rPr>
        <w:t xml:space="preserve">МХК. Аттестуемые педагоги приняли активное участие в работе городского методического объединения учителей музыки, в работе творческих групп, школе молодого специалиста, представляя свой опыт работы в форме творческих отчётов, открытых уроков и мастер-классов. Аттестация показала профессиональный рост педагогов, повысила их </w:t>
      </w:r>
      <w:r w:rsidRPr="0025101A">
        <w:rPr>
          <w:sz w:val="24"/>
          <w:szCs w:val="24"/>
          <w:lang w:eastAsia="ru-RU"/>
        </w:rPr>
        <w:lastRenderedPageBreak/>
        <w:t>активную жизненную позицию и самооценку, помогла определить задачи своего дальнейшего профессионального развития.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 2023/2024 учебном году по решению городской аттестационной комиссии были аттестованы 22 учителя музыки, педагога дополнительного образования (таблица 1).</w:t>
      </w:r>
    </w:p>
    <w:p w:rsidR="0025101A" w:rsidRPr="0025101A" w:rsidRDefault="0025101A" w:rsidP="00C345EC">
      <w:pPr>
        <w:widowControl/>
        <w:tabs>
          <w:tab w:val="left" w:pos="709"/>
        </w:tabs>
        <w:autoSpaceDE/>
        <w:autoSpaceDN/>
        <w:ind w:right="-284"/>
        <w:jc w:val="both"/>
        <w:rPr>
          <w:i/>
          <w:iCs/>
          <w:sz w:val="24"/>
          <w:szCs w:val="24"/>
          <w:lang w:eastAsia="ru-RU"/>
        </w:rPr>
      </w:pPr>
      <w:r w:rsidRPr="0025101A">
        <w:rPr>
          <w:i/>
          <w:iCs/>
          <w:sz w:val="24"/>
          <w:szCs w:val="24"/>
          <w:lang w:eastAsia="ru-RU"/>
        </w:rPr>
        <w:tab/>
      </w:r>
    </w:p>
    <w:p w:rsidR="0025101A" w:rsidRDefault="0025101A" w:rsidP="00C345EC">
      <w:pPr>
        <w:widowControl/>
        <w:tabs>
          <w:tab w:val="left" w:pos="709"/>
        </w:tabs>
        <w:autoSpaceDE/>
        <w:autoSpaceDN/>
        <w:ind w:right="-284"/>
        <w:jc w:val="both"/>
        <w:rPr>
          <w:bCs/>
          <w:sz w:val="24"/>
          <w:szCs w:val="24"/>
          <w:lang w:eastAsia="ru-RU"/>
        </w:rPr>
      </w:pPr>
      <w:r w:rsidRPr="0025101A">
        <w:rPr>
          <w:iCs/>
          <w:sz w:val="24"/>
          <w:szCs w:val="24"/>
          <w:lang w:eastAsia="ru-RU"/>
        </w:rPr>
        <w:t xml:space="preserve">Таблица 1 – </w:t>
      </w:r>
      <w:r w:rsidRPr="0025101A">
        <w:rPr>
          <w:bCs/>
          <w:sz w:val="24"/>
          <w:szCs w:val="24"/>
          <w:lang w:eastAsia="ru-RU"/>
        </w:rPr>
        <w:t>Результаты аттестации учителей музыки в 2023/2024 учебном году</w:t>
      </w:r>
    </w:p>
    <w:p w:rsidR="00954C42" w:rsidRDefault="00954C42" w:rsidP="0025101A">
      <w:pPr>
        <w:widowControl/>
        <w:tabs>
          <w:tab w:val="left" w:pos="709"/>
        </w:tabs>
        <w:autoSpaceDE/>
        <w:autoSpaceDN/>
        <w:ind w:right="140"/>
        <w:jc w:val="both"/>
        <w:rPr>
          <w:bCs/>
          <w:sz w:val="24"/>
          <w:szCs w:val="24"/>
          <w:lang w:eastAsia="ru-RU"/>
        </w:rPr>
      </w:pPr>
    </w:p>
    <w:tbl>
      <w:tblPr>
        <w:tblStyle w:val="a5"/>
        <w:tblW w:w="0" w:type="auto"/>
        <w:tblInd w:w="817" w:type="dxa"/>
        <w:tblLook w:val="04A0" w:firstRow="1" w:lastRow="0" w:firstColumn="1" w:lastColumn="0" w:noHBand="0" w:noVBand="1"/>
      </w:tblPr>
      <w:tblGrid>
        <w:gridCol w:w="1843"/>
        <w:gridCol w:w="1417"/>
        <w:gridCol w:w="4903"/>
      </w:tblGrid>
      <w:tr w:rsidR="00954C42" w:rsidRPr="00F733F7" w:rsidTr="00954C42">
        <w:tc>
          <w:tcPr>
            <w:tcW w:w="1843" w:type="dxa"/>
            <w:tcBorders>
              <w:top w:val="single" w:sz="4" w:space="0" w:color="auto"/>
              <w:left w:val="single" w:sz="4" w:space="0" w:color="auto"/>
              <w:bottom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center"/>
              <w:rPr>
                <w:rFonts w:eastAsia="Calibri"/>
                <w:b/>
                <w:bCs/>
                <w:sz w:val="18"/>
                <w:szCs w:val="18"/>
                <w:lang w:eastAsia="ru-RU"/>
              </w:rPr>
            </w:pPr>
            <w:r w:rsidRPr="00F733F7">
              <w:rPr>
                <w:rFonts w:eastAsia="Calibri"/>
                <w:b/>
                <w:bCs/>
                <w:sz w:val="18"/>
                <w:szCs w:val="18"/>
                <w:lang w:eastAsia="ru-RU"/>
              </w:rPr>
              <w:t>Должность</w:t>
            </w:r>
          </w:p>
        </w:tc>
        <w:tc>
          <w:tcPr>
            <w:tcW w:w="1417" w:type="dxa"/>
            <w:tcBorders>
              <w:top w:val="single" w:sz="4" w:space="0" w:color="auto"/>
              <w:left w:val="single" w:sz="4" w:space="0" w:color="auto"/>
              <w:bottom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center"/>
              <w:rPr>
                <w:rFonts w:eastAsia="Calibri"/>
                <w:b/>
                <w:bCs/>
                <w:sz w:val="18"/>
                <w:szCs w:val="18"/>
                <w:lang w:eastAsia="ru-RU"/>
              </w:rPr>
            </w:pPr>
            <w:r w:rsidRPr="00F733F7">
              <w:rPr>
                <w:rFonts w:eastAsia="Calibri"/>
                <w:b/>
                <w:bCs/>
                <w:sz w:val="18"/>
                <w:szCs w:val="18"/>
                <w:lang w:eastAsia="ru-RU"/>
              </w:rPr>
              <w:t>Категория</w:t>
            </w:r>
          </w:p>
        </w:tc>
        <w:tc>
          <w:tcPr>
            <w:tcW w:w="4903" w:type="dxa"/>
            <w:tcBorders>
              <w:top w:val="single" w:sz="4" w:space="0" w:color="auto"/>
              <w:left w:val="single" w:sz="4" w:space="0" w:color="auto"/>
              <w:bottom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center"/>
              <w:rPr>
                <w:rFonts w:eastAsia="Calibri"/>
                <w:b/>
                <w:bCs/>
                <w:sz w:val="18"/>
                <w:szCs w:val="18"/>
                <w:lang w:eastAsia="ru-RU"/>
              </w:rPr>
            </w:pPr>
            <w:r w:rsidRPr="00F733F7">
              <w:rPr>
                <w:rFonts w:eastAsia="Calibri"/>
                <w:b/>
                <w:bCs/>
                <w:sz w:val="18"/>
                <w:szCs w:val="18"/>
                <w:lang w:eastAsia="ru-RU"/>
              </w:rPr>
              <w:t>ФИО педагога (ОУ)</w:t>
            </w:r>
          </w:p>
        </w:tc>
      </w:tr>
      <w:tr w:rsidR="00954C42" w:rsidRPr="00F733F7" w:rsidTr="00954C42">
        <w:tc>
          <w:tcPr>
            <w:tcW w:w="1843" w:type="dxa"/>
            <w:tcBorders>
              <w:top w:val="single" w:sz="4" w:space="0" w:color="auto"/>
              <w:left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both"/>
              <w:rPr>
                <w:rFonts w:eastAsia="Calibri"/>
                <w:sz w:val="18"/>
                <w:szCs w:val="18"/>
                <w:lang w:eastAsia="ru-RU"/>
              </w:rPr>
            </w:pPr>
            <w:r w:rsidRPr="00F733F7">
              <w:rPr>
                <w:rFonts w:eastAsia="Calibri"/>
                <w:sz w:val="18"/>
                <w:szCs w:val="18"/>
                <w:lang w:eastAsia="ru-RU"/>
              </w:rPr>
              <w:t>Учитель музыки</w:t>
            </w:r>
          </w:p>
        </w:tc>
        <w:tc>
          <w:tcPr>
            <w:tcW w:w="1417" w:type="dxa"/>
            <w:tcBorders>
              <w:top w:val="single" w:sz="4" w:space="0" w:color="auto"/>
              <w:left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both"/>
              <w:rPr>
                <w:rFonts w:eastAsia="Calibri"/>
                <w:sz w:val="18"/>
                <w:szCs w:val="18"/>
                <w:lang w:eastAsia="ru-RU"/>
              </w:rPr>
            </w:pPr>
            <w:r w:rsidRPr="00F733F7">
              <w:rPr>
                <w:rFonts w:eastAsia="Calibri"/>
                <w:sz w:val="18"/>
                <w:szCs w:val="18"/>
                <w:lang w:eastAsia="ru-RU"/>
              </w:rPr>
              <w:t>Высшая</w:t>
            </w:r>
          </w:p>
        </w:tc>
        <w:tc>
          <w:tcPr>
            <w:tcW w:w="4903" w:type="dxa"/>
            <w:tcBorders>
              <w:top w:val="single" w:sz="4" w:space="0" w:color="auto"/>
              <w:left w:val="single" w:sz="4" w:space="0" w:color="auto"/>
              <w:right w:val="single" w:sz="4" w:space="0" w:color="auto"/>
            </w:tcBorders>
          </w:tcPr>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Гвоздакова Г.Н. (ГБОУ СОШ № 42)</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Рупташ Н.Б. (ГБОУ ОШИ № 6)</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Ильина А.В. (ГБОУ Гимназия № 5)</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Белоус Е.А. (ГБОУ СОШ № 22)</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Волкова Л.И. (ГБОУ СОШ № 32)</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Соколова М.Г. (ГБОУ Гимназия № 24)</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Старочкина А.С. (ГБОУ Гимназия № 2)</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Головина Е.С. (ГБОУ СОШ № 50)</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Бабушкин Б.М. (ГБОУ Гимназия № 1)</w:t>
            </w:r>
          </w:p>
        </w:tc>
      </w:tr>
      <w:tr w:rsidR="00954C42" w:rsidRPr="00F733F7" w:rsidTr="00045676">
        <w:tc>
          <w:tcPr>
            <w:tcW w:w="1843" w:type="dxa"/>
            <w:vMerge w:val="restart"/>
          </w:tcPr>
          <w:p w:rsidR="00954C42" w:rsidRPr="00F733F7" w:rsidRDefault="00954C42" w:rsidP="00954C42">
            <w:pPr>
              <w:widowControl/>
              <w:tabs>
                <w:tab w:val="left" w:pos="709"/>
              </w:tabs>
              <w:autoSpaceDE/>
              <w:autoSpaceDN/>
              <w:ind w:right="140"/>
              <w:jc w:val="both"/>
              <w:rPr>
                <w:b/>
                <w:bCs/>
                <w:sz w:val="24"/>
                <w:szCs w:val="24"/>
                <w:lang w:eastAsia="ru-RU"/>
              </w:rPr>
            </w:pPr>
            <w:r w:rsidRPr="00F733F7">
              <w:rPr>
                <w:rFonts w:eastAsia="Calibri"/>
                <w:sz w:val="18"/>
                <w:szCs w:val="18"/>
                <w:lang w:eastAsia="ru-RU"/>
              </w:rPr>
              <w:t>Педагог дополнительного образования</w:t>
            </w:r>
          </w:p>
        </w:tc>
        <w:tc>
          <w:tcPr>
            <w:tcW w:w="1417" w:type="dxa"/>
            <w:tcBorders>
              <w:top w:val="single" w:sz="4" w:space="0" w:color="auto"/>
              <w:left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both"/>
              <w:rPr>
                <w:rFonts w:eastAsia="Calibri"/>
                <w:sz w:val="18"/>
                <w:szCs w:val="18"/>
                <w:lang w:eastAsia="ru-RU"/>
              </w:rPr>
            </w:pPr>
            <w:r w:rsidRPr="00F733F7">
              <w:rPr>
                <w:rFonts w:eastAsia="Calibri"/>
                <w:sz w:val="18"/>
                <w:szCs w:val="18"/>
                <w:lang w:eastAsia="ru-RU"/>
              </w:rPr>
              <w:t>Высшая</w:t>
            </w:r>
          </w:p>
        </w:tc>
        <w:tc>
          <w:tcPr>
            <w:tcW w:w="4903" w:type="dxa"/>
            <w:tcBorders>
              <w:top w:val="single" w:sz="4" w:space="0" w:color="auto"/>
              <w:left w:val="single" w:sz="4" w:space="0" w:color="auto"/>
              <w:right w:val="single" w:sz="4" w:space="0" w:color="auto"/>
            </w:tcBorders>
          </w:tcPr>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Рупташ Н.Б. (ГБОУ ОШИ № 6)</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Зайцева Н.А. (ГБОУ СОШ № 54)</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Гармаш З.А. (ГБОУ СОШ № 11)</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Сиголаева И.Г. (ГБОУ СОШ № 57)</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Хозберг Т.В. (ГБОУ СОШ № 57)</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Макарова М.Н. (ГБОУ СОШ № 57)</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Некрасова Г.А. (ГБОУ СОШ № 57)</w:t>
            </w:r>
          </w:p>
          <w:p w:rsidR="00954C42" w:rsidRPr="00F733F7" w:rsidRDefault="00954C42" w:rsidP="00C345EC">
            <w:pPr>
              <w:suppressLineNumbers/>
              <w:tabs>
                <w:tab w:val="left" w:pos="709"/>
              </w:tabs>
              <w:suppressAutoHyphens/>
              <w:autoSpaceDE/>
              <w:autoSpaceDN/>
              <w:ind w:left="459"/>
              <w:rPr>
                <w:rFonts w:eastAsia="Calibri"/>
                <w:sz w:val="18"/>
                <w:szCs w:val="18"/>
                <w:lang w:eastAsia="ru-RU"/>
              </w:rPr>
            </w:pPr>
            <w:r w:rsidRPr="00F733F7">
              <w:rPr>
                <w:rFonts w:eastAsia="Calibri"/>
                <w:sz w:val="18"/>
                <w:szCs w:val="18"/>
                <w:lang w:eastAsia="ru-RU"/>
              </w:rPr>
              <w:t>Двороковская Т.С. (ГБОУ Гимназия 24)</w:t>
            </w:r>
          </w:p>
          <w:p w:rsidR="00954C42" w:rsidRPr="00F733F7" w:rsidRDefault="00954C42" w:rsidP="00C345EC">
            <w:pPr>
              <w:suppressLineNumbers/>
              <w:tabs>
                <w:tab w:val="left" w:pos="709"/>
              </w:tabs>
              <w:suppressAutoHyphens/>
              <w:autoSpaceDE/>
              <w:autoSpaceDN/>
              <w:ind w:left="459"/>
              <w:rPr>
                <w:rFonts w:eastAsia="Calibri"/>
                <w:sz w:val="18"/>
                <w:szCs w:val="18"/>
                <w:lang w:eastAsia="ru-RU"/>
              </w:rPr>
            </w:pPr>
            <w:r w:rsidRPr="00F733F7">
              <w:rPr>
                <w:rFonts w:eastAsia="Calibri"/>
                <w:sz w:val="18"/>
                <w:szCs w:val="18"/>
                <w:lang w:eastAsia="ru-RU"/>
              </w:rPr>
              <w:t>Васина Г.Г. (ГБОУ СОШ № 57)</w:t>
            </w:r>
          </w:p>
        </w:tc>
      </w:tr>
      <w:tr w:rsidR="00954C42" w:rsidRPr="00F733F7" w:rsidTr="00045676">
        <w:tc>
          <w:tcPr>
            <w:tcW w:w="1843" w:type="dxa"/>
            <w:vMerge/>
          </w:tcPr>
          <w:p w:rsidR="00954C42" w:rsidRPr="00F733F7" w:rsidRDefault="00954C42" w:rsidP="00954C42">
            <w:pPr>
              <w:widowControl/>
              <w:tabs>
                <w:tab w:val="left" w:pos="709"/>
              </w:tabs>
              <w:autoSpaceDE/>
              <w:autoSpaceDN/>
              <w:ind w:right="140"/>
              <w:jc w:val="both"/>
              <w:rPr>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both"/>
              <w:rPr>
                <w:rFonts w:eastAsia="Calibri"/>
                <w:sz w:val="18"/>
                <w:szCs w:val="18"/>
                <w:lang w:eastAsia="ru-RU"/>
              </w:rPr>
            </w:pPr>
            <w:r w:rsidRPr="00F733F7">
              <w:rPr>
                <w:rFonts w:eastAsia="Calibri"/>
                <w:sz w:val="18"/>
                <w:szCs w:val="18"/>
                <w:lang w:eastAsia="ru-RU"/>
              </w:rPr>
              <w:t>Первая</w:t>
            </w:r>
          </w:p>
        </w:tc>
        <w:tc>
          <w:tcPr>
            <w:tcW w:w="4903" w:type="dxa"/>
            <w:tcBorders>
              <w:top w:val="single" w:sz="4" w:space="0" w:color="auto"/>
              <w:left w:val="single" w:sz="4" w:space="0" w:color="auto"/>
              <w:bottom w:val="single" w:sz="4" w:space="0" w:color="auto"/>
              <w:right w:val="single" w:sz="4" w:space="0" w:color="auto"/>
            </w:tcBorders>
          </w:tcPr>
          <w:p w:rsidR="00954C42" w:rsidRPr="00F733F7" w:rsidRDefault="00954C42" w:rsidP="00C345EC">
            <w:pPr>
              <w:suppressLineNumbers/>
              <w:tabs>
                <w:tab w:val="left" w:pos="709"/>
              </w:tabs>
              <w:suppressAutoHyphens/>
              <w:autoSpaceDE/>
              <w:autoSpaceDN/>
              <w:ind w:left="459"/>
              <w:rPr>
                <w:rFonts w:eastAsia="Calibri"/>
                <w:sz w:val="18"/>
                <w:szCs w:val="18"/>
                <w:lang w:eastAsia="ru-RU"/>
              </w:rPr>
            </w:pPr>
            <w:r w:rsidRPr="00F733F7">
              <w:rPr>
                <w:rFonts w:eastAsia="Calibri"/>
                <w:sz w:val="18"/>
                <w:szCs w:val="18"/>
                <w:lang w:eastAsia="ru-RU"/>
              </w:rPr>
              <w:t xml:space="preserve">Свердляковская С.П. (ГБОУ </w:t>
            </w:r>
          </w:p>
          <w:p w:rsidR="00954C42" w:rsidRPr="00F733F7" w:rsidRDefault="00954C42" w:rsidP="00C345EC">
            <w:pPr>
              <w:suppressLineNumbers/>
              <w:tabs>
                <w:tab w:val="left" w:pos="709"/>
              </w:tabs>
              <w:suppressAutoHyphens/>
              <w:autoSpaceDE/>
              <w:autoSpaceDN/>
              <w:ind w:left="459"/>
              <w:rPr>
                <w:rFonts w:eastAsia="Calibri"/>
                <w:sz w:val="18"/>
                <w:szCs w:val="18"/>
                <w:lang w:eastAsia="ru-RU"/>
              </w:rPr>
            </w:pPr>
            <w:r w:rsidRPr="00F733F7">
              <w:rPr>
                <w:rFonts w:eastAsia="Calibri"/>
                <w:sz w:val="18"/>
                <w:szCs w:val="18"/>
                <w:lang w:eastAsia="ru-RU"/>
              </w:rPr>
              <w:t>Инженерная школа)</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Безверхая О.А. (ГБОУ СОШ № 57)</w:t>
            </w:r>
          </w:p>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Темляева Т.В. (ГБОУ СОШ № 57)</w:t>
            </w:r>
          </w:p>
        </w:tc>
      </w:tr>
      <w:tr w:rsidR="00954C42" w:rsidRPr="00F733F7" w:rsidTr="00045676">
        <w:tc>
          <w:tcPr>
            <w:tcW w:w="1843" w:type="dxa"/>
            <w:tcBorders>
              <w:left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center"/>
              <w:rPr>
                <w:rFonts w:eastAsia="Calibri"/>
                <w:sz w:val="18"/>
                <w:szCs w:val="18"/>
                <w:lang w:eastAsia="ru-RU"/>
              </w:rPr>
            </w:pPr>
            <w:r w:rsidRPr="00F733F7">
              <w:rPr>
                <w:rFonts w:eastAsia="Calibri"/>
                <w:sz w:val="18"/>
                <w:szCs w:val="18"/>
                <w:lang w:eastAsia="ru-RU"/>
              </w:rPr>
              <w:t>Концертмейстер</w:t>
            </w:r>
          </w:p>
        </w:tc>
        <w:tc>
          <w:tcPr>
            <w:tcW w:w="1417" w:type="dxa"/>
            <w:tcBorders>
              <w:left w:val="single" w:sz="4" w:space="0" w:color="auto"/>
              <w:right w:val="single" w:sz="4" w:space="0" w:color="auto"/>
            </w:tcBorders>
          </w:tcPr>
          <w:p w:rsidR="00954C42" w:rsidRPr="00F733F7" w:rsidRDefault="00954C42" w:rsidP="00954C42">
            <w:pPr>
              <w:suppressLineNumbers/>
              <w:tabs>
                <w:tab w:val="left" w:pos="709"/>
              </w:tabs>
              <w:suppressAutoHyphens/>
              <w:autoSpaceDE/>
              <w:autoSpaceDN/>
              <w:jc w:val="both"/>
              <w:rPr>
                <w:rFonts w:eastAsia="Calibri"/>
                <w:sz w:val="18"/>
                <w:szCs w:val="18"/>
                <w:lang w:eastAsia="ru-RU"/>
              </w:rPr>
            </w:pPr>
            <w:r w:rsidRPr="00F733F7">
              <w:rPr>
                <w:rFonts w:eastAsia="Calibri"/>
                <w:sz w:val="18"/>
                <w:szCs w:val="18"/>
                <w:lang w:eastAsia="ru-RU"/>
              </w:rPr>
              <w:t>Высшая</w:t>
            </w:r>
          </w:p>
        </w:tc>
        <w:tc>
          <w:tcPr>
            <w:tcW w:w="4903" w:type="dxa"/>
            <w:tcBorders>
              <w:left w:val="single" w:sz="4" w:space="0" w:color="auto"/>
              <w:right w:val="single" w:sz="4" w:space="0" w:color="auto"/>
            </w:tcBorders>
          </w:tcPr>
          <w:p w:rsidR="00954C42" w:rsidRPr="00F733F7" w:rsidRDefault="00954C42" w:rsidP="00C345EC">
            <w:pPr>
              <w:suppressLineNumbers/>
              <w:tabs>
                <w:tab w:val="left" w:pos="709"/>
              </w:tabs>
              <w:suppressAutoHyphens/>
              <w:autoSpaceDE/>
              <w:autoSpaceDN/>
              <w:ind w:left="459"/>
              <w:jc w:val="both"/>
              <w:rPr>
                <w:rFonts w:eastAsia="Calibri"/>
                <w:sz w:val="18"/>
                <w:szCs w:val="18"/>
                <w:lang w:eastAsia="ru-RU"/>
              </w:rPr>
            </w:pPr>
            <w:r w:rsidRPr="00F733F7">
              <w:rPr>
                <w:rFonts w:eastAsia="Calibri"/>
                <w:sz w:val="18"/>
                <w:szCs w:val="18"/>
                <w:lang w:eastAsia="ru-RU"/>
              </w:rPr>
              <w:t>Макарова М.Н. (ГБОУ СОШ № 57)</w:t>
            </w:r>
          </w:p>
        </w:tc>
      </w:tr>
    </w:tbl>
    <w:p w:rsidR="00954C42" w:rsidRPr="0025101A" w:rsidRDefault="00954C42" w:rsidP="0025101A">
      <w:pPr>
        <w:widowControl/>
        <w:tabs>
          <w:tab w:val="left" w:pos="709"/>
        </w:tabs>
        <w:autoSpaceDE/>
        <w:autoSpaceDN/>
        <w:ind w:right="140"/>
        <w:jc w:val="both"/>
        <w:rPr>
          <w:b/>
          <w:bCs/>
          <w:sz w:val="24"/>
          <w:szCs w:val="24"/>
          <w:lang w:eastAsia="ru-RU"/>
        </w:rPr>
      </w:pP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 экспертную группу по аттестации вошли опытные и высококвалифицированные учителя музыки и МХК, педагоги дополнительного образования: Волкова Л.И. (ГАОУ ПО ИРО), Белоус Е.А. (ГБОУ СОШ № 22), Васильева Т.А. (ГБОУ Гимназия № 7), Скрыпнюк М.Л. (ГБОУ СОШ № 44), Розыграева Г.Э. (ГБОУ «Инженерная школа»), Бекирова Л.М. («ШКОЛА ЭКОТЕХ</w:t>
      </w:r>
      <w:r w:rsidR="00954C42">
        <w:rPr>
          <w:sz w:val="24"/>
          <w:szCs w:val="24"/>
          <w:lang w:eastAsia="ru-RU"/>
        </w:rPr>
        <w:t> </w:t>
      </w:r>
      <w:r w:rsidRPr="0025101A">
        <w:rPr>
          <w:sz w:val="24"/>
          <w:szCs w:val="24"/>
          <w:lang w:eastAsia="ru-RU"/>
        </w:rPr>
        <w:t xml:space="preserve">+»), Зайцева Н.А. (ГБОУ СОШ № </w:t>
      </w:r>
      <w:r w:rsidR="00F733F7">
        <w:rPr>
          <w:sz w:val="24"/>
          <w:szCs w:val="24"/>
          <w:lang w:eastAsia="ru-RU"/>
        </w:rPr>
        <w:t>54), Некрасова Г.А. (ГБОУ СОШ № </w:t>
      </w:r>
      <w:r w:rsidRPr="0025101A">
        <w:rPr>
          <w:sz w:val="24"/>
          <w:szCs w:val="24"/>
          <w:lang w:eastAsia="ru-RU"/>
        </w:rPr>
        <w:t xml:space="preserve">57).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С целью изучения, обобщения и распространения опыта работы аттестуемых учителей были проведены тематические изучения состояния преподавания музыки и МХК в</w:t>
      </w:r>
      <w:r w:rsidR="00F733F7">
        <w:rPr>
          <w:sz w:val="24"/>
          <w:szCs w:val="24"/>
          <w:lang w:eastAsia="ru-RU"/>
        </w:rPr>
        <w:t> </w:t>
      </w:r>
      <w:r w:rsidRPr="0025101A">
        <w:rPr>
          <w:sz w:val="24"/>
          <w:szCs w:val="24"/>
          <w:lang w:eastAsia="ru-RU"/>
        </w:rPr>
        <w:t>гимназиях №</w:t>
      </w:r>
      <w:r>
        <w:rPr>
          <w:sz w:val="24"/>
          <w:szCs w:val="24"/>
          <w:lang w:eastAsia="ru-RU"/>
        </w:rPr>
        <w:t> </w:t>
      </w:r>
      <w:r w:rsidRPr="0025101A">
        <w:rPr>
          <w:sz w:val="24"/>
          <w:szCs w:val="24"/>
          <w:lang w:eastAsia="ru-RU"/>
        </w:rPr>
        <w:t>1, 2, 5, 24, СОШ № 11, 22, 32, 42, 50, 54, 57, ОШИ № 6.</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 ходе аттестации члены экспертной группы посетили открытые уроки, мастер-классы, внеклассные мероприятия аттестуемых учителей, проанализировали их профессиональную деятельность, аттестационные портфолио, что позволило установить фактический научно-теоретический и методический уровень учителей музыки и педагогов дополнительного образования. Большинство педагогов имеют высокий уровень профессиональной подготовки, владеют современными методами и приёмами обучения, эффективно внедряют в практику своей работы новые образовательные технологии.</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Изучение педагогического процесса по музыке в основной школе показало, что использование интерактивных технологий обучения помогает учителям в достижении развивающих и дидактических целей, создаёт атмосферу взаимной поддержки, взаимопонимания и взаимоуважения между учениками. Но основными и обязательными видами деятельности на данных уроках остаются восприятие, анализ, хоровое пение, интерпретация произведений искусства и творческая деятельность обучающихся (художественно-практическая, творческая). Учебная деятельность обучающихся по данным предметам проводится в различных формах, а</w:t>
      </w:r>
      <w:r>
        <w:rPr>
          <w:sz w:val="24"/>
          <w:szCs w:val="24"/>
          <w:lang w:eastAsia="ru-RU"/>
        </w:rPr>
        <w:t> </w:t>
      </w:r>
      <w:r w:rsidRPr="0025101A">
        <w:rPr>
          <w:sz w:val="24"/>
          <w:szCs w:val="24"/>
          <w:lang w:eastAsia="ru-RU"/>
        </w:rPr>
        <w:t xml:space="preserve">основными видами домашних заданий </w:t>
      </w:r>
      <w:r w:rsidRPr="0025101A">
        <w:rPr>
          <w:sz w:val="24"/>
          <w:szCs w:val="24"/>
          <w:lang w:eastAsia="ru-RU"/>
        </w:rPr>
        <w:lastRenderedPageBreak/>
        <w:t>являются посещение музеев, просмотр кинофильмов, музыкальных программ, канала «Культура» и т.д.</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Высокий уровень учебных достижений учащихся обеспечивают учителя музыки и</w:t>
      </w:r>
      <w:r w:rsidR="00F733F7">
        <w:rPr>
          <w:sz w:val="24"/>
          <w:szCs w:val="24"/>
          <w:lang w:eastAsia="ru-RU"/>
        </w:rPr>
        <w:t> </w:t>
      </w:r>
      <w:r w:rsidRPr="0025101A">
        <w:rPr>
          <w:sz w:val="24"/>
          <w:szCs w:val="24"/>
          <w:lang w:eastAsia="ru-RU"/>
        </w:rPr>
        <w:t>МХК гимназий № 1, 2, 5, 7, 8, 24, СОШ № 6, 9, 11, 14, 22, 29, 32, 35, 38, 42, 44, 45, 47, 48, 49, 50, 57, 61, «ШКОЛА ЭКОТЕХ +», «Инженерная школа»: Белоус Е.А., Бабушкин Б.М., Бекирова Л.М., Бердникова С.Б., Васильева Т.А., Волкова Л.И., Головина Е.С., Захарова Н.В., Ким С.В., Керимова Л.Н., Локота Е.А., Лучкина В.В., Гуртовая И.В., Макарова О.А., Розыграева Г.Э., Скрыпнюк М.Л., Соколова М.Г., Старочкина А.С., Тимербаева В.В., Патрича А.В., Пылова И.В., Черногородова Т.Н., Сафиуллина Т.Н., Силина В.С., Фирсова И.И. Обеспечивают высокий уровень учебных достижений учащихся и педагоги дополнительного образования ГБОУ СОШ №</w:t>
      </w:r>
      <w:r>
        <w:rPr>
          <w:sz w:val="24"/>
          <w:szCs w:val="24"/>
          <w:lang w:eastAsia="ru-RU"/>
        </w:rPr>
        <w:t> </w:t>
      </w:r>
      <w:r w:rsidRPr="0025101A">
        <w:rPr>
          <w:sz w:val="24"/>
          <w:szCs w:val="24"/>
          <w:lang w:eastAsia="ru-RU"/>
        </w:rPr>
        <w:t>4, 9, 11, 23, 30, 34, 38, 48, 49, 54, 57, 61, гимназии № 7: Зайцева Н.А., Сладкомедова Н.Ф., Ким</w:t>
      </w:r>
      <w:r>
        <w:rPr>
          <w:sz w:val="24"/>
          <w:szCs w:val="24"/>
          <w:lang w:eastAsia="ru-RU"/>
        </w:rPr>
        <w:t> </w:t>
      </w:r>
      <w:r w:rsidRPr="0025101A">
        <w:rPr>
          <w:sz w:val="24"/>
          <w:szCs w:val="24"/>
          <w:lang w:eastAsia="ru-RU"/>
        </w:rPr>
        <w:t>С.В.,  Черногородова Т.Н., Хозберг Т.В., Макарова  М.Н., Васина Г.Г., Камышанская С.В., Никулкина З.Н., Гармаш З.А., Агапова М.В.</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Вместе с тем анализ преподавания дисциплин музыкально-эстетического цикла позволяет выделить ряд определенных проблем: нестабильность кадрового состава учителей музыки и</w:t>
      </w:r>
      <w:r>
        <w:rPr>
          <w:sz w:val="24"/>
          <w:szCs w:val="24"/>
          <w:lang w:eastAsia="ru-RU"/>
        </w:rPr>
        <w:t> </w:t>
      </w:r>
      <w:r w:rsidRPr="0025101A">
        <w:rPr>
          <w:sz w:val="24"/>
          <w:szCs w:val="24"/>
          <w:lang w:eastAsia="ru-RU"/>
        </w:rPr>
        <w:t>МХК; наличие вакансий учителей музыки в сельских школах; занижение роли и</w:t>
      </w:r>
      <w:r w:rsidR="00F733F7">
        <w:rPr>
          <w:sz w:val="24"/>
          <w:szCs w:val="24"/>
          <w:lang w:eastAsia="ru-RU"/>
        </w:rPr>
        <w:t> </w:t>
      </w:r>
      <w:r w:rsidRPr="0025101A">
        <w:rPr>
          <w:sz w:val="24"/>
          <w:szCs w:val="24"/>
          <w:lang w:eastAsia="ru-RU"/>
        </w:rPr>
        <w:t>статуса предметов художественно-эстетического цикла в некоторых образовательных учреждениях.</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Большую роль в изучении состояния преподавания музыки и МХК, профессионального уровня аттестуемых учителей, в проведении городских семинаров, мастер-классов, организации работы творческой группы, городского МО учителей музыки, Школы молодого специалиста, изучении и распространении лучших практик работы учителей музыки города Севастополя играл совет учителей музыки и МХК.</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Педагогическая деятельность неразрывно связана с творчеством и постоянным профессиональным совершенствованием. Правильно выстроенная система методической работы обеспечивает условия для саморазвития педагогов и тем самым улучшает качество образования школьников. Используемые формы методической работы с педагогами по повышению их профессионального мастерства отличаются цикличностью, а цикличность – это всегда основа системности; наличие её в работе, как правило, приводит к позитивному результату. Именно это позволяет нам в практике работы осуществлять переход от традиционных форм работы с</w:t>
      </w:r>
      <w:r>
        <w:rPr>
          <w:sz w:val="24"/>
          <w:szCs w:val="24"/>
          <w:lang w:eastAsia="ru-RU"/>
        </w:rPr>
        <w:t> </w:t>
      </w:r>
      <w:r w:rsidRPr="0025101A">
        <w:rPr>
          <w:sz w:val="24"/>
          <w:szCs w:val="24"/>
          <w:lang w:eastAsia="ru-RU"/>
        </w:rPr>
        <w:t xml:space="preserve">учителями к инновационным.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В прошедшем учебном году значительно расширилась тематика городских методических мероприятий для учителей музыки и МХК. </w:t>
      </w:r>
    </w:p>
    <w:p w:rsidR="0025101A" w:rsidRPr="0025101A" w:rsidRDefault="0025101A" w:rsidP="00C345EC">
      <w:pPr>
        <w:widowControl/>
        <w:tabs>
          <w:tab w:val="left" w:pos="709"/>
        </w:tabs>
        <w:autoSpaceDE/>
        <w:autoSpaceDN/>
        <w:ind w:right="-284" w:firstLine="709"/>
        <w:jc w:val="both"/>
        <w:rPr>
          <w:b/>
          <w:i/>
          <w:sz w:val="24"/>
          <w:szCs w:val="24"/>
          <w:lang w:eastAsia="ru-RU"/>
        </w:rPr>
      </w:pPr>
      <w:r w:rsidRPr="0025101A">
        <w:rPr>
          <w:b/>
          <w:i/>
          <w:sz w:val="24"/>
          <w:szCs w:val="24"/>
          <w:lang w:eastAsia="ru-RU"/>
        </w:rPr>
        <w:t xml:space="preserve">Семинары-практикумы по музыке: </w:t>
      </w:r>
    </w:p>
    <w:p w:rsidR="0025101A" w:rsidRPr="0025101A" w:rsidRDefault="0025101A" w:rsidP="00C345EC">
      <w:pPr>
        <w:widowControl/>
        <w:tabs>
          <w:tab w:val="left" w:pos="709"/>
        </w:tabs>
        <w:autoSpaceDE/>
        <w:autoSpaceDN/>
        <w:ind w:right="-284" w:firstLine="709"/>
        <w:jc w:val="both"/>
        <w:rPr>
          <w:rFonts w:eastAsia="Calibri"/>
          <w:sz w:val="24"/>
          <w:szCs w:val="24"/>
        </w:rPr>
      </w:pPr>
      <w:bookmarkStart w:id="20" w:name="_Hlk59189734"/>
      <w:bookmarkStart w:id="21" w:name="_Hlk132619328"/>
      <w:r w:rsidRPr="0025101A">
        <w:rPr>
          <w:rFonts w:eastAsia="Calibri"/>
          <w:sz w:val="24"/>
          <w:szCs w:val="24"/>
        </w:rPr>
        <w:t>«Творческий подход к формированию функциональной грамотности учащихся на уроках музыки через применение приемов активного обучения</w:t>
      </w:r>
      <w:bookmarkEnd w:id="20"/>
      <w:r w:rsidRPr="0025101A">
        <w:rPr>
          <w:spacing w:val="2"/>
          <w:sz w:val="24"/>
          <w:szCs w:val="24"/>
          <w:lang w:eastAsia="ru-RU"/>
        </w:rPr>
        <w:t>»</w:t>
      </w:r>
      <w:r w:rsidRPr="0025101A">
        <w:rPr>
          <w:sz w:val="24"/>
          <w:szCs w:val="24"/>
          <w:lang w:eastAsia="ru-RU"/>
        </w:rPr>
        <w:t xml:space="preserve"> (ГБОУ СОШ № 42, </w:t>
      </w:r>
      <w:r w:rsidRPr="0025101A">
        <w:rPr>
          <w:rFonts w:eastAsia="Calibri"/>
          <w:sz w:val="24"/>
          <w:szCs w:val="24"/>
        </w:rPr>
        <w:t>директор Бочарова О.Н., учитель музыки Гвоздакова Г.Н.);</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ab/>
        <w:t>«</w:t>
      </w:r>
      <w:r w:rsidRPr="0025101A">
        <w:rPr>
          <w:rFonts w:eastAsia="Calibri"/>
          <w:sz w:val="24"/>
          <w:szCs w:val="24"/>
          <w:shd w:val="clear" w:color="auto" w:fill="FFFFFF"/>
        </w:rPr>
        <w:t xml:space="preserve">Практическое применение </w:t>
      </w:r>
      <w:r w:rsidRPr="0025101A">
        <w:rPr>
          <w:rFonts w:eastAsia="Calibri"/>
          <w:bCs/>
          <w:sz w:val="24"/>
          <w:szCs w:val="24"/>
          <w:shd w:val="clear" w:color="auto" w:fill="FFFFFF"/>
        </w:rPr>
        <w:t>инновационных</w:t>
      </w:r>
      <w:r w:rsidRPr="0025101A">
        <w:rPr>
          <w:rFonts w:eastAsia="Calibri"/>
          <w:sz w:val="24"/>
          <w:szCs w:val="24"/>
          <w:shd w:val="clear" w:color="auto" w:fill="FFFFFF"/>
        </w:rPr>
        <w:t xml:space="preserve"> </w:t>
      </w:r>
      <w:r w:rsidRPr="0025101A">
        <w:rPr>
          <w:rFonts w:eastAsia="Calibri"/>
          <w:bCs/>
          <w:sz w:val="24"/>
          <w:szCs w:val="24"/>
          <w:shd w:val="clear" w:color="auto" w:fill="FFFFFF"/>
        </w:rPr>
        <w:t>технологий</w:t>
      </w:r>
      <w:r w:rsidRPr="0025101A">
        <w:rPr>
          <w:rFonts w:eastAsia="Calibri"/>
          <w:sz w:val="24"/>
          <w:szCs w:val="24"/>
          <w:shd w:val="clear" w:color="auto" w:fill="FFFFFF"/>
        </w:rPr>
        <w:t xml:space="preserve"> на уроках музыки в основной школе в свете реализации требований, обновленных ФГОС» </w:t>
      </w:r>
      <w:r w:rsidRPr="0025101A">
        <w:rPr>
          <w:rFonts w:eastAsia="Calibri"/>
          <w:sz w:val="24"/>
          <w:szCs w:val="24"/>
        </w:rPr>
        <w:t>(</w:t>
      </w:r>
      <w:r w:rsidRPr="0025101A">
        <w:rPr>
          <w:sz w:val="24"/>
          <w:szCs w:val="24"/>
          <w:lang w:eastAsia="ru-RU"/>
        </w:rPr>
        <w:t xml:space="preserve">ГБОУ СОШ № 57, директор Гузанова Г.П., </w:t>
      </w:r>
      <w:r w:rsidRPr="0025101A">
        <w:rPr>
          <w:rFonts w:eastAsia="Calibri"/>
          <w:sz w:val="24"/>
          <w:szCs w:val="24"/>
        </w:rPr>
        <w:t>учитель музыки Черногородова Т.Н.</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ab/>
      </w:r>
      <w:r w:rsidRPr="0025101A">
        <w:rPr>
          <w:rFonts w:eastAsia="Calibri"/>
          <w:sz w:val="24"/>
          <w:szCs w:val="24"/>
        </w:rPr>
        <w:t>«Современные подходы к формированию личностных и метапредметных результатов на уроках музыки в 5-м классе. Реализация требований ФГОС» (</w:t>
      </w:r>
      <w:r w:rsidRPr="0025101A">
        <w:rPr>
          <w:sz w:val="24"/>
          <w:szCs w:val="24"/>
          <w:lang w:eastAsia="ru-RU"/>
        </w:rPr>
        <w:t xml:space="preserve">ГБОУ Гимназия № 5, директор Зубов В.А., </w:t>
      </w:r>
      <w:r w:rsidRPr="0025101A">
        <w:rPr>
          <w:rFonts w:eastAsia="Calibri"/>
          <w:sz w:val="24"/>
          <w:szCs w:val="24"/>
        </w:rPr>
        <w:t>учитель музыки Ильина А.В.</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rFonts w:eastAsia="Calibri"/>
          <w:sz w:val="24"/>
          <w:szCs w:val="24"/>
        </w:rPr>
        <w:tab/>
        <w:t>«Использование информационно-коммуникационных технологий на уроках музыки в</w:t>
      </w:r>
      <w:r>
        <w:rPr>
          <w:rFonts w:eastAsia="Calibri"/>
          <w:sz w:val="24"/>
          <w:szCs w:val="24"/>
        </w:rPr>
        <w:t> </w:t>
      </w:r>
      <w:r w:rsidRPr="0025101A">
        <w:rPr>
          <w:rFonts w:eastAsia="Calibri"/>
          <w:sz w:val="24"/>
          <w:szCs w:val="24"/>
        </w:rPr>
        <w:t>условиях реализации обновленных ФГОС НОО» (</w:t>
      </w:r>
      <w:r w:rsidRPr="0025101A">
        <w:rPr>
          <w:sz w:val="24"/>
          <w:szCs w:val="24"/>
          <w:lang w:eastAsia="ru-RU"/>
        </w:rPr>
        <w:t xml:space="preserve">ГБОУ СОШ № 32, директор Максимова О.А., </w:t>
      </w:r>
      <w:r w:rsidRPr="0025101A">
        <w:rPr>
          <w:rFonts w:eastAsia="Calibri"/>
          <w:sz w:val="24"/>
          <w:szCs w:val="24"/>
        </w:rPr>
        <w:t>учитель музыки Волкова Л.И.</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rFonts w:eastAsia="Calibri"/>
          <w:sz w:val="24"/>
          <w:szCs w:val="24"/>
        </w:rPr>
        <w:tab/>
        <w:t>«Формирование предметных и метапредметных результатов обучающихся на уроках музыки в основной школе в условиях реализации ФГОС» (</w:t>
      </w:r>
      <w:r w:rsidRPr="0025101A">
        <w:rPr>
          <w:sz w:val="24"/>
          <w:szCs w:val="24"/>
          <w:lang w:eastAsia="ru-RU"/>
        </w:rPr>
        <w:t xml:space="preserve">ГБОУ СОШ № 50, директор Чумаченко Ж.Ю., </w:t>
      </w:r>
      <w:r w:rsidRPr="0025101A">
        <w:rPr>
          <w:rFonts w:eastAsia="Calibri"/>
          <w:sz w:val="24"/>
          <w:szCs w:val="24"/>
        </w:rPr>
        <w:t>учитель музыки Головина Е.С.</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rFonts w:ascii="Arial" w:eastAsia="Calibri" w:hAnsi="Arial" w:cs="Arial"/>
          <w:sz w:val="24"/>
          <w:szCs w:val="24"/>
        </w:rPr>
        <w:lastRenderedPageBreak/>
        <w:tab/>
      </w:r>
      <w:r w:rsidRPr="0025101A">
        <w:rPr>
          <w:rFonts w:eastAsia="Calibri"/>
          <w:sz w:val="24"/>
          <w:szCs w:val="24"/>
        </w:rPr>
        <w:t>«Применение новых методов и приемов обучения на уроке музыки согласно обновленным ФГОС» (</w:t>
      </w:r>
      <w:r w:rsidRPr="0025101A">
        <w:rPr>
          <w:sz w:val="24"/>
          <w:szCs w:val="24"/>
          <w:lang w:eastAsia="ru-RU"/>
        </w:rPr>
        <w:t xml:space="preserve">ГБОУ СОШ № 49, директор Бородина Т.Б., </w:t>
      </w:r>
      <w:r w:rsidRPr="0025101A">
        <w:rPr>
          <w:rFonts w:eastAsia="Calibri"/>
          <w:sz w:val="24"/>
          <w:szCs w:val="24"/>
        </w:rPr>
        <w:t>учитель музыки Тимербаева В.В.</w:t>
      </w:r>
      <w:r w:rsidRPr="0025101A">
        <w:rPr>
          <w:sz w:val="24"/>
          <w:szCs w:val="24"/>
          <w:lang w:eastAsia="ru-RU"/>
        </w:rPr>
        <w:t>).</w:t>
      </w:r>
    </w:p>
    <w:bookmarkEnd w:id="21"/>
    <w:p w:rsidR="0025101A" w:rsidRPr="0025101A" w:rsidRDefault="0025101A" w:rsidP="00C345EC">
      <w:pPr>
        <w:widowControl/>
        <w:tabs>
          <w:tab w:val="left" w:pos="709"/>
        </w:tabs>
        <w:autoSpaceDE/>
        <w:autoSpaceDN/>
        <w:ind w:right="-284" w:firstLine="709"/>
        <w:jc w:val="both"/>
        <w:rPr>
          <w:b/>
          <w:i/>
          <w:sz w:val="24"/>
          <w:szCs w:val="24"/>
          <w:lang w:eastAsia="ru-RU"/>
        </w:rPr>
      </w:pPr>
      <w:r w:rsidRPr="0025101A">
        <w:rPr>
          <w:b/>
          <w:bCs/>
          <w:i/>
          <w:iCs/>
          <w:sz w:val="24"/>
          <w:szCs w:val="24"/>
          <w:lang w:eastAsia="ru-RU"/>
        </w:rPr>
        <w:t>С</w:t>
      </w:r>
      <w:r w:rsidRPr="0025101A">
        <w:rPr>
          <w:b/>
          <w:i/>
          <w:sz w:val="24"/>
          <w:szCs w:val="24"/>
          <w:lang w:eastAsia="ru-RU"/>
        </w:rPr>
        <w:t xml:space="preserve">еминары-практикумы по дополнительному образованию: </w:t>
      </w:r>
    </w:p>
    <w:p w:rsidR="0025101A" w:rsidRPr="0025101A" w:rsidRDefault="0025101A" w:rsidP="00C345EC">
      <w:pPr>
        <w:widowControl/>
        <w:tabs>
          <w:tab w:val="left" w:pos="709"/>
        </w:tabs>
        <w:autoSpaceDE/>
        <w:autoSpaceDN/>
        <w:ind w:right="-284" w:firstLine="709"/>
        <w:jc w:val="both"/>
        <w:rPr>
          <w:rFonts w:eastAsia="Calibri"/>
          <w:sz w:val="24"/>
          <w:szCs w:val="24"/>
          <w:shd w:val="clear" w:color="auto" w:fill="FFFFFF"/>
        </w:rPr>
      </w:pPr>
      <w:bookmarkStart w:id="22" w:name="_Hlk132621961"/>
      <w:r w:rsidRPr="0025101A">
        <w:rPr>
          <w:spacing w:val="2"/>
          <w:sz w:val="24"/>
          <w:szCs w:val="24"/>
          <w:lang w:eastAsia="ru-RU"/>
        </w:rPr>
        <w:t>«</w:t>
      </w:r>
      <w:r w:rsidRPr="0025101A">
        <w:rPr>
          <w:rFonts w:eastAsia="Calibri"/>
          <w:sz w:val="24"/>
          <w:szCs w:val="24"/>
        </w:rPr>
        <w:t>Инновационные формы работы педагога дополнительного образования. АРТ педагогика в образовательной деятельности</w:t>
      </w:r>
      <w:r w:rsidRPr="0025101A">
        <w:rPr>
          <w:spacing w:val="2"/>
          <w:sz w:val="24"/>
          <w:szCs w:val="24"/>
          <w:lang w:eastAsia="ru-RU"/>
        </w:rPr>
        <w:t xml:space="preserve"> </w:t>
      </w:r>
      <w:r w:rsidRPr="0025101A">
        <w:rPr>
          <w:sz w:val="24"/>
          <w:szCs w:val="24"/>
          <w:lang w:eastAsia="ru-RU"/>
        </w:rPr>
        <w:t>(ГБОУ СОШ № 57, директор Гузанова Г.П., педагоги дополнительного образования: Некрасова Г.А., Сладкомедова Н.Ф., Сиголаева И.Г., Ким С.В., Черногородова Т.Н.);</w:t>
      </w:r>
      <w:r w:rsidRPr="0025101A">
        <w:rPr>
          <w:rFonts w:eastAsia="Calibri"/>
          <w:sz w:val="24"/>
          <w:szCs w:val="24"/>
          <w:shd w:val="clear" w:color="auto" w:fill="FFFFFF"/>
        </w:rPr>
        <w:t xml:space="preserve"> </w:t>
      </w:r>
    </w:p>
    <w:p w:rsidR="0025101A" w:rsidRPr="0025101A" w:rsidRDefault="0025101A" w:rsidP="00C345EC">
      <w:pPr>
        <w:widowControl/>
        <w:autoSpaceDE/>
        <w:autoSpaceDN/>
        <w:ind w:right="-284" w:firstLine="709"/>
        <w:jc w:val="both"/>
        <w:rPr>
          <w:sz w:val="24"/>
          <w:szCs w:val="24"/>
          <w:lang w:eastAsia="ru-RU"/>
        </w:rPr>
      </w:pPr>
      <w:r w:rsidRPr="0025101A">
        <w:rPr>
          <w:rFonts w:eastAsia="Calibri"/>
          <w:sz w:val="24"/>
          <w:szCs w:val="24"/>
          <w:shd w:val="clear" w:color="auto" w:fill="FFFFFF"/>
        </w:rPr>
        <w:t>«Использование современных инновационных педагогических технологий для раскрытия хореографических данных у детей»</w:t>
      </w:r>
      <w:r w:rsidRPr="0025101A">
        <w:rPr>
          <w:sz w:val="24"/>
          <w:szCs w:val="24"/>
          <w:lang w:eastAsia="ru-RU"/>
        </w:rPr>
        <w:t xml:space="preserve"> (ГБОУ СОШ № 11, директор Лысенко В.В., педагог дополнительного образования </w:t>
      </w:r>
      <w:r w:rsidRPr="0025101A">
        <w:rPr>
          <w:rFonts w:eastAsia="Calibri"/>
          <w:sz w:val="24"/>
          <w:szCs w:val="24"/>
        </w:rPr>
        <w:t>Гармаш З.А.</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pacing w:val="2"/>
          <w:sz w:val="24"/>
          <w:szCs w:val="24"/>
          <w:lang w:eastAsia="ru-RU"/>
        </w:rPr>
        <w:t>«Совершенствование техники исполнения обучающимися движений современной хореографии»</w:t>
      </w:r>
      <w:r w:rsidRPr="0025101A">
        <w:rPr>
          <w:sz w:val="24"/>
          <w:szCs w:val="24"/>
          <w:lang w:eastAsia="ru-RU"/>
        </w:rPr>
        <w:t xml:space="preserve"> (ГБОУ ДО ДДЮТ, директор Осокин А.А., педагоги дополнительного образования: </w:t>
      </w:r>
      <w:r w:rsidRPr="0025101A">
        <w:rPr>
          <w:spacing w:val="2"/>
          <w:sz w:val="24"/>
          <w:szCs w:val="24"/>
          <w:lang w:eastAsia="ru-RU"/>
        </w:rPr>
        <w:t>Скрипка Е.В., Кононенко Н.А.</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pacing w:val="2"/>
          <w:sz w:val="24"/>
          <w:szCs w:val="24"/>
          <w:lang w:eastAsia="ru-RU"/>
        </w:rPr>
        <w:t>«Инновационные технологии преподавания вокала, музыки и хореографии в системе дополнительного образования»</w:t>
      </w:r>
      <w:r w:rsidRPr="0025101A">
        <w:rPr>
          <w:sz w:val="24"/>
          <w:szCs w:val="24"/>
          <w:lang w:eastAsia="ru-RU"/>
        </w:rPr>
        <w:t xml:space="preserve"> (ГБОУ СОШ № 57, директор Гузанова Г.П., педагоги дополнительного образования: Некрасова Г.А., Сиголаева И.Г., Безверхая О.А., Черногородова Т.Н.);</w:t>
      </w:r>
    </w:p>
    <w:p w:rsidR="0025101A" w:rsidRPr="0025101A" w:rsidRDefault="0025101A" w:rsidP="00C345EC">
      <w:pPr>
        <w:widowControl/>
        <w:tabs>
          <w:tab w:val="left" w:pos="709"/>
        </w:tabs>
        <w:autoSpaceDE/>
        <w:autoSpaceDN/>
        <w:ind w:right="-284" w:firstLine="709"/>
        <w:jc w:val="both"/>
        <w:rPr>
          <w:sz w:val="24"/>
          <w:szCs w:val="24"/>
          <w:lang w:eastAsia="ru-RU"/>
        </w:rPr>
      </w:pPr>
      <w:bookmarkStart w:id="23" w:name="_Hlk128658090"/>
      <w:r w:rsidRPr="0025101A">
        <w:rPr>
          <w:sz w:val="24"/>
          <w:szCs w:val="24"/>
          <w:lang w:eastAsia="ru-RU"/>
        </w:rPr>
        <w:t>«Приобщение детей к национальным традициям, народным обычаям посредством народных праздников» (ГБОУ ДО ДДЮТ, директор Осокин А.А., педагог дополнительного образования</w:t>
      </w:r>
      <w:r w:rsidRPr="0025101A">
        <w:rPr>
          <w:spacing w:val="2"/>
          <w:sz w:val="24"/>
          <w:szCs w:val="24"/>
          <w:lang w:eastAsia="ru-RU"/>
        </w:rPr>
        <w:t xml:space="preserve"> Ашихина О.Е.</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bookmarkStart w:id="24" w:name="_Hlk132622753"/>
      <w:r w:rsidRPr="0025101A">
        <w:rPr>
          <w:rFonts w:eastAsia="Calibri"/>
          <w:spacing w:val="2"/>
          <w:sz w:val="24"/>
          <w:szCs w:val="24"/>
        </w:rPr>
        <w:t xml:space="preserve">«Формирование устойчивого интереса к занятиям хореографического коллектива </w:t>
      </w:r>
      <w:r w:rsidRPr="0025101A">
        <w:t>уобучающихся</w:t>
      </w:r>
      <w:r w:rsidRPr="0025101A">
        <w:rPr>
          <w:rFonts w:eastAsia="Calibri"/>
          <w:spacing w:val="2"/>
          <w:sz w:val="24"/>
          <w:szCs w:val="24"/>
        </w:rPr>
        <w:t xml:space="preserve"> подготовительных групп (из опыта работы Заслуженного коллектива народного творчества, образцового хореографического ансамбля «Калейдоскоп»)</w:t>
      </w:r>
      <w:r w:rsidRPr="0025101A">
        <w:rPr>
          <w:sz w:val="24"/>
          <w:szCs w:val="24"/>
          <w:lang w:eastAsia="ru-RU"/>
        </w:rPr>
        <w:t xml:space="preserve"> (ГБОУ ДО ДДЮТ, директор Осокин А.А., педагоги дополнительного образования:</w:t>
      </w:r>
      <w:r w:rsidRPr="0025101A">
        <w:rPr>
          <w:spacing w:val="2"/>
          <w:sz w:val="24"/>
          <w:szCs w:val="24"/>
          <w:lang w:eastAsia="ru-RU"/>
        </w:rPr>
        <w:t xml:space="preserve"> </w:t>
      </w:r>
      <w:bookmarkStart w:id="25" w:name="_Hlk132622777"/>
      <w:r w:rsidRPr="0025101A">
        <w:rPr>
          <w:spacing w:val="2"/>
          <w:sz w:val="24"/>
          <w:szCs w:val="24"/>
          <w:lang w:eastAsia="ru-RU"/>
        </w:rPr>
        <w:t>Козярская Е.В., Браславский</w:t>
      </w:r>
      <w:r w:rsidR="00954C42">
        <w:rPr>
          <w:spacing w:val="2"/>
          <w:sz w:val="24"/>
          <w:szCs w:val="24"/>
          <w:lang w:eastAsia="ru-RU"/>
        </w:rPr>
        <w:t> </w:t>
      </w:r>
      <w:r w:rsidRPr="0025101A">
        <w:rPr>
          <w:spacing w:val="2"/>
          <w:sz w:val="24"/>
          <w:szCs w:val="24"/>
          <w:lang w:eastAsia="ru-RU"/>
        </w:rPr>
        <w:t>А.Ю.</w:t>
      </w:r>
      <w:r w:rsidRPr="0025101A">
        <w:rPr>
          <w:sz w:val="24"/>
          <w:szCs w:val="24"/>
          <w:lang w:eastAsia="ru-RU"/>
        </w:rPr>
        <w:t>)</w:t>
      </w:r>
      <w:bookmarkEnd w:id="25"/>
      <w:r w:rsidRPr="0025101A">
        <w:rPr>
          <w:sz w:val="24"/>
          <w:szCs w:val="24"/>
          <w:lang w:eastAsia="ru-RU"/>
        </w:rPr>
        <w:t>.</w:t>
      </w:r>
    </w:p>
    <w:bookmarkEnd w:id="22"/>
    <w:bookmarkEnd w:id="23"/>
    <w:bookmarkEnd w:id="24"/>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
          <w:i/>
          <w:sz w:val="24"/>
          <w:szCs w:val="24"/>
          <w:lang w:eastAsia="ru-RU"/>
        </w:rPr>
        <w:t>Теоретические семинары</w:t>
      </w:r>
      <w:r w:rsidRPr="0025101A">
        <w:rPr>
          <w:sz w:val="24"/>
          <w:szCs w:val="24"/>
          <w:lang w:eastAsia="ru-RU"/>
        </w:rPr>
        <w:t xml:space="preserve">: </w:t>
      </w:r>
    </w:p>
    <w:p w:rsidR="0025101A" w:rsidRPr="0025101A" w:rsidRDefault="0025101A" w:rsidP="00C345EC">
      <w:pPr>
        <w:widowControl/>
        <w:tabs>
          <w:tab w:val="left" w:pos="709"/>
        </w:tabs>
        <w:autoSpaceDE/>
        <w:autoSpaceDN/>
        <w:ind w:right="-284" w:firstLine="709"/>
        <w:jc w:val="both"/>
        <w:rPr>
          <w:rFonts w:eastAsia="Calibri"/>
          <w:sz w:val="24"/>
          <w:szCs w:val="24"/>
        </w:rPr>
      </w:pPr>
      <w:bookmarkStart w:id="26" w:name="_Hlk132622836"/>
      <w:r w:rsidRPr="0025101A">
        <w:rPr>
          <w:rFonts w:eastAsia="Calibri"/>
          <w:spacing w:val="2"/>
          <w:sz w:val="24"/>
          <w:szCs w:val="24"/>
        </w:rPr>
        <w:t>«</w:t>
      </w:r>
      <w:r w:rsidRPr="0025101A">
        <w:rPr>
          <w:rFonts w:eastAsia="Calibri"/>
          <w:sz w:val="24"/>
          <w:szCs w:val="24"/>
        </w:rPr>
        <w:t>Особенности преподавания предмета «Музыка» в 2023/2024 учебном году в условиях обновленных ФГОС НОО и ООО</w:t>
      </w:r>
      <w:r w:rsidRPr="0025101A">
        <w:rPr>
          <w:rFonts w:eastAsia="Calibri"/>
          <w:spacing w:val="2"/>
          <w:sz w:val="24"/>
          <w:szCs w:val="24"/>
        </w:rPr>
        <w:t>»</w:t>
      </w:r>
      <w:r w:rsidRPr="0025101A">
        <w:rPr>
          <w:rFonts w:eastAsia="Calibri"/>
          <w:sz w:val="24"/>
          <w:szCs w:val="24"/>
        </w:rPr>
        <w:t xml:space="preserve"> (ГБОУ СОШ № 57, директор Гузанова Г.П.);</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w:t>
      </w:r>
      <w:r w:rsidRPr="0025101A">
        <w:rPr>
          <w:rFonts w:eastAsia="Calibri"/>
          <w:spacing w:val="2"/>
          <w:sz w:val="24"/>
          <w:szCs w:val="24"/>
        </w:rPr>
        <w:t>Планируемые результаты освоения учебного предмета «Музыка» и способы оценки их достижения в условиях реализации ФГОС третьего поколения</w:t>
      </w:r>
      <w:r w:rsidRPr="0025101A">
        <w:rPr>
          <w:sz w:val="24"/>
          <w:szCs w:val="24"/>
          <w:lang w:eastAsia="ru-RU"/>
        </w:rPr>
        <w:t xml:space="preserve">» (ГБОУ СОШ № 57, директор Гузанова Г.П.);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w:t>
      </w:r>
      <w:r w:rsidRPr="0025101A">
        <w:rPr>
          <w:rFonts w:eastAsia="Calibri"/>
          <w:sz w:val="24"/>
          <w:szCs w:val="24"/>
        </w:rPr>
        <w:t>Формирование и развитие функциональной грамотности – одна из основных задач современного школьного образования»</w:t>
      </w:r>
      <w:r w:rsidRPr="0025101A">
        <w:rPr>
          <w:sz w:val="24"/>
          <w:szCs w:val="24"/>
          <w:lang w:eastAsia="ru-RU"/>
        </w:rPr>
        <w:t xml:space="preserve"> (ГБОУ СОШ № 57, директор Гузанова Г.П.);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color w:val="000000"/>
          <w:sz w:val="24"/>
          <w:szCs w:val="24"/>
          <w:shd w:val="clear" w:color="auto" w:fill="FFFFFF"/>
          <w:lang w:eastAsia="ru-RU"/>
        </w:rPr>
        <w:t>«</w:t>
      </w:r>
      <w:r w:rsidRPr="0025101A">
        <w:rPr>
          <w:rFonts w:eastAsia="Calibri"/>
          <w:color w:val="000000"/>
          <w:sz w:val="24"/>
          <w:szCs w:val="24"/>
        </w:rPr>
        <w:t>Современные требования к урокам музыки в соответствии с реализацией обновленных ФГОС ООО»</w:t>
      </w:r>
      <w:r w:rsidRPr="0025101A">
        <w:rPr>
          <w:sz w:val="24"/>
          <w:szCs w:val="24"/>
          <w:lang w:eastAsia="ru-RU"/>
        </w:rPr>
        <w:t xml:space="preserve"> (ГБОУ СОШ № 57, директор Гузанова Г.П.).</w:t>
      </w:r>
    </w:p>
    <w:bookmarkEnd w:id="26"/>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
          <w:i/>
          <w:sz w:val="24"/>
          <w:szCs w:val="24"/>
          <w:lang w:eastAsia="ru-RU"/>
        </w:rPr>
        <w:t>Мастер-классы:</w:t>
      </w:r>
      <w:r w:rsidRPr="0025101A">
        <w:rPr>
          <w:sz w:val="24"/>
          <w:szCs w:val="24"/>
          <w:lang w:eastAsia="ru-RU"/>
        </w:rPr>
        <w:t xml:space="preserve"> </w:t>
      </w:r>
    </w:p>
    <w:p w:rsidR="0025101A" w:rsidRPr="0025101A" w:rsidRDefault="0025101A" w:rsidP="00C345EC">
      <w:pPr>
        <w:widowControl/>
        <w:autoSpaceDE/>
        <w:autoSpaceDN/>
        <w:ind w:right="-284" w:firstLine="709"/>
        <w:jc w:val="both"/>
        <w:rPr>
          <w:rFonts w:eastAsia="Calibri"/>
          <w:sz w:val="24"/>
          <w:szCs w:val="24"/>
        </w:rPr>
      </w:pPr>
      <w:r w:rsidRPr="0025101A">
        <w:rPr>
          <w:rFonts w:eastAsia="Calibri"/>
          <w:sz w:val="24"/>
          <w:szCs w:val="24"/>
        </w:rPr>
        <w:t>«Подготовка детских хоровых коллективов к участию в фестивалях» (транслирование опыта работы Федотовой М.А., педагога дополнительного образования, руководителя Образцового академического хора «Жаворонок») (</w:t>
      </w:r>
      <w:r w:rsidRPr="0025101A">
        <w:rPr>
          <w:sz w:val="24"/>
          <w:szCs w:val="24"/>
          <w:lang w:eastAsia="ru-RU"/>
        </w:rPr>
        <w:t>ГБОУ ДО ДДЮТ</w:t>
      </w:r>
      <w:r w:rsidRPr="0025101A">
        <w:rPr>
          <w:rFonts w:eastAsia="Calibri"/>
          <w:sz w:val="24"/>
          <w:szCs w:val="24"/>
        </w:rPr>
        <w:t xml:space="preserve"> директор Осокин А.А., педагог дополнительного образования Федотова М.А.);</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«Народная песня в движении» (транслирование опыта работы Дроновой И.С., педагога дополнительного образования) (ГБОУ ДО БДДЮТ, директор Протасова Н.А., директор Климова И.В., педагог дополнительного образования</w:t>
      </w:r>
      <w:r w:rsidRPr="0025101A">
        <w:rPr>
          <w:spacing w:val="2"/>
          <w:sz w:val="24"/>
          <w:szCs w:val="24"/>
          <w:lang w:eastAsia="ru-RU"/>
        </w:rPr>
        <w:t xml:space="preserve"> Дронова И.С.</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rFonts w:eastAsia="Calibri"/>
          <w:sz w:val="24"/>
          <w:szCs w:val="24"/>
        </w:rPr>
        <w:tab/>
      </w:r>
      <w:r w:rsidRPr="0025101A">
        <w:rPr>
          <w:b/>
          <w:i/>
          <w:sz w:val="24"/>
          <w:szCs w:val="24"/>
          <w:lang w:eastAsia="ru-RU"/>
        </w:rPr>
        <w:t xml:space="preserve">Круглый стол </w:t>
      </w:r>
      <w:r w:rsidRPr="0025101A">
        <w:rPr>
          <w:sz w:val="24"/>
          <w:szCs w:val="24"/>
          <w:lang w:eastAsia="ru-RU"/>
        </w:rPr>
        <w:t>«</w:t>
      </w:r>
      <w:r w:rsidRPr="0025101A">
        <w:rPr>
          <w:rFonts w:eastAsia="Calibri"/>
          <w:spacing w:val="2"/>
          <w:sz w:val="24"/>
          <w:szCs w:val="24"/>
        </w:rPr>
        <w:t>Педагогическая копилка учителя музыки и педагога дополнительного образования музыкальной направленности»</w:t>
      </w:r>
      <w:bookmarkStart w:id="27" w:name="_Hlk70080496"/>
      <w:r w:rsidRPr="0025101A">
        <w:rPr>
          <w:sz w:val="24"/>
          <w:szCs w:val="24"/>
          <w:lang w:eastAsia="ru-RU"/>
        </w:rPr>
        <w:t xml:space="preserve"> (ГБОУ СОШ № 57, директор Гузанова Г.П.)</w:t>
      </w:r>
      <w:r w:rsidR="00954C42">
        <w:rPr>
          <w:sz w:val="24"/>
          <w:szCs w:val="24"/>
          <w:lang w:eastAsia="ru-RU"/>
        </w:rPr>
        <w:t>.</w:t>
      </w:r>
    </w:p>
    <w:bookmarkEnd w:id="27"/>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
          <w:i/>
          <w:sz w:val="24"/>
          <w:szCs w:val="24"/>
          <w:lang w:eastAsia="ru-RU"/>
        </w:rPr>
        <w:t xml:space="preserve">Методический фестиваль </w:t>
      </w:r>
      <w:r w:rsidRPr="0025101A">
        <w:rPr>
          <w:sz w:val="24"/>
          <w:szCs w:val="24"/>
          <w:lang w:eastAsia="ru-RU"/>
        </w:rPr>
        <w:t>«</w:t>
      </w:r>
      <w:r w:rsidRPr="0025101A">
        <w:rPr>
          <w:rFonts w:eastAsia="Calibri"/>
          <w:sz w:val="24"/>
          <w:szCs w:val="24"/>
        </w:rPr>
        <w:t>Основные проблемы и особенности внедрения обновленных ФГОС в начальной и основной школе</w:t>
      </w:r>
      <w:r w:rsidRPr="0025101A">
        <w:rPr>
          <w:sz w:val="24"/>
          <w:szCs w:val="24"/>
          <w:lang w:eastAsia="ru-RU"/>
        </w:rPr>
        <w:t>» (ГБОУ СОШ № 57, директор Гузанова Г.П.).</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lastRenderedPageBreak/>
        <w:t>В течение учебного года проводились мастер-классы совместно с кабинетом дополнительного образования ГАОУ ПО ИРО на базе ГБОУ ДО ДДЮТ. Учителя посетили занятия опытных коллег и наглядно увидели, как можно применять те или иные образовательные ресурсы в работе с детьми. Открытый показ дал возможность установить непосредственный контакт с педагогами во время занятия, получить ответы на интересующие вопросы, помог проникнуть в творческую лабораторию учителей, стать свидетелем педагогического творчества.</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В течение года много внимания уделялось проблемам формирования универсальных учебных действий (УУД) как основных результатов образования. ФГОС ставит перед школой задачу развития личности, интегрированной в мировую и национальную культуру, способной к</w:t>
      </w:r>
      <w:r>
        <w:rPr>
          <w:sz w:val="24"/>
          <w:szCs w:val="24"/>
          <w:lang w:eastAsia="ru-RU"/>
        </w:rPr>
        <w:t> </w:t>
      </w:r>
      <w:r w:rsidRPr="0025101A">
        <w:rPr>
          <w:sz w:val="24"/>
          <w:szCs w:val="24"/>
          <w:lang w:eastAsia="ru-RU"/>
        </w:rPr>
        <w:t>ответственному поведению и самореализации. Эти вопросы рассматривались на секции учителей музыки и МХК августовской педагогической конференции, заседаниях городского МО учителей музыки, семинарах-практикумах, на групповых и индивидуальных консультациях по разработке рабочих программ.</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Проведённые мероприятия позволили педагогам правильно прогнозировать конечные результаты, направленные на формирование умения обучающихся самостоятельно определять цели, задачи обучения, развивать мотивы и интересы своей познавательной деятельности, метапредметное видение мира, планировать, анализировать и контролировать пути их достижения, работать с информацией, применять способы деятельности как в рамках образовательного процесса, так и при решении проблем в реальных жизненных ситуациях. Для формирования метапредметных результатов школьников учителя применяли различные технологии: проектную, исследовательскую, обучение в сотрудничестве, проблемное обучение и</w:t>
      </w:r>
      <w:r w:rsidR="00954C42">
        <w:rPr>
          <w:sz w:val="24"/>
          <w:szCs w:val="24"/>
          <w:lang w:eastAsia="ru-RU"/>
        </w:rPr>
        <w:t> </w:t>
      </w:r>
      <w:r w:rsidRPr="0025101A">
        <w:rPr>
          <w:sz w:val="24"/>
          <w:szCs w:val="24"/>
          <w:lang w:eastAsia="ru-RU"/>
        </w:rPr>
        <w:t xml:space="preserve">др. Освоение педагогами процессов формирования личностных, метапредметных и предметных результатов обучения помогло им при составлении рабочих программ, подготовке </w:t>
      </w:r>
      <w:r w:rsidRPr="0025101A">
        <w:rPr>
          <w:lang w:eastAsia="ru-RU"/>
        </w:rPr>
        <w:t>к</w:t>
      </w:r>
      <w:r>
        <w:t xml:space="preserve"> </w:t>
      </w:r>
      <w:r w:rsidRPr="0025101A">
        <w:rPr>
          <w:lang w:eastAsia="ru-RU"/>
        </w:rPr>
        <w:t>аккредитации</w:t>
      </w:r>
      <w:r w:rsidRPr="0025101A">
        <w:rPr>
          <w:sz w:val="24"/>
          <w:szCs w:val="24"/>
          <w:lang w:eastAsia="ru-RU"/>
        </w:rPr>
        <w:t xml:space="preserve"> образовательных учреждений.</w:t>
      </w:r>
    </w:p>
    <w:p w:rsidR="0025101A" w:rsidRPr="0025101A" w:rsidRDefault="0025101A" w:rsidP="00C345EC">
      <w:pPr>
        <w:widowControl/>
        <w:tabs>
          <w:tab w:val="left" w:pos="360"/>
          <w:tab w:val="left" w:pos="709"/>
        </w:tabs>
        <w:autoSpaceDE/>
        <w:autoSpaceDN/>
        <w:ind w:right="-284" w:firstLine="709"/>
        <w:jc w:val="both"/>
        <w:rPr>
          <w:sz w:val="24"/>
          <w:szCs w:val="24"/>
          <w:lang w:eastAsia="ru-RU"/>
        </w:rPr>
      </w:pPr>
      <w:r w:rsidRPr="0025101A">
        <w:rPr>
          <w:sz w:val="24"/>
          <w:szCs w:val="24"/>
          <w:lang w:eastAsia="ru-RU"/>
        </w:rPr>
        <w:t>В 2023/2024 учебном году было проведено 193 индивидуальных и 14 групповых консультаций для учителей музыки и МХК, педагогов дополнительного образования по вопросам аттестации, подготовки и проведения открытых мероприятий, подготовки к конкурсам и олимпиадам, участию во ВсОШ. Значительная часть индивидуальных консультаций касалась вопросов разработки рабочих программ. Чаще всего на консультациях поднимались вопросы планирования и организации образовательной деятельности обучающихся в условиях перехода на обновленный ФГОС во 2-х и 6-х классах, организации и проведения этапов ВсОШ по искусству (МХК).</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Консультационная и информационная поддержка учителей также осуществлялась с</w:t>
      </w:r>
      <w:r>
        <w:rPr>
          <w:sz w:val="24"/>
          <w:szCs w:val="24"/>
          <w:lang w:eastAsia="ru-RU"/>
        </w:rPr>
        <w:t> </w:t>
      </w:r>
      <w:r w:rsidRPr="0025101A">
        <w:rPr>
          <w:sz w:val="24"/>
          <w:szCs w:val="24"/>
          <w:lang w:eastAsia="ru-RU"/>
        </w:rPr>
        <w:t>помощью сетевого ресурса «Группа учителей музыки и МХК г.Севастополя» в</w:t>
      </w:r>
      <w:r>
        <w:rPr>
          <w:sz w:val="24"/>
          <w:szCs w:val="24"/>
          <w:lang w:eastAsia="ru-RU"/>
        </w:rPr>
        <w:t> </w:t>
      </w:r>
      <w:r w:rsidRPr="0025101A">
        <w:rPr>
          <w:sz w:val="24"/>
          <w:szCs w:val="24"/>
          <w:lang w:eastAsia="ru-RU"/>
        </w:rPr>
        <w:t>образовательной сети «Дневник.</w:t>
      </w:r>
      <w:r w:rsidRPr="0025101A">
        <w:rPr>
          <w:sz w:val="24"/>
          <w:szCs w:val="24"/>
          <w:lang w:val="en-US" w:eastAsia="ru-RU"/>
        </w:rPr>
        <w:t>ru</w:t>
      </w:r>
      <w:r w:rsidRPr="0025101A">
        <w:rPr>
          <w:sz w:val="24"/>
          <w:szCs w:val="24"/>
          <w:lang w:eastAsia="ru-RU"/>
        </w:rPr>
        <w:t>» и на образовательной платформе Сферум, где зарегистрированы почти все учителя музыки. В виртуальном методическом кабинете этой группы размещаются новости, анонсы, планы работы, материалы методических мероприятий и</w:t>
      </w:r>
      <w:r>
        <w:rPr>
          <w:sz w:val="24"/>
          <w:szCs w:val="24"/>
          <w:lang w:eastAsia="ru-RU"/>
        </w:rPr>
        <w:t> </w:t>
      </w:r>
      <w:r w:rsidRPr="0025101A">
        <w:rPr>
          <w:sz w:val="24"/>
          <w:szCs w:val="24"/>
          <w:lang w:eastAsia="ru-RU"/>
        </w:rPr>
        <w:t>др. К сожалению, не все педагоги в полной мере используют ресурсы сетевой группы.</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Аналитическая деятельность кабинета музыки и МХК состояла из проведения мониторинга профессиональных и информационных потребностей учителей музыки и МХК, обновления базы данных о кадровом составе учителей образовательных учреждений города, изучения и анализа состояния и результатов методической работы в образовательных учреждениях, определения направлений её совершенствования, выявления затруднений дидактического и методического характера в образовательном процессе, изучения, обобщения и</w:t>
      </w:r>
      <w:r>
        <w:rPr>
          <w:sz w:val="24"/>
          <w:szCs w:val="24"/>
          <w:lang w:eastAsia="ru-RU"/>
        </w:rPr>
        <w:t> </w:t>
      </w:r>
      <w:r w:rsidRPr="0025101A">
        <w:rPr>
          <w:sz w:val="24"/>
          <w:szCs w:val="24"/>
          <w:lang w:eastAsia="ru-RU"/>
        </w:rPr>
        <w:t xml:space="preserve">распространения лучших педагогических практик. </w:t>
      </w:r>
    </w:p>
    <w:p w:rsidR="0025101A" w:rsidRPr="0025101A" w:rsidRDefault="0025101A" w:rsidP="00C345EC">
      <w:pPr>
        <w:widowControl/>
        <w:tabs>
          <w:tab w:val="left" w:pos="709"/>
        </w:tabs>
        <w:autoSpaceDE/>
        <w:autoSpaceDN/>
        <w:ind w:right="-284" w:firstLine="709"/>
        <w:jc w:val="both"/>
        <w:rPr>
          <w:sz w:val="24"/>
          <w:szCs w:val="24"/>
          <w:shd w:val="clear" w:color="auto" w:fill="FFFFFF"/>
          <w:lang w:eastAsia="ru-RU"/>
        </w:rPr>
      </w:pPr>
      <w:r w:rsidRPr="0025101A">
        <w:rPr>
          <w:sz w:val="24"/>
          <w:szCs w:val="24"/>
          <w:shd w:val="clear" w:color="auto" w:fill="FFFFFF"/>
          <w:lang w:eastAsia="ru-RU"/>
        </w:rPr>
        <w:t xml:space="preserve">Для выявления затруднений педагогов дидактического и методического характера использовались различные методы: анкетирование: традиционное, тематическое, итоговое; индивидуальное собеседование; изучение документации образовательных организаций; </w:t>
      </w:r>
      <w:r w:rsidRPr="0025101A">
        <w:rPr>
          <w:sz w:val="24"/>
          <w:szCs w:val="24"/>
          <w:shd w:val="clear" w:color="auto" w:fill="FFFFFF"/>
          <w:lang w:eastAsia="ru-RU"/>
        </w:rPr>
        <w:lastRenderedPageBreak/>
        <w:t>изучение документации кабинетов музыки; изучение рабочих документов учителей музыки и</w:t>
      </w:r>
      <w:r w:rsidR="00F733F7">
        <w:rPr>
          <w:sz w:val="24"/>
          <w:szCs w:val="24"/>
          <w:shd w:val="clear" w:color="auto" w:fill="FFFFFF"/>
          <w:lang w:eastAsia="ru-RU"/>
        </w:rPr>
        <w:t> </w:t>
      </w:r>
      <w:r w:rsidRPr="0025101A">
        <w:rPr>
          <w:sz w:val="24"/>
          <w:szCs w:val="24"/>
          <w:shd w:val="clear" w:color="auto" w:fill="FFFFFF"/>
          <w:lang w:eastAsia="ru-RU"/>
        </w:rPr>
        <w:t>МХК.</w:t>
      </w:r>
    </w:p>
    <w:p w:rsidR="0025101A" w:rsidRPr="0025101A" w:rsidRDefault="0025101A" w:rsidP="00C345EC">
      <w:pPr>
        <w:widowControl/>
        <w:tabs>
          <w:tab w:val="left" w:pos="360"/>
          <w:tab w:val="left" w:pos="709"/>
        </w:tabs>
        <w:autoSpaceDE/>
        <w:autoSpaceDN/>
        <w:ind w:right="-284" w:firstLine="709"/>
        <w:jc w:val="both"/>
        <w:rPr>
          <w:sz w:val="24"/>
          <w:szCs w:val="24"/>
          <w:lang w:eastAsia="ru-RU"/>
        </w:rPr>
      </w:pPr>
      <w:r w:rsidRPr="0025101A">
        <w:rPr>
          <w:sz w:val="24"/>
          <w:szCs w:val="24"/>
          <w:lang w:eastAsia="ru-RU"/>
        </w:rPr>
        <w:t>Анализ рабочих программ учителей музыки показал, что некоторые учителя слабо владеют технологией составления рабочей программы, не придерживаются требований локального акта школы, допускают ошибки в определении планируемых результатов, в</w:t>
      </w:r>
      <w:r>
        <w:rPr>
          <w:sz w:val="24"/>
          <w:szCs w:val="24"/>
          <w:lang w:eastAsia="ru-RU"/>
        </w:rPr>
        <w:t> </w:t>
      </w:r>
      <w:r w:rsidRPr="0025101A">
        <w:rPr>
          <w:sz w:val="24"/>
          <w:szCs w:val="24"/>
          <w:lang w:eastAsia="ru-RU"/>
        </w:rPr>
        <w:t>составлении тематического и календарного планирования. С целью оказания методической помощи учителям в разработке рабочих программ было проведено занятие в школе молодого специалиста, вопрос рассматривался на совместном итоговом заседании городского МО. Учитывая трудности, которые возникали у педагогов при составлении рабочей программы, необходимо в следующем учебном году запланировать проведение как групповых, так и</w:t>
      </w:r>
      <w:r>
        <w:rPr>
          <w:sz w:val="24"/>
          <w:szCs w:val="24"/>
          <w:lang w:eastAsia="ru-RU"/>
        </w:rPr>
        <w:t> </w:t>
      </w:r>
      <w:r w:rsidRPr="0025101A">
        <w:rPr>
          <w:sz w:val="24"/>
          <w:szCs w:val="24"/>
          <w:lang w:eastAsia="ru-RU"/>
        </w:rPr>
        <w:t xml:space="preserve">индивидуальных консультаций по данной проблеме. </w:t>
      </w:r>
    </w:p>
    <w:p w:rsidR="0025101A" w:rsidRPr="0025101A" w:rsidRDefault="0025101A" w:rsidP="00C345EC">
      <w:pPr>
        <w:widowControl/>
        <w:tabs>
          <w:tab w:val="left" w:pos="709"/>
        </w:tabs>
        <w:autoSpaceDE/>
        <w:autoSpaceDN/>
        <w:ind w:right="-284" w:firstLine="709"/>
        <w:jc w:val="both"/>
        <w:rPr>
          <w:color w:val="000000"/>
          <w:sz w:val="24"/>
          <w:szCs w:val="24"/>
          <w:lang w:eastAsia="ru-RU"/>
        </w:rPr>
      </w:pPr>
      <w:r w:rsidRPr="0025101A">
        <w:rPr>
          <w:sz w:val="24"/>
          <w:szCs w:val="24"/>
          <w:lang w:eastAsia="ar-SA"/>
        </w:rPr>
        <w:t xml:space="preserve">С целью создания условий для профессионального роста начинающих педагогов, сокращения периода их адаптации к профессиональной деятельности, </w:t>
      </w:r>
      <w:r w:rsidRPr="0025101A">
        <w:rPr>
          <w:color w:val="000000"/>
          <w:sz w:val="24"/>
          <w:szCs w:val="24"/>
          <w:lang w:eastAsia="ru-RU"/>
        </w:rPr>
        <w:t>создания условий для их становления и самоутверждения, формирования потребностей в постоянном саморазвитии и</w:t>
      </w:r>
      <w:r>
        <w:rPr>
          <w:color w:val="000000"/>
          <w:sz w:val="24"/>
          <w:szCs w:val="24"/>
          <w:lang w:eastAsia="ru-RU"/>
        </w:rPr>
        <w:t> </w:t>
      </w:r>
      <w:r w:rsidRPr="0025101A">
        <w:rPr>
          <w:color w:val="000000"/>
          <w:sz w:val="24"/>
          <w:szCs w:val="24"/>
          <w:lang w:eastAsia="ru-RU"/>
        </w:rPr>
        <w:t>самосовершенствовании в 2023/2024 учебном году была продолжена работа Школы молодых специалистов – учителей музыки города Севастополя (ШМС). Руководителем ШМС была назначена Васильева Т.А.</w:t>
      </w:r>
    </w:p>
    <w:p w:rsidR="0025101A" w:rsidRPr="0025101A" w:rsidRDefault="0025101A" w:rsidP="00C345EC">
      <w:pPr>
        <w:widowControl/>
        <w:autoSpaceDE/>
        <w:autoSpaceDN/>
        <w:ind w:right="-284" w:firstLine="709"/>
        <w:jc w:val="both"/>
        <w:rPr>
          <w:rFonts w:eastAsia="Calibri"/>
          <w:sz w:val="24"/>
          <w:szCs w:val="24"/>
        </w:rPr>
      </w:pPr>
      <w:r w:rsidRPr="0025101A">
        <w:rPr>
          <w:sz w:val="24"/>
          <w:szCs w:val="24"/>
          <w:lang w:eastAsia="ru-RU"/>
        </w:rPr>
        <w:t>На занятиях ШМС были рассмотрены вопросы планирования учебного процесса по музыке в условиях перехода на обновленные ФГОС, методика и особенности проведения уроков музыки во 2–х и 6-х классах, организация внеурочной деятельности по музыке, организация дополнительного образования по предметам музыкально-эстетического цикла, проведен практикум по разработке рабочих программ. За последние 3 года молодыми учителями были достигнуты хорошие результаты в работе</w:t>
      </w:r>
      <w:r w:rsidRPr="0025101A">
        <w:rPr>
          <w:rFonts w:eastAsia="Calibri"/>
          <w:sz w:val="24"/>
          <w:szCs w:val="24"/>
        </w:rPr>
        <w:t xml:space="preserve">. Учащиеся Врабие Н.И., учителя музыки ГБОУ СОШ № 60 заняли </w:t>
      </w:r>
      <w:r w:rsidRPr="0025101A">
        <w:rPr>
          <w:bCs/>
          <w:spacing w:val="-12"/>
          <w:sz w:val="24"/>
          <w:szCs w:val="24"/>
          <w:lang w:val="en-US" w:eastAsia="ar-SA"/>
        </w:rPr>
        <w:t>III</w:t>
      </w:r>
      <w:r w:rsidRPr="0025101A">
        <w:rPr>
          <w:bCs/>
          <w:spacing w:val="-12"/>
          <w:sz w:val="24"/>
          <w:szCs w:val="24"/>
          <w:lang w:eastAsia="ar-SA"/>
        </w:rPr>
        <w:t xml:space="preserve"> место </w:t>
      </w:r>
      <w:r w:rsidRPr="0025101A">
        <w:rPr>
          <w:spacing w:val="-12"/>
          <w:sz w:val="24"/>
          <w:szCs w:val="24"/>
          <w:lang w:eastAsia="ar-SA"/>
        </w:rPr>
        <w:t xml:space="preserve">в </w:t>
      </w:r>
      <w:r w:rsidRPr="0025101A">
        <w:rPr>
          <w:spacing w:val="-12"/>
          <w:sz w:val="24"/>
          <w:szCs w:val="24"/>
          <w:lang w:val="en-US" w:eastAsia="ar-SA"/>
        </w:rPr>
        <w:t>XIX</w:t>
      </w:r>
      <w:r w:rsidRPr="0025101A">
        <w:rPr>
          <w:spacing w:val="-12"/>
          <w:sz w:val="24"/>
          <w:szCs w:val="24"/>
          <w:lang w:eastAsia="ar-SA"/>
        </w:rPr>
        <w:t xml:space="preserve"> </w:t>
      </w:r>
      <w:r w:rsidRPr="0025101A">
        <w:rPr>
          <w:sz w:val="24"/>
          <w:szCs w:val="24"/>
          <w:lang w:eastAsia="ru-RU"/>
        </w:rPr>
        <w:t>городском фестивале-конкурсе детских театральных коллективов.</w:t>
      </w:r>
    </w:p>
    <w:p w:rsidR="0025101A" w:rsidRPr="0025101A" w:rsidRDefault="0025101A" w:rsidP="00C345EC">
      <w:pPr>
        <w:widowControl/>
        <w:autoSpaceDE/>
        <w:autoSpaceDN/>
        <w:ind w:right="-284" w:firstLine="709"/>
        <w:jc w:val="both"/>
        <w:rPr>
          <w:rFonts w:eastAsia="Calibri"/>
          <w:sz w:val="24"/>
          <w:szCs w:val="24"/>
        </w:rPr>
      </w:pPr>
      <w:r w:rsidRPr="0025101A">
        <w:rPr>
          <w:rFonts w:eastAsia="Calibri"/>
          <w:sz w:val="24"/>
          <w:szCs w:val="24"/>
        </w:rPr>
        <w:t xml:space="preserve">Макарова О.А., учитель музыки ГБОУ СОШ № 38, </w:t>
      </w:r>
      <w:bookmarkStart w:id="28" w:name="_Hlk129006977"/>
      <w:r w:rsidRPr="0025101A">
        <w:rPr>
          <w:rFonts w:eastAsia="Calibri"/>
          <w:sz w:val="24"/>
          <w:szCs w:val="24"/>
        </w:rPr>
        <w:t xml:space="preserve">выступила с докладом по теме «Использование современных педагогических технологий в преподавании предмета «Музыка» </w:t>
      </w:r>
      <w:r w:rsidRPr="00954C42">
        <w:rPr>
          <w:rFonts w:eastAsia="Calibri"/>
        </w:rPr>
        <w:t>в</w:t>
      </w:r>
      <w:r w:rsidR="00954C42">
        <w:rPr>
          <w:rFonts w:eastAsia="Calibri"/>
        </w:rPr>
        <w:t> </w:t>
      </w:r>
      <w:r w:rsidRPr="00954C42">
        <w:rPr>
          <w:rFonts w:eastAsia="Calibri"/>
        </w:rPr>
        <w:t>соответствии</w:t>
      </w:r>
      <w:r w:rsidRPr="0025101A">
        <w:rPr>
          <w:rFonts w:eastAsia="Calibri"/>
          <w:sz w:val="24"/>
          <w:szCs w:val="24"/>
        </w:rPr>
        <w:t xml:space="preserve"> с требованиями обновленных ФГОС» на заседании ШМС; Врабие Н.И., учитель музыки ГБОУ СОШ № 60, подготовила доклад по теме «Творческий учитель – творческий ученик» для участия в межрегиональной педагогической конференции «Молодой педагог в</w:t>
      </w:r>
      <w:r w:rsidR="00954C42">
        <w:rPr>
          <w:rFonts w:eastAsia="Calibri"/>
          <w:sz w:val="24"/>
          <w:szCs w:val="24"/>
        </w:rPr>
        <w:t> </w:t>
      </w:r>
      <w:r w:rsidRPr="0025101A">
        <w:rPr>
          <w:rFonts w:eastAsia="Calibri"/>
          <w:sz w:val="24"/>
          <w:szCs w:val="24"/>
        </w:rPr>
        <w:t>образовательном пространстве: портрет, возможности, формула успеха» (23.08.2024), а</w:t>
      </w:r>
      <w:r>
        <w:rPr>
          <w:rFonts w:eastAsia="Calibri"/>
          <w:sz w:val="24"/>
          <w:szCs w:val="24"/>
        </w:rPr>
        <w:t> </w:t>
      </w:r>
      <w:r w:rsidRPr="0025101A">
        <w:rPr>
          <w:rFonts w:eastAsia="Calibri"/>
          <w:sz w:val="24"/>
          <w:szCs w:val="24"/>
        </w:rPr>
        <w:t>также на теоретическом семинаре по теме</w:t>
      </w:r>
      <w:bookmarkEnd w:id="28"/>
      <w:r w:rsidRPr="0025101A">
        <w:rPr>
          <w:rFonts w:eastAsia="Calibri"/>
          <w:sz w:val="24"/>
          <w:szCs w:val="24"/>
        </w:rPr>
        <w:t xml:space="preserve"> </w:t>
      </w:r>
      <w:r w:rsidRPr="0025101A">
        <w:rPr>
          <w:rFonts w:eastAsia="Calibri"/>
          <w:sz w:val="24"/>
          <w:szCs w:val="24"/>
          <w:shd w:val="clear" w:color="auto" w:fill="FFFFFF"/>
        </w:rPr>
        <w:t>«Применение новых технологий и методик здоровьесберегающего обучения</w:t>
      </w:r>
      <w:r w:rsidRPr="0025101A">
        <w:rPr>
          <w:rFonts w:eastAsia="Calibri"/>
          <w:sz w:val="24"/>
          <w:szCs w:val="24"/>
        </w:rPr>
        <w:t>» (27.09.2023). Учитель музыки</w:t>
      </w:r>
      <w:r w:rsidRPr="0025101A">
        <w:rPr>
          <w:sz w:val="24"/>
          <w:szCs w:val="24"/>
          <w:lang w:eastAsia="ru-RU"/>
        </w:rPr>
        <w:t xml:space="preserve"> Тимербаева В.В. (ГБОУ СОШ №</w:t>
      </w:r>
      <w:r>
        <w:rPr>
          <w:sz w:val="24"/>
          <w:szCs w:val="24"/>
          <w:lang w:eastAsia="ru-RU"/>
        </w:rPr>
        <w:t> </w:t>
      </w:r>
      <w:r w:rsidRPr="0025101A">
        <w:rPr>
          <w:sz w:val="24"/>
          <w:szCs w:val="24"/>
          <w:lang w:eastAsia="ru-RU"/>
        </w:rPr>
        <w:t>49)</w:t>
      </w:r>
      <w:r w:rsidRPr="0025101A">
        <w:rPr>
          <w:rFonts w:eastAsia="Calibri"/>
          <w:sz w:val="24"/>
          <w:szCs w:val="24"/>
        </w:rPr>
        <w:t xml:space="preserve"> выступила с докладом на семинаре- практикуме по теме </w:t>
      </w:r>
      <w:r w:rsidRPr="0025101A">
        <w:rPr>
          <w:rFonts w:eastAsia="Calibri"/>
          <w:color w:val="000000"/>
          <w:sz w:val="24"/>
          <w:szCs w:val="24"/>
        </w:rPr>
        <w:t>«Применение новых методов и</w:t>
      </w:r>
      <w:r>
        <w:rPr>
          <w:rFonts w:eastAsia="Calibri"/>
          <w:color w:val="000000"/>
          <w:sz w:val="24"/>
          <w:szCs w:val="24"/>
        </w:rPr>
        <w:t> </w:t>
      </w:r>
      <w:r w:rsidRPr="0025101A">
        <w:rPr>
          <w:rFonts w:eastAsia="Calibri"/>
          <w:color w:val="000000"/>
          <w:sz w:val="24"/>
          <w:szCs w:val="24"/>
        </w:rPr>
        <w:t>приемов на уроках музыки»</w:t>
      </w:r>
      <w:r w:rsidRPr="0025101A">
        <w:rPr>
          <w:rFonts w:eastAsia="Calibri"/>
          <w:sz w:val="24"/>
          <w:szCs w:val="24"/>
        </w:rPr>
        <w:t xml:space="preserve"> (09.04.2024). Учитель музыки</w:t>
      </w:r>
      <w:r w:rsidRPr="0025101A">
        <w:rPr>
          <w:sz w:val="24"/>
          <w:szCs w:val="24"/>
          <w:lang w:eastAsia="ru-RU"/>
        </w:rPr>
        <w:t xml:space="preserve"> Макарова О.А. (ГБОУ СОШ № 38)</w:t>
      </w:r>
      <w:r w:rsidRPr="0025101A">
        <w:rPr>
          <w:rFonts w:eastAsia="Calibri"/>
          <w:sz w:val="24"/>
          <w:szCs w:val="24"/>
        </w:rPr>
        <w:t xml:space="preserve"> выступила с докладом на теоретическом семинаре по теме</w:t>
      </w:r>
      <w:r w:rsidRPr="0025101A">
        <w:rPr>
          <w:rFonts w:eastAsia="Calibri"/>
          <w:sz w:val="24"/>
          <w:szCs w:val="24"/>
          <w:shd w:val="clear" w:color="auto" w:fill="FFFFFF"/>
        </w:rPr>
        <w:t xml:space="preserve"> «Методы организации и</w:t>
      </w:r>
      <w:r>
        <w:rPr>
          <w:rFonts w:eastAsia="Calibri"/>
          <w:sz w:val="24"/>
          <w:szCs w:val="24"/>
          <w:shd w:val="clear" w:color="auto" w:fill="FFFFFF"/>
        </w:rPr>
        <w:t> </w:t>
      </w:r>
      <w:r w:rsidRPr="0025101A">
        <w:rPr>
          <w:rFonts w:eastAsia="Calibri"/>
          <w:sz w:val="24"/>
          <w:szCs w:val="24"/>
          <w:shd w:val="clear" w:color="auto" w:fill="FFFFFF"/>
        </w:rPr>
        <w:t>осуществления учебных действий и операций на уроке музыки</w:t>
      </w:r>
      <w:r w:rsidRPr="0025101A">
        <w:rPr>
          <w:rFonts w:eastAsia="Calibri"/>
          <w:sz w:val="24"/>
          <w:szCs w:val="24"/>
        </w:rPr>
        <w:t xml:space="preserve">» (09.11.2023); </w:t>
      </w:r>
      <w:r w:rsidRPr="0025101A">
        <w:rPr>
          <w:rFonts w:eastAsia="Calibri" w:cs="Calibri"/>
          <w:sz w:val="24"/>
          <w:szCs w:val="24"/>
        </w:rPr>
        <w:t xml:space="preserve">Черногородова Т.Н., учитель музыки СОШ № 57, показала </w:t>
      </w:r>
      <w:bookmarkStart w:id="29" w:name="_Hlk121214948"/>
      <w:r w:rsidRPr="0025101A">
        <w:rPr>
          <w:rFonts w:eastAsia="Calibri"/>
          <w:color w:val="000000"/>
          <w:sz w:val="24"/>
          <w:szCs w:val="24"/>
        </w:rPr>
        <w:t>фрагмент вокально-хорового занятия по теме «Основные направления инновационных педагогических технологий в работе с детским хоровым коллективом»</w:t>
      </w:r>
      <w:bookmarkEnd w:id="29"/>
      <w:r w:rsidRPr="0025101A">
        <w:rPr>
          <w:rFonts w:eastAsia="Calibri"/>
          <w:color w:val="000000"/>
          <w:sz w:val="24"/>
          <w:szCs w:val="24"/>
        </w:rPr>
        <w:t xml:space="preserve"> на городском семинаре-практикуме для педагогов дополнительного образования </w:t>
      </w:r>
      <w:r w:rsidRPr="0025101A">
        <w:rPr>
          <w:rFonts w:eastAsia="Calibri"/>
          <w:sz w:val="24"/>
          <w:szCs w:val="24"/>
        </w:rPr>
        <w:t>(21.11.2023)</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Следует отметить, что занятия Школы молодого специалиста находят возможность посещать и учителя музыки. и МХК, не имеющие статуса молодого педагога, но проработавшие не более 12 лет в школе. Наибольшую активность в работе школы молодого специалиста проявили такие учителя, как Головина Е.С. (ГБОУ СОШ № 50), Тимербаева В.В. (ГБОУ СОШ №</w:t>
      </w:r>
      <w:r w:rsidR="00954C42">
        <w:rPr>
          <w:sz w:val="24"/>
          <w:szCs w:val="24"/>
          <w:lang w:eastAsia="ru-RU"/>
        </w:rPr>
        <w:t> </w:t>
      </w:r>
      <w:r w:rsidRPr="0025101A">
        <w:rPr>
          <w:sz w:val="24"/>
          <w:szCs w:val="24"/>
          <w:lang w:eastAsia="ru-RU"/>
        </w:rPr>
        <w:t xml:space="preserve">49), Силина В.С. (ГБОУ СОШ № 45), Захарова Н.В. (ГБОУ СОШ № 29), Гуртовая И.В. (ГБОУ СОШ № 6), Макарова О.А. (ГБОУ СОШ № 38)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Анализ работы этой категории учителей показал, что наибольшие сложности у педагогов вызывают такие вопросы, как организация урока, методика проведения урока, </w:t>
      </w:r>
      <w:r w:rsidRPr="0025101A">
        <w:rPr>
          <w:sz w:val="24"/>
          <w:szCs w:val="24"/>
          <w:lang w:eastAsia="ru-RU"/>
        </w:rPr>
        <w:lastRenderedPageBreak/>
        <w:t xml:space="preserve">методика проведения практических занятий, составление рабочих программ, оформление школьной документации.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По результатам тематического изучения всем учителям была оказана адресная методическая помощь, даны рекомендации по вопросам, вызывающим затруднения.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Продолжила работу городская творческая группа учителей музыки по проблеме организационно-методического обеспечения преподавания предмета «Музыка» в рамках реализации обновленных ФГОС. В 2023/2024 учебном году творческая группа провела расширенное заседание в ГБОУ СОШ № 57 (директор Гузанова Г.П., учителя музыки – Черногородова Т.Н., Ким С.В.) по теме «Организация деятельности учителя на уроке музыки в</w:t>
      </w:r>
      <w:r w:rsidR="00954C42">
        <w:rPr>
          <w:sz w:val="24"/>
          <w:szCs w:val="24"/>
          <w:lang w:eastAsia="ru-RU"/>
        </w:rPr>
        <w:t> </w:t>
      </w:r>
      <w:r w:rsidRPr="0025101A">
        <w:rPr>
          <w:sz w:val="24"/>
          <w:szCs w:val="24"/>
          <w:lang w:eastAsia="ru-RU"/>
        </w:rPr>
        <w:t>условиях реализации обновленных ФГОС».</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Итогом работы творческой группы в прошедшем учебном году стала разработка сборника открытых уроков по музыке в контексте реализации ФГОС. Распространение этих материалов среди учителей даст возможность использовать передовой педагогический опыт при подготовке к урокам музыки. </w:t>
      </w:r>
    </w:p>
    <w:p w:rsidR="0025101A" w:rsidRPr="0025101A" w:rsidRDefault="0025101A" w:rsidP="00C345EC">
      <w:pPr>
        <w:widowControl/>
        <w:tabs>
          <w:tab w:val="left" w:pos="480"/>
          <w:tab w:val="left" w:pos="709"/>
          <w:tab w:val="left" w:pos="993"/>
        </w:tabs>
        <w:suppressAutoHyphens/>
        <w:autoSpaceDE/>
        <w:autoSpaceDN/>
        <w:ind w:right="-284" w:firstLine="709"/>
        <w:jc w:val="both"/>
        <w:rPr>
          <w:rFonts w:eastAsia="Calibri"/>
          <w:sz w:val="24"/>
          <w:szCs w:val="24"/>
          <w:lang w:eastAsia="ru-RU"/>
        </w:rPr>
      </w:pPr>
      <w:r w:rsidRPr="0025101A">
        <w:rPr>
          <w:rFonts w:eastAsia="Calibri"/>
          <w:sz w:val="24"/>
          <w:szCs w:val="24"/>
          <w:lang w:eastAsia="ru-RU"/>
        </w:rPr>
        <w:t>Таким образом, наиболее эффективными формами работы с учителями музыки и МХК в</w:t>
      </w:r>
      <w:r w:rsidR="00954C42">
        <w:rPr>
          <w:rFonts w:eastAsia="Calibri"/>
          <w:sz w:val="24"/>
          <w:szCs w:val="24"/>
          <w:lang w:eastAsia="ru-RU"/>
        </w:rPr>
        <w:t> </w:t>
      </w:r>
      <w:r w:rsidRPr="0025101A">
        <w:rPr>
          <w:rFonts w:eastAsia="Calibri"/>
          <w:sz w:val="24"/>
          <w:szCs w:val="24"/>
          <w:lang w:eastAsia="ru-RU"/>
        </w:rPr>
        <w:t>2023/2024 учебном году были семинары-практикумы, мастер-классы, теоретические семинары, школа молодого специалиста, школа педагогического мастерства, методические фестивали, круглые столы.</w:t>
      </w:r>
    </w:p>
    <w:p w:rsidR="0025101A" w:rsidRPr="0025101A" w:rsidRDefault="0025101A" w:rsidP="00C345EC">
      <w:pPr>
        <w:widowControl/>
        <w:tabs>
          <w:tab w:val="left" w:pos="600"/>
          <w:tab w:val="left" w:pos="709"/>
          <w:tab w:val="left" w:pos="9214"/>
        </w:tabs>
        <w:autoSpaceDE/>
        <w:autoSpaceDN/>
        <w:ind w:right="-284" w:firstLine="709"/>
        <w:jc w:val="both"/>
        <w:rPr>
          <w:rFonts w:eastAsia="Calibri"/>
          <w:sz w:val="24"/>
          <w:szCs w:val="24"/>
        </w:rPr>
      </w:pPr>
      <w:r w:rsidRPr="0025101A">
        <w:rPr>
          <w:rFonts w:eastAsia="Calibri"/>
          <w:sz w:val="24"/>
          <w:szCs w:val="24"/>
        </w:rPr>
        <w:t>Анализ результативности вышеперечисленных мероприятий позволил сделать вывод, что 86% учителей музыки и МХК уделяют должное внимание вокально-хоровому воспитанию учащихся, а также повышают свой профессионализм и компетентность.</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Следует отметить, что наиболее активными участниками проводимых в 2023/2024 учебном году кабинетом музыки и МХК ГАОУ ПО ИРО методических мероприятий были учителя музыки и МХК ГБОУ СОШ № 6, 9, 11, 14, 22, 23, 29, 30, 32, 34, 35, 38, 42, 44, 45, 47, 48, 49, 50, 55, 57, 59, 61, гимназий № 1, 2, 5, 7, 8, 10, 24, «ШКОЛА ЭКОТЕХ +, «Инженерная школа», руководители хореографических коллективов СОШ № 9, 11, 14, 38, 54, 57, 59, 61, гимназий № 7, 24. </w:t>
      </w:r>
    </w:p>
    <w:p w:rsidR="0025101A" w:rsidRPr="0025101A" w:rsidRDefault="0025101A" w:rsidP="00C345EC">
      <w:pPr>
        <w:widowControl/>
        <w:autoSpaceDE/>
        <w:autoSpaceDN/>
        <w:ind w:right="-284" w:firstLine="709"/>
        <w:jc w:val="both"/>
        <w:rPr>
          <w:rFonts w:eastAsia="Calibri"/>
          <w:sz w:val="24"/>
          <w:szCs w:val="24"/>
          <w:lang w:eastAsia="ru-RU"/>
        </w:rPr>
      </w:pPr>
      <w:r w:rsidRPr="0025101A">
        <w:rPr>
          <w:sz w:val="24"/>
          <w:szCs w:val="24"/>
          <w:lang w:eastAsia="ru-RU"/>
        </w:rPr>
        <w:t>Правильно спланированная и организованная внеурочная деятельность по музыке и</w:t>
      </w:r>
      <w:r w:rsidR="00F733F7">
        <w:rPr>
          <w:sz w:val="24"/>
          <w:szCs w:val="24"/>
          <w:lang w:eastAsia="ru-RU"/>
        </w:rPr>
        <w:t> </w:t>
      </w:r>
      <w:r w:rsidRPr="0025101A">
        <w:rPr>
          <w:sz w:val="24"/>
          <w:szCs w:val="24"/>
          <w:lang w:eastAsia="ru-RU"/>
        </w:rPr>
        <w:t xml:space="preserve">МХК повышает результативность и качество знаний учащихся, заинтересованность в данных предметах.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Одной из важных задач является методическое сопровождение работы с одарёнными детьми, развитие олимпиадного движения</w:t>
      </w:r>
      <w:r w:rsidR="00954C42">
        <w:rPr>
          <w:sz w:val="24"/>
          <w:szCs w:val="24"/>
          <w:lang w:eastAsia="ru-RU"/>
        </w:rPr>
        <w:t xml:space="preserve"> учащихся</w:t>
      </w:r>
      <w:r w:rsidRPr="0025101A">
        <w:rPr>
          <w:sz w:val="24"/>
          <w:szCs w:val="24"/>
          <w:lang w:eastAsia="ru-RU"/>
        </w:rPr>
        <w:t>.</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sz w:val="24"/>
          <w:szCs w:val="24"/>
          <w:lang w:eastAsia="ru-RU"/>
        </w:rPr>
        <w:t xml:space="preserve">Учителя музыки и МХК приняли активное участие в подготовке и проведении всероссийской олимпиады школьников по искусству (МХК) среди учащихся 5–11 классов. </w:t>
      </w:r>
      <w:r w:rsidRPr="0025101A">
        <w:rPr>
          <w:rFonts w:eastAsia="Calibri"/>
          <w:sz w:val="24"/>
          <w:szCs w:val="24"/>
        </w:rPr>
        <w:t>Как и</w:t>
      </w:r>
      <w:r w:rsidR="00954C42">
        <w:rPr>
          <w:rFonts w:eastAsia="Calibri"/>
          <w:sz w:val="24"/>
          <w:szCs w:val="24"/>
        </w:rPr>
        <w:t> </w:t>
      </w:r>
      <w:r w:rsidRPr="0025101A">
        <w:rPr>
          <w:rFonts w:eastAsia="Calibri"/>
          <w:sz w:val="24"/>
          <w:szCs w:val="24"/>
        </w:rPr>
        <w:t>в предыдущие годы, олимпиада была организована на высоком научно-методическом уровне. Традиционно лучшие результаты показывают учащиеся гимназий № 1, 2, 7, 24, СОШ № 6, 9, 13, 22, 23, 35, 44, 45, 57, Инженерной школы, «ШКОЛЫ ЭКОТЕХ +»,</w:t>
      </w:r>
      <w:r w:rsidRPr="0025101A">
        <w:rPr>
          <w:rFonts w:ascii="Calibri" w:hAnsi="Calibri" w:cs="Calibri"/>
          <w:sz w:val="24"/>
          <w:szCs w:val="24"/>
          <w:lang w:eastAsia="ru-RU"/>
        </w:rPr>
        <w:t xml:space="preserve"> </w:t>
      </w:r>
      <w:r w:rsidRPr="0025101A">
        <w:rPr>
          <w:sz w:val="24"/>
          <w:szCs w:val="24"/>
          <w:lang w:eastAsia="ru-RU"/>
        </w:rPr>
        <w:t>филиала НВМУ (СевПКУ).</w:t>
      </w:r>
      <w:r w:rsidRPr="0025101A">
        <w:rPr>
          <w:rFonts w:eastAsia="Calibri"/>
          <w:sz w:val="24"/>
          <w:szCs w:val="24"/>
        </w:rPr>
        <w:t xml:space="preserve"> Однако анализ результатов олимпиады показывает, что вопросу подготовки учащихся к</w:t>
      </w:r>
      <w:r w:rsidR="00954C42">
        <w:rPr>
          <w:rFonts w:eastAsia="Calibri"/>
          <w:sz w:val="24"/>
          <w:szCs w:val="24"/>
        </w:rPr>
        <w:t> </w:t>
      </w:r>
      <w:r w:rsidRPr="0025101A">
        <w:rPr>
          <w:rFonts w:eastAsia="Calibri"/>
          <w:sz w:val="24"/>
          <w:szCs w:val="24"/>
        </w:rPr>
        <w:t>олимпиадам уделяется недостаточно внимания в школах: не выделяются дополнительные часы, работа по подготовке не имеет системного характера в большинстве образовательных учреждений, что влечет за собой ухудшение качества знаний учащихся.</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Cs/>
          <w:sz w:val="24"/>
          <w:szCs w:val="24"/>
          <w:lang w:eastAsia="ru-RU"/>
        </w:rPr>
        <w:t>Школьный этап олимпиады по искусству (МХК)</w:t>
      </w:r>
      <w:r w:rsidRPr="0025101A">
        <w:rPr>
          <w:sz w:val="24"/>
          <w:szCs w:val="24"/>
          <w:lang w:eastAsia="ru-RU"/>
        </w:rPr>
        <w:t xml:space="preserve"> проходил 1 октября 2022 года</w:t>
      </w:r>
      <w:r w:rsidRPr="0025101A">
        <w:rPr>
          <w:sz w:val="24"/>
          <w:szCs w:val="24"/>
          <w:shd w:val="clear" w:color="auto" w:fill="FFFFFF"/>
          <w:lang w:eastAsia="ru-RU"/>
        </w:rPr>
        <w:t>.</w:t>
      </w:r>
      <w:r w:rsidRPr="0025101A">
        <w:rPr>
          <w:sz w:val="24"/>
          <w:szCs w:val="24"/>
          <w:lang w:eastAsia="ru-RU"/>
        </w:rPr>
        <w:t xml:space="preserve"> В нем приняли участие 682 учащихся 5–11 классов из 52 общеобразовательных учреждений. Победителями школьного этапа олимпиады по искусству (МХК) стали 78 человек, призерами –130 человек.</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Cs/>
          <w:sz w:val="24"/>
          <w:szCs w:val="24"/>
          <w:lang w:eastAsia="ru-RU"/>
        </w:rPr>
        <w:t xml:space="preserve">В муниципальном этапе, который </w:t>
      </w:r>
      <w:r w:rsidRPr="0025101A">
        <w:rPr>
          <w:sz w:val="24"/>
          <w:szCs w:val="24"/>
          <w:lang w:eastAsia="ru-RU"/>
        </w:rPr>
        <w:t>проходил 15 ноября 2022 года, приняли участие 117 обучающихся. Победителями стали 18 человек, призерами –20 человек (СОШ № 9, 22, 32, 35, 44, 45, 47, 57, гимназии № 1, 2, 5, 7, 24, «Инженерная школа», Филиал НВМУ (СевПКУ), «ШКОЛА ЭКОТЕХ +».</w:t>
      </w:r>
    </w:p>
    <w:p w:rsidR="0025101A" w:rsidRPr="0025101A" w:rsidRDefault="0025101A" w:rsidP="00C345EC">
      <w:pPr>
        <w:widowControl/>
        <w:tabs>
          <w:tab w:val="left" w:pos="709"/>
        </w:tabs>
        <w:autoSpaceDE/>
        <w:autoSpaceDN/>
        <w:ind w:right="-284" w:firstLine="709"/>
        <w:jc w:val="both"/>
        <w:rPr>
          <w:sz w:val="24"/>
          <w:szCs w:val="24"/>
          <w:lang w:eastAsia="ru-RU"/>
        </w:rPr>
      </w:pPr>
      <w:r w:rsidRPr="0025101A">
        <w:rPr>
          <w:bCs/>
          <w:sz w:val="24"/>
          <w:szCs w:val="24"/>
          <w:lang w:eastAsia="ru-RU"/>
        </w:rPr>
        <w:lastRenderedPageBreak/>
        <w:t xml:space="preserve">Региональный этап </w:t>
      </w:r>
      <w:r w:rsidRPr="0025101A">
        <w:rPr>
          <w:sz w:val="24"/>
          <w:szCs w:val="24"/>
          <w:lang w:eastAsia="ru-RU"/>
        </w:rPr>
        <w:t xml:space="preserve">всероссийской олимпиады школьников по искусству (МХК) </w:t>
      </w:r>
      <w:r w:rsidRPr="0025101A">
        <w:rPr>
          <w:bCs/>
          <w:sz w:val="24"/>
          <w:szCs w:val="24"/>
          <w:lang w:eastAsia="ru-RU"/>
        </w:rPr>
        <w:t>проходил 12 января 2024 года</w:t>
      </w:r>
      <w:r w:rsidRPr="0025101A">
        <w:rPr>
          <w:sz w:val="24"/>
          <w:szCs w:val="24"/>
          <w:lang w:eastAsia="ru-RU"/>
        </w:rPr>
        <w:t xml:space="preserve"> на базе ГБОУ СОШ № 57 (директор Гузанова Г.П.). Количество обучающихся, принявших участие в региональном этапе, – 19 человек. Победителями и</w:t>
      </w:r>
      <w:r w:rsidR="00954C42">
        <w:rPr>
          <w:sz w:val="24"/>
          <w:szCs w:val="24"/>
          <w:lang w:eastAsia="ru-RU"/>
        </w:rPr>
        <w:t> </w:t>
      </w:r>
      <w:r w:rsidRPr="0025101A">
        <w:rPr>
          <w:sz w:val="24"/>
          <w:szCs w:val="24"/>
          <w:lang w:eastAsia="ru-RU"/>
        </w:rPr>
        <w:t>призерами стали 12 человек из ГБОУ СОШ № 9, 22, 23, 45, гимназий № 1, 2, 24. Следует отметить, что по сравнению с прошлым учебным годом увеличился процент победителей и</w:t>
      </w:r>
      <w:r w:rsidR="00954C42">
        <w:rPr>
          <w:sz w:val="24"/>
          <w:szCs w:val="24"/>
          <w:lang w:eastAsia="ru-RU"/>
        </w:rPr>
        <w:t> </w:t>
      </w:r>
      <w:r w:rsidRPr="0025101A">
        <w:rPr>
          <w:sz w:val="24"/>
          <w:szCs w:val="24"/>
          <w:lang w:eastAsia="ru-RU"/>
        </w:rPr>
        <w:t>призеров школьного этапа олимпиады на 2,8 и процент победителей и</w:t>
      </w:r>
      <w:r w:rsidR="00F733F7">
        <w:rPr>
          <w:sz w:val="24"/>
          <w:szCs w:val="24"/>
          <w:lang w:eastAsia="ru-RU"/>
        </w:rPr>
        <w:t> </w:t>
      </w:r>
      <w:r w:rsidRPr="0025101A">
        <w:rPr>
          <w:sz w:val="24"/>
          <w:szCs w:val="24"/>
          <w:lang w:eastAsia="ru-RU"/>
        </w:rPr>
        <w:t xml:space="preserve">призеров муниципального и регионального этапов (таблица </w:t>
      </w:r>
      <w:r w:rsidR="00C345EC">
        <w:rPr>
          <w:sz w:val="24"/>
          <w:szCs w:val="24"/>
          <w:lang w:eastAsia="ru-RU"/>
        </w:rPr>
        <w:t>2</w:t>
      </w:r>
      <w:r w:rsidRPr="0025101A">
        <w:rPr>
          <w:sz w:val="24"/>
          <w:szCs w:val="24"/>
          <w:lang w:eastAsia="ru-RU"/>
        </w:rPr>
        <w:t>, рисунки 5, 6).</w:t>
      </w:r>
    </w:p>
    <w:p w:rsidR="0025101A" w:rsidRPr="0025101A" w:rsidRDefault="0025101A" w:rsidP="00C345EC">
      <w:pPr>
        <w:widowControl/>
        <w:tabs>
          <w:tab w:val="left" w:pos="709"/>
        </w:tabs>
        <w:autoSpaceDE/>
        <w:autoSpaceDN/>
        <w:ind w:right="-284"/>
        <w:jc w:val="both"/>
        <w:rPr>
          <w:sz w:val="24"/>
          <w:szCs w:val="24"/>
          <w:lang w:eastAsia="ru-RU"/>
        </w:rPr>
      </w:pPr>
    </w:p>
    <w:p w:rsidR="0025101A" w:rsidRPr="0025101A" w:rsidRDefault="00C345EC" w:rsidP="00C345EC">
      <w:pPr>
        <w:widowControl/>
        <w:tabs>
          <w:tab w:val="left" w:pos="709"/>
        </w:tabs>
        <w:autoSpaceDE/>
        <w:autoSpaceDN/>
        <w:ind w:right="-284"/>
        <w:jc w:val="both"/>
        <w:rPr>
          <w:bCs/>
          <w:sz w:val="24"/>
          <w:szCs w:val="24"/>
          <w:lang w:eastAsia="ru-RU"/>
        </w:rPr>
      </w:pPr>
      <w:r>
        <w:rPr>
          <w:iCs/>
          <w:sz w:val="24"/>
          <w:szCs w:val="24"/>
          <w:lang w:eastAsia="ru-RU"/>
        </w:rPr>
        <w:t>Таблица 2</w:t>
      </w:r>
      <w:r w:rsidR="0025101A" w:rsidRPr="0025101A">
        <w:rPr>
          <w:iCs/>
          <w:sz w:val="24"/>
          <w:szCs w:val="24"/>
          <w:lang w:eastAsia="ru-RU"/>
        </w:rPr>
        <w:t xml:space="preserve"> – </w:t>
      </w:r>
      <w:r w:rsidR="0025101A" w:rsidRPr="0025101A">
        <w:rPr>
          <w:bCs/>
          <w:sz w:val="24"/>
          <w:szCs w:val="24"/>
          <w:lang w:eastAsia="ru-RU"/>
        </w:rPr>
        <w:t>Количество участников ВсОШ по искусству (МХК) в сравнении за 5 лет</w:t>
      </w:r>
    </w:p>
    <w:p w:rsidR="0025101A" w:rsidRPr="0025101A" w:rsidRDefault="0025101A" w:rsidP="00C345EC">
      <w:pPr>
        <w:widowControl/>
        <w:tabs>
          <w:tab w:val="left" w:pos="709"/>
        </w:tabs>
        <w:autoSpaceDE/>
        <w:autoSpaceDN/>
        <w:ind w:right="-284"/>
        <w:jc w:val="both"/>
        <w:rPr>
          <w:b/>
          <w:bCs/>
          <w:sz w:val="24"/>
          <w:szCs w:val="24"/>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993"/>
        <w:gridCol w:w="992"/>
        <w:gridCol w:w="850"/>
        <w:gridCol w:w="993"/>
        <w:gridCol w:w="992"/>
        <w:gridCol w:w="850"/>
        <w:gridCol w:w="851"/>
        <w:gridCol w:w="992"/>
      </w:tblGrid>
      <w:tr w:rsidR="0025101A" w:rsidRPr="00F733F7" w:rsidTr="00954C42">
        <w:trPr>
          <w:trHeight w:val="263"/>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25101A">
            <w:pPr>
              <w:widowControl/>
              <w:tabs>
                <w:tab w:val="left" w:pos="709"/>
              </w:tabs>
              <w:autoSpaceDE/>
              <w:autoSpaceDN/>
              <w:jc w:val="both"/>
              <w:rPr>
                <w:rFonts w:eastAsia="Calibri"/>
                <w:b/>
                <w:sz w:val="18"/>
                <w:szCs w:val="18"/>
              </w:rPr>
            </w:pPr>
            <w:r w:rsidRPr="00F733F7">
              <w:rPr>
                <w:rFonts w:eastAsia="Calibri"/>
                <w:b/>
                <w:sz w:val="18"/>
                <w:szCs w:val="18"/>
              </w:rPr>
              <w:t>Учеб-ный год</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954C42">
            <w:pPr>
              <w:widowControl/>
              <w:tabs>
                <w:tab w:val="left" w:pos="709"/>
              </w:tabs>
              <w:autoSpaceDE/>
              <w:autoSpaceDN/>
              <w:jc w:val="center"/>
              <w:rPr>
                <w:rFonts w:eastAsia="Calibri"/>
                <w:b/>
                <w:sz w:val="18"/>
                <w:szCs w:val="18"/>
              </w:rPr>
            </w:pPr>
            <w:r w:rsidRPr="00F733F7">
              <w:rPr>
                <w:rFonts w:eastAsia="Calibri"/>
                <w:b/>
                <w:sz w:val="18"/>
                <w:szCs w:val="18"/>
              </w:rPr>
              <w:t>Школьный этап</w:t>
            </w:r>
          </w:p>
          <w:p w:rsidR="0025101A" w:rsidRPr="00F733F7" w:rsidRDefault="0025101A" w:rsidP="00954C42">
            <w:pPr>
              <w:widowControl/>
              <w:tabs>
                <w:tab w:val="left" w:pos="709"/>
              </w:tabs>
              <w:autoSpaceDE/>
              <w:autoSpaceDN/>
              <w:jc w:val="center"/>
              <w:rPr>
                <w:rFonts w:eastAsia="Calibri"/>
                <w:b/>
                <w:sz w:val="18"/>
                <w:szCs w:val="18"/>
              </w:rPr>
            </w:pPr>
            <w:r w:rsidRPr="00F733F7">
              <w:rPr>
                <w:rFonts w:eastAsia="Calibri"/>
                <w:b/>
                <w:sz w:val="18"/>
                <w:szCs w:val="18"/>
              </w:rPr>
              <w:t>ВсОШ</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954C42">
            <w:pPr>
              <w:widowControl/>
              <w:tabs>
                <w:tab w:val="left" w:pos="709"/>
              </w:tabs>
              <w:autoSpaceDE/>
              <w:autoSpaceDN/>
              <w:jc w:val="center"/>
              <w:rPr>
                <w:rFonts w:eastAsia="Calibri"/>
                <w:b/>
                <w:sz w:val="18"/>
                <w:szCs w:val="18"/>
              </w:rPr>
            </w:pPr>
            <w:r w:rsidRPr="00F733F7">
              <w:rPr>
                <w:rFonts w:eastAsia="Calibri"/>
                <w:b/>
                <w:sz w:val="18"/>
                <w:szCs w:val="18"/>
              </w:rPr>
              <w:t>Муниципальный этап ВсОШ</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954C42">
            <w:pPr>
              <w:widowControl/>
              <w:tabs>
                <w:tab w:val="left" w:pos="709"/>
              </w:tabs>
              <w:autoSpaceDE/>
              <w:autoSpaceDN/>
              <w:jc w:val="center"/>
              <w:rPr>
                <w:rFonts w:eastAsia="Calibri"/>
                <w:b/>
                <w:sz w:val="18"/>
                <w:szCs w:val="18"/>
              </w:rPr>
            </w:pPr>
            <w:r w:rsidRPr="00F733F7">
              <w:rPr>
                <w:rFonts w:eastAsia="Calibri"/>
                <w:b/>
                <w:sz w:val="18"/>
                <w:szCs w:val="18"/>
              </w:rPr>
              <w:t>Региональный этап ВсОШ</w:t>
            </w:r>
          </w:p>
        </w:tc>
      </w:tr>
      <w:tr w:rsidR="0025101A" w:rsidRPr="00F733F7" w:rsidTr="00954C42">
        <w:trPr>
          <w:trHeight w:val="55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25101A">
            <w:pPr>
              <w:widowControl/>
              <w:tabs>
                <w:tab w:val="left" w:pos="709"/>
              </w:tabs>
              <w:autoSpaceDE/>
              <w:autoSpaceDN/>
              <w:jc w:val="both"/>
              <w:rPr>
                <w:rFonts w:eastAsia="Calibri"/>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участ-ников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ind w:right="-108"/>
              <w:jc w:val="center"/>
              <w:rPr>
                <w:rFonts w:eastAsia="Calibri"/>
                <w:b/>
                <w:sz w:val="18"/>
                <w:szCs w:val="18"/>
              </w:rPr>
            </w:pPr>
            <w:r w:rsidRPr="00F733F7">
              <w:rPr>
                <w:rFonts w:eastAsia="Calibri"/>
                <w:b/>
                <w:sz w:val="18"/>
                <w:szCs w:val="18"/>
              </w:rPr>
              <w:t>Кол-во победи-телей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призе-ров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участ-ников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победи-телей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призе-ров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участ-ников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ind w:right="-108"/>
              <w:jc w:val="center"/>
              <w:rPr>
                <w:rFonts w:eastAsia="Calibri"/>
                <w:b/>
                <w:sz w:val="18"/>
                <w:szCs w:val="18"/>
              </w:rPr>
            </w:pPr>
            <w:r w:rsidRPr="00F733F7">
              <w:rPr>
                <w:rFonts w:eastAsia="Calibri"/>
                <w:b/>
                <w:sz w:val="18"/>
                <w:szCs w:val="18"/>
              </w:rPr>
              <w:t>Кол-во победи-телей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25101A" w:rsidRPr="00F733F7" w:rsidRDefault="0025101A" w:rsidP="00F733F7">
            <w:pPr>
              <w:widowControl/>
              <w:tabs>
                <w:tab w:val="left" w:pos="709"/>
              </w:tabs>
              <w:autoSpaceDE/>
              <w:autoSpaceDN/>
              <w:jc w:val="center"/>
              <w:rPr>
                <w:rFonts w:eastAsia="Calibri"/>
                <w:b/>
                <w:sz w:val="18"/>
                <w:szCs w:val="18"/>
              </w:rPr>
            </w:pPr>
            <w:r w:rsidRPr="00F733F7">
              <w:rPr>
                <w:rFonts w:eastAsia="Calibri"/>
                <w:b/>
                <w:sz w:val="18"/>
                <w:szCs w:val="18"/>
              </w:rPr>
              <w:t>Кол-во призе-ров</w:t>
            </w:r>
          </w:p>
        </w:tc>
      </w:tr>
      <w:tr w:rsidR="0025101A" w:rsidRPr="00F733F7" w:rsidTr="00954C42">
        <w:trPr>
          <w:trHeight w:val="300"/>
        </w:trPr>
        <w:tc>
          <w:tcPr>
            <w:tcW w:w="851" w:type="dxa"/>
            <w:tcBorders>
              <w:top w:val="single" w:sz="4" w:space="0" w:color="auto"/>
              <w:left w:val="single" w:sz="4" w:space="0" w:color="auto"/>
              <w:bottom w:val="single" w:sz="4" w:space="0" w:color="auto"/>
              <w:right w:val="single" w:sz="4" w:space="0" w:color="auto"/>
            </w:tcBorders>
            <w:hideMark/>
          </w:tcPr>
          <w:p w:rsidR="0025101A" w:rsidRPr="00F733F7" w:rsidRDefault="00F733F7" w:rsidP="0025101A">
            <w:pPr>
              <w:widowControl/>
              <w:tabs>
                <w:tab w:val="left" w:pos="709"/>
              </w:tabs>
              <w:autoSpaceDE/>
              <w:autoSpaceDN/>
              <w:jc w:val="both"/>
              <w:rPr>
                <w:rFonts w:eastAsia="Calibri"/>
                <w:sz w:val="18"/>
                <w:szCs w:val="18"/>
              </w:rPr>
            </w:pPr>
            <w:r>
              <w:rPr>
                <w:rFonts w:eastAsia="Calibri"/>
                <w:sz w:val="18"/>
                <w:szCs w:val="18"/>
              </w:rPr>
              <w:t>2019/</w:t>
            </w:r>
          </w:p>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2020</w:t>
            </w:r>
          </w:p>
        </w:tc>
        <w:tc>
          <w:tcPr>
            <w:tcW w:w="850"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685</w:t>
            </w:r>
          </w:p>
        </w:tc>
        <w:tc>
          <w:tcPr>
            <w:tcW w:w="993"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85</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(12,4%)</w:t>
            </w:r>
          </w:p>
        </w:tc>
        <w:tc>
          <w:tcPr>
            <w:tcW w:w="9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168</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(24,5%)</w:t>
            </w:r>
          </w:p>
        </w:tc>
        <w:tc>
          <w:tcPr>
            <w:tcW w:w="850"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90</w:t>
            </w:r>
          </w:p>
        </w:tc>
        <w:tc>
          <w:tcPr>
            <w:tcW w:w="993"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(7,7%)</w:t>
            </w:r>
          </w:p>
        </w:tc>
        <w:tc>
          <w:tcPr>
            <w:tcW w:w="9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14</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(15,5%)</w:t>
            </w:r>
          </w:p>
        </w:tc>
        <w:tc>
          <w:tcPr>
            <w:tcW w:w="850"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22</w:t>
            </w:r>
          </w:p>
        </w:tc>
        <w:tc>
          <w:tcPr>
            <w:tcW w:w="851"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(9,09%)</w:t>
            </w:r>
          </w:p>
        </w:tc>
        <w:tc>
          <w:tcPr>
            <w:tcW w:w="9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4</w:t>
            </w:r>
          </w:p>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(18,1%)</w:t>
            </w:r>
          </w:p>
        </w:tc>
      </w:tr>
      <w:tr w:rsidR="0025101A" w:rsidRPr="00F733F7" w:rsidTr="00954C42">
        <w:trPr>
          <w:trHeight w:val="285"/>
        </w:trPr>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2020</w:t>
            </w:r>
            <w:r w:rsidR="00F733F7">
              <w:rPr>
                <w:rFonts w:eastAsia="Calibri"/>
                <w:sz w:val="18"/>
                <w:szCs w:val="18"/>
              </w:rPr>
              <w:t>/</w:t>
            </w:r>
          </w:p>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2021</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654</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36</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(5,5%)</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138</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(21,1%)</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108</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8</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(7,4%)</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21</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(19,4%)</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23</w:t>
            </w:r>
          </w:p>
        </w:tc>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(8,6%)</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7</w:t>
            </w:r>
          </w:p>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(30,4%)</w:t>
            </w:r>
          </w:p>
        </w:tc>
      </w:tr>
      <w:tr w:rsidR="0025101A" w:rsidRPr="00F733F7" w:rsidTr="00954C42">
        <w:trPr>
          <w:trHeight w:val="300"/>
        </w:trPr>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2021</w:t>
            </w:r>
            <w:r w:rsidR="00F733F7">
              <w:rPr>
                <w:rFonts w:eastAsia="Calibri"/>
                <w:sz w:val="18"/>
                <w:szCs w:val="18"/>
              </w:rPr>
              <w:t>/</w:t>
            </w:r>
          </w:p>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2022</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761</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56</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(7,3%)</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138</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(18,1 %)</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200</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16</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(8,0 %)</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47</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(23,5 %)</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16</w:t>
            </w:r>
          </w:p>
        </w:tc>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5</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(31,2%)</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4</w:t>
            </w:r>
          </w:p>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(25,0%)</w:t>
            </w:r>
          </w:p>
        </w:tc>
      </w:tr>
      <w:tr w:rsidR="0025101A" w:rsidRPr="00F733F7" w:rsidTr="00954C42">
        <w:trPr>
          <w:trHeight w:val="240"/>
        </w:trPr>
        <w:tc>
          <w:tcPr>
            <w:tcW w:w="851" w:type="dxa"/>
            <w:tcBorders>
              <w:top w:val="single" w:sz="4" w:space="0" w:color="auto"/>
              <w:left w:val="single" w:sz="4" w:space="0" w:color="auto"/>
              <w:bottom w:val="single" w:sz="4" w:space="0" w:color="auto"/>
              <w:right w:val="single" w:sz="4" w:space="0" w:color="auto"/>
            </w:tcBorders>
          </w:tcPr>
          <w:p w:rsidR="00F733F7" w:rsidRDefault="0025101A" w:rsidP="00F733F7">
            <w:pPr>
              <w:widowControl/>
              <w:tabs>
                <w:tab w:val="left" w:pos="709"/>
              </w:tabs>
              <w:autoSpaceDE/>
              <w:autoSpaceDN/>
              <w:jc w:val="both"/>
              <w:rPr>
                <w:rFonts w:eastAsia="Calibri"/>
                <w:sz w:val="18"/>
                <w:szCs w:val="18"/>
              </w:rPr>
            </w:pPr>
            <w:r w:rsidRPr="00F733F7">
              <w:rPr>
                <w:rFonts w:eastAsia="Calibri"/>
                <w:sz w:val="18"/>
                <w:szCs w:val="18"/>
              </w:rPr>
              <w:t>2022</w:t>
            </w:r>
            <w:r w:rsidR="00F733F7">
              <w:rPr>
                <w:rFonts w:eastAsia="Calibri"/>
                <w:sz w:val="18"/>
                <w:szCs w:val="18"/>
              </w:rPr>
              <w:t>/</w:t>
            </w:r>
          </w:p>
          <w:p w:rsidR="0025101A" w:rsidRPr="00F733F7" w:rsidRDefault="00F733F7" w:rsidP="00F733F7">
            <w:pPr>
              <w:widowControl/>
              <w:tabs>
                <w:tab w:val="left" w:pos="709"/>
              </w:tabs>
              <w:autoSpaceDE/>
              <w:autoSpaceDN/>
              <w:jc w:val="both"/>
              <w:rPr>
                <w:rFonts w:eastAsia="Calibri"/>
                <w:sz w:val="18"/>
                <w:szCs w:val="18"/>
              </w:rPr>
            </w:pPr>
            <w:r>
              <w:rPr>
                <w:rFonts w:eastAsia="Calibri"/>
                <w:sz w:val="18"/>
                <w:szCs w:val="18"/>
              </w:rPr>
              <w:t>2</w:t>
            </w:r>
            <w:r w:rsidR="0025101A" w:rsidRPr="00F733F7">
              <w:rPr>
                <w:rFonts w:eastAsia="Calibri"/>
                <w:sz w:val="18"/>
                <w:szCs w:val="18"/>
              </w:rPr>
              <w:t>023</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682</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78</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(11,4%)</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130</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(19,0 %)</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117</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18</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(15,3 %)</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20</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(17,9 %)</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19</w:t>
            </w:r>
          </w:p>
        </w:tc>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5</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(26,3%)</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7</w:t>
            </w:r>
          </w:p>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(36,8%)</w:t>
            </w:r>
          </w:p>
        </w:tc>
      </w:tr>
      <w:tr w:rsidR="0025101A" w:rsidRPr="00F733F7" w:rsidTr="00954C42">
        <w:trPr>
          <w:trHeight w:val="159"/>
        </w:trPr>
        <w:tc>
          <w:tcPr>
            <w:tcW w:w="851" w:type="dxa"/>
            <w:tcBorders>
              <w:top w:val="single" w:sz="4" w:space="0" w:color="auto"/>
              <w:left w:val="single" w:sz="4" w:space="0" w:color="auto"/>
              <w:bottom w:val="single" w:sz="4" w:space="0" w:color="auto"/>
              <w:right w:val="single" w:sz="4" w:space="0" w:color="auto"/>
            </w:tcBorders>
          </w:tcPr>
          <w:p w:rsidR="00F733F7" w:rsidRDefault="0025101A" w:rsidP="00F733F7">
            <w:pPr>
              <w:widowControl/>
              <w:tabs>
                <w:tab w:val="left" w:pos="709"/>
              </w:tabs>
              <w:autoSpaceDE/>
              <w:autoSpaceDN/>
              <w:jc w:val="both"/>
              <w:rPr>
                <w:rFonts w:eastAsia="Calibri"/>
                <w:sz w:val="18"/>
                <w:szCs w:val="18"/>
              </w:rPr>
            </w:pPr>
            <w:r w:rsidRPr="00F733F7">
              <w:rPr>
                <w:rFonts w:eastAsia="Calibri"/>
                <w:sz w:val="18"/>
                <w:szCs w:val="18"/>
              </w:rPr>
              <w:t>2023</w:t>
            </w:r>
            <w:r w:rsidR="00F733F7">
              <w:rPr>
                <w:rFonts w:eastAsia="Calibri"/>
                <w:sz w:val="18"/>
                <w:szCs w:val="18"/>
              </w:rPr>
              <w:t>/</w:t>
            </w:r>
          </w:p>
          <w:p w:rsidR="0025101A" w:rsidRPr="00F733F7" w:rsidRDefault="0025101A" w:rsidP="00F733F7">
            <w:pPr>
              <w:widowControl/>
              <w:tabs>
                <w:tab w:val="left" w:pos="709"/>
              </w:tabs>
              <w:autoSpaceDE/>
              <w:autoSpaceDN/>
              <w:jc w:val="both"/>
              <w:rPr>
                <w:rFonts w:eastAsia="Calibri"/>
                <w:sz w:val="18"/>
                <w:szCs w:val="18"/>
              </w:rPr>
            </w:pPr>
            <w:r w:rsidRPr="00F733F7">
              <w:rPr>
                <w:rFonts w:eastAsia="Calibri"/>
                <w:sz w:val="18"/>
                <w:szCs w:val="18"/>
              </w:rPr>
              <w:t>2024</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717</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120</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(16,7%)</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128</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(17,8%)</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138</w:t>
            </w:r>
          </w:p>
        </w:tc>
        <w:tc>
          <w:tcPr>
            <w:tcW w:w="993"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autoSpaceDE/>
              <w:autoSpaceDN/>
              <w:jc w:val="center"/>
              <w:rPr>
                <w:rFonts w:eastAsia="Calibri"/>
                <w:sz w:val="18"/>
                <w:szCs w:val="18"/>
              </w:rPr>
            </w:pPr>
            <w:r w:rsidRPr="00F733F7">
              <w:rPr>
                <w:rFonts w:eastAsia="Calibri"/>
                <w:sz w:val="18"/>
                <w:szCs w:val="18"/>
              </w:rPr>
              <w:t>20</w:t>
            </w:r>
          </w:p>
          <w:p w:rsidR="0025101A" w:rsidRPr="00F733F7" w:rsidRDefault="0025101A" w:rsidP="00F733F7">
            <w:pPr>
              <w:widowControl/>
              <w:autoSpaceDE/>
              <w:autoSpaceDN/>
              <w:jc w:val="center"/>
              <w:rPr>
                <w:rFonts w:eastAsia="Calibri"/>
                <w:sz w:val="18"/>
                <w:szCs w:val="18"/>
              </w:rPr>
            </w:pPr>
            <w:r w:rsidRPr="00F733F7">
              <w:rPr>
                <w:rFonts w:eastAsia="Calibri"/>
                <w:sz w:val="18"/>
                <w:szCs w:val="18"/>
              </w:rPr>
              <w:t>(19,4%)</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34</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(24,6%)</w:t>
            </w:r>
          </w:p>
        </w:tc>
        <w:tc>
          <w:tcPr>
            <w:tcW w:w="850"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26</w:t>
            </w:r>
          </w:p>
        </w:tc>
        <w:tc>
          <w:tcPr>
            <w:tcW w:w="851"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6</w:t>
            </w:r>
          </w:p>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(23,7%)</w:t>
            </w:r>
          </w:p>
        </w:tc>
        <w:tc>
          <w:tcPr>
            <w:tcW w:w="992" w:type="dxa"/>
            <w:tcBorders>
              <w:top w:val="single" w:sz="4" w:space="0" w:color="auto"/>
              <w:left w:val="single" w:sz="4" w:space="0" w:color="auto"/>
              <w:bottom w:val="single" w:sz="4" w:space="0" w:color="auto"/>
              <w:right w:val="single" w:sz="4" w:space="0" w:color="auto"/>
            </w:tcBorders>
          </w:tcPr>
          <w:p w:rsidR="0025101A" w:rsidRPr="00F733F7" w:rsidRDefault="0025101A" w:rsidP="00F733F7">
            <w:pPr>
              <w:widowControl/>
              <w:tabs>
                <w:tab w:val="left" w:pos="709"/>
              </w:tabs>
              <w:autoSpaceDE/>
              <w:autoSpaceDN/>
              <w:jc w:val="center"/>
              <w:rPr>
                <w:rFonts w:eastAsia="Calibri"/>
                <w:sz w:val="18"/>
                <w:szCs w:val="18"/>
              </w:rPr>
            </w:pPr>
            <w:r w:rsidRPr="00F733F7">
              <w:rPr>
                <w:rFonts w:eastAsia="Calibri"/>
                <w:sz w:val="18"/>
                <w:szCs w:val="18"/>
              </w:rPr>
              <w:t>7</w:t>
            </w:r>
          </w:p>
          <w:p w:rsidR="0025101A" w:rsidRPr="00F733F7" w:rsidRDefault="0025101A" w:rsidP="00F733F7">
            <w:pPr>
              <w:widowControl/>
              <w:tabs>
                <w:tab w:val="left" w:pos="709"/>
              </w:tabs>
              <w:autoSpaceDE/>
              <w:autoSpaceDN/>
              <w:ind w:right="-108"/>
              <w:jc w:val="center"/>
              <w:rPr>
                <w:rFonts w:eastAsia="Calibri"/>
                <w:sz w:val="18"/>
                <w:szCs w:val="18"/>
              </w:rPr>
            </w:pPr>
            <w:r w:rsidRPr="00F733F7">
              <w:rPr>
                <w:rFonts w:eastAsia="Calibri"/>
                <w:sz w:val="18"/>
                <w:szCs w:val="18"/>
              </w:rPr>
              <w:t>(26,3%)</w:t>
            </w:r>
          </w:p>
        </w:tc>
      </w:tr>
    </w:tbl>
    <w:p w:rsidR="0025101A" w:rsidRPr="0025101A" w:rsidRDefault="0025101A" w:rsidP="0025101A">
      <w:pPr>
        <w:widowControl/>
        <w:tabs>
          <w:tab w:val="left" w:pos="709"/>
        </w:tabs>
        <w:autoSpaceDE/>
        <w:autoSpaceDN/>
        <w:jc w:val="both"/>
        <w:rPr>
          <w:b/>
          <w:sz w:val="24"/>
          <w:szCs w:val="24"/>
          <w:lang w:eastAsia="ru-RU"/>
        </w:rPr>
      </w:pPr>
    </w:p>
    <w:p w:rsidR="0025101A" w:rsidRPr="0025101A" w:rsidRDefault="0025101A" w:rsidP="0025101A">
      <w:pPr>
        <w:widowControl/>
        <w:tabs>
          <w:tab w:val="left" w:pos="709"/>
        </w:tabs>
        <w:autoSpaceDE/>
        <w:autoSpaceDN/>
        <w:jc w:val="both"/>
        <w:rPr>
          <w:b/>
          <w:sz w:val="24"/>
          <w:szCs w:val="24"/>
          <w:lang w:eastAsia="ru-RU"/>
        </w:rPr>
      </w:pPr>
      <w:r w:rsidRPr="0025101A">
        <w:rPr>
          <w:b/>
          <w:noProof/>
          <w:sz w:val="24"/>
          <w:szCs w:val="24"/>
          <w:lang w:eastAsia="ru-RU"/>
        </w:rPr>
        <w:drawing>
          <wp:inline distT="0" distB="0" distL="0" distR="0" wp14:anchorId="4C977A36" wp14:editId="6A383E82">
            <wp:extent cx="5562600" cy="22383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101A" w:rsidRDefault="0025101A" w:rsidP="00F733F7">
      <w:pPr>
        <w:widowControl/>
        <w:tabs>
          <w:tab w:val="left" w:pos="709"/>
        </w:tabs>
        <w:autoSpaceDE/>
        <w:autoSpaceDN/>
        <w:ind w:right="140"/>
        <w:jc w:val="center"/>
        <w:rPr>
          <w:bCs/>
          <w:sz w:val="24"/>
          <w:szCs w:val="24"/>
          <w:lang w:eastAsia="ru-RU"/>
        </w:rPr>
      </w:pPr>
      <w:r w:rsidRPr="0025101A">
        <w:rPr>
          <w:bCs/>
          <w:sz w:val="24"/>
          <w:szCs w:val="24"/>
          <w:lang w:eastAsia="ru-RU"/>
        </w:rPr>
        <w:t>Рисунок 5 – Количество участников ВсОШ по искусству (МХК)</w:t>
      </w:r>
    </w:p>
    <w:p w:rsidR="00954C42" w:rsidRPr="0025101A" w:rsidRDefault="00954C42" w:rsidP="0025101A">
      <w:pPr>
        <w:widowControl/>
        <w:tabs>
          <w:tab w:val="left" w:pos="709"/>
        </w:tabs>
        <w:autoSpaceDE/>
        <w:autoSpaceDN/>
        <w:ind w:right="140"/>
        <w:jc w:val="both"/>
        <w:rPr>
          <w:bCs/>
          <w:sz w:val="24"/>
          <w:szCs w:val="24"/>
          <w:lang w:eastAsia="ru-RU"/>
        </w:rPr>
      </w:pPr>
    </w:p>
    <w:p w:rsidR="0025101A" w:rsidRPr="0025101A" w:rsidRDefault="0025101A" w:rsidP="0025101A">
      <w:pPr>
        <w:widowControl/>
        <w:tabs>
          <w:tab w:val="left" w:pos="709"/>
        </w:tabs>
        <w:autoSpaceDE/>
        <w:autoSpaceDN/>
        <w:ind w:right="140"/>
        <w:jc w:val="both"/>
        <w:rPr>
          <w:sz w:val="24"/>
          <w:szCs w:val="24"/>
          <w:lang w:eastAsia="ru-RU"/>
        </w:rPr>
      </w:pPr>
      <w:r w:rsidRPr="0025101A">
        <w:rPr>
          <w:noProof/>
          <w:sz w:val="24"/>
          <w:szCs w:val="24"/>
          <w:lang w:eastAsia="ru-RU"/>
        </w:rPr>
        <w:drawing>
          <wp:inline distT="0" distB="0" distL="0" distR="0" wp14:anchorId="0AC2F9B7" wp14:editId="74F297F3">
            <wp:extent cx="5581650" cy="2057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101A" w:rsidRPr="0025101A" w:rsidRDefault="0025101A" w:rsidP="00F733F7">
      <w:pPr>
        <w:widowControl/>
        <w:tabs>
          <w:tab w:val="left" w:pos="709"/>
        </w:tabs>
        <w:autoSpaceDE/>
        <w:autoSpaceDN/>
        <w:ind w:right="142"/>
        <w:jc w:val="center"/>
        <w:rPr>
          <w:bCs/>
          <w:sz w:val="24"/>
          <w:szCs w:val="24"/>
          <w:lang w:eastAsia="ru-RU"/>
        </w:rPr>
      </w:pPr>
      <w:r w:rsidRPr="0025101A">
        <w:rPr>
          <w:bCs/>
          <w:sz w:val="24"/>
          <w:szCs w:val="24"/>
          <w:lang w:eastAsia="ru-RU"/>
        </w:rPr>
        <w:t>Рисунок 6 – Количество призеров и победителей ВсОШ по искусству (МХК)</w:t>
      </w:r>
    </w:p>
    <w:p w:rsidR="0025101A" w:rsidRPr="0025101A" w:rsidRDefault="0025101A" w:rsidP="0025101A">
      <w:pPr>
        <w:widowControl/>
        <w:tabs>
          <w:tab w:val="left" w:pos="709"/>
        </w:tabs>
        <w:autoSpaceDE/>
        <w:autoSpaceDN/>
        <w:ind w:right="142"/>
        <w:jc w:val="both"/>
        <w:rPr>
          <w:sz w:val="24"/>
          <w:szCs w:val="24"/>
          <w:lang w:eastAsia="ru-RU"/>
        </w:rPr>
      </w:pPr>
    </w:p>
    <w:p w:rsidR="0025101A" w:rsidRPr="0025101A" w:rsidRDefault="0025101A" w:rsidP="00C345EC">
      <w:pPr>
        <w:widowControl/>
        <w:tabs>
          <w:tab w:val="left" w:pos="709"/>
        </w:tabs>
        <w:autoSpaceDE/>
        <w:autoSpaceDN/>
        <w:ind w:right="-284"/>
        <w:jc w:val="both"/>
        <w:rPr>
          <w:sz w:val="24"/>
          <w:szCs w:val="24"/>
          <w:lang w:eastAsia="ru-RU"/>
        </w:rPr>
      </w:pPr>
      <w:r w:rsidRPr="0025101A">
        <w:rPr>
          <w:sz w:val="24"/>
          <w:szCs w:val="24"/>
          <w:lang w:eastAsia="ru-RU"/>
        </w:rPr>
        <w:t>Следует отметить учителей, подготовивших победите</w:t>
      </w:r>
      <w:r w:rsidR="00C345EC">
        <w:rPr>
          <w:sz w:val="24"/>
          <w:szCs w:val="24"/>
          <w:lang w:eastAsia="ru-RU"/>
        </w:rPr>
        <w:t>лей и призеров муниципального и </w:t>
      </w:r>
      <w:r w:rsidRPr="0025101A">
        <w:rPr>
          <w:sz w:val="24"/>
          <w:szCs w:val="24"/>
          <w:lang w:eastAsia="ru-RU"/>
        </w:rPr>
        <w:t>регионального этапов ВсОШ по искусству (МХК</w:t>
      </w:r>
      <w:r w:rsidR="00C345EC">
        <w:rPr>
          <w:sz w:val="24"/>
          <w:szCs w:val="24"/>
          <w:lang w:eastAsia="ru-RU"/>
        </w:rPr>
        <w:t>) (таблица 3</w:t>
      </w:r>
      <w:r w:rsidRPr="0025101A">
        <w:rPr>
          <w:sz w:val="24"/>
          <w:szCs w:val="24"/>
          <w:lang w:eastAsia="ru-RU"/>
        </w:rPr>
        <w:t>).</w:t>
      </w:r>
    </w:p>
    <w:p w:rsidR="0025101A" w:rsidRPr="0025101A" w:rsidRDefault="0025101A" w:rsidP="00C345EC">
      <w:pPr>
        <w:widowControl/>
        <w:tabs>
          <w:tab w:val="left" w:pos="709"/>
        </w:tabs>
        <w:autoSpaceDE/>
        <w:autoSpaceDN/>
        <w:ind w:right="-284"/>
        <w:contextualSpacing/>
        <w:jc w:val="both"/>
        <w:rPr>
          <w:rFonts w:eastAsia="Calibri"/>
          <w:i/>
          <w:sz w:val="24"/>
          <w:szCs w:val="24"/>
          <w:lang w:eastAsia="ru-RU"/>
        </w:rPr>
      </w:pPr>
    </w:p>
    <w:p w:rsidR="0025101A" w:rsidRPr="0025101A" w:rsidRDefault="00C345EC" w:rsidP="00C345EC">
      <w:pPr>
        <w:widowControl/>
        <w:tabs>
          <w:tab w:val="left" w:pos="709"/>
        </w:tabs>
        <w:autoSpaceDE/>
        <w:autoSpaceDN/>
        <w:ind w:right="-284"/>
        <w:contextualSpacing/>
        <w:jc w:val="both"/>
        <w:rPr>
          <w:rFonts w:eastAsia="Calibri"/>
          <w:b/>
          <w:bCs/>
          <w:sz w:val="24"/>
          <w:szCs w:val="24"/>
          <w:lang w:eastAsia="ru-RU"/>
        </w:rPr>
      </w:pPr>
      <w:r>
        <w:rPr>
          <w:rFonts w:eastAsia="Calibri"/>
          <w:sz w:val="24"/>
          <w:szCs w:val="24"/>
          <w:lang w:eastAsia="ru-RU"/>
        </w:rPr>
        <w:t>Таблица 3</w:t>
      </w:r>
      <w:r w:rsidR="0025101A" w:rsidRPr="0025101A">
        <w:rPr>
          <w:rFonts w:eastAsia="Calibri"/>
          <w:sz w:val="24"/>
          <w:szCs w:val="24"/>
          <w:lang w:eastAsia="ru-RU"/>
        </w:rPr>
        <w:t xml:space="preserve"> – </w:t>
      </w:r>
      <w:r w:rsidR="0025101A" w:rsidRPr="0025101A">
        <w:rPr>
          <w:rFonts w:eastAsia="Calibri"/>
          <w:bCs/>
          <w:sz w:val="24"/>
          <w:szCs w:val="24"/>
          <w:lang w:eastAsia="ru-RU"/>
        </w:rPr>
        <w:t>Список учителей, подготовивших победителей и призёров муниципального и</w:t>
      </w:r>
      <w:r>
        <w:rPr>
          <w:rFonts w:eastAsia="Calibri"/>
          <w:bCs/>
          <w:sz w:val="24"/>
          <w:szCs w:val="24"/>
          <w:lang w:eastAsia="ru-RU"/>
        </w:rPr>
        <w:t> </w:t>
      </w:r>
      <w:r w:rsidR="0025101A" w:rsidRPr="0025101A">
        <w:rPr>
          <w:rFonts w:eastAsia="Calibri"/>
          <w:bCs/>
          <w:sz w:val="24"/>
          <w:szCs w:val="24"/>
          <w:lang w:eastAsia="ru-RU"/>
        </w:rPr>
        <w:t>регионального этапов всероссийской олимпиады школьников по искусству (МХК)</w:t>
      </w:r>
    </w:p>
    <w:p w:rsidR="0025101A" w:rsidRPr="0025101A" w:rsidRDefault="0025101A" w:rsidP="0025101A">
      <w:pPr>
        <w:widowControl/>
        <w:tabs>
          <w:tab w:val="left" w:pos="709"/>
        </w:tabs>
        <w:autoSpaceDE/>
        <w:autoSpaceDN/>
        <w:ind w:right="140"/>
        <w:contextualSpacing/>
        <w:jc w:val="both"/>
        <w:rPr>
          <w:rFonts w:eastAsia="Calibri"/>
          <w:b/>
          <w:bCs/>
          <w:sz w:val="24"/>
          <w:szCs w:val="24"/>
          <w:lang w:eastAsia="ru-RU"/>
        </w:rPr>
      </w:pPr>
    </w:p>
    <w:tbl>
      <w:tblPr>
        <w:tblW w:w="821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3827"/>
        <w:gridCol w:w="3792"/>
      </w:tblGrid>
      <w:tr w:rsidR="0025101A" w:rsidRPr="00F733F7" w:rsidTr="00C345EC">
        <w:tc>
          <w:tcPr>
            <w:tcW w:w="596"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center"/>
              <w:rPr>
                <w:rFonts w:eastAsia="Calibri"/>
                <w:b/>
                <w:sz w:val="18"/>
                <w:szCs w:val="18"/>
              </w:rPr>
            </w:pPr>
            <w:r w:rsidRPr="00F733F7">
              <w:rPr>
                <w:rFonts w:eastAsia="Calibri"/>
                <w:b/>
                <w:sz w:val="18"/>
                <w:szCs w:val="18"/>
              </w:rPr>
              <w:t>№</w:t>
            </w: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b/>
                <w:sz w:val="18"/>
                <w:szCs w:val="18"/>
              </w:rPr>
            </w:pPr>
            <w:r w:rsidRPr="00F733F7">
              <w:rPr>
                <w:rFonts w:eastAsia="Calibri"/>
                <w:b/>
                <w:sz w:val="18"/>
                <w:szCs w:val="18"/>
              </w:rPr>
              <w:t>ФИО учителя</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b/>
                <w:sz w:val="18"/>
                <w:szCs w:val="18"/>
              </w:rPr>
            </w:pPr>
            <w:r w:rsidRPr="00F733F7">
              <w:rPr>
                <w:rFonts w:eastAsia="Calibri"/>
                <w:b/>
                <w:sz w:val="18"/>
                <w:szCs w:val="18"/>
              </w:rPr>
              <w:t>Образовательное учреждение</w:t>
            </w:r>
          </w:p>
        </w:tc>
      </w:tr>
      <w:tr w:rsidR="0025101A" w:rsidRPr="00F733F7" w:rsidTr="00C345EC">
        <w:trPr>
          <w:trHeight w:val="7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Бабушкин Борис Майевич</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Гимназия № 1</w:t>
            </w:r>
          </w:p>
        </w:tc>
      </w:tr>
      <w:tr w:rsidR="0025101A" w:rsidRPr="00F733F7" w:rsidTr="00C345EC">
        <w:trPr>
          <w:trHeight w:val="12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Гуртовая Инна Витальевна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6</w:t>
            </w:r>
          </w:p>
        </w:tc>
      </w:tr>
      <w:tr w:rsidR="0025101A" w:rsidRPr="00F733F7" w:rsidTr="00C345EC">
        <w:trPr>
          <w:trHeight w:val="87"/>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Бекирова Лиля Мидатовна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ШКОЛА ЭКОТЕХ+</w:t>
            </w:r>
          </w:p>
        </w:tc>
      </w:tr>
      <w:tr w:rsidR="0025101A" w:rsidRPr="00F733F7" w:rsidTr="00C345EC">
        <w:trPr>
          <w:trHeight w:val="10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Борисова Ольга Викторовна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rPr>
                <w:rFonts w:eastAsia="Calibri"/>
                <w:sz w:val="18"/>
                <w:szCs w:val="18"/>
              </w:rPr>
            </w:pPr>
            <w:r w:rsidRPr="00F733F7">
              <w:rPr>
                <w:sz w:val="18"/>
                <w:szCs w:val="18"/>
                <w:lang w:eastAsia="ru-RU"/>
              </w:rPr>
              <w:t>Филиал НВМУ (СевПКУ)</w:t>
            </w:r>
          </w:p>
        </w:tc>
      </w:tr>
      <w:tr w:rsidR="0025101A" w:rsidRPr="00F733F7" w:rsidTr="00C345EC">
        <w:trPr>
          <w:trHeight w:val="12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Борисенко Елена Петровна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rPr>
                <w:sz w:val="18"/>
                <w:szCs w:val="18"/>
                <w:lang w:eastAsia="ru-RU"/>
              </w:rPr>
            </w:pPr>
            <w:r w:rsidRPr="00F733F7">
              <w:rPr>
                <w:sz w:val="18"/>
                <w:szCs w:val="18"/>
                <w:lang w:eastAsia="ru-RU"/>
              </w:rPr>
              <w:t>ГБОУ СОШ № 13</w:t>
            </w:r>
          </w:p>
        </w:tc>
      </w:tr>
      <w:tr w:rsidR="0025101A" w:rsidRPr="00F733F7" w:rsidTr="00C345EC">
        <w:trPr>
          <w:trHeight w:val="13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Васильева Татьяна Анатольевна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rPr>
                <w:sz w:val="18"/>
                <w:szCs w:val="18"/>
                <w:lang w:eastAsia="ru-RU"/>
              </w:rPr>
            </w:pPr>
            <w:r w:rsidRPr="00F733F7">
              <w:rPr>
                <w:sz w:val="18"/>
                <w:szCs w:val="18"/>
                <w:lang w:eastAsia="ru-RU"/>
              </w:rPr>
              <w:t>ГБОУ Гимназия № 7</w:t>
            </w:r>
          </w:p>
        </w:tc>
      </w:tr>
      <w:tr w:rsidR="0025101A" w:rsidRPr="00F733F7" w:rsidTr="00C345EC">
        <w:trPr>
          <w:trHeight w:val="187"/>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Белоус Елена Анатольевна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22</w:t>
            </w:r>
          </w:p>
        </w:tc>
      </w:tr>
      <w:tr w:rsidR="0025101A" w:rsidRPr="00F733F7" w:rsidTr="00C345EC">
        <w:trPr>
          <w:trHeight w:val="7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Бердникова Светлана Борисовна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9</w:t>
            </w:r>
          </w:p>
        </w:tc>
      </w:tr>
      <w:tr w:rsidR="0025101A" w:rsidRPr="00F733F7" w:rsidTr="00C345EC">
        <w:trPr>
          <w:trHeight w:val="12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Ким Светлана Владимировна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57</w:t>
            </w:r>
          </w:p>
        </w:tc>
      </w:tr>
      <w:tr w:rsidR="0025101A" w:rsidRPr="00F733F7" w:rsidTr="00C345EC">
        <w:trPr>
          <w:trHeight w:val="7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Черногородова Татьяна Николаевна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57</w:t>
            </w:r>
          </w:p>
        </w:tc>
      </w:tr>
      <w:tr w:rsidR="0025101A" w:rsidRPr="00F733F7" w:rsidTr="00C345EC">
        <w:trPr>
          <w:trHeight w:val="9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Патрича Анна Валентиновна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35</w:t>
            </w:r>
          </w:p>
        </w:tc>
      </w:tr>
      <w:tr w:rsidR="0025101A" w:rsidRPr="00F733F7" w:rsidTr="00C345EC">
        <w:trPr>
          <w:trHeight w:val="102"/>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Розыграева Гульзар Эдемовна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Инженерная школа</w:t>
            </w:r>
          </w:p>
        </w:tc>
      </w:tr>
      <w:tr w:rsidR="0025101A" w:rsidRPr="00F733F7" w:rsidTr="00C345EC">
        <w:trPr>
          <w:trHeight w:val="87"/>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Силина Виктория Станиславовна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 w:val="left" w:pos="772"/>
              </w:tabs>
              <w:autoSpaceDE/>
              <w:autoSpaceDN/>
              <w:rPr>
                <w:rFonts w:eastAsia="Calibri"/>
                <w:sz w:val="18"/>
                <w:szCs w:val="18"/>
              </w:rPr>
            </w:pPr>
            <w:r w:rsidRPr="00F733F7">
              <w:rPr>
                <w:rFonts w:eastAsia="Calibri"/>
                <w:sz w:val="18"/>
                <w:szCs w:val="18"/>
              </w:rPr>
              <w:t>ГБОУ СОШ № 45</w:t>
            </w:r>
          </w:p>
        </w:tc>
      </w:tr>
      <w:tr w:rsidR="0025101A" w:rsidRPr="00F733F7" w:rsidTr="00C345EC">
        <w:trPr>
          <w:trHeight w:val="10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Путина Юлия Николаевна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45</w:t>
            </w:r>
          </w:p>
        </w:tc>
      </w:tr>
      <w:tr w:rsidR="0025101A" w:rsidRPr="00F733F7" w:rsidTr="00C345EC">
        <w:trPr>
          <w:trHeight w:val="56"/>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Соколова Марианна Григорьевна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Гимназия № 24</w:t>
            </w:r>
          </w:p>
        </w:tc>
      </w:tr>
      <w:tr w:rsidR="0025101A" w:rsidRPr="00F733F7" w:rsidTr="00C345EC">
        <w:trPr>
          <w:trHeight w:val="96"/>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Скрыпнюк Марина Леонидовна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44</w:t>
            </w:r>
          </w:p>
        </w:tc>
      </w:tr>
      <w:tr w:rsidR="0025101A" w:rsidRPr="00F733F7" w:rsidTr="00C345EC">
        <w:trPr>
          <w:trHeight w:val="16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Старочкина Анна Станиславовна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Билингвальная гимназия № 2</w:t>
            </w:r>
          </w:p>
        </w:tc>
      </w:tr>
      <w:tr w:rsidR="0025101A" w:rsidRPr="00F733F7" w:rsidTr="00C345EC">
        <w:trPr>
          <w:trHeight w:val="105"/>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Яровая Ольга Петровна</w:t>
            </w:r>
          </w:p>
        </w:tc>
        <w:tc>
          <w:tcPr>
            <w:tcW w:w="3792" w:type="dxa"/>
            <w:tcBorders>
              <w:top w:val="single" w:sz="4" w:space="0" w:color="auto"/>
              <w:left w:val="single" w:sz="4" w:space="0" w:color="auto"/>
              <w:bottom w:val="single" w:sz="4" w:space="0" w:color="auto"/>
              <w:right w:val="single" w:sz="4" w:space="0" w:color="auto"/>
            </w:tcBorders>
            <w:hideMark/>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22</w:t>
            </w:r>
          </w:p>
        </w:tc>
      </w:tr>
      <w:tr w:rsidR="0025101A" w:rsidRPr="00F733F7" w:rsidTr="00C345EC">
        <w:trPr>
          <w:trHeight w:val="90"/>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Швецова Дина Сергеевна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23</w:t>
            </w:r>
          </w:p>
        </w:tc>
      </w:tr>
      <w:tr w:rsidR="0025101A" w:rsidRPr="00F733F7" w:rsidTr="00C345EC">
        <w:trPr>
          <w:trHeight w:val="102"/>
        </w:trPr>
        <w:tc>
          <w:tcPr>
            <w:tcW w:w="596" w:type="dxa"/>
            <w:tcBorders>
              <w:top w:val="single" w:sz="4" w:space="0" w:color="auto"/>
              <w:left w:val="single" w:sz="4" w:space="0" w:color="auto"/>
              <w:bottom w:val="single" w:sz="4" w:space="0" w:color="auto"/>
              <w:right w:val="single" w:sz="4" w:space="0" w:color="auto"/>
            </w:tcBorders>
          </w:tcPr>
          <w:p w:rsidR="0025101A" w:rsidRPr="00F733F7" w:rsidRDefault="0025101A" w:rsidP="00954C42">
            <w:pPr>
              <w:widowControl/>
              <w:numPr>
                <w:ilvl w:val="0"/>
                <w:numId w:val="22"/>
              </w:numPr>
              <w:tabs>
                <w:tab w:val="left" w:pos="709"/>
              </w:tabs>
              <w:autoSpaceDE/>
              <w:autoSpaceDN/>
              <w:ind w:left="0" w:firstLine="62"/>
              <w:jc w:val="center"/>
              <w:rPr>
                <w:rFonts w:eastAsia="Calibri"/>
                <w:sz w:val="18"/>
                <w:szCs w:val="18"/>
              </w:rPr>
            </w:pPr>
          </w:p>
        </w:tc>
        <w:tc>
          <w:tcPr>
            <w:tcW w:w="3827"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Пронюткина Ирина Олеговна</w:t>
            </w:r>
          </w:p>
        </w:tc>
        <w:tc>
          <w:tcPr>
            <w:tcW w:w="3792" w:type="dxa"/>
            <w:tcBorders>
              <w:top w:val="single" w:sz="4" w:space="0" w:color="auto"/>
              <w:left w:val="single" w:sz="4" w:space="0" w:color="auto"/>
              <w:bottom w:val="single" w:sz="4" w:space="0" w:color="auto"/>
              <w:right w:val="single" w:sz="4" w:space="0" w:color="auto"/>
            </w:tcBorders>
          </w:tcPr>
          <w:p w:rsidR="0025101A" w:rsidRPr="00F733F7" w:rsidRDefault="0025101A" w:rsidP="0025101A">
            <w:pPr>
              <w:widowControl/>
              <w:tabs>
                <w:tab w:val="left" w:pos="709"/>
              </w:tabs>
              <w:autoSpaceDE/>
              <w:autoSpaceDN/>
              <w:jc w:val="both"/>
              <w:rPr>
                <w:rFonts w:eastAsia="Calibri"/>
                <w:sz w:val="18"/>
                <w:szCs w:val="18"/>
              </w:rPr>
            </w:pPr>
            <w:r w:rsidRPr="00F733F7">
              <w:rPr>
                <w:rFonts w:eastAsia="Calibri"/>
                <w:sz w:val="18"/>
                <w:szCs w:val="18"/>
              </w:rPr>
              <w:t>ГБОУ СОШ № 32</w:t>
            </w:r>
          </w:p>
        </w:tc>
      </w:tr>
    </w:tbl>
    <w:p w:rsidR="0025101A" w:rsidRPr="0025101A" w:rsidRDefault="0025101A" w:rsidP="0025101A">
      <w:pPr>
        <w:widowControl/>
        <w:shd w:val="clear" w:color="auto" w:fill="FFFFFF"/>
        <w:tabs>
          <w:tab w:val="left" w:pos="709"/>
        </w:tabs>
        <w:autoSpaceDE/>
        <w:autoSpaceDN/>
        <w:ind w:right="-143"/>
        <w:jc w:val="both"/>
        <w:rPr>
          <w:rFonts w:eastAsia="Calibri"/>
          <w:bCs/>
          <w:sz w:val="24"/>
          <w:szCs w:val="24"/>
        </w:rPr>
      </w:pPr>
    </w:p>
    <w:p w:rsidR="0025101A" w:rsidRPr="0025101A" w:rsidRDefault="0025101A" w:rsidP="00C345EC">
      <w:pPr>
        <w:widowControl/>
        <w:autoSpaceDE/>
        <w:autoSpaceDN/>
        <w:ind w:right="-284" w:firstLine="709"/>
        <w:jc w:val="both"/>
        <w:rPr>
          <w:rFonts w:eastAsia="Calibri"/>
          <w:sz w:val="24"/>
          <w:szCs w:val="24"/>
        </w:rPr>
      </w:pPr>
      <w:r w:rsidRPr="0025101A">
        <w:rPr>
          <w:rFonts w:eastAsia="Calibri"/>
          <w:sz w:val="24"/>
          <w:szCs w:val="24"/>
        </w:rPr>
        <w:t>С 18.03.2024 по 24.03.2024 в Москве проходил заключительный этап всероссийской олимпиады школьников по искусству (МХК). Обучающаяся 9 класса Грабчук Софья (ГБОУ «Биллингвальная гимназия № 2») стала призером заключительного этапа ВсОШ по искусству (МХК).</w:t>
      </w:r>
    </w:p>
    <w:p w:rsidR="0025101A" w:rsidRPr="0025101A" w:rsidRDefault="0025101A" w:rsidP="00C345EC">
      <w:pPr>
        <w:widowControl/>
        <w:tabs>
          <w:tab w:val="left" w:pos="709"/>
        </w:tabs>
        <w:autoSpaceDE/>
        <w:autoSpaceDN/>
        <w:ind w:right="-284" w:firstLine="709"/>
        <w:jc w:val="both"/>
        <w:rPr>
          <w:rFonts w:eastAsia="Calibri"/>
          <w:sz w:val="24"/>
          <w:szCs w:val="24"/>
        </w:rPr>
      </w:pPr>
      <w:r w:rsidRPr="0025101A">
        <w:rPr>
          <w:rFonts w:eastAsia="Calibri"/>
          <w:sz w:val="24"/>
          <w:szCs w:val="24"/>
          <w:lang w:eastAsia="ru-RU"/>
        </w:rPr>
        <w:t>В 2023/2024 учебном году при подготовке участников олимпиад методическому объединению учителей музыки и МХК, совету учителей музыки следует построить работу так, чтобы готовить участников олимпиады всех этапов на более высоком уровне.</w:t>
      </w:r>
    </w:p>
    <w:p w:rsidR="0025101A" w:rsidRPr="0025101A" w:rsidRDefault="0025101A" w:rsidP="00C345EC">
      <w:pPr>
        <w:widowControl/>
        <w:tabs>
          <w:tab w:val="left" w:pos="0"/>
          <w:tab w:val="left" w:pos="709"/>
        </w:tabs>
        <w:autoSpaceDE/>
        <w:autoSpaceDN/>
        <w:ind w:right="-284" w:firstLine="709"/>
        <w:jc w:val="both"/>
        <w:rPr>
          <w:rFonts w:eastAsia="Calibri"/>
          <w:sz w:val="24"/>
          <w:szCs w:val="24"/>
          <w:lang w:eastAsia="ru-RU"/>
        </w:rPr>
      </w:pPr>
      <w:r w:rsidRPr="0025101A">
        <w:rPr>
          <w:rFonts w:eastAsia="Calibri"/>
          <w:sz w:val="24"/>
          <w:szCs w:val="24"/>
          <w:lang w:eastAsia="ru-RU"/>
        </w:rPr>
        <w:t>На заседании методического объединения учителей музыки в декабре 2023 года был представлен опыт работы с одарёнными детьми учителя музыки и МХК высшей категории ГБОУ</w:t>
      </w:r>
      <w:r w:rsidRPr="0025101A">
        <w:rPr>
          <w:rFonts w:ascii="Arial" w:eastAsia="Calibri" w:hAnsi="Arial" w:cs="Arial"/>
          <w:sz w:val="24"/>
          <w:szCs w:val="24"/>
        </w:rPr>
        <w:t xml:space="preserve"> «</w:t>
      </w:r>
      <w:r w:rsidRPr="0025101A">
        <w:rPr>
          <w:rFonts w:eastAsia="Calibri"/>
          <w:sz w:val="24"/>
          <w:szCs w:val="24"/>
        </w:rPr>
        <w:t>Билингвальная</w:t>
      </w:r>
      <w:r w:rsidRPr="0025101A">
        <w:rPr>
          <w:rFonts w:ascii="Arial" w:eastAsia="Calibri" w:hAnsi="Arial" w:cs="Arial"/>
          <w:sz w:val="24"/>
          <w:szCs w:val="24"/>
        </w:rPr>
        <w:t xml:space="preserve"> </w:t>
      </w:r>
      <w:r w:rsidRPr="0025101A">
        <w:rPr>
          <w:rFonts w:eastAsia="Calibri"/>
          <w:sz w:val="24"/>
          <w:szCs w:val="24"/>
        </w:rPr>
        <w:t>гимназия № 2»</w:t>
      </w:r>
      <w:r w:rsidRPr="0025101A">
        <w:rPr>
          <w:rFonts w:eastAsia="Calibri"/>
          <w:sz w:val="24"/>
          <w:szCs w:val="24"/>
          <w:lang w:eastAsia="ru-RU"/>
        </w:rPr>
        <w:t xml:space="preserve"> Старочкиной А.С.</w:t>
      </w:r>
    </w:p>
    <w:p w:rsidR="0025101A" w:rsidRPr="0025101A" w:rsidRDefault="0025101A" w:rsidP="00C345EC">
      <w:pPr>
        <w:widowControl/>
        <w:autoSpaceDE/>
        <w:autoSpaceDN/>
        <w:ind w:right="-284" w:firstLine="709"/>
        <w:jc w:val="both"/>
        <w:rPr>
          <w:rFonts w:eastAsia="Calibri"/>
          <w:sz w:val="27"/>
          <w:szCs w:val="27"/>
        </w:rPr>
      </w:pPr>
      <w:r w:rsidRPr="0025101A">
        <w:rPr>
          <w:rFonts w:eastAsia="Calibri"/>
          <w:sz w:val="24"/>
          <w:szCs w:val="24"/>
        </w:rPr>
        <w:t xml:space="preserve">В </w:t>
      </w:r>
      <w:r w:rsidRPr="0025101A">
        <w:rPr>
          <w:rFonts w:eastAsia="Calibri"/>
          <w:sz w:val="24"/>
          <w:szCs w:val="24"/>
          <w:lang w:val="en-US"/>
        </w:rPr>
        <w:t>XIX</w:t>
      </w:r>
      <w:r w:rsidRPr="0025101A">
        <w:rPr>
          <w:rFonts w:eastAsia="Calibri"/>
          <w:sz w:val="24"/>
          <w:szCs w:val="24"/>
        </w:rPr>
        <w:t xml:space="preserve"> городском фестивале-конкурсе детских театральных коллективов, проводимом </w:t>
      </w:r>
      <w:r w:rsidRPr="0025101A">
        <w:rPr>
          <w:rFonts w:eastAsia="Calibri"/>
          <w:color w:val="000000"/>
          <w:sz w:val="24"/>
          <w:szCs w:val="24"/>
        </w:rPr>
        <w:t xml:space="preserve">ГБОУ «Дворец детского и юношеского творчества» совместно с ГАОУ ПО ИРО, </w:t>
      </w:r>
      <w:r w:rsidRPr="0025101A">
        <w:rPr>
          <w:rFonts w:eastAsia="Calibri"/>
          <w:sz w:val="24"/>
          <w:szCs w:val="24"/>
        </w:rPr>
        <w:t>приняли участие 18 образовательных учреждений: СОШ № 12, 13, 14, 15, 22, 25, 30, 34, 48, 57, 60, гимназия № 8, ЧОУ «Таврида», «Мои Горизонты», ДДЮТ, БДДИЮТ, СЮТ, Государственное казённое учреждение города Севастополя «Центр помощи детям, оставшимся без попечения родителей «Наш дом».</w:t>
      </w:r>
      <w:r w:rsidRPr="0025101A">
        <w:rPr>
          <w:rFonts w:eastAsia="Calibri"/>
          <w:sz w:val="27"/>
          <w:szCs w:val="27"/>
        </w:rPr>
        <w:t xml:space="preserve"> </w:t>
      </w:r>
    </w:p>
    <w:p w:rsidR="0025101A" w:rsidRPr="0025101A" w:rsidRDefault="0025101A" w:rsidP="00C345EC">
      <w:pPr>
        <w:widowControl/>
        <w:tabs>
          <w:tab w:val="left" w:pos="709"/>
        </w:tabs>
        <w:autoSpaceDE/>
        <w:autoSpaceDN/>
        <w:ind w:right="-284" w:firstLine="709"/>
        <w:jc w:val="both"/>
        <w:rPr>
          <w:rFonts w:eastAsia="Calibri"/>
          <w:sz w:val="24"/>
          <w:szCs w:val="24"/>
        </w:rPr>
      </w:pPr>
      <w:r w:rsidRPr="0025101A">
        <w:rPr>
          <w:rFonts w:eastAsia="Calibri"/>
          <w:sz w:val="24"/>
          <w:szCs w:val="24"/>
        </w:rPr>
        <w:t>В 2023/2024 учебном году обучающиеся школ города приняли участие в</w:t>
      </w:r>
      <w:r w:rsidR="00F733F7">
        <w:rPr>
          <w:rFonts w:eastAsia="Calibri"/>
          <w:sz w:val="24"/>
          <w:szCs w:val="24"/>
        </w:rPr>
        <w:t> </w:t>
      </w:r>
      <w:r w:rsidRPr="0025101A">
        <w:rPr>
          <w:rFonts w:eastAsia="Calibri"/>
          <w:sz w:val="24"/>
          <w:szCs w:val="24"/>
        </w:rPr>
        <w:t xml:space="preserve">региональном этапе Большого всероссийского фестиваля детского и юношеского творчества «АРТбухта», региональном этапе всероссийского конкурса хоровых и вокальных коллективов, </w:t>
      </w:r>
      <w:r w:rsidRPr="0025101A">
        <w:rPr>
          <w:rFonts w:eastAsia="Calibri"/>
          <w:sz w:val="24"/>
          <w:szCs w:val="24"/>
          <w:lang w:val="en-US"/>
        </w:rPr>
        <w:t>VI</w:t>
      </w:r>
      <w:r w:rsidRPr="0025101A">
        <w:rPr>
          <w:rFonts w:eastAsia="Calibri"/>
          <w:sz w:val="24"/>
          <w:szCs w:val="24"/>
        </w:rPr>
        <w:t xml:space="preserve"> всероссийском фестивале школьных хоров «Поют дети России», Региональном хоровом детском фестивале-конкурсе «Крылатый ветер», Всероссийском конкурсе «Битва хоров».</w:t>
      </w:r>
    </w:p>
    <w:p w:rsidR="0025101A" w:rsidRPr="0025101A" w:rsidRDefault="0025101A" w:rsidP="00C345EC">
      <w:pPr>
        <w:widowControl/>
        <w:autoSpaceDE/>
        <w:autoSpaceDN/>
        <w:ind w:right="-284" w:firstLine="709"/>
        <w:jc w:val="both"/>
        <w:rPr>
          <w:sz w:val="24"/>
          <w:szCs w:val="24"/>
          <w:lang w:eastAsia="ru-RU"/>
        </w:rPr>
      </w:pPr>
      <w:r w:rsidRPr="0025101A">
        <w:rPr>
          <w:sz w:val="24"/>
          <w:szCs w:val="24"/>
          <w:lang w:eastAsia="ru-RU"/>
        </w:rPr>
        <w:t xml:space="preserve">На секции учителей музыки и педагогов дополнительного образования школ города обсуждались вопросы методики и воспитания </w:t>
      </w:r>
      <w:r w:rsidRPr="0025101A">
        <w:rPr>
          <w:spacing w:val="2"/>
          <w:sz w:val="24"/>
          <w:szCs w:val="24"/>
          <w:lang w:eastAsia="ru-RU"/>
        </w:rPr>
        <w:t>вокально-хоровых навыков при индивидуальной работе с солистами хора на начальном этапе обучения</w:t>
      </w:r>
      <w:r w:rsidRPr="0025101A">
        <w:rPr>
          <w:sz w:val="24"/>
          <w:szCs w:val="24"/>
          <w:lang w:eastAsia="ru-RU"/>
        </w:rPr>
        <w:t xml:space="preserve">» (педагог дополнительного образования ГБОУ «СОШ № 49» Тимербаева В.В.), использования </w:t>
      </w:r>
      <w:r w:rsidRPr="0025101A">
        <w:rPr>
          <w:sz w:val="24"/>
          <w:szCs w:val="24"/>
          <w:lang w:eastAsia="ru-RU"/>
        </w:rPr>
        <w:lastRenderedPageBreak/>
        <w:t>элементов комплексного музыкально-певческого воспитания на занятиях хорового коллектива» (педагог дополнительного образования ГБОУ СОШ № 57 Ким С.В.), вокально-хорового пения как формы духовно-нравственного воспитания личности (учитель музыки ГБОУ СОШ № 50 Головина Е.С.)</w:t>
      </w:r>
    </w:p>
    <w:p w:rsidR="0025101A" w:rsidRPr="0025101A" w:rsidRDefault="0025101A" w:rsidP="00C345EC">
      <w:pPr>
        <w:widowControl/>
        <w:tabs>
          <w:tab w:val="left" w:pos="426"/>
        </w:tabs>
        <w:autoSpaceDE/>
        <w:autoSpaceDN/>
        <w:ind w:right="-284" w:firstLine="709"/>
        <w:jc w:val="both"/>
        <w:rPr>
          <w:rFonts w:eastAsia="Microsoft Sans Serif"/>
          <w:b/>
          <w:color w:val="000000"/>
          <w:sz w:val="28"/>
          <w:szCs w:val="28"/>
          <w:lang w:eastAsia="ru-RU"/>
        </w:rPr>
      </w:pPr>
      <w:r w:rsidRPr="0025101A">
        <w:rPr>
          <w:sz w:val="24"/>
          <w:szCs w:val="24"/>
          <w:lang w:eastAsia="ar-SA"/>
        </w:rPr>
        <w:t>В региональном этапе Всероссийского конкурса детского и юношеского творчества «АРТбухта», организованного ресурсным центром ГБОУ ДО ДДЮТ при активном участии ГАОУ ПО ИРО,</w:t>
      </w:r>
      <w:r w:rsidRPr="0025101A">
        <w:rPr>
          <w:rFonts w:eastAsia="Microsoft Sans Serif"/>
          <w:color w:val="000000"/>
          <w:sz w:val="24"/>
          <w:szCs w:val="24"/>
          <w:lang w:eastAsia="ru-RU"/>
        </w:rPr>
        <w:t xml:space="preserve"> были представлены 327 творческих номеров по заявленным номинациям. Охват обучающихся составил 766 человек: 16 хоров, 13 вокальных ансамблей, 13 инструментальных ансамблей, 2 вокально-инструментальных ансамбля, 22 хореографических ансамбля, 14 малых вокальных форм, 12 малых форм в номинации «Хореография» (дуэты, трио…), 46 солистов в</w:t>
      </w:r>
      <w:r w:rsidR="00954C42">
        <w:rPr>
          <w:rFonts w:eastAsia="Microsoft Sans Serif"/>
          <w:color w:val="000000"/>
          <w:sz w:val="24"/>
          <w:szCs w:val="24"/>
          <w:lang w:eastAsia="ru-RU"/>
        </w:rPr>
        <w:t> </w:t>
      </w:r>
      <w:r w:rsidRPr="0025101A">
        <w:rPr>
          <w:rFonts w:eastAsia="Microsoft Sans Serif"/>
          <w:color w:val="000000"/>
          <w:sz w:val="24"/>
          <w:szCs w:val="24"/>
          <w:lang w:eastAsia="ru-RU"/>
        </w:rPr>
        <w:t>номинации «Вокал», 23 солиста в номинации «Инструментальное исполнение», 13 солистов в</w:t>
      </w:r>
      <w:r w:rsidR="00954C42">
        <w:rPr>
          <w:rFonts w:eastAsia="Microsoft Sans Serif"/>
          <w:color w:val="000000"/>
          <w:sz w:val="24"/>
          <w:szCs w:val="24"/>
          <w:lang w:eastAsia="ru-RU"/>
        </w:rPr>
        <w:t> </w:t>
      </w:r>
      <w:r w:rsidRPr="0025101A">
        <w:rPr>
          <w:rFonts w:eastAsia="Microsoft Sans Serif"/>
          <w:color w:val="000000"/>
          <w:sz w:val="24"/>
          <w:szCs w:val="24"/>
          <w:lang w:eastAsia="ru-RU"/>
        </w:rPr>
        <w:t xml:space="preserve">номинации «Хореография». В Конкурсе приняли участие 38 </w:t>
      </w:r>
      <w:r w:rsidRPr="0025101A">
        <w:rPr>
          <w:rFonts w:eastAsia="Microsoft Sans Serif"/>
          <w:sz w:val="24"/>
          <w:szCs w:val="24"/>
          <w:lang w:eastAsia="ru-RU"/>
        </w:rPr>
        <w:t>образовательных учреждений</w:t>
      </w:r>
      <w:r w:rsidRPr="0025101A">
        <w:rPr>
          <w:sz w:val="24"/>
          <w:szCs w:val="24"/>
          <w:lang w:eastAsia="ar-SA"/>
        </w:rPr>
        <w:t xml:space="preserve"> (на 2 больше прошлого года).</w:t>
      </w:r>
      <w:r w:rsidRPr="0025101A">
        <w:rPr>
          <w:rFonts w:eastAsia="Microsoft Sans Serif"/>
          <w:color w:val="000000"/>
          <w:sz w:val="28"/>
          <w:szCs w:val="28"/>
          <w:lang w:eastAsia="ru-RU"/>
        </w:rPr>
        <w:t xml:space="preserve"> </w:t>
      </w:r>
    </w:p>
    <w:p w:rsidR="0025101A" w:rsidRPr="0025101A" w:rsidRDefault="0025101A" w:rsidP="00C345EC">
      <w:pPr>
        <w:widowControl/>
        <w:autoSpaceDE/>
        <w:autoSpaceDN/>
        <w:ind w:right="-284" w:firstLine="709"/>
        <w:jc w:val="both"/>
        <w:rPr>
          <w:rFonts w:eastAsia="Microsoft Sans Serif"/>
          <w:color w:val="000000"/>
          <w:sz w:val="24"/>
          <w:szCs w:val="24"/>
          <w:lang w:eastAsia="ru-RU"/>
        </w:rPr>
      </w:pPr>
      <w:r w:rsidRPr="0025101A">
        <w:rPr>
          <w:rFonts w:eastAsia="Calibri"/>
          <w:bCs/>
          <w:sz w:val="24"/>
          <w:szCs w:val="24"/>
          <w:lang w:eastAsia="ar-SA"/>
        </w:rPr>
        <w:t>С 14 по 25 мая 2024 г.</w:t>
      </w:r>
      <w:r w:rsidRPr="0025101A">
        <w:rPr>
          <w:sz w:val="24"/>
          <w:szCs w:val="24"/>
          <w:lang w:eastAsia="ru-RU"/>
        </w:rPr>
        <w:t xml:space="preserve"> проходил </w:t>
      </w:r>
      <w:r w:rsidRPr="0025101A">
        <w:rPr>
          <w:sz w:val="24"/>
          <w:szCs w:val="24"/>
          <w:lang w:val="en-US" w:eastAsia="ru-RU"/>
        </w:rPr>
        <w:t>III</w:t>
      </w:r>
      <w:r w:rsidRPr="0025101A">
        <w:rPr>
          <w:sz w:val="24"/>
          <w:szCs w:val="24"/>
          <w:lang w:eastAsia="ru-RU"/>
        </w:rPr>
        <w:t xml:space="preserve"> Региональный</w:t>
      </w:r>
      <w:r w:rsidRPr="0025101A">
        <w:rPr>
          <w:b/>
          <w:noProof/>
          <w:sz w:val="24"/>
          <w:szCs w:val="24"/>
          <w:lang w:eastAsia="ru-RU"/>
        </w:rPr>
        <w:t xml:space="preserve"> </w:t>
      </w:r>
      <w:r w:rsidRPr="0025101A">
        <w:rPr>
          <w:noProof/>
          <w:sz w:val="24"/>
          <w:szCs w:val="24"/>
          <w:lang w:eastAsia="ru-RU"/>
        </w:rPr>
        <w:t xml:space="preserve">детский хоровой фестиваль- конкурс «Крылатый ветер». </w:t>
      </w:r>
      <w:r w:rsidRPr="0025101A">
        <w:rPr>
          <w:rFonts w:eastAsia="Calibri"/>
          <w:sz w:val="24"/>
          <w:szCs w:val="24"/>
        </w:rPr>
        <w:t>Целью конкурса является популяризация творчества севастопольских детских хоровых коллективов, духовное и нравственное воспитание детей и</w:t>
      </w:r>
      <w:r w:rsidR="00F733F7">
        <w:rPr>
          <w:rFonts w:eastAsia="Calibri"/>
          <w:sz w:val="24"/>
          <w:szCs w:val="24"/>
        </w:rPr>
        <w:t> </w:t>
      </w:r>
      <w:r w:rsidRPr="0025101A">
        <w:rPr>
          <w:rFonts w:eastAsia="Calibri"/>
          <w:sz w:val="24"/>
          <w:szCs w:val="24"/>
        </w:rPr>
        <w:t xml:space="preserve">молодежи Севастополя. </w:t>
      </w:r>
    </w:p>
    <w:p w:rsidR="0025101A" w:rsidRPr="0025101A" w:rsidRDefault="0025101A" w:rsidP="00C345EC">
      <w:pPr>
        <w:widowControl/>
        <w:suppressAutoHyphens/>
        <w:autoSpaceDE/>
        <w:autoSpaceDN/>
        <w:ind w:right="-284" w:firstLine="709"/>
        <w:jc w:val="both"/>
        <w:rPr>
          <w:rFonts w:eastAsia="Microsoft Sans Serif"/>
          <w:bCs/>
          <w:color w:val="000000"/>
          <w:sz w:val="24"/>
          <w:szCs w:val="24"/>
          <w:lang w:eastAsia="ru-RU"/>
        </w:rPr>
      </w:pPr>
      <w:r w:rsidRPr="0025101A">
        <w:rPr>
          <w:noProof/>
          <w:sz w:val="24"/>
          <w:szCs w:val="24"/>
          <w:lang w:eastAsia="ru-RU"/>
        </w:rPr>
        <w:t>В конкурсной программе этого года участвовали 26 творческих коллективов общеобразовательных школ и учреждений культуры и дополнительного образования,</w:t>
      </w:r>
      <w:r w:rsidRPr="0025101A">
        <w:rPr>
          <w:rFonts w:eastAsia="Microsoft Sans Serif"/>
          <w:color w:val="000000"/>
          <w:sz w:val="28"/>
          <w:szCs w:val="27"/>
          <w:lang w:eastAsia="ru-RU"/>
        </w:rPr>
        <w:t xml:space="preserve"> </w:t>
      </w:r>
      <w:r w:rsidRPr="0025101A">
        <w:rPr>
          <w:rFonts w:eastAsia="Microsoft Sans Serif"/>
          <w:color w:val="000000"/>
          <w:sz w:val="24"/>
          <w:szCs w:val="24"/>
          <w:lang w:eastAsia="ru-RU"/>
        </w:rPr>
        <w:t>количество участников составило 819 человек (на 191 человека больше, чем в 2022/2023 учебном году).</w:t>
      </w:r>
      <w:r w:rsidRPr="0025101A">
        <w:rPr>
          <w:noProof/>
          <w:sz w:val="24"/>
          <w:szCs w:val="24"/>
          <w:lang w:eastAsia="ru-RU"/>
        </w:rPr>
        <w:t xml:space="preserve"> </w:t>
      </w:r>
      <w:r w:rsidRPr="0025101A">
        <w:rPr>
          <w:rFonts w:eastAsia="Microsoft Sans Serif"/>
          <w:color w:val="000000"/>
          <w:sz w:val="24"/>
          <w:szCs w:val="24"/>
          <w:lang w:eastAsia="ru-RU"/>
        </w:rPr>
        <w:t>На конкурс были представлены 64 творческих номера по заявленным номинациям.</w:t>
      </w:r>
    </w:p>
    <w:p w:rsidR="0025101A" w:rsidRPr="0025101A" w:rsidRDefault="0025101A" w:rsidP="00C345EC">
      <w:pPr>
        <w:widowControl/>
        <w:autoSpaceDE/>
        <w:autoSpaceDN/>
        <w:ind w:right="-284" w:firstLine="709"/>
        <w:jc w:val="both"/>
        <w:rPr>
          <w:rFonts w:eastAsia="Calibri"/>
          <w:bCs/>
          <w:sz w:val="24"/>
          <w:szCs w:val="24"/>
          <w:lang w:eastAsia="ru-RU"/>
        </w:rPr>
      </w:pPr>
      <w:r w:rsidRPr="0025101A">
        <w:rPr>
          <w:rFonts w:eastAsia="Calibri"/>
          <w:sz w:val="24"/>
          <w:szCs w:val="24"/>
          <w:lang w:eastAsia="ru-RU"/>
        </w:rPr>
        <w:t>В системе повышения квалификации учителей важная роль принадлежит изучению, распространению и внедрению лучших педагогических практик</w:t>
      </w:r>
      <w:r w:rsidRPr="0025101A">
        <w:rPr>
          <w:rFonts w:eastAsia="Calibri"/>
          <w:bCs/>
          <w:sz w:val="24"/>
          <w:szCs w:val="24"/>
          <w:lang w:eastAsia="ru-RU"/>
        </w:rPr>
        <w:t>. В течение года изучался опыт работы учителя высшей категории ГБОУ Гимназия № 2 Старочкиной А.С.</w:t>
      </w:r>
      <w:r w:rsidRPr="0025101A">
        <w:rPr>
          <w:rFonts w:eastAsia="Calibri"/>
          <w:sz w:val="24"/>
          <w:szCs w:val="24"/>
        </w:rPr>
        <w:t xml:space="preserve"> </w:t>
      </w:r>
      <w:r w:rsidRPr="0025101A">
        <w:rPr>
          <w:rFonts w:eastAsia="Calibri"/>
          <w:bCs/>
          <w:sz w:val="24"/>
          <w:szCs w:val="24"/>
          <w:lang w:eastAsia="ru-RU"/>
        </w:rPr>
        <w:t>Учителем подготовлены методические рекомендации</w:t>
      </w:r>
      <w:r w:rsidRPr="0025101A">
        <w:rPr>
          <w:rFonts w:eastAsia="Calibri"/>
          <w:sz w:val="24"/>
          <w:szCs w:val="24"/>
          <w:lang w:eastAsia="ru-RU"/>
        </w:rPr>
        <w:t xml:space="preserve"> по</w:t>
      </w:r>
      <w:r w:rsidRPr="0025101A">
        <w:rPr>
          <w:rFonts w:eastAsia="Calibri"/>
          <w:bCs/>
          <w:sz w:val="24"/>
          <w:szCs w:val="24"/>
          <w:lang w:eastAsia="ru-RU"/>
        </w:rPr>
        <w:t xml:space="preserve"> </w:t>
      </w:r>
      <w:r w:rsidRPr="0025101A">
        <w:rPr>
          <w:rFonts w:eastAsia="Calibri"/>
          <w:spacing w:val="2"/>
          <w:sz w:val="24"/>
          <w:szCs w:val="24"/>
        </w:rPr>
        <w:t>подготовке одаренных детей к участию в</w:t>
      </w:r>
      <w:r w:rsidR="00954C42">
        <w:rPr>
          <w:rFonts w:eastAsia="Calibri"/>
          <w:spacing w:val="2"/>
          <w:sz w:val="24"/>
          <w:szCs w:val="24"/>
        </w:rPr>
        <w:t> </w:t>
      </w:r>
      <w:r w:rsidRPr="0025101A">
        <w:rPr>
          <w:rFonts w:eastAsia="Calibri"/>
          <w:spacing w:val="2"/>
          <w:sz w:val="24"/>
          <w:szCs w:val="24"/>
        </w:rPr>
        <w:t>различных этапах всероссийской олимпиады школьников по искусству (МХК).</w:t>
      </w:r>
      <w:r w:rsidRPr="0025101A">
        <w:rPr>
          <w:rFonts w:eastAsia="Calibri"/>
          <w:bCs/>
          <w:sz w:val="24"/>
          <w:szCs w:val="24"/>
          <w:lang w:eastAsia="ru-RU"/>
        </w:rPr>
        <w:t xml:space="preserve"> </w:t>
      </w:r>
    </w:p>
    <w:p w:rsidR="0025101A" w:rsidRPr="0025101A" w:rsidRDefault="0025101A" w:rsidP="00C345EC">
      <w:pPr>
        <w:widowControl/>
        <w:autoSpaceDE/>
        <w:autoSpaceDN/>
        <w:ind w:right="-284" w:firstLine="709"/>
        <w:jc w:val="both"/>
        <w:rPr>
          <w:sz w:val="26"/>
          <w:szCs w:val="26"/>
          <w:lang w:eastAsia="ru-RU"/>
        </w:rPr>
      </w:pPr>
      <w:r w:rsidRPr="0025101A">
        <w:rPr>
          <w:bCs/>
          <w:sz w:val="24"/>
          <w:szCs w:val="24"/>
          <w:lang w:eastAsia="ru-RU"/>
        </w:rPr>
        <w:t>Также в этом учебном году изучался перспективный опыт педагога дополнительного образования ГБОУ СОШ № 11 Гармаш З.А. по теме «</w:t>
      </w:r>
      <w:r w:rsidRPr="0025101A">
        <w:rPr>
          <w:sz w:val="24"/>
          <w:szCs w:val="24"/>
          <w:lang w:eastAsia="ru-RU"/>
        </w:rPr>
        <w:t>Использование инноваций на занятии по хореографии детей 7–9 лет»</w:t>
      </w:r>
      <w:r w:rsidRPr="0025101A">
        <w:rPr>
          <w:rFonts w:eastAsia="Calibri"/>
          <w:sz w:val="24"/>
          <w:szCs w:val="24"/>
        </w:rPr>
        <w:t>.</w:t>
      </w:r>
      <w:r w:rsidRPr="0025101A">
        <w:rPr>
          <w:bCs/>
          <w:sz w:val="24"/>
          <w:szCs w:val="24"/>
          <w:lang w:eastAsia="ru-RU"/>
        </w:rPr>
        <w:t xml:space="preserve"> Опыт использования современных инновационных педагогических технологий в дополнительном образовании был представлен педагогом на городском семинаре-практикуме </w:t>
      </w:r>
      <w:r w:rsidRPr="0025101A">
        <w:rPr>
          <w:sz w:val="24"/>
          <w:szCs w:val="24"/>
          <w:lang w:eastAsia="ru-RU"/>
        </w:rPr>
        <w:t>«</w:t>
      </w:r>
      <w:r w:rsidRPr="0025101A">
        <w:rPr>
          <w:bCs/>
          <w:sz w:val="24"/>
          <w:szCs w:val="24"/>
          <w:lang w:eastAsia="ru-RU"/>
        </w:rPr>
        <w:t>«</w:t>
      </w:r>
      <w:r w:rsidRPr="0025101A">
        <w:rPr>
          <w:sz w:val="24"/>
          <w:szCs w:val="24"/>
          <w:lang w:eastAsia="ru-RU"/>
        </w:rPr>
        <w:t>Использование современных инновационных педагогических технологий для раскрытия хореографических данных у детей»</w:t>
      </w:r>
      <w:r w:rsidRPr="0025101A">
        <w:rPr>
          <w:bCs/>
          <w:sz w:val="24"/>
          <w:szCs w:val="24"/>
          <w:lang w:eastAsia="ru-RU"/>
        </w:rPr>
        <w:t xml:space="preserve">, на занятии ШМС. </w:t>
      </w:r>
    </w:p>
    <w:p w:rsidR="0025101A" w:rsidRPr="0025101A" w:rsidRDefault="0025101A" w:rsidP="00C345EC">
      <w:pPr>
        <w:widowControl/>
        <w:tabs>
          <w:tab w:val="left" w:pos="709"/>
          <w:tab w:val="left" w:pos="9072"/>
        </w:tabs>
        <w:autoSpaceDE/>
        <w:autoSpaceDN/>
        <w:ind w:right="-284" w:firstLine="709"/>
        <w:jc w:val="both"/>
        <w:rPr>
          <w:rFonts w:eastAsia="Calibri"/>
          <w:sz w:val="24"/>
          <w:szCs w:val="24"/>
          <w:lang w:eastAsia="ru-RU"/>
        </w:rPr>
      </w:pPr>
      <w:r w:rsidRPr="0025101A">
        <w:rPr>
          <w:rFonts w:eastAsia="Calibri"/>
          <w:sz w:val="24"/>
          <w:szCs w:val="24"/>
          <w:lang w:eastAsia="ru-RU"/>
        </w:rPr>
        <w:t>Одной из важных составляющих профессионального роста, повышения уровня педагогического мастерства и трансляции опыта своей работы является участие педагога в</w:t>
      </w:r>
      <w:r w:rsidR="00954C42">
        <w:rPr>
          <w:rFonts w:eastAsia="Calibri"/>
          <w:sz w:val="24"/>
          <w:szCs w:val="24"/>
          <w:lang w:eastAsia="ru-RU"/>
        </w:rPr>
        <w:t> </w:t>
      </w:r>
      <w:r w:rsidRPr="0025101A">
        <w:rPr>
          <w:rFonts w:eastAsia="Calibri"/>
          <w:sz w:val="24"/>
          <w:szCs w:val="24"/>
          <w:lang w:eastAsia="ru-RU"/>
        </w:rPr>
        <w:t xml:space="preserve">конкурсах профессионального мастерства. В 2023/2024 учебном году учитель музыки Тимербаева В.В. (ГБОУ СОШ № 49) приняла участие в конкурсе на присуждение премии Губернатора «Лучший педагог Севастополя». </w:t>
      </w:r>
    </w:p>
    <w:p w:rsidR="0025101A" w:rsidRPr="0025101A" w:rsidRDefault="0025101A" w:rsidP="00C345EC">
      <w:pPr>
        <w:widowControl/>
        <w:tabs>
          <w:tab w:val="left" w:pos="600"/>
          <w:tab w:val="left" w:pos="709"/>
        </w:tabs>
        <w:autoSpaceDE/>
        <w:autoSpaceDN/>
        <w:ind w:right="-284" w:firstLine="709"/>
        <w:jc w:val="both"/>
        <w:rPr>
          <w:rFonts w:eastAsia="Calibri"/>
          <w:sz w:val="24"/>
          <w:szCs w:val="24"/>
          <w:lang w:eastAsia="ru-RU"/>
        </w:rPr>
      </w:pPr>
      <w:r w:rsidRPr="0025101A">
        <w:rPr>
          <w:rFonts w:eastAsia="Calibri"/>
          <w:sz w:val="24"/>
          <w:szCs w:val="24"/>
        </w:rPr>
        <w:t>Приоритетным направлением методического обеспечения преподавания музыки и</w:t>
      </w:r>
      <w:r w:rsidR="00F733F7">
        <w:rPr>
          <w:rFonts w:eastAsia="Calibri"/>
          <w:sz w:val="24"/>
          <w:szCs w:val="24"/>
        </w:rPr>
        <w:t> </w:t>
      </w:r>
      <w:r w:rsidRPr="0025101A">
        <w:rPr>
          <w:rFonts w:eastAsia="Calibri"/>
          <w:sz w:val="24"/>
          <w:szCs w:val="24"/>
        </w:rPr>
        <w:t>МХК в</w:t>
      </w:r>
      <w:r w:rsidR="00954C42">
        <w:rPr>
          <w:rFonts w:eastAsia="Calibri"/>
          <w:sz w:val="24"/>
          <w:szCs w:val="24"/>
        </w:rPr>
        <w:t> </w:t>
      </w:r>
      <w:r w:rsidRPr="0025101A">
        <w:rPr>
          <w:rFonts w:eastAsia="Calibri"/>
          <w:sz w:val="24"/>
          <w:szCs w:val="24"/>
        </w:rPr>
        <w:t xml:space="preserve">2024/2025 учебном году будет </w:t>
      </w:r>
      <w:r w:rsidRPr="0025101A">
        <w:rPr>
          <w:rFonts w:eastAsia="Calibri"/>
          <w:sz w:val="24"/>
          <w:szCs w:val="24"/>
          <w:lang w:eastAsia="ru-RU"/>
        </w:rPr>
        <w:t>создание условий для повышения уровня профессионального мастерства учителей в условиях введения и реализации обновленных ФГОС.</w:t>
      </w:r>
    </w:p>
    <w:p w:rsidR="0025101A" w:rsidRPr="0025101A" w:rsidRDefault="0025101A" w:rsidP="00C345EC">
      <w:pPr>
        <w:widowControl/>
        <w:tabs>
          <w:tab w:val="left" w:pos="600"/>
          <w:tab w:val="left" w:pos="709"/>
        </w:tabs>
        <w:autoSpaceDE/>
        <w:autoSpaceDN/>
        <w:ind w:right="-284" w:firstLine="709"/>
        <w:contextualSpacing/>
        <w:jc w:val="both"/>
        <w:rPr>
          <w:rFonts w:eastAsia="Calibri"/>
          <w:bCs/>
          <w:iCs/>
          <w:sz w:val="24"/>
          <w:szCs w:val="24"/>
          <w:lang w:eastAsia="ar-SA"/>
        </w:rPr>
      </w:pPr>
      <w:r w:rsidRPr="0025101A">
        <w:rPr>
          <w:rFonts w:eastAsia="Calibri"/>
          <w:bCs/>
          <w:iCs/>
          <w:sz w:val="24"/>
          <w:szCs w:val="24"/>
          <w:lang w:eastAsia="ar-SA"/>
        </w:rPr>
        <w:t>Совет учителей музыки и МХК выражает благодарность руководству и педагогам ГБОУ СОШ № 57 (директор Гузанова Г.П.) за сотрудничество и создание благоприятных условий для проведения серии инструктивно-методических совещан</w:t>
      </w:r>
      <w:r w:rsidR="00954C42">
        <w:rPr>
          <w:rFonts w:eastAsia="Calibri"/>
          <w:bCs/>
          <w:iCs/>
          <w:sz w:val="24"/>
          <w:szCs w:val="24"/>
          <w:lang w:eastAsia="ar-SA"/>
        </w:rPr>
        <w:t>ий для учителей музыки и МХК, и </w:t>
      </w:r>
      <w:r w:rsidRPr="0025101A">
        <w:rPr>
          <w:rFonts w:eastAsia="Calibri"/>
          <w:bCs/>
          <w:iCs/>
          <w:sz w:val="24"/>
          <w:szCs w:val="24"/>
          <w:lang w:eastAsia="ar-SA"/>
        </w:rPr>
        <w:t xml:space="preserve">проведение муниципального и регионального этапов всероссийской олимпиады школьников по искусству (МХК). </w:t>
      </w:r>
    </w:p>
    <w:p w:rsidR="0025101A" w:rsidRPr="0025101A" w:rsidRDefault="0025101A" w:rsidP="00C345EC">
      <w:pPr>
        <w:widowControl/>
        <w:tabs>
          <w:tab w:val="left" w:pos="600"/>
          <w:tab w:val="left" w:pos="709"/>
        </w:tabs>
        <w:autoSpaceDE/>
        <w:autoSpaceDN/>
        <w:snapToGrid w:val="0"/>
        <w:ind w:right="-284" w:firstLine="709"/>
        <w:contextualSpacing/>
        <w:jc w:val="both"/>
        <w:rPr>
          <w:rFonts w:eastAsia="Calibri"/>
          <w:sz w:val="24"/>
          <w:szCs w:val="24"/>
          <w:shd w:val="clear" w:color="auto" w:fill="FFFFFF"/>
        </w:rPr>
      </w:pPr>
      <w:r w:rsidRPr="0025101A">
        <w:rPr>
          <w:rFonts w:eastAsia="Calibri"/>
          <w:sz w:val="24"/>
          <w:szCs w:val="24"/>
        </w:rPr>
        <w:lastRenderedPageBreak/>
        <w:t xml:space="preserve">С целью совершенствования работы по методическому сопровождению учителей музыки и МХК, педагогов дополнительного образования в 2024/2025 учебном году </w:t>
      </w:r>
      <w:r w:rsidRPr="0025101A">
        <w:rPr>
          <w:rFonts w:eastAsia="Calibri"/>
          <w:sz w:val="24"/>
          <w:szCs w:val="24"/>
          <w:shd w:val="clear" w:color="auto" w:fill="FFFFFF"/>
        </w:rPr>
        <w:t>деятельность кабинета музыки и МХК будет направлена на решение следующих задач:</w:t>
      </w:r>
    </w:p>
    <w:p w:rsidR="0025101A" w:rsidRPr="0025101A" w:rsidRDefault="0025101A" w:rsidP="00C345EC">
      <w:pPr>
        <w:widowControl/>
        <w:numPr>
          <w:ilvl w:val="0"/>
          <w:numId w:val="23"/>
        </w:numPr>
        <w:tabs>
          <w:tab w:val="left" w:pos="0"/>
          <w:tab w:val="left" w:pos="600"/>
          <w:tab w:val="left" w:pos="960"/>
        </w:tabs>
        <w:autoSpaceDE/>
        <w:autoSpaceDN/>
        <w:ind w:left="0" w:right="-284" w:firstLine="709"/>
        <w:jc w:val="both"/>
        <w:rPr>
          <w:rFonts w:eastAsia="Calibri"/>
          <w:sz w:val="24"/>
          <w:szCs w:val="24"/>
          <w:lang w:eastAsia="ru-RU"/>
        </w:rPr>
      </w:pPr>
      <w:r w:rsidRPr="0025101A">
        <w:rPr>
          <w:rFonts w:eastAsia="Calibri"/>
          <w:sz w:val="24"/>
          <w:szCs w:val="24"/>
          <w:lang w:eastAsia="ru-RU"/>
        </w:rPr>
        <w:t>совершенствовать профессиональные компетенции учителей музыки и МХК по вопросам методики преподавания предметов и работы с одаренными детьми</w:t>
      </w:r>
      <w:r w:rsidRPr="0025101A">
        <w:rPr>
          <w:rFonts w:eastAsia="Calibri"/>
          <w:sz w:val="24"/>
          <w:szCs w:val="24"/>
        </w:rPr>
        <w:t xml:space="preserve"> с учетом результатов диагностики профессиональных затруднений</w:t>
      </w:r>
      <w:r w:rsidRPr="0025101A">
        <w:rPr>
          <w:rFonts w:eastAsia="Calibri"/>
          <w:sz w:val="24"/>
          <w:szCs w:val="24"/>
          <w:lang w:eastAsia="ru-RU"/>
        </w:rPr>
        <w:t>;</w:t>
      </w:r>
    </w:p>
    <w:p w:rsidR="0025101A" w:rsidRPr="0025101A" w:rsidRDefault="0025101A" w:rsidP="00C345EC">
      <w:pPr>
        <w:widowControl/>
        <w:numPr>
          <w:ilvl w:val="0"/>
          <w:numId w:val="23"/>
        </w:numPr>
        <w:tabs>
          <w:tab w:val="left" w:pos="426"/>
          <w:tab w:val="left" w:pos="600"/>
          <w:tab w:val="left" w:pos="960"/>
          <w:tab w:val="left" w:pos="1080"/>
        </w:tabs>
        <w:autoSpaceDE/>
        <w:autoSpaceDN/>
        <w:ind w:left="0" w:right="-284" w:firstLine="709"/>
        <w:jc w:val="both"/>
        <w:rPr>
          <w:rFonts w:eastAsia="Calibri"/>
          <w:sz w:val="24"/>
          <w:szCs w:val="24"/>
        </w:rPr>
      </w:pPr>
      <w:r w:rsidRPr="0025101A">
        <w:rPr>
          <w:rFonts w:eastAsia="Calibri"/>
          <w:sz w:val="24"/>
          <w:szCs w:val="24"/>
        </w:rPr>
        <w:t>оказывать адресную методическую помощь учителям музыки, МХК и педагогам дополнительного образования, в первую очередь молодым специалистам, по различным вопросам профессиональной деятельности, мотивации их к профессиональному и</w:t>
      </w:r>
      <w:r w:rsidR="00C345EC">
        <w:rPr>
          <w:rFonts w:eastAsia="Calibri"/>
          <w:sz w:val="24"/>
          <w:szCs w:val="24"/>
        </w:rPr>
        <w:t> </w:t>
      </w:r>
      <w:r w:rsidRPr="0025101A">
        <w:rPr>
          <w:rFonts w:eastAsia="Calibri"/>
          <w:sz w:val="24"/>
          <w:szCs w:val="24"/>
        </w:rPr>
        <w:t>личностному росту;</w:t>
      </w:r>
    </w:p>
    <w:p w:rsidR="0025101A" w:rsidRPr="0025101A" w:rsidRDefault="0025101A" w:rsidP="00C345EC">
      <w:pPr>
        <w:widowControl/>
        <w:numPr>
          <w:ilvl w:val="0"/>
          <w:numId w:val="23"/>
        </w:numPr>
        <w:tabs>
          <w:tab w:val="left" w:pos="600"/>
          <w:tab w:val="left" w:pos="960"/>
          <w:tab w:val="left" w:pos="1200"/>
        </w:tabs>
        <w:autoSpaceDE/>
        <w:autoSpaceDN/>
        <w:ind w:left="0" w:right="-284" w:firstLine="709"/>
        <w:jc w:val="both"/>
        <w:rPr>
          <w:rFonts w:eastAsia="Calibri"/>
          <w:sz w:val="24"/>
          <w:szCs w:val="24"/>
          <w:lang w:eastAsia="ru-RU"/>
        </w:rPr>
      </w:pPr>
      <w:r w:rsidRPr="0025101A">
        <w:rPr>
          <w:rFonts w:eastAsia="Calibri"/>
          <w:sz w:val="24"/>
          <w:szCs w:val="24"/>
          <w:lang w:eastAsia="ru-RU"/>
        </w:rPr>
        <w:t>привлекать учителей к более активному участию в работе методических объединений, профессиональных конкурсах, взаимодействию в сетевых сообществах;</w:t>
      </w:r>
    </w:p>
    <w:p w:rsidR="0025101A" w:rsidRPr="0025101A" w:rsidRDefault="0025101A" w:rsidP="00C345EC">
      <w:pPr>
        <w:widowControl/>
        <w:numPr>
          <w:ilvl w:val="0"/>
          <w:numId w:val="23"/>
        </w:numPr>
        <w:tabs>
          <w:tab w:val="left" w:pos="600"/>
          <w:tab w:val="left" w:pos="960"/>
          <w:tab w:val="left" w:pos="1200"/>
        </w:tabs>
        <w:autoSpaceDE/>
        <w:autoSpaceDN/>
        <w:ind w:left="0" w:right="-284" w:firstLine="709"/>
        <w:jc w:val="both"/>
        <w:rPr>
          <w:rFonts w:eastAsia="Calibri"/>
          <w:sz w:val="24"/>
          <w:szCs w:val="24"/>
          <w:lang w:eastAsia="ru-RU"/>
        </w:rPr>
      </w:pPr>
      <w:r w:rsidRPr="0025101A">
        <w:rPr>
          <w:rFonts w:eastAsia="Calibri"/>
          <w:sz w:val="24"/>
          <w:szCs w:val="24"/>
          <w:lang w:eastAsia="ru-RU"/>
        </w:rPr>
        <w:t>повысить качества мероприятий по наставничеству;</w:t>
      </w:r>
    </w:p>
    <w:p w:rsidR="0025101A" w:rsidRPr="0025101A" w:rsidRDefault="0025101A" w:rsidP="00C345EC">
      <w:pPr>
        <w:widowControl/>
        <w:numPr>
          <w:ilvl w:val="0"/>
          <w:numId w:val="23"/>
        </w:numPr>
        <w:tabs>
          <w:tab w:val="left" w:pos="0"/>
          <w:tab w:val="left" w:pos="480"/>
          <w:tab w:val="left" w:pos="600"/>
          <w:tab w:val="left" w:pos="960"/>
        </w:tabs>
        <w:suppressAutoHyphens/>
        <w:autoSpaceDE/>
        <w:autoSpaceDN/>
        <w:ind w:left="0" w:right="-284" w:firstLine="709"/>
        <w:contextualSpacing/>
        <w:jc w:val="both"/>
        <w:rPr>
          <w:rFonts w:eastAsia="Calibri"/>
          <w:sz w:val="24"/>
          <w:szCs w:val="24"/>
          <w:lang w:eastAsia="ru-RU"/>
        </w:rPr>
      </w:pPr>
      <w:r w:rsidRPr="0025101A">
        <w:rPr>
          <w:rFonts w:eastAsia="Calibri"/>
          <w:sz w:val="24"/>
          <w:szCs w:val="24"/>
          <w:lang w:eastAsia="ru-RU"/>
        </w:rPr>
        <w:t>обеспечить методическое сопровождение реализации обновленных федеральных государственных образовательных стандартов начального и среднего общего образования в</w:t>
      </w:r>
      <w:r w:rsidR="00F733F7">
        <w:rPr>
          <w:rFonts w:eastAsia="Calibri"/>
          <w:sz w:val="24"/>
          <w:szCs w:val="24"/>
          <w:lang w:eastAsia="ru-RU"/>
        </w:rPr>
        <w:t> </w:t>
      </w:r>
      <w:r w:rsidRPr="0025101A">
        <w:rPr>
          <w:rFonts w:eastAsia="Calibri"/>
          <w:sz w:val="24"/>
          <w:szCs w:val="24"/>
          <w:lang w:eastAsia="ru-RU"/>
        </w:rPr>
        <w:t>3-х и</w:t>
      </w:r>
      <w:r w:rsidR="00954C42">
        <w:rPr>
          <w:rFonts w:eastAsia="Calibri"/>
          <w:sz w:val="24"/>
          <w:szCs w:val="24"/>
          <w:lang w:eastAsia="ru-RU"/>
        </w:rPr>
        <w:t> </w:t>
      </w:r>
      <w:r w:rsidRPr="0025101A">
        <w:rPr>
          <w:rFonts w:eastAsia="Calibri"/>
          <w:sz w:val="24"/>
          <w:szCs w:val="24"/>
          <w:lang w:eastAsia="ru-RU"/>
        </w:rPr>
        <w:t>7-х классах образовательных учреждений города Севастополя;</w:t>
      </w:r>
    </w:p>
    <w:p w:rsidR="0025101A" w:rsidRDefault="0025101A" w:rsidP="00C345EC">
      <w:pPr>
        <w:widowControl/>
        <w:numPr>
          <w:ilvl w:val="0"/>
          <w:numId w:val="23"/>
        </w:numPr>
        <w:tabs>
          <w:tab w:val="left" w:pos="0"/>
          <w:tab w:val="left" w:pos="480"/>
          <w:tab w:val="left" w:pos="600"/>
          <w:tab w:val="left" w:pos="960"/>
        </w:tabs>
        <w:suppressAutoHyphens/>
        <w:autoSpaceDE/>
        <w:autoSpaceDN/>
        <w:ind w:left="0" w:right="-284" w:firstLine="709"/>
        <w:contextualSpacing/>
        <w:jc w:val="both"/>
        <w:rPr>
          <w:rFonts w:eastAsia="Calibri"/>
          <w:sz w:val="24"/>
          <w:szCs w:val="24"/>
          <w:lang w:eastAsia="ru-RU"/>
        </w:rPr>
      </w:pPr>
      <w:r w:rsidRPr="0025101A">
        <w:rPr>
          <w:rFonts w:eastAsia="Calibri"/>
          <w:sz w:val="24"/>
          <w:szCs w:val="24"/>
          <w:lang w:eastAsia="ru-RU"/>
        </w:rPr>
        <w:t>выявлять и распространять лучшие педагогические практики преподавания музыки, МХК, организации работы хоровых и танцевальных коллективов, музыкального и</w:t>
      </w:r>
      <w:r w:rsidR="00954C42">
        <w:rPr>
          <w:rFonts w:eastAsia="Calibri"/>
          <w:sz w:val="24"/>
          <w:szCs w:val="24"/>
          <w:lang w:eastAsia="ru-RU"/>
        </w:rPr>
        <w:t> </w:t>
      </w:r>
      <w:r w:rsidRPr="0025101A">
        <w:rPr>
          <w:rFonts w:eastAsia="Calibri"/>
          <w:sz w:val="24"/>
          <w:szCs w:val="24"/>
          <w:lang w:eastAsia="ru-RU"/>
        </w:rPr>
        <w:t>художественно-эстетического воспитания учащихся.</w:t>
      </w:r>
    </w:p>
    <w:p w:rsidR="0025101A" w:rsidRDefault="0025101A" w:rsidP="0025101A">
      <w:pPr>
        <w:ind w:firstLine="709"/>
        <w:rPr>
          <w:rFonts w:eastAsia="Calibri"/>
          <w:sz w:val="24"/>
          <w:szCs w:val="24"/>
          <w:lang w:eastAsia="ru-RU"/>
        </w:rPr>
      </w:pPr>
      <w:r>
        <w:rPr>
          <w:rFonts w:eastAsia="Calibri"/>
          <w:sz w:val="24"/>
          <w:szCs w:val="24"/>
          <w:lang w:eastAsia="ru-RU"/>
        </w:rPr>
        <w:br w:type="page"/>
      </w:r>
    </w:p>
    <w:p w:rsidR="00F0257D" w:rsidRPr="00F0257D" w:rsidRDefault="00F0257D" w:rsidP="00C345EC">
      <w:pPr>
        <w:widowControl/>
        <w:autoSpaceDE/>
        <w:autoSpaceDN/>
        <w:ind w:right="-284"/>
        <w:jc w:val="center"/>
        <w:rPr>
          <w:rFonts w:eastAsia="Calibri"/>
          <w:b/>
          <w:sz w:val="24"/>
          <w:szCs w:val="24"/>
        </w:rPr>
      </w:pPr>
      <w:r w:rsidRPr="00F0257D">
        <w:rPr>
          <w:rFonts w:eastAsia="Calibri"/>
          <w:b/>
          <w:sz w:val="24"/>
          <w:szCs w:val="24"/>
        </w:rPr>
        <w:lastRenderedPageBreak/>
        <w:t>Анализ методического обеспечения преподавания информатики в образовательных учреждениях города Севастополя в 202</w:t>
      </w:r>
      <w:r w:rsidR="00D255A0">
        <w:rPr>
          <w:rFonts w:eastAsia="Calibri"/>
          <w:b/>
          <w:sz w:val="24"/>
          <w:szCs w:val="24"/>
        </w:rPr>
        <w:t>3</w:t>
      </w:r>
      <w:r w:rsidRPr="00F0257D">
        <w:rPr>
          <w:rFonts w:eastAsia="Calibri"/>
          <w:b/>
          <w:sz w:val="24"/>
          <w:szCs w:val="24"/>
        </w:rPr>
        <w:t>/202</w:t>
      </w:r>
      <w:r w:rsidR="00D255A0">
        <w:rPr>
          <w:rFonts w:eastAsia="Calibri"/>
          <w:b/>
          <w:sz w:val="24"/>
          <w:szCs w:val="24"/>
        </w:rPr>
        <w:t>4</w:t>
      </w:r>
      <w:r w:rsidRPr="00F0257D">
        <w:rPr>
          <w:rFonts w:eastAsia="Calibri"/>
          <w:b/>
          <w:sz w:val="24"/>
          <w:szCs w:val="24"/>
        </w:rPr>
        <w:t xml:space="preserve"> учебном году</w:t>
      </w:r>
    </w:p>
    <w:p w:rsidR="00F0257D" w:rsidRPr="00F0257D" w:rsidRDefault="00F0257D" w:rsidP="00C345EC">
      <w:pPr>
        <w:widowControl/>
        <w:autoSpaceDE/>
        <w:autoSpaceDN/>
        <w:ind w:right="-284"/>
        <w:jc w:val="center"/>
        <w:rPr>
          <w:rFonts w:eastAsia="Calibri"/>
          <w:b/>
          <w:sz w:val="24"/>
          <w:szCs w:val="24"/>
        </w:rPr>
      </w:pPr>
    </w:p>
    <w:p w:rsidR="00F0257D" w:rsidRPr="00F0257D" w:rsidRDefault="00F0257D" w:rsidP="00C345EC">
      <w:pPr>
        <w:widowControl/>
        <w:autoSpaceDE/>
        <w:autoSpaceDN/>
        <w:ind w:left="6379" w:right="-284"/>
        <w:rPr>
          <w:rFonts w:eastAsia="Calibri"/>
          <w:b/>
          <w:sz w:val="24"/>
          <w:szCs w:val="24"/>
          <w:lang w:eastAsia="ru-RU"/>
        </w:rPr>
      </w:pPr>
      <w:r w:rsidRPr="00F0257D">
        <w:rPr>
          <w:rFonts w:eastAsia="Calibri"/>
          <w:b/>
          <w:sz w:val="24"/>
          <w:szCs w:val="24"/>
          <w:lang w:eastAsia="ru-RU"/>
        </w:rPr>
        <w:t xml:space="preserve">Гладких Ирина Юрьевна, </w:t>
      </w:r>
    </w:p>
    <w:p w:rsidR="00F0257D" w:rsidRPr="00F0257D" w:rsidRDefault="0083540A" w:rsidP="00C345EC">
      <w:pPr>
        <w:widowControl/>
        <w:autoSpaceDE/>
        <w:autoSpaceDN/>
        <w:ind w:left="6379" w:right="-284"/>
        <w:jc w:val="both"/>
        <w:rPr>
          <w:rFonts w:eastAsia="Calibri"/>
          <w:b/>
          <w:sz w:val="24"/>
          <w:szCs w:val="24"/>
          <w:lang w:eastAsia="ru-RU"/>
        </w:rPr>
      </w:pPr>
      <w:r>
        <w:rPr>
          <w:rFonts w:eastAsia="Calibri"/>
          <w:b/>
          <w:sz w:val="24"/>
          <w:szCs w:val="24"/>
          <w:lang w:eastAsia="ru-RU"/>
        </w:rPr>
        <w:t xml:space="preserve">методист </w:t>
      </w:r>
      <w:r w:rsidR="00F0257D" w:rsidRPr="00F0257D">
        <w:rPr>
          <w:rFonts w:eastAsia="Calibri"/>
          <w:b/>
          <w:sz w:val="24"/>
          <w:szCs w:val="24"/>
          <w:lang w:eastAsia="ru-RU"/>
        </w:rPr>
        <w:t>ГАОУ ПО ИРО</w:t>
      </w:r>
    </w:p>
    <w:p w:rsidR="00F0257D" w:rsidRDefault="00F0257D" w:rsidP="00F0257D">
      <w:pPr>
        <w:widowControl/>
        <w:autoSpaceDE/>
        <w:autoSpaceDN/>
        <w:ind w:right="2" w:firstLine="709"/>
        <w:jc w:val="both"/>
        <w:rPr>
          <w:rFonts w:eastAsia="Calibri"/>
          <w:b/>
          <w:sz w:val="24"/>
          <w:szCs w:val="24"/>
          <w:lang w:eastAsia="ru-RU"/>
        </w:rPr>
      </w:pPr>
    </w:p>
    <w:p w:rsidR="000A6FEE" w:rsidRPr="000A6FEE" w:rsidRDefault="000A6FEE" w:rsidP="00C345EC">
      <w:pPr>
        <w:widowControl/>
        <w:adjustRightInd w:val="0"/>
        <w:ind w:right="-284" w:firstLine="709"/>
        <w:jc w:val="both"/>
        <w:rPr>
          <w:color w:val="000000"/>
          <w:sz w:val="24"/>
          <w:szCs w:val="24"/>
          <w:lang w:eastAsia="ru-RU"/>
        </w:rPr>
      </w:pPr>
      <w:r w:rsidRPr="000A6FEE">
        <w:rPr>
          <w:color w:val="000000"/>
          <w:sz w:val="24"/>
          <w:szCs w:val="24"/>
          <w:lang w:eastAsia="ru-RU"/>
        </w:rPr>
        <w:t>В 2023/2024 учебном году работа городского методического объединения учителей информатики была направлена на совершенствование уровня профессиональной компетенции педагогов как условия до</w:t>
      </w:r>
      <w:r>
        <w:rPr>
          <w:color w:val="000000"/>
          <w:sz w:val="24"/>
          <w:szCs w:val="24"/>
          <w:lang w:eastAsia="ru-RU"/>
        </w:rPr>
        <w:t xml:space="preserve">стижения качества образования и </w:t>
      </w:r>
      <w:r w:rsidRPr="000A6FEE">
        <w:rPr>
          <w:color w:val="000000"/>
          <w:sz w:val="24"/>
          <w:szCs w:val="24"/>
          <w:lang w:eastAsia="ru-RU"/>
        </w:rPr>
        <w:t>воспитания обучающихся при реализации обновленных ФГОС.</w:t>
      </w:r>
    </w:p>
    <w:p w:rsidR="000A6FEE" w:rsidRPr="000A6FEE" w:rsidRDefault="000A6FEE" w:rsidP="00C345EC">
      <w:pPr>
        <w:widowControl/>
        <w:suppressAutoHyphens/>
        <w:autoSpaceDE/>
        <w:ind w:right="-284" w:firstLine="709"/>
        <w:jc w:val="both"/>
        <w:textAlignment w:val="baseline"/>
        <w:rPr>
          <w:rFonts w:eastAsia="Calibri"/>
          <w:sz w:val="24"/>
          <w:szCs w:val="24"/>
        </w:rPr>
      </w:pPr>
      <w:r w:rsidRPr="000A6FEE">
        <w:rPr>
          <w:rFonts w:eastAsia="Calibri"/>
          <w:sz w:val="24"/>
          <w:szCs w:val="24"/>
        </w:rPr>
        <w:t xml:space="preserve">Проведённые в течение учебного года диагностические процедуры (беседы, анкетирование, сбор и анализ статистических данных, изучение документации) позволили выявить затруднения педагогов, проанализировать эффективность методического обеспечения преподавания информатики. </w:t>
      </w:r>
    </w:p>
    <w:p w:rsidR="000A6FEE" w:rsidRPr="000A6FEE" w:rsidRDefault="000A6FEE" w:rsidP="00C345EC">
      <w:pPr>
        <w:widowControl/>
        <w:suppressAutoHyphens/>
        <w:autoSpaceDE/>
        <w:ind w:right="-284" w:firstLine="709"/>
        <w:jc w:val="both"/>
        <w:textAlignment w:val="baseline"/>
        <w:rPr>
          <w:rFonts w:eastAsia="Calibri"/>
          <w:sz w:val="24"/>
          <w:szCs w:val="24"/>
        </w:rPr>
      </w:pPr>
      <w:r w:rsidRPr="000A6FEE">
        <w:rPr>
          <w:rFonts w:eastAsia="Calibri"/>
          <w:sz w:val="24"/>
          <w:szCs w:val="24"/>
        </w:rPr>
        <w:t xml:space="preserve">В 2023/2024 учебном году в общеобразовательных учреждениях города работал 101 учитель информатики, из них 40 учителей (40%) помимо информатики преподавали другие предметы: математику, физику, ОБЖ, технологию, английский язык и др., 3 педагога являются внешними совместителями. Общее количество учителей по сравнению с прошлым годом не изменилось. </w:t>
      </w:r>
    </w:p>
    <w:p w:rsidR="000A6FEE" w:rsidRPr="000A6FEE" w:rsidRDefault="000A6FEE" w:rsidP="00C345EC">
      <w:pPr>
        <w:widowControl/>
        <w:autoSpaceDE/>
        <w:autoSpaceDN/>
        <w:ind w:right="-284" w:firstLine="709"/>
        <w:jc w:val="both"/>
        <w:rPr>
          <w:rFonts w:eastAsia="Calibri"/>
          <w:sz w:val="24"/>
          <w:szCs w:val="24"/>
          <w:lang w:eastAsia="ru-RU"/>
        </w:rPr>
      </w:pPr>
      <w:bookmarkStart w:id="30" w:name="_Hlk75853206"/>
      <w:r w:rsidRPr="000A6FEE">
        <w:rPr>
          <w:rFonts w:eastAsia="Calibri"/>
          <w:sz w:val="24"/>
          <w:szCs w:val="24"/>
        </w:rPr>
        <w:t xml:space="preserve">Количество опытных педагогов с педагогическим стажем более 20 лет практически не изменилось и составляет 35%. Количество молодых и малоопытных учителей со стажем работы до 3-х лет уменьшилось с 10% до 7%. </w:t>
      </w:r>
      <w:bookmarkEnd w:id="30"/>
    </w:p>
    <w:p w:rsidR="000A6FEE" w:rsidRPr="000A6FEE" w:rsidRDefault="000A6FEE" w:rsidP="00C345EC">
      <w:pPr>
        <w:widowControl/>
        <w:tabs>
          <w:tab w:val="left" w:pos="720"/>
        </w:tabs>
        <w:autoSpaceDE/>
        <w:autoSpaceDN/>
        <w:ind w:right="-284" w:firstLine="709"/>
        <w:jc w:val="both"/>
        <w:rPr>
          <w:rFonts w:eastAsia="Calibri"/>
          <w:sz w:val="24"/>
          <w:szCs w:val="24"/>
          <w:lang w:eastAsia="ru-RU"/>
        </w:rPr>
      </w:pPr>
      <w:r w:rsidRPr="000A6FEE">
        <w:rPr>
          <w:rFonts w:eastAsia="Calibri"/>
          <w:sz w:val="24"/>
          <w:szCs w:val="24"/>
          <w:lang w:eastAsia="ru-RU"/>
        </w:rPr>
        <w:tab/>
      </w:r>
      <w:bookmarkStart w:id="31" w:name="_Hlk75853264"/>
      <w:r w:rsidRPr="000A6FEE">
        <w:rPr>
          <w:rFonts w:eastAsia="Calibri"/>
          <w:sz w:val="24"/>
          <w:szCs w:val="24"/>
          <w:lang w:eastAsia="ru-RU"/>
        </w:rPr>
        <w:t>Анализ уровня квалификации учителей информатики свидетельствует о том, что в школах города работает достаточно большое количество высококвалифицированных педагогов. Высшую и первую квалификационную категорию имеют 50% учителей, по сравнению с прошлым учебным годом количество не изменилось. Количество педагогов, соответствующих занимаемой должности, также не изменилось и составляет 50%.</w:t>
      </w:r>
      <w:bookmarkStart w:id="32" w:name="_Hlk75853322"/>
      <w:bookmarkEnd w:id="31"/>
      <w:r w:rsidRPr="000A6FEE">
        <w:rPr>
          <w:rFonts w:eastAsia="Calibri"/>
          <w:sz w:val="24"/>
          <w:szCs w:val="24"/>
          <w:lang w:eastAsia="ru-RU"/>
        </w:rPr>
        <w:t xml:space="preserve"> Высшее педагогическое образование с учетом курсов переподготовки имеют 94% учителей информатики</w:t>
      </w:r>
      <w:bookmarkEnd w:id="32"/>
      <w:r w:rsidRPr="000A6FEE">
        <w:rPr>
          <w:rFonts w:eastAsia="Calibri"/>
          <w:sz w:val="24"/>
          <w:szCs w:val="24"/>
          <w:lang w:eastAsia="ru-RU"/>
        </w:rPr>
        <w:t xml:space="preserve">. Не имеют педагогического образования 6 учителей (6%). </w:t>
      </w:r>
      <w:bookmarkStart w:id="33" w:name="_Hlk75859562"/>
      <w:r w:rsidRPr="000A6FEE">
        <w:rPr>
          <w:rFonts w:eastAsia="Calibri"/>
          <w:sz w:val="24"/>
          <w:szCs w:val="24"/>
          <w:lang w:eastAsia="ru-RU"/>
        </w:rPr>
        <w:t>В образовательных организациях города уже не первый год отмечается нехватка учителей информатики. Эта проблема в ОО решается путем увеличения учебной нагрузки на учителя, распределения нагрузки среди учителей других предметов, а также за счет приема на работу студентов. В</w:t>
      </w:r>
      <w:r>
        <w:rPr>
          <w:rFonts w:eastAsia="Calibri"/>
          <w:sz w:val="24"/>
          <w:szCs w:val="24"/>
          <w:lang w:eastAsia="ru-RU"/>
        </w:rPr>
        <w:t> </w:t>
      </w:r>
      <w:r w:rsidRPr="000A6FEE">
        <w:rPr>
          <w:rFonts w:eastAsia="Calibri"/>
          <w:sz w:val="24"/>
          <w:szCs w:val="24"/>
          <w:lang w:eastAsia="ru-RU"/>
        </w:rPr>
        <w:t>настоящее время в школах работают 4 студента.</w:t>
      </w:r>
    </w:p>
    <w:p w:rsidR="000A6FEE" w:rsidRPr="000A6FEE" w:rsidRDefault="000A6FEE" w:rsidP="00C345EC">
      <w:pPr>
        <w:widowControl/>
        <w:autoSpaceDE/>
        <w:autoSpaceDN/>
        <w:ind w:right="-284" w:firstLine="709"/>
        <w:jc w:val="both"/>
        <w:rPr>
          <w:rFonts w:eastAsia="Calibri"/>
          <w:sz w:val="24"/>
          <w:szCs w:val="24"/>
          <w:lang w:eastAsia="ru-RU"/>
        </w:rPr>
      </w:pPr>
      <w:r w:rsidRPr="000A6FEE">
        <w:rPr>
          <w:rFonts w:eastAsia="Calibri"/>
          <w:sz w:val="24"/>
          <w:szCs w:val="24"/>
          <w:lang w:eastAsia="ru-RU"/>
        </w:rPr>
        <w:t>Организация методического сопровождения педагогов по повышению уровня профессиональной компетентности осуществлялась через работу в городском методическом объединении учителей информатики (далее – ГМО). Руководитель ГМО -– учитель информатики высшей категории ГБОУ Гимназия № 1 им. А.С. Пушкина Степаненко Е.Ф. Совет учителей информатики возглавляла Салтыкова М.В., учитель информатики высшей категории ГБОУ Гимназия № 1 им. А.С. Пушкина.</w:t>
      </w:r>
    </w:p>
    <w:p w:rsidR="000A6FEE" w:rsidRPr="000A6FEE" w:rsidRDefault="000A6FEE" w:rsidP="00C345EC">
      <w:pPr>
        <w:adjustRightInd w:val="0"/>
        <w:ind w:right="-284" w:firstLine="709"/>
        <w:jc w:val="both"/>
        <w:rPr>
          <w:rFonts w:eastAsia="Calibri"/>
          <w:sz w:val="24"/>
          <w:szCs w:val="24"/>
          <w:lang w:eastAsia="ru-RU"/>
        </w:rPr>
      </w:pPr>
      <w:r w:rsidRPr="000A6FEE">
        <w:rPr>
          <w:rFonts w:eastAsia="Calibri"/>
          <w:sz w:val="24"/>
          <w:szCs w:val="24"/>
          <w:lang w:eastAsia="ru-RU"/>
        </w:rPr>
        <w:t>Одной из главных задач, стоящих перед методическим объединением учителей информатики, было обеспечение методического сопровождения преподавания информатики в</w:t>
      </w:r>
      <w:r>
        <w:rPr>
          <w:rFonts w:eastAsia="Calibri"/>
          <w:sz w:val="24"/>
          <w:szCs w:val="24"/>
          <w:lang w:eastAsia="ru-RU"/>
        </w:rPr>
        <w:t> </w:t>
      </w:r>
      <w:r w:rsidRPr="000A6FEE">
        <w:rPr>
          <w:rFonts w:eastAsia="Calibri"/>
          <w:sz w:val="24"/>
          <w:szCs w:val="24"/>
          <w:lang w:eastAsia="ru-RU"/>
        </w:rPr>
        <w:t>7−11 классах в условиях реализации обновленных ФГОС. Большой интерес у педагогов вызвало выступление по теме «Методическое сопровождение обучения информатики в</w:t>
      </w:r>
      <w:r>
        <w:rPr>
          <w:rFonts w:eastAsia="Calibri"/>
          <w:sz w:val="24"/>
          <w:szCs w:val="24"/>
          <w:lang w:eastAsia="ru-RU"/>
        </w:rPr>
        <w:t> </w:t>
      </w:r>
      <w:r w:rsidRPr="000A6FEE">
        <w:rPr>
          <w:rFonts w:eastAsia="Calibri"/>
          <w:sz w:val="24"/>
          <w:szCs w:val="24"/>
          <w:lang w:eastAsia="ru-RU"/>
        </w:rPr>
        <w:t>условиях внедрения ФООП» на секции учителей информатики августовских педагогических чтений Босовой Л.Л., д-ра пед. наук, члена-корреспондента РАО, Заслуженного учителя РФ, автора УМК по информатике для основной и старшей школы, заведующей кафедрой теории и</w:t>
      </w:r>
      <w:r>
        <w:rPr>
          <w:rFonts w:eastAsia="Calibri"/>
          <w:sz w:val="24"/>
          <w:szCs w:val="24"/>
          <w:lang w:eastAsia="ru-RU"/>
        </w:rPr>
        <w:t> </w:t>
      </w:r>
      <w:r w:rsidRPr="000A6FEE">
        <w:rPr>
          <w:rFonts w:eastAsia="Calibri"/>
          <w:sz w:val="24"/>
          <w:szCs w:val="24"/>
          <w:lang w:eastAsia="ru-RU"/>
        </w:rPr>
        <w:t xml:space="preserve">методики обучения математике и информатике Института математики и информатики МПГУ. </w:t>
      </w:r>
    </w:p>
    <w:p w:rsidR="000A6FEE" w:rsidRPr="000A6FEE" w:rsidRDefault="000A6FEE" w:rsidP="00C345EC">
      <w:pPr>
        <w:adjustRightInd w:val="0"/>
        <w:ind w:right="-284" w:firstLine="709"/>
        <w:jc w:val="both"/>
        <w:rPr>
          <w:rFonts w:eastAsia="Calibri"/>
          <w:sz w:val="24"/>
          <w:szCs w:val="24"/>
        </w:rPr>
      </w:pPr>
      <w:r w:rsidRPr="000A6FEE">
        <w:rPr>
          <w:rFonts w:eastAsia="Calibri"/>
          <w:sz w:val="24"/>
          <w:szCs w:val="24"/>
          <w:lang w:eastAsia="ru-RU"/>
        </w:rPr>
        <w:t xml:space="preserve">В течение всего учебного года на заседаниях ГМО рассматривались следующие актуальные для педагогов вопросы: «Эффективность работы учителей по обеспечению </w:t>
      </w:r>
      <w:r w:rsidRPr="000A6FEE">
        <w:rPr>
          <w:rFonts w:eastAsia="Calibri"/>
          <w:sz w:val="24"/>
          <w:szCs w:val="24"/>
          <w:lang w:eastAsia="ru-RU"/>
        </w:rPr>
        <w:lastRenderedPageBreak/>
        <w:t xml:space="preserve">качественного образования и совершенствование системы подготовки к ОГЭ и ЕГЭ», «Обзор новых заданий ОГЭ из банка ФИПИ и методика их решения», «Анализ диагностики профессиональных компетенций учителей информатики», «Использование ресурсов «ФГИС Моя школа» в работе учителя информатики», «Анализ типичных ошибок учащихся при выполнении развернутой части РДР по информатике», «Анализ работы ГМО в 2023/2024 учебном году, планирование работы на 2024/2025 учебный год». Все запланированные заседания ГМО были проведены на высоком уровне, включали как теоретические вопросы, так и практические занятия. </w:t>
      </w:r>
    </w:p>
    <w:p w:rsidR="000A6FEE" w:rsidRPr="000A6FEE" w:rsidRDefault="000A6FEE" w:rsidP="00C345EC">
      <w:pPr>
        <w:widowControl/>
        <w:autoSpaceDE/>
        <w:autoSpaceDN/>
        <w:ind w:right="-284" w:firstLine="709"/>
        <w:jc w:val="both"/>
        <w:rPr>
          <w:rFonts w:eastAsia="Calibri"/>
          <w:sz w:val="24"/>
          <w:szCs w:val="24"/>
        </w:rPr>
      </w:pPr>
      <w:r w:rsidRPr="000A6FEE">
        <w:rPr>
          <w:rFonts w:eastAsia="Calibri"/>
          <w:sz w:val="24"/>
          <w:szCs w:val="24"/>
        </w:rPr>
        <w:t xml:space="preserve">Наиболее активно в составе ГМО работали следующие учителя: Степаненко Е.Ф., Салтыкова М.В., Шахова Е.А. (ГБОУ Гимназия № 1), Виниченко С.А. (ГБОУ СОШ № 38), Багний М.В., (ГБОУ СОШ № 57), Павленко Н.М. (СПЛ), Аверьянова Н.Н. (ГБОУ Гимназия № 7), </w:t>
      </w:r>
      <w:r w:rsidRPr="000A6FEE">
        <w:rPr>
          <w:rFonts w:eastAsia="Calibri"/>
          <w:bCs/>
          <w:sz w:val="24"/>
          <w:szCs w:val="24"/>
          <w:lang w:eastAsia="ru-RU"/>
        </w:rPr>
        <w:t xml:space="preserve">Иванилова О.А. (ГБОУ СОШ № 60), </w:t>
      </w:r>
      <w:r w:rsidRPr="000A6FEE">
        <w:rPr>
          <w:rFonts w:eastAsia="Calibri"/>
          <w:sz w:val="24"/>
          <w:szCs w:val="24"/>
        </w:rPr>
        <w:t>Валентюк М.Р. (</w:t>
      </w:r>
      <w:r w:rsidRPr="000A6FEE">
        <w:rPr>
          <w:rFonts w:eastAsia="Calibri"/>
          <w:sz w:val="24"/>
        </w:rPr>
        <w:t>НВМУ МО РФ (</w:t>
      </w:r>
      <w:r w:rsidRPr="000A6FEE">
        <w:rPr>
          <w:rFonts w:eastAsia="Calibri"/>
          <w:sz w:val="24"/>
          <w:szCs w:val="24"/>
        </w:rPr>
        <w:t>СПКУ)), Лапицкая</w:t>
      </w:r>
      <w:r>
        <w:rPr>
          <w:rFonts w:eastAsia="Calibri"/>
          <w:sz w:val="24"/>
          <w:szCs w:val="24"/>
        </w:rPr>
        <w:t> </w:t>
      </w:r>
      <w:r w:rsidRPr="000A6FEE">
        <w:rPr>
          <w:rFonts w:eastAsia="Calibri"/>
          <w:sz w:val="24"/>
          <w:szCs w:val="24"/>
        </w:rPr>
        <w:t xml:space="preserve">Е.Н. (ЧУ ООШ «Мои Горизонты»), Костромина А.А. (ГБОУ </w:t>
      </w:r>
      <w:r w:rsidRPr="000A6FEE">
        <w:rPr>
          <w:rFonts w:eastAsia="Calibri"/>
          <w:bCs/>
          <w:sz w:val="24"/>
          <w:szCs w:val="24"/>
          <w:lang w:eastAsia="ru-RU"/>
        </w:rPr>
        <w:t>СОШ № 30</w:t>
      </w:r>
      <w:r w:rsidRPr="000A6FEE">
        <w:rPr>
          <w:rFonts w:eastAsia="Calibri"/>
          <w:sz w:val="24"/>
          <w:szCs w:val="24"/>
        </w:rPr>
        <w:t xml:space="preserve">), Бутенко И.П. (ГБОУ </w:t>
      </w:r>
      <w:r>
        <w:rPr>
          <w:rFonts w:eastAsia="Calibri"/>
          <w:sz w:val="24"/>
          <w:szCs w:val="24"/>
        </w:rPr>
        <w:t>«</w:t>
      </w:r>
      <w:r w:rsidRPr="000A6FEE">
        <w:rPr>
          <w:rFonts w:eastAsia="Calibri"/>
          <w:sz w:val="24"/>
          <w:szCs w:val="24"/>
        </w:rPr>
        <w:t>ШКОЛА ЭКОТЕХ+</w:t>
      </w:r>
      <w:r>
        <w:rPr>
          <w:rFonts w:eastAsia="Calibri"/>
          <w:sz w:val="24"/>
          <w:szCs w:val="24"/>
        </w:rPr>
        <w:t>»</w:t>
      </w:r>
      <w:r w:rsidRPr="000A6FEE">
        <w:rPr>
          <w:rFonts w:eastAsia="Calibri"/>
          <w:sz w:val="24"/>
          <w:szCs w:val="24"/>
        </w:rPr>
        <w:t>), Грек А.А. (</w:t>
      </w:r>
      <w:r w:rsidRPr="000A6FEE">
        <w:rPr>
          <w:rFonts w:eastAsia="Calibri"/>
          <w:bCs/>
          <w:sz w:val="24"/>
          <w:szCs w:val="24"/>
          <w:lang w:eastAsia="ru-RU"/>
        </w:rPr>
        <w:t>ГБОУ СОШ № 44).</w:t>
      </w:r>
    </w:p>
    <w:bookmarkEnd w:id="33"/>
    <w:p w:rsidR="000A6FEE" w:rsidRPr="000A6FEE" w:rsidRDefault="000A6FEE" w:rsidP="00C345EC">
      <w:pPr>
        <w:adjustRightInd w:val="0"/>
        <w:ind w:right="-284" w:firstLine="709"/>
        <w:jc w:val="both"/>
        <w:rPr>
          <w:rFonts w:eastAsia="Calibri"/>
          <w:bCs/>
          <w:sz w:val="24"/>
          <w:szCs w:val="24"/>
          <w:lang w:eastAsia="ru-RU"/>
        </w:rPr>
      </w:pPr>
      <w:r w:rsidRPr="000A6FEE">
        <w:rPr>
          <w:rFonts w:eastAsia="Calibri"/>
          <w:bCs/>
          <w:sz w:val="24"/>
          <w:szCs w:val="24"/>
          <w:lang w:eastAsia="ru-RU"/>
        </w:rPr>
        <w:t xml:space="preserve">Задача повышения уровня профессиональных компетенций учителей информатики в учебном году решалась как средствами «неформального» образования (курсы повышения квалификации, участие в теоретических семинарах, семинарах-практикумах, мастер-классах, круглых столах, фестивалях и др.), так и через «информальное» (самообразование), которое приобретает важную роль в условиях цифровой образовательной среды. </w:t>
      </w:r>
      <w:bookmarkStart w:id="34" w:name="_Hlk75860847"/>
      <w:r w:rsidRPr="000A6FEE">
        <w:rPr>
          <w:rFonts w:eastAsia="Calibri"/>
          <w:bCs/>
          <w:sz w:val="24"/>
          <w:szCs w:val="24"/>
          <w:lang w:eastAsia="ru-RU"/>
        </w:rPr>
        <w:t>С учетом результатов диагностики профессиональных компетенций учителей информатики, проведенной в 2023 году, методистами ЦНППМ были составлены методические рекомендации и индивидуальные образовательные маршруты (ИОМ) для каждого учителя, прошедшего диагностику. Для устранения выявленных дефицитов предполагается самостоятельная работа учителя по предложенным методическим рекомендациям. К</w:t>
      </w:r>
      <w:r w:rsidR="00F733F7">
        <w:rPr>
          <w:rFonts w:eastAsia="Calibri"/>
          <w:bCs/>
          <w:sz w:val="24"/>
          <w:szCs w:val="24"/>
          <w:lang w:eastAsia="ru-RU"/>
        </w:rPr>
        <w:t> </w:t>
      </w:r>
      <w:r w:rsidRPr="000A6FEE">
        <w:rPr>
          <w:rFonts w:eastAsia="Calibri"/>
          <w:bCs/>
          <w:sz w:val="24"/>
          <w:szCs w:val="24"/>
          <w:lang w:eastAsia="ru-RU"/>
        </w:rPr>
        <w:t>сожалению, 30% учителей не приступили к</w:t>
      </w:r>
      <w:r>
        <w:rPr>
          <w:rFonts w:eastAsia="Calibri"/>
          <w:bCs/>
          <w:sz w:val="24"/>
          <w:szCs w:val="24"/>
          <w:lang w:eastAsia="ru-RU"/>
        </w:rPr>
        <w:t> </w:t>
      </w:r>
      <w:r w:rsidRPr="000A6FEE">
        <w:rPr>
          <w:rFonts w:eastAsia="Calibri"/>
          <w:bCs/>
          <w:sz w:val="24"/>
          <w:szCs w:val="24"/>
          <w:lang w:eastAsia="ru-RU"/>
        </w:rPr>
        <w:t>выполнению ИОМ, что свидетельствует о</w:t>
      </w:r>
      <w:r w:rsidR="00F733F7">
        <w:rPr>
          <w:rFonts w:eastAsia="Calibri"/>
          <w:bCs/>
          <w:sz w:val="24"/>
          <w:szCs w:val="24"/>
          <w:lang w:eastAsia="ru-RU"/>
        </w:rPr>
        <w:t> </w:t>
      </w:r>
      <w:r w:rsidRPr="000A6FEE">
        <w:rPr>
          <w:rFonts w:eastAsia="Calibri"/>
          <w:bCs/>
          <w:sz w:val="24"/>
          <w:szCs w:val="24"/>
          <w:lang w:eastAsia="ru-RU"/>
        </w:rPr>
        <w:t xml:space="preserve">необходимости уделить серьезное внимание этому направлению работы и оказанию адресной помощи каждому педагогу. </w:t>
      </w:r>
    </w:p>
    <w:p w:rsidR="000A6FEE" w:rsidRPr="000A6FEE" w:rsidRDefault="000A6FEE" w:rsidP="00C345EC">
      <w:pPr>
        <w:adjustRightInd w:val="0"/>
        <w:ind w:right="-284" w:firstLine="709"/>
        <w:jc w:val="both"/>
        <w:rPr>
          <w:rFonts w:eastAsia="Calibri"/>
          <w:sz w:val="24"/>
          <w:szCs w:val="24"/>
          <w:lang w:eastAsia="ru-RU"/>
        </w:rPr>
      </w:pPr>
      <w:r w:rsidRPr="000A6FEE">
        <w:rPr>
          <w:rFonts w:eastAsia="Calibri"/>
          <w:bCs/>
          <w:sz w:val="24"/>
          <w:szCs w:val="24"/>
          <w:lang w:eastAsia="ru-RU"/>
        </w:rPr>
        <w:t>В условиях цифровой трансформации образования, появления новых информационных образовательных систем важная роль отводится развитию цифровых компетенций педагогов. В</w:t>
      </w:r>
      <w:r>
        <w:rPr>
          <w:rFonts w:eastAsia="Calibri"/>
          <w:bCs/>
          <w:sz w:val="24"/>
          <w:szCs w:val="24"/>
          <w:lang w:eastAsia="ru-RU"/>
        </w:rPr>
        <w:t> </w:t>
      </w:r>
      <w:r w:rsidRPr="000A6FEE">
        <w:rPr>
          <w:rFonts w:eastAsia="Calibri"/>
          <w:bCs/>
          <w:sz w:val="24"/>
          <w:szCs w:val="24"/>
          <w:lang w:eastAsia="ru-RU"/>
        </w:rPr>
        <w:t xml:space="preserve">связи с этим в 2023/2024 году была организована работа творческой группы «Инструментарий педагога в цифровой образовательной среде». В состав творческой группы вошли: Виниченко С.А. (ГБОУ СОШ № 38) – руководитель группы, Костромина А.А. (ГБОУ СОШ № 30), Грек А.А. (ГБОУ СОШ № 44). </w:t>
      </w:r>
      <w:bookmarkStart w:id="35" w:name="_Hlk75861356"/>
      <w:bookmarkEnd w:id="34"/>
      <w:r w:rsidRPr="000A6FEE">
        <w:rPr>
          <w:rFonts w:eastAsia="Calibri"/>
          <w:bCs/>
          <w:sz w:val="24"/>
          <w:szCs w:val="24"/>
          <w:lang w:eastAsia="ru-RU"/>
        </w:rPr>
        <w:t>Т</w:t>
      </w:r>
      <w:r w:rsidRPr="000A6FEE">
        <w:rPr>
          <w:rFonts w:eastAsia="Calibri"/>
          <w:sz w:val="24"/>
          <w:szCs w:val="24"/>
          <w:lang w:eastAsia="ru-RU"/>
        </w:rPr>
        <w:t>ворческой группой были разработаны методические материалы по использованию подсистем «Библиотека ЦОК» и «Тесты». В</w:t>
      </w:r>
      <w:r>
        <w:rPr>
          <w:rFonts w:eastAsia="Calibri"/>
          <w:sz w:val="24"/>
          <w:szCs w:val="24"/>
          <w:lang w:eastAsia="ru-RU"/>
        </w:rPr>
        <w:t> </w:t>
      </w:r>
      <w:r w:rsidRPr="000A6FEE">
        <w:rPr>
          <w:rFonts w:eastAsia="Calibri"/>
          <w:sz w:val="24"/>
          <w:szCs w:val="24"/>
          <w:lang w:eastAsia="ru-RU"/>
        </w:rPr>
        <w:t>следующем учебном году планируется продолжение</w:t>
      </w:r>
      <w:r>
        <w:rPr>
          <w:rFonts w:eastAsia="Calibri"/>
          <w:sz w:val="24"/>
          <w:szCs w:val="24"/>
          <w:lang w:eastAsia="ru-RU"/>
        </w:rPr>
        <w:t xml:space="preserve"> работы творческой группы и </w:t>
      </w:r>
      <w:r w:rsidRPr="000A6FEE">
        <w:rPr>
          <w:rFonts w:eastAsia="Calibri"/>
          <w:sz w:val="24"/>
          <w:szCs w:val="24"/>
          <w:lang w:eastAsia="ru-RU"/>
        </w:rPr>
        <w:t>расширение ее состава.</w:t>
      </w:r>
    </w:p>
    <w:p w:rsidR="000A6FEE" w:rsidRPr="000A6FEE" w:rsidRDefault="000A6FEE" w:rsidP="00C345EC">
      <w:pPr>
        <w:tabs>
          <w:tab w:val="left" w:pos="1701"/>
        </w:tabs>
        <w:adjustRightInd w:val="0"/>
        <w:ind w:right="-284" w:firstLine="709"/>
        <w:jc w:val="both"/>
        <w:rPr>
          <w:rFonts w:eastAsia="Calibri"/>
          <w:color w:val="1A1A1A"/>
          <w:sz w:val="24"/>
        </w:rPr>
      </w:pPr>
      <w:r w:rsidRPr="000A6FEE">
        <w:rPr>
          <w:rFonts w:eastAsia="Calibri"/>
          <w:sz w:val="24"/>
          <w:szCs w:val="24"/>
          <w:lang w:eastAsia="ru-RU"/>
        </w:rPr>
        <w:t xml:space="preserve">Второй год на базе ГБОУ Гимназия № 1 работала творческая группа «Разработка дидактических материалов для подготовки обучающихся к ОГЭ на основе открытого банка заданий ФИПИ». В составе творческой группы активно работали Степаненко Е.Ф. (ГБОУ Гимназия № 1) – руководитель группы, Салтыкова М.В., Шахова Е.А. (ГБОУ Гимназия № 1), Костромина А.А. (ГБОУ СОШ № 30), Лапицкая Е.Н. (ЧУ ООШ «Мои горизонты»), Лютник Н.С. (ГБОУ СОШ № 11), Фомина Е.Н. (ГБОУ СОШ № 35). </w:t>
      </w:r>
      <w:r w:rsidRPr="000A6FEE">
        <w:rPr>
          <w:rFonts w:eastAsia="Calibri"/>
          <w:color w:val="1A1A1A"/>
          <w:sz w:val="24"/>
          <w:shd w:val="clear" w:color="auto" w:fill="FFFFFF"/>
        </w:rPr>
        <w:t xml:space="preserve">Разработанные творческой группой материалы содержат задания из банка ФИПИ, </w:t>
      </w:r>
      <w:r w:rsidRPr="000A6FEE">
        <w:rPr>
          <w:rFonts w:eastAsia="Calibri"/>
          <w:sz w:val="24"/>
          <w:szCs w:val="24"/>
          <w:lang w:eastAsia="ru-RU"/>
        </w:rPr>
        <w:t xml:space="preserve">отсортированные по темам, 30 вариантов подготовленных заданий с дополнительными файлами и ответами. </w:t>
      </w:r>
      <w:r w:rsidRPr="000A6FEE">
        <w:rPr>
          <w:rFonts w:eastAsia="Calibri"/>
          <w:color w:val="1A1A1A"/>
          <w:sz w:val="24"/>
          <w:shd w:val="clear" w:color="auto" w:fill="FFFFFF"/>
        </w:rPr>
        <w:t>Все материалы выложены в</w:t>
      </w:r>
      <w:r>
        <w:rPr>
          <w:rFonts w:eastAsia="Calibri"/>
          <w:color w:val="1A1A1A"/>
          <w:sz w:val="24"/>
          <w:shd w:val="clear" w:color="auto" w:fill="FFFFFF"/>
        </w:rPr>
        <w:t> </w:t>
      </w:r>
      <w:r w:rsidRPr="000A6FEE">
        <w:rPr>
          <w:rFonts w:eastAsia="Calibri"/>
          <w:color w:val="1A1A1A"/>
          <w:sz w:val="24"/>
          <w:shd w:val="clear" w:color="auto" w:fill="FFFFFF"/>
        </w:rPr>
        <w:t xml:space="preserve">общий доступ на сайте ГАОУ ПО ИРО: </w:t>
      </w:r>
      <w:hyperlink r:id="rId18" w:history="1">
        <w:r w:rsidRPr="000A6FEE">
          <w:rPr>
            <w:rFonts w:eastAsia="Calibri"/>
            <w:color w:val="0000FF"/>
            <w:sz w:val="24"/>
            <w:u w:val="single"/>
          </w:rPr>
          <w:t>https://www.sev-iro.ru/files/31.07.2024-bank-zadaniy-dlya-podgotovki-obuchayushchikhsya-k-oge-po-informatike-na-osnove-otkrytogo-banka-fipi.pdf</w:t>
        </w:r>
      </w:hyperlink>
      <w:r w:rsidRPr="000A6FEE">
        <w:rPr>
          <w:rFonts w:eastAsia="Calibri"/>
          <w:sz w:val="24"/>
        </w:rPr>
        <w:t xml:space="preserve"> и</w:t>
      </w:r>
      <w:r>
        <w:rPr>
          <w:rFonts w:eastAsia="Calibri"/>
          <w:sz w:val="24"/>
        </w:rPr>
        <w:t> </w:t>
      </w:r>
      <w:r w:rsidRPr="000A6FEE">
        <w:rPr>
          <w:rFonts w:eastAsia="Calibri"/>
          <w:color w:val="1A1A1A"/>
          <w:sz w:val="24"/>
          <w:shd w:val="clear" w:color="auto" w:fill="FFFFFF"/>
        </w:rPr>
        <w:t xml:space="preserve">используются педагогами. </w:t>
      </w:r>
    </w:p>
    <w:p w:rsidR="000A6FEE" w:rsidRPr="000A6FEE" w:rsidRDefault="000A6FEE" w:rsidP="00C345EC">
      <w:pPr>
        <w:widowControl/>
        <w:tabs>
          <w:tab w:val="left" w:pos="1701"/>
        </w:tabs>
        <w:autoSpaceDE/>
        <w:autoSpaceDN/>
        <w:ind w:right="-284" w:firstLine="709"/>
        <w:jc w:val="both"/>
        <w:rPr>
          <w:sz w:val="24"/>
          <w:szCs w:val="24"/>
          <w:lang w:eastAsia="ru-RU"/>
        </w:rPr>
      </w:pPr>
      <w:bookmarkStart w:id="36" w:name="ШМС"/>
      <w:bookmarkEnd w:id="35"/>
      <w:r w:rsidRPr="000A6FEE">
        <w:rPr>
          <w:sz w:val="24"/>
          <w:szCs w:val="24"/>
          <w:lang w:eastAsia="ru-RU"/>
        </w:rPr>
        <w:t xml:space="preserve">Важной задачей методической работы с педагогическими кадрами остается повышение качества преподавания информатики и подготовки обучающихся к государственной итоговой аттестации. С каждым годом количество школьников, </w:t>
      </w:r>
      <w:r w:rsidRPr="000A6FEE">
        <w:rPr>
          <w:sz w:val="24"/>
          <w:szCs w:val="24"/>
          <w:lang w:eastAsia="ru-RU"/>
        </w:rPr>
        <w:lastRenderedPageBreak/>
        <w:t>выбирающих информатику для сдачи ГИА увеличивалось. Поэтому вопросам повышения качества преподавания предмета и</w:t>
      </w:r>
      <w:r>
        <w:rPr>
          <w:sz w:val="24"/>
          <w:szCs w:val="24"/>
          <w:lang w:eastAsia="ru-RU"/>
        </w:rPr>
        <w:t> </w:t>
      </w:r>
      <w:r w:rsidRPr="000A6FEE">
        <w:rPr>
          <w:sz w:val="24"/>
          <w:szCs w:val="24"/>
          <w:lang w:eastAsia="ru-RU"/>
        </w:rPr>
        <w:t>подготовки к ГИА в 2023/2024 году уделялось серьезное внимание. Были подготовлены и</w:t>
      </w:r>
      <w:r>
        <w:rPr>
          <w:sz w:val="24"/>
          <w:szCs w:val="24"/>
          <w:lang w:eastAsia="ru-RU"/>
        </w:rPr>
        <w:t> </w:t>
      </w:r>
      <w:r w:rsidRPr="000A6FEE">
        <w:rPr>
          <w:sz w:val="24"/>
          <w:szCs w:val="24"/>
          <w:lang w:eastAsia="ru-RU"/>
        </w:rPr>
        <w:t>проведены следующие мероприятия:</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lang w:eastAsia="ru-RU"/>
        </w:rPr>
      </w:pPr>
      <w:r w:rsidRPr="000A6FEE">
        <w:rPr>
          <w:sz w:val="24"/>
          <w:szCs w:val="24"/>
          <w:lang w:eastAsia="ru-RU"/>
        </w:rPr>
        <w:t>теоретический семинар (вебинар) «Структуры данных в Python. Применение структур данных при решении заданий ЕГЭ». Лектор Поляков К.Ю., доктор технических наук, учитель высшей категории, автор УМК «Информатика 10-11» (г. Москва);</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lang w:eastAsia="ru-RU"/>
        </w:rPr>
      </w:pPr>
      <w:r w:rsidRPr="000A6FEE">
        <w:rPr>
          <w:sz w:val="24"/>
          <w:szCs w:val="24"/>
          <w:lang w:eastAsia="ru-RU"/>
        </w:rPr>
        <w:t>круглый стол «Пути повышения эффективности работы учителя информатики по подготовке школьников к ГИА»;</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lang w:eastAsia="ru-RU"/>
        </w:rPr>
      </w:pPr>
      <w:r w:rsidRPr="000A6FEE">
        <w:rPr>
          <w:color w:val="000000"/>
          <w:sz w:val="24"/>
          <w:szCs w:val="24"/>
          <w:shd w:val="clear" w:color="auto" w:fill="FFFFFF"/>
          <w:lang w:eastAsia="ru-RU"/>
        </w:rPr>
        <w:t>межрегиональный онлайн семинар «Практикум по подготовке учащихся к ГИА по информатике (из опыта работы педагогов)» совместно с ГБОУ ДПО «Донецкий республиканский институт развития образования»;</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lang w:eastAsia="ru-RU"/>
        </w:rPr>
      </w:pPr>
      <w:r w:rsidRPr="000A6FEE">
        <w:rPr>
          <w:bCs/>
          <w:color w:val="000000"/>
          <w:sz w:val="24"/>
          <w:szCs w:val="24"/>
          <w:lang w:eastAsia="ru-RU"/>
        </w:rPr>
        <w:t>семинар-практикум «Подготовка обучающихся к ОГЭ по информатике. Работа в текстовом редакторе» (ГБОУ Гимназия № 1 им. А.С. Пушкина, учитель Шахова Е.А.);</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lang w:eastAsia="ru-RU"/>
        </w:rPr>
      </w:pPr>
      <w:r w:rsidRPr="000A6FEE">
        <w:rPr>
          <w:sz w:val="24"/>
          <w:szCs w:val="24"/>
        </w:rPr>
        <w:t>три занятия практикума по решению задач ЕГЭ по информатике (</w:t>
      </w:r>
      <w:r w:rsidRPr="000A6FEE">
        <w:rPr>
          <w:bCs/>
          <w:color w:val="000000"/>
          <w:sz w:val="24"/>
          <w:szCs w:val="24"/>
          <w:lang w:eastAsia="ru-RU"/>
        </w:rPr>
        <w:t>ГБОУ Гимназия №</w:t>
      </w:r>
      <w:r>
        <w:rPr>
          <w:bCs/>
          <w:color w:val="000000"/>
          <w:sz w:val="24"/>
          <w:szCs w:val="24"/>
          <w:lang w:eastAsia="ru-RU"/>
        </w:rPr>
        <w:t> </w:t>
      </w:r>
      <w:r w:rsidRPr="000A6FEE">
        <w:rPr>
          <w:bCs/>
          <w:color w:val="000000"/>
          <w:sz w:val="24"/>
          <w:szCs w:val="24"/>
          <w:lang w:eastAsia="ru-RU"/>
        </w:rPr>
        <w:t>1 им. А.С. Пушкина, учитель Салтыкова М.В.);</w:t>
      </w:r>
    </w:p>
    <w:p w:rsidR="000A6FEE" w:rsidRPr="000A6FEE" w:rsidRDefault="000A6FEE" w:rsidP="00C345EC">
      <w:pPr>
        <w:widowControl/>
        <w:numPr>
          <w:ilvl w:val="0"/>
          <w:numId w:val="25"/>
        </w:numPr>
        <w:tabs>
          <w:tab w:val="left" w:pos="1134"/>
          <w:tab w:val="left" w:pos="1701"/>
        </w:tabs>
        <w:autoSpaceDE/>
        <w:autoSpaceDN/>
        <w:ind w:left="0" w:right="-284" w:firstLine="709"/>
        <w:jc w:val="both"/>
        <w:rPr>
          <w:sz w:val="24"/>
          <w:szCs w:val="24"/>
        </w:rPr>
      </w:pPr>
      <w:r w:rsidRPr="000A6FEE">
        <w:rPr>
          <w:sz w:val="24"/>
          <w:szCs w:val="24"/>
        </w:rPr>
        <w:t>заседания городского методического объединения: «Эффективность работы учителей по обеспечению качественного образования и совершенствование системы подготовки к ОГЭ и ЕГЭ», «Обзор новых заданий ОГЭ из банка ФИПИ и методика их решения».</w:t>
      </w:r>
    </w:p>
    <w:p w:rsidR="000A6FEE" w:rsidRPr="000A6FEE" w:rsidRDefault="000A6FEE" w:rsidP="00C345EC">
      <w:pPr>
        <w:widowControl/>
        <w:tabs>
          <w:tab w:val="left" w:pos="720"/>
          <w:tab w:val="left" w:pos="1080"/>
          <w:tab w:val="left" w:pos="1701"/>
        </w:tabs>
        <w:suppressAutoHyphens/>
        <w:autoSpaceDE/>
        <w:ind w:right="-284" w:firstLine="709"/>
        <w:jc w:val="both"/>
        <w:textAlignment w:val="baseline"/>
        <w:rPr>
          <w:rFonts w:eastAsia="Calibri"/>
          <w:sz w:val="24"/>
        </w:rPr>
      </w:pPr>
      <w:r w:rsidRPr="000A6FEE">
        <w:rPr>
          <w:rFonts w:eastAsia="Calibri"/>
          <w:spacing w:val="2"/>
          <w:sz w:val="24"/>
          <w:szCs w:val="24"/>
        </w:rPr>
        <w:t>Также педагоги активно используют в работе по подготовке к ОГЭ разработанные экспертами предметной комиссии методические рекомендации для учителей на основе анализа типичных ошибок участников ОГЭ по информатике (</w:t>
      </w:r>
      <w:hyperlink r:id="rId19" w:history="1">
        <w:r w:rsidRPr="000A6FEE">
          <w:rPr>
            <w:rFonts w:eastAsia="Calibri"/>
            <w:color w:val="0000FF"/>
            <w:sz w:val="24"/>
            <w:u w:val="single"/>
          </w:rPr>
          <w:t>https://www.sev-iro.ru/files/09.10.2022-metodicheskie-rekomendatsii-dlya-uchiteley-na-osnove-analiza-tipichnykh-oshibok-uchastnikov-oge-2022-goda-po-informatike.pdf</w:t>
        </w:r>
      </w:hyperlink>
      <w:r w:rsidRPr="000A6FEE">
        <w:rPr>
          <w:rFonts w:eastAsia="Calibri"/>
          <w:sz w:val="24"/>
        </w:rPr>
        <w:t xml:space="preserve"> ).</w:t>
      </w:r>
    </w:p>
    <w:p w:rsidR="000A6FEE" w:rsidRPr="000A6FEE" w:rsidRDefault="000A6FEE" w:rsidP="00C345EC">
      <w:pPr>
        <w:widowControl/>
        <w:tabs>
          <w:tab w:val="left" w:pos="720"/>
          <w:tab w:val="left" w:pos="1080"/>
          <w:tab w:val="left" w:pos="1701"/>
        </w:tabs>
        <w:suppressAutoHyphens/>
        <w:autoSpaceDE/>
        <w:ind w:right="-284" w:firstLine="709"/>
        <w:jc w:val="both"/>
        <w:textAlignment w:val="baseline"/>
        <w:rPr>
          <w:rFonts w:eastAsia="Calibri"/>
          <w:sz w:val="24"/>
        </w:rPr>
      </w:pPr>
      <w:r w:rsidRPr="000A6FEE">
        <w:rPr>
          <w:rFonts w:eastAsia="Calibri"/>
          <w:sz w:val="24"/>
        </w:rPr>
        <w:t>В этом учебном году по объективным причинам ОГЭ по информатике сдавали только 14 школьников. Количество участников ЕГЭ уменьшилось незначительно, средний балл сдачи экзамена практически не изменился. Вызывает беспокойство тот факт, что в некоторых школах в профильных классах с углубленным изучением предмета участники ЕГЭ не преодолели минимальный порог баллов. В следующем учебном году необходимо уделить серьезное внимание вопросу методической поддержки учителей, преподающих в профильных классах.</w:t>
      </w:r>
    </w:p>
    <w:p w:rsidR="000A6FEE" w:rsidRPr="000A6FEE" w:rsidRDefault="000A6FEE" w:rsidP="00C345EC">
      <w:pPr>
        <w:widowControl/>
        <w:tabs>
          <w:tab w:val="left" w:pos="720"/>
          <w:tab w:val="left" w:pos="1080"/>
        </w:tabs>
        <w:suppressAutoHyphens/>
        <w:autoSpaceDE/>
        <w:ind w:right="-284" w:firstLine="709"/>
        <w:jc w:val="both"/>
        <w:textAlignment w:val="baseline"/>
        <w:rPr>
          <w:rFonts w:eastAsia="Calibri"/>
          <w:spacing w:val="2"/>
          <w:sz w:val="24"/>
          <w:szCs w:val="24"/>
        </w:rPr>
      </w:pPr>
      <w:r w:rsidRPr="000A6FEE">
        <w:rPr>
          <w:rFonts w:eastAsia="Calibri"/>
          <w:spacing w:val="2"/>
          <w:sz w:val="24"/>
          <w:szCs w:val="24"/>
        </w:rPr>
        <w:t xml:space="preserve">Неотъемлемой частью методической работы с учителями является изучение, обобщение и распространение передового педагогического опыта. Свой опыт работы по различным направлениям педагоги представляют на мастер-классах, семинарах-практикумах, фестивалях. </w:t>
      </w:r>
    </w:p>
    <w:p w:rsidR="000A6FEE" w:rsidRPr="000A6FEE" w:rsidRDefault="000A6FEE" w:rsidP="00C345EC">
      <w:pPr>
        <w:widowControl/>
        <w:tabs>
          <w:tab w:val="left" w:pos="720"/>
          <w:tab w:val="left" w:pos="1080"/>
        </w:tabs>
        <w:suppressAutoHyphens/>
        <w:autoSpaceDE/>
        <w:ind w:right="-284" w:firstLine="709"/>
        <w:jc w:val="both"/>
        <w:textAlignment w:val="baseline"/>
        <w:rPr>
          <w:rFonts w:eastAsia="Calibri"/>
          <w:spacing w:val="2"/>
          <w:sz w:val="24"/>
          <w:szCs w:val="24"/>
        </w:rPr>
      </w:pPr>
      <w:r w:rsidRPr="000A6FEE">
        <w:rPr>
          <w:rFonts w:eastAsia="Calibri"/>
          <w:spacing w:val="2"/>
          <w:sz w:val="24"/>
          <w:szCs w:val="24"/>
        </w:rPr>
        <w:t>На мастер-классе «</w:t>
      </w:r>
      <w:r w:rsidRPr="000A6FEE">
        <w:rPr>
          <w:rFonts w:eastAsia="Calibri"/>
          <w:sz w:val="24"/>
        </w:rPr>
        <w:t xml:space="preserve">Решение задач школьного этапа ВсОШ по информатике» учитель </w:t>
      </w:r>
      <w:r w:rsidRPr="000A6FEE">
        <w:rPr>
          <w:rFonts w:eastAsia="Calibri"/>
          <w:spacing w:val="2"/>
          <w:sz w:val="24"/>
          <w:szCs w:val="24"/>
        </w:rPr>
        <w:t>информатики высшей категории ГБОУ Гимназия № 1 Шахова Е.А. рассмотрела различные типы олимпиадных задач. В практической части мастер-класса учителя решали задачи и</w:t>
      </w:r>
      <w:r>
        <w:rPr>
          <w:rFonts w:eastAsia="Calibri"/>
          <w:spacing w:val="2"/>
          <w:sz w:val="24"/>
          <w:szCs w:val="24"/>
        </w:rPr>
        <w:t> </w:t>
      </w:r>
      <w:r w:rsidRPr="000A6FEE">
        <w:rPr>
          <w:rFonts w:eastAsia="Calibri"/>
          <w:spacing w:val="2"/>
          <w:sz w:val="24"/>
          <w:szCs w:val="24"/>
        </w:rPr>
        <w:t>разбирали различные методы их решения.</w:t>
      </w:r>
    </w:p>
    <w:p w:rsidR="000A6FEE" w:rsidRPr="000A6FEE" w:rsidRDefault="000A6FEE" w:rsidP="00C345EC">
      <w:pPr>
        <w:widowControl/>
        <w:autoSpaceDE/>
        <w:autoSpaceDN/>
        <w:ind w:right="-284" w:firstLine="709"/>
        <w:jc w:val="both"/>
        <w:rPr>
          <w:rFonts w:eastAsia="Calibri"/>
          <w:sz w:val="24"/>
        </w:rPr>
      </w:pPr>
      <w:r w:rsidRPr="000A6FEE">
        <w:rPr>
          <w:rFonts w:eastAsia="Calibri"/>
          <w:spacing w:val="2"/>
          <w:sz w:val="24"/>
          <w:szCs w:val="24"/>
        </w:rPr>
        <w:t>В рамках сотрудничества с ГБОУ ДО «СЮТ» (</w:t>
      </w:r>
      <w:bookmarkStart w:id="37" w:name="_Hlk82593532"/>
      <w:r w:rsidRPr="000A6FEE">
        <w:rPr>
          <w:rFonts w:eastAsia="Calibri"/>
          <w:spacing w:val="2"/>
          <w:sz w:val="24"/>
          <w:szCs w:val="24"/>
        </w:rPr>
        <w:t>ДТ «Кванториум»</w:t>
      </w:r>
      <w:bookmarkEnd w:id="37"/>
      <w:r w:rsidRPr="000A6FEE">
        <w:rPr>
          <w:rFonts w:eastAsia="Calibri"/>
          <w:spacing w:val="2"/>
          <w:sz w:val="24"/>
          <w:szCs w:val="24"/>
        </w:rPr>
        <w:t>) учителя информатики приняли активное участие в работе мастер-классов «</w:t>
      </w:r>
      <w:r w:rsidRPr="000A6FEE">
        <w:rPr>
          <w:rFonts w:eastAsia="Calibri"/>
          <w:sz w:val="24"/>
        </w:rPr>
        <w:t>Формирование у детей базовых навыков работы в офисных программах» и «Использование технологий виртуальной и</w:t>
      </w:r>
      <w:r>
        <w:rPr>
          <w:rFonts w:eastAsia="Calibri"/>
          <w:sz w:val="24"/>
        </w:rPr>
        <w:t> </w:t>
      </w:r>
      <w:r w:rsidRPr="000A6FEE">
        <w:rPr>
          <w:rFonts w:eastAsia="Calibri"/>
          <w:sz w:val="24"/>
        </w:rPr>
        <w:t>дополненной реальности в образовательном процессе», которые провели педагоги дополнительного образования. Участники мастер-классов отметили большую практическую пользу данных мероприятий.</w:t>
      </w:r>
    </w:p>
    <w:p w:rsidR="000A6FEE" w:rsidRPr="000A6FEE" w:rsidRDefault="000A6FEE" w:rsidP="00C345EC">
      <w:pPr>
        <w:widowControl/>
        <w:autoSpaceDE/>
        <w:autoSpaceDN/>
        <w:ind w:right="-284" w:firstLine="709"/>
        <w:jc w:val="both"/>
        <w:rPr>
          <w:rFonts w:eastAsia="Calibri"/>
          <w:sz w:val="24"/>
        </w:rPr>
      </w:pPr>
      <w:r w:rsidRPr="000A6FEE">
        <w:rPr>
          <w:rFonts w:eastAsia="Calibri"/>
          <w:sz w:val="24"/>
          <w:szCs w:val="24"/>
        </w:rPr>
        <w:t>В конце учебного года для учителей информатики был проведен фестиваль методических идей «Есть идея!» по теме «</w:t>
      </w:r>
      <w:r w:rsidRPr="000A6FEE">
        <w:rPr>
          <w:rFonts w:eastAsia="Calibri"/>
          <w:sz w:val="24"/>
        </w:rPr>
        <w:t xml:space="preserve">Цифровая образовательная среда: новые компетенции педагога». </w:t>
      </w:r>
      <w:r w:rsidRPr="000A6FEE">
        <w:rPr>
          <w:rFonts w:eastAsia="Calibri"/>
          <w:sz w:val="24"/>
          <w:szCs w:val="24"/>
        </w:rPr>
        <w:t xml:space="preserve">В ходе мероприятия учителя информатики Виниченко С.А. (ГБОУ СОШ № 38), Костромина А.А. (ГБОУ СОШ № 30), Степаненко Е.Ф. (ГБОУ Гимназия № 1), Грек А.А. (ГБОУ СОШ № 44), Давыдова О.В. (ОЦ «Бухта Казачья») поделились с коллегами </w:t>
      </w:r>
      <w:r w:rsidRPr="000A6FEE">
        <w:rPr>
          <w:rFonts w:eastAsia="Calibri"/>
          <w:sz w:val="24"/>
          <w:szCs w:val="24"/>
        </w:rPr>
        <w:lastRenderedPageBreak/>
        <w:t xml:space="preserve">интересным опытом работы с цифровыми образовательными системами и ресурсами. Проведение методических фестивалей способствуют выявлению эффективных форм работы, развитию творческого потенциала педагогов, профессиональному обогащению. </w:t>
      </w:r>
      <w:r w:rsidRPr="000A6FEE">
        <w:rPr>
          <w:rFonts w:eastAsia="Calibri"/>
          <w:sz w:val="24"/>
        </w:rPr>
        <w:t>Материалы всех методических мероприятий размещаются в группе учителей информатики в</w:t>
      </w:r>
      <w:r w:rsidR="00F733F7">
        <w:rPr>
          <w:rFonts w:eastAsia="Calibri"/>
          <w:sz w:val="24"/>
        </w:rPr>
        <w:t> </w:t>
      </w:r>
      <w:r w:rsidRPr="000A6FEE">
        <w:rPr>
          <w:rFonts w:eastAsia="Calibri"/>
          <w:sz w:val="24"/>
        </w:rPr>
        <w:t>мессенджере Телеграм.</w:t>
      </w:r>
    </w:p>
    <w:p w:rsidR="000A6FEE" w:rsidRPr="000A6FEE" w:rsidRDefault="000A6FEE" w:rsidP="00C345EC">
      <w:pPr>
        <w:widowControl/>
        <w:autoSpaceDE/>
        <w:autoSpaceDN/>
        <w:ind w:right="-284" w:firstLine="709"/>
        <w:jc w:val="both"/>
        <w:rPr>
          <w:rFonts w:eastAsia="Calibri"/>
          <w:sz w:val="24"/>
          <w:szCs w:val="24"/>
        </w:rPr>
      </w:pPr>
      <w:r w:rsidRPr="000A6FEE">
        <w:rPr>
          <w:rFonts w:eastAsia="Calibri"/>
          <w:sz w:val="24"/>
        </w:rPr>
        <w:t xml:space="preserve">Большую помощь учителям информатики оказывают материалы сайта «Единое содержание общего образования». На протяжение всего учебного года педагоги принимали активное участие в онлайн-семинарах «Методическая поддержка учителей информатики при введении и реализации обновленных ФГОС ООО и СОО» на сайте </w:t>
      </w:r>
      <w:r w:rsidRPr="000A6FEE">
        <w:rPr>
          <w:rFonts w:eastAsia="Calibri"/>
          <w:sz w:val="24"/>
          <w:szCs w:val="24"/>
        </w:rPr>
        <w:t>https://edsoo.ru/metodicheskie-seminary/ms-informatika-plan/.</w:t>
      </w:r>
    </w:p>
    <w:p w:rsidR="000A6FEE" w:rsidRPr="000A6FEE" w:rsidRDefault="000A6FEE" w:rsidP="00C345EC">
      <w:pPr>
        <w:widowControl/>
        <w:autoSpaceDE/>
        <w:autoSpaceDN/>
        <w:ind w:right="-284" w:firstLine="709"/>
        <w:jc w:val="both"/>
        <w:rPr>
          <w:rFonts w:eastAsia="Calibri"/>
          <w:sz w:val="24"/>
          <w:szCs w:val="24"/>
          <w:lang w:eastAsia="ru-RU"/>
        </w:rPr>
      </w:pPr>
      <w:r w:rsidRPr="000A6FEE">
        <w:rPr>
          <w:rFonts w:eastAsia="Calibri"/>
          <w:sz w:val="24"/>
          <w:szCs w:val="24"/>
        </w:rPr>
        <w:t xml:space="preserve">Организация методической работы с молодыми и малоопытными специалистами составляет важную часть работы городского методического объединения. В 2023/2024 учебном году школой молодого специалиста руководила учитель информатики высшей категории ГБОУ СОШ № 38 Виниченко С.А. В составе ГМО учителей информатики </w:t>
      </w:r>
      <w:r w:rsidRPr="000A6FEE">
        <w:rPr>
          <w:rFonts w:eastAsia="Calibri"/>
          <w:sz w:val="24"/>
          <w:szCs w:val="24"/>
          <w:lang w:eastAsia="ru-RU"/>
        </w:rPr>
        <w:t xml:space="preserve">молодых специалистов (стаж в должности до 3 лет) нет, начинающих педагогов (стаж в должности до 3 лет, но не имеющих статуса молодых специалистов) – 7 человек. </w:t>
      </w:r>
      <w:r w:rsidRPr="000A6FEE">
        <w:rPr>
          <w:rFonts w:eastAsia="Calibri"/>
          <w:sz w:val="24"/>
          <w:szCs w:val="24"/>
        </w:rPr>
        <w:t xml:space="preserve">На занятиях ШМС были рассмотрены темы: </w:t>
      </w:r>
      <w:bookmarkEnd w:id="36"/>
      <w:r w:rsidRPr="000A6FEE">
        <w:rPr>
          <w:rFonts w:eastAsia="Calibri"/>
          <w:sz w:val="24"/>
          <w:szCs w:val="24"/>
        </w:rPr>
        <w:t>«</w:t>
      </w:r>
      <w:r w:rsidRPr="000A6FEE">
        <w:rPr>
          <w:rFonts w:eastAsia="Calibri"/>
          <w:spacing w:val="2"/>
          <w:sz w:val="24"/>
        </w:rPr>
        <w:t>Особенности преподавания информатики в 2023/2024 учебном году», «Проектирование урока информатики согласно требованиям обновленным ФГОС» (занятие провела заместитель директора по УВР, учитель информатики ГБОУ СПЛ Павленко Н.М.), «</w:t>
      </w:r>
      <w:r w:rsidRPr="000A6FEE">
        <w:rPr>
          <w:rFonts w:eastAsia="Calibri"/>
          <w:sz w:val="24"/>
        </w:rPr>
        <w:t>Разработка технологической карты урока в соответствии с требованиями обновленных ФГОС» (руководитель ШМС Виниченко С.А.).</w:t>
      </w:r>
      <w:r w:rsidRPr="000A6FEE">
        <w:rPr>
          <w:rFonts w:eastAsia="Calibri"/>
          <w:spacing w:val="2"/>
          <w:sz w:val="24"/>
        </w:rPr>
        <w:t xml:space="preserve"> Начинающие педагоги посетили открытый урок </w:t>
      </w:r>
      <w:r w:rsidRPr="000A6FEE">
        <w:rPr>
          <w:rFonts w:eastAsia="Calibri"/>
          <w:spacing w:val="2"/>
          <w:sz w:val="24"/>
          <w:szCs w:val="24"/>
        </w:rPr>
        <w:t xml:space="preserve">учителя информатики Шаховой Е.А в 7 классе «Система работы учителя по изучению текстового редактора» </w:t>
      </w:r>
      <w:r w:rsidRPr="000A6FEE">
        <w:rPr>
          <w:rFonts w:eastAsia="Calibri"/>
          <w:spacing w:val="2"/>
          <w:sz w:val="24"/>
        </w:rPr>
        <w:t>в рамках семинара-практикума «</w:t>
      </w:r>
      <w:r w:rsidRPr="000A6FEE">
        <w:rPr>
          <w:rFonts w:eastAsia="Calibri"/>
          <w:sz w:val="24"/>
        </w:rPr>
        <w:t>Подготовка обучающихся к ОГЭ» на базе ГБОУ Гимназия № 1.</w:t>
      </w:r>
      <w:r w:rsidRPr="000A6FEE">
        <w:rPr>
          <w:rFonts w:eastAsia="Calibri"/>
          <w:spacing w:val="2"/>
          <w:sz w:val="24"/>
        </w:rPr>
        <w:t xml:space="preserve"> </w:t>
      </w:r>
      <w:r w:rsidRPr="000A6FEE">
        <w:rPr>
          <w:rFonts w:eastAsia="Calibri"/>
          <w:sz w:val="24"/>
          <w:szCs w:val="24"/>
        </w:rPr>
        <w:t>В</w:t>
      </w:r>
      <w:r w:rsidRPr="000A6FEE">
        <w:rPr>
          <w:rFonts w:eastAsia="Calibri"/>
          <w:sz w:val="24"/>
          <w:szCs w:val="24"/>
          <w:lang w:eastAsia="ru-RU"/>
        </w:rPr>
        <w:t> 2024/2025 учебном году необходимо продолжать работу по оказанию адресной помощи начинающим педагогам с учетом индивидуальных образовательных маршрутов.</w:t>
      </w:r>
    </w:p>
    <w:p w:rsidR="000A6FEE" w:rsidRPr="000A6FEE" w:rsidRDefault="000A6FEE" w:rsidP="00C345EC">
      <w:pPr>
        <w:widowControl/>
        <w:autoSpaceDE/>
        <w:autoSpaceDN/>
        <w:ind w:right="-284" w:firstLine="709"/>
        <w:jc w:val="both"/>
        <w:rPr>
          <w:rFonts w:eastAsia="Calibri"/>
          <w:sz w:val="24"/>
          <w:szCs w:val="24"/>
          <w:lang w:eastAsia="ru-RU"/>
        </w:rPr>
      </w:pPr>
      <w:r w:rsidRPr="000A6FEE">
        <w:rPr>
          <w:rFonts w:eastAsia="Calibri"/>
          <w:sz w:val="24"/>
          <w:szCs w:val="24"/>
          <w:lang w:eastAsia="ru-RU"/>
        </w:rPr>
        <w:t>На протяжении всего учебного года методическая помощь педагогическим работникам оказывалась посредством групповых и индивидуальных консультаций. Было проведено 4</w:t>
      </w:r>
      <w:r>
        <w:rPr>
          <w:rFonts w:eastAsia="Calibri"/>
          <w:sz w:val="24"/>
          <w:szCs w:val="24"/>
          <w:lang w:eastAsia="ru-RU"/>
        </w:rPr>
        <w:t> </w:t>
      </w:r>
      <w:r w:rsidRPr="000A6FEE">
        <w:rPr>
          <w:rFonts w:eastAsia="Calibri"/>
          <w:sz w:val="24"/>
          <w:szCs w:val="24"/>
          <w:lang w:eastAsia="ru-RU"/>
        </w:rPr>
        <w:t>групповых и 97 индивидуальных консультаций для педагогических работников ОО. Большая часть консультаций касалась вопросов составления и корректировки рабочих программ, прохождения аттестации, подготовки к ГИА, реализации проекта «Код будущего», подготовки к конкурсам, олимпиадам, методическим мероприятиям и др. Для малоопытных учителей особенно актуальными оказались консультации по методике проведения урока по ФГОС, составлению и корректировке рабочих программ. Групповые консультации проводились по вопросам составления рабочих программ, подготовки к</w:t>
      </w:r>
      <w:r w:rsidR="00F733F7">
        <w:rPr>
          <w:rFonts w:eastAsia="Calibri"/>
          <w:sz w:val="24"/>
          <w:szCs w:val="24"/>
          <w:lang w:eastAsia="ru-RU"/>
        </w:rPr>
        <w:t> </w:t>
      </w:r>
      <w:r w:rsidRPr="000A6FEE">
        <w:rPr>
          <w:rFonts w:eastAsia="Calibri"/>
          <w:sz w:val="24"/>
          <w:szCs w:val="24"/>
          <w:lang w:eastAsia="ru-RU"/>
        </w:rPr>
        <w:t>аттестации, проведения ВсОШ, реализации проекта «Код будущего». Около 60% консультаций было проведено в</w:t>
      </w:r>
      <w:r>
        <w:rPr>
          <w:rFonts w:eastAsia="Calibri"/>
          <w:sz w:val="24"/>
          <w:szCs w:val="24"/>
          <w:lang w:eastAsia="ru-RU"/>
        </w:rPr>
        <w:t> </w:t>
      </w:r>
      <w:r w:rsidRPr="000A6FEE">
        <w:rPr>
          <w:rFonts w:eastAsia="Calibri"/>
          <w:sz w:val="24"/>
          <w:szCs w:val="24"/>
          <w:lang w:eastAsia="ru-RU"/>
        </w:rPr>
        <w:t>дистанционной форме. Такая форма консультирования востребована учителями, так как позволяет значительно экономить время педагогов, особенно тех, кто проживает в отдаленных районах.</w:t>
      </w:r>
    </w:p>
    <w:p w:rsidR="000A6FEE" w:rsidRPr="000A6FEE" w:rsidRDefault="000A6FEE" w:rsidP="00C345EC">
      <w:pPr>
        <w:widowControl/>
        <w:tabs>
          <w:tab w:val="left" w:pos="0"/>
        </w:tabs>
        <w:autoSpaceDE/>
        <w:autoSpaceDN/>
        <w:ind w:right="-284" w:firstLine="709"/>
        <w:jc w:val="both"/>
        <w:rPr>
          <w:sz w:val="24"/>
          <w:szCs w:val="24"/>
          <w:lang w:eastAsia="ru-RU"/>
        </w:rPr>
      </w:pPr>
      <w:r w:rsidRPr="000A6FEE">
        <w:rPr>
          <w:sz w:val="24"/>
          <w:szCs w:val="24"/>
          <w:lang w:eastAsia="ru-RU"/>
        </w:rPr>
        <w:tab/>
      </w:r>
      <w:bookmarkStart w:id="38" w:name="_Hlk106664906"/>
      <w:r w:rsidRPr="000A6FEE">
        <w:rPr>
          <w:sz w:val="24"/>
          <w:szCs w:val="24"/>
          <w:lang w:eastAsia="ru-RU"/>
        </w:rPr>
        <w:t xml:space="preserve">В течение учебного года с целью выявления профессиональных затруднений в работе учителей информатики и оказания консультационной помощи руководителям и педагогическим работникам было осуществлено 13 методических выездов </w:t>
      </w:r>
      <w:r w:rsidRPr="000A6FEE">
        <w:rPr>
          <w:color w:val="000000"/>
          <w:sz w:val="24"/>
          <w:szCs w:val="24"/>
          <w:lang w:eastAsia="ru-RU"/>
        </w:rPr>
        <w:t xml:space="preserve">в образовательные </w:t>
      </w:r>
      <w:bookmarkEnd w:id="38"/>
      <w:r w:rsidRPr="000A6FEE">
        <w:rPr>
          <w:color w:val="000000"/>
          <w:sz w:val="24"/>
          <w:szCs w:val="24"/>
          <w:lang w:eastAsia="ru-RU"/>
        </w:rPr>
        <w:t xml:space="preserve">организации: </w:t>
      </w:r>
      <w:bookmarkStart w:id="39" w:name="_Hlk106665106"/>
      <w:r w:rsidRPr="000A6FEE">
        <w:rPr>
          <w:color w:val="000000"/>
          <w:sz w:val="24"/>
          <w:szCs w:val="24"/>
          <w:lang w:eastAsia="ru-RU"/>
        </w:rPr>
        <w:t xml:space="preserve">ГБОУ </w:t>
      </w:r>
      <w:r w:rsidRPr="000A6FEE">
        <w:rPr>
          <w:sz w:val="24"/>
          <w:szCs w:val="24"/>
        </w:rPr>
        <w:t xml:space="preserve">«Инженерная школа», </w:t>
      </w:r>
      <w:r w:rsidRPr="000A6FEE">
        <w:rPr>
          <w:sz w:val="24"/>
          <w:szCs w:val="24"/>
          <w:lang w:eastAsia="ru-RU"/>
        </w:rPr>
        <w:t>ГБОУ СОШ № 6, 18,</w:t>
      </w:r>
      <w:bookmarkEnd w:id="39"/>
      <w:r w:rsidRPr="000A6FEE">
        <w:rPr>
          <w:sz w:val="24"/>
          <w:szCs w:val="24"/>
          <w:lang w:eastAsia="ru-RU"/>
        </w:rPr>
        <w:t xml:space="preserve"> 26, 30, 34, 38, 44, 48. </w:t>
      </w:r>
      <w:r w:rsidRPr="000A6FEE">
        <w:rPr>
          <w:sz w:val="24"/>
          <w:szCs w:val="24"/>
        </w:rPr>
        <w:t xml:space="preserve">Посещено 11 уроков информатики. С каждым педагогом проведена беседа, </w:t>
      </w:r>
      <w:r w:rsidRPr="000A6FEE">
        <w:rPr>
          <w:sz w:val="24"/>
          <w:szCs w:val="24"/>
          <w:lang w:eastAsia="ru-RU"/>
        </w:rPr>
        <w:t xml:space="preserve">сделан анализ уроков, даны методические рекомендации. </w:t>
      </w:r>
    </w:p>
    <w:p w:rsidR="000A6FEE" w:rsidRPr="000A6FEE" w:rsidRDefault="000A6FEE" w:rsidP="00C345EC">
      <w:pPr>
        <w:widowControl/>
        <w:shd w:val="clear" w:color="auto" w:fill="FFFFFF"/>
        <w:autoSpaceDE/>
        <w:autoSpaceDN/>
        <w:ind w:right="-284" w:firstLine="709"/>
        <w:contextualSpacing/>
        <w:jc w:val="both"/>
        <w:rPr>
          <w:rFonts w:eastAsia="Calibri"/>
          <w:sz w:val="24"/>
        </w:rPr>
      </w:pPr>
      <w:r w:rsidRPr="000A6FEE">
        <w:rPr>
          <w:rFonts w:eastAsia="Calibri"/>
          <w:sz w:val="24"/>
        </w:rPr>
        <w:t xml:space="preserve">В 2023/2024 учебном году большое внимание уделялось задаче организационно-методического сопровождения работы с одаренными детьми, подготовке их к участию в олимпиадах и конкурсах различного уровня, участию в федеральных проектах. Ежегодно на базе общеобразовательных организаций города проходит муниципальный и региональный этапы всероссийской олимпиады школьников по информатике. Число участников </w:t>
      </w:r>
      <w:r w:rsidRPr="000A6FEE">
        <w:rPr>
          <w:rFonts w:eastAsia="Calibri"/>
          <w:sz w:val="24"/>
        </w:rPr>
        <w:lastRenderedPageBreak/>
        <w:t>муниципального этапа олимпиады в 2023/2024 учебном году составило 88 человек. В</w:t>
      </w:r>
      <w:r>
        <w:rPr>
          <w:rFonts w:eastAsia="Calibri"/>
          <w:sz w:val="24"/>
        </w:rPr>
        <w:t> </w:t>
      </w:r>
      <w:r w:rsidRPr="000A6FEE">
        <w:rPr>
          <w:rFonts w:eastAsia="Calibri"/>
          <w:sz w:val="24"/>
        </w:rPr>
        <w:t>региональном этапе ВсОШ по информатике приняли участие 19 человек, из них 8</w:t>
      </w:r>
      <w:r w:rsidR="00F733F7">
        <w:rPr>
          <w:rFonts w:eastAsia="Calibri"/>
          <w:sz w:val="24"/>
        </w:rPr>
        <w:t> </w:t>
      </w:r>
      <w:r w:rsidRPr="000A6FEE">
        <w:rPr>
          <w:rFonts w:eastAsia="Calibri"/>
          <w:sz w:val="24"/>
        </w:rPr>
        <w:t xml:space="preserve">участников стали призерами, в прошлом учебном году таких было только 5. Следует отметить большую заслугу учителей, подготовивших призеров регионального этапа олимпиады по информатике: Салтыковой М.В. (ГБОУ Гимназия № 1), Аверьяновой Н.Н. (ГБОУ Гимназия № 7), Полупанова Н.В. (Лицей-предуниверсарий ФГАОУ ВО «Севастопольский государственный университет», Валентюк М.Р. (ФГКОУ «Нахимовское военно-морское училище Министерства обороны Российской Федерации»), Коробко О.Л. (ГБОУ СОШ № 14), Дротиковского В.В. (ГБОУ СОШ № 6.) Муниципальный этап олимпиады проводился на базе ГБОУ Гимназия № 1, </w:t>
      </w:r>
      <w:r>
        <w:rPr>
          <w:rFonts w:eastAsia="Calibri"/>
          <w:sz w:val="24"/>
        </w:rPr>
        <w:t>Гимназия № </w:t>
      </w:r>
      <w:r w:rsidRPr="000A6FEE">
        <w:rPr>
          <w:rFonts w:eastAsia="Calibri"/>
          <w:sz w:val="24"/>
        </w:rPr>
        <w:t>7, СОШ № 35, СПЛ, региональный этап – на базе ГБОУ Гимназия № 7. Все этапы ВсОШ по информатике прошли на высоком организационном уровне, без замечаний, и в этом большая заслуга организационных комитетов ОО, на базе которых проводились муниципальный и</w:t>
      </w:r>
      <w:r>
        <w:rPr>
          <w:rFonts w:eastAsia="Calibri"/>
          <w:sz w:val="24"/>
        </w:rPr>
        <w:t> </w:t>
      </w:r>
      <w:r w:rsidRPr="000A6FEE">
        <w:rPr>
          <w:rFonts w:eastAsia="Calibri"/>
          <w:sz w:val="24"/>
        </w:rPr>
        <w:t>региональный этапы ВсОШ.</w:t>
      </w:r>
    </w:p>
    <w:p w:rsidR="000A6FEE" w:rsidRPr="000A6FEE" w:rsidRDefault="000A6FEE" w:rsidP="00C345EC">
      <w:pPr>
        <w:widowControl/>
        <w:shd w:val="clear" w:color="auto" w:fill="FFFFFF"/>
        <w:autoSpaceDE/>
        <w:autoSpaceDN/>
        <w:ind w:right="-284" w:firstLine="709"/>
        <w:contextualSpacing/>
        <w:jc w:val="both"/>
        <w:rPr>
          <w:rFonts w:eastAsia="Calibri"/>
          <w:sz w:val="24"/>
        </w:rPr>
      </w:pPr>
      <w:r w:rsidRPr="000A6FEE">
        <w:rPr>
          <w:rFonts w:eastAsia="Calibri"/>
          <w:sz w:val="24"/>
        </w:rPr>
        <w:t>В соответствии с планом мероприятий по выявлению и поддержке одаренных детей и</w:t>
      </w:r>
      <w:r>
        <w:rPr>
          <w:rFonts w:eastAsia="Calibri"/>
          <w:sz w:val="24"/>
        </w:rPr>
        <w:t> </w:t>
      </w:r>
      <w:r w:rsidRPr="000A6FEE">
        <w:rPr>
          <w:rFonts w:eastAsia="Calibri"/>
          <w:sz w:val="24"/>
        </w:rPr>
        <w:t>молодежи в общеобразовательных организациях города Севастополя в 2023/2024 учебном году прошла региональная олимпиада школьников по игровому программированию (далее – РОШИП). Соорганизатором олимпиады выступило общество с ограниченной ответственностью «Научно-производственное предприятие "Е-НОТ"» (генеральный директор Михнев С.С.). Олимпиада проводилась в два этапа: школьный и заключительный. В школьном этапе олимпиады приняли участие обучающие</w:t>
      </w:r>
      <w:r w:rsidR="00F733F7">
        <w:rPr>
          <w:rFonts w:eastAsia="Calibri"/>
          <w:sz w:val="24"/>
        </w:rPr>
        <w:t>ся 5–11 классов, объединенные в к</w:t>
      </w:r>
      <w:r w:rsidRPr="000A6FEE">
        <w:rPr>
          <w:rFonts w:eastAsia="Calibri"/>
          <w:sz w:val="24"/>
        </w:rPr>
        <w:t xml:space="preserve">оманды, состоящие из 2–3 человек. Это самая массовая командная олимпиада по программированию для обучающихся города. Всего в школьном этапе РОШИП приняли участие 453 команды, объединивших более 1300 школьников из 27 общеобразовательных организаций города: </w:t>
      </w:r>
      <w:r w:rsidRPr="000A6FEE">
        <w:rPr>
          <w:rFonts w:eastAsia="Calibri"/>
          <w:sz w:val="24"/>
          <w:szCs w:val="28"/>
        </w:rPr>
        <w:t xml:space="preserve">гимназий № 1, 7, 8, 10, 24, СОШ № 11, 14, 16, 17, 19, 22, 30, 32, 38, 39, 43, 44, 45, 57, 61, </w:t>
      </w:r>
      <w:r w:rsidRPr="000A6FEE">
        <w:rPr>
          <w:rFonts w:eastAsia="Calibri"/>
          <w:sz w:val="24"/>
        </w:rPr>
        <w:t xml:space="preserve">СПЛ, «Инженерная школа», </w:t>
      </w:r>
      <w:r w:rsidRPr="000A6FEE">
        <w:rPr>
          <w:rFonts w:eastAsia="Calibri"/>
          <w:sz w:val="24"/>
          <w:szCs w:val="28"/>
        </w:rPr>
        <w:t>ФГКОУ «Севастопольский кадетский корпус Следственного комитета Российской Федерации имени В.И. Истомина»,</w:t>
      </w:r>
      <w:r w:rsidRPr="000A6FEE">
        <w:rPr>
          <w:rFonts w:eastAsia="Calibri"/>
          <w:sz w:val="24"/>
          <w:szCs w:val="28"/>
          <w:shd w:val="clear" w:color="auto" w:fill="FFFFFF"/>
        </w:rPr>
        <w:t xml:space="preserve"> </w:t>
      </w:r>
      <w:r w:rsidRPr="000A6FEE">
        <w:rPr>
          <w:rFonts w:eastAsia="Calibri"/>
          <w:sz w:val="24"/>
          <w:szCs w:val="28"/>
        </w:rPr>
        <w:t>«ШКОЛА ЭКОТЕХ+», ФФГКОУ «Нахимовское военно-морское училище Министерства обороны Российской Федерации» (Севастопольское ПКУ),</w:t>
      </w:r>
      <w:r w:rsidRPr="000A6FEE">
        <w:rPr>
          <w:rFonts w:eastAsia="Calibri"/>
          <w:sz w:val="24"/>
        </w:rPr>
        <w:t xml:space="preserve"> </w:t>
      </w:r>
      <w:r w:rsidRPr="000A6FEE">
        <w:rPr>
          <w:rFonts w:eastAsia="Calibri"/>
          <w:sz w:val="24"/>
          <w:szCs w:val="28"/>
        </w:rPr>
        <w:t xml:space="preserve">ЧУ ООШ </w:t>
      </w:r>
      <w:r w:rsidRPr="000A6FEE">
        <w:rPr>
          <w:rFonts w:eastAsia="Calibri"/>
          <w:sz w:val="24"/>
        </w:rPr>
        <w:t xml:space="preserve">«Мои горизонты», ОЦ «Бухта Казачья». </w:t>
      </w:r>
      <w:r w:rsidRPr="000A6FEE">
        <w:rPr>
          <w:rFonts w:eastAsia="Calibri"/>
          <w:sz w:val="24"/>
          <w:szCs w:val="28"/>
        </w:rPr>
        <w:t>В заключительном этапе олимпиады приняли участие 130 команд из 19 общеобразовательных организаций. Победителями заключительного этапа стали 6 команд (15 обучающихся) из общеобразовательных организаций: гимназий № 1, 8, СОШ № 11, ЧУ ООШ «Мои Горизонты»</w:t>
      </w:r>
      <w:r w:rsidRPr="000A6FEE">
        <w:rPr>
          <w:rFonts w:eastAsia="Calibri"/>
          <w:color w:val="000000"/>
          <w:sz w:val="24"/>
          <w:szCs w:val="28"/>
        </w:rPr>
        <w:t xml:space="preserve">. </w:t>
      </w:r>
      <w:r w:rsidRPr="000A6FEE">
        <w:rPr>
          <w:rFonts w:eastAsia="Calibri"/>
          <w:sz w:val="24"/>
          <w:szCs w:val="28"/>
        </w:rPr>
        <w:t>Призерами – 16 команд (41 обучающийся) из общеобразовательных организаций: гимназий № 1, 24; СОШ №</w:t>
      </w:r>
      <w:r>
        <w:rPr>
          <w:rFonts w:eastAsia="Calibri"/>
          <w:sz w:val="24"/>
          <w:szCs w:val="28"/>
        </w:rPr>
        <w:t> </w:t>
      </w:r>
      <w:r w:rsidRPr="000A6FEE">
        <w:rPr>
          <w:rFonts w:eastAsia="Calibri"/>
          <w:sz w:val="24"/>
          <w:szCs w:val="28"/>
        </w:rPr>
        <w:t>11, 16, 17, 30, «ШКОЛА ЭКОТЕХ+», ФФГКОУ «Нахимовское военно-морское училище Министерства обороны Российской Федерации» (Севастопольское ПКУ), ФГКОУ «Севастопольский кадетский корпус Следственного комитета Российской Федерации имени В.И. Истомина», ЧУ ООШ «Мои Горизонты». Наибольшее количество команд победителей и</w:t>
      </w:r>
      <w:r>
        <w:rPr>
          <w:rFonts w:eastAsia="Calibri"/>
          <w:sz w:val="24"/>
          <w:szCs w:val="28"/>
        </w:rPr>
        <w:t> </w:t>
      </w:r>
      <w:r w:rsidRPr="000A6FEE">
        <w:rPr>
          <w:rFonts w:eastAsia="Calibri"/>
          <w:sz w:val="24"/>
          <w:szCs w:val="28"/>
        </w:rPr>
        <w:t>призеров подготовили учителя гимназии № 1 – 2 команды победителей, 2</w:t>
      </w:r>
      <w:r w:rsidR="00F733F7">
        <w:rPr>
          <w:rFonts w:eastAsia="Calibri"/>
          <w:sz w:val="24"/>
          <w:szCs w:val="28"/>
        </w:rPr>
        <w:t xml:space="preserve"> команды призеров; СОШ № 11 – 2 </w:t>
      </w:r>
      <w:r w:rsidRPr="000A6FEE">
        <w:rPr>
          <w:rFonts w:eastAsia="Calibri"/>
          <w:sz w:val="24"/>
          <w:szCs w:val="28"/>
        </w:rPr>
        <w:t>команды победителей, 2 команды призеров; ЧУ ООШ «Мои Горизонты» – 1</w:t>
      </w:r>
      <w:r>
        <w:rPr>
          <w:rFonts w:eastAsia="Calibri"/>
          <w:sz w:val="24"/>
          <w:szCs w:val="28"/>
        </w:rPr>
        <w:t> </w:t>
      </w:r>
      <w:r w:rsidRPr="000A6FEE">
        <w:rPr>
          <w:rFonts w:eastAsia="Calibri"/>
          <w:sz w:val="24"/>
          <w:szCs w:val="28"/>
        </w:rPr>
        <w:t>команда победителей, 2 команды призеров; ФГКОУ «Севастопольский кадетский корпус Следственного комитета Российской Федерации имени В.И. Истомина» – 3 команды призеров. Все призеры заключительного этапа были награждены дипломами Департамента образования и</w:t>
      </w:r>
      <w:r>
        <w:rPr>
          <w:rFonts w:eastAsia="Calibri"/>
          <w:sz w:val="24"/>
          <w:szCs w:val="28"/>
        </w:rPr>
        <w:t> </w:t>
      </w:r>
      <w:r w:rsidRPr="000A6FEE">
        <w:rPr>
          <w:rFonts w:eastAsia="Calibri"/>
          <w:sz w:val="24"/>
          <w:szCs w:val="28"/>
        </w:rPr>
        <w:t>науки города Севастополя, победители – дипломами и ценными подарками, а</w:t>
      </w:r>
      <w:r w:rsidR="00F733F7">
        <w:rPr>
          <w:rFonts w:eastAsia="Calibri"/>
          <w:sz w:val="24"/>
          <w:szCs w:val="28"/>
        </w:rPr>
        <w:t> </w:t>
      </w:r>
      <w:r w:rsidRPr="000A6FEE">
        <w:rPr>
          <w:rFonts w:eastAsia="Calibri"/>
          <w:sz w:val="24"/>
        </w:rPr>
        <w:t>учителя, подготовившие победителей, – благодарностями. Олимпиада по игровому программированию пользуется большой популярностью у школьников, поэтому в</w:t>
      </w:r>
      <w:r w:rsidR="00F733F7">
        <w:rPr>
          <w:rFonts w:eastAsia="Calibri"/>
          <w:sz w:val="24"/>
        </w:rPr>
        <w:t> </w:t>
      </w:r>
      <w:r w:rsidRPr="000A6FEE">
        <w:rPr>
          <w:rFonts w:eastAsia="Calibri"/>
          <w:sz w:val="24"/>
        </w:rPr>
        <w:t>следующем учебном году работа по развитию у школьников интереса к программированию и привлечению к участию в РОШИП будет продолжена.</w:t>
      </w:r>
    </w:p>
    <w:p w:rsidR="000A6FEE" w:rsidRPr="000A6FEE" w:rsidRDefault="000A6FEE" w:rsidP="00C345EC">
      <w:pPr>
        <w:widowControl/>
        <w:autoSpaceDE/>
        <w:autoSpaceDN/>
        <w:ind w:right="-284" w:firstLine="709"/>
        <w:jc w:val="both"/>
        <w:rPr>
          <w:rFonts w:eastAsia="Calibri"/>
          <w:sz w:val="24"/>
        </w:rPr>
      </w:pPr>
      <w:r w:rsidRPr="000A6FEE">
        <w:rPr>
          <w:rFonts w:eastAsia="Calibri"/>
          <w:sz w:val="24"/>
        </w:rPr>
        <w:t xml:space="preserve">Второй год подряд севастопольские школьники принимают участие в образовательном проекте «Код будущего». Данный проект реализуется в рамках </w:t>
      </w:r>
      <w:r w:rsidRPr="000A6FEE">
        <w:rPr>
          <w:rFonts w:eastAsia="Calibri"/>
          <w:sz w:val="24"/>
        </w:rPr>
        <w:lastRenderedPageBreak/>
        <w:t xml:space="preserve">Федерального проекта «Развитие кадрового потенциала ИТ-отрасли» национальной программы «Цифровая экономика Российской Федерации» Министерства цифрового развития, связи и массовых коммуникаций Российской Федерации и направлен на бесплатное обучение талантливых школьников 8–11 классов современным языкам программирования. На базе 11 образовательных организаций города были открыты площадки для офлайн обучения школьников языку программирования </w:t>
      </w:r>
      <w:r w:rsidRPr="000A6FEE">
        <w:rPr>
          <w:rFonts w:eastAsia="Calibri"/>
          <w:sz w:val="24"/>
          <w:lang w:val="en-US"/>
        </w:rPr>
        <w:t>Python</w:t>
      </w:r>
      <w:r w:rsidRPr="000A6FEE">
        <w:rPr>
          <w:rFonts w:eastAsia="Calibri"/>
          <w:sz w:val="24"/>
        </w:rPr>
        <w:t xml:space="preserve">. Преподавателями на площадках стали учителя и преподаватели информатики этих образовательных организаций. Все педагоги, принимающие участие в проекте, прошли бесплатное обучение по дополнительной образовательной программе «Методика изучения зыка программирования </w:t>
      </w:r>
      <w:r w:rsidRPr="000A6FEE">
        <w:rPr>
          <w:rFonts w:eastAsia="Calibri"/>
          <w:sz w:val="24"/>
          <w:lang w:val="en-US"/>
        </w:rPr>
        <w:t>Python</w:t>
      </w:r>
      <w:r w:rsidRPr="000A6FEE">
        <w:rPr>
          <w:rFonts w:eastAsia="Calibri"/>
          <w:sz w:val="24"/>
        </w:rPr>
        <w:t>». Всего обучение современным языкам программирования как в</w:t>
      </w:r>
      <w:r>
        <w:rPr>
          <w:rFonts w:eastAsia="Calibri"/>
          <w:sz w:val="24"/>
        </w:rPr>
        <w:t> </w:t>
      </w:r>
      <w:r w:rsidRPr="000A6FEE">
        <w:rPr>
          <w:rFonts w:eastAsia="Calibri"/>
          <w:sz w:val="24"/>
        </w:rPr>
        <w:t xml:space="preserve">онлайн, так и в офлайн формате прошло 270 обучающихся 8–11 классов. </w:t>
      </w:r>
    </w:p>
    <w:p w:rsidR="000A6FEE" w:rsidRPr="000A6FEE" w:rsidRDefault="000A6FEE" w:rsidP="00C345EC">
      <w:pPr>
        <w:widowControl/>
        <w:tabs>
          <w:tab w:val="left" w:pos="993"/>
        </w:tabs>
        <w:autoSpaceDE/>
        <w:autoSpaceDN/>
        <w:ind w:right="-284" w:firstLine="709"/>
        <w:jc w:val="both"/>
        <w:rPr>
          <w:rFonts w:eastAsia="Calibri"/>
          <w:sz w:val="24"/>
        </w:rPr>
      </w:pPr>
      <w:bookmarkStart w:id="40" w:name="_Hlk75854534"/>
      <w:r w:rsidRPr="000A6FEE">
        <w:rPr>
          <w:rFonts w:eastAsia="Calibri"/>
          <w:sz w:val="24"/>
        </w:rPr>
        <w:t>Одним из основных условий профессионального роста педагога является повышение квалификации. В текущем учебном году в ГАОУ ПО ИРО не проводились курсы повышения квалификации для учителей информатики. В настоящее время появилось много онлайн курсов, которые учитель может выбрать самостоятельно исходя из своих потребностей. И</w:t>
      </w:r>
      <w:r w:rsidR="00F733F7">
        <w:rPr>
          <w:rFonts w:eastAsia="Calibri"/>
          <w:sz w:val="24"/>
        </w:rPr>
        <w:t> </w:t>
      </w:r>
      <w:r w:rsidRPr="000A6FEE">
        <w:rPr>
          <w:rFonts w:eastAsia="Calibri"/>
          <w:sz w:val="24"/>
        </w:rPr>
        <w:t>этой возможностью учителя активно пользуются. В течение учебного года 31 учитель информатики (30%) повысил свою квалификацию в дистанционной форме на различных онлайн-курсах по следующим дополнительным профессиональным программам:</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color w:val="000000"/>
          <w:szCs w:val="20"/>
          <w:lang w:eastAsia="ru-RU"/>
        </w:rPr>
      </w:pPr>
      <w:r w:rsidRPr="000A6FEE">
        <w:rPr>
          <w:rFonts w:eastAsia="Calibri"/>
          <w:sz w:val="24"/>
          <w:szCs w:val="20"/>
        </w:rPr>
        <w:t>«Подготовка экспертов для работы в РПК при проведении ГИА по образовательным программам ООО по предмету "Информатика"» (ФГБНУ ФИПИ),</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color w:val="000000"/>
          <w:szCs w:val="20"/>
          <w:lang w:eastAsia="ru-RU"/>
        </w:rPr>
      </w:pPr>
      <w:r w:rsidRPr="000A6FEE">
        <w:rPr>
          <w:rFonts w:eastAsia="Calibri"/>
          <w:sz w:val="24"/>
          <w:szCs w:val="20"/>
        </w:rPr>
        <w:t xml:space="preserve"> </w:t>
      </w:r>
      <w:bookmarkStart w:id="41" w:name="_Hlk75856482"/>
      <w:bookmarkEnd w:id="40"/>
      <w:r w:rsidRPr="000A6FEE">
        <w:rPr>
          <w:rFonts w:eastAsia="Calibri"/>
          <w:sz w:val="24"/>
          <w:szCs w:val="20"/>
        </w:rPr>
        <w:t>«Использование компьютерных технологий в процессе обучения информатике в условиях реализации ФГОС» (ООО «Московский институт профессиональной переподготовки и повышения квалификации педагогов»),</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color w:val="000000"/>
          <w:szCs w:val="20"/>
          <w:lang w:eastAsia="ru-RU"/>
        </w:rPr>
      </w:pPr>
      <w:r w:rsidRPr="000A6FEE">
        <w:rPr>
          <w:rFonts w:eastAsia="Calibri"/>
          <w:sz w:val="24"/>
          <w:szCs w:val="20"/>
        </w:rPr>
        <w:t xml:space="preserve"> «Искусственный интеллект в образовательной деятельности: категория «Учитель информатики» (ВГАОУ ВО СевГУ), </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color w:val="000000"/>
          <w:szCs w:val="20"/>
          <w:lang w:eastAsia="ru-RU"/>
        </w:rPr>
      </w:pPr>
      <w:r w:rsidRPr="000A6FEE">
        <w:rPr>
          <w:rFonts w:eastAsia="Calibri"/>
          <w:sz w:val="24"/>
          <w:szCs w:val="20"/>
        </w:rPr>
        <w:t xml:space="preserve">«Использование инструментов искусственного интеллекта в педагогической практике» (Яндекс. Учебник), </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 xml:space="preserve">«Особенности преподавания информатики в 9 классе по ФГОС 3-го поколения на примере Яндекс учебника» (Яндекс. Учебник), </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Проектная и исследовательская деятельность на уроках информатики в соответствии с</w:t>
      </w:r>
      <w:r>
        <w:rPr>
          <w:rFonts w:eastAsia="Calibri"/>
          <w:sz w:val="24"/>
          <w:szCs w:val="20"/>
        </w:rPr>
        <w:t> </w:t>
      </w:r>
      <w:r w:rsidRPr="000A6FEE">
        <w:rPr>
          <w:rFonts w:eastAsia="Calibri"/>
          <w:sz w:val="24"/>
          <w:szCs w:val="20"/>
        </w:rPr>
        <w:t>ФГОС ООО и ФГОС СОО (Высшая школа делового администрирования),</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«Быстрый старт в искусственный интеллект» (ФГАОУ ВО МФТИ),</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«Коммуникации в образовании: профиль современного учителя" (ООО «Учи.ру»),</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«Использование библиотеки цифрового образовательного контента в учебной деятельности» (ФГАОУ ДПО «Академия реализации государственной политики и</w:t>
      </w:r>
      <w:r>
        <w:rPr>
          <w:rFonts w:eastAsia="Calibri"/>
          <w:sz w:val="24"/>
          <w:szCs w:val="20"/>
        </w:rPr>
        <w:t> </w:t>
      </w:r>
      <w:r w:rsidRPr="000A6FEE">
        <w:rPr>
          <w:rFonts w:eastAsia="Calibri"/>
          <w:sz w:val="24"/>
          <w:szCs w:val="20"/>
        </w:rPr>
        <w:t xml:space="preserve">профессионального развития работников образования Министерства просвещения Российской Федерации»), </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«Использование российских онлайн-инструментов в организации образовательного процесса и администрировании работы образовательной организации" (АНО ДПО "ЛингваНова")</w:t>
      </w:r>
      <w:r w:rsidRPr="000A6FEE">
        <w:rPr>
          <w:color w:val="000000"/>
          <w:szCs w:val="20"/>
          <w:lang w:eastAsia="ru-RU"/>
        </w:rPr>
        <w:t>,</w:t>
      </w:r>
      <w:r w:rsidRPr="000A6FEE">
        <w:rPr>
          <w:rFonts w:ascii="Calibri" w:hAnsi="Calibri" w:cs="Calibri"/>
          <w:color w:val="000000"/>
          <w:szCs w:val="20"/>
          <w:lang w:eastAsia="ru-RU"/>
        </w:rPr>
        <w:t xml:space="preserve"> </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eastAsia="Calibri"/>
          <w:sz w:val="24"/>
          <w:szCs w:val="20"/>
        </w:rPr>
      </w:pPr>
      <w:r w:rsidRPr="000A6FEE">
        <w:rPr>
          <w:rFonts w:eastAsia="Calibri"/>
          <w:sz w:val="24"/>
          <w:szCs w:val="20"/>
        </w:rPr>
        <w:t>«Педагогическая деятельность в контексте профессионального стандарта педагога, ФОП и ФГОС" (АНО ДПО "ЛингваНова"),</w:t>
      </w:r>
    </w:p>
    <w:p w:rsidR="000A6FEE" w:rsidRPr="000A6FEE" w:rsidRDefault="000A6FEE" w:rsidP="00C345EC">
      <w:pPr>
        <w:widowControl/>
        <w:numPr>
          <w:ilvl w:val="0"/>
          <w:numId w:val="27"/>
        </w:numPr>
        <w:tabs>
          <w:tab w:val="left" w:pos="993"/>
          <w:tab w:val="left" w:pos="1276"/>
        </w:tabs>
        <w:autoSpaceDE/>
        <w:autoSpaceDN/>
        <w:ind w:left="0" w:right="-284" w:firstLine="709"/>
        <w:contextualSpacing/>
        <w:jc w:val="both"/>
        <w:rPr>
          <w:rFonts w:ascii="Calibri" w:hAnsi="Calibri" w:cs="Calibri"/>
          <w:color w:val="000000"/>
          <w:szCs w:val="20"/>
          <w:lang w:eastAsia="ru-RU"/>
        </w:rPr>
      </w:pPr>
      <w:r w:rsidRPr="000A6FEE">
        <w:rPr>
          <w:rFonts w:eastAsia="Calibri"/>
          <w:sz w:val="24"/>
          <w:szCs w:val="20"/>
        </w:rPr>
        <w:t>«Введение в программирование на языке Python» (Образовательный центр «Сириус») и др.</w:t>
      </w:r>
    </w:p>
    <w:bookmarkEnd w:id="41"/>
    <w:p w:rsidR="000A6FEE" w:rsidRPr="000A6FEE" w:rsidRDefault="000A6FEE" w:rsidP="00C345EC">
      <w:pPr>
        <w:widowControl/>
        <w:tabs>
          <w:tab w:val="left" w:pos="993"/>
        </w:tabs>
        <w:autoSpaceDE/>
        <w:autoSpaceDN/>
        <w:ind w:right="-284" w:firstLine="709"/>
        <w:jc w:val="both"/>
        <w:rPr>
          <w:rFonts w:eastAsia="Calibri"/>
          <w:sz w:val="24"/>
          <w:szCs w:val="24"/>
        </w:rPr>
      </w:pPr>
      <w:r w:rsidRPr="000A6FEE">
        <w:rPr>
          <w:rFonts w:eastAsia="Calibri"/>
          <w:sz w:val="24"/>
          <w:szCs w:val="24"/>
          <w:lang w:eastAsia="ru-RU"/>
        </w:rPr>
        <w:t xml:space="preserve">Важнейшим средством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является аттестация. </w:t>
      </w:r>
      <w:bookmarkStart w:id="42" w:name="_Hlk75855411"/>
      <w:r w:rsidRPr="000A6FEE">
        <w:rPr>
          <w:rFonts w:eastAsia="Calibri"/>
          <w:sz w:val="24"/>
          <w:szCs w:val="24"/>
          <w:lang w:eastAsia="ru-RU"/>
        </w:rPr>
        <w:t xml:space="preserve">В 2023/2024 учебном году на установление высшей и первой квалификационных категорий подали заявления 9 учителей информатики. Из них 8 педагогов аттестовались по </w:t>
      </w:r>
      <w:r w:rsidRPr="000A6FEE">
        <w:rPr>
          <w:rFonts w:eastAsia="Calibri"/>
          <w:sz w:val="24"/>
          <w:szCs w:val="24"/>
        </w:rPr>
        <w:t xml:space="preserve">Отраслевому Соглашению между Департаментом образования города Севастополя и Севастопольской городской организацией Профсоюза </w:t>
      </w:r>
      <w:r w:rsidRPr="000A6FEE">
        <w:rPr>
          <w:rFonts w:eastAsia="Calibri"/>
          <w:sz w:val="24"/>
          <w:szCs w:val="24"/>
        </w:rPr>
        <w:lastRenderedPageBreak/>
        <w:t>работников народного образования и науки РФ.</w:t>
      </w:r>
      <w:bookmarkEnd w:id="42"/>
      <w:r w:rsidRPr="000A6FEE">
        <w:rPr>
          <w:rFonts w:eastAsia="Calibri"/>
          <w:sz w:val="24"/>
          <w:szCs w:val="24"/>
          <w:lang w:eastAsia="ru-RU"/>
        </w:rPr>
        <w:t xml:space="preserve"> В период подготовки к аттестации для педагогов проводилось инструктивно-методическое совещание, групповые и</w:t>
      </w:r>
      <w:r w:rsidR="00F733F7">
        <w:rPr>
          <w:rFonts w:eastAsia="Calibri"/>
          <w:sz w:val="24"/>
          <w:szCs w:val="24"/>
          <w:lang w:eastAsia="ru-RU"/>
        </w:rPr>
        <w:t> </w:t>
      </w:r>
      <w:r w:rsidRPr="000A6FEE">
        <w:rPr>
          <w:rFonts w:eastAsia="Calibri"/>
          <w:sz w:val="24"/>
          <w:szCs w:val="24"/>
          <w:lang w:eastAsia="ru-RU"/>
        </w:rPr>
        <w:t xml:space="preserve">индивидуальные консультации, методические выезды с целью оказания практической помощи. </w:t>
      </w:r>
      <w:bookmarkStart w:id="43" w:name="_Hlk75855968"/>
      <w:r w:rsidRPr="000A6FEE">
        <w:rPr>
          <w:rFonts w:eastAsia="Calibri"/>
          <w:sz w:val="24"/>
          <w:szCs w:val="24"/>
          <w:lang w:eastAsia="ru-RU"/>
        </w:rPr>
        <w:t>Решением аттестационной комиссии высшая категория была установлена Бутенко И.П. (ГБОУ ОЦ «Бухта Казачья»), Владимировой Е.С., (ГБОУ Гимназия № 24), Иваниловой О.А. (ГБОУ СОШ № 60), Истоминой Т.В. (</w:t>
      </w:r>
      <w:r w:rsidRPr="000A6FEE">
        <w:rPr>
          <w:rFonts w:eastAsia="Calibri"/>
          <w:sz w:val="24"/>
        </w:rPr>
        <w:t xml:space="preserve">ГБОУ </w:t>
      </w:r>
      <w:r w:rsidRPr="000A6FEE">
        <w:rPr>
          <w:rFonts w:eastAsia="Calibri"/>
          <w:sz w:val="24"/>
          <w:szCs w:val="24"/>
          <w:lang w:eastAsia="ru-RU"/>
        </w:rPr>
        <w:t>Инженерная школа), Лютник Н.С. (ГБОУ СОШ № 11), Шаховой Е.А. (ГБОУ Гимназия № 1). Первая категория установлена Дротиковскому В.В. (ГБОУ СОШ № 6), Костюнину В.Ю. (ГБОУ СОШ № 3), Монаховой Е.Б. (ГБОУ СОШ № 22). Учителям Степаненко Е.Ф. (ГБОУ Гимназия № 1) и Иваниловой О.А. (ГБОУ СОШ № 60) была установлена категория «педагог-методист». По сравнению с</w:t>
      </w:r>
      <w:r w:rsidR="00F733F7">
        <w:rPr>
          <w:rFonts w:eastAsia="Calibri"/>
          <w:sz w:val="24"/>
          <w:szCs w:val="24"/>
          <w:lang w:eastAsia="ru-RU"/>
        </w:rPr>
        <w:t> </w:t>
      </w:r>
      <w:r w:rsidRPr="000A6FEE">
        <w:rPr>
          <w:rFonts w:eastAsia="Calibri"/>
          <w:sz w:val="24"/>
          <w:szCs w:val="24"/>
          <w:lang w:eastAsia="ru-RU"/>
        </w:rPr>
        <w:t xml:space="preserve">прошлым учебным годом количество учителей, которым были установлены высшая и первая категории, не изменилось. </w:t>
      </w:r>
      <w:bookmarkEnd w:id="43"/>
    </w:p>
    <w:p w:rsidR="000A6FEE" w:rsidRPr="000A6FEE" w:rsidRDefault="000A6FEE" w:rsidP="00C345EC">
      <w:pPr>
        <w:widowControl/>
        <w:autoSpaceDE/>
        <w:autoSpaceDN/>
        <w:ind w:right="-284" w:firstLine="709"/>
        <w:jc w:val="both"/>
        <w:rPr>
          <w:rFonts w:eastAsia="Calibri"/>
          <w:sz w:val="24"/>
          <w:szCs w:val="24"/>
        </w:rPr>
      </w:pPr>
      <w:bookmarkStart w:id="44" w:name="_Hlk75856234"/>
      <w:r w:rsidRPr="000A6FEE">
        <w:rPr>
          <w:rFonts w:eastAsia="Calibri"/>
          <w:sz w:val="24"/>
          <w:szCs w:val="24"/>
        </w:rPr>
        <w:t>Задача привлечения учителей информатики к более активному участию в конкурсах профессионального мастерства остается актуальной не первый год. По сравнению с</w:t>
      </w:r>
      <w:r w:rsidR="00F733F7">
        <w:rPr>
          <w:rFonts w:eastAsia="Calibri"/>
          <w:sz w:val="24"/>
          <w:szCs w:val="24"/>
        </w:rPr>
        <w:t> </w:t>
      </w:r>
      <w:r w:rsidRPr="000A6FEE">
        <w:rPr>
          <w:rFonts w:eastAsia="Calibri"/>
          <w:sz w:val="24"/>
          <w:szCs w:val="24"/>
        </w:rPr>
        <w:t xml:space="preserve">прошлым учебным годом количество учителей информатики, принимающих участие в профессиональных конкурсах, уменьшилось, так как в этом учебном году популярный среди учителей информатики всероссийский конкурс «Про </w:t>
      </w:r>
      <w:r w:rsidRPr="000A6FEE">
        <w:rPr>
          <w:rFonts w:eastAsia="Calibri"/>
          <w:sz w:val="24"/>
          <w:szCs w:val="24"/>
          <w:lang w:val="en-US"/>
        </w:rPr>
        <w:t>IT</w:t>
      </w:r>
      <w:r w:rsidRPr="000A6FEE">
        <w:rPr>
          <w:rFonts w:eastAsia="Calibri"/>
          <w:sz w:val="24"/>
          <w:szCs w:val="24"/>
        </w:rPr>
        <w:t>» не проводился. В 2023/2024 году участие в</w:t>
      </w:r>
      <w:r>
        <w:rPr>
          <w:rFonts w:eastAsia="Calibri"/>
          <w:sz w:val="24"/>
          <w:szCs w:val="24"/>
        </w:rPr>
        <w:t> </w:t>
      </w:r>
      <w:r w:rsidRPr="000A6FEE">
        <w:rPr>
          <w:rFonts w:eastAsia="Calibri"/>
          <w:sz w:val="24"/>
          <w:szCs w:val="24"/>
        </w:rPr>
        <w:t>конкурсах приняли 4 учителя информатики:</w:t>
      </w:r>
    </w:p>
    <w:p w:rsidR="000A6FEE" w:rsidRPr="000A6FEE" w:rsidRDefault="000A6FEE" w:rsidP="00C345EC">
      <w:pPr>
        <w:widowControl/>
        <w:numPr>
          <w:ilvl w:val="0"/>
          <w:numId w:val="26"/>
        </w:numPr>
        <w:tabs>
          <w:tab w:val="left" w:pos="993"/>
        </w:tabs>
        <w:autoSpaceDE/>
        <w:autoSpaceDN/>
        <w:ind w:left="0" w:right="-284" w:firstLine="709"/>
        <w:contextualSpacing/>
        <w:jc w:val="both"/>
        <w:rPr>
          <w:rFonts w:eastAsia="Calibri"/>
          <w:sz w:val="24"/>
          <w:szCs w:val="24"/>
        </w:rPr>
      </w:pPr>
      <w:r w:rsidRPr="000A6FEE">
        <w:rPr>
          <w:rFonts w:eastAsia="Calibri"/>
          <w:sz w:val="24"/>
          <w:szCs w:val="24"/>
        </w:rPr>
        <w:t>Иванилова О.А. (ГБОУ СОШ № 60), победитель Регионального этапа Всероссийского конкурса «Учитель здоровья России»;</w:t>
      </w:r>
    </w:p>
    <w:p w:rsidR="000A6FEE" w:rsidRPr="000A6FEE" w:rsidRDefault="000A6FEE" w:rsidP="00C345EC">
      <w:pPr>
        <w:widowControl/>
        <w:numPr>
          <w:ilvl w:val="0"/>
          <w:numId w:val="26"/>
        </w:numPr>
        <w:tabs>
          <w:tab w:val="left" w:pos="993"/>
        </w:tabs>
        <w:autoSpaceDE/>
        <w:autoSpaceDN/>
        <w:ind w:left="0" w:right="-284" w:firstLine="709"/>
        <w:contextualSpacing/>
        <w:jc w:val="both"/>
        <w:rPr>
          <w:rFonts w:eastAsia="Calibri"/>
          <w:sz w:val="24"/>
          <w:szCs w:val="24"/>
        </w:rPr>
      </w:pPr>
      <w:r w:rsidRPr="000A6FEE">
        <w:rPr>
          <w:rFonts w:eastAsia="Calibri"/>
          <w:sz w:val="24"/>
          <w:szCs w:val="24"/>
        </w:rPr>
        <w:t>Горева Т.С. (ГБОУ СОШ № 37), призер Регионального конкурса презентаций лучших практик по внедрению целевой модели наставничества в образовательных организациях города Севастополя;</w:t>
      </w:r>
    </w:p>
    <w:p w:rsidR="000A6FEE" w:rsidRPr="000A6FEE" w:rsidRDefault="000A6FEE" w:rsidP="00C345EC">
      <w:pPr>
        <w:widowControl/>
        <w:numPr>
          <w:ilvl w:val="0"/>
          <w:numId w:val="26"/>
        </w:numPr>
        <w:tabs>
          <w:tab w:val="left" w:pos="993"/>
        </w:tabs>
        <w:autoSpaceDE/>
        <w:autoSpaceDN/>
        <w:ind w:left="0" w:right="-284" w:firstLine="709"/>
        <w:contextualSpacing/>
        <w:jc w:val="both"/>
        <w:rPr>
          <w:rFonts w:eastAsia="Calibri"/>
          <w:sz w:val="24"/>
          <w:szCs w:val="24"/>
        </w:rPr>
      </w:pPr>
      <w:r w:rsidRPr="000A6FEE">
        <w:rPr>
          <w:rFonts w:eastAsia="Calibri"/>
          <w:sz w:val="24"/>
          <w:szCs w:val="24"/>
        </w:rPr>
        <w:t>Грек А.А. (ГБОУ СОШ № 44), участник Регионального полуфинала профессионального конкурса «Флагманы образования»;</w:t>
      </w:r>
    </w:p>
    <w:p w:rsidR="000A6FEE" w:rsidRPr="000A6FEE" w:rsidRDefault="000A6FEE" w:rsidP="00C345EC">
      <w:pPr>
        <w:widowControl/>
        <w:numPr>
          <w:ilvl w:val="0"/>
          <w:numId w:val="26"/>
        </w:numPr>
        <w:tabs>
          <w:tab w:val="left" w:pos="993"/>
        </w:tabs>
        <w:autoSpaceDE/>
        <w:autoSpaceDN/>
        <w:ind w:left="0" w:right="-284" w:firstLine="709"/>
        <w:contextualSpacing/>
        <w:jc w:val="both"/>
        <w:rPr>
          <w:rFonts w:eastAsia="Calibri"/>
          <w:sz w:val="24"/>
          <w:szCs w:val="24"/>
        </w:rPr>
      </w:pPr>
      <w:r w:rsidRPr="000A6FEE">
        <w:rPr>
          <w:rFonts w:eastAsia="Calibri"/>
          <w:sz w:val="24"/>
          <w:szCs w:val="24"/>
        </w:rPr>
        <w:t>Зюзина В.А. (ГБОУ СОШ № 23), участник Всероссийской метапредметной олимпиады «Команда большой страны».</w:t>
      </w:r>
    </w:p>
    <w:p w:rsidR="000A6FEE" w:rsidRPr="000A6FEE" w:rsidRDefault="000A6FEE" w:rsidP="00C345EC">
      <w:pPr>
        <w:widowControl/>
        <w:autoSpaceDE/>
        <w:autoSpaceDN/>
        <w:ind w:right="-284" w:firstLine="709"/>
        <w:jc w:val="both"/>
        <w:rPr>
          <w:rFonts w:eastAsia="Calibri"/>
          <w:sz w:val="24"/>
          <w:szCs w:val="24"/>
        </w:rPr>
      </w:pPr>
      <w:r w:rsidRPr="000A6FEE">
        <w:rPr>
          <w:rFonts w:eastAsia="Calibri"/>
          <w:sz w:val="24"/>
          <w:szCs w:val="24"/>
        </w:rPr>
        <w:t xml:space="preserve">С целью привлечения учителей информатики к участию в конкурсах педагогического мастерства в следующем учебном году запланированы мероприятия по обмену опытом участия в конкурсах победителей и призеров прошлых лет. </w:t>
      </w:r>
    </w:p>
    <w:bookmarkEnd w:id="44"/>
    <w:p w:rsidR="000A6FEE" w:rsidRPr="000A6FEE" w:rsidRDefault="000A6FEE" w:rsidP="00C345EC">
      <w:pPr>
        <w:widowControl/>
        <w:autoSpaceDE/>
        <w:autoSpaceDN/>
        <w:ind w:right="-284" w:firstLine="709"/>
        <w:jc w:val="both"/>
        <w:rPr>
          <w:rFonts w:eastAsia="Calibri"/>
          <w:sz w:val="24"/>
          <w:szCs w:val="24"/>
        </w:rPr>
      </w:pPr>
      <w:r w:rsidRPr="000A6FEE">
        <w:rPr>
          <w:rFonts w:eastAsia="Calibri"/>
          <w:sz w:val="24"/>
          <w:szCs w:val="24"/>
          <w:lang w:eastAsia="ru-RU"/>
        </w:rPr>
        <w:t xml:space="preserve">Информирование учителей информатики осуществлялось посредством размещения информации в группе городского методического объединения учителей информатики в мессенджере </w:t>
      </w:r>
      <w:r w:rsidRPr="000A6FEE">
        <w:rPr>
          <w:rFonts w:eastAsia="Calibri"/>
          <w:sz w:val="24"/>
          <w:szCs w:val="24"/>
          <w:lang w:val="en-US" w:eastAsia="ru-RU"/>
        </w:rPr>
        <w:t>T</w:t>
      </w:r>
      <w:r w:rsidRPr="000A6FEE">
        <w:rPr>
          <w:rFonts w:eastAsia="Calibri"/>
          <w:sz w:val="24"/>
          <w:szCs w:val="24"/>
          <w:lang w:eastAsia="ru-RU"/>
        </w:rPr>
        <w:t xml:space="preserve">елеграм и на платформе «Сферум». Использование ресурсов групп позволило оперативно информировать педагогов о предстоящих и прошедших мероприятиях, размещать ссылки, загружать файлы и получать обратную связь. </w:t>
      </w:r>
      <w:r>
        <w:rPr>
          <w:rFonts w:eastAsia="Calibri"/>
          <w:sz w:val="24"/>
          <w:szCs w:val="24"/>
          <w:lang w:eastAsia="ru-RU"/>
        </w:rPr>
        <w:t xml:space="preserve">С целью </w:t>
      </w:r>
      <w:r w:rsidRPr="000A6FEE">
        <w:rPr>
          <w:rFonts w:eastAsia="Calibri"/>
          <w:sz w:val="24"/>
        </w:rPr>
        <w:t>информационной и</w:t>
      </w:r>
      <w:r>
        <w:rPr>
          <w:rFonts w:eastAsia="Calibri"/>
          <w:sz w:val="24"/>
        </w:rPr>
        <w:t> </w:t>
      </w:r>
      <w:r w:rsidRPr="000A6FEE">
        <w:rPr>
          <w:rFonts w:eastAsia="Calibri"/>
          <w:sz w:val="24"/>
        </w:rPr>
        <w:t>методической поддержки учителям информатики было рекомендовано использовать материалы, представленные на сайте «Единое содержание общего образования», в разделе «Методическая копилка» на сайте ГАОУ ПО ИРО.</w:t>
      </w:r>
    </w:p>
    <w:p w:rsidR="000A6FEE" w:rsidRPr="000A6FEE" w:rsidRDefault="000A6FEE" w:rsidP="00C345EC">
      <w:pPr>
        <w:widowControl/>
        <w:tabs>
          <w:tab w:val="left" w:pos="0"/>
        </w:tabs>
        <w:autoSpaceDE/>
        <w:autoSpaceDN/>
        <w:ind w:right="-284" w:firstLine="709"/>
        <w:jc w:val="both"/>
        <w:rPr>
          <w:bCs/>
          <w:sz w:val="24"/>
          <w:szCs w:val="24"/>
          <w:lang w:eastAsia="ru-RU"/>
        </w:rPr>
      </w:pPr>
      <w:r w:rsidRPr="000A6FEE">
        <w:rPr>
          <w:bCs/>
          <w:sz w:val="24"/>
          <w:szCs w:val="24"/>
          <w:lang w:eastAsia="ru-RU"/>
        </w:rPr>
        <w:t>По итогам 2023/2024 учебного года совет учителей информатики выражает благодарность:</w:t>
      </w:r>
    </w:p>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r w:rsidRPr="000A6FEE">
        <w:rPr>
          <w:rFonts w:eastAsia="Calibri"/>
          <w:sz w:val="24"/>
          <w:szCs w:val="24"/>
          <w:lang w:eastAsia="ru-RU"/>
        </w:rPr>
        <w:t xml:space="preserve">за обеспечение условий для проведения методических мероприятий для учителей информатики на базе ГБОУ Гимназия № 1 администрации гимназии (директор Оганесян В.А.); </w:t>
      </w:r>
    </w:p>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bookmarkStart w:id="45" w:name="_Hlk75862976"/>
      <w:r w:rsidRPr="000A6FEE">
        <w:rPr>
          <w:rFonts w:eastAsia="Calibri"/>
          <w:sz w:val="24"/>
          <w:szCs w:val="24"/>
          <w:lang w:eastAsia="ru-RU"/>
        </w:rPr>
        <w:t>за обеспечение условий для проведения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администрации ГБОУ Гимназия № 7 (директор Хомякова О.А.), ГБОУ Гимназия № 1 (директор Оганесян В.А.), ГБОУ СОШ № 35 (директор Холодова О.С.), ГБОУ СПЛ (директор Варченко Т.Г.), ГБОУ «ШКОЛА ЭКОТЕХ+» (директор Салпук Ю.В.);</w:t>
      </w:r>
    </w:p>
    <w:bookmarkEnd w:id="45"/>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r w:rsidRPr="000A6FEE">
        <w:rPr>
          <w:rFonts w:eastAsia="Calibri"/>
          <w:sz w:val="24"/>
          <w:szCs w:val="24"/>
          <w:lang w:eastAsia="ru-RU"/>
        </w:rPr>
        <w:lastRenderedPageBreak/>
        <w:t>за многолетнее сотрудничество по подготовке и проведению школьного и муниципального этапов Всероссийской олимпиады школьников по информатике педагогу дополнительного образования ГБОУ «Гимназия № 7» Щепину А.Ю.;</w:t>
      </w:r>
    </w:p>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r w:rsidRPr="000A6FEE">
        <w:rPr>
          <w:rFonts w:eastAsia="Calibri"/>
          <w:sz w:val="24"/>
          <w:szCs w:val="24"/>
          <w:lang w:eastAsia="ru-RU"/>
        </w:rPr>
        <w:t>за многолетнее сотрудничество в организации и проведении региональной олимпиады школьников по игровому программированию директору ООО НПП «Е-НОТ» Михневу С.С.;</w:t>
      </w:r>
    </w:p>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bookmarkStart w:id="46" w:name="_Hlk75862953"/>
      <w:r w:rsidRPr="000A6FEE">
        <w:rPr>
          <w:rFonts w:eastAsia="Calibri"/>
          <w:sz w:val="24"/>
          <w:szCs w:val="24"/>
          <w:lang w:eastAsia="ru-RU"/>
        </w:rPr>
        <w:t xml:space="preserve">за подготовку и проведение на высоком организационно-методическом уровне муниципального и регионального этапов всероссийской олимпиады школьников по информатике, региональной олимпиады школьников по игровому программированию  учителям </w:t>
      </w:r>
      <w:r w:rsidRPr="000A6FEE">
        <w:rPr>
          <w:rFonts w:eastAsia="Calibri"/>
          <w:sz w:val="24"/>
          <w:szCs w:val="24"/>
          <w:lang w:eastAsia="ru-RU"/>
        </w:rPr>
        <w:sym w:font="Symbol" w:char="F02D"/>
      </w:r>
      <w:r w:rsidRPr="000A6FEE">
        <w:rPr>
          <w:rFonts w:eastAsia="Calibri"/>
          <w:sz w:val="24"/>
          <w:szCs w:val="24"/>
          <w:lang w:eastAsia="ru-RU"/>
        </w:rPr>
        <w:t xml:space="preserve"> членам оргкомитетов Шаховой Е.А., Салтыковой М.В., Степаненко Е.Ф. (ГБОУ Гимназия № 1), Аверьяновой Н.Н., Чернухиной А.С. (ГБОУ Гимназия № 7), Селиховой Л.Д., Фоминой Е.Н. (ГБОУ СОШ № 35), Павленко Н.М,, Охотиной В.В., Сахацкой В.В. (ГБОУ СПЛ), Бутенко И.П. (</w:t>
      </w:r>
      <w:r w:rsidRPr="000A6FEE">
        <w:rPr>
          <w:rFonts w:eastAsia="Calibri"/>
          <w:sz w:val="24"/>
          <w:szCs w:val="24"/>
        </w:rPr>
        <w:t xml:space="preserve">ГБОУ «ШКОЛА ЭКОТЕХ+»), </w:t>
      </w:r>
      <w:r w:rsidRPr="000A6FEE">
        <w:rPr>
          <w:rFonts w:eastAsia="Calibri"/>
          <w:sz w:val="24"/>
          <w:szCs w:val="24"/>
          <w:lang w:eastAsia="ru-RU"/>
        </w:rPr>
        <w:t>Лапицкой Е.Н. (ЧУ ООШ «Мои Горизонты»);</w:t>
      </w:r>
    </w:p>
    <w:bookmarkEnd w:id="46"/>
    <w:p w:rsidR="000A6FEE" w:rsidRPr="000A6FEE" w:rsidRDefault="000A6FEE" w:rsidP="00C345EC">
      <w:pPr>
        <w:widowControl/>
        <w:numPr>
          <w:ilvl w:val="0"/>
          <w:numId w:val="24"/>
        </w:numPr>
        <w:tabs>
          <w:tab w:val="left" w:pos="0"/>
          <w:tab w:val="left" w:pos="1080"/>
        </w:tabs>
        <w:autoSpaceDE/>
        <w:autoSpaceDN/>
        <w:ind w:left="0" w:right="-284" w:firstLine="709"/>
        <w:jc w:val="both"/>
        <w:rPr>
          <w:rFonts w:eastAsia="Calibri"/>
          <w:sz w:val="24"/>
          <w:szCs w:val="24"/>
          <w:lang w:eastAsia="ru-RU"/>
        </w:rPr>
      </w:pPr>
      <w:r w:rsidRPr="000A6FEE">
        <w:rPr>
          <w:rFonts w:eastAsia="Calibri"/>
          <w:sz w:val="24"/>
          <w:szCs w:val="24"/>
          <w:lang w:eastAsia="ru-RU"/>
        </w:rPr>
        <w:t>за активное участие в подготовке и проведении городских методических мероприятий для педагогических работников учителям информатики Степаненко Е.Ф., Салтыковой М.В., Шаховой Е.А. (ГБОУ Гимназия № 1), Виниченко С.А. (ГБОУ СОШ № 38), Валентюк М.Р. (НВМУ МО РФ (СПКУ)), Бутенко И.П. (ГБОУ «ШКОЛА ЭКОТЕХ+»).</w:t>
      </w:r>
    </w:p>
    <w:p w:rsidR="000A6FEE" w:rsidRPr="000A6FEE" w:rsidRDefault="000A6FEE" w:rsidP="00C345EC">
      <w:pPr>
        <w:widowControl/>
        <w:suppressAutoHyphens/>
        <w:autoSpaceDE/>
        <w:ind w:right="-284" w:firstLine="709"/>
        <w:jc w:val="both"/>
        <w:textAlignment w:val="baseline"/>
        <w:rPr>
          <w:rFonts w:eastAsia="Calibri"/>
          <w:sz w:val="24"/>
          <w:szCs w:val="24"/>
        </w:rPr>
      </w:pPr>
      <w:r w:rsidRPr="000A6FEE">
        <w:rPr>
          <w:rFonts w:eastAsia="Calibri"/>
          <w:sz w:val="24"/>
          <w:szCs w:val="24"/>
        </w:rPr>
        <w:t>В целом по итогам 2023/2024 учебного года можно сделать вывод, что основные задачи, поставленные перед городской методической службой, выполнены, методические мероприятия способствовали совершенствованию профессиональных компетенций педагогов и повышению качества преподавания предмета. Но есть ряд проблем, над </w:t>
      </w:r>
      <w:r>
        <w:rPr>
          <w:rFonts w:eastAsia="Calibri"/>
          <w:sz w:val="24"/>
          <w:szCs w:val="24"/>
        </w:rPr>
        <w:t>которыми предстоит работать в </w:t>
      </w:r>
      <w:r w:rsidRPr="000A6FEE">
        <w:rPr>
          <w:rFonts w:eastAsia="Calibri"/>
          <w:sz w:val="24"/>
          <w:szCs w:val="24"/>
        </w:rPr>
        <w:t>следующем</w:t>
      </w:r>
      <w:r>
        <w:rPr>
          <w:rFonts w:eastAsia="Calibri"/>
          <w:sz w:val="24"/>
          <w:szCs w:val="24"/>
        </w:rPr>
        <w:t xml:space="preserve"> учебном году. В первую очередь</w:t>
      </w:r>
      <w:r w:rsidRPr="000A6FEE">
        <w:rPr>
          <w:rFonts w:eastAsia="Calibri"/>
          <w:sz w:val="24"/>
          <w:szCs w:val="24"/>
        </w:rPr>
        <w:t xml:space="preserve"> это невысокая посещаемость методических мероприятий учителями в силу их большой учебной загруженности. Остается низким уровень участия учителей в конкурсах профессионального мастерства. Не все учителя в своей профессиональной деятельности учитывают рекомендации, разработанные по результатам диагностики профессиональных компетенций и изложенные в индивидуальных образовательных маршрутах. Выявленные проблемы позволяют определить цель и</w:t>
      </w:r>
      <w:r>
        <w:rPr>
          <w:rFonts w:eastAsia="Calibri"/>
          <w:sz w:val="24"/>
          <w:szCs w:val="24"/>
        </w:rPr>
        <w:t> </w:t>
      </w:r>
      <w:r w:rsidRPr="000A6FEE">
        <w:rPr>
          <w:rFonts w:eastAsia="Calibri"/>
          <w:sz w:val="24"/>
          <w:szCs w:val="24"/>
        </w:rPr>
        <w:t>приоритетные задачи на новый учебный год.</w:t>
      </w:r>
    </w:p>
    <w:p w:rsidR="000A6FEE" w:rsidRPr="000A6FEE" w:rsidRDefault="000A6FEE" w:rsidP="00C345EC">
      <w:pPr>
        <w:widowControl/>
        <w:autoSpaceDE/>
        <w:autoSpaceDN/>
        <w:ind w:right="-284" w:firstLine="709"/>
        <w:jc w:val="both"/>
        <w:rPr>
          <w:rFonts w:eastAsia="Calibri"/>
          <w:sz w:val="24"/>
          <w:szCs w:val="24"/>
        </w:rPr>
      </w:pPr>
      <w:r w:rsidRPr="000A6FEE">
        <w:rPr>
          <w:rFonts w:eastAsia="Calibri"/>
          <w:sz w:val="24"/>
          <w:szCs w:val="24"/>
        </w:rPr>
        <w:t>Цель методической работы на 2024/2025 учебный год – оказание практической помощи учителям в совершенствовании их педагогического мастерства, развитие творческого потенциала, повышение методической компетентности учителей как главного фактора, обеспечивающего результативность процесса обучения, повышения качества образования.</w:t>
      </w:r>
    </w:p>
    <w:p w:rsidR="000A6FEE" w:rsidRPr="000A6FEE" w:rsidRDefault="000A6FEE" w:rsidP="00C345EC">
      <w:pPr>
        <w:widowControl/>
        <w:tabs>
          <w:tab w:val="left" w:pos="600"/>
        </w:tabs>
        <w:autoSpaceDE/>
        <w:autoSpaceDN/>
        <w:snapToGrid w:val="0"/>
        <w:ind w:right="-284" w:firstLine="709"/>
        <w:contextualSpacing/>
        <w:jc w:val="both"/>
        <w:rPr>
          <w:rFonts w:eastAsia="Calibri"/>
          <w:sz w:val="24"/>
          <w:szCs w:val="24"/>
        </w:rPr>
      </w:pPr>
      <w:r w:rsidRPr="000A6FEE">
        <w:rPr>
          <w:rFonts w:eastAsia="Calibri"/>
          <w:sz w:val="24"/>
          <w:szCs w:val="24"/>
        </w:rPr>
        <w:t>Деятельность городской методической службы в 2024/2025 учебном году будет направлена на решение следующих задач:</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совершенствовать профессиональные компетенции учителей информатики (в том числе цифровые) через участие в работе курсов повышения квалификации, семинаров, мастер-классов, творческих групп и др.;</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осуществлять методическую поддержку молодых и малоопытных учителей с учетом выявленных профессиональных дефицитов и потребностей;</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 xml:space="preserve">обеспечить методическое сопровождение учителей по реализации ФГОС СОО в старшей школе и преподаванию информатики в профильных классах; </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оказывать адресную методическую помощь педагогам образовательных организаций, показывающим низкие образовательные результаты на ГИА;</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создать организационно-методические условия для повышения мотивации учителей к</w:t>
      </w:r>
      <w:r>
        <w:rPr>
          <w:sz w:val="24"/>
          <w:szCs w:val="24"/>
          <w:lang w:eastAsia="ru-RU"/>
        </w:rPr>
        <w:t> </w:t>
      </w:r>
      <w:r w:rsidRPr="000A6FEE">
        <w:rPr>
          <w:sz w:val="24"/>
          <w:szCs w:val="24"/>
          <w:lang w:eastAsia="ru-RU"/>
        </w:rPr>
        <w:t>участию в конкурсах профессионального мастерства, работе в районных методических объединениях, созданию банка методических разработок, публикации материалов на сайте ГАОУ ПО ИРО;</w:t>
      </w:r>
    </w:p>
    <w:p w:rsidR="000A6FEE" w:rsidRPr="000A6FEE" w:rsidRDefault="000A6FEE" w:rsidP="00C345EC">
      <w:pPr>
        <w:widowControl/>
        <w:numPr>
          <w:ilvl w:val="0"/>
          <w:numId w:val="25"/>
        </w:numPr>
        <w:tabs>
          <w:tab w:val="left" w:pos="993"/>
          <w:tab w:val="left" w:pos="1134"/>
        </w:tabs>
        <w:autoSpaceDE/>
        <w:autoSpaceDN/>
        <w:ind w:left="0" w:right="-284" w:firstLine="709"/>
        <w:jc w:val="both"/>
        <w:rPr>
          <w:sz w:val="24"/>
          <w:szCs w:val="24"/>
          <w:lang w:eastAsia="ru-RU"/>
        </w:rPr>
      </w:pPr>
      <w:r w:rsidRPr="000A6FEE">
        <w:rPr>
          <w:sz w:val="24"/>
          <w:szCs w:val="24"/>
          <w:lang w:eastAsia="ru-RU"/>
        </w:rPr>
        <w:lastRenderedPageBreak/>
        <w:t>выявить и тиражировать лучшие педагогические практики путем проведения практико-ориентированных мероприятий.</w:t>
      </w:r>
    </w:p>
    <w:p w:rsidR="000A6FEE" w:rsidRPr="000A6FEE" w:rsidRDefault="000A6FEE" w:rsidP="00C345EC">
      <w:pPr>
        <w:widowControl/>
        <w:tabs>
          <w:tab w:val="left" w:pos="1134"/>
        </w:tabs>
        <w:autoSpaceDE/>
        <w:autoSpaceDN/>
        <w:ind w:right="-284" w:firstLine="709"/>
        <w:jc w:val="both"/>
        <w:rPr>
          <w:sz w:val="24"/>
          <w:szCs w:val="24"/>
          <w:lang w:eastAsia="ru-RU"/>
        </w:rPr>
      </w:pPr>
      <w:r w:rsidRPr="000A6FEE">
        <w:rPr>
          <w:sz w:val="24"/>
          <w:szCs w:val="24"/>
          <w:lang w:eastAsia="ru-RU"/>
        </w:rPr>
        <w:t xml:space="preserve">Ключевые задачи </w:t>
      </w:r>
      <w:r w:rsidR="0091253E">
        <w:rPr>
          <w:sz w:val="24"/>
          <w:szCs w:val="24"/>
          <w:lang w:eastAsia="ru-RU"/>
        </w:rPr>
        <w:t xml:space="preserve">учителей информатики </w:t>
      </w:r>
      <w:r w:rsidRPr="000A6FEE">
        <w:rPr>
          <w:sz w:val="24"/>
          <w:szCs w:val="24"/>
          <w:lang w:eastAsia="ru-RU"/>
        </w:rPr>
        <w:t>по совершенствованию качества образования и</w:t>
      </w:r>
      <w:r w:rsidR="0091253E">
        <w:rPr>
          <w:sz w:val="24"/>
          <w:szCs w:val="24"/>
          <w:lang w:eastAsia="ru-RU"/>
        </w:rPr>
        <w:t> </w:t>
      </w:r>
      <w:r w:rsidRPr="000A6FEE">
        <w:rPr>
          <w:sz w:val="24"/>
          <w:szCs w:val="24"/>
          <w:lang w:eastAsia="ru-RU"/>
        </w:rPr>
        <w:t xml:space="preserve">воспитания: </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повышать уровень предметных, методических, цифровых компетенций, в полной мере использовать в учебно-воспитательном процессе возможности государственной информационной системы «Моя школа», ИКП «Сферум»;</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совершенствовать уровень предметных компетенций для организации работы по подготовке обучающихся к ГИА, посещать методические мероприятия, вебинары, на которых рассматриваются актуальные вопросы подготовке к ЕГЭ;</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совершенствовать работу с одаренными детьми, привлекать школьников к участию во всероссийских и региональных олимпиадах, творческих конкурсах, проектах по информатике и программированию;</w:t>
      </w:r>
    </w:p>
    <w:p w:rsidR="000A6FEE" w:rsidRPr="000A6FEE" w:rsidRDefault="000A6FEE" w:rsidP="00C345EC">
      <w:pPr>
        <w:widowControl/>
        <w:numPr>
          <w:ilvl w:val="0"/>
          <w:numId w:val="25"/>
        </w:numPr>
        <w:tabs>
          <w:tab w:val="left" w:pos="993"/>
        </w:tabs>
        <w:autoSpaceDE/>
        <w:autoSpaceDN/>
        <w:ind w:left="0" w:right="-284" w:firstLine="709"/>
        <w:jc w:val="both"/>
        <w:rPr>
          <w:sz w:val="24"/>
          <w:szCs w:val="24"/>
          <w:lang w:eastAsia="ru-RU"/>
        </w:rPr>
      </w:pPr>
      <w:r w:rsidRPr="000A6FEE">
        <w:rPr>
          <w:sz w:val="24"/>
          <w:szCs w:val="24"/>
          <w:lang w:eastAsia="ru-RU"/>
        </w:rPr>
        <w:t>принимать более активное участие в методических мероприятиях по обмену опытом работы, конкурсах профессионального мастерства.</w:t>
      </w:r>
    </w:p>
    <w:p w:rsidR="000A6FEE" w:rsidRDefault="000A6FEE">
      <w:pPr>
        <w:rPr>
          <w:rFonts w:eastAsia="Calibri"/>
          <w:b/>
          <w:sz w:val="24"/>
          <w:szCs w:val="24"/>
          <w:lang w:eastAsia="ru-RU"/>
        </w:rPr>
      </w:pPr>
      <w:r>
        <w:rPr>
          <w:rFonts w:eastAsia="Calibri"/>
          <w:b/>
          <w:sz w:val="24"/>
          <w:szCs w:val="24"/>
          <w:lang w:eastAsia="ru-RU"/>
        </w:rPr>
        <w:br w:type="page"/>
      </w:r>
    </w:p>
    <w:p w:rsidR="0019187B" w:rsidRPr="0019187B" w:rsidRDefault="0019187B" w:rsidP="00C345EC">
      <w:pPr>
        <w:widowControl/>
        <w:autoSpaceDE/>
        <w:autoSpaceDN/>
        <w:ind w:right="-284"/>
        <w:jc w:val="center"/>
        <w:rPr>
          <w:rFonts w:eastAsia="Calibri"/>
          <w:b/>
          <w:sz w:val="24"/>
          <w:szCs w:val="24"/>
        </w:rPr>
      </w:pPr>
      <w:r w:rsidRPr="0019187B">
        <w:rPr>
          <w:rFonts w:eastAsia="Calibri"/>
          <w:b/>
          <w:sz w:val="24"/>
          <w:szCs w:val="24"/>
        </w:rPr>
        <w:lastRenderedPageBreak/>
        <w:t>Анализ методического обеспечения</w:t>
      </w:r>
      <w:r w:rsidR="00DE1F9E">
        <w:rPr>
          <w:rFonts w:eastAsia="Calibri"/>
          <w:b/>
          <w:sz w:val="24"/>
          <w:szCs w:val="24"/>
        </w:rPr>
        <w:t xml:space="preserve"> преподавания биологии</w:t>
      </w:r>
      <w:r w:rsidR="007F692A">
        <w:rPr>
          <w:rFonts w:eastAsia="Calibri"/>
          <w:b/>
          <w:sz w:val="24"/>
          <w:szCs w:val="24"/>
        </w:rPr>
        <w:t xml:space="preserve"> </w:t>
      </w:r>
      <w:r w:rsidRPr="0019187B">
        <w:rPr>
          <w:rFonts w:eastAsia="Calibri"/>
          <w:b/>
          <w:sz w:val="24"/>
          <w:szCs w:val="24"/>
        </w:rPr>
        <w:t>в образовательных учреждениях города в 202</w:t>
      </w:r>
      <w:r w:rsidR="00D255A0">
        <w:rPr>
          <w:rFonts w:eastAsia="Calibri"/>
          <w:b/>
          <w:sz w:val="24"/>
          <w:szCs w:val="24"/>
        </w:rPr>
        <w:t>3</w:t>
      </w:r>
      <w:r w:rsidRPr="0019187B">
        <w:rPr>
          <w:rFonts w:eastAsia="Calibri"/>
          <w:b/>
          <w:sz w:val="24"/>
          <w:szCs w:val="24"/>
        </w:rPr>
        <w:t>/202</w:t>
      </w:r>
      <w:r w:rsidR="00D255A0">
        <w:rPr>
          <w:rFonts w:eastAsia="Calibri"/>
          <w:b/>
          <w:sz w:val="24"/>
          <w:szCs w:val="24"/>
        </w:rPr>
        <w:t>4</w:t>
      </w:r>
      <w:r w:rsidRPr="0019187B">
        <w:rPr>
          <w:rFonts w:eastAsia="Calibri"/>
          <w:b/>
          <w:sz w:val="24"/>
          <w:szCs w:val="24"/>
        </w:rPr>
        <w:t xml:space="preserve"> учебном году</w:t>
      </w:r>
    </w:p>
    <w:p w:rsidR="0019187B" w:rsidRPr="0019187B" w:rsidRDefault="0019187B" w:rsidP="00C345EC">
      <w:pPr>
        <w:widowControl/>
        <w:autoSpaceDE/>
        <w:autoSpaceDN/>
        <w:ind w:left="5387" w:right="-284"/>
        <w:jc w:val="both"/>
        <w:rPr>
          <w:rFonts w:eastAsia="Calibri"/>
          <w:b/>
          <w:sz w:val="24"/>
          <w:szCs w:val="24"/>
        </w:rPr>
      </w:pPr>
    </w:p>
    <w:p w:rsidR="0019187B" w:rsidRPr="0019187B" w:rsidRDefault="0019187B" w:rsidP="00C345EC">
      <w:pPr>
        <w:widowControl/>
        <w:autoSpaceDE/>
        <w:autoSpaceDN/>
        <w:ind w:left="5670" w:right="-284"/>
        <w:jc w:val="both"/>
        <w:rPr>
          <w:rFonts w:eastAsia="Calibri"/>
          <w:b/>
          <w:sz w:val="24"/>
          <w:szCs w:val="24"/>
        </w:rPr>
      </w:pPr>
      <w:r w:rsidRPr="0019187B">
        <w:rPr>
          <w:rFonts w:eastAsia="Calibri"/>
          <w:b/>
          <w:sz w:val="24"/>
          <w:szCs w:val="24"/>
        </w:rPr>
        <w:t xml:space="preserve">Гордеева Алина Юрьевна, </w:t>
      </w:r>
    </w:p>
    <w:p w:rsidR="0019187B" w:rsidRPr="0019187B" w:rsidRDefault="0019187B" w:rsidP="00C345EC">
      <w:pPr>
        <w:widowControl/>
        <w:autoSpaceDE/>
        <w:autoSpaceDN/>
        <w:ind w:left="5670" w:right="-284"/>
        <w:jc w:val="both"/>
        <w:rPr>
          <w:rFonts w:eastAsia="Calibri"/>
          <w:b/>
          <w:sz w:val="24"/>
          <w:szCs w:val="24"/>
        </w:rPr>
      </w:pPr>
      <w:r w:rsidRPr="0019187B">
        <w:rPr>
          <w:rFonts w:eastAsia="Calibri"/>
          <w:b/>
          <w:sz w:val="24"/>
          <w:szCs w:val="24"/>
          <w:lang w:eastAsia="ru-RU"/>
        </w:rPr>
        <w:t>методист ГАОУ ПО ИРО</w:t>
      </w:r>
    </w:p>
    <w:p w:rsidR="0019187B" w:rsidRPr="0019187B" w:rsidRDefault="0019187B" w:rsidP="00C345EC">
      <w:pPr>
        <w:widowControl/>
        <w:autoSpaceDE/>
        <w:autoSpaceDN/>
        <w:ind w:right="-284" w:firstLine="709"/>
        <w:jc w:val="both"/>
        <w:rPr>
          <w:rFonts w:eastAsia="Calibri"/>
          <w:b/>
          <w:sz w:val="24"/>
          <w:szCs w:val="24"/>
        </w:rPr>
      </w:pPr>
    </w:p>
    <w:p w:rsidR="00116787" w:rsidRPr="00116787" w:rsidRDefault="00116787" w:rsidP="00C345EC">
      <w:pPr>
        <w:widowControl/>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Основными задачами методического обеспечения преподавания биологии в</w:t>
      </w:r>
      <w:r>
        <w:rPr>
          <w:rFonts w:eastAsia="Calibri"/>
          <w:sz w:val="24"/>
          <w:szCs w:val="24"/>
          <w:shd w:val="clear" w:color="auto" w:fill="FFFFFF"/>
          <w:lang w:eastAsia="ru-RU"/>
        </w:rPr>
        <w:t> </w:t>
      </w:r>
      <w:r w:rsidRPr="00116787">
        <w:rPr>
          <w:rFonts w:eastAsia="Calibri"/>
          <w:sz w:val="24"/>
          <w:szCs w:val="24"/>
          <w:shd w:val="clear" w:color="auto" w:fill="FFFFFF"/>
          <w:lang w:eastAsia="ru-RU"/>
        </w:rPr>
        <w:t>образовательных учреждениях города Севастополя в 2023/2024 учебном году были следующие:</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1. Совершенствовать профессиональные компетенции учителей биологии.</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2. Стимулировать мотивацию молодых педагогов к профессиональному и</w:t>
      </w:r>
      <w:r w:rsidR="009D7E84">
        <w:rPr>
          <w:rFonts w:eastAsia="Calibri"/>
          <w:sz w:val="24"/>
          <w:szCs w:val="24"/>
          <w:shd w:val="clear" w:color="auto" w:fill="FFFFFF"/>
          <w:lang w:eastAsia="ru-RU"/>
        </w:rPr>
        <w:t> </w:t>
      </w:r>
      <w:r w:rsidRPr="00116787">
        <w:rPr>
          <w:rFonts w:eastAsia="Calibri"/>
          <w:sz w:val="24"/>
          <w:szCs w:val="24"/>
          <w:shd w:val="clear" w:color="auto" w:fill="FFFFFF"/>
          <w:lang w:eastAsia="ru-RU"/>
        </w:rPr>
        <w:t>личностному росту.</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3. Обеспечить методическую помощь учителям биологии образовательных организаций, показывающих низкие образовательные результаты.</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4. Создать организационно-методические условия для повышения мотивации учителей биологии к участию в профессиональных конкурсах.</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5. Способствовать повышению уровня цифровой грамотности учителей биологии.</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6. Повысить качество мероприятий по выявлению и поддержке одарённых и</w:t>
      </w:r>
      <w:r w:rsidR="009D7E84">
        <w:rPr>
          <w:rFonts w:eastAsia="Calibri"/>
          <w:sz w:val="24"/>
          <w:szCs w:val="24"/>
          <w:shd w:val="clear" w:color="auto" w:fill="FFFFFF"/>
          <w:lang w:eastAsia="ru-RU"/>
        </w:rPr>
        <w:t> </w:t>
      </w:r>
      <w:r w:rsidRPr="00116787">
        <w:rPr>
          <w:rFonts w:eastAsia="Calibri"/>
          <w:sz w:val="24"/>
          <w:szCs w:val="24"/>
          <w:shd w:val="clear" w:color="auto" w:fill="FFFFFF"/>
          <w:lang w:eastAsia="ru-RU"/>
        </w:rPr>
        <w:t>талантливых детей.</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7. Обеспечить адресную методическую помощь учителям биологии по результатам диагностики профессиональных затруднений.</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8. Обеспечить методическое сопровождение деятельности методических объединений, сообществ педагогических работников.</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9. Организовать методическое обеспечение реализации обновленных ФГОС.</w:t>
      </w:r>
    </w:p>
    <w:p w:rsidR="00116787" w:rsidRPr="00116787" w:rsidRDefault="00116787" w:rsidP="00C345EC">
      <w:pPr>
        <w:widowControl/>
        <w:tabs>
          <w:tab w:val="left" w:pos="993"/>
        </w:tabs>
        <w:autoSpaceDE/>
        <w:autoSpaceDN/>
        <w:ind w:right="-284" w:firstLine="709"/>
        <w:jc w:val="both"/>
        <w:rPr>
          <w:rFonts w:eastAsia="Calibri"/>
          <w:sz w:val="24"/>
          <w:szCs w:val="24"/>
          <w:shd w:val="clear" w:color="auto" w:fill="FFFFFF"/>
          <w:lang w:eastAsia="ru-RU"/>
        </w:rPr>
      </w:pPr>
      <w:r w:rsidRPr="00116787">
        <w:rPr>
          <w:rFonts w:eastAsia="Calibri"/>
          <w:sz w:val="24"/>
          <w:szCs w:val="24"/>
          <w:shd w:val="clear" w:color="auto" w:fill="FFFFFF"/>
          <w:lang w:eastAsia="ru-RU"/>
        </w:rPr>
        <w:t>10. Оказывать методическую помощь учителям в организации внеурочной деятельности по предмету, активизации научно-исследовательской и проектно-исследовательской деятельности обучающихся.</w:t>
      </w:r>
    </w:p>
    <w:p w:rsidR="00116787" w:rsidRPr="00116787" w:rsidRDefault="00116787" w:rsidP="00C345EC">
      <w:pPr>
        <w:widowControl/>
        <w:tabs>
          <w:tab w:val="left" w:pos="993"/>
        </w:tabs>
        <w:autoSpaceDE/>
        <w:autoSpaceDN/>
        <w:ind w:right="-284" w:firstLine="709"/>
        <w:jc w:val="both"/>
        <w:rPr>
          <w:rFonts w:eastAsia="Calibri"/>
          <w:sz w:val="24"/>
          <w:szCs w:val="24"/>
        </w:rPr>
      </w:pPr>
      <w:r w:rsidRPr="00116787">
        <w:rPr>
          <w:rFonts w:eastAsia="Calibri"/>
          <w:sz w:val="24"/>
          <w:szCs w:val="24"/>
          <w:shd w:val="clear" w:color="auto" w:fill="FFFFFF"/>
          <w:lang w:eastAsia="ru-RU"/>
        </w:rPr>
        <w:t>11. Разработать и провести цикл методических мероприятий по повышению качества преподавания биологии, качества подготовки учащихся к ГИА и ЕГЭ.</w:t>
      </w:r>
    </w:p>
    <w:p w:rsidR="00116787" w:rsidRPr="00116787" w:rsidRDefault="00116787" w:rsidP="00C345EC">
      <w:pPr>
        <w:widowControl/>
        <w:shd w:val="clear" w:color="auto" w:fill="FFFFFF"/>
        <w:autoSpaceDE/>
        <w:autoSpaceDN/>
        <w:ind w:right="-284" w:firstLine="709"/>
        <w:jc w:val="both"/>
        <w:rPr>
          <w:sz w:val="24"/>
          <w:szCs w:val="24"/>
          <w:shd w:val="clear" w:color="auto" w:fill="FFFFFF"/>
          <w:lang w:eastAsia="ru-RU"/>
        </w:rPr>
      </w:pPr>
      <w:r w:rsidRPr="00116787">
        <w:rPr>
          <w:sz w:val="24"/>
          <w:szCs w:val="24"/>
          <w:shd w:val="clear" w:color="auto" w:fill="FFFFFF"/>
          <w:lang w:eastAsia="ru-RU"/>
        </w:rPr>
        <w:t>Реализация поставленных задач осуществлялась в соответствии с основными функциями деятельности городской методической службы: аналитической, организационно-методической и</w:t>
      </w:r>
      <w:r>
        <w:rPr>
          <w:sz w:val="24"/>
          <w:szCs w:val="24"/>
          <w:shd w:val="clear" w:color="auto" w:fill="FFFFFF"/>
          <w:lang w:eastAsia="ru-RU"/>
        </w:rPr>
        <w:t> </w:t>
      </w:r>
      <w:r w:rsidRPr="00116787">
        <w:rPr>
          <w:sz w:val="24"/>
          <w:szCs w:val="24"/>
          <w:shd w:val="clear" w:color="auto" w:fill="FFFFFF"/>
          <w:lang w:eastAsia="ru-RU"/>
        </w:rPr>
        <w:t>консультационной.</w:t>
      </w:r>
    </w:p>
    <w:p w:rsidR="00116787" w:rsidRPr="00116787" w:rsidRDefault="00116787" w:rsidP="00C345EC">
      <w:pPr>
        <w:widowControl/>
        <w:shd w:val="clear" w:color="auto" w:fill="FFFFFF"/>
        <w:autoSpaceDE/>
        <w:autoSpaceDN/>
        <w:ind w:right="-284" w:firstLine="709"/>
        <w:jc w:val="both"/>
        <w:rPr>
          <w:sz w:val="24"/>
          <w:szCs w:val="24"/>
          <w:shd w:val="clear" w:color="auto" w:fill="FFFFFF"/>
          <w:lang w:eastAsia="ru-RU"/>
        </w:rPr>
      </w:pPr>
      <w:r w:rsidRPr="00116787">
        <w:rPr>
          <w:sz w:val="24"/>
          <w:szCs w:val="24"/>
          <w:shd w:val="clear" w:color="auto" w:fill="FFFFFF"/>
          <w:lang w:eastAsia="ru-RU"/>
        </w:rPr>
        <w:t>Аналитическая деятельность состояла из проведения мониторинга профессиональных и</w:t>
      </w:r>
      <w:r>
        <w:rPr>
          <w:sz w:val="24"/>
          <w:szCs w:val="24"/>
          <w:shd w:val="clear" w:color="auto" w:fill="FFFFFF"/>
          <w:lang w:eastAsia="ru-RU"/>
        </w:rPr>
        <w:t> </w:t>
      </w:r>
      <w:r w:rsidRPr="00116787">
        <w:rPr>
          <w:sz w:val="24"/>
          <w:szCs w:val="24"/>
          <w:shd w:val="clear" w:color="auto" w:fill="FFFFFF"/>
          <w:lang w:eastAsia="ru-RU"/>
        </w:rPr>
        <w:t>информационных потребностей учителей биологии, обновления базы данных о кадровом составе учителей образовательных учреждений города, изучения и анализа состояния и</w:t>
      </w:r>
      <w:r w:rsidR="009D7E84">
        <w:rPr>
          <w:sz w:val="24"/>
          <w:szCs w:val="24"/>
          <w:shd w:val="clear" w:color="auto" w:fill="FFFFFF"/>
          <w:lang w:eastAsia="ru-RU"/>
        </w:rPr>
        <w:t> </w:t>
      </w:r>
      <w:r w:rsidRPr="00116787">
        <w:rPr>
          <w:sz w:val="24"/>
          <w:szCs w:val="24"/>
          <w:shd w:val="clear" w:color="auto" w:fill="FFFFFF"/>
          <w:lang w:eastAsia="ru-RU"/>
        </w:rPr>
        <w:t>результатов методической работы в образовательных учреждениях, определения направлений её совершенствования, выявления затруднений дидактического и</w:t>
      </w:r>
      <w:r w:rsidR="009D7E84">
        <w:rPr>
          <w:sz w:val="24"/>
          <w:szCs w:val="24"/>
          <w:shd w:val="clear" w:color="auto" w:fill="FFFFFF"/>
          <w:lang w:eastAsia="ru-RU"/>
        </w:rPr>
        <w:t> </w:t>
      </w:r>
      <w:r w:rsidRPr="00116787">
        <w:rPr>
          <w:sz w:val="24"/>
          <w:szCs w:val="24"/>
          <w:shd w:val="clear" w:color="auto" w:fill="FFFFFF"/>
          <w:lang w:eastAsia="ru-RU"/>
        </w:rPr>
        <w:t>методического характера в</w:t>
      </w:r>
      <w:r>
        <w:rPr>
          <w:sz w:val="24"/>
          <w:szCs w:val="24"/>
          <w:shd w:val="clear" w:color="auto" w:fill="FFFFFF"/>
          <w:lang w:eastAsia="ru-RU"/>
        </w:rPr>
        <w:t> </w:t>
      </w:r>
      <w:r w:rsidRPr="00116787">
        <w:rPr>
          <w:sz w:val="24"/>
          <w:szCs w:val="24"/>
          <w:shd w:val="clear" w:color="auto" w:fill="FFFFFF"/>
          <w:lang w:eastAsia="ru-RU"/>
        </w:rPr>
        <w:t>образовательном процессе, изучения, обобщения и</w:t>
      </w:r>
      <w:r w:rsidR="009D7E84">
        <w:rPr>
          <w:sz w:val="24"/>
          <w:szCs w:val="24"/>
          <w:shd w:val="clear" w:color="auto" w:fill="FFFFFF"/>
          <w:lang w:eastAsia="ru-RU"/>
        </w:rPr>
        <w:t> </w:t>
      </w:r>
      <w:r w:rsidRPr="00116787">
        <w:rPr>
          <w:sz w:val="24"/>
          <w:szCs w:val="24"/>
          <w:shd w:val="clear" w:color="auto" w:fill="FFFFFF"/>
          <w:lang w:eastAsia="ru-RU"/>
        </w:rPr>
        <w:t xml:space="preserve">распространения передового педагогического опыта. </w:t>
      </w:r>
    </w:p>
    <w:p w:rsidR="00116787" w:rsidRPr="00116787" w:rsidRDefault="00116787" w:rsidP="00C345EC">
      <w:pPr>
        <w:widowControl/>
        <w:shd w:val="clear" w:color="auto" w:fill="FFFFFF"/>
        <w:autoSpaceDE/>
        <w:autoSpaceDN/>
        <w:ind w:right="-284" w:firstLine="709"/>
        <w:jc w:val="both"/>
        <w:rPr>
          <w:sz w:val="24"/>
          <w:szCs w:val="24"/>
          <w:shd w:val="clear" w:color="auto" w:fill="FFFFFF"/>
          <w:lang w:eastAsia="ru-RU"/>
        </w:rPr>
      </w:pPr>
      <w:r w:rsidRPr="00116787">
        <w:rPr>
          <w:sz w:val="24"/>
          <w:szCs w:val="24"/>
          <w:shd w:val="clear" w:color="auto" w:fill="FFFFFF"/>
          <w:lang w:eastAsia="ru-RU"/>
        </w:rPr>
        <w:t>Для выявления затруднений педагогов дидактического и методического характера использовались различные диагностические процедуры: анкетирование, сбор и анализ статистических данных, индивидуальное собеседование, опрос, изучение документации образовательных организаций, изучение документации кабинетов биологии, изучение рабочих документов учителей биологии.</w:t>
      </w:r>
    </w:p>
    <w:p w:rsidR="00116787" w:rsidRPr="00116787" w:rsidRDefault="00116787" w:rsidP="00C345EC">
      <w:pPr>
        <w:widowControl/>
        <w:tabs>
          <w:tab w:val="left" w:pos="540"/>
        </w:tabs>
        <w:autoSpaceDE/>
        <w:autoSpaceDN/>
        <w:ind w:right="-284" w:firstLine="709"/>
        <w:jc w:val="both"/>
        <w:rPr>
          <w:rFonts w:eastAsia="Calibri"/>
          <w:sz w:val="24"/>
          <w:szCs w:val="24"/>
        </w:rPr>
      </w:pPr>
      <w:r w:rsidRPr="00116787">
        <w:rPr>
          <w:rFonts w:eastAsia="Calibri"/>
          <w:sz w:val="24"/>
          <w:szCs w:val="24"/>
        </w:rPr>
        <w:t xml:space="preserve">Что касается потенциала педагогических работников, преподающих биологию, то на начало учебного года к работе приступили 74 человека. По основному месту работы трудились 60 учителей биологии. 14 педагогов работали по внутреннему совместительству (на должности учителя химии, директора, заместителя директора) или в другом образовательном учреждении, что составило 18,9% от общего числа учителей биологии. </w:t>
      </w:r>
    </w:p>
    <w:p w:rsidR="00116787" w:rsidRPr="00116787" w:rsidRDefault="00116787" w:rsidP="00C345EC">
      <w:pPr>
        <w:widowControl/>
        <w:tabs>
          <w:tab w:val="left" w:pos="567"/>
        </w:tabs>
        <w:autoSpaceDE/>
        <w:autoSpaceDN/>
        <w:ind w:right="-284" w:firstLine="709"/>
        <w:jc w:val="both"/>
        <w:rPr>
          <w:rFonts w:eastAsia="Calibri"/>
          <w:sz w:val="24"/>
          <w:szCs w:val="24"/>
          <w:lang w:eastAsia="ru-RU"/>
        </w:rPr>
      </w:pPr>
      <w:r w:rsidRPr="00116787">
        <w:rPr>
          <w:rFonts w:eastAsia="Calibri"/>
          <w:sz w:val="24"/>
          <w:szCs w:val="24"/>
          <w:lang w:eastAsia="ru-RU"/>
        </w:rPr>
        <w:lastRenderedPageBreak/>
        <w:t xml:space="preserve">Серьёзной проблемой является нехватка учителей биологии в школах. </w:t>
      </w:r>
      <w:r w:rsidRPr="00116787">
        <w:rPr>
          <w:rFonts w:eastAsia="Calibri"/>
          <w:sz w:val="24"/>
          <w:szCs w:val="24"/>
        </w:rPr>
        <w:t>В связи с</w:t>
      </w:r>
      <w:r>
        <w:rPr>
          <w:rFonts w:eastAsia="Calibri"/>
          <w:sz w:val="24"/>
          <w:szCs w:val="24"/>
        </w:rPr>
        <w:t> </w:t>
      </w:r>
      <w:r w:rsidRPr="00116787">
        <w:rPr>
          <w:rFonts w:eastAsia="Calibri"/>
          <w:sz w:val="24"/>
          <w:szCs w:val="24"/>
        </w:rPr>
        <w:t>отсутствием молодого пополнения кадровый состав учителей остаётся практически на одном уровне последние пять лет. Среди учителей биологии в 2023/2024 учебном году 9</w:t>
      </w:r>
      <w:r w:rsidR="009D7E84">
        <w:rPr>
          <w:rFonts w:eastAsia="Calibri"/>
          <w:sz w:val="24"/>
          <w:szCs w:val="24"/>
        </w:rPr>
        <w:t> </w:t>
      </w:r>
      <w:r w:rsidRPr="00116787">
        <w:rPr>
          <w:rFonts w:eastAsia="Calibri"/>
          <w:sz w:val="24"/>
          <w:szCs w:val="24"/>
        </w:rPr>
        <w:t xml:space="preserve">педагогов достигли пенсионного возраста, что составляет 12% от общего количества педагогов. </w:t>
      </w:r>
    </w:p>
    <w:p w:rsidR="00116787" w:rsidRPr="00116787" w:rsidRDefault="00116787" w:rsidP="00C345EC">
      <w:pPr>
        <w:widowControl/>
        <w:tabs>
          <w:tab w:val="left" w:pos="567"/>
        </w:tabs>
        <w:autoSpaceDE/>
        <w:autoSpaceDN/>
        <w:ind w:right="-284" w:firstLine="709"/>
        <w:jc w:val="both"/>
        <w:rPr>
          <w:rFonts w:eastAsia="Calibri"/>
          <w:sz w:val="24"/>
          <w:szCs w:val="24"/>
        </w:rPr>
      </w:pPr>
      <w:r w:rsidRPr="00116787">
        <w:rPr>
          <w:rFonts w:eastAsia="Calibri"/>
          <w:sz w:val="24"/>
          <w:szCs w:val="24"/>
        </w:rPr>
        <w:t xml:space="preserve">Все учителя биологии имеют высшее образование. По стажу работы можно выделить самый солидный педагогический стаж учителей биологии школ Гагаринского, Балаклавского районов города Севастополя – почти 50 лет, среднестатистический стаж учителей биологии города составляет 25 лет. </w:t>
      </w:r>
    </w:p>
    <w:p w:rsidR="00116787" w:rsidRPr="00116787" w:rsidRDefault="00116787" w:rsidP="00C345EC">
      <w:pPr>
        <w:widowControl/>
        <w:tabs>
          <w:tab w:val="left" w:pos="567"/>
        </w:tabs>
        <w:autoSpaceDE/>
        <w:autoSpaceDN/>
        <w:ind w:right="-284" w:firstLine="709"/>
        <w:jc w:val="both"/>
        <w:rPr>
          <w:rFonts w:eastAsia="Calibri"/>
          <w:sz w:val="24"/>
          <w:szCs w:val="24"/>
        </w:rPr>
      </w:pPr>
      <w:r w:rsidRPr="00116787">
        <w:rPr>
          <w:rFonts w:eastAsia="Calibri"/>
          <w:sz w:val="24"/>
          <w:szCs w:val="24"/>
        </w:rPr>
        <w:t>В отчетный период процент учителей, имеющих стаж работы до 5 лет, составил 4%, со стажем от 5 до 10 лет – 9,9%, до 15 лет – 31,5%, от 20 лет – 54,6%, наблюдается высокий процент опытных учителей биологии с педагогическим стажем свыше 30 лет и более – 15%.</w:t>
      </w:r>
    </w:p>
    <w:p w:rsidR="00116787" w:rsidRPr="00116787" w:rsidRDefault="00116787" w:rsidP="00C345EC">
      <w:pPr>
        <w:widowControl/>
        <w:ind w:right="-284" w:firstLine="709"/>
        <w:contextualSpacing/>
        <w:jc w:val="both"/>
        <w:rPr>
          <w:rFonts w:eastAsia="Calibri"/>
          <w:sz w:val="24"/>
          <w:szCs w:val="24"/>
          <w:lang w:eastAsia="ru-RU"/>
        </w:rPr>
      </w:pPr>
      <w:r w:rsidRPr="00116787">
        <w:rPr>
          <w:rFonts w:eastAsia="Calibri"/>
          <w:sz w:val="24"/>
          <w:szCs w:val="24"/>
          <w:lang w:eastAsia="ru-RU"/>
        </w:rPr>
        <w:t>Во всех классах, где предусмотрено преподавание биологии, в 2023/2024 учебном году рабочие программы выполнены в полном объёме и в соответствии с основными образовательными программами основного общего образования, разработанными в общеобразовательных учреждениях. Количество учебных часов, контрольных, лабораторных и практических работ соответствует календарно-тематическим планам.</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Акцентировалось внимание учителей на организацию внеурочной работы по предмету. Она не только углубляет знание биологии и экологии, но и способствует расширению культурного кругозора, эрудиции школьников, развитию их творческой активности, духовно-нравственной сферы, научно-исследовательской деятельности, повышает мотивацию к изучению биологии и сквозь призму этих знаний позволяет более активно осваивать природу родного города и страны. В отчетный период учителя биологии продолжили осуществлять внеурочную деятельность биологического и экологического направления в форме элективных курсов, факультативов и др. </w:t>
      </w:r>
    </w:p>
    <w:p w:rsidR="00116787" w:rsidRPr="00116787" w:rsidRDefault="00116787" w:rsidP="00C345EC">
      <w:pPr>
        <w:widowControl/>
        <w:tabs>
          <w:tab w:val="left" w:pos="567"/>
        </w:tabs>
        <w:autoSpaceDE/>
        <w:autoSpaceDN/>
        <w:ind w:right="-284" w:firstLine="709"/>
        <w:jc w:val="both"/>
        <w:rPr>
          <w:rFonts w:eastAsia="Calibri"/>
          <w:sz w:val="24"/>
          <w:szCs w:val="24"/>
        </w:rPr>
      </w:pPr>
      <w:r w:rsidRPr="00116787">
        <w:rPr>
          <w:rFonts w:eastAsia="Calibri"/>
          <w:sz w:val="24"/>
          <w:szCs w:val="24"/>
        </w:rPr>
        <w:t>В сравнении с прошлым учебным годом анализ статистических данных показывает, что существенных изменений в кадровом составе учителей биологии города не произошло.</w:t>
      </w:r>
    </w:p>
    <w:p w:rsidR="00116787" w:rsidRPr="00116787" w:rsidRDefault="00116787" w:rsidP="00C345EC">
      <w:pPr>
        <w:widowControl/>
        <w:tabs>
          <w:tab w:val="left" w:pos="284"/>
          <w:tab w:val="left" w:pos="540"/>
        </w:tabs>
        <w:autoSpaceDE/>
        <w:autoSpaceDN/>
        <w:ind w:right="-284" w:firstLine="709"/>
        <w:jc w:val="both"/>
        <w:rPr>
          <w:rFonts w:eastAsia="Calibri"/>
          <w:sz w:val="24"/>
          <w:szCs w:val="24"/>
        </w:rPr>
      </w:pPr>
      <w:r w:rsidRPr="00116787">
        <w:rPr>
          <w:rFonts w:eastAsia="Calibri"/>
          <w:sz w:val="24"/>
          <w:szCs w:val="24"/>
        </w:rPr>
        <w:t xml:space="preserve">В 2023/2024 учебном году успешно работали 5 методических объединений учителей биологии города Севастополя, которые возглавляли опытные, творческие педагоги: </w:t>
      </w:r>
    </w:p>
    <w:p w:rsidR="00116787" w:rsidRPr="00116787" w:rsidRDefault="00116787" w:rsidP="00C345EC">
      <w:pPr>
        <w:widowControl/>
        <w:tabs>
          <w:tab w:val="left" w:pos="284"/>
        </w:tabs>
        <w:autoSpaceDE/>
        <w:autoSpaceDN/>
        <w:ind w:right="-284" w:firstLine="709"/>
        <w:jc w:val="both"/>
        <w:rPr>
          <w:rFonts w:eastAsia="Calibri"/>
          <w:sz w:val="24"/>
          <w:szCs w:val="24"/>
        </w:rPr>
      </w:pPr>
      <w:r w:rsidRPr="00116787">
        <w:rPr>
          <w:rFonts w:eastAsia="Calibri"/>
          <w:sz w:val="24"/>
          <w:szCs w:val="24"/>
        </w:rPr>
        <w:t>– Поднебесная В.А., руководитель методического объединения учителей биологии Ленинского района, учитель биологии ГБОУ СОШ № 22;</w:t>
      </w:r>
    </w:p>
    <w:p w:rsidR="00116787" w:rsidRPr="00116787" w:rsidRDefault="00116787" w:rsidP="00C345EC">
      <w:pPr>
        <w:widowControl/>
        <w:tabs>
          <w:tab w:val="left" w:pos="284"/>
        </w:tabs>
        <w:autoSpaceDE/>
        <w:autoSpaceDN/>
        <w:ind w:right="-284" w:firstLine="709"/>
        <w:jc w:val="both"/>
        <w:rPr>
          <w:rFonts w:eastAsia="Calibri"/>
          <w:sz w:val="24"/>
          <w:szCs w:val="24"/>
        </w:rPr>
      </w:pPr>
      <w:r w:rsidRPr="00116787">
        <w:rPr>
          <w:rFonts w:eastAsia="Calibri"/>
          <w:sz w:val="24"/>
          <w:szCs w:val="24"/>
        </w:rPr>
        <w:t>– Чудина Е.В., руководитель методического объединения учителей биологии Гагаринского района, учитель биологии ГБОУ «ШКОЛА ЭКОТЕХ+»;</w:t>
      </w:r>
    </w:p>
    <w:p w:rsidR="00116787" w:rsidRPr="00116787" w:rsidRDefault="00116787" w:rsidP="00C345EC">
      <w:pPr>
        <w:widowControl/>
        <w:tabs>
          <w:tab w:val="left" w:pos="284"/>
        </w:tabs>
        <w:autoSpaceDE/>
        <w:autoSpaceDN/>
        <w:ind w:right="-284" w:firstLine="709"/>
        <w:jc w:val="both"/>
        <w:rPr>
          <w:rFonts w:eastAsia="Calibri"/>
          <w:sz w:val="24"/>
          <w:szCs w:val="24"/>
        </w:rPr>
      </w:pPr>
      <w:r w:rsidRPr="00116787">
        <w:rPr>
          <w:rFonts w:eastAsia="Calibri"/>
          <w:sz w:val="24"/>
          <w:szCs w:val="24"/>
        </w:rPr>
        <w:t>– Проценко Л.Н., руководитель методического объединения учителей биологии Нахимовского района (Северная сторона), учитель биологии ГБОУ СОШ № 27;</w:t>
      </w:r>
    </w:p>
    <w:p w:rsidR="00116787" w:rsidRPr="00116787" w:rsidRDefault="00116787" w:rsidP="00C345EC">
      <w:pPr>
        <w:widowControl/>
        <w:tabs>
          <w:tab w:val="left" w:pos="284"/>
        </w:tabs>
        <w:autoSpaceDE/>
        <w:autoSpaceDN/>
        <w:ind w:right="-284" w:firstLine="709"/>
        <w:jc w:val="both"/>
        <w:rPr>
          <w:rFonts w:eastAsia="Calibri"/>
          <w:sz w:val="24"/>
          <w:szCs w:val="24"/>
        </w:rPr>
      </w:pPr>
      <w:r w:rsidRPr="00116787">
        <w:rPr>
          <w:rFonts w:eastAsia="Calibri"/>
          <w:sz w:val="24"/>
          <w:szCs w:val="24"/>
        </w:rPr>
        <w:t>– Карбашова Е.В., руководитель методического объединения учителей биологии Нахимовского района (Корабельная сторона), учитель биологии ГБОУ СОШ № 18;</w:t>
      </w:r>
    </w:p>
    <w:p w:rsidR="00116787" w:rsidRPr="00116787" w:rsidRDefault="00116787" w:rsidP="00C345EC">
      <w:pPr>
        <w:widowControl/>
        <w:tabs>
          <w:tab w:val="left" w:pos="284"/>
        </w:tabs>
        <w:autoSpaceDE/>
        <w:autoSpaceDN/>
        <w:ind w:right="-284" w:firstLine="709"/>
        <w:jc w:val="both"/>
        <w:rPr>
          <w:rFonts w:eastAsia="Calibri"/>
          <w:sz w:val="24"/>
          <w:szCs w:val="24"/>
        </w:rPr>
      </w:pPr>
      <w:r w:rsidRPr="00116787">
        <w:rPr>
          <w:rFonts w:eastAsia="Calibri"/>
          <w:sz w:val="24"/>
          <w:szCs w:val="24"/>
        </w:rPr>
        <w:t>– Линцова Н.В., руководитель методического объединения учителей биологии Балаклавского района, учитель биологии ГБОУ СОШ № 25.</w:t>
      </w:r>
    </w:p>
    <w:p w:rsidR="00116787" w:rsidRPr="00116787" w:rsidRDefault="00116787" w:rsidP="00C345EC">
      <w:pPr>
        <w:widowControl/>
        <w:tabs>
          <w:tab w:val="left" w:pos="284"/>
          <w:tab w:val="left" w:pos="540"/>
        </w:tabs>
        <w:autoSpaceDE/>
        <w:autoSpaceDN/>
        <w:ind w:right="-284" w:firstLine="709"/>
        <w:jc w:val="both"/>
        <w:rPr>
          <w:rFonts w:eastAsia="Calibri"/>
          <w:sz w:val="24"/>
          <w:szCs w:val="24"/>
        </w:rPr>
      </w:pPr>
      <w:r w:rsidRPr="00116787">
        <w:rPr>
          <w:rFonts w:eastAsia="Calibri"/>
          <w:sz w:val="24"/>
          <w:szCs w:val="24"/>
        </w:rPr>
        <w:t xml:space="preserve">Работа методических объединений учителей биологии города была направлена на реализацию ФГОС ООО, ФГОС СОО и осуществлялась по всем запланированным руководителями МО направлениям. </w:t>
      </w:r>
    </w:p>
    <w:p w:rsidR="00116787" w:rsidRPr="00116787" w:rsidRDefault="00116787" w:rsidP="00C345EC">
      <w:pPr>
        <w:widowControl/>
        <w:tabs>
          <w:tab w:val="left" w:pos="284"/>
          <w:tab w:val="left" w:pos="540"/>
        </w:tabs>
        <w:autoSpaceDE/>
        <w:autoSpaceDN/>
        <w:ind w:right="-284" w:firstLine="709"/>
        <w:jc w:val="both"/>
        <w:rPr>
          <w:rFonts w:eastAsia="Calibri"/>
          <w:sz w:val="24"/>
          <w:szCs w:val="24"/>
        </w:rPr>
      </w:pPr>
      <w:r w:rsidRPr="00116787">
        <w:rPr>
          <w:rFonts w:eastAsia="Calibri"/>
          <w:sz w:val="24"/>
          <w:szCs w:val="24"/>
        </w:rPr>
        <w:t xml:space="preserve">В течение учебного года учителя продолжили повышение профессиональной компетентности, занимаясь саморазвитием, планомерно работая по теме самообразования. </w:t>
      </w:r>
      <w:r>
        <w:rPr>
          <w:rFonts w:eastAsia="Calibri"/>
          <w:sz w:val="24"/>
          <w:szCs w:val="24"/>
        </w:rPr>
        <w:t xml:space="preserve">Результаты работы </w:t>
      </w:r>
      <w:r w:rsidRPr="00116787">
        <w:rPr>
          <w:rFonts w:eastAsia="Calibri"/>
          <w:sz w:val="24"/>
          <w:szCs w:val="24"/>
        </w:rPr>
        <w:t xml:space="preserve">представлялись учителями в виде презентаций и докладов на заседаниях методических объединений, районных и школьных семинарах, в ходе проведения открытых уроков и мероприятий.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С целью повышения качества образования учителя биологии оказывают методическую помощь друг другу, обмениваются опытом работы. Все учителя своевременно были ознакомлены с необходимыми для работы документами, с демоверсиями по предметам. </w:t>
      </w:r>
      <w:r w:rsidRPr="00116787">
        <w:rPr>
          <w:rFonts w:eastAsia="Calibri"/>
          <w:sz w:val="24"/>
          <w:szCs w:val="24"/>
        </w:rPr>
        <w:lastRenderedPageBreak/>
        <w:t>В</w:t>
      </w:r>
      <w:r>
        <w:rPr>
          <w:rFonts w:eastAsia="Calibri"/>
          <w:sz w:val="24"/>
          <w:szCs w:val="24"/>
        </w:rPr>
        <w:t> </w:t>
      </w:r>
      <w:r w:rsidRPr="00116787">
        <w:rPr>
          <w:rFonts w:eastAsia="Calibri"/>
          <w:sz w:val="24"/>
          <w:szCs w:val="24"/>
        </w:rPr>
        <w:t>течение учебного года были организованы консультации по подготовке к ОГЭ и ЕГЭ, а</w:t>
      </w:r>
      <w:r w:rsidR="009D7E84">
        <w:rPr>
          <w:rFonts w:eastAsia="Calibri"/>
          <w:sz w:val="24"/>
          <w:szCs w:val="24"/>
        </w:rPr>
        <w:t> </w:t>
      </w:r>
      <w:r w:rsidRPr="00116787">
        <w:rPr>
          <w:rFonts w:eastAsia="Calibri"/>
          <w:sz w:val="24"/>
          <w:szCs w:val="24"/>
        </w:rPr>
        <w:t xml:space="preserve">также консультации по наиболее сложным вопросам в открытых заданиях по биологии.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96% учителей биологии в 2023/2024 учебном году прошли обучение на курсах повышения квалификации по дополнительным профессиональным программам.</w:t>
      </w:r>
    </w:p>
    <w:p w:rsidR="00116787" w:rsidRPr="00116787" w:rsidRDefault="00116787" w:rsidP="00C345EC">
      <w:pPr>
        <w:widowControl/>
        <w:tabs>
          <w:tab w:val="left" w:pos="284"/>
          <w:tab w:val="left" w:pos="540"/>
        </w:tabs>
        <w:autoSpaceDE/>
        <w:autoSpaceDN/>
        <w:ind w:right="-284" w:firstLine="709"/>
        <w:jc w:val="both"/>
        <w:rPr>
          <w:rFonts w:eastAsia="Calibri"/>
          <w:sz w:val="24"/>
          <w:szCs w:val="24"/>
        </w:rPr>
      </w:pPr>
      <w:r w:rsidRPr="00116787">
        <w:rPr>
          <w:rFonts w:eastAsia="Calibri"/>
          <w:sz w:val="24"/>
          <w:szCs w:val="24"/>
        </w:rPr>
        <w:t>Презентации эффективных практик реализации ФГОС ООО и ФГОС СОО, мастер-классы по проведению современного урока, творческие отчёты аттестующихся учителей, доклады и</w:t>
      </w:r>
      <w:r>
        <w:rPr>
          <w:rFonts w:eastAsia="Calibri"/>
          <w:sz w:val="24"/>
          <w:szCs w:val="24"/>
        </w:rPr>
        <w:t> </w:t>
      </w:r>
      <w:r w:rsidRPr="00116787">
        <w:rPr>
          <w:rFonts w:eastAsia="Calibri"/>
          <w:sz w:val="24"/>
          <w:szCs w:val="24"/>
        </w:rPr>
        <w:t>сообщения по методике обучения и воспитания, изучение нормативных документов, разработка методических и дидактических материалов способствовали повышению профессионального уровня учителей биологии.</w:t>
      </w:r>
    </w:p>
    <w:p w:rsidR="00116787" w:rsidRPr="00116787" w:rsidRDefault="00116787" w:rsidP="00C345EC">
      <w:pPr>
        <w:widowControl/>
        <w:tabs>
          <w:tab w:val="left" w:pos="284"/>
        </w:tabs>
        <w:autoSpaceDE/>
        <w:autoSpaceDN/>
        <w:ind w:right="-284" w:firstLine="709"/>
        <w:jc w:val="both"/>
        <w:rPr>
          <w:sz w:val="24"/>
          <w:szCs w:val="24"/>
          <w:lang w:eastAsia="ru-RU"/>
        </w:rPr>
      </w:pPr>
      <w:r w:rsidRPr="00116787">
        <w:rPr>
          <w:bCs/>
          <w:sz w:val="24"/>
          <w:szCs w:val="24"/>
          <w:lang w:eastAsia="ru-RU"/>
        </w:rPr>
        <w:t>Основными направлениями деятельности методических объединений учителей биологии в 2023/2024 учебном году были следующие:</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Обеспечение методического сопровождения изучения биологии в условиях перехода на ФГОС ООО и ФГОС СОО.</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Активизация работы по выявлению, изучению, обобщению передового педагогического опыта.</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Активизация работы творческих групп по совершенствованию обучения биологии в</w:t>
      </w:r>
      <w:r>
        <w:rPr>
          <w:sz w:val="24"/>
          <w:szCs w:val="24"/>
          <w:lang w:eastAsia="ru-RU"/>
        </w:rPr>
        <w:t> </w:t>
      </w:r>
      <w:r w:rsidRPr="00116787">
        <w:rPr>
          <w:sz w:val="24"/>
          <w:szCs w:val="24"/>
          <w:lang w:eastAsia="ru-RU"/>
        </w:rPr>
        <w:t>свете ФГОС, работы школы молодого специалиста.</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Организационно-методическое сопровождение работы с одаренными детьми, продолжение сотрудничества школ с учреждениями дополнительного образования и</w:t>
      </w:r>
      <w:r w:rsidR="009D7E84">
        <w:rPr>
          <w:sz w:val="24"/>
          <w:szCs w:val="24"/>
          <w:lang w:eastAsia="ru-RU"/>
        </w:rPr>
        <w:t> </w:t>
      </w:r>
      <w:r w:rsidRPr="00116787">
        <w:rPr>
          <w:sz w:val="24"/>
          <w:szCs w:val="24"/>
          <w:lang w:eastAsia="ru-RU"/>
        </w:rPr>
        <w:t>другими образовательными организациями в этом направлении.</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xml:space="preserve">– Оказание методической помощи учителям в организации внеурочной деятельности по предмету, активизации научно-исследовательской и проектно-исследовательской деятельности обучающихся. </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Организационно-методическое сопровождение деятельности центров естественно-научной направленности «Точка роста.</w:t>
      </w:r>
    </w:p>
    <w:p w:rsidR="00116787" w:rsidRPr="00116787" w:rsidRDefault="00116787" w:rsidP="00C345EC">
      <w:pPr>
        <w:widowControl/>
        <w:tabs>
          <w:tab w:val="left" w:pos="-567"/>
          <w:tab w:val="left" w:pos="426"/>
          <w:tab w:val="left" w:pos="1418"/>
        </w:tabs>
        <w:autoSpaceDE/>
        <w:autoSpaceDN/>
        <w:ind w:right="-284" w:firstLine="709"/>
        <w:jc w:val="both"/>
        <w:rPr>
          <w:sz w:val="24"/>
          <w:szCs w:val="24"/>
          <w:lang w:eastAsia="ru-RU"/>
        </w:rPr>
      </w:pPr>
      <w:r w:rsidRPr="00116787">
        <w:rPr>
          <w:sz w:val="24"/>
          <w:szCs w:val="24"/>
          <w:lang w:eastAsia="ru-RU"/>
        </w:rPr>
        <w:t>– Разработка и проведение цикла методических мероприятий по повышению качества преподавания биологии, качества подготовки учащихся к ГИА по биологии.</w:t>
      </w:r>
    </w:p>
    <w:p w:rsidR="00116787" w:rsidRPr="00116787" w:rsidRDefault="00116787" w:rsidP="00C345EC">
      <w:pPr>
        <w:widowControl/>
        <w:tabs>
          <w:tab w:val="left" w:pos="-567"/>
          <w:tab w:val="left" w:pos="426"/>
          <w:tab w:val="left" w:pos="1418"/>
        </w:tabs>
        <w:autoSpaceDE/>
        <w:autoSpaceDN/>
        <w:ind w:right="-284" w:firstLine="709"/>
        <w:jc w:val="both"/>
        <w:rPr>
          <w:rFonts w:eastAsia="Calibri"/>
          <w:sz w:val="24"/>
          <w:szCs w:val="24"/>
        </w:rPr>
      </w:pPr>
      <w:r w:rsidRPr="00116787">
        <w:rPr>
          <w:rFonts w:eastAsia="Calibri"/>
          <w:sz w:val="24"/>
          <w:szCs w:val="24"/>
        </w:rPr>
        <w:t>В состав районных методических объединений учителей биологии входят: в</w:t>
      </w:r>
      <w:r w:rsidR="009D7E84">
        <w:rPr>
          <w:rFonts w:eastAsia="Calibri"/>
          <w:sz w:val="24"/>
          <w:szCs w:val="24"/>
        </w:rPr>
        <w:t> </w:t>
      </w:r>
      <w:r w:rsidRPr="00116787">
        <w:rPr>
          <w:rFonts w:eastAsia="Calibri"/>
          <w:sz w:val="24"/>
          <w:szCs w:val="24"/>
        </w:rPr>
        <w:t>Ленинском районе – 18 учителей биологии, в Гагаринском районе – 24, в Нахимовском районе (Северная сторона) – 10, в Нахимовском районе (Корабельная сторона) – 13, в</w:t>
      </w:r>
      <w:r w:rsidR="009D7E84">
        <w:rPr>
          <w:rFonts w:eastAsia="Calibri"/>
          <w:sz w:val="24"/>
          <w:szCs w:val="24"/>
        </w:rPr>
        <w:t> </w:t>
      </w:r>
      <w:r w:rsidRPr="00116787">
        <w:rPr>
          <w:rFonts w:eastAsia="Calibri"/>
          <w:sz w:val="24"/>
          <w:szCs w:val="24"/>
        </w:rPr>
        <w:t xml:space="preserve">Балаклавском районе – 9. </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b/>
          <w:bCs/>
          <w:sz w:val="24"/>
          <w:szCs w:val="24"/>
        </w:rPr>
      </w:pPr>
      <w:r w:rsidRPr="00116787">
        <w:rPr>
          <w:rFonts w:eastAsia="Calibri"/>
          <w:sz w:val="24"/>
          <w:szCs w:val="24"/>
        </w:rPr>
        <w:t>Для осуществления методической работы с учителями методическими объединениями в отчетный период проведено 3 заседания, направленных на решение актуальных проблем, поднимаемых учителями биологии:</w:t>
      </w:r>
      <w:r w:rsidRPr="00116787">
        <w:rPr>
          <w:rFonts w:eastAsia="Calibri"/>
          <w:b/>
          <w:bCs/>
          <w:sz w:val="24"/>
          <w:szCs w:val="24"/>
        </w:rPr>
        <w:t xml:space="preserve"> </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rPr>
      </w:pPr>
      <w:r w:rsidRPr="00116787">
        <w:rPr>
          <w:sz w:val="24"/>
          <w:szCs w:val="24"/>
          <w:lang w:eastAsia="ru-RU"/>
        </w:rPr>
        <w:t>– </w:t>
      </w:r>
      <w:r w:rsidRPr="00116787">
        <w:rPr>
          <w:rFonts w:eastAsia="Calibri"/>
          <w:bCs/>
          <w:color w:val="000000"/>
          <w:sz w:val="24"/>
          <w:szCs w:val="24"/>
        </w:rPr>
        <w:t>р</w:t>
      </w:r>
      <w:r w:rsidRPr="00116787">
        <w:rPr>
          <w:rFonts w:eastAsia="Calibri"/>
          <w:sz w:val="24"/>
          <w:szCs w:val="24"/>
        </w:rPr>
        <w:t>еализация системно-деятельностного подхода и проектно-исследовательской деятельности на уроках биологии в соответствии с требованиями ФГОС;</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rPr>
      </w:pPr>
      <w:r w:rsidRPr="00116787">
        <w:rPr>
          <w:sz w:val="24"/>
          <w:szCs w:val="24"/>
          <w:lang w:eastAsia="ru-RU"/>
        </w:rPr>
        <w:t>– </w:t>
      </w:r>
      <w:r w:rsidRPr="00116787">
        <w:rPr>
          <w:rFonts w:eastAsia="Calibri"/>
          <w:sz w:val="24"/>
          <w:szCs w:val="24"/>
        </w:rPr>
        <w:t>повышение эффективности преподавания предмета «Биология» в контексте требований ФГОС;</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rPr>
      </w:pPr>
      <w:r w:rsidRPr="00116787">
        <w:rPr>
          <w:sz w:val="24"/>
          <w:szCs w:val="24"/>
          <w:lang w:eastAsia="ru-RU"/>
        </w:rPr>
        <w:t>– </w:t>
      </w:r>
      <w:r w:rsidRPr="00116787">
        <w:rPr>
          <w:rFonts w:eastAsia="Calibri"/>
          <w:sz w:val="24"/>
          <w:szCs w:val="24"/>
        </w:rPr>
        <w:t>основные задачи и особенности профессиональной деятельности учителей биологии, экологии в 2023/2024 учебном году;</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rPr>
      </w:pPr>
      <w:r w:rsidRPr="00116787">
        <w:rPr>
          <w:sz w:val="24"/>
          <w:szCs w:val="24"/>
          <w:lang w:eastAsia="ru-RU"/>
        </w:rPr>
        <w:t>– </w:t>
      </w:r>
      <w:r w:rsidRPr="00116787">
        <w:rPr>
          <w:rFonts w:eastAsia="Calibri"/>
          <w:sz w:val="24"/>
          <w:szCs w:val="24"/>
        </w:rPr>
        <w:t>как показать объективные результаты на ВПР;</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lang w:eastAsia="ru-RU"/>
        </w:rPr>
      </w:pPr>
      <w:r w:rsidRPr="00116787">
        <w:rPr>
          <w:sz w:val="24"/>
          <w:szCs w:val="24"/>
          <w:lang w:eastAsia="ru-RU"/>
        </w:rPr>
        <w:t>– </w:t>
      </w:r>
      <w:r w:rsidRPr="00116787">
        <w:rPr>
          <w:rFonts w:eastAsia="Calibri"/>
          <w:sz w:val="24"/>
          <w:szCs w:val="24"/>
        </w:rPr>
        <w:t>определение тем, разработка планов методических мероприятий по повышению качества преподавания биологии, качества подготовки учащихся к ГИА по биологии</w:t>
      </w:r>
      <w:r w:rsidRPr="00116787">
        <w:rPr>
          <w:rFonts w:eastAsia="Calibri"/>
          <w:sz w:val="24"/>
          <w:szCs w:val="24"/>
          <w:lang w:eastAsia="ru-RU"/>
        </w:rPr>
        <w:t>;</w:t>
      </w:r>
    </w:p>
    <w:p w:rsidR="00116787" w:rsidRPr="00116787" w:rsidRDefault="00116787" w:rsidP="00C345EC">
      <w:pPr>
        <w:widowControl/>
        <w:tabs>
          <w:tab w:val="left" w:pos="-567"/>
          <w:tab w:val="left" w:pos="426"/>
          <w:tab w:val="left" w:pos="540"/>
        </w:tabs>
        <w:autoSpaceDE/>
        <w:autoSpaceDN/>
        <w:ind w:right="-284" w:firstLine="709"/>
        <w:jc w:val="both"/>
        <w:rPr>
          <w:rFonts w:eastAsia="Calibri"/>
          <w:sz w:val="24"/>
          <w:szCs w:val="24"/>
          <w:lang w:eastAsia="ru-RU"/>
        </w:rPr>
      </w:pPr>
      <w:r w:rsidRPr="00116787">
        <w:rPr>
          <w:sz w:val="24"/>
          <w:szCs w:val="24"/>
          <w:lang w:eastAsia="ru-RU"/>
        </w:rPr>
        <w:t>– </w:t>
      </w:r>
      <w:r w:rsidRPr="00116787">
        <w:rPr>
          <w:rFonts w:eastAsia="Calibri"/>
          <w:sz w:val="24"/>
          <w:szCs w:val="24"/>
          <w:lang w:eastAsia="ru-RU"/>
        </w:rPr>
        <w:t>повышение качества образования как основа формирования конкурентоспособной личности;</w:t>
      </w:r>
    </w:p>
    <w:p w:rsidR="00116787" w:rsidRPr="00116787" w:rsidRDefault="00116787" w:rsidP="00C345EC">
      <w:pPr>
        <w:widowControl/>
        <w:tabs>
          <w:tab w:val="left" w:pos="-567"/>
          <w:tab w:val="left" w:pos="426"/>
          <w:tab w:val="left" w:pos="540"/>
        </w:tabs>
        <w:autoSpaceDE/>
        <w:autoSpaceDN/>
        <w:ind w:right="-284" w:firstLine="709"/>
        <w:jc w:val="both"/>
        <w:rPr>
          <w:rFonts w:eastAsia="Calibri"/>
          <w:kern w:val="3"/>
          <w:sz w:val="24"/>
          <w:szCs w:val="24"/>
          <w:lang w:eastAsia="zh-CN" w:bidi="hi-IN"/>
        </w:rPr>
      </w:pPr>
      <w:r w:rsidRPr="00116787">
        <w:rPr>
          <w:sz w:val="24"/>
          <w:szCs w:val="24"/>
          <w:lang w:eastAsia="ru-RU"/>
        </w:rPr>
        <w:t>– </w:t>
      </w:r>
      <w:r w:rsidRPr="00116787">
        <w:rPr>
          <w:rFonts w:eastAsia="Calibri"/>
          <w:sz w:val="24"/>
          <w:szCs w:val="24"/>
          <w:lang w:eastAsia="ru-RU"/>
        </w:rPr>
        <w:t>п</w:t>
      </w:r>
      <w:r w:rsidRPr="00116787">
        <w:rPr>
          <w:rFonts w:eastAsia="Calibri"/>
          <w:kern w:val="3"/>
          <w:sz w:val="24"/>
          <w:szCs w:val="24"/>
          <w:lang w:eastAsia="zh-CN" w:bidi="hi-IN"/>
        </w:rPr>
        <w:t>овышение качества образования путём использования современных образовательных технологий;</w:t>
      </w:r>
    </w:p>
    <w:p w:rsidR="00116787" w:rsidRPr="00116787" w:rsidRDefault="00116787" w:rsidP="00C345EC">
      <w:pPr>
        <w:widowControl/>
        <w:tabs>
          <w:tab w:val="left" w:pos="-567"/>
          <w:tab w:val="left" w:pos="426"/>
          <w:tab w:val="left" w:pos="540"/>
        </w:tabs>
        <w:autoSpaceDE/>
        <w:autoSpaceDN/>
        <w:ind w:right="-284" w:firstLine="709"/>
        <w:jc w:val="both"/>
        <w:rPr>
          <w:rFonts w:eastAsia="Calibri"/>
          <w:kern w:val="3"/>
          <w:sz w:val="24"/>
          <w:szCs w:val="24"/>
          <w:lang w:eastAsia="zh-CN" w:bidi="hi-IN"/>
        </w:rPr>
      </w:pPr>
      <w:r w:rsidRPr="00116787">
        <w:rPr>
          <w:sz w:val="24"/>
          <w:szCs w:val="24"/>
          <w:lang w:eastAsia="ru-RU"/>
        </w:rPr>
        <w:t>– </w:t>
      </w:r>
      <w:r w:rsidRPr="00116787">
        <w:rPr>
          <w:rFonts w:eastAsia="Calibri"/>
          <w:kern w:val="3"/>
          <w:sz w:val="24"/>
          <w:szCs w:val="24"/>
          <w:lang w:eastAsia="zh-CN" w:bidi="hi-IN"/>
        </w:rPr>
        <w:t>продолжение работы по взаимодействию с городскими структурами, занимающимися проблемами биологического образования: ГБОУ ДО «ЦЭНТУМ», ГБОУ ЦДО «Малая академия наук» и др.;</w:t>
      </w:r>
    </w:p>
    <w:p w:rsidR="00116787" w:rsidRPr="00116787" w:rsidRDefault="00116787" w:rsidP="00C345EC">
      <w:pPr>
        <w:widowControl/>
        <w:tabs>
          <w:tab w:val="left" w:pos="-567"/>
          <w:tab w:val="left" w:pos="426"/>
          <w:tab w:val="left" w:pos="540"/>
        </w:tabs>
        <w:autoSpaceDE/>
        <w:autoSpaceDN/>
        <w:ind w:right="-284" w:firstLine="709"/>
        <w:jc w:val="both"/>
        <w:rPr>
          <w:rFonts w:eastAsia="Calibri"/>
          <w:kern w:val="3"/>
          <w:sz w:val="24"/>
          <w:szCs w:val="24"/>
          <w:lang w:eastAsia="zh-CN" w:bidi="hi-IN"/>
        </w:rPr>
      </w:pPr>
      <w:r w:rsidRPr="00116787">
        <w:rPr>
          <w:sz w:val="24"/>
          <w:szCs w:val="24"/>
          <w:lang w:eastAsia="ru-RU"/>
        </w:rPr>
        <w:lastRenderedPageBreak/>
        <w:t>– </w:t>
      </w:r>
      <w:r w:rsidRPr="00116787">
        <w:rPr>
          <w:rFonts w:eastAsia="Calibri"/>
          <w:kern w:val="3"/>
          <w:sz w:val="24"/>
          <w:szCs w:val="24"/>
          <w:lang w:eastAsia="zh-CN" w:bidi="hi-IN"/>
        </w:rPr>
        <w:t>подготовка и проведение школьного, муниципального и регионального этапов Всероссийской олимпиады школьников по биологии и экологии;</w:t>
      </w:r>
    </w:p>
    <w:p w:rsidR="00116787" w:rsidRPr="00116787" w:rsidRDefault="00116787" w:rsidP="00C345EC">
      <w:pPr>
        <w:widowControl/>
        <w:tabs>
          <w:tab w:val="left" w:pos="-567"/>
          <w:tab w:val="left" w:pos="426"/>
          <w:tab w:val="left" w:pos="540"/>
        </w:tabs>
        <w:autoSpaceDE/>
        <w:autoSpaceDN/>
        <w:ind w:right="-284" w:firstLine="709"/>
        <w:jc w:val="both"/>
        <w:rPr>
          <w:rFonts w:eastAsia="Calibri"/>
          <w:kern w:val="3"/>
          <w:sz w:val="24"/>
          <w:szCs w:val="24"/>
          <w:lang w:eastAsia="zh-CN" w:bidi="hi-IN"/>
        </w:rPr>
      </w:pPr>
      <w:r w:rsidRPr="00116787">
        <w:rPr>
          <w:sz w:val="24"/>
          <w:szCs w:val="24"/>
          <w:lang w:eastAsia="ru-RU"/>
        </w:rPr>
        <w:t>– </w:t>
      </w:r>
      <w:r w:rsidRPr="00116787">
        <w:rPr>
          <w:rFonts w:eastAsia="Calibri"/>
          <w:kern w:val="3"/>
          <w:sz w:val="24"/>
          <w:szCs w:val="24"/>
          <w:lang w:eastAsia="zh-CN" w:bidi="hi-IN"/>
        </w:rPr>
        <w:t>активная методическая работа по адаптации учителей в работе с оборудованием центров естественно-научной направленности «Точка роста».</w:t>
      </w:r>
    </w:p>
    <w:p w:rsidR="00116787" w:rsidRPr="00116787" w:rsidRDefault="00116787" w:rsidP="00C345EC">
      <w:pPr>
        <w:widowControl/>
        <w:tabs>
          <w:tab w:val="left" w:pos="-567"/>
          <w:tab w:val="left" w:pos="426"/>
          <w:tab w:val="left" w:pos="540"/>
          <w:tab w:val="left" w:pos="1418"/>
        </w:tabs>
        <w:autoSpaceDE/>
        <w:autoSpaceDN/>
        <w:ind w:right="-284" w:firstLine="709"/>
        <w:jc w:val="both"/>
        <w:rPr>
          <w:rFonts w:eastAsia="Calibri"/>
          <w:sz w:val="24"/>
          <w:szCs w:val="24"/>
        </w:rPr>
      </w:pPr>
      <w:r w:rsidRPr="00116787">
        <w:rPr>
          <w:rFonts w:eastAsia="Calibri"/>
          <w:bCs/>
          <w:sz w:val="24"/>
          <w:szCs w:val="24"/>
        </w:rPr>
        <w:t xml:space="preserve">Также </w:t>
      </w:r>
      <w:r w:rsidRPr="00116787">
        <w:rPr>
          <w:rFonts w:eastAsia="Calibri"/>
          <w:sz w:val="24"/>
          <w:szCs w:val="24"/>
        </w:rPr>
        <w:t xml:space="preserve">рассматривались итоги работы методических объединений в текущем учебном году, </w:t>
      </w:r>
      <w:r w:rsidRPr="00116787">
        <w:rPr>
          <w:rFonts w:eastAsia="Calibri"/>
          <w:bCs/>
          <w:color w:val="000000"/>
          <w:sz w:val="24"/>
          <w:szCs w:val="24"/>
        </w:rPr>
        <w:t xml:space="preserve">основные задачи </w:t>
      </w:r>
      <w:r w:rsidRPr="00116787">
        <w:rPr>
          <w:rFonts w:eastAsia="Calibri"/>
          <w:sz w:val="24"/>
          <w:szCs w:val="24"/>
          <w:lang w:eastAsia="ru-RU"/>
        </w:rPr>
        <w:t>и приоритетные направления работы</w:t>
      </w:r>
      <w:r w:rsidRPr="00116787">
        <w:rPr>
          <w:rFonts w:eastAsia="Calibri"/>
          <w:bCs/>
          <w:color w:val="000000"/>
          <w:sz w:val="24"/>
          <w:szCs w:val="24"/>
        </w:rPr>
        <w:t xml:space="preserve"> </w:t>
      </w:r>
      <w:r w:rsidRPr="00116787">
        <w:rPr>
          <w:rFonts w:eastAsia="Calibri"/>
          <w:color w:val="000000"/>
          <w:sz w:val="24"/>
          <w:szCs w:val="24"/>
        </w:rPr>
        <w:t xml:space="preserve">на </w:t>
      </w:r>
      <w:r w:rsidRPr="00116787">
        <w:rPr>
          <w:rFonts w:eastAsia="Calibri"/>
          <w:sz w:val="24"/>
          <w:szCs w:val="24"/>
        </w:rPr>
        <w:t>следующий учебный год.</w:t>
      </w:r>
      <w:r w:rsidRPr="00116787">
        <w:rPr>
          <w:rFonts w:eastAsia="Calibri"/>
          <w:bCs/>
          <w:color w:val="000000"/>
          <w:sz w:val="24"/>
          <w:szCs w:val="24"/>
        </w:rPr>
        <w:t xml:space="preserve"> </w:t>
      </w:r>
    </w:p>
    <w:p w:rsidR="00116787" w:rsidRPr="00116787" w:rsidRDefault="00116787" w:rsidP="00C345EC">
      <w:pPr>
        <w:widowControl/>
        <w:suppressAutoHyphens/>
        <w:autoSpaceDE/>
        <w:autoSpaceDN/>
        <w:ind w:right="-284" w:firstLine="709"/>
        <w:jc w:val="both"/>
        <w:rPr>
          <w:color w:val="000000"/>
          <w:sz w:val="24"/>
          <w:szCs w:val="24"/>
          <w:lang w:eastAsia="ar-SA"/>
        </w:rPr>
      </w:pPr>
      <w:r w:rsidRPr="00116787">
        <w:rPr>
          <w:color w:val="000000"/>
          <w:sz w:val="24"/>
          <w:szCs w:val="24"/>
          <w:lang w:eastAsia="ar-SA"/>
        </w:rPr>
        <w:t xml:space="preserve">Наиболее активными участниками работы методических объединений учителей биологии в отчетный период были: </w:t>
      </w:r>
    </w:p>
    <w:p w:rsidR="00116787" w:rsidRPr="00116787" w:rsidRDefault="00116787" w:rsidP="00C345EC">
      <w:pPr>
        <w:widowControl/>
        <w:tabs>
          <w:tab w:val="left" w:pos="-567"/>
          <w:tab w:val="left" w:pos="426"/>
          <w:tab w:val="left" w:pos="1418"/>
        </w:tabs>
        <w:autoSpaceDE/>
        <w:autoSpaceDN/>
        <w:ind w:right="-284" w:firstLine="709"/>
        <w:jc w:val="both"/>
        <w:rPr>
          <w:rFonts w:eastAsia="Calibri"/>
          <w:sz w:val="24"/>
          <w:szCs w:val="24"/>
        </w:rPr>
      </w:pPr>
      <w:r w:rsidRPr="00116787">
        <w:rPr>
          <w:rFonts w:eastAsia="Calibri"/>
          <w:sz w:val="24"/>
          <w:szCs w:val="24"/>
        </w:rPr>
        <w:t>– в Ленинском районе: Поднебесная В.А. (ГБОУ СОШ № 22), Литвакова Н.Н. (ГБОУ СОШ № 4);</w:t>
      </w:r>
    </w:p>
    <w:p w:rsidR="00116787" w:rsidRPr="00116787" w:rsidRDefault="00116787" w:rsidP="00C345EC">
      <w:pPr>
        <w:widowControl/>
        <w:tabs>
          <w:tab w:val="left" w:pos="-567"/>
          <w:tab w:val="left" w:pos="426"/>
          <w:tab w:val="left" w:pos="1418"/>
        </w:tabs>
        <w:autoSpaceDE/>
        <w:autoSpaceDN/>
        <w:ind w:right="-284" w:firstLine="709"/>
        <w:jc w:val="both"/>
        <w:rPr>
          <w:sz w:val="24"/>
          <w:szCs w:val="24"/>
          <w:highlight w:val="yellow"/>
        </w:rPr>
      </w:pPr>
      <w:r w:rsidRPr="00116787">
        <w:rPr>
          <w:sz w:val="24"/>
          <w:szCs w:val="24"/>
        </w:rPr>
        <w:t xml:space="preserve">– в Гагаринском районе: Кучмий Е.В. (ГБОУ СОШ № 29), Чудина Е.В. (ГБОУ «ШКОЛА ЭКОТЕХ+»), Баутина О.В. (ГБОУ СОШ № 57), Марченко И.С. (ГБОУ «Инженерная школа»), Шкандалюк Е.С. (ГБОУ СОШ № 15); </w:t>
      </w:r>
    </w:p>
    <w:p w:rsidR="00116787" w:rsidRPr="00116787" w:rsidRDefault="00116787" w:rsidP="00C345EC">
      <w:pPr>
        <w:widowControl/>
        <w:tabs>
          <w:tab w:val="left" w:pos="-567"/>
          <w:tab w:val="left" w:pos="1418"/>
        </w:tabs>
        <w:autoSpaceDE/>
        <w:autoSpaceDN/>
        <w:ind w:right="-284" w:firstLine="709"/>
        <w:jc w:val="both"/>
        <w:rPr>
          <w:rFonts w:eastAsia="Calibri"/>
          <w:sz w:val="24"/>
          <w:szCs w:val="24"/>
        </w:rPr>
      </w:pPr>
      <w:r w:rsidRPr="00116787">
        <w:rPr>
          <w:rFonts w:eastAsia="Calibri"/>
          <w:sz w:val="24"/>
          <w:szCs w:val="24"/>
        </w:rPr>
        <w:t xml:space="preserve">– в Нахимовском районе (Северная сторона): Шупик О.Ю. (ГБОУ СОШ № 9), Проценко Л.Н. (ГБОУ СОШ № 27), Красненкова А.Н. (ГБОУ Гимназия № 5); </w:t>
      </w:r>
    </w:p>
    <w:p w:rsidR="00116787" w:rsidRPr="00116787" w:rsidRDefault="00116787" w:rsidP="00C345EC">
      <w:pPr>
        <w:widowControl/>
        <w:tabs>
          <w:tab w:val="left" w:pos="9638"/>
        </w:tabs>
        <w:autoSpaceDE/>
        <w:autoSpaceDN/>
        <w:ind w:right="-284" w:firstLine="709"/>
        <w:jc w:val="both"/>
        <w:rPr>
          <w:rFonts w:eastAsia="Calibri"/>
          <w:sz w:val="24"/>
          <w:szCs w:val="24"/>
        </w:rPr>
      </w:pPr>
      <w:r w:rsidRPr="00116787">
        <w:rPr>
          <w:rFonts w:eastAsia="Calibri"/>
          <w:sz w:val="24"/>
          <w:szCs w:val="24"/>
        </w:rPr>
        <w:t xml:space="preserve">– в Нахимовском районе (Корабельная сторона): Евдокимова Л.В. (ГБОУ СОШ № 6), Карбашова Е.В. (ГБОУ СОШ № 18), Муратова Е.А. (ГБОУ СОШ № 11); </w:t>
      </w:r>
    </w:p>
    <w:p w:rsidR="00116787" w:rsidRPr="00116787" w:rsidRDefault="00116787" w:rsidP="00C345EC">
      <w:pPr>
        <w:widowControl/>
        <w:autoSpaceDE/>
        <w:autoSpaceDN/>
        <w:ind w:right="-284" w:firstLine="709"/>
        <w:jc w:val="both"/>
        <w:rPr>
          <w:sz w:val="24"/>
          <w:szCs w:val="24"/>
          <w:lang w:eastAsia="ar-SA"/>
        </w:rPr>
      </w:pPr>
      <w:r w:rsidRPr="00116787">
        <w:rPr>
          <w:sz w:val="24"/>
          <w:szCs w:val="24"/>
          <w:lang w:eastAsia="ar-SA"/>
        </w:rPr>
        <w:t>– в Балаклавском районе:</w:t>
      </w:r>
      <w:r w:rsidRPr="00116787">
        <w:rPr>
          <w:bCs/>
          <w:sz w:val="24"/>
          <w:szCs w:val="24"/>
          <w:lang w:eastAsia="ar-SA"/>
        </w:rPr>
        <w:t xml:space="preserve"> Линцова Н.В. (ГБОУ СОШ № 25), </w:t>
      </w:r>
      <w:r w:rsidRPr="00116787">
        <w:rPr>
          <w:sz w:val="24"/>
          <w:szCs w:val="24"/>
          <w:lang w:eastAsia="ar-SA"/>
        </w:rPr>
        <w:t>Шадрина И.Н. (ГБОУ СОШ № 12), Купченко Т.В. (ГБОУ СОШ № 33).</w:t>
      </w:r>
    </w:p>
    <w:p w:rsidR="00116787" w:rsidRPr="00116787" w:rsidRDefault="00116787" w:rsidP="00C345EC">
      <w:pPr>
        <w:widowControl/>
        <w:shd w:val="clear" w:color="auto" w:fill="FFFFFF"/>
        <w:tabs>
          <w:tab w:val="left" w:pos="993"/>
        </w:tabs>
        <w:autoSpaceDE/>
        <w:autoSpaceDN/>
        <w:ind w:right="-284" w:firstLine="709"/>
        <w:jc w:val="both"/>
        <w:rPr>
          <w:sz w:val="24"/>
          <w:szCs w:val="24"/>
          <w:lang w:eastAsia="ru-RU"/>
        </w:rPr>
      </w:pPr>
      <w:r w:rsidRPr="00116787">
        <w:rPr>
          <w:sz w:val="24"/>
          <w:szCs w:val="24"/>
          <w:lang w:eastAsia="ar-SA"/>
        </w:rPr>
        <w:t>С целью создания условий для саморазвития, самосовершенствования и профессионального роста начинающих педагогов, сокращения периода их адаптации к</w:t>
      </w:r>
      <w:r>
        <w:rPr>
          <w:sz w:val="24"/>
          <w:szCs w:val="24"/>
          <w:lang w:eastAsia="ar-SA"/>
        </w:rPr>
        <w:t> </w:t>
      </w:r>
      <w:r w:rsidRPr="00116787">
        <w:rPr>
          <w:sz w:val="24"/>
          <w:szCs w:val="24"/>
          <w:lang w:eastAsia="ar-SA"/>
        </w:rPr>
        <w:t>профессиональной деятельности, формирования у них высоких профессиональных идеалов</w:t>
      </w:r>
      <w:r w:rsidRPr="00116787">
        <w:rPr>
          <w:color w:val="000000"/>
          <w:sz w:val="24"/>
          <w:szCs w:val="24"/>
          <w:lang w:eastAsia="ru-RU"/>
        </w:rPr>
        <w:t xml:space="preserve"> в</w:t>
      </w:r>
      <w:r>
        <w:rPr>
          <w:color w:val="000000"/>
          <w:sz w:val="24"/>
          <w:szCs w:val="24"/>
          <w:lang w:eastAsia="ru-RU"/>
        </w:rPr>
        <w:t> </w:t>
      </w:r>
      <w:r w:rsidRPr="00116787">
        <w:rPr>
          <w:color w:val="000000"/>
          <w:sz w:val="24"/>
          <w:szCs w:val="24"/>
          <w:lang w:eastAsia="ru-RU"/>
        </w:rPr>
        <w:t>2023/2024 учебном году велась активная работа Школы молодых специалистов – учителей биологии города Севастополя (далее – ШМС). Руководителем ШМС назначена Евдокимова Л.В., учитель биологии высшей квалификационной категории ГБОУ СОШ № 6. В настоящее время в</w:t>
      </w:r>
      <w:r>
        <w:rPr>
          <w:color w:val="000000"/>
          <w:sz w:val="24"/>
          <w:szCs w:val="24"/>
          <w:lang w:eastAsia="ru-RU"/>
        </w:rPr>
        <w:t> </w:t>
      </w:r>
      <w:r w:rsidRPr="00116787">
        <w:rPr>
          <w:color w:val="000000"/>
          <w:sz w:val="24"/>
          <w:szCs w:val="24"/>
          <w:lang w:eastAsia="ru-RU"/>
        </w:rPr>
        <w:t>городе работают 3 учителя биологии с педагогическим стажем менее 5</w:t>
      </w:r>
      <w:r w:rsidR="009D7E84">
        <w:rPr>
          <w:color w:val="000000"/>
          <w:sz w:val="24"/>
          <w:szCs w:val="24"/>
          <w:lang w:eastAsia="ru-RU"/>
        </w:rPr>
        <w:t> </w:t>
      </w:r>
      <w:r w:rsidRPr="00116787">
        <w:rPr>
          <w:color w:val="000000"/>
          <w:sz w:val="24"/>
          <w:szCs w:val="24"/>
          <w:lang w:eastAsia="ru-RU"/>
        </w:rPr>
        <w:t xml:space="preserve">лет, либо приступивших к работе в школе после перерыва в педагогической деятельности более 3 лет. </w:t>
      </w:r>
      <w:r w:rsidRPr="00116787">
        <w:rPr>
          <w:sz w:val="24"/>
          <w:szCs w:val="24"/>
          <w:lang w:eastAsia="ru-RU"/>
        </w:rPr>
        <w:t>В</w:t>
      </w:r>
      <w:r>
        <w:rPr>
          <w:sz w:val="24"/>
          <w:szCs w:val="24"/>
          <w:lang w:eastAsia="ru-RU"/>
        </w:rPr>
        <w:t> </w:t>
      </w:r>
      <w:r w:rsidRPr="00116787">
        <w:rPr>
          <w:sz w:val="24"/>
          <w:szCs w:val="24"/>
          <w:lang w:eastAsia="ru-RU"/>
        </w:rPr>
        <w:t xml:space="preserve">течение учебного года проведено 5 занятий ШМС. </w:t>
      </w:r>
    </w:p>
    <w:p w:rsidR="00116787" w:rsidRPr="00116787" w:rsidRDefault="00116787" w:rsidP="00C345EC">
      <w:pPr>
        <w:widowControl/>
        <w:shd w:val="clear" w:color="auto" w:fill="FFFFFF"/>
        <w:tabs>
          <w:tab w:val="left" w:pos="993"/>
        </w:tabs>
        <w:autoSpaceDE/>
        <w:autoSpaceDN/>
        <w:ind w:right="-284" w:firstLine="709"/>
        <w:jc w:val="both"/>
        <w:rPr>
          <w:color w:val="000000"/>
          <w:sz w:val="24"/>
          <w:szCs w:val="24"/>
          <w:lang w:eastAsia="ru-RU"/>
        </w:rPr>
      </w:pPr>
      <w:r w:rsidRPr="00116787">
        <w:rPr>
          <w:color w:val="000000"/>
          <w:sz w:val="24"/>
          <w:szCs w:val="24"/>
          <w:lang w:eastAsia="ru-RU"/>
        </w:rPr>
        <w:t>Задачи, поставленные перед ШМС:</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помочь адаптироваться молодому учителю в коллективе;</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определить уровень его профессиональной подготовки;</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выявить затруднения в педагогической практике;</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формировать творческую индивидуальность молодого учителя;</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создать условия для развития профессиональных навыков молодых педагогов, в</w:t>
      </w:r>
      <w:r>
        <w:rPr>
          <w:color w:val="000000"/>
          <w:sz w:val="24"/>
          <w:szCs w:val="24"/>
          <w:lang w:eastAsia="ru-RU"/>
        </w:rPr>
        <w:t> </w:t>
      </w:r>
      <w:r w:rsidRPr="00116787">
        <w:rPr>
          <w:color w:val="000000"/>
          <w:sz w:val="24"/>
          <w:szCs w:val="24"/>
          <w:lang w:eastAsia="ru-RU"/>
        </w:rPr>
        <w:t>том числе навыков применения различных средств, форм обучения и воспитания, психологии общения со школьниками и их родителями;</w:t>
      </w:r>
    </w:p>
    <w:p w:rsidR="00116787" w:rsidRPr="00116787" w:rsidRDefault="00116787" w:rsidP="00C345EC">
      <w:pPr>
        <w:widowControl/>
        <w:numPr>
          <w:ilvl w:val="0"/>
          <w:numId w:val="28"/>
        </w:numPr>
        <w:tabs>
          <w:tab w:val="clear" w:pos="720"/>
          <w:tab w:val="left" w:pos="993"/>
          <w:tab w:val="num" w:pos="1418"/>
          <w:tab w:val="left" w:pos="1701"/>
        </w:tabs>
        <w:autoSpaceDE/>
        <w:autoSpaceDN/>
        <w:ind w:left="0" w:right="-284" w:firstLine="709"/>
        <w:jc w:val="both"/>
        <w:rPr>
          <w:color w:val="000000"/>
          <w:sz w:val="24"/>
          <w:szCs w:val="24"/>
          <w:lang w:eastAsia="ru-RU"/>
        </w:rPr>
      </w:pPr>
      <w:r w:rsidRPr="00116787">
        <w:rPr>
          <w:color w:val="000000"/>
          <w:sz w:val="24"/>
          <w:szCs w:val="24"/>
          <w:lang w:eastAsia="ru-RU"/>
        </w:rPr>
        <w:t>развивать потребности у молодых педагогов к профессиональному самосовершен</w:t>
      </w:r>
      <w:r>
        <w:rPr>
          <w:color w:val="000000"/>
          <w:sz w:val="24"/>
          <w:szCs w:val="24"/>
          <w:lang w:eastAsia="ru-RU"/>
        </w:rPr>
        <w:t>-</w:t>
      </w:r>
      <w:r w:rsidRPr="00116787">
        <w:rPr>
          <w:color w:val="000000"/>
          <w:sz w:val="24"/>
          <w:szCs w:val="24"/>
          <w:lang w:eastAsia="ru-RU"/>
        </w:rPr>
        <w:t>ствованию и работе над собой.</w:t>
      </w:r>
    </w:p>
    <w:p w:rsidR="00116787" w:rsidRPr="00116787" w:rsidRDefault="00116787" w:rsidP="00C345EC">
      <w:pPr>
        <w:widowControl/>
        <w:shd w:val="clear" w:color="auto" w:fill="FFFFFF"/>
        <w:tabs>
          <w:tab w:val="left" w:pos="993"/>
        </w:tabs>
        <w:autoSpaceDE/>
        <w:autoSpaceDN/>
        <w:ind w:right="-284" w:firstLine="709"/>
        <w:jc w:val="both"/>
        <w:rPr>
          <w:color w:val="000000"/>
          <w:sz w:val="24"/>
          <w:szCs w:val="24"/>
          <w:lang w:eastAsia="ru-RU"/>
        </w:rPr>
      </w:pPr>
      <w:r w:rsidRPr="00116787">
        <w:rPr>
          <w:color w:val="000000"/>
          <w:sz w:val="24"/>
          <w:szCs w:val="24"/>
          <w:lang w:eastAsia="ru-RU"/>
        </w:rPr>
        <w:t xml:space="preserve">В работе ШМС активно участвовали опытные учителя биологии высшей квалификационной категории Чудина Е.В. (учитель биологии ГБОУ «ШКОЛА ЭКОТЕХ+»), Карбашова Е.В. (учитель биологии ГБОУ СОШ № 18), Проценко Л.Н. (учитель биологии ГБОУ СОШ № 27), Поднебесная В.А. (учитель биологии ГБОУ СОШ № 22). Занятия школы проходили в форме консультаций, теоретических семинаров, мастер-классов.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 течение учебного года проведено два городских теоретических семинара: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28.09.2023 – «Методы и приемы повышения качества знаний учащихся при подготовке к</w:t>
      </w:r>
      <w:r>
        <w:rPr>
          <w:rFonts w:eastAsia="Calibri"/>
          <w:sz w:val="24"/>
          <w:szCs w:val="24"/>
        </w:rPr>
        <w:t> </w:t>
      </w:r>
      <w:r w:rsidRPr="00116787">
        <w:rPr>
          <w:rFonts w:eastAsia="Calibri"/>
          <w:sz w:val="24"/>
          <w:szCs w:val="24"/>
        </w:rPr>
        <w:t xml:space="preserve">ГИА по биологии» (Гордеева А.Ю., методист ГАОУ ПО ИРО; Калина Е.Г., Наздеркин С.А. – учителя биологии СОШ № 42);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11.04.2024 «Использование экологической тропы школы в учебном процессе» (Гордеева</w:t>
      </w:r>
      <w:r>
        <w:rPr>
          <w:rFonts w:eastAsia="Calibri"/>
          <w:sz w:val="24"/>
          <w:szCs w:val="24"/>
        </w:rPr>
        <w:t> </w:t>
      </w:r>
      <w:r w:rsidRPr="00116787">
        <w:rPr>
          <w:rFonts w:eastAsia="Calibri"/>
          <w:sz w:val="24"/>
          <w:szCs w:val="24"/>
        </w:rPr>
        <w:t>А.Ю., методист ГАОУ ПО ИРО; Манза Н.В., учитель биологии ГБОУ СОШ № 50; Карбашова Е.В. (учитель биологии СОШ № 18).</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lastRenderedPageBreak/>
        <w:t>В ходе семинаров учителя имели возможность обсудить важные аспекты современного образования, поделиться своим опытом преподавания, получить новые знания, которые в</w:t>
      </w:r>
      <w:r>
        <w:rPr>
          <w:rFonts w:eastAsia="Calibri"/>
          <w:sz w:val="24"/>
          <w:szCs w:val="24"/>
        </w:rPr>
        <w:t> </w:t>
      </w:r>
      <w:r w:rsidRPr="00116787">
        <w:rPr>
          <w:rFonts w:eastAsia="Calibri"/>
          <w:sz w:val="24"/>
          <w:szCs w:val="24"/>
        </w:rPr>
        <w:t>последующем помогут им усовершенствовать свои профессиональные навыки. Семинар прошёл успешно благодаря созданным условиям администрацией и учителями вышеназванных образовательных учреждений.</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С целью повышения качества образования было проведено четыре городских практических семинара: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26.10.2023 – «Личностно-ориентированный подход в работе учителя биологии с</w:t>
      </w:r>
      <w:r>
        <w:rPr>
          <w:rFonts w:eastAsia="Calibri"/>
          <w:sz w:val="24"/>
          <w:szCs w:val="24"/>
        </w:rPr>
        <w:t> </w:t>
      </w:r>
      <w:r w:rsidRPr="00116787">
        <w:rPr>
          <w:rFonts w:eastAsia="Calibri"/>
          <w:sz w:val="24"/>
          <w:szCs w:val="24"/>
        </w:rPr>
        <w:t>обучающимися и их родителями» (Гордеева А.Ю., методист ГАОУ ПО ИРО; Фаттахова Е.С., Резникова О.А., Сазонов Е.П. – учителя биологии ГБОУ СОШ № 41);</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18.01.2024 – «Система оценивания ВПР» (Гордеева А.Ю., методист ГАОУ ПО ИРО; Чудина Е.В., учитель биологии ГБОУ «ШКОЛА ЭКОТЕХ+»; Шупик О.Ю., учитель биологии ГБОУ СОШ № 9; Карбашова Е.В., учитель биологии ГБОУ СОШ № 18; Проценко Л.Н., учитель биологии ГБОУ СОШ № 27;</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28.03.2024 – «Актуальные вопросы ЕГЭ по биологии в 2024 году» (Гордеева А.Ю., методист ГАОУ ПО ИРО; Тарасова Н.И., учитель биологии ГБОУ СОШ № 37; Артемчук О.В., учитель биологии ГБОУ Гимназия № 1; Кучмий Е.В., учитель биологии ГБОУ СОШ № 29; Чудина Е.В., учитель биологии ГБОУ «ШКОЛА ЭКОТЕХ+».</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29 марта 2024 года на базе горного природно-лесного заповедника «Ласпи» был проведен практический семинар «Развитие природно-заповедного фонда Севастопольского региона. Привлечение школьников к эколого-просветительским мероприятиям» для учителей биологии совместно с педагогами дополнительного образования (Гордеева А.Ю., методист ГАОУ ПО ИРО; Кожух В.А., методист ГБОУ ДО ЦЭНТУМ; Смирнова Л.Г., методист ГАОУ ПО ИРО.</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7 июня 2024 года прошел мастер-класс для учителей биологии «Инновационные технологии обучения» (Гордеева А.Ю., методист ГАОУ ПО ИРО; Зубенко В.А., методист ГАОУ ПО ИРО; Сайфутдинов Р.Р., учитель химии ГБОУ «Образовательный центр «Бухта Казачья»). Следует отметить высокий уровень организации и проведения мастер-класса, в</w:t>
      </w:r>
      <w:r w:rsidR="00F1238F">
        <w:rPr>
          <w:rFonts w:eastAsia="Calibri"/>
          <w:sz w:val="24"/>
          <w:szCs w:val="24"/>
        </w:rPr>
        <w:t> </w:t>
      </w:r>
      <w:r w:rsidRPr="00116787">
        <w:rPr>
          <w:rFonts w:eastAsia="Calibri"/>
          <w:sz w:val="24"/>
          <w:szCs w:val="24"/>
        </w:rPr>
        <w:t xml:space="preserve">чём большая заслуга администрации и педагогов образовательного учреждения, на базе которого проходило мероприятие.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Все методические мероприятия проходили на высоком организационном и</w:t>
      </w:r>
      <w:r w:rsidR="00F1238F">
        <w:rPr>
          <w:rFonts w:eastAsia="Calibri"/>
          <w:sz w:val="24"/>
          <w:szCs w:val="24"/>
        </w:rPr>
        <w:t> </w:t>
      </w:r>
      <w:r w:rsidRPr="00116787">
        <w:rPr>
          <w:rFonts w:eastAsia="Calibri"/>
          <w:sz w:val="24"/>
          <w:szCs w:val="24"/>
        </w:rPr>
        <w:t>методическом уровне благодаря администрации и педагогам базовых школ: ГБОУ СОШ № 29» (директор Новикова Л.А.), ГБОУ «ОЦ «Бухта Казачья» (директор Донцова Т.В.), ГБОУ «ШКОЛА ЭКОТЕХ+» (директор Салпук Ю.В.), ГБОУ СОШ № 50 (директор Чумаченко Ж.Ю.), ГБОУ СОШ № 41 (директор Новогрибельская Н.С.), ГБОУ СОШ № 42 (директор Бочарова О.Н.).</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С целью оказания методической помощи учителям в реализации рабочих программ по биологии методистом ГАОУ ПО ИРО проведены 18 индивидуальных и 2 групповые консультации для учителей биологии. Наиболее часто консультации касались вопросов подготовки учителя к аттестации, методики проведения уроков биологии, методики проведения различных форм внеурочной деятельности, составления рабочей программы по предмету в</w:t>
      </w:r>
      <w:r>
        <w:rPr>
          <w:rFonts w:eastAsia="Calibri"/>
          <w:sz w:val="24"/>
          <w:szCs w:val="24"/>
        </w:rPr>
        <w:t> </w:t>
      </w:r>
      <w:r w:rsidRPr="00116787">
        <w:rPr>
          <w:rFonts w:eastAsia="Calibri"/>
          <w:sz w:val="24"/>
          <w:szCs w:val="24"/>
        </w:rPr>
        <w:t xml:space="preserve">соответствии с ФГОС, подготовки городских биологических конгрессов школьников, обучения на курсах повышения квалификации. </w:t>
      </w:r>
    </w:p>
    <w:p w:rsidR="00116787" w:rsidRPr="00116787" w:rsidRDefault="00116787" w:rsidP="00C345EC">
      <w:pPr>
        <w:widowControl/>
        <w:tabs>
          <w:tab w:val="left" w:pos="540"/>
        </w:tabs>
        <w:autoSpaceDE/>
        <w:autoSpaceDN/>
        <w:ind w:right="-284" w:firstLine="709"/>
        <w:jc w:val="both"/>
        <w:rPr>
          <w:rFonts w:eastAsia="Calibri"/>
          <w:sz w:val="24"/>
          <w:szCs w:val="24"/>
        </w:rPr>
      </w:pPr>
      <w:r w:rsidRPr="00116787">
        <w:rPr>
          <w:rFonts w:eastAsia="Calibri"/>
          <w:sz w:val="24"/>
          <w:szCs w:val="24"/>
        </w:rPr>
        <w:t>Для эффективного взаимодействия и активизации работы с учителями, сотрудничества и</w:t>
      </w:r>
      <w:r>
        <w:rPr>
          <w:rFonts w:eastAsia="Calibri"/>
          <w:sz w:val="24"/>
          <w:szCs w:val="24"/>
        </w:rPr>
        <w:t> </w:t>
      </w:r>
      <w:r w:rsidRPr="00116787">
        <w:rPr>
          <w:rFonts w:eastAsia="Calibri"/>
          <w:sz w:val="24"/>
          <w:szCs w:val="24"/>
        </w:rPr>
        <w:t xml:space="preserve">обмена опытом между учителями методист ГАОУ ПО ИРО Гордеева А.Ю. уже третий год активно использует сетевое сообщество учителей биологии в мессенджере </w:t>
      </w:r>
      <w:r w:rsidRPr="00116787">
        <w:rPr>
          <w:rFonts w:eastAsia="Calibri"/>
          <w:sz w:val="24"/>
          <w:szCs w:val="24"/>
          <w:lang w:val="en-US"/>
        </w:rPr>
        <w:t>Telegram</w:t>
      </w:r>
      <w:r w:rsidRPr="00116787">
        <w:rPr>
          <w:rFonts w:eastAsia="Calibri"/>
          <w:sz w:val="24"/>
          <w:szCs w:val="24"/>
        </w:rPr>
        <w:t>. В группе «</w:t>
      </w:r>
      <w:r w:rsidRPr="00116787">
        <w:rPr>
          <w:rFonts w:eastAsia="Calibri"/>
          <w:sz w:val="24"/>
          <w:szCs w:val="24"/>
          <w:lang w:val="en-US"/>
        </w:rPr>
        <w:t>Sev</w:t>
      </w:r>
      <w:r w:rsidRPr="00116787">
        <w:rPr>
          <w:rFonts w:eastAsia="Calibri"/>
          <w:sz w:val="24"/>
          <w:szCs w:val="24"/>
        </w:rPr>
        <w:t xml:space="preserve"> </w:t>
      </w:r>
      <w:r w:rsidRPr="00116787">
        <w:rPr>
          <w:rFonts w:eastAsia="Calibri"/>
          <w:sz w:val="24"/>
          <w:szCs w:val="24"/>
          <w:lang w:val="en-US"/>
        </w:rPr>
        <w:t>Biolog</w:t>
      </w:r>
      <w:r w:rsidRPr="00116787">
        <w:rPr>
          <w:rFonts w:eastAsia="Calibri"/>
          <w:sz w:val="24"/>
          <w:szCs w:val="24"/>
        </w:rPr>
        <w:t xml:space="preserve">» </w:t>
      </w:r>
      <w:r w:rsidRPr="00116787">
        <w:rPr>
          <w:rFonts w:eastAsia="Calibri"/>
          <w:color w:val="0000FF"/>
          <w:sz w:val="24"/>
          <w:szCs w:val="24"/>
          <w:u w:val="single"/>
        </w:rPr>
        <w:t>https://web.telegram.org/a/#-4047664647</w:t>
      </w:r>
      <w:r w:rsidRPr="00116787">
        <w:rPr>
          <w:rFonts w:eastAsia="Calibri"/>
          <w:sz w:val="24"/>
          <w:szCs w:val="24"/>
        </w:rPr>
        <w:t xml:space="preserve"> происходит быстрое информирование, размещение новостей, электронного варианта документов для работы</w:t>
      </w:r>
      <w:r w:rsidRPr="00116787">
        <w:rPr>
          <w:rFonts w:eastAsia="Calibri"/>
          <w:color w:val="000000"/>
          <w:sz w:val="24"/>
          <w:szCs w:val="24"/>
        </w:rPr>
        <w:t>.</w:t>
      </w:r>
      <w:r w:rsidRPr="00116787">
        <w:rPr>
          <w:rFonts w:eastAsia="Calibri"/>
          <w:sz w:val="24"/>
          <w:szCs w:val="24"/>
        </w:rPr>
        <w:t xml:space="preserve"> В</w:t>
      </w:r>
      <w:r w:rsidR="00F1238F">
        <w:rPr>
          <w:rFonts w:eastAsia="Calibri"/>
          <w:sz w:val="24"/>
          <w:szCs w:val="24"/>
        </w:rPr>
        <w:t> </w:t>
      </w:r>
      <w:r w:rsidRPr="00116787">
        <w:rPr>
          <w:rFonts w:eastAsia="Calibri"/>
          <w:sz w:val="24"/>
          <w:szCs w:val="24"/>
        </w:rPr>
        <w:t>сообществе зарегистрировано 75 участников. Также активно развивается сообщество учителей биологии «Биологи»</w:t>
      </w:r>
    </w:p>
    <w:p w:rsidR="00116787" w:rsidRPr="00116787" w:rsidRDefault="00116787" w:rsidP="00C345EC">
      <w:pPr>
        <w:widowControl/>
        <w:tabs>
          <w:tab w:val="left" w:pos="540"/>
        </w:tabs>
        <w:autoSpaceDE/>
        <w:autoSpaceDN/>
        <w:ind w:right="-284"/>
        <w:jc w:val="both"/>
        <w:rPr>
          <w:rFonts w:eastAsia="Calibri"/>
          <w:sz w:val="24"/>
          <w:szCs w:val="24"/>
        </w:rPr>
      </w:pPr>
      <w:r w:rsidRPr="00116787">
        <w:rPr>
          <w:rFonts w:eastAsia="Calibri"/>
          <w:color w:val="0000FF"/>
          <w:sz w:val="24"/>
          <w:szCs w:val="24"/>
          <w:u w:val="single"/>
        </w:rPr>
        <w:lastRenderedPageBreak/>
        <w:t xml:space="preserve">https://sferum.ru/?p=messages&amp;join=2FE7qy3zvDSQMOU9v8h5fvK_jtcbuhveBqM= </w:t>
      </w:r>
      <w:r w:rsidRPr="00116787">
        <w:rPr>
          <w:rFonts w:eastAsia="Calibri"/>
          <w:sz w:val="24"/>
          <w:szCs w:val="24"/>
        </w:rPr>
        <w:t xml:space="preserve"> </w:t>
      </w:r>
    </w:p>
    <w:p w:rsidR="00116787" w:rsidRPr="00116787" w:rsidRDefault="00116787" w:rsidP="00C345EC">
      <w:pPr>
        <w:widowControl/>
        <w:tabs>
          <w:tab w:val="left" w:pos="540"/>
        </w:tabs>
        <w:autoSpaceDE/>
        <w:autoSpaceDN/>
        <w:ind w:right="-284"/>
        <w:jc w:val="both"/>
        <w:rPr>
          <w:rFonts w:eastAsia="Calibri"/>
          <w:sz w:val="24"/>
          <w:szCs w:val="24"/>
        </w:rPr>
      </w:pPr>
      <w:r w:rsidRPr="00116787">
        <w:rPr>
          <w:rFonts w:eastAsia="Calibri"/>
          <w:sz w:val="24"/>
          <w:szCs w:val="24"/>
        </w:rPr>
        <w:t>на платформе Сферум где публикуются новости и анонсы событий, размещаются методические материалы и полезные для работы учителя ссылки на Интернет-ресурсы, электронные варианты энциклопедий, пособий, сборников вариантов заданий ОГЭ и ЕГЭ, ВПР по биологии, демонстрационных вариантов КИМ, результаты городских биологических конгрессов, всероссийской олимпиады школьников по биологии и экологии, конкурсов и др. (74 участника).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 2023/2024 учебном году весомая часть учителей биологии вместе с методистом ГАОУ ПО ИРО Гордеевой А.Ю. прошли курсы повышения квалификации по дополнительным профессиональным программам:</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1. «Совершенствование предметных компетенций учителя биологии (базовый уровень)» – в объеме 36 часов (54 человека);</w:t>
      </w:r>
    </w:p>
    <w:p w:rsidR="00116787" w:rsidRPr="00116787" w:rsidRDefault="00F1238F" w:rsidP="00C345EC">
      <w:pPr>
        <w:widowControl/>
        <w:tabs>
          <w:tab w:val="left" w:pos="993"/>
        </w:tabs>
        <w:autoSpaceDE/>
        <w:autoSpaceDN/>
        <w:ind w:right="-284" w:firstLine="709"/>
        <w:jc w:val="both"/>
        <w:rPr>
          <w:rFonts w:eastAsia="Calibri"/>
          <w:sz w:val="24"/>
          <w:szCs w:val="24"/>
        </w:rPr>
      </w:pPr>
      <w:r>
        <w:rPr>
          <w:rFonts w:eastAsia="Calibri"/>
          <w:sz w:val="24"/>
          <w:szCs w:val="24"/>
        </w:rPr>
        <w:t>2. </w:t>
      </w:r>
      <w:r w:rsidR="00116787" w:rsidRPr="00116787">
        <w:rPr>
          <w:rFonts w:eastAsia="Calibri"/>
          <w:sz w:val="24"/>
          <w:szCs w:val="24"/>
        </w:rPr>
        <w:t>«Реализация системы наставничества педагогических работников в</w:t>
      </w:r>
      <w:r>
        <w:rPr>
          <w:rFonts w:eastAsia="Calibri"/>
          <w:sz w:val="24"/>
          <w:szCs w:val="24"/>
        </w:rPr>
        <w:t> </w:t>
      </w:r>
      <w:r w:rsidR="00116787" w:rsidRPr="00116787">
        <w:rPr>
          <w:rFonts w:eastAsia="Calibri"/>
          <w:sz w:val="24"/>
          <w:szCs w:val="24"/>
        </w:rPr>
        <w:t>образовательных организациях» – в объеме 36 часов (32 человека);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3.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«Биология» – в объеме 36 часов (2 человека);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4. «Искусственный интелект в образовательной деятельности: категория «учитель» – в</w:t>
      </w:r>
      <w:r>
        <w:rPr>
          <w:rFonts w:eastAsia="Calibri"/>
          <w:sz w:val="24"/>
          <w:szCs w:val="24"/>
        </w:rPr>
        <w:t> </w:t>
      </w:r>
      <w:r w:rsidRPr="00116787">
        <w:rPr>
          <w:rFonts w:eastAsia="Calibri"/>
          <w:sz w:val="24"/>
          <w:szCs w:val="24"/>
        </w:rPr>
        <w:t>объеме 36 часов (68 человек).</w:t>
      </w:r>
    </w:p>
    <w:p w:rsidR="00116787" w:rsidRPr="00116787" w:rsidRDefault="00116787" w:rsidP="00C345EC">
      <w:pPr>
        <w:widowControl/>
        <w:autoSpaceDE/>
        <w:autoSpaceDN/>
        <w:ind w:right="-284" w:firstLine="709"/>
        <w:jc w:val="both"/>
        <w:rPr>
          <w:rFonts w:eastAsia="Calibri"/>
          <w:sz w:val="24"/>
          <w:szCs w:val="24"/>
          <w:shd w:val="clear" w:color="auto" w:fill="FFFFFF"/>
          <w:lang w:eastAsia="ru-RU"/>
        </w:rPr>
      </w:pPr>
      <w:r w:rsidRPr="00116787">
        <w:rPr>
          <w:rFonts w:eastAsia="Calibri"/>
          <w:sz w:val="24"/>
          <w:szCs w:val="24"/>
        </w:rPr>
        <w:t>С целью повышения педагогического мастерства учителя биологии посещали открытые уроки учителей, городские семинары, мастер-</w:t>
      </w:r>
      <w:r w:rsidRPr="00116787">
        <w:rPr>
          <w:rFonts w:eastAsia="Calibri"/>
          <w:sz w:val="24"/>
          <w:szCs w:val="24"/>
          <w:shd w:val="clear" w:color="auto" w:fill="FFFFFF"/>
          <w:lang w:eastAsia="ru-RU"/>
        </w:rPr>
        <w:t>классы, которые далее обсуждались на заседаниях районных методических объединений.</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 отчетный период учителя биологии также участвовали в вебинарах издательства «Просвещение».</w:t>
      </w:r>
    </w:p>
    <w:p w:rsidR="00116787" w:rsidRPr="00116787" w:rsidRDefault="00116787" w:rsidP="00C345EC">
      <w:pPr>
        <w:widowControl/>
        <w:autoSpaceDE/>
        <w:autoSpaceDN/>
        <w:ind w:right="-284" w:firstLine="709"/>
        <w:jc w:val="both"/>
        <w:rPr>
          <w:rFonts w:eastAsia="Calibri"/>
          <w:bCs/>
          <w:sz w:val="24"/>
          <w:szCs w:val="24"/>
        </w:rPr>
      </w:pPr>
      <w:r w:rsidRPr="00116787">
        <w:rPr>
          <w:rFonts w:eastAsia="Calibri"/>
          <w:sz w:val="24"/>
          <w:szCs w:val="24"/>
        </w:rPr>
        <w:t>Аттестация – важнейшее средство оценки и развития профессионализма педагогических работников, стимул профессионального роста. Это очень важный и нужный период в жизни любого педагога, так как помогает показать статус учителя, его квалификацию и возможности.</w:t>
      </w:r>
      <w:r w:rsidRPr="00116787">
        <w:rPr>
          <w:rFonts w:eastAsia="Calibri"/>
          <w:bCs/>
          <w:sz w:val="24"/>
          <w:szCs w:val="24"/>
        </w:rPr>
        <w:t xml:space="preserve"> </w:t>
      </w:r>
    </w:p>
    <w:p w:rsidR="00116787" w:rsidRPr="00116787" w:rsidRDefault="00116787" w:rsidP="00C345EC">
      <w:pPr>
        <w:widowControl/>
        <w:tabs>
          <w:tab w:val="left" w:pos="540"/>
        </w:tabs>
        <w:autoSpaceDE/>
        <w:autoSpaceDN/>
        <w:ind w:right="-284" w:firstLine="709"/>
        <w:jc w:val="both"/>
        <w:rPr>
          <w:rFonts w:eastAsia="Calibri"/>
          <w:sz w:val="24"/>
          <w:szCs w:val="24"/>
        </w:rPr>
      </w:pPr>
      <w:r w:rsidRPr="00116787">
        <w:rPr>
          <w:rFonts w:eastAsia="Calibri"/>
          <w:bCs/>
          <w:sz w:val="24"/>
          <w:szCs w:val="24"/>
        </w:rPr>
        <w:t>В состав экспертной группы по аттестации учителей биологии в 2023/2024 учебном году вошли методист ГАОУ ПО ИРО Гордеева А.Ю. (руководитель экспертной группы) и</w:t>
      </w:r>
      <w:r w:rsidR="00F1238F">
        <w:rPr>
          <w:rFonts w:eastAsia="Calibri"/>
          <w:bCs/>
          <w:sz w:val="24"/>
          <w:szCs w:val="24"/>
        </w:rPr>
        <w:t> </w:t>
      </w:r>
      <w:r w:rsidRPr="00116787">
        <w:rPr>
          <w:rFonts w:eastAsia="Calibri"/>
          <w:bCs/>
          <w:sz w:val="24"/>
          <w:szCs w:val="24"/>
        </w:rPr>
        <w:t>6</w:t>
      </w:r>
      <w:r w:rsidR="00F1238F">
        <w:rPr>
          <w:rFonts w:eastAsia="Calibri"/>
          <w:bCs/>
          <w:sz w:val="24"/>
          <w:szCs w:val="24"/>
        </w:rPr>
        <w:t> </w:t>
      </w:r>
      <w:r w:rsidRPr="00116787">
        <w:rPr>
          <w:rFonts w:eastAsia="Calibri"/>
          <w:bCs/>
          <w:sz w:val="24"/>
          <w:szCs w:val="24"/>
        </w:rPr>
        <w:t>учителей биологии высшей квалификационной категории</w:t>
      </w:r>
      <w:r w:rsidRPr="00116787">
        <w:rPr>
          <w:rFonts w:eastAsia="Calibri"/>
          <w:sz w:val="24"/>
          <w:szCs w:val="24"/>
        </w:rPr>
        <w:t>: Шупик О.Ю. (ГБОУ СОШ №</w:t>
      </w:r>
      <w:r w:rsidR="00F1238F">
        <w:rPr>
          <w:rFonts w:eastAsia="Calibri"/>
          <w:sz w:val="24"/>
          <w:szCs w:val="24"/>
        </w:rPr>
        <w:t> </w:t>
      </w:r>
      <w:r w:rsidRPr="00116787">
        <w:rPr>
          <w:rFonts w:eastAsia="Calibri"/>
          <w:sz w:val="24"/>
          <w:szCs w:val="24"/>
        </w:rPr>
        <w:t xml:space="preserve">9), Проценко Л.Н. (ГБОУ СОШ № 27), Чудина Е.В. (ГБОУ СОШ № 57), Артемчук О.В. (ГБОУ Гимназия № 1), Евдокимова Л.В. (ГБОУ СОШ № 6). </w:t>
      </w:r>
    </w:p>
    <w:p w:rsidR="00116787" w:rsidRPr="00116787" w:rsidRDefault="00116787" w:rsidP="00C345EC">
      <w:pPr>
        <w:widowControl/>
        <w:tabs>
          <w:tab w:val="left" w:pos="540"/>
        </w:tabs>
        <w:autoSpaceDE/>
        <w:autoSpaceDN/>
        <w:ind w:right="-284" w:firstLine="709"/>
        <w:jc w:val="both"/>
        <w:rPr>
          <w:rFonts w:eastAsia="Calibri"/>
          <w:sz w:val="24"/>
          <w:szCs w:val="24"/>
        </w:rPr>
      </w:pPr>
      <w:r w:rsidRPr="00116787">
        <w:rPr>
          <w:rFonts w:eastAsia="Calibri"/>
          <w:sz w:val="24"/>
          <w:szCs w:val="24"/>
        </w:rPr>
        <w:t xml:space="preserve">В рамках аттестации в отчётном учебном году проведены 2 индивидуальные консультации и 5 заседаний экспертной группы по аттестации учителей биологии. Экспертная группа качественно и без замечаний провела экспертизу уровня профессиональной компетентности учителей биологии, аттестовавшихся в 2023/2024 учебном году, экспертизу аттестационных портфолио и подготовила экспертные заключения для аттестационной комиссии Департамента образования города Севастополя.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При отслеживании результатов практической деятельности аттестующихся педагогов использовались следующие методы оценки: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 анализ материалов, подготовленных аттестуемыми (рабочие программы, конспекты занятий, разработки, сценарии, дидактический материал выгруженный аттестуемым учителем на платформе РИСО);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непосредственное (включённое) наблюдение за ходом учебно-воспитательного процесса во время проведения открытых занятий (посещение открытого урока аттестуемого учителя с</w:t>
      </w:r>
      <w:r>
        <w:rPr>
          <w:rFonts w:eastAsia="Calibri"/>
          <w:sz w:val="24"/>
          <w:szCs w:val="24"/>
        </w:rPr>
        <w:t> </w:t>
      </w:r>
      <w:r w:rsidRPr="00116787">
        <w:rPr>
          <w:rFonts w:eastAsia="Calibri"/>
          <w:sz w:val="24"/>
          <w:szCs w:val="24"/>
        </w:rPr>
        <w:t xml:space="preserve">анализом и написанием отзыва о нем).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В 2023/2024 учебном городской аттестационной комиссией при Департаменте образования и науки города Севастополя было аттесовано 5 учителей биологии: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lastRenderedPageBreak/>
        <w:t>– 1 учителю установлена высшая квалификационная категория Подольцева А.Л. (ГБОУ СПЛ);</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4 учителям установлена первая квалификационная категория: Линцова Н.В. (ГБОУ СОШ № 25), Кочержук Т.А. (ГБОУ СОШ № 17), Меланич Н.В. (ГБОУ СОШ № 37), Лазейкина О.Г. (ГБОУ Гимназия № 10).</w:t>
      </w:r>
    </w:p>
    <w:p w:rsidR="00116787" w:rsidRPr="00116787" w:rsidRDefault="00116787" w:rsidP="00C345EC">
      <w:pPr>
        <w:widowControl/>
        <w:tabs>
          <w:tab w:val="left" w:pos="598"/>
        </w:tabs>
        <w:autoSpaceDE/>
        <w:autoSpaceDN/>
        <w:ind w:right="-284" w:firstLine="709"/>
        <w:jc w:val="both"/>
        <w:rPr>
          <w:rFonts w:eastAsia="Calibri"/>
          <w:sz w:val="24"/>
          <w:szCs w:val="24"/>
        </w:rPr>
      </w:pPr>
      <w:r w:rsidRPr="00116787">
        <w:rPr>
          <w:rFonts w:eastAsia="Calibri"/>
          <w:sz w:val="24"/>
          <w:szCs w:val="24"/>
        </w:rPr>
        <w:t>Все учителя, подавшие заявления на аттестацию, успешно подтвердили соответствие заявленной квалификационной категории.</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По состоянию на 1 июня 2024 года 51 учитель биологии (68,9%) имеет высшую квалификационную категорию, 20 учителей биологии (27%) имеют первую квалификационную категорию.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По сравнению с 2022/2023 учебным годом количество учителей биологии, аттестованных в отчетный период на первую квалификационную категорию, возросло.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С целью изучения состояния преподавания биологии в соответствии с ФГОС педагогами, аттестующимися в 2023/2024 учебном году на установление первой и высшей квалификационных категорий, экспертной группой проанализировано 5 открытых уроков.</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По результатам самоанализа, анализа открытых мероприятий, выполнения учителями рабочих программ, оценивания рабочих документов учителей и кабинетов, можно сделать вывод, что преподавание биологии в городе ведётся на достаточном и высоком уровне. На уроках используются современные интерактивные методы, авторские презентации к урокам, видеоролики и видеоуроки, лабораторное оборудование и современные наглядные пособия, в</w:t>
      </w:r>
      <w:r>
        <w:rPr>
          <w:rFonts w:eastAsia="Calibri"/>
          <w:sz w:val="24"/>
          <w:szCs w:val="24"/>
        </w:rPr>
        <w:t> </w:t>
      </w:r>
      <w:r w:rsidRPr="00116787">
        <w:rPr>
          <w:rFonts w:eastAsia="Calibri"/>
          <w:sz w:val="24"/>
          <w:szCs w:val="24"/>
        </w:rPr>
        <w:t xml:space="preserve">том числе натуральные живые объекты, внедряется в практику использование образовательных порталов интернета и оборудования центров «Точка роста». </w:t>
      </w:r>
    </w:p>
    <w:p w:rsidR="00116787" w:rsidRPr="00116787" w:rsidRDefault="00116787" w:rsidP="00C345EC">
      <w:pPr>
        <w:widowControl/>
        <w:tabs>
          <w:tab w:val="left" w:pos="540"/>
        </w:tabs>
        <w:autoSpaceDE/>
        <w:autoSpaceDN/>
        <w:ind w:right="-284" w:firstLine="709"/>
        <w:jc w:val="both"/>
        <w:rPr>
          <w:rFonts w:eastAsia="Calibri"/>
          <w:sz w:val="24"/>
          <w:szCs w:val="24"/>
        </w:rPr>
      </w:pPr>
      <w:r w:rsidRPr="00116787">
        <w:rPr>
          <w:rFonts w:eastAsia="Calibri"/>
          <w:sz w:val="24"/>
          <w:szCs w:val="24"/>
        </w:rPr>
        <w:t>Аттестация показала, что аттестуемые педагоги владеют новыми образовательными технологиями и методиками, эффективно применяют их в педагогической деятельности, создают условия для рационального сочетания труда и отдыха обучающихся на уроках, формируют у них мотивацию к здоровому образу жизни. На уроках соблюдаются требования СанПиН РФ, применяются здоровьесберегающие технологии. Учителя используют мультимедийные технологии и образовательные интернет-ресурсы в учебно-воспитательном процессе, владеют навыками работы с интерактивной доской, являются активными членами интернет-сообществ учителей биологии. Аттестация показала профессиональный рост педагогов, повысила их активную жизненную позицию и самооценку, помогла определить задачи своего дальнейшего профессионального развития.</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 ходе анализа педагогической деятельности учителей биологии были выделены следующие положительные стороны их деятельности: часто в работе учителей используются коллективные, групповые, парные формы работы, разноуровневый подход, индивидуализация обучения, информационные компьютерные технологии, что способствует развитию обучающихся, повышению качества знаний. За отчетный период учителя в своей педагогической деятельности стремились строить систему учебных занятий с</w:t>
      </w:r>
      <w:r w:rsidR="00F1238F">
        <w:rPr>
          <w:rFonts w:eastAsia="Calibri"/>
          <w:sz w:val="24"/>
          <w:szCs w:val="24"/>
        </w:rPr>
        <w:t> </w:t>
      </w:r>
      <w:r w:rsidRPr="00116787">
        <w:rPr>
          <w:rFonts w:eastAsia="Calibri"/>
          <w:sz w:val="24"/>
          <w:szCs w:val="24"/>
        </w:rPr>
        <w:t>использованием элементов инновационных технологий, направленных на развитие мыслительной и творческой деятельности и личностных качеств обучающихся, с целью включения их в активную и</w:t>
      </w:r>
      <w:r>
        <w:rPr>
          <w:rFonts w:eastAsia="Calibri"/>
          <w:sz w:val="24"/>
          <w:szCs w:val="24"/>
        </w:rPr>
        <w:t> </w:t>
      </w:r>
      <w:r w:rsidRPr="00116787">
        <w:rPr>
          <w:rFonts w:eastAsia="Calibri"/>
          <w:sz w:val="24"/>
          <w:szCs w:val="24"/>
        </w:rPr>
        <w:t>продуктивную деятельность. Аттестуемые прошли очные или дистанционные курсы повышения квалификации в достаточном объёме, активно участвовали в семинарах, конференциях, вебинарах, о чём свидетельствуют многочисленные сертификаты. Учителя были активными в педагогических интернет-сообществах, посредством которых знакомились с</w:t>
      </w:r>
      <w:r>
        <w:rPr>
          <w:rFonts w:eastAsia="Calibri"/>
          <w:sz w:val="24"/>
          <w:szCs w:val="24"/>
        </w:rPr>
        <w:t> </w:t>
      </w:r>
      <w:r w:rsidRPr="00116787">
        <w:rPr>
          <w:rFonts w:eastAsia="Calibri"/>
          <w:sz w:val="24"/>
          <w:szCs w:val="24"/>
        </w:rPr>
        <w:t xml:space="preserve">опытом коллег и активно транслировали свой, накапливаемый годами, педагогический опыт, делясь разработками уроков, внеурочных мероприятий, планов и др.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В 2023/2024 учебном году продолжена целенаправленная работа по выявлению одарённых детей, развитию их творческих способностей на уроках и во внеурочное время. Задача работы с одарёнными детьми решалась посредством таких механизмов, как </w:t>
      </w:r>
      <w:r w:rsidRPr="00116787">
        <w:rPr>
          <w:rFonts w:eastAsia="Calibri"/>
          <w:sz w:val="24"/>
          <w:szCs w:val="24"/>
        </w:rPr>
        <w:lastRenderedPageBreak/>
        <w:t xml:space="preserve">всероссийская олимпиада школьников по биологии и </w:t>
      </w:r>
      <w:r>
        <w:rPr>
          <w:rFonts w:eastAsia="Calibri"/>
          <w:sz w:val="24"/>
          <w:szCs w:val="24"/>
        </w:rPr>
        <w:t>экологии, участие обучающихся в </w:t>
      </w:r>
      <w:r w:rsidRPr="00116787">
        <w:rPr>
          <w:rFonts w:eastAsia="Calibri"/>
          <w:sz w:val="24"/>
          <w:szCs w:val="24"/>
        </w:rPr>
        <w:t>городских биологических конгрессах.</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В этапах всероссийской олимпиады школьников по биологии в отчетный период приняли участие: </w:t>
      </w:r>
    </w:p>
    <w:p w:rsidR="00116787" w:rsidRPr="00116787" w:rsidRDefault="00116787" w:rsidP="00C345EC">
      <w:pPr>
        <w:widowControl/>
        <w:autoSpaceDE/>
        <w:autoSpaceDN/>
        <w:ind w:right="-284" w:firstLine="709"/>
        <w:jc w:val="both"/>
        <w:rPr>
          <w:rFonts w:eastAsia="Calibri"/>
          <w:sz w:val="24"/>
          <w:szCs w:val="24"/>
          <w:highlight w:val="yellow"/>
        </w:rPr>
      </w:pPr>
      <w:r w:rsidRPr="00116787">
        <w:rPr>
          <w:rFonts w:eastAsia="Calibri"/>
          <w:sz w:val="24"/>
          <w:szCs w:val="24"/>
        </w:rPr>
        <w:t>муниципальный этап – 673 обучающихся 7–11 классов школ города;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региональный этап – 69 обучающихся 9–11 классов школ города. Победителей регионального этапа олимпиады по биологии 2 человека, призёрами стали 34 человека.</w:t>
      </w:r>
    </w:p>
    <w:p w:rsidR="00116787" w:rsidRPr="00116787" w:rsidRDefault="00116787" w:rsidP="00C345EC">
      <w:pPr>
        <w:widowControl/>
        <w:autoSpaceDE/>
        <w:autoSpaceDN/>
        <w:ind w:right="-284" w:firstLine="709"/>
        <w:jc w:val="both"/>
        <w:rPr>
          <w:rFonts w:eastAsia="Calibri"/>
          <w:sz w:val="24"/>
          <w:szCs w:val="24"/>
          <w:highlight w:val="yellow"/>
        </w:rPr>
      </w:pPr>
      <w:r w:rsidRPr="00116787">
        <w:rPr>
          <w:rFonts w:eastAsia="Calibri"/>
          <w:sz w:val="24"/>
          <w:szCs w:val="24"/>
        </w:rPr>
        <w:t>Орлов В.Н., обучающийся 10 класса Филиала федерального государственного казённого образовательного учреждения «Нахимовское военно-морское училище Министерства обороны Российской Федерации» (Севастопольское президентское кадетское училище) (учитель Власова Н.М.), стал участником заключительного этапа всероссийской олимпиады школьников по биологии, проходившего в «Сириусе».</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В этапах всероссийской олимпиады школьников по экологии в 2023/2024 учебном году участвовали: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муниципальный этап – 89 обучающихся 7–11 классов школ города;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региональный этап – 5 обучающихся 9–11 классов школ города. Победителями регионального этапа олимпиады по экологии стали 3 человека.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Яковлев Д.В., обучающийся 11 класса ГБОУ СОШ № 9 (учитель Шупик О.Ю.), стал участником заключительного этапа всероссийской олимпиады школьников по экологии, проходившего в Кабардино-Балкарии.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Региональный этап ВсОШ по биологии проводился на базе ГБОУ СОШ № 6 (директор Терещенко Н.А.), региональный этап ВсОШ по экологии – на базе ГБОУ СОШ № 42 (директор Бочарова О.Н.) под руководством методиста ГАОУ ПО ИРО Гордеевой А.Ю., оргкомитетов, членов жюри олимпиад и руководителей районных методических объединений учителей биологии.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Методистом ГАОУ ПО ИРО и членами жюри олимпиады отмечена хорошая подготовка необходимого оборудования для проведения туров олимпиады, продуманы все тонкости мероприятий. Туры олимпиады прошли без внештатных ситуаций, всё соответствовало требованиям к проведению регионального этапа в 2023/2024 учебном году, утвержденным Центральной предметно-методической комиссией по биологии и экологии.</w:t>
      </w:r>
    </w:p>
    <w:p w:rsidR="00116787" w:rsidRPr="00116787" w:rsidRDefault="00116787" w:rsidP="00C345EC">
      <w:pPr>
        <w:adjustRightInd w:val="0"/>
        <w:ind w:right="-284" w:firstLine="709"/>
        <w:jc w:val="both"/>
        <w:rPr>
          <w:sz w:val="24"/>
          <w:szCs w:val="24"/>
          <w:lang w:eastAsia="ru-RU"/>
        </w:rPr>
      </w:pPr>
      <w:r w:rsidRPr="00116787">
        <w:rPr>
          <w:sz w:val="24"/>
          <w:szCs w:val="24"/>
          <w:lang w:eastAsia="ru-RU"/>
        </w:rPr>
        <w:t>Продолжала свою работу творческая группа учителей биологии «Разработка программ внеурочной деятельности по биологии для центра естественнонаучной направленности «Точка роста»», состоящая из шести учителей биологии города и</w:t>
      </w:r>
      <w:r w:rsidR="00F1238F">
        <w:rPr>
          <w:sz w:val="24"/>
          <w:szCs w:val="24"/>
          <w:lang w:eastAsia="ru-RU"/>
        </w:rPr>
        <w:t> </w:t>
      </w:r>
      <w:r w:rsidRPr="00116787">
        <w:rPr>
          <w:sz w:val="24"/>
          <w:szCs w:val="24"/>
          <w:lang w:eastAsia="ru-RU"/>
        </w:rPr>
        <w:t xml:space="preserve">руководителя – методиста ГАОУ ПО ИРО Гордеевой А.Ю. </w:t>
      </w:r>
      <w:r w:rsidRPr="00116787">
        <w:rPr>
          <w:iCs/>
          <w:sz w:val="24"/>
          <w:szCs w:val="24"/>
          <w:lang w:eastAsia="ru-RU"/>
        </w:rPr>
        <w:t xml:space="preserve">С целью содействия развитию интеллектуального и художественного творчества обучающихся общеобразовательных учреждений города Севастополя, стимулирования обучающихся к профессиональному самоопределению и самореализации </w:t>
      </w:r>
      <w:r w:rsidRPr="00116787">
        <w:rPr>
          <w:lang w:eastAsia="ru-RU"/>
        </w:rPr>
        <w:t>в</w:t>
      </w:r>
      <w:r>
        <w:t> </w:t>
      </w:r>
      <w:r w:rsidRPr="00116787">
        <w:rPr>
          <w:lang w:eastAsia="ru-RU"/>
        </w:rPr>
        <w:t>течение</w:t>
      </w:r>
      <w:r w:rsidRPr="00116787">
        <w:rPr>
          <w:iCs/>
          <w:sz w:val="24"/>
          <w:szCs w:val="24"/>
          <w:lang w:eastAsia="ru-RU"/>
        </w:rPr>
        <w:t xml:space="preserve"> учебного года проведено четыре городских биологических конгресса школьников (биологический, валеологический, экологический, флористический)</w:t>
      </w:r>
      <w:r w:rsidRPr="00116787">
        <w:rPr>
          <w:sz w:val="24"/>
          <w:szCs w:val="24"/>
          <w:lang w:eastAsia="ru-RU"/>
        </w:rPr>
        <w:t xml:space="preserve">. Общее количество обучающихся, участвовавших в конгрессах в 2023/2024 учебном году, составило 114 человек.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Экологический конгресс проведён 12 октября 2023 года на базе Государственного бюджетного образовательного учреждения «Средняя общеобразовательная школа № 11 имени С.С. Виноградова» (далее – ГБОУ СОШ № 11) (директор Лысенко В.В.). Общий сценарий мероприятия, условия проведения конкурсных мероприятий экологического конгресса составлены учителем биологии ГБОУ СОШ № 11 Муратовой Е.А. Команды обучающихся представили научные презентации, театрализованные представления, листовки, отвечали на видеовопросы и разгадывали кроссворды. Жюри экологического конгресса определило прбедителей и призеров:</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lastRenderedPageBreak/>
        <w:t>– команду–победителя, набравшую наибольшее количество баллов и занявшую I место – ГБОУ «Средняя общеобразовательная школа № 27» (руководитель команды Проценко Л.Н.);</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 команды–призёры (команды, занявшие вторую и третью позиции в рейтинге команд по итогам соревнований) экологического конгресса: II место – ГБОУ «Инженерная школа» (руководитель команды Марченко И.С.), III место – ГБОУ «Средняя общеобразовательная школа № 14 имени И.С. Пьянзина» (руководитель команды Панасенко В.И.). </w:t>
      </w:r>
      <w:r w:rsidRPr="00116787">
        <w:rPr>
          <w:rFonts w:eastAsia="Calibri"/>
          <w:sz w:val="24"/>
          <w:szCs w:val="24"/>
        </w:rPr>
        <w:cr/>
        <w:t xml:space="preserve">             Орнитологический конгресс проведён 23 ноября 2023 года на базе Государственного бюджетного образовательного учреждения «Средняя общеобразовательная школа № 49» (директор Бородинова Т.Б.). Общий сценарий мероприятия, условия проведения конкурсных мероприятий орнитологического конгресса составлены учителем биологии ГБОУ СОШ № 49 Бажановой Н. А. Команды обучающихся представили научные презентации, театрализованные представления, листовки, отвечали на видеовопросы и разгадывали кроссворды. Жюри орнитологического конгресса определило победителей и призеров:</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команду – победителя, набравшую наибольшее количество баллов и занявшую I место, – ГБОУ «Средняя общеобразовательная школа № 25 имени капитана Марка Семеновича Драпушко» (руководитель команды Линцова Н.В.);</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xml:space="preserve">– команды – призёры (команды, занявшие вторую и третью позиции в рейтинге команд по итогам соревнований) валеологического конгресса: II место – ГБОУ «Средняя общеобразовательная школа № 44 имени В.В. Ходырева» (руководитель команды Куликова Н.В.), III место – ГБОУ «Средняя общеобразовательная школа № 52 им. Ф.Д. Безрукова» (руководитель команды Сморщок В.В.). </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Валеологический конгресс проведён 14 декабря 2023 года на базе Государственного бюджетного общеобразовательного учреждения города Севастополя «Инженерная школа» (далее – ГБОУ «Инженерная школа») (директор Крестинина И.В.). Общий сценарий мероприятия, условия проведения конкурсных мероприятий валеологического конгресса составлены учителем биологии ГБОУ «Инженерная школа» Марченко И.С. Жюри валеологического конгресса определило:</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команду – победителя, набравшую наибольшее количество баллов и занявшую I место – ГБОУ «Гимназия № 7 имени В.И. Великого» (руководитель команды Серикова А.С.);</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команды – призёры (команды, занявшие вторую и третью позиции в рейтинге команд по итогам соревнований) валеологического конгресса: II место – ГБОУ СОШ № 6 (руководитель команды Евдокимова Л.В.), III место – ГБОУ СОШ № 49, (руководитель команды Бажанова Н.А.).</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Флористический конгресс проведён 14 марта 2024 года на базе Государственного бюджетного образовательного учреждения города Севастополя «Средняя общеобразовательная школа № 27» (директор Иванова И.Л.). Общий сценарий мероприятия, условия проведения конкурсных мероприятий флористического конгресса составлены учителем биологии ГБОУ СОШ № 27 Проценко Л.Н. Жюри флористического конгресса определило:</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команду – победителя, набравшую наибольшее количество баллов и занявшую I место – ГБОУ «Гимназия № 10 именим Героя Советского Союза Ефимова Мирона Ефимовича» (руководитель команды Лазейкина О.Г.);</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rPr>
        <w:t>– команды – призёры (команды, занявшие вторую и третью позиции в рейтинге команд по итогам соревнований) флористического конгресса: II место – ГБОУ «Средняя общеобразовательная школа № 26 имени Е.М. Бакуниной» (руководитель команды Елисеева О.А.), III место – ГБОУ «Средняя общеобразовательная школа № 23 имени Б.А.Кучера» (руководитель команды Зоренко Н.Ю.).</w:t>
      </w:r>
    </w:p>
    <w:p w:rsidR="00116787" w:rsidRPr="00116787" w:rsidRDefault="00116787" w:rsidP="00C345EC">
      <w:pPr>
        <w:widowControl/>
        <w:autoSpaceDE/>
        <w:autoSpaceDN/>
        <w:ind w:right="-284" w:firstLine="709"/>
        <w:jc w:val="both"/>
        <w:rPr>
          <w:rFonts w:eastAsia="Calibri"/>
          <w:sz w:val="24"/>
          <w:szCs w:val="24"/>
        </w:rPr>
      </w:pPr>
      <w:r w:rsidRPr="00116787">
        <w:rPr>
          <w:rFonts w:eastAsia="Calibri"/>
          <w:sz w:val="24"/>
          <w:szCs w:val="24"/>
          <w:shd w:val="clear" w:color="auto" w:fill="FFFFFF"/>
        </w:rPr>
        <w:lastRenderedPageBreak/>
        <w:t xml:space="preserve"> В целом по итогам 2023/2024 учебного года можно сделать вывод, что цели, поставленные перед городской методической службой, достигнуты, о чём свидетельствуют:</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 стабильный контингент учителей биологии, участвующих в городских методических мероприятиях, в школьном, муниципальном и региональном этапах всероссийской олимпиады школьников по биологии и экологии, городских биологических конгрессах и других естественнонаучных мероприятиях учреждений дополнительного образования;</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 результативность работы методических объединений учителей с одарёнными детьми;</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 высокий уровень удовлетворённости учителей качеством и содержанием методических мероприятий.</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Деятельность городской методической службы в 2024/2025 учебном году будет направлена на решение следующих задач:</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1. Совершенствовать методический уровень педагогов в овладении новыми педагогическими технологиями. Активизировать работу по выявлению и обобщению, распространению передового педагогического опыта творчески работающих педагогов.</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2. Оказывать адресную методическую помощь учителям биологии педагогическим работникам на основе диагности профессиональных дефицитов и затруднений.</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3. Интерпретировать результаты государственной итоговой аттестации для повышения качества образования.</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4. Создать организационно-методические условия для повышения мотивации учителей биологии к участию в профессиональных конкурсах.</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5. Формировать банк методических находок.</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6. Обеспечить методическое сопровождение деятельности методических объединений и</w:t>
      </w:r>
      <w:r>
        <w:rPr>
          <w:rFonts w:eastAsia="Calibri"/>
          <w:sz w:val="24"/>
          <w:szCs w:val="24"/>
          <w:shd w:val="clear" w:color="auto" w:fill="FFFFFF"/>
        </w:rPr>
        <w:t> </w:t>
      </w:r>
      <w:r w:rsidRPr="00116787">
        <w:rPr>
          <w:rFonts w:eastAsia="Calibri"/>
          <w:sz w:val="24"/>
          <w:szCs w:val="24"/>
          <w:shd w:val="clear" w:color="auto" w:fill="FFFFFF"/>
        </w:rPr>
        <w:t>творческих групп учителей биологии.</w:t>
      </w:r>
    </w:p>
    <w:p w:rsidR="00116787" w:rsidRPr="00116787" w:rsidRDefault="00116787" w:rsidP="00C345EC">
      <w:pPr>
        <w:widowControl/>
        <w:tabs>
          <w:tab w:val="left" w:pos="4395"/>
        </w:tabs>
        <w:autoSpaceDE/>
        <w:autoSpaceDN/>
        <w:ind w:right="-284" w:firstLine="709"/>
        <w:jc w:val="both"/>
        <w:rPr>
          <w:rFonts w:eastAsia="Calibri"/>
          <w:sz w:val="24"/>
          <w:szCs w:val="24"/>
          <w:shd w:val="clear" w:color="auto" w:fill="FFFFFF"/>
        </w:rPr>
      </w:pPr>
      <w:r w:rsidRPr="00116787">
        <w:rPr>
          <w:rFonts w:eastAsia="Calibri"/>
          <w:sz w:val="24"/>
          <w:szCs w:val="24"/>
          <w:shd w:val="clear" w:color="auto" w:fill="FFFFFF"/>
        </w:rPr>
        <w:t>7. Продолжить методическое обеспечение реализации обновленных ФГОС.</w:t>
      </w:r>
    </w:p>
    <w:p w:rsidR="00116787" w:rsidRDefault="00116787" w:rsidP="00C345EC">
      <w:pPr>
        <w:ind w:right="-284"/>
        <w:rPr>
          <w:rFonts w:eastAsia="Calibri"/>
          <w:b/>
          <w:sz w:val="24"/>
          <w:szCs w:val="24"/>
        </w:rPr>
      </w:pPr>
      <w:r>
        <w:rPr>
          <w:rFonts w:eastAsia="Calibri"/>
          <w:b/>
          <w:sz w:val="24"/>
          <w:szCs w:val="24"/>
        </w:rPr>
        <w:br w:type="page"/>
      </w:r>
    </w:p>
    <w:p w:rsidR="00E96405" w:rsidRPr="00E96405" w:rsidRDefault="00E96405" w:rsidP="00C345EC">
      <w:pPr>
        <w:widowControl/>
        <w:autoSpaceDE/>
        <w:autoSpaceDN/>
        <w:ind w:right="-284"/>
        <w:jc w:val="center"/>
        <w:rPr>
          <w:rFonts w:eastAsia="Calibri"/>
          <w:b/>
          <w:sz w:val="24"/>
          <w:szCs w:val="24"/>
        </w:rPr>
      </w:pPr>
      <w:r w:rsidRPr="00E96405">
        <w:rPr>
          <w:rFonts w:eastAsia="Calibri"/>
          <w:b/>
          <w:sz w:val="24"/>
          <w:szCs w:val="24"/>
        </w:rPr>
        <w:lastRenderedPageBreak/>
        <w:t xml:space="preserve">Анализ методического </w:t>
      </w:r>
      <w:r w:rsidRPr="00DE1F9E">
        <w:rPr>
          <w:rFonts w:eastAsia="Calibri"/>
          <w:b/>
          <w:sz w:val="24"/>
          <w:szCs w:val="24"/>
        </w:rPr>
        <w:t xml:space="preserve">обеспечения </w:t>
      </w:r>
      <w:r w:rsidR="00DE1F9E" w:rsidRPr="00DE1F9E">
        <w:rPr>
          <w:b/>
          <w:sz w:val="24"/>
          <w:szCs w:val="24"/>
        </w:rPr>
        <w:t>деятельности</w:t>
      </w:r>
      <w:r w:rsidR="00DE1F9E" w:rsidRPr="00DE1F9E">
        <w:rPr>
          <w:b/>
          <w:spacing w:val="34"/>
          <w:sz w:val="24"/>
          <w:szCs w:val="24"/>
        </w:rPr>
        <w:t xml:space="preserve"> </w:t>
      </w:r>
      <w:r w:rsidR="00DE1F9E" w:rsidRPr="00DE1F9E">
        <w:rPr>
          <w:b/>
          <w:sz w:val="24"/>
          <w:szCs w:val="24"/>
        </w:rPr>
        <w:t>психологической</w:t>
      </w:r>
      <w:r w:rsidR="00DE1F9E" w:rsidRPr="00DE1F9E">
        <w:rPr>
          <w:b/>
          <w:spacing w:val="-52"/>
          <w:sz w:val="24"/>
          <w:szCs w:val="24"/>
        </w:rPr>
        <w:t xml:space="preserve"> </w:t>
      </w:r>
      <w:r w:rsidR="00DE1F9E" w:rsidRPr="00DE1F9E">
        <w:rPr>
          <w:b/>
          <w:sz w:val="24"/>
          <w:szCs w:val="24"/>
        </w:rPr>
        <w:t>службы</w:t>
      </w:r>
      <w:r w:rsidR="00DE1F9E" w:rsidRPr="00DE1F9E">
        <w:rPr>
          <w:b/>
          <w:spacing w:val="-1"/>
          <w:sz w:val="24"/>
          <w:szCs w:val="24"/>
        </w:rPr>
        <w:t xml:space="preserve"> </w:t>
      </w:r>
      <w:r w:rsidRPr="00DE1F9E">
        <w:rPr>
          <w:rFonts w:eastAsia="Calibri"/>
          <w:b/>
          <w:sz w:val="24"/>
          <w:szCs w:val="24"/>
        </w:rPr>
        <w:t>в</w:t>
      </w:r>
      <w:r w:rsidR="00045676">
        <w:rPr>
          <w:rFonts w:eastAsia="Calibri"/>
          <w:b/>
          <w:sz w:val="24"/>
          <w:szCs w:val="24"/>
        </w:rPr>
        <w:t> </w:t>
      </w:r>
      <w:r w:rsidRPr="00E96405">
        <w:rPr>
          <w:rFonts w:eastAsia="Calibri"/>
          <w:b/>
          <w:sz w:val="24"/>
          <w:szCs w:val="24"/>
        </w:rPr>
        <w:t>образовательных учреждениях города</w:t>
      </w:r>
      <w:r w:rsidRPr="00E96405">
        <w:rPr>
          <w:rFonts w:eastAsia="Calibri"/>
          <w:color w:val="000000"/>
          <w:sz w:val="24"/>
          <w:szCs w:val="24"/>
        </w:rPr>
        <w:t xml:space="preserve"> </w:t>
      </w:r>
      <w:r w:rsidR="00D255A0">
        <w:rPr>
          <w:rFonts w:eastAsia="Calibri"/>
          <w:b/>
          <w:color w:val="000000"/>
          <w:sz w:val="24"/>
          <w:szCs w:val="24"/>
        </w:rPr>
        <w:t>в 2023</w:t>
      </w:r>
      <w:r w:rsidRPr="00E96405">
        <w:rPr>
          <w:rFonts w:eastAsia="Calibri"/>
          <w:b/>
          <w:color w:val="000000"/>
          <w:sz w:val="24"/>
          <w:szCs w:val="24"/>
        </w:rPr>
        <w:t>/202</w:t>
      </w:r>
      <w:r w:rsidR="00D255A0">
        <w:rPr>
          <w:rFonts w:eastAsia="Calibri"/>
          <w:b/>
          <w:color w:val="000000"/>
          <w:sz w:val="24"/>
          <w:szCs w:val="24"/>
        </w:rPr>
        <w:t>4</w:t>
      </w:r>
      <w:r w:rsidRPr="00E96405">
        <w:rPr>
          <w:rFonts w:eastAsia="Calibri"/>
          <w:b/>
          <w:color w:val="000000"/>
          <w:sz w:val="24"/>
          <w:szCs w:val="24"/>
        </w:rPr>
        <w:t xml:space="preserve"> учебном году</w:t>
      </w:r>
    </w:p>
    <w:p w:rsidR="00E96405" w:rsidRPr="00E96405" w:rsidRDefault="00E96405" w:rsidP="00C345EC">
      <w:pPr>
        <w:widowControl/>
        <w:autoSpaceDE/>
        <w:autoSpaceDN/>
        <w:ind w:right="-284" w:firstLine="709"/>
        <w:jc w:val="both"/>
        <w:rPr>
          <w:rFonts w:eastAsia="Calibri"/>
          <w:b/>
          <w:sz w:val="24"/>
          <w:szCs w:val="24"/>
          <w:lang w:eastAsia="ru-RU"/>
        </w:rPr>
      </w:pPr>
    </w:p>
    <w:p w:rsidR="00E96405" w:rsidRPr="00E96405" w:rsidRDefault="00E96405" w:rsidP="00F1238F">
      <w:pPr>
        <w:widowControl/>
        <w:autoSpaceDE/>
        <w:autoSpaceDN/>
        <w:ind w:left="4536" w:right="-284"/>
        <w:rPr>
          <w:rFonts w:eastAsia="Calibri"/>
          <w:b/>
          <w:sz w:val="24"/>
          <w:szCs w:val="24"/>
          <w:lang w:eastAsia="ru-RU"/>
        </w:rPr>
      </w:pPr>
      <w:r w:rsidRPr="00E96405">
        <w:rPr>
          <w:rFonts w:eastAsia="Calibri"/>
          <w:b/>
          <w:sz w:val="24"/>
          <w:szCs w:val="24"/>
          <w:lang w:eastAsia="ru-RU"/>
        </w:rPr>
        <w:t xml:space="preserve">Ефимова Ирина Викторовна, </w:t>
      </w:r>
    </w:p>
    <w:p w:rsidR="00E96405" w:rsidRDefault="00E96405" w:rsidP="00F1238F">
      <w:pPr>
        <w:widowControl/>
        <w:autoSpaceDE/>
        <w:autoSpaceDN/>
        <w:ind w:left="4536" w:right="-284"/>
        <w:rPr>
          <w:rFonts w:eastAsia="Calibri"/>
          <w:b/>
          <w:sz w:val="24"/>
          <w:szCs w:val="24"/>
          <w:lang w:eastAsia="ru-RU"/>
        </w:rPr>
      </w:pPr>
      <w:r w:rsidRPr="00E96405">
        <w:rPr>
          <w:rFonts w:eastAsia="Calibri"/>
          <w:b/>
          <w:sz w:val="24"/>
          <w:szCs w:val="24"/>
          <w:lang w:eastAsia="ru-RU"/>
        </w:rPr>
        <w:t>методист ГАОУ ПО ИРО</w:t>
      </w:r>
      <w:r w:rsidR="00045676">
        <w:rPr>
          <w:rFonts w:eastAsia="Calibri"/>
          <w:b/>
          <w:sz w:val="24"/>
          <w:szCs w:val="24"/>
          <w:lang w:eastAsia="ru-RU"/>
        </w:rPr>
        <w:t>, канд. психол наук</w:t>
      </w:r>
    </w:p>
    <w:p w:rsidR="00AD3EB0" w:rsidRDefault="00AD3EB0" w:rsidP="00DE1F9E">
      <w:pPr>
        <w:widowControl/>
        <w:autoSpaceDE/>
        <w:autoSpaceDN/>
        <w:ind w:left="5812" w:right="447"/>
        <w:rPr>
          <w:rFonts w:eastAsia="Calibri"/>
          <w:b/>
          <w:sz w:val="24"/>
          <w:szCs w:val="24"/>
          <w:lang w:eastAsia="ru-RU"/>
        </w:rPr>
      </w:pPr>
    </w:p>
    <w:p w:rsidR="00045676" w:rsidRPr="00045676" w:rsidRDefault="00045676" w:rsidP="00C345EC">
      <w:pPr>
        <w:widowControl/>
        <w:tabs>
          <w:tab w:val="num" w:pos="0"/>
          <w:tab w:val="left" w:pos="1276"/>
        </w:tabs>
        <w:autoSpaceDE/>
        <w:autoSpaceDN/>
        <w:ind w:right="-284" w:firstLine="709"/>
        <w:jc w:val="both"/>
        <w:rPr>
          <w:rFonts w:eastAsia="Calibri"/>
          <w:sz w:val="24"/>
          <w:szCs w:val="24"/>
        </w:rPr>
      </w:pPr>
      <w:r w:rsidRPr="00045676">
        <w:rPr>
          <w:rFonts w:eastAsia="Calibri"/>
          <w:sz w:val="24"/>
          <w:szCs w:val="24"/>
        </w:rPr>
        <w:t xml:space="preserve">В направлении совершенствования работы психологической службы в системе образования, развития профессиональных компетенций педагогов-психологов, методического обеспечения психолого-педагогического сопровождения процесса обучения и воспитания в образовательных учреждениях города в соответствии с требованиями ФГОС, </w:t>
      </w:r>
      <w:r w:rsidRPr="00045676">
        <w:rPr>
          <w:rFonts w:eastAsia="Calibri"/>
          <w:sz w:val="24"/>
          <w:szCs w:val="24"/>
          <w:shd w:val="clear" w:color="auto" w:fill="FFFFFF"/>
        </w:rPr>
        <w:t xml:space="preserve">профессионального </w:t>
      </w:r>
      <w:r w:rsidRPr="00045676">
        <w:rPr>
          <w:rFonts w:eastAsia="Calibri"/>
          <w:bCs/>
          <w:sz w:val="24"/>
          <w:szCs w:val="24"/>
          <w:shd w:val="clear" w:color="auto" w:fill="FFFFFF"/>
        </w:rPr>
        <w:t>стандарта</w:t>
      </w:r>
      <w:r w:rsidRPr="00045676">
        <w:rPr>
          <w:rFonts w:eastAsia="Calibri"/>
          <w:sz w:val="24"/>
          <w:szCs w:val="24"/>
          <w:shd w:val="clear" w:color="auto" w:fill="FFFFFF"/>
        </w:rPr>
        <w:t xml:space="preserve"> «</w:t>
      </w:r>
      <w:r w:rsidRPr="00045676">
        <w:rPr>
          <w:rFonts w:eastAsia="Calibri"/>
          <w:bCs/>
          <w:sz w:val="24"/>
          <w:szCs w:val="24"/>
          <w:shd w:val="clear" w:color="auto" w:fill="FFFFFF"/>
        </w:rPr>
        <w:t>Педагог</w:t>
      </w:r>
      <w:r w:rsidRPr="00045676">
        <w:rPr>
          <w:rFonts w:eastAsia="Calibri"/>
          <w:sz w:val="24"/>
          <w:szCs w:val="24"/>
          <w:shd w:val="clear" w:color="auto" w:fill="FFFFFF"/>
        </w:rPr>
        <w:t>-</w:t>
      </w:r>
      <w:r w:rsidRPr="00045676">
        <w:rPr>
          <w:rFonts w:eastAsia="Calibri"/>
          <w:bCs/>
          <w:sz w:val="24"/>
          <w:szCs w:val="24"/>
          <w:shd w:val="clear" w:color="auto" w:fill="FFFFFF"/>
        </w:rPr>
        <w:t>психолог</w:t>
      </w:r>
      <w:r w:rsidRPr="00045676">
        <w:rPr>
          <w:rFonts w:eastAsia="Calibri"/>
          <w:sz w:val="24"/>
          <w:szCs w:val="24"/>
          <w:shd w:val="clear" w:color="auto" w:fill="FFFFFF"/>
        </w:rPr>
        <w:t xml:space="preserve"> (</w:t>
      </w:r>
      <w:r w:rsidRPr="00045676">
        <w:rPr>
          <w:rFonts w:eastAsia="Calibri"/>
          <w:bCs/>
          <w:sz w:val="24"/>
          <w:szCs w:val="24"/>
          <w:shd w:val="clear" w:color="auto" w:fill="FFFFFF"/>
        </w:rPr>
        <w:t>психолог</w:t>
      </w:r>
      <w:r w:rsidRPr="00045676">
        <w:rPr>
          <w:rFonts w:eastAsia="Calibri"/>
          <w:sz w:val="24"/>
          <w:szCs w:val="24"/>
          <w:shd w:val="clear" w:color="auto" w:fill="FFFFFF"/>
        </w:rPr>
        <w:t xml:space="preserve"> </w:t>
      </w:r>
      <w:r w:rsidRPr="00045676">
        <w:rPr>
          <w:rFonts w:eastAsia="Calibri"/>
          <w:bCs/>
          <w:sz w:val="24"/>
          <w:szCs w:val="24"/>
          <w:shd w:val="clear" w:color="auto" w:fill="FFFFFF"/>
        </w:rPr>
        <w:t>в</w:t>
      </w:r>
      <w:r w:rsidRPr="00045676">
        <w:rPr>
          <w:rFonts w:eastAsia="Calibri"/>
          <w:sz w:val="24"/>
          <w:szCs w:val="24"/>
          <w:shd w:val="clear" w:color="auto" w:fill="FFFFFF"/>
        </w:rPr>
        <w:t xml:space="preserve"> </w:t>
      </w:r>
      <w:r w:rsidRPr="00045676">
        <w:rPr>
          <w:rFonts w:eastAsia="Calibri"/>
          <w:bCs/>
          <w:sz w:val="24"/>
          <w:szCs w:val="24"/>
          <w:shd w:val="clear" w:color="auto" w:fill="FFFFFF"/>
        </w:rPr>
        <w:t>сфере</w:t>
      </w:r>
      <w:r w:rsidRPr="00045676">
        <w:rPr>
          <w:rFonts w:eastAsia="Calibri"/>
          <w:sz w:val="24"/>
          <w:szCs w:val="24"/>
          <w:shd w:val="clear" w:color="auto" w:fill="FFFFFF"/>
        </w:rPr>
        <w:t xml:space="preserve"> </w:t>
      </w:r>
      <w:r w:rsidRPr="00045676">
        <w:rPr>
          <w:rFonts w:eastAsia="Calibri"/>
          <w:bCs/>
          <w:sz w:val="24"/>
          <w:szCs w:val="24"/>
          <w:shd w:val="clear" w:color="auto" w:fill="FFFFFF"/>
        </w:rPr>
        <w:t>образования</w:t>
      </w:r>
      <w:r w:rsidRPr="00045676">
        <w:rPr>
          <w:rFonts w:eastAsia="Calibri"/>
          <w:sz w:val="24"/>
          <w:szCs w:val="24"/>
          <w:shd w:val="clear" w:color="auto" w:fill="FFFFFF"/>
        </w:rPr>
        <w:t>)»</w:t>
      </w:r>
      <w:r w:rsidRPr="00045676">
        <w:rPr>
          <w:rFonts w:eastAsia="Calibri"/>
          <w:sz w:val="24"/>
          <w:szCs w:val="24"/>
        </w:rPr>
        <w:t xml:space="preserve"> в 2023/2024 учебном году методическим активом были поставлены следующие задачи:</w:t>
      </w:r>
    </w:p>
    <w:p w:rsidR="00045676" w:rsidRPr="00045676" w:rsidRDefault="00045676" w:rsidP="00C345EC">
      <w:pPr>
        <w:widowControl/>
        <w:autoSpaceDE/>
        <w:autoSpaceDN/>
        <w:ind w:right="-284" w:firstLine="709"/>
        <w:jc w:val="both"/>
        <w:rPr>
          <w:rFonts w:eastAsia="Calibri"/>
          <w:sz w:val="24"/>
          <w:szCs w:val="24"/>
        </w:rPr>
      </w:pPr>
      <w:r>
        <w:rPr>
          <w:rFonts w:eastAsia="Calibri"/>
          <w:sz w:val="24"/>
          <w:szCs w:val="24"/>
        </w:rPr>
        <w:t>1.</w:t>
      </w:r>
      <w:r w:rsidRPr="00045676">
        <w:rPr>
          <w:rFonts w:eastAsia="Calibri"/>
          <w:sz w:val="24"/>
          <w:szCs w:val="24"/>
        </w:rPr>
        <w:t>Транслировать в профессиональной среде практический опыт педагогов-психологов образовательных организаций.</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2. Мотивировать педагогов-психологов к профессиональному и личностному развитию, оказывать содействие в создании условий для повышения профессионального мастерства.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3. Оказывать научно-методическое, информационное сопровождение деятельности педагогов-психологов образовательных организаций в соответствии с требованиями </w:t>
      </w:r>
      <w:r w:rsidRPr="00045676">
        <w:rPr>
          <w:rFonts w:eastAsia="Calibri"/>
          <w:sz w:val="24"/>
          <w:szCs w:val="24"/>
          <w:shd w:val="clear" w:color="auto" w:fill="FFFFFF"/>
        </w:rPr>
        <w:t xml:space="preserve">профессионального </w:t>
      </w:r>
      <w:r w:rsidRPr="00045676">
        <w:rPr>
          <w:rFonts w:eastAsia="Calibri"/>
          <w:bCs/>
          <w:sz w:val="24"/>
          <w:szCs w:val="24"/>
          <w:shd w:val="clear" w:color="auto" w:fill="FFFFFF"/>
        </w:rPr>
        <w:t>стандарта</w:t>
      </w:r>
      <w:r w:rsidRPr="00045676">
        <w:rPr>
          <w:rFonts w:eastAsia="Calibri"/>
          <w:sz w:val="24"/>
          <w:szCs w:val="24"/>
          <w:shd w:val="clear" w:color="auto" w:fill="FFFFFF"/>
        </w:rPr>
        <w:t xml:space="preserve"> «</w:t>
      </w:r>
      <w:r w:rsidRPr="00045676">
        <w:rPr>
          <w:rFonts w:eastAsia="Calibri"/>
          <w:bCs/>
          <w:sz w:val="24"/>
          <w:szCs w:val="24"/>
          <w:shd w:val="clear" w:color="auto" w:fill="FFFFFF"/>
        </w:rPr>
        <w:t>Педагог</w:t>
      </w:r>
      <w:r w:rsidRPr="00045676">
        <w:rPr>
          <w:rFonts w:eastAsia="Calibri"/>
          <w:sz w:val="24"/>
          <w:szCs w:val="24"/>
          <w:shd w:val="clear" w:color="auto" w:fill="FFFFFF"/>
        </w:rPr>
        <w:t>-</w:t>
      </w:r>
      <w:r w:rsidRPr="00045676">
        <w:rPr>
          <w:rFonts w:eastAsia="Calibri"/>
          <w:bCs/>
          <w:sz w:val="24"/>
          <w:szCs w:val="24"/>
          <w:shd w:val="clear" w:color="auto" w:fill="FFFFFF"/>
        </w:rPr>
        <w:t>психолог</w:t>
      </w:r>
      <w:r w:rsidRPr="00045676">
        <w:rPr>
          <w:rFonts w:eastAsia="Calibri"/>
          <w:sz w:val="24"/>
          <w:szCs w:val="24"/>
          <w:shd w:val="clear" w:color="auto" w:fill="FFFFFF"/>
        </w:rPr>
        <w:t xml:space="preserve"> (</w:t>
      </w:r>
      <w:r w:rsidRPr="00045676">
        <w:rPr>
          <w:rFonts w:eastAsia="Calibri"/>
          <w:bCs/>
          <w:sz w:val="24"/>
          <w:szCs w:val="24"/>
          <w:shd w:val="clear" w:color="auto" w:fill="FFFFFF"/>
        </w:rPr>
        <w:t>психолог</w:t>
      </w:r>
      <w:r w:rsidRPr="00045676">
        <w:rPr>
          <w:rFonts w:eastAsia="Calibri"/>
          <w:sz w:val="24"/>
          <w:szCs w:val="24"/>
          <w:shd w:val="clear" w:color="auto" w:fill="FFFFFF"/>
        </w:rPr>
        <w:t xml:space="preserve"> </w:t>
      </w:r>
      <w:r w:rsidRPr="00045676">
        <w:rPr>
          <w:rFonts w:eastAsia="Calibri"/>
          <w:bCs/>
          <w:sz w:val="24"/>
          <w:szCs w:val="24"/>
          <w:shd w:val="clear" w:color="auto" w:fill="FFFFFF"/>
        </w:rPr>
        <w:t>в</w:t>
      </w:r>
      <w:r w:rsidRPr="00045676">
        <w:rPr>
          <w:rFonts w:eastAsia="Calibri"/>
          <w:sz w:val="24"/>
          <w:szCs w:val="24"/>
          <w:shd w:val="clear" w:color="auto" w:fill="FFFFFF"/>
        </w:rPr>
        <w:t xml:space="preserve"> </w:t>
      </w:r>
      <w:r w:rsidRPr="00045676">
        <w:rPr>
          <w:rFonts w:eastAsia="Calibri"/>
          <w:bCs/>
          <w:sz w:val="24"/>
          <w:szCs w:val="24"/>
          <w:shd w:val="clear" w:color="auto" w:fill="FFFFFF"/>
        </w:rPr>
        <w:t>сфере</w:t>
      </w:r>
      <w:r w:rsidRPr="00045676">
        <w:rPr>
          <w:rFonts w:eastAsia="Calibri"/>
          <w:sz w:val="24"/>
          <w:szCs w:val="24"/>
          <w:shd w:val="clear" w:color="auto" w:fill="FFFFFF"/>
        </w:rPr>
        <w:t xml:space="preserve"> </w:t>
      </w:r>
      <w:r w:rsidRPr="00045676">
        <w:rPr>
          <w:rFonts w:eastAsia="Calibri"/>
          <w:bCs/>
          <w:sz w:val="24"/>
          <w:szCs w:val="24"/>
          <w:shd w:val="clear" w:color="auto" w:fill="FFFFFF"/>
        </w:rPr>
        <w:t>образования</w:t>
      </w:r>
      <w:r w:rsidRPr="00045676">
        <w:rPr>
          <w:rFonts w:eastAsia="Calibri"/>
          <w:sz w:val="24"/>
          <w:szCs w:val="24"/>
          <w:shd w:val="clear" w:color="auto" w:fill="FFFFFF"/>
        </w:rPr>
        <w:t xml:space="preserve">)», </w:t>
      </w:r>
      <w:r w:rsidRPr="00045676">
        <w:rPr>
          <w:rFonts w:eastAsia="Calibri"/>
          <w:sz w:val="24"/>
          <w:szCs w:val="24"/>
        </w:rPr>
        <w:t>ФГОС.</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4. Предоставлять методическую помощь педагогам-психологам в вопросах эффективности использования программ всех видов профессиональной деятельности, в том числе инновационной.</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5. Оказывать методическое содействие педагогам-психологам в создании творческих продуктов профессиональной деятельности.</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Для анализа выполнения поставленных задач были проведены: статистический анализ данных результатов проведенных мероприятий, анкетирование, опросы, беседы с</w:t>
      </w:r>
      <w:r w:rsidR="00F1238F">
        <w:rPr>
          <w:rFonts w:eastAsia="Calibri"/>
          <w:sz w:val="24"/>
          <w:szCs w:val="24"/>
        </w:rPr>
        <w:t> </w:t>
      </w:r>
      <w:r w:rsidRPr="00045676">
        <w:rPr>
          <w:rFonts w:eastAsia="Calibri"/>
          <w:sz w:val="24"/>
          <w:szCs w:val="24"/>
        </w:rPr>
        <w:t>участниками методических мероприятий, методических объединений, творческих групп, мониторинг методической проведения отдельных мероприятий, в целом методической деятельности.  Результаты анализа позволили сделать вывод о том, что поставленные задачи были реализованы в полной мере. В процессе подготовки и проведении методических мероприятий учитывался педагогический стаж, квалификационная категория, личные достижения, профессиональное мастерство педагогов-психологов образовательных учреждений. Результаты проведенного комплекса методических мероприятий позволили сделать вывод о том, что педагоги-психологи предоставили положительную обратную связь о высоком качестве методических мероприятий. Они смогли своевременно определять затруднения и дефициты в процессе совершенствования профессиональных компетенций и</w:t>
      </w:r>
      <w:r w:rsidR="00F1238F">
        <w:rPr>
          <w:rFonts w:eastAsia="Calibri"/>
          <w:sz w:val="24"/>
          <w:szCs w:val="24"/>
        </w:rPr>
        <w:t> </w:t>
      </w:r>
      <w:r w:rsidRPr="00045676">
        <w:rPr>
          <w:rFonts w:eastAsia="Calibri"/>
          <w:sz w:val="24"/>
          <w:szCs w:val="24"/>
        </w:rPr>
        <w:t>посредством реализации индивидуальных образовательных маршрутов своевременно их преодолевать и восполнять.</w:t>
      </w:r>
    </w:p>
    <w:p w:rsidR="00045676" w:rsidRPr="00045676" w:rsidRDefault="00045676" w:rsidP="00F1238F">
      <w:pPr>
        <w:widowControl/>
        <w:tabs>
          <w:tab w:val="left" w:pos="1276"/>
        </w:tabs>
        <w:autoSpaceDE/>
        <w:autoSpaceDN/>
        <w:ind w:right="-284" w:firstLine="709"/>
        <w:jc w:val="both"/>
        <w:rPr>
          <w:rFonts w:eastAsia="Calibri"/>
          <w:sz w:val="24"/>
          <w:szCs w:val="24"/>
        </w:rPr>
      </w:pPr>
      <w:r w:rsidRPr="00045676">
        <w:rPr>
          <w:rFonts w:eastAsia="Calibri"/>
          <w:sz w:val="24"/>
          <w:szCs w:val="24"/>
        </w:rPr>
        <w:t>Потенциал педагогов-психологов психологической службы образовательных организаций характеризуется следующим соотношением:</w:t>
      </w:r>
      <w:r>
        <w:rPr>
          <w:rFonts w:eastAsia="Calibri"/>
          <w:sz w:val="24"/>
          <w:szCs w:val="24"/>
        </w:rPr>
        <w:t xml:space="preserve"> </w:t>
      </w:r>
      <w:r w:rsidRPr="00045676">
        <w:rPr>
          <w:rFonts w:eastAsia="Calibri"/>
          <w:sz w:val="24"/>
          <w:szCs w:val="24"/>
        </w:rPr>
        <w:t>всего педагогов-психологов – 141 человек, из них</w:t>
      </w:r>
      <w:r w:rsidR="00F1238F">
        <w:rPr>
          <w:rFonts w:eastAsia="Calibri"/>
          <w:sz w:val="24"/>
          <w:szCs w:val="24"/>
        </w:rPr>
        <w:t xml:space="preserve"> </w:t>
      </w:r>
      <w:r w:rsidRPr="00045676">
        <w:rPr>
          <w:rFonts w:eastAsia="Calibri"/>
          <w:sz w:val="24"/>
          <w:szCs w:val="24"/>
        </w:rPr>
        <w:t>в ГБОУ ПО – 8 человек;</w:t>
      </w:r>
      <w:r>
        <w:rPr>
          <w:rFonts w:eastAsia="Calibri"/>
          <w:sz w:val="24"/>
          <w:szCs w:val="24"/>
        </w:rPr>
        <w:t xml:space="preserve"> </w:t>
      </w:r>
      <w:r w:rsidRPr="00045676">
        <w:rPr>
          <w:rFonts w:eastAsia="Calibri"/>
          <w:sz w:val="24"/>
          <w:szCs w:val="24"/>
        </w:rPr>
        <w:t>в ГБОУ – 72 человека; в ГБДОУ – 55 человек;</w:t>
      </w:r>
      <w:r>
        <w:rPr>
          <w:rFonts w:eastAsia="Calibri"/>
          <w:sz w:val="24"/>
          <w:szCs w:val="24"/>
        </w:rPr>
        <w:t xml:space="preserve"> </w:t>
      </w:r>
      <w:r w:rsidRPr="00045676">
        <w:rPr>
          <w:rFonts w:eastAsia="Calibri"/>
          <w:sz w:val="24"/>
          <w:szCs w:val="24"/>
        </w:rPr>
        <w:t>в ГБУ ЦППМСП – 6</w:t>
      </w:r>
      <w:r>
        <w:rPr>
          <w:rFonts w:eastAsia="Calibri"/>
          <w:sz w:val="24"/>
          <w:szCs w:val="24"/>
        </w:rPr>
        <w:t> </w:t>
      </w:r>
      <w:r w:rsidRPr="00045676">
        <w:rPr>
          <w:rFonts w:eastAsia="Calibri"/>
          <w:sz w:val="24"/>
          <w:szCs w:val="24"/>
        </w:rPr>
        <w:t>человек (таблица 1).</w:t>
      </w:r>
    </w:p>
    <w:p w:rsidR="00045676" w:rsidRPr="00045676" w:rsidRDefault="00045676" w:rsidP="00C345EC">
      <w:pPr>
        <w:widowControl/>
        <w:tabs>
          <w:tab w:val="left" w:pos="1276"/>
        </w:tabs>
        <w:autoSpaceDE/>
        <w:autoSpaceDN/>
        <w:ind w:right="-284"/>
        <w:jc w:val="both"/>
        <w:rPr>
          <w:rFonts w:eastAsia="Calibri"/>
          <w:sz w:val="24"/>
          <w:szCs w:val="24"/>
        </w:rPr>
      </w:pPr>
      <w:r w:rsidRPr="00045676">
        <w:rPr>
          <w:rFonts w:eastAsia="Calibri"/>
          <w:sz w:val="24"/>
          <w:szCs w:val="24"/>
        </w:rPr>
        <w:t>Таблица 1 – Количество педагогов-психологов в ОО в период 2018–2024 гг. (чел.)</w:t>
      </w:r>
    </w:p>
    <w:p w:rsidR="00045676" w:rsidRPr="00045676" w:rsidRDefault="00045676" w:rsidP="00045676">
      <w:pPr>
        <w:widowControl/>
        <w:tabs>
          <w:tab w:val="left" w:pos="1276"/>
        </w:tabs>
        <w:autoSpaceDE/>
        <w:autoSpaceDN/>
        <w:jc w:val="both"/>
        <w:rPr>
          <w:rFonts w:eastAsia="Calibri"/>
          <w:sz w:val="24"/>
          <w:szCs w:val="24"/>
        </w:rPr>
      </w:pPr>
    </w:p>
    <w:tbl>
      <w:tblPr>
        <w:tblStyle w:val="450"/>
        <w:tblW w:w="8164" w:type="dxa"/>
        <w:tblInd w:w="534" w:type="dxa"/>
        <w:tblLayout w:type="fixed"/>
        <w:tblLook w:val="04A0" w:firstRow="1" w:lastRow="0" w:firstColumn="1" w:lastColumn="0" w:noHBand="0" w:noVBand="1"/>
      </w:tblPr>
      <w:tblGrid>
        <w:gridCol w:w="651"/>
        <w:gridCol w:w="483"/>
        <w:gridCol w:w="471"/>
        <w:gridCol w:w="463"/>
        <w:gridCol w:w="426"/>
        <w:gridCol w:w="425"/>
        <w:gridCol w:w="425"/>
        <w:gridCol w:w="425"/>
        <w:gridCol w:w="426"/>
        <w:gridCol w:w="624"/>
        <w:gridCol w:w="368"/>
        <w:gridCol w:w="425"/>
        <w:gridCol w:w="425"/>
        <w:gridCol w:w="426"/>
        <w:gridCol w:w="425"/>
        <w:gridCol w:w="425"/>
        <w:gridCol w:w="425"/>
        <w:gridCol w:w="426"/>
      </w:tblGrid>
      <w:tr w:rsidR="00045676" w:rsidRPr="00045676" w:rsidTr="00F1238F">
        <w:tc>
          <w:tcPr>
            <w:tcW w:w="1605"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2023/2024</w:t>
            </w:r>
          </w:p>
        </w:tc>
        <w:tc>
          <w:tcPr>
            <w:tcW w:w="1314"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2022/2023</w:t>
            </w:r>
          </w:p>
        </w:tc>
        <w:tc>
          <w:tcPr>
            <w:tcW w:w="1276"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2021/2022</w:t>
            </w:r>
          </w:p>
        </w:tc>
        <w:tc>
          <w:tcPr>
            <w:tcW w:w="1417"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2020/2021</w:t>
            </w:r>
          </w:p>
        </w:tc>
        <w:tc>
          <w:tcPr>
            <w:tcW w:w="1276"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2019/2020</w:t>
            </w:r>
          </w:p>
        </w:tc>
        <w:tc>
          <w:tcPr>
            <w:tcW w:w="1276"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2018/2019</w:t>
            </w:r>
          </w:p>
        </w:tc>
      </w:tr>
      <w:tr w:rsidR="00045676" w:rsidRPr="00045676" w:rsidTr="00F1238F">
        <w:trPr>
          <w:cantSplit/>
          <w:trHeight w:val="839"/>
        </w:trPr>
        <w:tc>
          <w:tcPr>
            <w:tcW w:w="651"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83"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71"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63"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26"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6"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624"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368"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26"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25"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6" w:type="dxa"/>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r>
      <w:tr w:rsidR="00045676" w:rsidRPr="00045676" w:rsidTr="00F1238F">
        <w:tc>
          <w:tcPr>
            <w:tcW w:w="65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8</w:t>
            </w:r>
          </w:p>
        </w:tc>
        <w:tc>
          <w:tcPr>
            <w:tcW w:w="483"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72</w:t>
            </w:r>
          </w:p>
        </w:tc>
        <w:tc>
          <w:tcPr>
            <w:tcW w:w="47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61</w:t>
            </w:r>
          </w:p>
        </w:tc>
        <w:tc>
          <w:tcPr>
            <w:tcW w:w="463"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8</w:t>
            </w:r>
          </w:p>
        </w:tc>
        <w:tc>
          <w:tcPr>
            <w:tcW w:w="426"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64</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58</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8</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68</w:t>
            </w:r>
          </w:p>
        </w:tc>
        <w:tc>
          <w:tcPr>
            <w:tcW w:w="426"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57</w:t>
            </w:r>
          </w:p>
        </w:tc>
        <w:tc>
          <w:tcPr>
            <w:tcW w:w="624"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7</w:t>
            </w:r>
          </w:p>
        </w:tc>
        <w:tc>
          <w:tcPr>
            <w:tcW w:w="368"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69</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54</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w:t>
            </w:r>
          </w:p>
        </w:tc>
        <w:tc>
          <w:tcPr>
            <w:tcW w:w="426"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65</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55</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7</w:t>
            </w:r>
          </w:p>
        </w:tc>
        <w:tc>
          <w:tcPr>
            <w:tcW w:w="425"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60</w:t>
            </w:r>
          </w:p>
        </w:tc>
        <w:tc>
          <w:tcPr>
            <w:tcW w:w="426" w:type="dxa"/>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61</w:t>
            </w:r>
          </w:p>
        </w:tc>
      </w:tr>
      <w:tr w:rsidR="00045676" w:rsidRPr="00045676" w:rsidTr="00F1238F">
        <w:tc>
          <w:tcPr>
            <w:tcW w:w="1605"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Всего: 141</w:t>
            </w:r>
          </w:p>
        </w:tc>
        <w:tc>
          <w:tcPr>
            <w:tcW w:w="1314"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Всего: 130</w:t>
            </w:r>
          </w:p>
        </w:tc>
        <w:tc>
          <w:tcPr>
            <w:tcW w:w="1276" w:type="dxa"/>
            <w:gridSpan w:val="3"/>
          </w:tcPr>
          <w:p w:rsidR="00045676" w:rsidRPr="00045676" w:rsidRDefault="00045676" w:rsidP="00045676">
            <w:pPr>
              <w:tabs>
                <w:tab w:val="left" w:pos="1276"/>
              </w:tabs>
              <w:ind w:right="-108"/>
              <w:jc w:val="center"/>
              <w:rPr>
                <w:rFonts w:eastAsia="Calibri"/>
                <w:sz w:val="18"/>
                <w:szCs w:val="18"/>
              </w:rPr>
            </w:pPr>
            <w:r w:rsidRPr="00045676">
              <w:rPr>
                <w:rFonts w:eastAsia="Calibri"/>
                <w:sz w:val="18"/>
                <w:szCs w:val="18"/>
              </w:rPr>
              <w:t>Всего: 133</w:t>
            </w:r>
          </w:p>
        </w:tc>
        <w:tc>
          <w:tcPr>
            <w:tcW w:w="1417"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Всего: 130</w:t>
            </w:r>
          </w:p>
        </w:tc>
        <w:tc>
          <w:tcPr>
            <w:tcW w:w="1276" w:type="dxa"/>
            <w:gridSpan w:val="3"/>
          </w:tcPr>
          <w:p w:rsidR="00045676" w:rsidRPr="00045676" w:rsidRDefault="00045676" w:rsidP="00045676">
            <w:pPr>
              <w:tabs>
                <w:tab w:val="left" w:pos="1276"/>
              </w:tabs>
              <w:ind w:left="-108" w:right="-250"/>
              <w:jc w:val="center"/>
              <w:rPr>
                <w:rFonts w:eastAsia="Calibri"/>
                <w:sz w:val="18"/>
                <w:szCs w:val="18"/>
              </w:rPr>
            </w:pPr>
            <w:r w:rsidRPr="00045676">
              <w:rPr>
                <w:rFonts w:eastAsia="Calibri"/>
                <w:sz w:val="18"/>
                <w:szCs w:val="18"/>
              </w:rPr>
              <w:t>Всего: 126</w:t>
            </w:r>
          </w:p>
        </w:tc>
        <w:tc>
          <w:tcPr>
            <w:tcW w:w="1276" w:type="dxa"/>
            <w:gridSpan w:val="3"/>
          </w:tcPr>
          <w:p w:rsidR="00045676" w:rsidRPr="00045676" w:rsidRDefault="00045676" w:rsidP="00045676">
            <w:pPr>
              <w:tabs>
                <w:tab w:val="left" w:pos="1276"/>
              </w:tabs>
              <w:ind w:left="-108" w:right="-250"/>
              <w:jc w:val="center"/>
              <w:rPr>
                <w:rFonts w:eastAsia="Calibri"/>
                <w:sz w:val="18"/>
                <w:szCs w:val="18"/>
              </w:rPr>
            </w:pPr>
            <w:r w:rsidRPr="00045676">
              <w:rPr>
                <w:rFonts w:eastAsia="Calibri"/>
                <w:sz w:val="18"/>
                <w:szCs w:val="18"/>
              </w:rPr>
              <w:t>Всего: 128</w:t>
            </w:r>
          </w:p>
        </w:tc>
      </w:tr>
    </w:tbl>
    <w:p w:rsidR="00045676" w:rsidRPr="00045676" w:rsidRDefault="00045676" w:rsidP="00C345EC">
      <w:pPr>
        <w:widowControl/>
        <w:tabs>
          <w:tab w:val="left" w:pos="1276"/>
        </w:tabs>
        <w:autoSpaceDE/>
        <w:autoSpaceDN/>
        <w:ind w:right="-284" w:firstLine="709"/>
        <w:jc w:val="both"/>
        <w:rPr>
          <w:rFonts w:eastAsia="Calibri"/>
          <w:sz w:val="24"/>
          <w:szCs w:val="24"/>
        </w:rPr>
      </w:pPr>
      <w:r w:rsidRPr="00045676">
        <w:rPr>
          <w:rFonts w:eastAsia="Calibri"/>
          <w:sz w:val="24"/>
          <w:szCs w:val="24"/>
        </w:rPr>
        <w:lastRenderedPageBreak/>
        <w:t>Увеличение количества педагогов-психологов в ГБОУ, ГБДОУ в 2023/2024 учебном году обусловлено снижением кадрового дефицита, заполнением необходимых ставок педагогов-психологов в соответствии с контингентом обучающихся.</w:t>
      </w:r>
    </w:p>
    <w:p w:rsidR="00045676" w:rsidRPr="00045676" w:rsidRDefault="00045676" w:rsidP="00C345EC">
      <w:pPr>
        <w:widowControl/>
        <w:tabs>
          <w:tab w:val="left" w:pos="1276"/>
        </w:tabs>
        <w:autoSpaceDE/>
        <w:autoSpaceDN/>
        <w:ind w:right="-284" w:firstLine="709"/>
        <w:jc w:val="both"/>
        <w:rPr>
          <w:rFonts w:eastAsia="Calibri"/>
          <w:sz w:val="24"/>
          <w:szCs w:val="24"/>
        </w:rPr>
      </w:pPr>
      <w:r w:rsidRPr="00045676">
        <w:rPr>
          <w:rFonts w:eastAsia="Calibri"/>
          <w:sz w:val="24"/>
          <w:szCs w:val="24"/>
        </w:rPr>
        <w:t>Количество педагогов-психологов, стаж работы которых более трех лет, – 118 человек.</w:t>
      </w:r>
    </w:p>
    <w:p w:rsidR="00045676" w:rsidRPr="00045676" w:rsidRDefault="00045676" w:rsidP="00C345EC">
      <w:pPr>
        <w:widowControl/>
        <w:tabs>
          <w:tab w:val="left" w:pos="1276"/>
        </w:tabs>
        <w:autoSpaceDE/>
        <w:autoSpaceDN/>
        <w:ind w:right="-284" w:firstLine="709"/>
        <w:jc w:val="both"/>
        <w:rPr>
          <w:rFonts w:eastAsia="Calibri"/>
          <w:sz w:val="24"/>
          <w:szCs w:val="24"/>
        </w:rPr>
      </w:pPr>
      <w:r w:rsidRPr="00045676">
        <w:rPr>
          <w:rFonts w:eastAsia="Calibri"/>
          <w:sz w:val="24"/>
          <w:szCs w:val="24"/>
        </w:rPr>
        <w:t>Молодых педагогов-психологов со стажем работы менее 3 лет – 23 человека, что составляет 16,3% от общего количества педагогов-психологов, работающих в</w:t>
      </w:r>
      <w:r w:rsidR="00C345EC">
        <w:rPr>
          <w:rFonts w:eastAsia="Calibri"/>
          <w:sz w:val="24"/>
          <w:szCs w:val="24"/>
        </w:rPr>
        <w:t> </w:t>
      </w:r>
      <w:r w:rsidRPr="00045676">
        <w:rPr>
          <w:rFonts w:eastAsia="Calibri"/>
          <w:sz w:val="24"/>
          <w:szCs w:val="24"/>
        </w:rPr>
        <w:t>психологической службе образовательных организаций. Количество молодых педагогов-психологов увеличилось в 2023/2024 учебном году на 11 человек по сравнению с 2022/2023 учебным годом (таблица 2).</w:t>
      </w:r>
    </w:p>
    <w:p w:rsidR="00045676" w:rsidRPr="00045676" w:rsidRDefault="00045676" w:rsidP="00C345EC">
      <w:pPr>
        <w:widowControl/>
        <w:tabs>
          <w:tab w:val="left" w:pos="1276"/>
        </w:tabs>
        <w:autoSpaceDE/>
        <w:autoSpaceDN/>
        <w:ind w:right="-284" w:firstLine="709"/>
        <w:jc w:val="both"/>
        <w:rPr>
          <w:rFonts w:eastAsia="Calibri"/>
          <w:sz w:val="24"/>
          <w:szCs w:val="24"/>
        </w:rPr>
      </w:pPr>
    </w:p>
    <w:p w:rsidR="00045676" w:rsidRPr="00045676" w:rsidRDefault="00045676" w:rsidP="00C345EC">
      <w:pPr>
        <w:widowControl/>
        <w:tabs>
          <w:tab w:val="left" w:pos="1276"/>
        </w:tabs>
        <w:autoSpaceDE/>
        <w:autoSpaceDN/>
        <w:ind w:right="-284"/>
        <w:jc w:val="both"/>
        <w:rPr>
          <w:rFonts w:eastAsia="Calibri"/>
          <w:sz w:val="24"/>
          <w:szCs w:val="24"/>
        </w:rPr>
      </w:pPr>
      <w:r w:rsidRPr="00045676">
        <w:rPr>
          <w:rFonts w:eastAsia="Calibri"/>
          <w:sz w:val="24"/>
          <w:szCs w:val="24"/>
        </w:rPr>
        <w:t>Таблица 2 – Количество педагогов-психолог</w:t>
      </w:r>
      <w:r w:rsidR="00C345EC">
        <w:rPr>
          <w:rFonts w:eastAsia="Calibri"/>
          <w:sz w:val="24"/>
          <w:szCs w:val="24"/>
        </w:rPr>
        <w:t xml:space="preserve">ов – молодых специалистов в ОО </w:t>
      </w:r>
      <w:r w:rsidRPr="00045676">
        <w:rPr>
          <w:rFonts w:eastAsia="Calibri"/>
          <w:sz w:val="24"/>
          <w:szCs w:val="24"/>
        </w:rPr>
        <w:t>(стаж работы до трех лет)</w:t>
      </w:r>
    </w:p>
    <w:p w:rsidR="00045676" w:rsidRPr="00045676" w:rsidRDefault="00045676" w:rsidP="00C345EC">
      <w:pPr>
        <w:widowControl/>
        <w:tabs>
          <w:tab w:val="left" w:pos="1276"/>
        </w:tabs>
        <w:autoSpaceDE/>
        <w:autoSpaceDN/>
        <w:ind w:right="-284"/>
        <w:jc w:val="both"/>
        <w:rPr>
          <w:rFonts w:eastAsia="Calibri"/>
          <w:sz w:val="24"/>
          <w:szCs w:val="24"/>
        </w:rPr>
      </w:pPr>
    </w:p>
    <w:tbl>
      <w:tblPr>
        <w:tblStyle w:val="450"/>
        <w:tblW w:w="0" w:type="auto"/>
        <w:tblInd w:w="959" w:type="dxa"/>
        <w:tblLook w:val="04A0" w:firstRow="1" w:lastRow="0" w:firstColumn="1" w:lastColumn="0" w:noHBand="0" w:noVBand="1"/>
      </w:tblPr>
      <w:tblGrid>
        <w:gridCol w:w="2410"/>
        <w:gridCol w:w="2409"/>
        <w:gridCol w:w="2694"/>
      </w:tblGrid>
      <w:tr w:rsidR="00045676" w:rsidRPr="00045676" w:rsidTr="00045676">
        <w:tc>
          <w:tcPr>
            <w:tcW w:w="2410" w:type="dxa"/>
            <w:vAlign w:val="center"/>
          </w:tcPr>
          <w:p w:rsidR="00045676" w:rsidRPr="00045676" w:rsidRDefault="00045676" w:rsidP="00045676">
            <w:pPr>
              <w:tabs>
                <w:tab w:val="left" w:pos="1276"/>
              </w:tabs>
              <w:jc w:val="center"/>
              <w:rPr>
                <w:rFonts w:eastAsia="Calibri"/>
                <w:sz w:val="18"/>
                <w:szCs w:val="18"/>
              </w:rPr>
            </w:pPr>
            <w:r w:rsidRPr="00045676">
              <w:rPr>
                <w:rFonts w:eastAsia="Calibri"/>
                <w:sz w:val="18"/>
                <w:szCs w:val="18"/>
              </w:rPr>
              <w:t>Учебный год</w:t>
            </w:r>
          </w:p>
        </w:tc>
        <w:tc>
          <w:tcPr>
            <w:tcW w:w="2409" w:type="dxa"/>
            <w:vAlign w:val="center"/>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Кол-во молодых специалистов (чел.)</w:t>
            </w:r>
          </w:p>
        </w:tc>
        <w:tc>
          <w:tcPr>
            <w:tcW w:w="2694" w:type="dxa"/>
            <w:vAlign w:val="center"/>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Кол-во педагогов-психологов, стаж работы более 3 лет (чел.)</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2023/2024</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23</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118</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2022/2023</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12</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118</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2021/2022</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18</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115</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2020/2021</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110</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2019/2020</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115</w:t>
            </w:r>
          </w:p>
        </w:tc>
      </w:tr>
      <w:tr w:rsidR="00045676" w:rsidRPr="00045676" w:rsidTr="00045676">
        <w:tc>
          <w:tcPr>
            <w:tcW w:w="241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2018/2019</w:t>
            </w:r>
          </w:p>
        </w:tc>
        <w:tc>
          <w:tcPr>
            <w:tcW w:w="2409"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14</w:t>
            </w:r>
          </w:p>
        </w:tc>
        <w:tc>
          <w:tcPr>
            <w:tcW w:w="2694"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114</w:t>
            </w:r>
          </w:p>
        </w:tc>
      </w:tr>
    </w:tbl>
    <w:p w:rsidR="00045676" w:rsidRPr="00045676" w:rsidRDefault="00045676" w:rsidP="00045676">
      <w:pPr>
        <w:widowControl/>
        <w:tabs>
          <w:tab w:val="left" w:pos="1276"/>
        </w:tabs>
        <w:autoSpaceDE/>
        <w:autoSpaceDN/>
        <w:rPr>
          <w:rFonts w:eastAsia="Calibri"/>
          <w:sz w:val="24"/>
          <w:szCs w:val="24"/>
        </w:rPr>
      </w:pPr>
    </w:p>
    <w:p w:rsidR="00045676" w:rsidRPr="00045676" w:rsidRDefault="00045676" w:rsidP="00C345EC">
      <w:pPr>
        <w:widowControl/>
        <w:tabs>
          <w:tab w:val="left" w:pos="1276"/>
        </w:tabs>
        <w:autoSpaceDE/>
        <w:autoSpaceDN/>
        <w:ind w:right="-426" w:firstLine="709"/>
        <w:jc w:val="both"/>
        <w:rPr>
          <w:rFonts w:eastAsia="Calibri"/>
          <w:sz w:val="24"/>
          <w:szCs w:val="24"/>
        </w:rPr>
      </w:pPr>
      <w:r w:rsidRPr="00045676">
        <w:rPr>
          <w:rFonts w:eastAsia="Calibri"/>
          <w:sz w:val="24"/>
          <w:szCs w:val="24"/>
        </w:rPr>
        <w:t>Увеличение количества молодых педагогов-психологов связано с трудоустройством выпускников образовательных учреждений высшего образования в соответствии с</w:t>
      </w:r>
      <w:r w:rsidR="00C345EC">
        <w:rPr>
          <w:rFonts w:eastAsia="Calibri"/>
          <w:sz w:val="24"/>
          <w:szCs w:val="24"/>
        </w:rPr>
        <w:t> </w:t>
      </w:r>
      <w:r w:rsidRPr="00045676">
        <w:rPr>
          <w:rFonts w:eastAsia="Calibri"/>
          <w:sz w:val="24"/>
          <w:szCs w:val="24"/>
        </w:rPr>
        <w:t>требованиями профессионального стандарта «Педагог-психолог (психолог в сфере образования)».</w:t>
      </w:r>
    </w:p>
    <w:p w:rsidR="00045676" w:rsidRPr="00045676" w:rsidRDefault="00045676"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Высшее образование имеет 141 педагог-психолог. Один педагог-психолог имеет ученую степень кандидата психологических наук.</w:t>
      </w:r>
    </w:p>
    <w:p w:rsidR="00045676" w:rsidRPr="00045676" w:rsidRDefault="00045676"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В 2023/2024 учебном году 21 педагогу-психологу установлена квалификационная категория</w:t>
      </w:r>
      <w:r w:rsidR="00A11925">
        <w:rPr>
          <w:rFonts w:eastAsia="Calibri"/>
          <w:sz w:val="24"/>
          <w:szCs w:val="24"/>
        </w:rPr>
        <w:t xml:space="preserve"> (таблица 3)</w:t>
      </w:r>
      <w:r w:rsidRPr="00045676">
        <w:rPr>
          <w:rFonts w:eastAsia="Calibri"/>
          <w:sz w:val="24"/>
          <w:szCs w:val="24"/>
        </w:rPr>
        <w:t>, из них</w:t>
      </w:r>
    </w:p>
    <w:p w:rsidR="00045676" w:rsidRPr="00045676" w:rsidRDefault="00045676" w:rsidP="00C345EC">
      <w:pPr>
        <w:widowControl/>
        <w:autoSpaceDE/>
        <w:autoSpaceDN/>
        <w:ind w:right="-426" w:firstLine="709"/>
        <w:jc w:val="both"/>
        <w:rPr>
          <w:rFonts w:eastAsia="Calibri"/>
          <w:sz w:val="24"/>
          <w:szCs w:val="24"/>
          <w:highlight w:val="yellow"/>
        </w:rPr>
      </w:pPr>
      <w:r w:rsidRPr="00045676">
        <w:rPr>
          <w:rFonts w:eastAsia="Calibri"/>
          <w:sz w:val="24"/>
          <w:szCs w:val="24"/>
        </w:rPr>
        <w:t xml:space="preserve">высшая категория – 13 человек (ГБОУ ПО </w:t>
      </w:r>
      <w:r>
        <w:rPr>
          <w:rFonts w:eastAsia="Calibri"/>
          <w:sz w:val="24"/>
          <w:szCs w:val="24"/>
        </w:rPr>
        <w:t xml:space="preserve">СТЭТ </w:t>
      </w:r>
      <w:r w:rsidRPr="00045676">
        <w:rPr>
          <w:rFonts w:eastAsia="Calibri"/>
          <w:sz w:val="24"/>
          <w:szCs w:val="24"/>
        </w:rPr>
        <w:t xml:space="preserve">– 1 </w:t>
      </w:r>
      <w:r>
        <w:rPr>
          <w:rFonts w:eastAsia="Calibri"/>
          <w:sz w:val="24"/>
          <w:szCs w:val="24"/>
        </w:rPr>
        <w:t>педагог-психолог</w:t>
      </w:r>
      <w:r w:rsidRPr="00045676">
        <w:rPr>
          <w:rFonts w:eastAsia="Calibri"/>
          <w:sz w:val="24"/>
          <w:szCs w:val="24"/>
        </w:rPr>
        <w:t>, ГБОУ –</w:t>
      </w:r>
      <w:r>
        <w:rPr>
          <w:rFonts w:eastAsia="Calibri"/>
          <w:sz w:val="24"/>
          <w:szCs w:val="24"/>
        </w:rPr>
        <w:t xml:space="preserve"> 6</w:t>
      </w:r>
      <w:r w:rsidR="00A11925">
        <w:rPr>
          <w:rFonts w:eastAsia="Calibri"/>
          <w:sz w:val="24"/>
          <w:szCs w:val="24"/>
        </w:rPr>
        <w:t> </w:t>
      </w:r>
      <w:r>
        <w:rPr>
          <w:rFonts w:eastAsia="Calibri"/>
          <w:sz w:val="24"/>
          <w:szCs w:val="24"/>
        </w:rPr>
        <w:t>педагогов-психологов СОШ № 12, 34, 25, 50, 27, «Инженерная школа»</w:t>
      </w:r>
      <w:r w:rsidRPr="00045676">
        <w:rPr>
          <w:rFonts w:eastAsia="Calibri"/>
          <w:sz w:val="24"/>
          <w:szCs w:val="24"/>
        </w:rPr>
        <w:t>, ГБДОУ –</w:t>
      </w:r>
      <w:r>
        <w:rPr>
          <w:rFonts w:eastAsia="Calibri"/>
          <w:sz w:val="24"/>
          <w:szCs w:val="24"/>
        </w:rPr>
        <w:t xml:space="preserve"> 6</w:t>
      </w:r>
      <w:r w:rsidR="00C345EC">
        <w:rPr>
          <w:rFonts w:eastAsia="Calibri"/>
          <w:sz w:val="24"/>
          <w:szCs w:val="24"/>
        </w:rPr>
        <w:t> </w:t>
      </w:r>
      <w:r>
        <w:rPr>
          <w:rFonts w:eastAsia="Calibri"/>
          <w:sz w:val="24"/>
          <w:szCs w:val="24"/>
        </w:rPr>
        <w:t>педагогов-психологов ДС № 35, 15, 107, 20, 118, 131</w:t>
      </w:r>
      <w:r w:rsidRPr="00045676">
        <w:rPr>
          <w:rFonts w:eastAsia="Calibri"/>
          <w:sz w:val="24"/>
          <w:szCs w:val="24"/>
        </w:rPr>
        <w:t>, из ни</w:t>
      </w:r>
      <w:r>
        <w:rPr>
          <w:rFonts w:eastAsia="Calibri"/>
          <w:sz w:val="24"/>
          <w:szCs w:val="24"/>
        </w:rPr>
        <w:t xml:space="preserve">х с предоставлением портфолио – </w:t>
      </w:r>
      <w:r w:rsidRPr="00045676">
        <w:rPr>
          <w:rFonts w:eastAsia="Calibri"/>
          <w:sz w:val="24"/>
          <w:szCs w:val="24"/>
        </w:rPr>
        <w:t>6 чел.</w:t>
      </w:r>
      <w:r>
        <w:rPr>
          <w:rFonts w:eastAsia="Calibri"/>
          <w:sz w:val="24"/>
          <w:szCs w:val="24"/>
        </w:rPr>
        <w:t>, по межотраслевому соглашению – 7 чел.</w:t>
      </w:r>
      <w:r w:rsidR="00A11925">
        <w:rPr>
          <w:rFonts w:eastAsia="Calibri"/>
          <w:sz w:val="24"/>
          <w:szCs w:val="24"/>
        </w:rPr>
        <w:t>;</w:t>
      </w:r>
    </w:p>
    <w:p w:rsidR="00045676" w:rsidRDefault="00045676" w:rsidP="00C345EC">
      <w:pPr>
        <w:widowControl/>
        <w:autoSpaceDE/>
        <w:autoSpaceDN/>
        <w:ind w:right="-426" w:firstLine="709"/>
        <w:jc w:val="both"/>
        <w:rPr>
          <w:rFonts w:eastAsia="Calibri"/>
          <w:sz w:val="24"/>
          <w:szCs w:val="24"/>
        </w:rPr>
      </w:pPr>
      <w:r w:rsidRPr="00045676">
        <w:rPr>
          <w:rFonts w:eastAsia="Calibri"/>
          <w:sz w:val="24"/>
          <w:szCs w:val="24"/>
        </w:rPr>
        <w:t>первая</w:t>
      </w:r>
      <w:r w:rsidR="00A11925">
        <w:rPr>
          <w:rFonts w:eastAsia="Calibri"/>
          <w:sz w:val="24"/>
          <w:szCs w:val="24"/>
        </w:rPr>
        <w:t xml:space="preserve"> категория – 8 человек (ГБОУ – 4</w:t>
      </w:r>
      <w:r w:rsidRPr="00045676">
        <w:rPr>
          <w:rFonts w:eastAsia="Calibri"/>
          <w:sz w:val="24"/>
          <w:szCs w:val="24"/>
        </w:rPr>
        <w:t xml:space="preserve"> </w:t>
      </w:r>
      <w:r w:rsidR="00A11925">
        <w:rPr>
          <w:rFonts w:eastAsia="Calibri"/>
          <w:sz w:val="24"/>
          <w:szCs w:val="24"/>
        </w:rPr>
        <w:t>педагога-психолога СОШ № 6, 18, 33, «ШКОЛА ЭКОТЕХ+», ГБДОУ – 2 педагога-психолога ДС № 41, 132;</w:t>
      </w:r>
      <w:r w:rsidRPr="00045676">
        <w:rPr>
          <w:rFonts w:eastAsia="Calibri"/>
          <w:sz w:val="24"/>
          <w:szCs w:val="24"/>
        </w:rPr>
        <w:t xml:space="preserve"> ГБУ ЦМППСП – 2</w:t>
      </w:r>
      <w:r w:rsidR="00C345EC">
        <w:rPr>
          <w:rFonts w:eastAsia="Calibri"/>
          <w:sz w:val="24"/>
          <w:szCs w:val="24"/>
        </w:rPr>
        <w:t> </w:t>
      </w:r>
      <w:r w:rsidR="00A11925">
        <w:rPr>
          <w:rFonts w:eastAsia="Calibri"/>
          <w:sz w:val="24"/>
          <w:szCs w:val="24"/>
        </w:rPr>
        <w:t xml:space="preserve">педагога-психолога), </w:t>
      </w:r>
      <w:r w:rsidRPr="00A11925">
        <w:rPr>
          <w:rFonts w:eastAsia="Calibri"/>
          <w:sz w:val="24"/>
          <w:szCs w:val="24"/>
        </w:rPr>
        <w:t>из них с пре</w:t>
      </w:r>
      <w:r w:rsidR="00A11925">
        <w:rPr>
          <w:rFonts w:eastAsia="Calibri"/>
          <w:sz w:val="24"/>
          <w:szCs w:val="24"/>
        </w:rPr>
        <w:t>доставлением портфолио – 2 чел., по межотраслевому соглашению –</w:t>
      </w:r>
      <w:r w:rsidR="00A11925" w:rsidRPr="00A11925">
        <w:rPr>
          <w:rFonts w:eastAsia="Calibri"/>
          <w:sz w:val="24"/>
          <w:szCs w:val="24"/>
        </w:rPr>
        <w:t xml:space="preserve"> 6</w:t>
      </w:r>
      <w:r w:rsidR="00A11925">
        <w:rPr>
          <w:rFonts w:eastAsia="Calibri"/>
          <w:sz w:val="24"/>
          <w:szCs w:val="24"/>
        </w:rPr>
        <w:t> </w:t>
      </w:r>
      <w:r w:rsidR="00A11925" w:rsidRPr="00A11925">
        <w:rPr>
          <w:rFonts w:eastAsia="Calibri"/>
          <w:sz w:val="24"/>
          <w:szCs w:val="24"/>
        </w:rPr>
        <w:t>чел</w:t>
      </w:r>
      <w:r w:rsidR="00A11925">
        <w:rPr>
          <w:rFonts w:eastAsia="Calibri"/>
          <w:sz w:val="24"/>
          <w:szCs w:val="24"/>
        </w:rPr>
        <w:t>.</w:t>
      </w:r>
    </w:p>
    <w:p w:rsidR="00A11925" w:rsidRPr="00045676" w:rsidRDefault="00A11925" w:rsidP="00C345EC">
      <w:pPr>
        <w:widowControl/>
        <w:autoSpaceDE/>
        <w:autoSpaceDN/>
        <w:ind w:right="-426" w:firstLine="709"/>
        <w:jc w:val="both"/>
        <w:rPr>
          <w:rFonts w:eastAsia="Calibri"/>
          <w:sz w:val="24"/>
          <w:szCs w:val="24"/>
        </w:rPr>
      </w:pPr>
    </w:p>
    <w:p w:rsidR="00045676" w:rsidRPr="00045676" w:rsidRDefault="00045676" w:rsidP="00C345EC">
      <w:pPr>
        <w:widowControl/>
        <w:tabs>
          <w:tab w:val="left" w:pos="1276"/>
        </w:tabs>
        <w:autoSpaceDE/>
        <w:autoSpaceDN/>
        <w:ind w:right="-426"/>
        <w:jc w:val="both"/>
        <w:rPr>
          <w:rFonts w:eastAsia="Calibri"/>
          <w:sz w:val="24"/>
          <w:szCs w:val="24"/>
        </w:rPr>
      </w:pPr>
      <w:r w:rsidRPr="00045676">
        <w:rPr>
          <w:rFonts w:eastAsia="Calibri"/>
          <w:sz w:val="24"/>
          <w:szCs w:val="24"/>
        </w:rPr>
        <w:t>Таблица 3 – Количество педагогов-психологов, которым установлена квалификационная категория в течение учебного года (чел.)</w:t>
      </w:r>
    </w:p>
    <w:p w:rsidR="00045676" w:rsidRPr="00045676" w:rsidRDefault="00045676" w:rsidP="00045676">
      <w:pPr>
        <w:widowControl/>
        <w:tabs>
          <w:tab w:val="left" w:pos="1276"/>
        </w:tabs>
        <w:autoSpaceDE/>
        <w:autoSpaceDN/>
        <w:jc w:val="both"/>
        <w:rPr>
          <w:rFonts w:eastAsia="Calibri"/>
          <w:sz w:val="18"/>
          <w:szCs w:val="18"/>
        </w:rPr>
      </w:pPr>
    </w:p>
    <w:tbl>
      <w:tblPr>
        <w:tblStyle w:val="450"/>
        <w:tblW w:w="9464" w:type="dxa"/>
        <w:tblInd w:w="392" w:type="dxa"/>
        <w:tblLayout w:type="fixed"/>
        <w:tblLook w:val="04A0" w:firstRow="1" w:lastRow="0" w:firstColumn="1" w:lastColumn="0" w:noHBand="0" w:noVBand="1"/>
      </w:tblPr>
      <w:tblGrid>
        <w:gridCol w:w="1242"/>
        <w:gridCol w:w="426"/>
        <w:gridCol w:w="850"/>
        <w:gridCol w:w="425"/>
        <w:gridCol w:w="426"/>
        <w:gridCol w:w="992"/>
        <w:gridCol w:w="425"/>
        <w:gridCol w:w="425"/>
        <w:gridCol w:w="851"/>
        <w:gridCol w:w="425"/>
        <w:gridCol w:w="425"/>
        <w:gridCol w:w="851"/>
        <w:gridCol w:w="425"/>
        <w:gridCol w:w="425"/>
        <w:gridCol w:w="426"/>
        <w:gridCol w:w="425"/>
      </w:tblGrid>
      <w:tr w:rsidR="00045676" w:rsidRPr="00045676" w:rsidTr="00A11925">
        <w:trPr>
          <w:trHeight w:val="263"/>
        </w:trPr>
        <w:tc>
          <w:tcPr>
            <w:tcW w:w="1242" w:type="dxa"/>
            <w:vMerge w:val="restart"/>
          </w:tcPr>
          <w:p w:rsidR="00045676" w:rsidRPr="00045676" w:rsidRDefault="00045676" w:rsidP="00045676">
            <w:pPr>
              <w:tabs>
                <w:tab w:val="left" w:pos="1276"/>
              </w:tabs>
              <w:jc w:val="center"/>
              <w:rPr>
                <w:rFonts w:eastAsia="Calibri"/>
                <w:sz w:val="18"/>
                <w:szCs w:val="18"/>
              </w:rPr>
            </w:pPr>
            <w:r w:rsidRPr="00045676">
              <w:rPr>
                <w:rFonts w:eastAsia="Calibri"/>
                <w:sz w:val="18"/>
                <w:szCs w:val="18"/>
              </w:rPr>
              <w:t>Квалифика-ционная категория</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2023/2024</w:t>
            </w:r>
          </w:p>
        </w:tc>
        <w:tc>
          <w:tcPr>
            <w:tcW w:w="1843"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2022/2023</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2021/2022</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2020/2021</w:t>
            </w:r>
          </w:p>
        </w:tc>
        <w:tc>
          <w:tcPr>
            <w:tcW w:w="1276"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2019-2020</w:t>
            </w:r>
          </w:p>
        </w:tc>
      </w:tr>
      <w:tr w:rsidR="00045676" w:rsidRPr="00045676" w:rsidTr="00A11925">
        <w:trPr>
          <w:cantSplit/>
          <w:trHeight w:val="1088"/>
        </w:trPr>
        <w:tc>
          <w:tcPr>
            <w:tcW w:w="1242" w:type="dxa"/>
            <w:vMerge/>
            <w:tcBorders>
              <w:bottom w:val="single" w:sz="4" w:space="0" w:color="auto"/>
            </w:tcBorders>
          </w:tcPr>
          <w:p w:rsidR="00045676" w:rsidRPr="00045676" w:rsidRDefault="00045676" w:rsidP="00045676">
            <w:pPr>
              <w:tabs>
                <w:tab w:val="left" w:pos="1276"/>
              </w:tabs>
              <w:spacing w:after="200" w:line="276" w:lineRule="auto"/>
              <w:jc w:val="center"/>
              <w:rPr>
                <w:rFonts w:eastAsia="Calibri"/>
                <w:sz w:val="18"/>
                <w:szCs w:val="18"/>
              </w:rPr>
            </w:pP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850"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ГБУ ЦППМСП</w:t>
            </w:r>
          </w:p>
          <w:p w:rsidR="00045676" w:rsidRPr="00045676" w:rsidRDefault="00045676" w:rsidP="00045676">
            <w:pPr>
              <w:tabs>
                <w:tab w:val="left" w:pos="1276"/>
              </w:tabs>
              <w:ind w:left="113" w:right="113"/>
              <w:jc w:val="center"/>
              <w:rPr>
                <w:rFonts w:eastAsia="Calibri"/>
                <w:sz w:val="18"/>
                <w:szCs w:val="18"/>
              </w:rPr>
            </w:pP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 </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992"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 ГБУ ЦППМСП </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851"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ГБУ ЦППМСП </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851"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w:t>
            </w:r>
          </w:p>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ГБУ ЦППМСП </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r>
      <w:tr w:rsidR="00045676" w:rsidRPr="00045676" w:rsidTr="00A11925">
        <w:trPr>
          <w:trHeight w:val="85"/>
        </w:trPr>
        <w:tc>
          <w:tcPr>
            <w:tcW w:w="1242" w:type="dxa"/>
          </w:tcPr>
          <w:p w:rsidR="00045676" w:rsidRPr="00045676" w:rsidRDefault="00045676" w:rsidP="00045676">
            <w:pPr>
              <w:tabs>
                <w:tab w:val="left" w:pos="1276"/>
              </w:tabs>
              <w:rPr>
                <w:rFonts w:eastAsia="Calibri"/>
                <w:sz w:val="18"/>
                <w:szCs w:val="18"/>
              </w:rPr>
            </w:pPr>
            <w:r w:rsidRPr="00045676">
              <w:rPr>
                <w:rFonts w:eastAsia="Calibri"/>
                <w:sz w:val="18"/>
                <w:szCs w:val="18"/>
              </w:rPr>
              <w:t>Первая</w:t>
            </w:r>
          </w:p>
        </w:tc>
        <w:tc>
          <w:tcPr>
            <w:tcW w:w="426" w:type="dxa"/>
          </w:tcPr>
          <w:p w:rsidR="00045676" w:rsidRPr="00045676" w:rsidRDefault="00045676" w:rsidP="00045676">
            <w:pPr>
              <w:tabs>
                <w:tab w:val="left" w:pos="1276"/>
              </w:tabs>
              <w:rPr>
                <w:rFonts w:eastAsia="Calibri"/>
                <w:sz w:val="18"/>
                <w:szCs w:val="18"/>
              </w:rPr>
            </w:pPr>
          </w:p>
        </w:tc>
        <w:tc>
          <w:tcPr>
            <w:tcW w:w="85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5</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426" w:type="dxa"/>
          </w:tcPr>
          <w:p w:rsidR="00045676" w:rsidRPr="00045676" w:rsidRDefault="00045676" w:rsidP="00045676">
            <w:pPr>
              <w:tabs>
                <w:tab w:val="left" w:pos="1276"/>
              </w:tabs>
              <w:rPr>
                <w:rFonts w:eastAsia="Calibri"/>
                <w:sz w:val="18"/>
                <w:szCs w:val="18"/>
              </w:rPr>
            </w:pPr>
          </w:p>
        </w:tc>
        <w:tc>
          <w:tcPr>
            <w:tcW w:w="992" w:type="dxa"/>
          </w:tcPr>
          <w:p w:rsidR="00045676" w:rsidRPr="00045676" w:rsidRDefault="00045676" w:rsidP="00045676">
            <w:pPr>
              <w:tabs>
                <w:tab w:val="left" w:pos="1276"/>
              </w:tabs>
              <w:rPr>
                <w:rFonts w:eastAsia="Calibri"/>
                <w:sz w:val="18"/>
                <w:szCs w:val="18"/>
              </w:rPr>
            </w:pPr>
          </w:p>
        </w:tc>
        <w:tc>
          <w:tcPr>
            <w:tcW w:w="425" w:type="dxa"/>
          </w:tcPr>
          <w:p w:rsidR="00045676" w:rsidRPr="00045676" w:rsidRDefault="00045676" w:rsidP="00045676">
            <w:pPr>
              <w:tabs>
                <w:tab w:val="left" w:pos="1276"/>
              </w:tabs>
              <w:rPr>
                <w:rFonts w:eastAsia="Calibri"/>
                <w:sz w:val="18"/>
                <w:szCs w:val="18"/>
              </w:rPr>
            </w:pPr>
            <w:r w:rsidRPr="00045676">
              <w:rPr>
                <w:rFonts w:eastAsia="Calibri"/>
                <w:sz w:val="18"/>
                <w:szCs w:val="18"/>
              </w:rPr>
              <w:t>3</w:t>
            </w:r>
          </w:p>
        </w:tc>
        <w:tc>
          <w:tcPr>
            <w:tcW w:w="425" w:type="dxa"/>
          </w:tcPr>
          <w:p w:rsidR="00045676" w:rsidRPr="00045676" w:rsidRDefault="00045676" w:rsidP="00045676">
            <w:pPr>
              <w:tabs>
                <w:tab w:val="left" w:pos="1276"/>
              </w:tabs>
              <w:jc w:val="center"/>
              <w:rPr>
                <w:rFonts w:eastAsia="Calibri"/>
                <w:sz w:val="18"/>
                <w:szCs w:val="18"/>
              </w:rPr>
            </w:pPr>
          </w:p>
        </w:tc>
        <w:tc>
          <w:tcPr>
            <w:tcW w:w="85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4</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w:t>
            </w:r>
          </w:p>
        </w:tc>
        <w:tc>
          <w:tcPr>
            <w:tcW w:w="85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4</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6</w:t>
            </w:r>
          </w:p>
        </w:tc>
      </w:tr>
      <w:tr w:rsidR="00045676" w:rsidRPr="00045676" w:rsidTr="00A11925">
        <w:trPr>
          <w:trHeight w:val="85"/>
        </w:trPr>
        <w:tc>
          <w:tcPr>
            <w:tcW w:w="1242" w:type="dxa"/>
          </w:tcPr>
          <w:p w:rsidR="00045676" w:rsidRPr="00045676" w:rsidRDefault="00045676" w:rsidP="00045676">
            <w:pPr>
              <w:tabs>
                <w:tab w:val="left" w:pos="1276"/>
              </w:tabs>
              <w:rPr>
                <w:rFonts w:eastAsia="Calibri"/>
                <w:sz w:val="18"/>
                <w:szCs w:val="18"/>
              </w:rPr>
            </w:pPr>
            <w:r w:rsidRPr="00045676">
              <w:rPr>
                <w:rFonts w:eastAsia="Calibri"/>
                <w:sz w:val="18"/>
                <w:szCs w:val="18"/>
              </w:rPr>
              <w:t>Высшая</w:t>
            </w:r>
          </w:p>
        </w:tc>
        <w:tc>
          <w:tcPr>
            <w:tcW w:w="426" w:type="dxa"/>
          </w:tcPr>
          <w:p w:rsidR="00045676" w:rsidRPr="00045676" w:rsidRDefault="00045676" w:rsidP="00045676">
            <w:pPr>
              <w:tabs>
                <w:tab w:val="left" w:pos="1276"/>
              </w:tabs>
              <w:rPr>
                <w:rFonts w:eastAsia="Calibri"/>
                <w:sz w:val="18"/>
                <w:szCs w:val="18"/>
              </w:rPr>
            </w:pPr>
            <w:r w:rsidRPr="00045676">
              <w:rPr>
                <w:rFonts w:eastAsia="Calibri"/>
                <w:sz w:val="18"/>
                <w:szCs w:val="18"/>
              </w:rPr>
              <w:t>1</w:t>
            </w:r>
          </w:p>
        </w:tc>
        <w:tc>
          <w:tcPr>
            <w:tcW w:w="850"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5</w:t>
            </w:r>
          </w:p>
        </w:tc>
        <w:tc>
          <w:tcPr>
            <w:tcW w:w="426" w:type="dxa"/>
          </w:tcPr>
          <w:p w:rsidR="00045676" w:rsidRPr="00045676" w:rsidRDefault="00045676" w:rsidP="00045676">
            <w:pPr>
              <w:tabs>
                <w:tab w:val="left" w:pos="1276"/>
              </w:tabs>
              <w:rPr>
                <w:rFonts w:eastAsia="Calibri"/>
                <w:sz w:val="18"/>
                <w:szCs w:val="18"/>
              </w:rPr>
            </w:pPr>
            <w:r w:rsidRPr="00045676">
              <w:rPr>
                <w:rFonts w:eastAsia="Calibri"/>
                <w:sz w:val="18"/>
                <w:szCs w:val="18"/>
              </w:rPr>
              <w:t>2</w:t>
            </w:r>
          </w:p>
        </w:tc>
        <w:tc>
          <w:tcPr>
            <w:tcW w:w="992"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w:t>
            </w:r>
          </w:p>
        </w:tc>
        <w:tc>
          <w:tcPr>
            <w:tcW w:w="425" w:type="dxa"/>
          </w:tcPr>
          <w:p w:rsidR="00045676" w:rsidRPr="00045676" w:rsidRDefault="00045676" w:rsidP="00045676">
            <w:pPr>
              <w:tabs>
                <w:tab w:val="left" w:pos="1276"/>
              </w:tabs>
              <w:rPr>
                <w:rFonts w:eastAsia="Calibri"/>
                <w:sz w:val="18"/>
                <w:szCs w:val="18"/>
              </w:rPr>
            </w:pPr>
            <w:r w:rsidRPr="00045676">
              <w:rPr>
                <w:rFonts w:eastAsia="Calibri"/>
                <w:sz w:val="18"/>
                <w:szCs w:val="18"/>
              </w:rPr>
              <w:t>6</w:t>
            </w:r>
          </w:p>
        </w:tc>
        <w:tc>
          <w:tcPr>
            <w:tcW w:w="425" w:type="dxa"/>
          </w:tcPr>
          <w:p w:rsidR="00045676" w:rsidRPr="00045676" w:rsidRDefault="00045676" w:rsidP="00045676">
            <w:pPr>
              <w:tabs>
                <w:tab w:val="left" w:pos="1276"/>
              </w:tabs>
              <w:jc w:val="center"/>
              <w:rPr>
                <w:rFonts w:eastAsia="Calibri"/>
                <w:sz w:val="18"/>
                <w:szCs w:val="18"/>
              </w:rPr>
            </w:pPr>
          </w:p>
        </w:tc>
        <w:tc>
          <w:tcPr>
            <w:tcW w:w="85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w:t>
            </w:r>
          </w:p>
        </w:tc>
        <w:tc>
          <w:tcPr>
            <w:tcW w:w="425" w:type="dxa"/>
          </w:tcPr>
          <w:p w:rsidR="00045676" w:rsidRPr="00045676" w:rsidRDefault="00045676" w:rsidP="00045676">
            <w:pPr>
              <w:tabs>
                <w:tab w:val="left" w:pos="1276"/>
              </w:tabs>
              <w:jc w:val="center"/>
              <w:rPr>
                <w:rFonts w:eastAsia="Calibri"/>
                <w:sz w:val="18"/>
                <w:szCs w:val="18"/>
              </w:rPr>
            </w:pPr>
          </w:p>
        </w:tc>
        <w:tc>
          <w:tcPr>
            <w:tcW w:w="851"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w:t>
            </w:r>
          </w:p>
        </w:tc>
        <w:tc>
          <w:tcPr>
            <w:tcW w:w="425" w:type="dxa"/>
          </w:tcPr>
          <w:p w:rsidR="00045676" w:rsidRPr="00045676" w:rsidRDefault="00045676" w:rsidP="00045676">
            <w:pPr>
              <w:tabs>
                <w:tab w:val="left" w:pos="1276"/>
              </w:tabs>
              <w:jc w:val="center"/>
              <w:rPr>
                <w:rFonts w:eastAsia="Calibri"/>
                <w:sz w:val="18"/>
                <w:szCs w:val="18"/>
              </w:rPr>
            </w:pP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425"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5</w:t>
            </w:r>
          </w:p>
        </w:tc>
      </w:tr>
      <w:tr w:rsidR="00045676" w:rsidRPr="00045676" w:rsidTr="00A11925">
        <w:tc>
          <w:tcPr>
            <w:tcW w:w="1242" w:type="dxa"/>
          </w:tcPr>
          <w:p w:rsidR="00045676" w:rsidRPr="00045676" w:rsidRDefault="00045676" w:rsidP="00045676">
            <w:pPr>
              <w:tabs>
                <w:tab w:val="left" w:pos="1276"/>
              </w:tabs>
              <w:jc w:val="both"/>
              <w:rPr>
                <w:rFonts w:eastAsia="Calibri"/>
                <w:sz w:val="18"/>
                <w:szCs w:val="18"/>
              </w:rPr>
            </w:pPr>
            <w:r w:rsidRPr="00045676">
              <w:rPr>
                <w:rFonts w:eastAsia="Calibri"/>
                <w:sz w:val="18"/>
                <w:szCs w:val="18"/>
              </w:rPr>
              <w:t>Всего:</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21</w:t>
            </w:r>
          </w:p>
        </w:tc>
        <w:tc>
          <w:tcPr>
            <w:tcW w:w="1843"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18</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13</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15</w:t>
            </w:r>
          </w:p>
        </w:tc>
        <w:tc>
          <w:tcPr>
            <w:tcW w:w="1276"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19</w:t>
            </w:r>
          </w:p>
        </w:tc>
      </w:tr>
    </w:tbl>
    <w:p w:rsidR="00045676" w:rsidRPr="00045676" w:rsidRDefault="00045676" w:rsidP="00045676">
      <w:pPr>
        <w:widowControl/>
        <w:tabs>
          <w:tab w:val="left" w:pos="567"/>
        </w:tabs>
        <w:autoSpaceDE/>
        <w:autoSpaceDN/>
        <w:jc w:val="both"/>
        <w:rPr>
          <w:rFonts w:eastAsia="Calibri"/>
          <w:sz w:val="24"/>
          <w:szCs w:val="24"/>
        </w:rPr>
      </w:pPr>
    </w:p>
    <w:p w:rsidR="00045676" w:rsidRPr="00045676" w:rsidRDefault="00045676" w:rsidP="00C345EC">
      <w:pPr>
        <w:widowControl/>
        <w:tabs>
          <w:tab w:val="left" w:pos="567"/>
        </w:tabs>
        <w:autoSpaceDE/>
        <w:autoSpaceDN/>
        <w:ind w:right="-426" w:firstLine="567"/>
        <w:jc w:val="both"/>
        <w:rPr>
          <w:rFonts w:eastAsia="Calibri"/>
          <w:sz w:val="24"/>
          <w:szCs w:val="24"/>
        </w:rPr>
      </w:pPr>
      <w:r w:rsidRPr="00045676">
        <w:rPr>
          <w:rFonts w:eastAsia="Calibri"/>
          <w:sz w:val="24"/>
          <w:szCs w:val="24"/>
        </w:rPr>
        <w:lastRenderedPageBreak/>
        <w:t>В 2023/2024 учебном году в образовательных организациях количество педагогов-психологов, аттестованных городской аттестационной комиссией на квалификационную категорию, увеличилось по сравнению с 2022/2023 учебным годом на 3 человека (таблица 3)</w:t>
      </w:r>
    </w:p>
    <w:p w:rsidR="00045676" w:rsidRPr="00A11925" w:rsidRDefault="00045676" w:rsidP="00C345EC">
      <w:pPr>
        <w:widowControl/>
        <w:tabs>
          <w:tab w:val="left" w:pos="-360"/>
        </w:tabs>
        <w:autoSpaceDE/>
        <w:autoSpaceDN/>
        <w:ind w:right="-426" w:firstLine="709"/>
        <w:jc w:val="both"/>
        <w:rPr>
          <w:rFonts w:eastAsia="Calibri"/>
          <w:sz w:val="24"/>
          <w:szCs w:val="24"/>
        </w:rPr>
      </w:pPr>
      <w:r w:rsidRPr="00A11925">
        <w:rPr>
          <w:rFonts w:eastAsia="Calibri"/>
          <w:sz w:val="24"/>
          <w:szCs w:val="24"/>
        </w:rPr>
        <w:t xml:space="preserve">В межаттестационный период, в </w:t>
      </w:r>
      <w:r w:rsidR="00A11925">
        <w:rPr>
          <w:rFonts w:eastAsia="Calibri"/>
          <w:sz w:val="24"/>
          <w:szCs w:val="24"/>
        </w:rPr>
        <w:t xml:space="preserve">ходе </w:t>
      </w:r>
      <w:r w:rsidRPr="00A11925">
        <w:rPr>
          <w:rFonts w:eastAsia="Calibri"/>
          <w:sz w:val="24"/>
          <w:szCs w:val="24"/>
        </w:rPr>
        <w:t xml:space="preserve">подготовки к аттестации педагоги-психологи показали открытые аттестационные мероприятия: развивающие, профилактические занятия, семинары-практикумы, вебинары, мастер-классы, представили творческие отчёты, презентации, подготовили портфолио по результатам психолого-педагогической деятельности. Профессионально, качественно давали оценку работе аттестующихся педагогов-психологов, участвовали в подготовке документов к аттестации члены экспертной группы – педагоги-психологи </w:t>
      </w:r>
      <w:r w:rsidR="00A11925">
        <w:rPr>
          <w:rFonts w:eastAsia="Calibri"/>
          <w:sz w:val="24"/>
          <w:szCs w:val="24"/>
        </w:rPr>
        <w:t xml:space="preserve">Разговорова Л.И. (ГБОУ СОШ № 15), Вансен Т.М. (ГБОУ СОШ № 54), </w:t>
      </w:r>
      <w:r w:rsidRPr="00A11925">
        <w:rPr>
          <w:rFonts w:eastAsia="Calibri"/>
          <w:sz w:val="24"/>
          <w:szCs w:val="24"/>
        </w:rPr>
        <w:t>Кривобок</w:t>
      </w:r>
      <w:r w:rsidR="00A11925">
        <w:rPr>
          <w:rFonts w:eastAsia="Calibri"/>
          <w:sz w:val="24"/>
          <w:szCs w:val="24"/>
        </w:rPr>
        <w:t> М.Н. (</w:t>
      </w:r>
      <w:r w:rsidRPr="00A11925">
        <w:rPr>
          <w:rFonts w:eastAsia="Calibri"/>
          <w:sz w:val="24"/>
          <w:szCs w:val="24"/>
        </w:rPr>
        <w:t>ГБДОУ «Д</w:t>
      </w:r>
      <w:r w:rsidR="00A11925">
        <w:rPr>
          <w:rFonts w:eastAsia="Calibri"/>
          <w:sz w:val="24"/>
          <w:szCs w:val="24"/>
        </w:rPr>
        <w:t xml:space="preserve">етский сад </w:t>
      </w:r>
      <w:r w:rsidRPr="00A11925">
        <w:rPr>
          <w:rFonts w:eastAsia="Calibri"/>
          <w:sz w:val="24"/>
          <w:szCs w:val="24"/>
        </w:rPr>
        <w:t>№</w:t>
      </w:r>
      <w:r w:rsidR="00A11925">
        <w:rPr>
          <w:rFonts w:eastAsia="Calibri"/>
          <w:sz w:val="24"/>
          <w:szCs w:val="24"/>
        </w:rPr>
        <w:t> </w:t>
      </w:r>
      <w:r w:rsidRPr="00A11925">
        <w:rPr>
          <w:rFonts w:eastAsia="Calibri"/>
          <w:sz w:val="24"/>
          <w:szCs w:val="24"/>
        </w:rPr>
        <w:t>5»</w:t>
      </w:r>
      <w:r w:rsidR="00A11925">
        <w:rPr>
          <w:rFonts w:eastAsia="Calibri"/>
          <w:sz w:val="24"/>
          <w:szCs w:val="24"/>
        </w:rPr>
        <w:t>), Бакулина Ю.А. (Г</w:t>
      </w:r>
      <w:r w:rsidRPr="00A11925">
        <w:rPr>
          <w:rFonts w:eastAsia="Calibri"/>
          <w:sz w:val="24"/>
          <w:szCs w:val="24"/>
        </w:rPr>
        <w:t xml:space="preserve">БДОУ </w:t>
      </w:r>
      <w:r w:rsidR="00A11925">
        <w:rPr>
          <w:rFonts w:eastAsia="Calibri"/>
          <w:sz w:val="24"/>
          <w:szCs w:val="24"/>
        </w:rPr>
        <w:t>«Детский сад № </w:t>
      </w:r>
      <w:r w:rsidRPr="00A11925">
        <w:rPr>
          <w:rFonts w:eastAsia="Calibri"/>
          <w:sz w:val="24"/>
          <w:szCs w:val="24"/>
        </w:rPr>
        <w:t>128</w:t>
      </w:r>
      <w:r w:rsidR="00A11925">
        <w:rPr>
          <w:rFonts w:eastAsia="Calibri"/>
          <w:sz w:val="24"/>
          <w:szCs w:val="24"/>
        </w:rPr>
        <w:t>»), Котко Т. П. (</w:t>
      </w:r>
      <w:r w:rsidRPr="00A11925">
        <w:rPr>
          <w:rFonts w:eastAsia="Calibri"/>
          <w:sz w:val="24"/>
          <w:szCs w:val="24"/>
        </w:rPr>
        <w:t>ГБДОУ</w:t>
      </w:r>
      <w:r w:rsidR="00A11925">
        <w:rPr>
          <w:rFonts w:eastAsia="Calibri"/>
          <w:sz w:val="24"/>
          <w:szCs w:val="24"/>
        </w:rPr>
        <w:t xml:space="preserve"> «Детский сад </w:t>
      </w:r>
      <w:r w:rsidRPr="00A11925">
        <w:rPr>
          <w:rFonts w:eastAsia="Calibri"/>
          <w:sz w:val="24"/>
          <w:szCs w:val="24"/>
        </w:rPr>
        <w:t>№</w:t>
      </w:r>
      <w:r w:rsidR="00A11925">
        <w:rPr>
          <w:rFonts w:eastAsia="Calibri"/>
          <w:sz w:val="24"/>
          <w:szCs w:val="24"/>
        </w:rPr>
        <w:t> </w:t>
      </w:r>
      <w:r w:rsidRPr="00A11925">
        <w:rPr>
          <w:rFonts w:eastAsia="Calibri"/>
          <w:sz w:val="24"/>
          <w:szCs w:val="24"/>
        </w:rPr>
        <w:t>132</w:t>
      </w:r>
      <w:r w:rsidR="00A11925">
        <w:rPr>
          <w:rFonts w:eastAsia="Calibri"/>
          <w:sz w:val="24"/>
          <w:szCs w:val="24"/>
        </w:rPr>
        <w:t>»), Балабан О.А. (ГБДОУ № </w:t>
      </w:r>
      <w:r w:rsidRPr="00A11925">
        <w:rPr>
          <w:rFonts w:eastAsia="Calibri"/>
          <w:sz w:val="24"/>
          <w:szCs w:val="24"/>
        </w:rPr>
        <w:t>118</w:t>
      </w:r>
      <w:r w:rsidR="00A11925">
        <w:rPr>
          <w:rFonts w:eastAsia="Calibri"/>
          <w:sz w:val="24"/>
          <w:szCs w:val="24"/>
        </w:rPr>
        <w:t>).</w:t>
      </w:r>
      <w:r w:rsidRPr="00A11925">
        <w:rPr>
          <w:rFonts w:eastAsia="Calibri"/>
          <w:sz w:val="24"/>
          <w:szCs w:val="24"/>
        </w:rPr>
        <w:t xml:space="preserve"> В</w:t>
      </w:r>
      <w:r w:rsidR="00F1238F">
        <w:rPr>
          <w:rFonts w:eastAsia="Calibri"/>
          <w:sz w:val="24"/>
          <w:szCs w:val="24"/>
        </w:rPr>
        <w:t> </w:t>
      </w:r>
      <w:r w:rsidRPr="00A11925">
        <w:rPr>
          <w:rFonts w:eastAsia="Calibri"/>
          <w:sz w:val="24"/>
          <w:szCs w:val="24"/>
        </w:rPr>
        <w:t>экспертных заключениях и оценочных листах были отражены результаты проведенных аттестационных мероприятий.</w:t>
      </w:r>
    </w:p>
    <w:p w:rsidR="00A11925" w:rsidRPr="00045676" w:rsidRDefault="00A11925"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 xml:space="preserve">В 2023/2024 учебном году количество педагогов-психологов ОО, имеющих квалификационную категорию, составило 65 человек, </w:t>
      </w:r>
      <w:r w:rsidRPr="00045676">
        <w:rPr>
          <w:rFonts w:eastAsia="Calibri"/>
          <w:sz w:val="24"/>
          <w:szCs w:val="24"/>
          <w:lang w:eastAsia="ru-RU"/>
        </w:rPr>
        <w:t xml:space="preserve">что составляет 46% от общего числа педагогов-психологов ОУ, </w:t>
      </w:r>
      <w:r w:rsidRPr="00045676">
        <w:rPr>
          <w:rFonts w:eastAsia="Calibri"/>
          <w:sz w:val="24"/>
          <w:szCs w:val="24"/>
        </w:rPr>
        <w:t>в том числе:</w:t>
      </w:r>
    </w:p>
    <w:p w:rsidR="00A11925" w:rsidRPr="00045676" w:rsidRDefault="00A11925"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 высшую квалификационную категорию – 43 человека (ГБОУ и ГБУ ЦППМСП – 15 чел., ГБДОУ – 26 чел</w:t>
      </w:r>
      <w:r w:rsidR="00F1238F">
        <w:rPr>
          <w:rFonts w:eastAsia="Calibri"/>
          <w:sz w:val="24"/>
          <w:szCs w:val="24"/>
        </w:rPr>
        <w:t>.</w:t>
      </w:r>
      <w:r w:rsidRPr="00045676">
        <w:rPr>
          <w:rFonts w:eastAsia="Calibri"/>
          <w:sz w:val="24"/>
          <w:szCs w:val="24"/>
        </w:rPr>
        <w:t>, ГБОУ ПО – 2 чел.);</w:t>
      </w:r>
    </w:p>
    <w:p w:rsidR="00A11925" w:rsidRPr="00045676" w:rsidRDefault="00A11925"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 первую квалификационную категорию – 22 человека (ГБОУ и ГБУ ЦППМСП – 14 чел., ГБДОУ – 8 чел.).</w:t>
      </w:r>
    </w:p>
    <w:p w:rsidR="00A11925" w:rsidRPr="00045676" w:rsidRDefault="00A11925" w:rsidP="00C345EC">
      <w:pPr>
        <w:widowControl/>
        <w:tabs>
          <w:tab w:val="left" w:pos="567"/>
        </w:tabs>
        <w:autoSpaceDE/>
        <w:autoSpaceDN/>
        <w:ind w:right="-426" w:firstLine="709"/>
        <w:jc w:val="both"/>
        <w:rPr>
          <w:rFonts w:eastAsia="Calibri"/>
          <w:sz w:val="24"/>
          <w:szCs w:val="24"/>
        </w:rPr>
      </w:pPr>
      <w:r w:rsidRPr="00045676">
        <w:rPr>
          <w:rFonts w:eastAsia="Calibri"/>
          <w:sz w:val="24"/>
          <w:szCs w:val="24"/>
        </w:rPr>
        <w:t>Общее количество педагогов-психологов, имеющих квалификационную категорию, уменьшилось за счет оттока (увольнение, декретный отпуск) и увеличения количества педагогов-психологов, пожелавших подтвердить соответствие занимаемой должности. (таблица 4).</w:t>
      </w:r>
    </w:p>
    <w:p w:rsidR="00A11925" w:rsidRPr="00045676" w:rsidRDefault="00A11925" w:rsidP="00C345EC">
      <w:pPr>
        <w:widowControl/>
        <w:tabs>
          <w:tab w:val="left" w:pos="567"/>
        </w:tabs>
        <w:autoSpaceDE/>
        <w:autoSpaceDN/>
        <w:ind w:right="-426" w:firstLine="709"/>
        <w:jc w:val="both"/>
        <w:rPr>
          <w:rFonts w:eastAsia="Calibri"/>
          <w:sz w:val="24"/>
          <w:szCs w:val="24"/>
        </w:rPr>
      </w:pPr>
    </w:p>
    <w:p w:rsidR="00045676" w:rsidRPr="00045676" w:rsidRDefault="00045676" w:rsidP="00C345EC">
      <w:pPr>
        <w:widowControl/>
        <w:tabs>
          <w:tab w:val="left" w:pos="567"/>
        </w:tabs>
        <w:autoSpaceDE/>
        <w:autoSpaceDN/>
        <w:ind w:right="-426"/>
        <w:jc w:val="both"/>
        <w:rPr>
          <w:rFonts w:eastAsia="Calibri"/>
          <w:sz w:val="24"/>
          <w:szCs w:val="24"/>
        </w:rPr>
      </w:pPr>
      <w:r w:rsidRPr="00045676">
        <w:rPr>
          <w:rFonts w:eastAsia="Calibri"/>
          <w:sz w:val="24"/>
          <w:szCs w:val="24"/>
        </w:rPr>
        <w:t>Таблица 4 – Общее количество педагогов-психологов, имеющих квалификационную категорию (чел.)</w:t>
      </w:r>
    </w:p>
    <w:p w:rsidR="00045676" w:rsidRPr="00045676" w:rsidRDefault="00045676" w:rsidP="00C345EC">
      <w:pPr>
        <w:widowControl/>
        <w:tabs>
          <w:tab w:val="left" w:pos="567"/>
        </w:tabs>
        <w:autoSpaceDE/>
        <w:autoSpaceDN/>
        <w:ind w:right="-426"/>
        <w:jc w:val="both"/>
        <w:rPr>
          <w:rFonts w:eastAsia="Calibri"/>
          <w:sz w:val="24"/>
          <w:szCs w:val="24"/>
        </w:rPr>
      </w:pPr>
    </w:p>
    <w:tbl>
      <w:tblPr>
        <w:tblStyle w:val="450"/>
        <w:tblW w:w="9747" w:type="dxa"/>
        <w:tblInd w:w="108" w:type="dxa"/>
        <w:tblLayout w:type="fixed"/>
        <w:tblLook w:val="04A0" w:firstRow="1" w:lastRow="0" w:firstColumn="1" w:lastColumn="0" w:noHBand="0" w:noVBand="1"/>
      </w:tblPr>
      <w:tblGrid>
        <w:gridCol w:w="1101"/>
        <w:gridCol w:w="425"/>
        <w:gridCol w:w="850"/>
        <w:gridCol w:w="567"/>
        <w:gridCol w:w="426"/>
        <w:gridCol w:w="708"/>
        <w:gridCol w:w="567"/>
        <w:gridCol w:w="426"/>
        <w:gridCol w:w="708"/>
        <w:gridCol w:w="567"/>
        <w:gridCol w:w="426"/>
        <w:gridCol w:w="708"/>
        <w:gridCol w:w="567"/>
        <w:gridCol w:w="426"/>
        <w:gridCol w:w="567"/>
        <w:gridCol w:w="708"/>
      </w:tblGrid>
      <w:tr w:rsidR="00045676" w:rsidRPr="00045676" w:rsidTr="00F1238F">
        <w:trPr>
          <w:trHeight w:val="263"/>
        </w:trPr>
        <w:tc>
          <w:tcPr>
            <w:tcW w:w="1101" w:type="dxa"/>
            <w:vMerge w:val="restart"/>
          </w:tcPr>
          <w:p w:rsidR="00045676" w:rsidRPr="00045676" w:rsidRDefault="00045676" w:rsidP="00045676">
            <w:pPr>
              <w:tabs>
                <w:tab w:val="left" w:pos="1276"/>
              </w:tabs>
              <w:spacing w:after="200" w:line="276" w:lineRule="auto"/>
              <w:ind w:right="-108"/>
              <w:jc w:val="center"/>
              <w:rPr>
                <w:rFonts w:eastAsia="Calibri"/>
                <w:sz w:val="18"/>
                <w:szCs w:val="18"/>
              </w:rPr>
            </w:pPr>
            <w:r w:rsidRPr="00045676">
              <w:rPr>
                <w:rFonts w:eastAsia="Calibri"/>
                <w:sz w:val="18"/>
                <w:szCs w:val="18"/>
              </w:rPr>
              <w:t>Квалифика-ционная категория</w:t>
            </w:r>
          </w:p>
        </w:tc>
        <w:tc>
          <w:tcPr>
            <w:tcW w:w="1842"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2023/2024</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2022/2023</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2021/2022</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2020/2021</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2019/2020</w:t>
            </w:r>
          </w:p>
        </w:tc>
      </w:tr>
      <w:tr w:rsidR="00045676" w:rsidRPr="00045676" w:rsidTr="00F1238F">
        <w:trPr>
          <w:cantSplit/>
          <w:trHeight w:val="1188"/>
        </w:trPr>
        <w:tc>
          <w:tcPr>
            <w:tcW w:w="1101" w:type="dxa"/>
            <w:vMerge/>
            <w:tcBorders>
              <w:bottom w:val="single" w:sz="4" w:space="0" w:color="auto"/>
            </w:tcBorders>
          </w:tcPr>
          <w:p w:rsidR="00045676" w:rsidRPr="00045676" w:rsidRDefault="00045676" w:rsidP="00045676">
            <w:pPr>
              <w:tabs>
                <w:tab w:val="left" w:pos="1276"/>
              </w:tabs>
              <w:spacing w:after="200" w:line="276" w:lineRule="auto"/>
              <w:jc w:val="center"/>
              <w:rPr>
                <w:rFonts w:eastAsia="Calibri"/>
                <w:sz w:val="18"/>
                <w:szCs w:val="18"/>
              </w:rPr>
            </w:pPr>
          </w:p>
        </w:tc>
        <w:tc>
          <w:tcPr>
            <w:tcW w:w="425"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850"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ГБУ ЦППМСП </w:t>
            </w:r>
          </w:p>
        </w:tc>
        <w:tc>
          <w:tcPr>
            <w:tcW w:w="567"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708"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ГБУ ЦППМСП </w:t>
            </w:r>
          </w:p>
        </w:tc>
        <w:tc>
          <w:tcPr>
            <w:tcW w:w="567"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708"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ГБУ ЦППМСП </w:t>
            </w:r>
          </w:p>
        </w:tc>
        <w:tc>
          <w:tcPr>
            <w:tcW w:w="567"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708"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 xml:space="preserve">ГБОУ, ГБУ ЦППМСП </w:t>
            </w:r>
          </w:p>
        </w:tc>
        <w:tc>
          <w:tcPr>
            <w:tcW w:w="567"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c>
          <w:tcPr>
            <w:tcW w:w="426"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 ПО</w:t>
            </w:r>
          </w:p>
        </w:tc>
        <w:tc>
          <w:tcPr>
            <w:tcW w:w="567"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ГБОУ</w:t>
            </w:r>
          </w:p>
        </w:tc>
        <w:tc>
          <w:tcPr>
            <w:tcW w:w="708" w:type="dxa"/>
            <w:tcBorders>
              <w:bottom w:val="single" w:sz="4" w:space="0" w:color="auto"/>
            </w:tcBorders>
            <w:textDirection w:val="btLr"/>
          </w:tcPr>
          <w:p w:rsidR="00045676" w:rsidRPr="00045676" w:rsidRDefault="00045676" w:rsidP="00045676">
            <w:pPr>
              <w:tabs>
                <w:tab w:val="left" w:pos="1276"/>
              </w:tabs>
              <w:ind w:left="113" w:right="113"/>
              <w:jc w:val="center"/>
              <w:rPr>
                <w:rFonts w:eastAsia="Calibri"/>
                <w:sz w:val="18"/>
                <w:szCs w:val="18"/>
              </w:rPr>
            </w:pPr>
            <w:r w:rsidRPr="00045676">
              <w:rPr>
                <w:rFonts w:eastAsia="Calibri"/>
                <w:sz w:val="18"/>
                <w:szCs w:val="18"/>
              </w:rPr>
              <w:t>ГБДОУ</w:t>
            </w:r>
          </w:p>
        </w:tc>
      </w:tr>
      <w:tr w:rsidR="00045676" w:rsidRPr="00045676" w:rsidTr="00F1238F">
        <w:trPr>
          <w:trHeight w:val="127"/>
        </w:trPr>
        <w:tc>
          <w:tcPr>
            <w:tcW w:w="1101" w:type="dxa"/>
          </w:tcPr>
          <w:p w:rsidR="00045676" w:rsidRPr="00045676" w:rsidRDefault="00045676" w:rsidP="00045676">
            <w:pPr>
              <w:tabs>
                <w:tab w:val="left" w:pos="1276"/>
              </w:tabs>
              <w:rPr>
                <w:rFonts w:eastAsia="Calibri"/>
                <w:sz w:val="18"/>
                <w:szCs w:val="18"/>
              </w:rPr>
            </w:pPr>
            <w:r w:rsidRPr="00045676">
              <w:rPr>
                <w:rFonts w:eastAsia="Calibri"/>
                <w:sz w:val="18"/>
                <w:szCs w:val="18"/>
              </w:rPr>
              <w:t>Первая</w:t>
            </w:r>
          </w:p>
        </w:tc>
        <w:tc>
          <w:tcPr>
            <w:tcW w:w="425" w:type="dxa"/>
          </w:tcPr>
          <w:p w:rsidR="00045676" w:rsidRPr="00045676" w:rsidRDefault="00045676" w:rsidP="00045676">
            <w:pPr>
              <w:tabs>
                <w:tab w:val="left" w:pos="1276"/>
              </w:tabs>
              <w:rPr>
                <w:rFonts w:eastAsia="Calibri"/>
                <w:sz w:val="18"/>
                <w:szCs w:val="18"/>
              </w:rPr>
            </w:pPr>
          </w:p>
        </w:tc>
        <w:tc>
          <w:tcPr>
            <w:tcW w:w="850" w:type="dxa"/>
          </w:tcPr>
          <w:p w:rsidR="00045676" w:rsidRPr="00045676" w:rsidRDefault="00045676" w:rsidP="00045676">
            <w:pPr>
              <w:tabs>
                <w:tab w:val="left" w:pos="1276"/>
              </w:tabs>
              <w:rPr>
                <w:rFonts w:eastAsia="Calibri"/>
                <w:sz w:val="18"/>
                <w:szCs w:val="18"/>
              </w:rPr>
            </w:pPr>
            <w:r w:rsidRPr="00045676">
              <w:rPr>
                <w:rFonts w:eastAsia="Calibri"/>
                <w:sz w:val="18"/>
                <w:szCs w:val="18"/>
              </w:rPr>
              <w:t>14</w:t>
            </w:r>
          </w:p>
        </w:tc>
        <w:tc>
          <w:tcPr>
            <w:tcW w:w="567" w:type="dxa"/>
          </w:tcPr>
          <w:p w:rsidR="00045676" w:rsidRPr="00045676" w:rsidRDefault="00045676" w:rsidP="00045676">
            <w:pPr>
              <w:tabs>
                <w:tab w:val="left" w:pos="1276"/>
              </w:tabs>
              <w:rPr>
                <w:rFonts w:eastAsia="Calibri"/>
                <w:sz w:val="18"/>
                <w:szCs w:val="18"/>
              </w:rPr>
            </w:pPr>
            <w:r w:rsidRPr="00045676">
              <w:rPr>
                <w:rFonts w:eastAsia="Calibri"/>
                <w:sz w:val="18"/>
                <w:szCs w:val="18"/>
              </w:rPr>
              <w:t>8</w:t>
            </w:r>
          </w:p>
        </w:tc>
        <w:tc>
          <w:tcPr>
            <w:tcW w:w="426" w:type="dxa"/>
          </w:tcPr>
          <w:p w:rsidR="00045676" w:rsidRPr="00045676" w:rsidRDefault="00045676" w:rsidP="00045676">
            <w:pPr>
              <w:tabs>
                <w:tab w:val="left" w:pos="1276"/>
              </w:tabs>
              <w:rPr>
                <w:rFonts w:eastAsia="Calibri"/>
                <w:sz w:val="18"/>
                <w:szCs w:val="18"/>
              </w:rPr>
            </w:pPr>
            <w:r w:rsidRPr="00045676">
              <w:rPr>
                <w:rFonts w:eastAsia="Calibri"/>
                <w:sz w:val="18"/>
                <w:szCs w:val="18"/>
              </w:rPr>
              <w:t>1</w:t>
            </w:r>
          </w:p>
        </w:tc>
        <w:tc>
          <w:tcPr>
            <w:tcW w:w="708" w:type="dxa"/>
          </w:tcPr>
          <w:p w:rsidR="00045676" w:rsidRPr="00045676" w:rsidRDefault="00045676" w:rsidP="00045676">
            <w:pPr>
              <w:tabs>
                <w:tab w:val="left" w:pos="1276"/>
              </w:tabs>
              <w:rPr>
                <w:rFonts w:eastAsia="Calibri"/>
                <w:sz w:val="18"/>
                <w:szCs w:val="18"/>
              </w:rPr>
            </w:pPr>
            <w:r w:rsidRPr="00045676">
              <w:rPr>
                <w:rFonts w:eastAsia="Calibri"/>
                <w:sz w:val="18"/>
                <w:szCs w:val="18"/>
              </w:rPr>
              <w:t>26</w:t>
            </w:r>
          </w:p>
        </w:tc>
        <w:tc>
          <w:tcPr>
            <w:tcW w:w="567" w:type="dxa"/>
          </w:tcPr>
          <w:p w:rsidR="00045676" w:rsidRPr="00045676" w:rsidRDefault="00045676" w:rsidP="00045676">
            <w:pPr>
              <w:tabs>
                <w:tab w:val="left" w:pos="1276"/>
              </w:tabs>
              <w:rPr>
                <w:rFonts w:eastAsia="Calibri"/>
                <w:sz w:val="18"/>
                <w:szCs w:val="18"/>
              </w:rPr>
            </w:pPr>
            <w:r w:rsidRPr="00045676">
              <w:rPr>
                <w:rFonts w:eastAsia="Calibri"/>
                <w:sz w:val="18"/>
                <w:szCs w:val="18"/>
              </w:rPr>
              <w:t>18</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27</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18</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23</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17</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19</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13</w:t>
            </w:r>
          </w:p>
        </w:tc>
      </w:tr>
      <w:tr w:rsidR="00045676" w:rsidRPr="00045676" w:rsidTr="00F1238F">
        <w:trPr>
          <w:trHeight w:val="85"/>
        </w:trPr>
        <w:tc>
          <w:tcPr>
            <w:tcW w:w="1101" w:type="dxa"/>
          </w:tcPr>
          <w:p w:rsidR="00045676" w:rsidRPr="00045676" w:rsidRDefault="00045676" w:rsidP="00045676">
            <w:pPr>
              <w:tabs>
                <w:tab w:val="left" w:pos="1276"/>
              </w:tabs>
              <w:rPr>
                <w:rFonts w:eastAsia="Calibri"/>
                <w:sz w:val="18"/>
                <w:szCs w:val="18"/>
              </w:rPr>
            </w:pPr>
            <w:r w:rsidRPr="00045676">
              <w:rPr>
                <w:rFonts w:eastAsia="Calibri"/>
                <w:sz w:val="18"/>
                <w:szCs w:val="18"/>
              </w:rPr>
              <w:t>Высшая</w:t>
            </w:r>
          </w:p>
        </w:tc>
        <w:tc>
          <w:tcPr>
            <w:tcW w:w="425" w:type="dxa"/>
          </w:tcPr>
          <w:p w:rsidR="00045676" w:rsidRPr="00045676" w:rsidRDefault="00045676" w:rsidP="00045676">
            <w:pPr>
              <w:tabs>
                <w:tab w:val="left" w:pos="1276"/>
              </w:tabs>
              <w:rPr>
                <w:rFonts w:eastAsia="Calibri"/>
                <w:sz w:val="18"/>
                <w:szCs w:val="18"/>
              </w:rPr>
            </w:pPr>
            <w:r w:rsidRPr="00045676">
              <w:rPr>
                <w:rFonts w:eastAsia="Calibri"/>
                <w:sz w:val="18"/>
                <w:szCs w:val="18"/>
              </w:rPr>
              <w:t>2</w:t>
            </w:r>
          </w:p>
        </w:tc>
        <w:tc>
          <w:tcPr>
            <w:tcW w:w="850" w:type="dxa"/>
          </w:tcPr>
          <w:p w:rsidR="00045676" w:rsidRPr="00045676" w:rsidRDefault="00045676" w:rsidP="00045676">
            <w:pPr>
              <w:tabs>
                <w:tab w:val="left" w:pos="1276"/>
              </w:tabs>
              <w:rPr>
                <w:rFonts w:eastAsia="Calibri"/>
                <w:sz w:val="18"/>
                <w:szCs w:val="18"/>
              </w:rPr>
            </w:pPr>
            <w:r w:rsidRPr="00045676">
              <w:rPr>
                <w:rFonts w:eastAsia="Calibri"/>
                <w:sz w:val="18"/>
                <w:szCs w:val="18"/>
              </w:rPr>
              <w:t>15</w:t>
            </w:r>
          </w:p>
        </w:tc>
        <w:tc>
          <w:tcPr>
            <w:tcW w:w="567" w:type="dxa"/>
          </w:tcPr>
          <w:p w:rsidR="00045676" w:rsidRPr="00045676" w:rsidRDefault="00045676" w:rsidP="00045676">
            <w:pPr>
              <w:tabs>
                <w:tab w:val="left" w:pos="1276"/>
              </w:tabs>
              <w:rPr>
                <w:rFonts w:eastAsia="Calibri"/>
                <w:sz w:val="18"/>
                <w:szCs w:val="18"/>
              </w:rPr>
            </w:pPr>
            <w:r w:rsidRPr="00045676">
              <w:rPr>
                <w:rFonts w:eastAsia="Calibri"/>
                <w:sz w:val="18"/>
                <w:szCs w:val="18"/>
              </w:rPr>
              <w:t>26</w:t>
            </w:r>
          </w:p>
        </w:tc>
        <w:tc>
          <w:tcPr>
            <w:tcW w:w="426" w:type="dxa"/>
          </w:tcPr>
          <w:p w:rsidR="00045676" w:rsidRPr="00045676" w:rsidRDefault="00045676" w:rsidP="00045676">
            <w:pPr>
              <w:tabs>
                <w:tab w:val="left" w:pos="1276"/>
              </w:tabs>
              <w:rPr>
                <w:rFonts w:eastAsia="Calibri"/>
                <w:sz w:val="18"/>
                <w:szCs w:val="18"/>
              </w:rPr>
            </w:pPr>
            <w:r w:rsidRPr="00045676">
              <w:rPr>
                <w:rFonts w:eastAsia="Calibri"/>
                <w:sz w:val="18"/>
                <w:szCs w:val="18"/>
              </w:rPr>
              <w:t>2</w:t>
            </w:r>
          </w:p>
        </w:tc>
        <w:tc>
          <w:tcPr>
            <w:tcW w:w="708" w:type="dxa"/>
          </w:tcPr>
          <w:p w:rsidR="00045676" w:rsidRPr="00045676" w:rsidRDefault="00045676" w:rsidP="00045676">
            <w:pPr>
              <w:tabs>
                <w:tab w:val="left" w:pos="1276"/>
              </w:tabs>
              <w:rPr>
                <w:rFonts w:eastAsia="Calibri"/>
                <w:sz w:val="18"/>
                <w:szCs w:val="18"/>
              </w:rPr>
            </w:pPr>
            <w:r w:rsidRPr="00045676">
              <w:rPr>
                <w:rFonts w:eastAsia="Calibri"/>
                <w:sz w:val="18"/>
                <w:szCs w:val="18"/>
              </w:rPr>
              <w:t>16</w:t>
            </w:r>
          </w:p>
        </w:tc>
        <w:tc>
          <w:tcPr>
            <w:tcW w:w="567" w:type="dxa"/>
          </w:tcPr>
          <w:p w:rsidR="00045676" w:rsidRPr="00045676" w:rsidRDefault="00045676" w:rsidP="00045676">
            <w:pPr>
              <w:tabs>
                <w:tab w:val="left" w:pos="1276"/>
              </w:tabs>
              <w:rPr>
                <w:rFonts w:eastAsia="Calibri"/>
                <w:sz w:val="18"/>
                <w:szCs w:val="18"/>
              </w:rPr>
            </w:pPr>
            <w:r w:rsidRPr="00045676">
              <w:rPr>
                <w:rFonts w:eastAsia="Calibri"/>
                <w:sz w:val="18"/>
                <w:szCs w:val="18"/>
              </w:rPr>
              <w:t>21</w:t>
            </w:r>
          </w:p>
        </w:tc>
        <w:tc>
          <w:tcPr>
            <w:tcW w:w="426" w:type="dxa"/>
          </w:tcPr>
          <w:p w:rsidR="00045676" w:rsidRPr="00045676" w:rsidRDefault="00045676" w:rsidP="00045676">
            <w:pPr>
              <w:tabs>
                <w:tab w:val="left" w:pos="1276"/>
              </w:tabs>
              <w:jc w:val="center"/>
              <w:rPr>
                <w:rFonts w:eastAsia="Calibri"/>
                <w:sz w:val="18"/>
                <w:szCs w:val="18"/>
              </w:rPr>
            </w:pP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15</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19</w:t>
            </w:r>
          </w:p>
        </w:tc>
        <w:tc>
          <w:tcPr>
            <w:tcW w:w="426" w:type="dxa"/>
          </w:tcPr>
          <w:p w:rsidR="00045676" w:rsidRPr="00045676" w:rsidRDefault="00045676" w:rsidP="00045676">
            <w:pPr>
              <w:tabs>
                <w:tab w:val="left" w:pos="1276"/>
              </w:tabs>
              <w:jc w:val="center"/>
              <w:rPr>
                <w:rFonts w:eastAsia="Calibri"/>
                <w:sz w:val="18"/>
                <w:szCs w:val="18"/>
              </w:rPr>
            </w:pP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14</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17</w:t>
            </w:r>
          </w:p>
        </w:tc>
        <w:tc>
          <w:tcPr>
            <w:tcW w:w="426" w:type="dxa"/>
          </w:tcPr>
          <w:p w:rsidR="00045676" w:rsidRPr="00045676" w:rsidRDefault="00045676" w:rsidP="00045676">
            <w:pPr>
              <w:tabs>
                <w:tab w:val="left" w:pos="1276"/>
              </w:tabs>
              <w:jc w:val="center"/>
              <w:rPr>
                <w:rFonts w:eastAsia="Calibri"/>
                <w:sz w:val="18"/>
                <w:szCs w:val="18"/>
              </w:rPr>
            </w:pP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12</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17</w:t>
            </w:r>
          </w:p>
        </w:tc>
      </w:tr>
      <w:tr w:rsidR="00045676" w:rsidRPr="00045676" w:rsidTr="00F1238F">
        <w:trPr>
          <w:trHeight w:val="85"/>
        </w:trPr>
        <w:tc>
          <w:tcPr>
            <w:tcW w:w="1101" w:type="dxa"/>
          </w:tcPr>
          <w:p w:rsidR="00045676" w:rsidRPr="00045676" w:rsidRDefault="00045676" w:rsidP="00045676">
            <w:pPr>
              <w:tabs>
                <w:tab w:val="left" w:pos="1276"/>
              </w:tabs>
              <w:rPr>
                <w:rFonts w:eastAsia="Calibri"/>
                <w:b/>
                <w:sz w:val="18"/>
                <w:szCs w:val="18"/>
              </w:rPr>
            </w:pPr>
            <w:r w:rsidRPr="00045676">
              <w:rPr>
                <w:rFonts w:eastAsia="Calibri"/>
                <w:b/>
                <w:sz w:val="18"/>
                <w:szCs w:val="18"/>
              </w:rPr>
              <w:t>Итого:</w:t>
            </w:r>
          </w:p>
        </w:tc>
        <w:tc>
          <w:tcPr>
            <w:tcW w:w="425" w:type="dxa"/>
          </w:tcPr>
          <w:p w:rsidR="00045676" w:rsidRPr="00045676" w:rsidRDefault="00045676" w:rsidP="00045676">
            <w:pPr>
              <w:tabs>
                <w:tab w:val="left" w:pos="1276"/>
              </w:tabs>
              <w:rPr>
                <w:rFonts w:eastAsia="Calibri"/>
                <w:b/>
                <w:sz w:val="18"/>
                <w:szCs w:val="18"/>
              </w:rPr>
            </w:pPr>
            <w:r w:rsidRPr="00045676">
              <w:rPr>
                <w:rFonts w:eastAsia="Calibri"/>
                <w:b/>
                <w:sz w:val="18"/>
                <w:szCs w:val="18"/>
              </w:rPr>
              <w:t>2</w:t>
            </w:r>
          </w:p>
        </w:tc>
        <w:tc>
          <w:tcPr>
            <w:tcW w:w="850" w:type="dxa"/>
          </w:tcPr>
          <w:p w:rsidR="00045676" w:rsidRPr="00045676" w:rsidRDefault="00045676" w:rsidP="00045676">
            <w:pPr>
              <w:tabs>
                <w:tab w:val="left" w:pos="1276"/>
              </w:tabs>
              <w:rPr>
                <w:rFonts w:eastAsia="Calibri"/>
                <w:b/>
                <w:sz w:val="18"/>
                <w:szCs w:val="18"/>
              </w:rPr>
            </w:pPr>
            <w:r w:rsidRPr="00045676">
              <w:rPr>
                <w:rFonts w:eastAsia="Calibri"/>
                <w:b/>
                <w:sz w:val="18"/>
                <w:szCs w:val="18"/>
              </w:rPr>
              <w:t>29</w:t>
            </w:r>
          </w:p>
        </w:tc>
        <w:tc>
          <w:tcPr>
            <w:tcW w:w="567" w:type="dxa"/>
          </w:tcPr>
          <w:p w:rsidR="00045676" w:rsidRPr="00045676" w:rsidRDefault="00045676" w:rsidP="00045676">
            <w:pPr>
              <w:tabs>
                <w:tab w:val="left" w:pos="1276"/>
              </w:tabs>
              <w:rPr>
                <w:rFonts w:eastAsia="Calibri"/>
                <w:b/>
                <w:sz w:val="18"/>
                <w:szCs w:val="18"/>
              </w:rPr>
            </w:pPr>
            <w:r w:rsidRPr="00045676">
              <w:rPr>
                <w:rFonts w:eastAsia="Calibri"/>
                <w:b/>
                <w:sz w:val="18"/>
                <w:szCs w:val="18"/>
              </w:rPr>
              <w:t>34</w:t>
            </w:r>
          </w:p>
        </w:tc>
        <w:tc>
          <w:tcPr>
            <w:tcW w:w="426" w:type="dxa"/>
          </w:tcPr>
          <w:p w:rsidR="00045676" w:rsidRPr="00045676" w:rsidRDefault="00045676" w:rsidP="00045676">
            <w:pPr>
              <w:tabs>
                <w:tab w:val="left" w:pos="1276"/>
              </w:tabs>
              <w:rPr>
                <w:rFonts w:eastAsia="Calibri"/>
                <w:b/>
                <w:sz w:val="18"/>
                <w:szCs w:val="18"/>
              </w:rPr>
            </w:pPr>
            <w:r w:rsidRPr="00045676">
              <w:rPr>
                <w:rFonts w:eastAsia="Calibri"/>
                <w:b/>
                <w:sz w:val="18"/>
                <w:szCs w:val="18"/>
              </w:rPr>
              <w:t>3</w:t>
            </w:r>
          </w:p>
        </w:tc>
        <w:tc>
          <w:tcPr>
            <w:tcW w:w="708" w:type="dxa"/>
          </w:tcPr>
          <w:p w:rsidR="00045676" w:rsidRPr="00045676" w:rsidRDefault="00045676" w:rsidP="00045676">
            <w:pPr>
              <w:tabs>
                <w:tab w:val="left" w:pos="1276"/>
              </w:tabs>
              <w:rPr>
                <w:rFonts w:eastAsia="Calibri"/>
                <w:sz w:val="18"/>
                <w:szCs w:val="18"/>
              </w:rPr>
            </w:pPr>
            <w:r w:rsidRPr="00045676">
              <w:rPr>
                <w:rFonts w:eastAsia="Calibri"/>
                <w:sz w:val="18"/>
                <w:szCs w:val="18"/>
              </w:rPr>
              <w:t>42</w:t>
            </w:r>
          </w:p>
        </w:tc>
        <w:tc>
          <w:tcPr>
            <w:tcW w:w="567" w:type="dxa"/>
          </w:tcPr>
          <w:p w:rsidR="00045676" w:rsidRPr="00045676" w:rsidRDefault="00045676" w:rsidP="00045676">
            <w:pPr>
              <w:tabs>
                <w:tab w:val="left" w:pos="1276"/>
              </w:tabs>
              <w:rPr>
                <w:rFonts w:eastAsia="Calibri"/>
                <w:b/>
                <w:sz w:val="18"/>
                <w:szCs w:val="18"/>
              </w:rPr>
            </w:pPr>
            <w:r w:rsidRPr="00045676">
              <w:rPr>
                <w:rFonts w:eastAsia="Calibri"/>
                <w:b/>
                <w:sz w:val="18"/>
                <w:szCs w:val="18"/>
              </w:rPr>
              <w:t>39</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42</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37</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37</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34</w:t>
            </w:r>
          </w:p>
        </w:tc>
        <w:tc>
          <w:tcPr>
            <w:tcW w:w="426"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2</w:t>
            </w:r>
          </w:p>
        </w:tc>
        <w:tc>
          <w:tcPr>
            <w:tcW w:w="567"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31</w:t>
            </w:r>
          </w:p>
        </w:tc>
        <w:tc>
          <w:tcPr>
            <w:tcW w:w="708" w:type="dxa"/>
          </w:tcPr>
          <w:p w:rsidR="00045676" w:rsidRPr="00045676" w:rsidRDefault="00045676" w:rsidP="00045676">
            <w:pPr>
              <w:tabs>
                <w:tab w:val="left" w:pos="1276"/>
              </w:tabs>
              <w:jc w:val="center"/>
              <w:rPr>
                <w:rFonts w:eastAsia="Calibri"/>
                <w:sz w:val="18"/>
                <w:szCs w:val="18"/>
              </w:rPr>
            </w:pPr>
            <w:r w:rsidRPr="00045676">
              <w:rPr>
                <w:rFonts w:eastAsia="Calibri"/>
                <w:sz w:val="18"/>
                <w:szCs w:val="18"/>
              </w:rPr>
              <w:t>30</w:t>
            </w:r>
          </w:p>
        </w:tc>
      </w:tr>
      <w:tr w:rsidR="00045676" w:rsidRPr="00045676" w:rsidTr="00F1238F">
        <w:trPr>
          <w:trHeight w:val="51"/>
        </w:trPr>
        <w:tc>
          <w:tcPr>
            <w:tcW w:w="1101" w:type="dxa"/>
          </w:tcPr>
          <w:p w:rsidR="00045676" w:rsidRPr="00045676" w:rsidRDefault="00045676" w:rsidP="00045676">
            <w:pPr>
              <w:tabs>
                <w:tab w:val="left" w:pos="1276"/>
              </w:tabs>
              <w:rPr>
                <w:rFonts w:eastAsia="Calibri"/>
                <w:b/>
                <w:sz w:val="18"/>
                <w:szCs w:val="18"/>
              </w:rPr>
            </w:pPr>
            <w:r w:rsidRPr="00045676">
              <w:rPr>
                <w:rFonts w:eastAsia="Calibri"/>
                <w:b/>
                <w:sz w:val="18"/>
                <w:szCs w:val="18"/>
              </w:rPr>
              <w:t>Всего:</w:t>
            </w:r>
          </w:p>
        </w:tc>
        <w:tc>
          <w:tcPr>
            <w:tcW w:w="1842"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65</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84</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82</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74</w:t>
            </w:r>
          </w:p>
        </w:tc>
        <w:tc>
          <w:tcPr>
            <w:tcW w:w="1701" w:type="dxa"/>
            <w:gridSpan w:val="3"/>
          </w:tcPr>
          <w:p w:rsidR="00045676" w:rsidRPr="00045676" w:rsidRDefault="00045676" w:rsidP="00045676">
            <w:pPr>
              <w:tabs>
                <w:tab w:val="left" w:pos="1276"/>
              </w:tabs>
              <w:jc w:val="center"/>
              <w:rPr>
                <w:rFonts w:eastAsia="Calibri"/>
                <w:sz w:val="18"/>
                <w:szCs w:val="18"/>
              </w:rPr>
            </w:pPr>
            <w:r w:rsidRPr="00045676">
              <w:rPr>
                <w:rFonts w:eastAsia="Calibri"/>
                <w:sz w:val="18"/>
                <w:szCs w:val="18"/>
              </w:rPr>
              <w:t>63</w:t>
            </w:r>
          </w:p>
        </w:tc>
      </w:tr>
    </w:tbl>
    <w:p w:rsidR="00045676" w:rsidRPr="00045676" w:rsidRDefault="00045676" w:rsidP="00045676">
      <w:pPr>
        <w:widowControl/>
        <w:tabs>
          <w:tab w:val="left" w:pos="567"/>
        </w:tabs>
        <w:autoSpaceDE/>
        <w:autoSpaceDN/>
        <w:jc w:val="both"/>
        <w:rPr>
          <w:rFonts w:eastAsia="Calibri"/>
          <w:sz w:val="24"/>
          <w:szCs w:val="24"/>
        </w:rPr>
      </w:pPr>
    </w:p>
    <w:p w:rsidR="00045676" w:rsidRPr="00045676" w:rsidRDefault="00045676" w:rsidP="00C345EC">
      <w:pPr>
        <w:widowControl/>
        <w:tabs>
          <w:tab w:val="left" w:pos="1276"/>
        </w:tabs>
        <w:autoSpaceDE/>
        <w:autoSpaceDN/>
        <w:ind w:right="-284" w:firstLine="709"/>
        <w:jc w:val="both"/>
        <w:rPr>
          <w:rFonts w:eastAsia="Calibri"/>
          <w:sz w:val="24"/>
          <w:szCs w:val="24"/>
        </w:rPr>
      </w:pPr>
      <w:r w:rsidRPr="00045676">
        <w:rPr>
          <w:rFonts w:eastAsia="Calibri"/>
          <w:sz w:val="24"/>
          <w:szCs w:val="24"/>
        </w:rPr>
        <w:t>Организационно-методическое обеспечение процесса психолого-педагогического сопровождения педагогов, родителей (законных представителей), обучающихся в процессе освоения образовательных программ осуществлялось в рамках работы девяти методических объединений, четырех творческих групп, школы молодого специалиста. Заседания районных методических объединений и школы молодого специалиста проходили четыре раза в год, заседания творческих групп три раза в год, в том числе в дистанционном формате с</w:t>
      </w:r>
      <w:r w:rsidR="00A11925">
        <w:rPr>
          <w:rFonts w:eastAsia="Calibri"/>
          <w:sz w:val="24"/>
          <w:szCs w:val="24"/>
        </w:rPr>
        <w:t> </w:t>
      </w:r>
      <w:r w:rsidRPr="00045676">
        <w:rPr>
          <w:rFonts w:eastAsia="Calibri"/>
          <w:sz w:val="24"/>
          <w:szCs w:val="24"/>
        </w:rPr>
        <w:t>использованием средств телекоммуникационной сети «Интернет».</w:t>
      </w:r>
    </w:p>
    <w:p w:rsidR="00045676" w:rsidRPr="00045676" w:rsidRDefault="00045676" w:rsidP="00C345EC">
      <w:pPr>
        <w:widowControl/>
        <w:tabs>
          <w:tab w:val="left" w:pos="993"/>
        </w:tabs>
        <w:adjustRightInd w:val="0"/>
        <w:ind w:right="-284" w:firstLine="709"/>
        <w:jc w:val="both"/>
        <w:rPr>
          <w:rFonts w:eastAsia="Calibri"/>
          <w:bCs/>
          <w:sz w:val="24"/>
          <w:szCs w:val="24"/>
        </w:rPr>
      </w:pPr>
      <w:r w:rsidRPr="00045676">
        <w:rPr>
          <w:rFonts w:eastAsia="Calibri"/>
          <w:sz w:val="24"/>
          <w:szCs w:val="24"/>
        </w:rPr>
        <w:t>МО педагогов-психологов ГБОУ Ленинского и Балаклавского районов (руководитель – Шпаковская Ю.С, педагог-психолог ГБОУ «Средняя общеобразовательная школа № 25 имени капитана Марка Семеновича Драпушко») работало по проблемной теме: «</w:t>
      </w:r>
      <w:r w:rsidRPr="00045676">
        <w:rPr>
          <w:rFonts w:eastAsia="Calibri"/>
          <w:bCs/>
          <w:sz w:val="24"/>
          <w:szCs w:val="24"/>
        </w:rPr>
        <w:t xml:space="preserve">Формирование психологически безопасной образовательной среды в образовательных организациях». </w:t>
      </w:r>
      <w:r w:rsidRPr="00045676">
        <w:rPr>
          <w:rFonts w:eastAsia="Calibri"/>
          <w:sz w:val="24"/>
          <w:szCs w:val="24"/>
        </w:rPr>
        <w:t>Формы методических заседаний: круглый стол, семинар-практикум, мастер-</w:t>
      </w:r>
      <w:r w:rsidRPr="00045676">
        <w:rPr>
          <w:rFonts w:eastAsia="Calibri"/>
          <w:sz w:val="24"/>
          <w:szCs w:val="24"/>
        </w:rPr>
        <w:lastRenderedPageBreak/>
        <w:t>классы. Наиболее активные участники: Шпаковская Ю.С. (ГБОУ СОШ № 25), Камцева Н.А. (ГБОУ СОШ № 44), Глазунова В.В. (ГБОУ СОШ №12), Сухарева А.И. (ГБОУ СОШ № 47), Дмитриева В.В. (ГБОУ «СОШ № 48), Литвинчук В.В. (ГБОУ СОШ № 39), Царенко Л.В. (ГБОУ СОШ № 33). МО выполняет поставленные задачи в рамках цели, реализует методические функции, содействует организационно-методическому сопровождению работы педагогов-психологов образовательных организаций.</w:t>
      </w:r>
    </w:p>
    <w:p w:rsidR="00045676" w:rsidRPr="00045676" w:rsidRDefault="00045676" w:rsidP="00C345EC">
      <w:pPr>
        <w:widowControl/>
        <w:tabs>
          <w:tab w:val="left" w:pos="993"/>
        </w:tabs>
        <w:adjustRightInd w:val="0"/>
        <w:ind w:right="-284" w:firstLine="709"/>
        <w:jc w:val="both"/>
        <w:rPr>
          <w:rFonts w:eastAsia="Calibri"/>
          <w:bCs/>
          <w:sz w:val="24"/>
          <w:szCs w:val="24"/>
        </w:rPr>
      </w:pPr>
      <w:r w:rsidRPr="00045676">
        <w:rPr>
          <w:rFonts w:eastAsia="Calibri"/>
          <w:sz w:val="24"/>
          <w:szCs w:val="24"/>
        </w:rPr>
        <w:t xml:space="preserve">МО педагогов-психологов ГБОУ Гагаринского района (руководитель – </w:t>
      </w:r>
      <w:r w:rsidRPr="00045676">
        <w:rPr>
          <w:spacing w:val="-10"/>
          <w:sz w:val="24"/>
          <w:szCs w:val="24"/>
        </w:rPr>
        <w:t>Пожиленкова </w:t>
      </w:r>
      <w:r w:rsidRPr="00045676">
        <w:rPr>
          <w:rFonts w:eastAsia="Calibri"/>
          <w:sz w:val="24"/>
          <w:szCs w:val="24"/>
        </w:rPr>
        <w:t>А.А., педагог-психолог ГБОУ СОШ № 57) работало по проблемной теме: «</w:t>
      </w:r>
      <w:r w:rsidRPr="00045676">
        <w:rPr>
          <w:sz w:val="24"/>
          <w:szCs w:val="24"/>
          <w:lang w:eastAsia="ru-RU"/>
        </w:rPr>
        <w:t>Развитие профессиональных компетенций педагогов-психологов в соответствии с ФГОС</w:t>
      </w:r>
      <w:r w:rsidRPr="00045676">
        <w:rPr>
          <w:rFonts w:eastAsia="Calibri"/>
          <w:sz w:val="24"/>
          <w:szCs w:val="24"/>
        </w:rPr>
        <w:t xml:space="preserve">». Формы методических заседаний: круглый стол, семинар-практикум, мастер-классы, творческая мастерская. Наиболее активные участники: </w:t>
      </w:r>
      <w:r w:rsidRPr="00045676">
        <w:rPr>
          <w:spacing w:val="-10"/>
          <w:sz w:val="24"/>
          <w:szCs w:val="24"/>
        </w:rPr>
        <w:t>Пожиленкова</w:t>
      </w:r>
      <w:r w:rsidRPr="00045676">
        <w:rPr>
          <w:rFonts w:eastAsia="Calibri"/>
          <w:sz w:val="24"/>
          <w:szCs w:val="24"/>
        </w:rPr>
        <w:t xml:space="preserve"> А.А. (ГБОУ СОШ № 57), Разговорова Л.И. (ГБОУ СОШ № 15), Никитина В.В. (ГБОУ СОШ № 34), </w:t>
      </w:r>
      <w:r w:rsidRPr="00045676">
        <w:rPr>
          <w:rFonts w:eastAsia="Calibri"/>
          <w:color w:val="333333"/>
          <w:sz w:val="24"/>
          <w:szCs w:val="24"/>
        </w:rPr>
        <w:t>Гнусарева Т.В. (</w:t>
      </w:r>
      <w:r w:rsidRPr="00045676">
        <w:rPr>
          <w:rFonts w:eastAsia="Calibri"/>
          <w:sz w:val="24"/>
          <w:szCs w:val="24"/>
        </w:rPr>
        <w:t xml:space="preserve">ГБОУ СОШ № 37), </w:t>
      </w:r>
      <w:r w:rsidR="00F1238F">
        <w:rPr>
          <w:rFonts w:eastAsia="Calibri"/>
          <w:bCs/>
          <w:sz w:val="24"/>
          <w:szCs w:val="24"/>
        </w:rPr>
        <w:t xml:space="preserve">Вансен Т.М. (ГБОУ СОШ </w:t>
      </w:r>
      <w:r w:rsidRPr="00045676">
        <w:rPr>
          <w:rFonts w:eastAsia="Calibri"/>
          <w:bCs/>
          <w:sz w:val="24"/>
          <w:szCs w:val="24"/>
        </w:rPr>
        <w:t>№ 54),</w:t>
      </w:r>
      <w:r w:rsidR="00F1238F">
        <w:rPr>
          <w:rFonts w:eastAsia="Calibri"/>
          <w:sz w:val="24"/>
          <w:szCs w:val="24"/>
        </w:rPr>
        <w:t xml:space="preserve"> </w:t>
      </w:r>
      <w:r w:rsidRPr="00045676">
        <w:rPr>
          <w:rFonts w:eastAsia="Calibri"/>
          <w:sz w:val="24"/>
          <w:szCs w:val="24"/>
        </w:rPr>
        <w:t xml:space="preserve">Выхопень А.Я., Кокуца Н.И. (ГБОУ ОЦ «Бухта Казачья»). </w:t>
      </w:r>
      <w:r w:rsidRPr="00045676">
        <w:rPr>
          <w:rFonts w:eastAsia="Calibri"/>
          <w:color w:val="222222"/>
          <w:sz w:val="24"/>
          <w:szCs w:val="24"/>
          <w:shd w:val="clear" w:color="auto" w:fill="FFFFFF"/>
        </w:rPr>
        <w:t>Педагогами-психологами применяются актуальные методики и</w:t>
      </w:r>
      <w:r w:rsidR="00F1238F">
        <w:rPr>
          <w:rFonts w:eastAsia="Calibri"/>
          <w:color w:val="222222"/>
          <w:sz w:val="24"/>
          <w:szCs w:val="24"/>
          <w:shd w:val="clear" w:color="auto" w:fill="FFFFFF"/>
        </w:rPr>
        <w:t> </w:t>
      </w:r>
      <w:r w:rsidRPr="00045676">
        <w:rPr>
          <w:rFonts w:eastAsia="Calibri"/>
          <w:color w:val="222222"/>
          <w:sz w:val="24"/>
          <w:szCs w:val="24"/>
          <w:shd w:val="clear" w:color="auto" w:fill="FFFFFF"/>
        </w:rPr>
        <w:t>психолого-педагогические технологии в работе со всеми участниками образовательного процесса.</w:t>
      </w:r>
    </w:p>
    <w:p w:rsidR="00045676" w:rsidRPr="00045676" w:rsidRDefault="00045676" w:rsidP="00C345EC">
      <w:pPr>
        <w:widowControl/>
        <w:tabs>
          <w:tab w:val="left" w:pos="993"/>
        </w:tabs>
        <w:adjustRightInd w:val="0"/>
        <w:ind w:right="-284" w:firstLine="709"/>
        <w:jc w:val="both"/>
        <w:rPr>
          <w:rFonts w:eastAsia="Calibri"/>
          <w:bCs/>
          <w:sz w:val="24"/>
          <w:szCs w:val="24"/>
        </w:rPr>
      </w:pPr>
      <w:r w:rsidRPr="00045676">
        <w:rPr>
          <w:rFonts w:eastAsia="Calibri"/>
          <w:sz w:val="24"/>
          <w:szCs w:val="24"/>
        </w:rPr>
        <w:t>МО педагогов-психологов ГБОУ Нахимовского района (Корабельная сторона) (руководитель – Парфенова Т. В., педагог-психолог ГБОУ СОШ № 50) работало по проблемной теме: «</w:t>
      </w:r>
      <w:r w:rsidRPr="00045676">
        <w:rPr>
          <w:rFonts w:eastAsia="Calibri"/>
          <w:sz w:val="24"/>
          <w:szCs w:val="24"/>
          <w:shd w:val="clear" w:color="auto" w:fill="FFFFFF"/>
        </w:rPr>
        <w:t>Формирование ценностного отношения к собственной жизни и</w:t>
      </w:r>
      <w:r w:rsidR="00F1238F">
        <w:rPr>
          <w:rFonts w:eastAsia="Calibri"/>
          <w:sz w:val="24"/>
          <w:szCs w:val="24"/>
          <w:shd w:val="clear" w:color="auto" w:fill="FFFFFF"/>
        </w:rPr>
        <w:t> </w:t>
      </w:r>
      <w:r w:rsidRPr="00045676">
        <w:rPr>
          <w:rFonts w:eastAsia="Calibri"/>
          <w:sz w:val="24"/>
          <w:szCs w:val="24"/>
          <w:shd w:val="clear" w:color="auto" w:fill="FFFFFF"/>
        </w:rPr>
        <w:t>потребности к её проектированию и реализации у всех участников образовательного процесса».</w:t>
      </w:r>
      <w:r w:rsidRPr="00045676">
        <w:rPr>
          <w:rFonts w:eastAsia="Calibri"/>
          <w:sz w:val="24"/>
          <w:szCs w:val="24"/>
        </w:rPr>
        <w:t xml:space="preserve"> Формы методических заседаний: круглый стол, выступления с презентацией, интерактивная практика.  Наиболее</w:t>
      </w:r>
      <w:r w:rsidR="00A11925">
        <w:rPr>
          <w:rFonts w:eastAsia="Calibri"/>
          <w:sz w:val="24"/>
          <w:szCs w:val="24"/>
        </w:rPr>
        <w:t xml:space="preserve"> активные участники работы МО: </w:t>
      </w:r>
      <w:r w:rsidRPr="00045676">
        <w:rPr>
          <w:rFonts w:eastAsia="Calibri"/>
          <w:sz w:val="24"/>
          <w:szCs w:val="24"/>
        </w:rPr>
        <w:t xml:space="preserve">Парфенова Т. В. (ГБОУ СОШ № 50), Хитрова Ю. Н. (ГБОУ Гимназия № 10), Лебединская Н.Н. (ГБОУ «ОЦ им. В.Д. Ревякина»), Сейтмеметова Ф.Р. (ГБОУ СОШ № 26).  </w:t>
      </w:r>
      <w:r w:rsidRPr="00045676">
        <w:rPr>
          <w:rFonts w:eastAsia="Calibri"/>
          <w:bCs/>
          <w:kern w:val="24"/>
          <w:sz w:val="24"/>
          <w:szCs w:val="24"/>
        </w:rPr>
        <w:t xml:space="preserve">Работа МО способствует профессиональному росту педагогов-психологов. </w:t>
      </w:r>
    </w:p>
    <w:p w:rsidR="00045676" w:rsidRPr="00045676" w:rsidRDefault="00045676" w:rsidP="00C345EC">
      <w:pPr>
        <w:widowControl/>
        <w:tabs>
          <w:tab w:val="left" w:pos="993"/>
        </w:tabs>
        <w:adjustRightInd w:val="0"/>
        <w:ind w:right="-284" w:firstLine="709"/>
        <w:jc w:val="both"/>
        <w:rPr>
          <w:rFonts w:eastAsia="Calibri"/>
          <w:bCs/>
          <w:sz w:val="24"/>
          <w:szCs w:val="24"/>
        </w:rPr>
      </w:pPr>
      <w:r w:rsidRPr="00045676">
        <w:rPr>
          <w:rFonts w:eastAsia="Calibri"/>
          <w:sz w:val="24"/>
          <w:szCs w:val="24"/>
        </w:rPr>
        <w:t>МО педагогов-психологов ГБОУ Нахимовского района (Северная сторона) (руководитель – Печерская М.М., педагог-психолог ГБОУ Гимназия № 5) работало по проблемной теме «</w:t>
      </w:r>
      <w:r w:rsidRPr="00045676">
        <w:rPr>
          <w:rFonts w:eastAsia="Calibri"/>
          <w:bCs/>
          <w:color w:val="000000"/>
          <w:kern w:val="36"/>
          <w:sz w:val="24"/>
          <w:szCs w:val="24"/>
        </w:rPr>
        <w:t>Эффективное психологическое сопровождение участников образовательного процесса</w:t>
      </w:r>
      <w:r w:rsidRPr="00045676">
        <w:rPr>
          <w:rFonts w:eastAsia="Calibri"/>
          <w:sz w:val="24"/>
          <w:szCs w:val="24"/>
        </w:rPr>
        <w:t>». Наиболее активные участники работы МО: Печерская М.М. (ГБОУ Гимназия № 5), Шкряба Л.Н. (ГБОУ СОШ № 20), Журавлева А. В. (ГБОУ СОШ № 27), Леванова Т.В. (ГБОУ СОШ № 13). Работа педагогов-психологов в рамках МО направлена на междисциплинарное, межведомственное взаимодействие специалистов психологической службы по оказанию экстренной психологической помощи участникам образовательного процесса в кризисных ситуациях и формированию доброжелательной, безопасной образовательной среды.</w:t>
      </w:r>
    </w:p>
    <w:p w:rsidR="00045676" w:rsidRPr="00045676" w:rsidRDefault="00045676" w:rsidP="00C345EC">
      <w:pPr>
        <w:widowControl/>
        <w:tabs>
          <w:tab w:val="left" w:pos="993"/>
        </w:tabs>
        <w:adjustRightInd w:val="0"/>
        <w:ind w:right="-284" w:firstLine="709"/>
        <w:jc w:val="both"/>
        <w:rPr>
          <w:rFonts w:eastAsia="Calibri"/>
          <w:bCs/>
          <w:sz w:val="24"/>
          <w:szCs w:val="24"/>
        </w:rPr>
      </w:pPr>
      <w:r w:rsidRPr="00045676">
        <w:rPr>
          <w:rFonts w:eastAsia="Calibri"/>
          <w:sz w:val="24"/>
          <w:szCs w:val="24"/>
        </w:rPr>
        <w:t>МО педагогов-психологов ГБОУ ПО (руководитель – Сухомлина Г.В., педагог-психолог ГБОУ ПО СТЭТ) работало по проблемной теме: «Совершенствование профессиональных компетенций педагогов-психологов в психолого-педагогической среде ГБОУ ПО». Формы методических заседаний: круглый стол, мастер-классы. Наиболее активные участники работы МО: Сухомлина Г.В. (ГБОУ ПО СТЭТ), Бузина О.В. (ГБОУ ПО СКСТ), Бабаева В.М. (ГБОУ ПО СЕВКИТИП). На заседаниях МО специалистами рассмотрены теоретические и практические аспекты работы по заявленным темам. Задачи работы МО были реализованы.</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Предложения по улучшению работы МО: включать в работу вопросы о</w:t>
      </w:r>
      <w:r w:rsidR="00F1238F">
        <w:rPr>
          <w:rFonts w:eastAsia="Calibri"/>
          <w:sz w:val="24"/>
          <w:szCs w:val="24"/>
        </w:rPr>
        <w:t> </w:t>
      </w:r>
      <w:r w:rsidRPr="00045676">
        <w:rPr>
          <w:rFonts w:eastAsia="Calibri"/>
          <w:sz w:val="24"/>
          <w:szCs w:val="24"/>
        </w:rPr>
        <w:t>взаимодействии педагогов образовательных учреждений с родителями и специалистами психологической службы; пополнить базу лучших психолого-педагогических практик; продолжить участие педагогов-психологов в курсах повышения квалификации, конкурсах профессионального мастерства; развивать различные формы наставничества; использовать цифровую образовательную среду в работе педагогов-психологов, направленной на совершенствование профессиональных компетенций в соответствии с ИОМ.</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lastRenderedPageBreak/>
        <w:t>МО педагогов-психологов ГБДОУ Ленинского и Балаклавского районов (руководитель – Нерадько О.М., педагог-психолог ГБДОУ «Детский сад № 118») работало по проблемной теме: «Психологическое здоровье субъектов образовательной среды как ориентир в деятельности педагога-психолога образовательной организации». Формы методических заседаний: инструктивно-методическое совещание, круглый стол, психолого-педагогическая мастерская, фестиваль методических идей.  Наиболее активные участники работы МО: Нерадько О.М. (ГБДОУ «Детский сад № 118»), Плисс Е.Ю. (ГБДОУ «Детский сад № 127), Светлова Э.И., Лупан А.С. (педагоги-психологи ГБДОУ «Детский сад № 107»), Кулаковская В.В. (ГБДОУ «Детский сад № 22»), Улитко М.П. (педагог-психолог ГБДОУ «Детски сад № 127». Задачи работы МО были выполнены, педагоги-психологи представляли в течение учебного года положительный опыт работы.</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МО педагогов-психологов ГБДОУ Гагаринского района (руководитель – Чернецкая Ю.А., педагог-психолог ГБДОУ «Детский сад № 88») работало по проблемной теме: «Формирование психологически безопасной образовательной среды в образовательных организациях». Формы методических заседаний: круглые столы, семинары-практикумы. Наиболее активные участники работы МО: Чернецкая Ю.А. (педагог-психолог ГБДОУ «Детский сад № 88»), Чепиль Е.А. (ГБДОУ «Детский сад № 92»), Казакова Е.Н. (ГБДОУ</w:t>
      </w:r>
      <w:r w:rsidRPr="00045676">
        <w:rPr>
          <w:rFonts w:eastAsia="Calibri"/>
          <w:b/>
          <w:sz w:val="24"/>
          <w:szCs w:val="24"/>
        </w:rPr>
        <w:t xml:space="preserve"> </w:t>
      </w:r>
      <w:r w:rsidRPr="00045676">
        <w:rPr>
          <w:rFonts w:eastAsia="Calibri"/>
          <w:sz w:val="24"/>
          <w:szCs w:val="24"/>
        </w:rPr>
        <w:t>«Детский сад № 133»), Ходенкова Е.Л. (ГБДОУ</w:t>
      </w:r>
      <w:r w:rsidRPr="00045676">
        <w:rPr>
          <w:rFonts w:eastAsia="Calibri"/>
          <w:b/>
          <w:sz w:val="24"/>
          <w:szCs w:val="24"/>
        </w:rPr>
        <w:t xml:space="preserve"> </w:t>
      </w:r>
      <w:r w:rsidRPr="00045676">
        <w:rPr>
          <w:rFonts w:eastAsia="Calibri"/>
          <w:sz w:val="24"/>
          <w:szCs w:val="24"/>
        </w:rPr>
        <w:t>«Детский сад № 129), Тиглева А.И. (ГБДОУ «Детский сад № 15»), Иванченко О.П. (ГБДОУ «Детский сад № 112»), Савкина Т.В. (ГБДОУ «Детский сад № 116»), Младенова О.В. (ГБДОУ «Детский сад № 125»), Ермолаева Е.В. (ГБДОУ «Детский сад № 7»), Зайцева О.Г. (ГБДОУ «Детский сад № 93»), Ратошнюк Е.Г. (ГБДОУ «Детский сад № 34»),  Береза О.П., Пархоменко И.Д. (ГБДОУ «Детский сад № 131»).</w:t>
      </w:r>
    </w:p>
    <w:p w:rsidR="00045676" w:rsidRPr="00045676" w:rsidRDefault="00045676" w:rsidP="00C345EC">
      <w:pPr>
        <w:widowControl/>
        <w:autoSpaceDE/>
        <w:autoSpaceDN/>
        <w:ind w:right="-284"/>
        <w:jc w:val="both"/>
        <w:rPr>
          <w:rFonts w:eastAsia="Calibri"/>
          <w:sz w:val="24"/>
          <w:szCs w:val="24"/>
        </w:rPr>
      </w:pPr>
      <w:r w:rsidRPr="00045676">
        <w:rPr>
          <w:rFonts w:eastAsia="Calibri"/>
          <w:sz w:val="24"/>
          <w:szCs w:val="24"/>
        </w:rPr>
        <w:t>Заседания МО прошли в соответствии с планом, на них рассматривались текущие и</w:t>
      </w:r>
      <w:r w:rsidR="00A11925">
        <w:rPr>
          <w:rFonts w:eastAsia="Calibri"/>
          <w:sz w:val="24"/>
          <w:szCs w:val="24"/>
        </w:rPr>
        <w:t> </w:t>
      </w:r>
      <w:r w:rsidRPr="00045676">
        <w:rPr>
          <w:rFonts w:eastAsia="Calibri"/>
          <w:sz w:val="24"/>
          <w:szCs w:val="24"/>
        </w:rPr>
        <w:t>перспективные вопросы развития профессиональных компетенций педагогов-психологов ГБДОУ в соответствии с ИОМ, оказывалась методическая поддержка всем участникам МО.</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МО педагогов-психологов ГБДОУ Нахимовского района (Корабельная сторона) (руководитель – Кривобок М.Н., педагог-психолог ГБДОУ «Детский сад № 5») работало по проблемной теме: «</w:t>
      </w:r>
      <w:r w:rsidRPr="00045676">
        <w:rPr>
          <w:rFonts w:eastAsia="Calibri"/>
          <w:color w:val="000000"/>
          <w:sz w:val="24"/>
          <w:szCs w:val="24"/>
          <w:shd w:val="clear" w:color="auto" w:fill="FFFFFF"/>
        </w:rPr>
        <w:t>Актуальные вопросы психолого-педагогического сопровождения участников образовательного процесса в условиях реализации ФОП ДО</w:t>
      </w:r>
      <w:r w:rsidRPr="00045676">
        <w:rPr>
          <w:rFonts w:eastAsia="Calibri"/>
          <w:sz w:val="24"/>
          <w:szCs w:val="24"/>
        </w:rPr>
        <w:t>». Формы методических заседаний: инструктивно-методическое совещание, семинары практикумы. Наиболее активные участники работы МО:</w:t>
      </w:r>
      <w:r w:rsidRPr="00045676">
        <w:rPr>
          <w:rFonts w:eastAsia="Calibri"/>
          <w:b/>
          <w:sz w:val="24"/>
          <w:szCs w:val="24"/>
        </w:rPr>
        <w:t xml:space="preserve"> </w:t>
      </w:r>
      <w:r w:rsidRPr="00045676">
        <w:rPr>
          <w:rFonts w:eastAsia="Calibri"/>
          <w:sz w:val="24"/>
          <w:szCs w:val="24"/>
        </w:rPr>
        <w:t>Котко Т.П. (ГБДОУ «Детский сад № 132»), Кривобок М.Н. (ГБДОУ «Детский сад №</w:t>
      </w:r>
      <w:r w:rsidR="00A11925">
        <w:rPr>
          <w:rFonts w:eastAsia="Calibri"/>
          <w:sz w:val="24"/>
          <w:szCs w:val="24"/>
        </w:rPr>
        <w:t> </w:t>
      </w:r>
      <w:r w:rsidRPr="00045676">
        <w:rPr>
          <w:rFonts w:eastAsia="Calibri"/>
          <w:sz w:val="24"/>
          <w:szCs w:val="24"/>
        </w:rPr>
        <w:t>5»), Хуторская Л.И. (ГБДОУ «Детский сад № 67»), Бакулина Ю.А. (ГБДОУ «Детский сад № 49»), Бойко Н.С. (ГБДОУ «Детский сад № 124»), Коцеруба М. В. (ГБДОУ «Детский сад № 34»), Волкова О.Н. (ГБДОУ «Детский сад № 2»),  Кот Т.П. (ГБДОУ «Детский сад № 27»), Осинина О.М. (</w:t>
      </w:r>
      <w:r w:rsidRPr="00045676">
        <w:rPr>
          <w:color w:val="000000"/>
          <w:sz w:val="24"/>
          <w:szCs w:val="24"/>
          <w:shd w:val="clear" w:color="auto" w:fill="FFFFFF"/>
        </w:rPr>
        <w:t>ГБОУ «ОЦ «Античный»), Балабан О. А. (</w:t>
      </w:r>
      <w:r w:rsidRPr="00045676">
        <w:rPr>
          <w:rFonts w:eastAsia="Calibri"/>
          <w:sz w:val="24"/>
          <w:szCs w:val="24"/>
        </w:rPr>
        <w:t xml:space="preserve">ГБДОУ «Детский сад № 118»), Белялёва Д.В. (ГБДОУ «Детский сад № 63»), Цепелина Т.Г. (ГБДОУ «Детский сад № 128»), Дорохова Л.В. (ГБДОУ «Детский сад № 36»), Мойсеюк О.В. (ГБДОУ «Детский сад № 89»). Работа МО проводилась в соответствии с планом. Деятельность педагогов-психологов в рамках МО способствовала </w:t>
      </w:r>
      <w:r w:rsidRPr="00045676">
        <w:rPr>
          <w:sz w:val="24"/>
          <w:szCs w:val="24"/>
        </w:rPr>
        <w:t>профессиональному и творческому развитию педагогов-психологов</w:t>
      </w:r>
      <w:r w:rsidRPr="00045676">
        <w:rPr>
          <w:rFonts w:eastAsia="Calibri"/>
          <w:sz w:val="24"/>
          <w:szCs w:val="24"/>
        </w:rPr>
        <w:t>.</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МО педагогов-психологов ГБДОУ Нахимовского района (Северная сторона) (руководитель – Бушмакина Е.В., педагог-психолог ГБДОУ «Детский сад № 48») работало по проблемной теме: «</w:t>
      </w:r>
      <w:r w:rsidRPr="00045676">
        <w:rPr>
          <w:rFonts w:eastAsia="Calibri"/>
          <w:bCs/>
          <w:color w:val="000000"/>
          <w:kern w:val="36"/>
          <w:sz w:val="24"/>
          <w:szCs w:val="24"/>
        </w:rPr>
        <w:t>Формирование безопасной и доброжелательной среды в ОУ и</w:t>
      </w:r>
      <w:r w:rsidR="00F1238F">
        <w:rPr>
          <w:rFonts w:eastAsia="Calibri"/>
          <w:bCs/>
          <w:color w:val="000000"/>
          <w:kern w:val="36"/>
          <w:sz w:val="24"/>
          <w:szCs w:val="24"/>
        </w:rPr>
        <w:t> </w:t>
      </w:r>
      <w:r w:rsidRPr="00045676">
        <w:rPr>
          <w:rFonts w:eastAsia="Calibri"/>
          <w:bCs/>
          <w:color w:val="000000"/>
          <w:kern w:val="36"/>
          <w:sz w:val="24"/>
          <w:szCs w:val="24"/>
        </w:rPr>
        <w:t>преодоление кризисных состояний</w:t>
      </w:r>
      <w:r w:rsidRPr="00045676">
        <w:rPr>
          <w:rFonts w:eastAsia="Andale Sans UI"/>
          <w:kern w:val="2"/>
          <w:sz w:val="24"/>
          <w:szCs w:val="24"/>
        </w:rPr>
        <w:t xml:space="preserve">». </w:t>
      </w:r>
      <w:r w:rsidRPr="00045676">
        <w:rPr>
          <w:rFonts w:eastAsia="Calibri"/>
          <w:sz w:val="24"/>
          <w:szCs w:val="24"/>
        </w:rPr>
        <w:t>Формы методических заседаний: круглые столы, творческая мастерская. Наиболее активные участники работы МО: Третьяк Т.С. (ГБДОУ «Детский сад № 126»), Тумар</w:t>
      </w:r>
      <w:r w:rsidR="00A11925">
        <w:rPr>
          <w:rFonts w:eastAsia="Calibri"/>
          <w:sz w:val="24"/>
          <w:szCs w:val="24"/>
        </w:rPr>
        <w:t> </w:t>
      </w:r>
      <w:r w:rsidRPr="00045676">
        <w:rPr>
          <w:rFonts w:eastAsia="Calibri"/>
          <w:sz w:val="24"/>
          <w:szCs w:val="24"/>
        </w:rPr>
        <w:t>А.В. (ГБДОУ «Детский сад № 74»), Бушмакина Е.В. (ГБДОУ «Детский сад № 48»), Поклад М.Л.</w:t>
      </w:r>
      <w:r w:rsidRPr="00045676">
        <w:rPr>
          <w:rFonts w:eastAsia="Calibri"/>
          <w:b/>
          <w:sz w:val="24"/>
          <w:szCs w:val="24"/>
        </w:rPr>
        <w:t xml:space="preserve"> (</w:t>
      </w:r>
      <w:r w:rsidRPr="00045676">
        <w:rPr>
          <w:rFonts w:eastAsia="Calibri"/>
          <w:sz w:val="24"/>
          <w:szCs w:val="24"/>
        </w:rPr>
        <w:t>ГБДОУ «Детский сад № 40»), Гуденко Т.В. (ГБДОУ «Детский сад №</w:t>
      </w:r>
      <w:r w:rsidRPr="00045676">
        <w:rPr>
          <w:rFonts w:eastAsia="Calibri"/>
          <w:sz w:val="24"/>
        </w:rPr>
        <w:t> </w:t>
      </w:r>
      <w:r w:rsidRPr="00045676">
        <w:rPr>
          <w:rFonts w:eastAsia="Calibri"/>
          <w:sz w:val="24"/>
          <w:szCs w:val="24"/>
        </w:rPr>
        <w:t xml:space="preserve">103»), Головенко А.Б. (ГБДОУ «Детский сад № 41»). Работа МО </w:t>
      </w:r>
      <w:r w:rsidRPr="00045676">
        <w:rPr>
          <w:rFonts w:eastAsia="Calibri"/>
          <w:sz w:val="24"/>
          <w:szCs w:val="24"/>
        </w:rPr>
        <w:lastRenderedPageBreak/>
        <w:t xml:space="preserve">проводилась в соответствии с планом, </w:t>
      </w:r>
      <w:r w:rsidRPr="00045676">
        <w:rPr>
          <w:sz w:val="24"/>
          <w:szCs w:val="24"/>
        </w:rPr>
        <w:t>способствовала профессиональному, творческому развитию педагогов-психологов в</w:t>
      </w:r>
      <w:r w:rsidR="00A11925">
        <w:rPr>
          <w:sz w:val="24"/>
          <w:szCs w:val="24"/>
        </w:rPr>
        <w:t> </w:t>
      </w:r>
      <w:r w:rsidRPr="00045676">
        <w:rPr>
          <w:sz w:val="24"/>
          <w:szCs w:val="24"/>
        </w:rPr>
        <w:t>профессиональном сообществе.</w:t>
      </w:r>
    </w:p>
    <w:p w:rsidR="00045676" w:rsidRPr="00045676" w:rsidRDefault="00045676" w:rsidP="00C345EC">
      <w:pPr>
        <w:widowControl/>
        <w:tabs>
          <w:tab w:val="num" w:pos="3707"/>
          <w:tab w:val="left" w:pos="4395"/>
        </w:tabs>
        <w:autoSpaceDE/>
        <w:autoSpaceDN/>
        <w:ind w:right="-284" w:firstLine="709"/>
        <w:jc w:val="both"/>
        <w:rPr>
          <w:rFonts w:eastAsia="Calibri"/>
          <w:sz w:val="24"/>
          <w:szCs w:val="24"/>
        </w:rPr>
      </w:pPr>
      <w:r w:rsidRPr="00045676">
        <w:rPr>
          <w:rFonts w:eastAsia="Calibri"/>
          <w:sz w:val="24"/>
          <w:szCs w:val="24"/>
        </w:rPr>
        <w:t>В работе МО педагогов-психологов ГБДОУ предлагается учитывать необходимость совершенствования компетенций педагогов-психологов в соответствии с новыми условиями и</w:t>
      </w:r>
      <w:r w:rsidR="00A11925">
        <w:rPr>
          <w:rFonts w:eastAsia="Calibri"/>
          <w:sz w:val="24"/>
          <w:szCs w:val="24"/>
        </w:rPr>
        <w:t> </w:t>
      </w:r>
      <w:r w:rsidRPr="00045676">
        <w:rPr>
          <w:rFonts w:eastAsia="Calibri"/>
          <w:sz w:val="24"/>
          <w:szCs w:val="24"/>
        </w:rPr>
        <w:t>требованиями к качеству профессиональной деятельности с учетом ИОМ; участие наставников в работе с молодыми специалистами. Для этого необходимо планировать взаимопосещение педагогами-психологами открытых занятий специалистов психологической службы и педагогов; развивать компетенции применения цифровых технологий и знаний финансовой грамотности в</w:t>
      </w:r>
      <w:r w:rsidR="00A11925">
        <w:rPr>
          <w:rFonts w:eastAsia="Calibri"/>
          <w:sz w:val="24"/>
          <w:szCs w:val="24"/>
        </w:rPr>
        <w:t> </w:t>
      </w:r>
      <w:r w:rsidRPr="00045676">
        <w:rPr>
          <w:rFonts w:eastAsia="Calibri"/>
          <w:sz w:val="24"/>
          <w:szCs w:val="24"/>
        </w:rPr>
        <w:t>ДОУ.</w:t>
      </w:r>
    </w:p>
    <w:p w:rsidR="00045676" w:rsidRPr="00045676" w:rsidRDefault="00045676" w:rsidP="00C345EC">
      <w:pPr>
        <w:widowControl/>
        <w:tabs>
          <w:tab w:val="num" w:pos="3707"/>
          <w:tab w:val="left" w:pos="4395"/>
        </w:tabs>
        <w:autoSpaceDE/>
        <w:autoSpaceDN/>
        <w:ind w:right="-284" w:firstLine="709"/>
        <w:jc w:val="both"/>
        <w:rPr>
          <w:sz w:val="24"/>
          <w:szCs w:val="24"/>
        </w:rPr>
      </w:pPr>
      <w:r w:rsidRPr="00045676">
        <w:rPr>
          <w:rFonts w:eastAsia="Calibri"/>
          <w:sz w:val="24"/>
          <w:szCs w:val="24"/>
        </w:rPr>
        <w:t xml:space="preserve">В работе четырех творческих групп в 2023/2024 учебном году и школы молодых специалистов приняли участие все педагоги-психологи. </w:t>
      </w:r>
    </w:p>
    <w:p w:rsidR="00045676" w:rsidRPr="00045676" w:rsidRDefault="00045676" w:rsidP="00C345EC">
      <w:pPr>
        <w:widowControl/>
        <w:tabs>
          <w:tab w:val="num" w:pos="3707"/>
          <w:tab w:val="left" w:pos="4395"/>
        </w:tabs>
        <w:autoSpaceDE/>
        <w:autoSpaceDN/>
        <w:ind w:right="-284" w:firstLine="709"/>
        <w:jc w:val="both"/>
        <w:rPr>
          <w:sz w:val="24"/>
          <w:szCs w:val="24"/>
        </w:rPr>
      </w:pPr>
      <w:r w:rsidRPr="00045676">
        <w:rPr>
          <w:rFonts w:eastAsia="Calibri"/>
          <w:sz w:val="24"/>
          <w:szCs w:val="24"/>
        </w:rPr>
        <w:t>Целью работы творческой группы</w:t>
      </w:r>
      <w:r w:rsidRPr="00045676">
        <w:rPr>
          <w:rFonts w:eastAsia="Calibri"/>
          <w:color w:val="000000"/>
          <w:sz w:val="24"/>
          <w:szCs w:val="24"/>
        </w:rPr>
        <w:t xml:space="preserve"> «Семейные ценности»</w:t>
      </w:r>
      <w:r w:rsidRPr="00045676">
        <w:rPr>
          <w:rFonts w:eastAsia="Calibri"/>
          <w:sz w:val="24"/>
          <w:szCs w:val="24"/>
        </w:rPr>
        <w:t xml:space="preserve"> (руководитель – Никитина В.В., педагог-психолог ГБОУ СОШ № 34) было содействие</w:t>
      </w:r>
      <w:r w:rsidRPr="00045676">
        <w:rPr>
          <w:rFonts w:eastAsia="Calibri"/>
          <w:b/>
          <w:sz w:val="24"/>
          <w:szCs w:val="24"/>
        </w:rPr>
        <w:t xml:space="preserve"> </w:t>
      </w:r>
      <w:r w:rsidR="00A11925">
        <w:rPr>
          <w:rFonts w:eastAsia="Calibri"/>
          <w:sz w:val="24"/>
          <w:szCs w:val="24"/>
        </w:rPr>
        <w:t>формированию профессиональ</w:t>
      </w:r>
      <w:r w:rsidRPr="00045676">
        <w:rPr>
          <w:rFonts w:eastAsia="Calibri"/>
          <w:sz w:val="24"/>
          <w:szCs w:val="24"/>
        </w:rPr>
        <w:t xml:space="preserve">ных компетенций педагогов-психологов образовательных учреждений, </w:t>
      </w:r>
      <w:r w:rsidRPr="00045676">
        <w:rPr>
          <w:sz w:val="24"/>
          <w:szCs w:val="24"/>
        </w:rPr>
        <w:t>направленных на развитие и</w:t>
      </w:r>
      <w:r w:rsidR="00A11925">
        <w:rPr>
          <w:sz w:val="24"/>
          <w:szCs w:val="24"/>
        </w:rPr>
        <w:t> </w:t>
      </w:r>
      <w:r w:rsidRPr="00045676">
        <w:rPr>
          <w:sz w:val="24"/>
          <w:szCs w:val="24"/>
        </w:rPr>
        <w:t>поддержку семейных ценностей и традиций, способствующих полноценному и гармоничному развитию личности ребенка</w:t>
      </w:r>
      <w:r w:rsidRPr="00045676">
        <w:rPr>
          <w:rFonts w:eastAsia="Calibri"/>
          <w:sz w:val="24"/>
          <w:szCs w:val="24"/>
        </w:rPr>
        <w:t>. Количество участников – 25 человек. Наиболее активные участники: Никитина В. В. (ГБОУ СОШ № 34), Шпаковская Ю. С. (ГБОУ СОШ № 25»), Теверовская З. А. (ГБОУ СОШ № 36), Миронюк О.Ф. (ГБОУ СОШ № 6), Вансен Т.М. (ГБОУ СОШ № 54),</w:t>
      </w:r>
      <w:r w:rsidRPr="00045676">
        <w:rPr>
          <w:rFonts w:eastAsia="Calibri"/>
          <w:b/>
          <w:sz w:val="24"/>
          <w:szCs w:val="24"/>
        </w:rPr>
        <w:t xml:space="preserve"> </w:t>
      </w:r>
      <w:r w:rsidRPr="00045676">
        <w:rPr>
          <w:rFonts w:eastAsia="Calibri"/>
          <w:sz w:val="24"/>
          <w:szCs w:val="24"/>
        </w:rPr>
        <w:t>Камцева Н. А. (ГБОУ СОШ № 44). Работа группы была направлена на выработку единых методических подходов к применению результативных психолого-педагогических методов, ресурсов, положительно влияющих на содействие обучающимся в освоении образовательных программ и целостное развитие личности. Важным является составление перечня лучших практик по формированию нравственной позиции личности, психологической готовности быть востребованным и функционировать в семье и обществе; обмен опытом по использованию психолого-педагогических практик, интерактивных форм работы в программах по гармонизации детско-родительских отношений. В Год семьи творческая группа принимала активное участие в мероприятиях Недели психологии, в части психолого-педагогического просвещения обучающихся и их родителей (законных представителей).</w:t>
      </w:r>
    </w:p>
    <w:p w:rsidR="00045676" w:rsidRPr="00045676" w:rsidRDefault="00045676" w:rsidP="00C345EC">
      <w:pPr>
        <w:widowControl/>
        <w:tabs>
          <w:tab w:val="num" w:pos="3707"/>
          <w:tab w:val="left" w:pos="4395"/>
        </w:tabs>
        <w:autoSpaceDE/>
        <w:autoSpaceDN/>
        <w:ind w:right="-284" w:firstLine="709"/>
        <w:jc w:val="both"/>
        <w:rPr>
          <w:rFonts w:eastAsia="Calibri"/>
          <w:sz w:val="24"/>
          <w:szCs w:val="24"/>
        </w:rPr>
      </w:pPr>
      <w:r w:rsidRPr="00045676">
        <w:rPr>
          <w:rFonts w:eastAsia="Calibri"/>
          <w:sz w:val="24"/>
          <w:szCs w:val="24"/>
        </w:rPr>
        <w:t>Целью работы творческой группы</w:t>
      </w:r>
      <w:r w:rsidRPr="00045676">
        <w:rPr>
          <w:rFonts w:eastAsia="Calibri"/>
          <w:color w:val="000000"/>
          <w:sz w:val="24"/>
          <w:szCs w:val="24"/>
        </w:rPr>
        <w:t xml:space="preserve"> «</w:t>
      </w:r>
      <w:r w:rsidRPr="00045676">
        <w:rPr>
          <w:rFonts w:eastAsia="Calibri"/>
          <w:sz w:val="24"/>
          <w:szCs w:val="24"/>
        </w:rPr>
        <w:t>Развитие позитивного мышления и</w:t>
      </w:r>
      <w:r w:rsidR="00A11925">
        <w:rPr>
          <w:rFonts w:eastAsia="Calibri"/>
          <w:sz w:val="24"/>
          <w:szCs w:val="24"/>
        </w:rPr>
        <w:t> </w:t>
      </w:r>
      <w:r w:rsidRPr="00045676">
        <w:rPr>
          <w:rFonts w:eastAsia="Calibri"/>
          <w:sz w:val="24"/>
          <w:szCs w:val="24"/>
        </w:rPr>
        <w:t>профессионального роста педагогов-психологов образовательных учреждений» (руководитель</w:t>
      </w:r>
      <w:r w:rsidR="00A11925">
        <w:rPr>
          <w:rFonts w:eastAsia="Calibri"/>
          <w:sz w:val="24"/>
          <w:szCs w:val="24"/>
        </w:rPr>
        <w:t> </w:t>
      </w:r>
      <w:r w:rsidRPr="00045676">
        <w:rPr>
          <w:rFonts w:eastAsia="Calibri"/>
          <w:sz w:val="24"/>
          <w:szCs w:val="24"/>
        </w:rPr>
        <w:t>–</w:t>
      </w:r>
      <w:r w:rsidR="00A11925">
        <w:rPr>
          <w:rFonts w:eastAsia="Calibri"/>
          <w:sz w:val="24"/>
          <w:szCs w:val="24"/>
        </w:rPr>
        <w:t> </w:t>
      </w:r>
      <w:r w:rsidRPr="00045676">
        <w:rPr>
          <w:rFonts w:eastAsia="Calibri"/>
          <w:sz w:val="24"/>
          <w:szCs w:val="24"/>
        </w:rPr>
        <w:t>Литвинчук В. В., педагог-психолог ГБОУ СОШ № 39) было развитие позитивного творческого мышления, повышение профессионального мастерства педагогов-психологов. Количество участников – 60 человек. Работа группы была направлена на развитие творческих, личностных, профессиональных компетенций педагогов-психологов, содействие участию в конкурсах профессионального мастерства, методическое сопровождение профилактической деятельности педагогов-психологов, формирование безопасной, доброжелательной образовательной среды в образовательных организациях. В</w:t>
      </w:r>
      <w:r w:rsidR="00F1238F">
        <w:rPr>
          <w:rFonts w:eastAsia="Calibri"/>
          <w:sz w:val="24"/>
          <w:szCs w:val="24"/>
        </w:rPr>
        <w:t> </w:t>
      </w:r>
      <w:r w:rsidRPr="00045676">
        <w:rPr>
          <w:rFonts w:eastAsia="Calibri"/>
          <w:sz w:val="24"/>
          <w:szCs w:val="24"/>
        </w:rPr>
        <w:t xml:space="preserve">рамках работы группы был реализован проект «Конкурс “Моя творческая доброжелательная безопасная перемена». Автор идеи – Литвинчук В.В. Конкурс в четвертый раз был реализован в 33 образовательных организациях в апреле 2024 года в рамках Недели психологии. Наиболее активные участники-педагоги-психологи: Пожиленкова А.А., ГБОУ «СОШ № 57». Осинина О.М., </w:t>
      </w:r>
      <w:r w:rsidRPr="00045676">
        <w:rPr>
          <w:color w:val="000000"/>
          <w:sz w:val="24"/>
          <w:szCs w:val="24"/>
          <w:shd w:val="clear" w:color="auto" w:fill="FFFFFF"/>
        </w:rPr>
        <w:t xml:space="preserve">ГБОУ «ОЦ «Античный»», Анаятова А.Н., ГБОУ «СОШ № 18», </w:t>
      </w:r>
      <w:r w:rsidRPr="00045676">
        <w:rPr>
          <w:rFonts w:eastAsia="Calibri"/>
          <w:sz w:val="24"/>
          <w:szCs w:val="24"/>
        </w:rPr>
        <w:t>Литвинчук В.В., ГБОУ «СОШ № 39», Джаббарова Э.Р., ГБОУ «СОШ №59».</w:t>
      </w:r>
      <w:r w:rsidRPr="00045676">
        <w:rPr>
          <w:color w:val="000000"/>
          <w:sz w:val="24"/>
          <w:szCs w:val="24"/>
          <w:shd w:val="clear" w:color="auto" w:fill="FFFFFF"/>
        </w:rPr>
        <w:t xml:space="preserve"> </w:t>
      </w:r>
      <w:r w:rsidRPr="00045676">
        <w:rPr>
          <w:rFonts w:eastAsia="Calibri"/>
          <w:sz w:val="24"/>
          <w:szCs w:val="24"/>
        </w:rPr>
        <w:t>В Год Семьи в</w:t>
      </w:r>
      <w:r w:rsidR="00F1238F">
        <w:rPr>
          <w:rFonts w:eastAsia="Calibri"/>
          <w:sz w:val="24"/>
          <w:szCs w:val="24"/>
        </w:rPr>
        <w:t> </w:t>
      </w:r>
      <w:r w:rsidRPr="00045676">
        <w:rPr>
          <w:rFonts w:eastAsia="Calibri"/>
          <w:sz w:val="24"/>
          <w:szCs w:val="24"/>
        </w:rPr>
        <w:t xml:space="preserve">конкурсные номинации были включены номинации «Семейное дерево» и «Семейная династия”». </w:t>
      </w:r>
      <w:r w:rsidRPr="00045676">
        <w:rPr>
          <w:color w:val="000000"/>
          <w:sz w:val="24"/>
          <w:szCs w:val="24"/>
          <w:shd w:val="clear" w:color="auto" w:fill="FFFFFF"/>
        </w:rPr>
        <w:t xml:space="preserve">Проведение мероприятий творческой группы освещалось на канале психологической службы </w:t>
      </w:r>
      <w:r w:rsidRPr="00045676">
        <w:rPr>
          <w:color w:val="000000"/>
          <w:sz w:val="24"/>
          <w:szCs w:val="24"/>
          <w:shd w:val="clear" w:color="auto" w:fill="FFFFFF"/>
          <w:lang w:val="en-US"/>
        </w:rPr>
        <w:t>Telegram</w:t>
      </w:r>
      <w:r w:rsidRPr="00045676">
        <w:rPr>
          <w:color w:val="000000"/>
          <w:sz w:val="24"/>
          <w:szCs w:val="24"/>
          <w:shd w:val="clear" w:color="auto" w:fill="FFFFFF"/>
        </w:rPr>
        <w:t xml:space="preserve"> </w:t>
      </w:r>
      <w:r w:rsidRPr="00045676">
        <w:rPr>
          <w:color w:val="000000"/>
          <w:sz w:val="24"/>
          <w:szCs w:val="24"/>
          <w:shd w:val="clear" w:color="auto" w:fill="FFFFFF"/>
          <w:lang w:val="en-US"/>
        </w:rPr>
        <w:t>PsyVprok</w:t>
      </w:r>
      <w:r w:rsidRPr="00045676">
        <w:rPr>
          <w:color w:val="000000"/>
          <w:sz w:val="24"/>
          <w:szCs w:val="24"/>
          <w:shd w:val="clear" w:color="auto" w:fill="FFFFFF"/>
        </w:rPr>
        <w:t>, на сайте ГАОУ ПО ИРО</w:t>
      </w:r>
      <w:r w:rsidRPr="00045676">
        <w:rPr>
          <w:rFonts w:eastAsia="Calibri"/>
          <w:sz w:val="24"/>
          <w:szCs w:val="24"/>
        </w:rPr>
        <w:t>. Конкурс получил высокую оценку и отзывы участников.</w:t>
      </w:r>
    </w:p>
    <w:p w:rsidR="00045676" w:rsidRPr="00045676" w:rsidRDefault="00045676" w:rsidP="00C345EC">
      <w:pPr>
        <w:widowControl/>
        <w:tabs>
          <w:tab w:val="num" w:pos="3707"/>
          <w:tab w:val="left" w:pos="4395"/>
        </w:tabs>
        <w:autoSpaceDE/>
        <w:autoSpaceDN/>
        <w:ind w:right="-284" w:firstLine="709"/>
        <w:jc w:val="both"/>
        <w:rPr>
          <w:rFonts w:eastAsia="Calibri"/>
          <w:sz w:val="24"/>
          <w:szCs w:val="24"/>
        </w:rPr>
      </w:pPr>
      <w:r w:rsidRPr="00045676">
        <w:rPr>
          <w:rFonts w:eastAsia="Calibri"/>
          <w:sz w:val="24"/>
          <w:szCs w:val="24"/>
        </w:rPr>
        <w:t>Работа творческой группы</w:t>
      </w:r>
      <w:r w:rsidRPr="00045676">
        <w:rPr>
          <w:rFonts w:eastAsia="Calibri"/>
          <w:color w:val="000000"/>
          <w:sz w:val="24"/>
          <w:szCs w:val="24"/>
        </w:rPr>
        <w:t xml:space="preserve"> «</w:t>
      </w:r>
      <w:r w:rsidRPr="00045676">
        <w:rPr>
          <w:rFonts w:eastAsia="Calibri"/>
          <w:sz w:val="24"/>
          <w:szCs w:val="24"/>
        </w:rPr>
        <w:t>Психолого-педагогическое сопровождение обучающихся с</w:t>
      </w:r>
      <w:r w:rsidR="00A11925">
        <w:rPr>
          <w:rFonts w:eastAsia="Calibri"/>
          <w:sz w:val="24"/>
          <w:szCs w:val="24"/>
        </w:rPr>
        <w:t> </w:t>
      </w:r>
      <w:r w:rsidRPr="00045676">
        <w:rPr>
          <w:rFonts w:eastAsia="Calibri"/>
          <w:sz w:val="24"/>
          <w:szCs w:val="24"/>
        </w:rPr>
        <w:t>ОВЗ и инвалидностью</w:t>
      </w:r>
      <w:r w:rsidRPr="00045676">
        <w:rPr>
          <w:rFonts w:eastAsia="Calibri"/>
          <w:color w:val="000000"/>
          <w:sz w:val="24"/>
          <w:szCs w:val="24"/>
        </w:rPr>
        <w:t>»</w:t>
      </w:r>
      <w:r w:rsidRPr="00045676">
        <w:rPr>
          <w:rFonts w:eastAsia="Calibri"/>
          <w:b/>
          <w:sz w:val="24"/>
          <w:szCs w:val="24"/>
        </w:rPr>
        <w:t xml:space="preserve"> </w:t>
      </w:r>
      <w:r w:rsidRPr="00045676">
        <w:rPr>
          <w:rFonts w:eastAsia="Calibri"/>
          <w:sz w:val="24"/>
          <w:szCs w:val="24"/>
        </w:rPr>
        <w:t>(руководитель –</w:t>
      </w:r>
      <w:r w:rsidRPr="00045676">
        <w:rPr>
          <w:rFonts w:eastAsia="Calibri"/>
          <w:b/>
          <w:sz w:val="24"/>
          <w:szCs w:val="24"/>
        </w:rPr>
        <w:t xml:space="preserve"> </w:t>
      </w:r>
      <w:r w:rsidRPr="00045676">
        <w:rPr>
          <w:rFonts w:eastAsia="Calibri"/>
          <w:sz w:val="24"/>
          <w:szCs w:val="24"/>
        </w:rPr>
        <w:t xml:space="preserve">Анаятова А.Н., педагог-психолог ГБОУ СОШ </w:t>
      </w:r>
      <w:r w:rsidRPr="00045676">
        <w:rPr>
          <w:rFonts w:eastAsia="Calibri"/>
          <w:sz w:val="24"/>
          <w:szCs w:val="24"/>
        </w:rPr>
        <w:lastRenderedPageBreak/>
        <w:t>№ 18)</w:t>
      </w:r>
      <w:r w:rsidRPr="00045676">
        <w:rPr>
          <w:rFonts w:eastAsia="Calibri"/>
          <w:b/>
          <w:sz w:val="24"/>
          <w:szCs w:val="24"/>
        </w:rPr>
        <w:t xml:space="preserve"> </w:t>
      </w:r>
      <w:r w:rsidRPr="00045676">
        <w:rPr>
          <w:rFonts w:eastAsia="Calibri"/>
          <w:sz w:val="24"/>
          <w:szCs w:val="24"/>
        </w:rPr>
        <w:t>была нацелена на содействие</w:t>
      </w:r>
      <w:r w:rsidRPr="00045676">
        <w:rPr>
          <w:rFonts w:eastAsia="Calibri"/>
          <w:b/>
          <w:sz w:val="24"/>
          <w:szCs w:val="24"/>
        </w:rPr>
        <w:t xml:space="preserve"> </w:t>
      </w:r>
      <w:r w:rsidRPr="00045676">
        <w:rPr>
          <w:rFonts w:eastAsia="Calibri"/>
          <w:sz w:val="24"/>
          <w:szCs w:val="24"/>
        </w:rPr>
        <w:t>обеспечению необходимых условий для социализации и</w:t>
      </w:r>
      <w:r w:rsidR="00A11925">
        <w:rPr>
          <w:rFonts w:eastAsia="Calibri"/>
          <w:sz w:val="24"/>
          <w:szCs w:val="24"/>
        </w:rPr>
        <w:t> </w:t>
      </w:r>
      <w:r w:rsidRPr="00045676">
        <w:rPr>
          <w:rFonts w:eastAsia="Calibri"/>
          <w:sz w:val="24"/>
          <w:szCs w:val="24"/>
        </w:rPr>
        <w:t xml:space="preserve">интеграции ребенка с ОВЗ в образовательное пространство школы посредством взаимодействия педагога-психолога с участниками образовательного процесса. Количество участников – 15 человек. Наиболее активные участники: Сухомлина Г.В. (ГБОУ ПО СТЭТ), Бузина О.В. (ГБОУ ПО СКСТ), Анаятова А.Н. (ГБОУ СОШ № 18), Разговорова Л.И. (ГБОУ СОШ № 15), Хуторская Л.И. (ГБДОУ «Детский сад № 67»), Кривобок М.Н. (ГБДОУ «Детский сад № 5»), Лишиленко Е.В. (ГБОУ СОШ № 29), Парфенова Т.В. (ГБОУ СОШ № 50»). Среди основных направлений работы группы были </w:t>
      </w:r>
      <w:r w:rsidRPr="00045676">
        <w:rPr>
          <w:rFonts w:eastAsia="Calibri"/>
          <w:color w:val="000000"/>
          <w:sz w:val="24"/>
          <w:szCs w:val="24"/>
          <w:shd w:val="clear" w:color="auto" w:fill="FFFFFF"/>
        </w:rPr>
        <w:t xml:space="preserve">оптимизация системы психолого-педагогического сопровождения в аспекте взаимодействия с родителями обучающихся с ОВЗ; разработка рекомендаций педагогам-психологам и памяток для педагогов на основе анализа Федеральной адаптированной образовательной программы начального общего образования для обучающихся с ОВЗ; совершенствование профессионального мастерства </w:t>
      </w:r>
      <w:r w:rsidRPr="00045676">
        <w:rPr>
          <w:rFonts w:eastAsia="Calibri"/>
          <w:sz w:val="24"/>
          <w:szCs w:val="24"/>
        </w:rPr>
        <w:t>педагогов-психологов</w:t>
      </w:r>
      <w:r w:rsidRPr="00045676">
        <w:rPr>
          <w:rFonts w:eastAsia="Calibri"/>
          <w:color w:val="000000"/>
          <w:sz w:val="24"/>
          <w:szCs w:val="24"/>
          <w:shd w:val="clear" w:color="auto" w:fill="FFFFFF"/>
        </w:rPr>
        <w:t xml:space="preserve"> в процессе </w:t>
      </w:r>
      <w:r w:rsidRPr="00045676">
        <w:rPr>
          <w:rFonts w:eastAsia="Calibri"/>
          <w:sz w:val="24"/>
          <w:szCs w:val="24"/>
        </w:rPr>
        <w:t>психолого-педагогического сопровождении обучающихся с ОВЗ и инвалидностью</w:t>
      </w:r>
      <w:r w:rsidRPr="00045676">
        <w:rPr>
          <w:rFonts w:eastAsia="Calibri"/>
          <w:color w:val="000000"/>
          <w:sz w:val="24"/>
          <w:szCs w:val="24"/>
          <w:shd w:val="clear" w:color="auto" w:fill="FFFFFF"/>
        </w:rPr>
        <w:t>.</w:t>
      </w:r>
    </w:p>
    <w:p w:rsidR="00045676" w:rsidRPr="00045676" w:rsidRDefault="00045676" w:rsidP="00C345EC">
      <w:pPr>
        <w:widowControl/>
        <w:tabs>
          <w:tab w:val="num" w:pos="3707"/>
          <w:tab w:val="left" w:pos="4395"/>
        </w:tabs>
        <w:autoSpaceDE/>
        <w:autoSpaceDN/>
        <w:ind w:right="-284" w:firstLine="709"/>
        <w:jc w:val="both"/>
        <w:rPr>
          <w:rFonts w:eastAsia="Calibri"/>
          <w:sz w:val="24"/>
          <w:szCs w:val="24"/>
        </w:rPr>
      </w:pPr>
      <w:r w:rsidRPr="00045676">
        <w:rPr>
          <w:rFonts w:eastAsia="Calibri"/>
          <w:sz w:val="24"/>
          <w:szCs w:val="24"/>
        </w:rPr>
        <w:t>Целью творческой группы</w:t>
      </w:r>
      <w:r w:rsidRPr="00045676">
        <w:rPr>
          <w:rFonts w:eastAsia="Calibri"/>
          <w:color w:val="000000"/>
          <w:sz w:val="24"/>
          <w:szCs w:val="24"/>
        </w:rPr>
        <w:t xml:space="preserve"> «</w:t>
      </w:r>
      <w:r w:rsidRPr="00045676">
        <w:rPr>
          <w:rFonts w:eastAsia="Calibri"/>
          <w:sz w:val="24"/>
          <w:szCs w:val="24"/>
        </w:rPr>
        <w:t>Содействие работе службы медиации в системе образования» (руководитель – Казеева М.Н.,</w:t>
      </w:r>
      <w:r w:rsidR="00A11925">
        <w:rPr>
          <w:rFonts w:eastAsia="Calibri"/>
          <w:sz w:val="24"/>
          <w:szCs w:val="24"/>
        </w:rPr>
        <w:t xml:space="preserve"> педагог-психолог ГБОУ СОШ № 19</w:t>
      </w:r>
      <w:r w:rsidRPr="00045676">
        <w:rPr>
          <w:rFonts w:eastAsia="Calibri"/>
          <w:sz w:val="24"/>
          <w:szCs w:val="24"/>
        </w:rPr>
        <w:t>) была организация профессионального информационного пространства психолого-педагогического сопровождения работы службы школьной медиации в образовательных учреждениях города Севастополя. Количество участников – 20 человек. Наиболее активные участники: Казеева М.Н. (ГБОУ СОШ № 19), Крюковец Н.В. (ГБОУ СОШ № 3), Троць И.В. (ГБОУ СОШ № 22). Работа группы осуществлялась в соответствие с планом, была направлена на п</w:t>
      </w:r>
      <w:r w:rsidRPr="00045676">
        <w:rPr>
          <w:rFonts w:eastAsia="Calibri"/>
          <w:color w:val="000000"/>
          <w:sz w:val="24"/>
          <w:szCs w:val="24"/>
          <w:shd w:val="clear" w:color="auto" w:fill="FFFFFF"/>
        </w:rPr>
        <w:t xml:space="preserve">оддержку условий для совершенствования профессионального мастерства </w:t>
      </w:r>
      <w:r w:rsidRPr="00045676">
        <w:rPr>
          <w:rFonts w:eastAsia="Calibri"/>
          <w:sz w:val="24"/>
          <w:szCs w:val="24"/>
        </w:rPr>
        <w:t>педагогов-психологов</w:t>
      </w:r>
      <w:r w:rsidRPr="00045676">
        <w:rPr>
          <w:rFonts w:eastAsia="Calibri"/>
          <w:color w:val="000000"/>
          <w:sz w:val="24"/>
          <w:szCs w:val="24"/>
          <w:shd w:val="clear" w:color="auto" w:fill="FFFFFF"/>
        </w:rPr>
        <w:t xml:space="preserve"> в работе службы </w:t>
      </w:r>
      <w:r w:rsidRPr="00045676">
        <w:rPr>
          <w:rFonts w:eastAsia="Calibri"/>
          <w:sz w:val="24"/>
          <w:szCs w:val="24"/>
        </w:rPr>
        <w:t>медиации в системе образования; содействие улучшению качества работы педагогов-психологов в работе службы медиации; поддержку применения инновационных технологий в сфере медиации; создание методической базы для обмена опытом педагогов-психологов образовательных учреждений, участвующих в работе службы медиации; информирование педагогов-психологов о принципах и ценностях восстановительной медиации</w:t>
      </w:r>
      <w:r w:rsidRPr="00045676">
        <w:rPr>
          <w:rFonts w:eastAsia="Calibri"/>
          <w:color w:val="2F4F4F"/>
          <w:sz w:val="24"/>
          <w:szCs w:val="24"/>
        </w:rPr>
        <w:t>.</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Содержание и результаты работы творческих групп в рамках плановых заседаний нашли отражение:</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в проведении мастер-классов, семинаров, вебинаров при участии специалистов межведомственного взаимодействия; в составлении педагогами-психологами программ и</w:t>
      </w:r>
      <w:r w:rsidR="00A11925">
        <w:rPr>
          <w:rFonts w:eastAsia="Calibri"/>
          <w:sz w:val="24"/>
          <w:szCs w:val="24"/>
        </w:rPr>
        <w:t> </w:t>
      </w:r>
      <w:r w:rsidRPr="00045676">
        <w:rPr>
          <w:rFonts w:eastAsia="Calibri"/>
          <w:color w:val="000000"/>
          <w:sz w:val="24"/>
          <w:szCs w:val="24"/>
        </w:rPr>
        <w:t>планов-конспектов семинаров, мастер-классов, з</w:t>
      </w:r>
      <w:r w:rsidRPr="00045676">
        <w:rPr>
          <w:rFonts w:eastAsia="Calibri"/>
          <w:sz w:val="24"/>
          <w:szCs w:val="24"/>
        </w:rPr>
        <w:t>анятий с элементами тренинга для всех участников образовательного процесса;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в организации и проведении межшкольного конкурса «Моя творческая, безопасная, доброжелательная перемена», ноябрьской и апрельской Недель психологии;</w:t>
      </w:r>
    </w:p>
    <w:p w:rsidR="00045676" w:rsidRPr="00045676" w:rsidRDefault="00045676" w:rsidP="00C345EC">
      <w:pPr>
        <w:widowControl/>
        <w:autoSpaceDE/>
        <w:autoSpaceDN/>
        <w:ind w:right="-284" w:firstLine="709"/>
        <w:jc w:val="both"/>
        <w:rPr>
          <w:sz w:val="24"/>
          <w:szCs w:val="24"/>
        </w:rPr>
      </w:pPr>
      <w:r w:rsidRPr="00045676">
        <w:rPr>
          <w:rFonts w:eastAsia="Calibri"/>
          <w:sz w:val="24"/>
          <w:szCs w:val="24"/>
        </w:rPr>
        <w:t>– в реализации</w:t>
      </w:r>
      <w:r w:rsidRPr="00045676">
        <w:rPr>
          <w:sz w:val="24"/>
          <w:szCs w:val="24"/>
        </w:rPr>
        <w:t xml:space="preserve"> </w:t>
      </w:r>
      <w:r w:rsidRPr="00045676">
        <w:rPr>
          <w:rFonts w:eastAsia="Calibri"/>
          <w:sz w:val="24"/>
          <w:szCs w:val="24"/>
        </w:rPr>
        <w:t>психолого-педагогических мероприятий по содействию укреплению семейных ценностей обучающихся образовательных учреждений</w:t>
      </w:r>
      <w:r w:rsidRPr="00045676">
        <w:rPr>
          <w:sz w:val="24"/>
          <w:szCs w:val="24"/>
        </w:rPr>
        <w:t xml:space="preserve"> и формированию доброжелательных отношений в образовательной среде;</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в разработке методических рекомендаций для всех участников образовательного процесса;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в методическом наполнении содержания персональных сайтов педагогов-психологов, сайтов образовательных учреждений в разделах «Психолого-педагогическое сопровождение и</w:t>
      </w:r>
      <w:r w:rsidR="00A11925">
        <w:rPr>
          <w:rFonts w:eastAsia="Calibri"/>
          <w:sz w:val="24"/>
          <w:szCs w:val="24"/>
        </w:rPr>
        <w:t> </w:t>
      </w:r>
      <w:r w:rsidRPr="00045676">
        <w:rPr>
          <w:rFonts w:eastAsia="Calibri"/>
          <w:sz w:val="24"/>
          <w:szCs w:val="24"/>
        </w:rPr>
        <w:t xml:space="preserve">социальная помощь / Психолого-педагогическое сопровождение/ Сопровождение обучающихся с ограниченными возможностями здоровья» и </w:t>
      </w:r>
      <w:r w:rsidRPr="00045676">
        <w:rPr>
          <w:rFonts w:eastAsia="Calibri"/>
          <w:sz w:val="24"/>
          <w:szCs w:val="24"/>
          <w:lang w:val="en-US"/>
        </w:rPr>
        <w:t>Telegram</w:t>
      </w:r>
      <w:r w:rsidRPr="00045676">
        <w:rPr>
          <w:rFonts w:eastAsia="Calibri"/>
          <w:sz w:val="24"/>
          <w:szCs w:val="24"/>
        </w:rPr>
        <w:t xml:space="preserve"> канала </w:t>
      </w:r>
      <w:r w:rsidRPr="00045676">
        <w:rPr>
          <w:rFonts w:eastAsia="Calibri"/>
          <w:sz w:val="24"/>
          <w:szCs w:val="24"/>
          <w:lang w:val="en-US"/>
        </w:rPr>
        <w:t>Psyvprok</w:t>
      </w:r>
      <w:r w:rsidRPr="00045676">
        <w:rPr>
          <w:rFonts w:eastAsia="Calibri"/>
          <w:sz w:val="24"/>
          <w:szCs w:val="24"/>
        </w:rPr>
        <w:t>.</w:t>
      </w:r>
    </w:p>
    <w:p w:rsidR="00045676" w:rsidRPr="00045676" w:rsidRDefault="00045676" w:rsidP="00C345EC">
      <w:pPr>
        <w:widowControl/>
        <w:autoSpaceDE/>
        <w:autoSpaceDN/>
        <w:ind w:right="-284" w:firstLine="709"/>
        <w:jc w:val="both"/>
        <w:rPr>
          <w:color w:val="000000"/>
          <w:sz w:val="24"/>
          <w:szCs w:val="24"/>
          <w:lang w:eastAsia="ru-RU"/>
        </w:rPr>
      </w:pPr>
      <w:r w:rsidRPr="00045676">
        <w:rPr>
          <w:sz w:val="24"/>
          <w:szCs w:val="24"/>
          <w:lang w:eastAsia="ru-RU"/>
        </w:rPr>
        <w:t xml:space="preserve">В течение года работала секция педагогов-психологов городской Школы молодого специалиста (руководитель – Балабан О.А., педагог-психолог ГБДОУ «Детский сад № 118»). Цель: </w:t>
      </w:r>
      <w:r w:rsidRPr="00045676">
        <w:rPr>
          <w:color w:val="000000"/>
          <w:sz w:val="24"/>
          <w:szCs w:val="24"/>
          <w:lang w:eastAsia="ru-RU"/>
        </w:rPr>
        <w:t xml:space="preserve">оказание помощи педагогам-психологам </w:t>
      </w:r>
      <w:r w:rsidRPr="00045676">
        <w:rPr>
          <w:sz w:val="24"/>
          <w:szCs w:val="24"/>
          <w:lang w:eastAsia="ru-RU"/>
        </w:rPr>
        <w:t>образовательных организаций</w:t>
      </w:r>
      <w:r w:rsidRPr="00045676">
        <w:rPr>
          <w:color w:val="000000"/>
          <w:sz w:val="24"/>
          <w:szCs w:val="24"/>
          <w:lang w:eastAsia="ru-RU"/>
        </w:rPr>
        <w:t xml:space="preserve"> – молодым специалистам в</w:t>
      </w:r>
      <w:r w:rsidRPr="00045676">
        <w:rPr>
          <w:sz w:val="24"/>
          <w:szCs w:val="24"/>
          <w:lang w:eastAsia="ru-RU"/>
        </w:rPr>
        <w:t xml:space="preserve"> развитии профессиональных компетенций.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lastRenderedPageBreak/>
        <w:t>Количество педагогов-психологов со стажем до 3 лет – 31 человек, из них 23 – молодые специалисты.  Занятия с молодыми специали</w:t>
      </w:r>
      <w:r w:rsidR="00A11925">
        <w:rPr>
          <w:rFonts w:eastAsia="Calibri"/>
          <w:sz w:val="24"/>
          <w:szCs w:val="24"/>
        </w:rPr>
        <w:t xml:space="preserve">стами курировали восемь </w:t>
      </w:r>
      <w:r w:rsidRPr="00045676">
        <w:rPr>
          <w:rFonts w:eastAsia="Calibri"/>
          <w:sz w:val="24"/>
          <w:szCs w:val="24"/>
        </w:rPr>
        <w:t xml:space="preserve">наставников. Наиболее активные участники работы ШМС – молодые специалисты и наставники – педагоги-психологи: Плис Е.Ю. (ГБДОУ «Детский сад № 127»), Балабан О.А. (ГБДОУ «Детский сад № 118»), Литвинчук В. В. (ГБОУ СОШ № 39»), Нерадько О.М. (ГБДОУ «Детский сад № 118»), Хуторская Л.И. (ГБДОУ «Детский сад № 67»), Пожиленкова А.А. (ГБОУ СОШ № 57), Прудская А. А. (ГБДОУ «Детский сад № 35»), </w:t>
      </w:r>
      <w:r w:rsidRPr="00045676">
        <w:rPr>
          <w:rFonts w:eastAsia="Calibri"/>
          <w:color w:val="000000"/>
          <w:sz w:val="24"/>
          <w:szCs w:val="24"/>
        </w:rPr>
        <w:t>Симченко Т. Н. (ГБДОУ «Детский сад № 132»), Илюхина Э. О. (</w:t>
      </w:r>
      <w:r w:rsidRPr="00045676">
        <w:rPr>
          <w:rFonts w:eastAsia="Calibri"/>
          <w:sz w:val="24"/>
          <w:szCs w:val="24"/>
        </w:rPr>
        <w:t>ГБУ ЦППМСП), Хитрова Ю. Н. (ГБОУ Гимназия № 10), Бакулина Ю.А. (ГБДОУ «Детский сад № 49), Котко Т.П. (ГБДОУ «Детский сад № 27»).</w:t>
      </w:r>
    </w:p>
    <w:p w:rsidR="00045676" w:rsidRPr="00045676" w:rsidRDefault="00045676" w:rsidP="00C345EC">
      <w:pPr>
        <w:widowControl/>
        <w:tabs>
          <w:tab w:val="num" w:pos="3707"/>
          <w:tab w:val="left" w:pos="4395"/>
        </w:tabs>
        <w:autoSpaceDE/>
        <w:autoSpaceDN/>
        <w:ind w:right="-284" w:firstLine="709"/>
        <w:jc w:val="both"/>
        <w:rPr>
          <w:rFonts w:eastAsia="Calibri"/>
          <w:sz w:val="24"/>
          <w:szCs w:val="24"/>
        </w:rPr>
      </w:pPr>
      <w:r w:rsidRPr="00045676">
        <w:rPr>
          <w:rFonts w:eastAsia="Calibri"/>
          <w:sz w:val="24"/>
          <w:szCs w:val="24"/>
        </w:rPr>
        <w:t xml:space="preserve">Занятия в школе молодых специалистов способствовали развитию </w:t>
      </w:r>
      <w:r w:rsidRPr="00045676">
        <w:rPr>
          <w:rFonts w:eastAsia="Calibri"/>
          <w:color w:val="000000"/>
          <w:sz w:val="24"/>
          <w:szCs w:val="24"/>
        </w:rPr>
        <w:t xml:space="preserve">компетенций молодых педагогов-психологов согласно ИОМ, необходимых для </w:t>
      </w:r>
      <w:r w:rsidRPr="00045676">
        <w:rPr>
          <w:rFonts w:eastAsia="Calibri"/>
          <w:sz w:val="24"/>
          <w:szCs w:val="24"/>
        </w:rPr>
        <w:t xml:space="preserve">осуществления профессиональной деятельности в соответствии с ФГОС и профессиональным стандартом; </w:t>
      </w:r>
      <w:r w:rsidRPr="00045676">
        <w:rPr>
          <w:rFonts w:eastAsia="Calibri"/>
          <w:color w:val="000000"/>
          <w:sz w:val="24"/>
          <w:szCs w:val="24"/>
        </w:rPr>
        <w:t>навыков консультационной работы; ознакомлению молодых специалистов с требованиями к ведению обязательной документации, в том числе в рамках работы ППк; вовлечению педагогов-психологов в активную демонстрацию профессионального опыта и мотивации к</w:t>
      </w:r>
      <w:r w:rsidR="00F1238F">
        <w:rPr>
          <w:rFonts w:eastAsia="Calibri"/>
          <w:color w:val="000000"/>
          <w:sz w:val="24"/>
          <w:szCs w:val="24"/>
        </w:rPr>
        <w:t> </w:t>
      </w:r>
      <w:r w:rsidRPr="00045676">
        <w:rPr>
          <w:rFonts w:eastAsia="Calibri"/>
          <w:color w:val="000000"/>
          <w:sz w:val="24"/>
          <w:szCs w:val="24"/>
        </w:rPr>
        <w:t>участию в</w:t>
      </w:r>
      <w:r w:rsidR="00A11925">
        <w:rPr>
          <w:rFonts w:eastAsia="Calibri"/>
          <w:color w:val="000000"/>
          <w:sz w:val="24"/>
          <w:szCs w:val="24"/>
        </w:rPr>
        <w:t> </w:t>
      </w:r>
      <w:r w:rsidRPr="00045676">
        <w:rPr>
          <w:rFonts w:eastAsia="Calibri"/>
          <w:color w:val="000000"/>
          <w:sz w:val="24"/>
          <w:szCs w:val="24"/>
        </w:rPr>
        <w:t xml:space="preserve">конкурсах профессионального мастерства.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Предложения по совершенствованию работы творческих групп (далее – ТГ): совершенствовать практику наставничества для молодых педагогов-психологов в период их адаптации к условиям работы в образовательной организации, составление ИОМ, планирование открытых занятий участников ТГ и возможности взаимного их посещения вместе </w:t>
      </w:r>
      <w:r w:rsidRPr="00A11925">
        <w:rPr>
          <w:rFonts w:eastAsia="Calibri"/>
        </w:rPr>
        <w:t>снаставниками</w:t>
      </w:r>
      <w:r w:rsidRPr="00045676">
        <w:rPr>
          <w:rFonts w:eastAsia="Calibri"/>
          <w:sz w:val="24"/>
          <w:szCs w:val="24"/>
        </w:rPr>
        <w:t>; привлечение к работе ТГ специалистов межведомственного взаимодействия; расширения контингента педагогов-психологов и молодых специалистов, которые принимают участие в</w:t>
      </w:r>
      <w:r w:rsidR="00A11925">
        <w:rPr>
          <w:rFonts w:eastAsia="Calibri"/>
          <w:sz w:val="24"/>
          <w:szCs w:val="24"/>
        </w:rPr>
        <w:t> </w:t>
      </w:r>
      <w:r w:rsidRPr="00045676">
        <w:rPr>
          <w:rFonts w:eastAsia="Calibri"/>
          <w:sz w:val="24"/>
          <w:szCs w:val="24"/>
        </w:rPr>
        <w:t>Неделе психологии, в конкурсе «Моя творческая, доброжелательная, безопасная перемена», в</w:t>
      </w:r>
      <w:r w:rsidR="00A11925">
        <w:rPr>
          <w:rFonts w:eastAsia="Calibri"/>
          <w:sz w:val="24"/>
          <w:szCs w:val="24"/>
        </w:rPr>
        <w:t> </w:t>
      </w:r>
      <w:r w:rsidRPr="00045676">
        <w:rPr>
          <w:rFonts w:eastAsia="Calibri"/>
          <w:sz w:val="24"/>
          <w:szCs w:val="24"/>
        </w:rPr>
        <w:t>конкурсах профессионального мастерства, в</w:t>
      </w:r>
      <w:r w:rsidR="00F1238F">
        <w:rPr>
          <w:rFonts w:eastAsia="Calibri"/>
          <w:sz w:val="24"/>
          <w:szCs w:val="24"/>
        </w:rPr>
        <w:t> </w:t>
      </w:r>
      <w:r w:rsidRPr="00045676">
        <w:rPr>
          <w:rFonts w:eastAsia="Calibri"/>
          <w:sz w:val="24"/>
          <w:szCs w:val="24"/>
        </w:rPr>
        <w:t>разработке творческих продуктов; применение молодыми педагогами-психологами при диагностике готовности обучающихся к школьному обучению методических рекомендаций «Диагностика психологической готовности детей 6–7 лет к школьному обучению с учетом преемственности в работе педагогов-психологов детских садов и школ» (составители: канд. психол. наук И. В. Ефимова, А. Н. Анаятова, М. Н. Кривобок, Л.</w:t>
      </w:r>
      <w:r w:rsidRPr="00045676">
        <w:rPr>
          <w:rFonts w:eastAsia="Calibri"/>
          <w:sz w:val="24"/>
        </w:rPr>
        <w:t> </w:t>
      </w:r>
      <w:r w:rsidRPr="00045676">
        <w:rPr>
          <w:rFonts w:eastAsia="Calibri"/>
          <w:sz w:val="24"/>
          <w:szCs w:val="24"/>
        </w:rPr>
        <w:t>И.</w:t>
      </w:r>
      <w:r w:rsidR="00D949FC">
        <w:rPr>
          <w:rFonts w:eastAsia="Calibri"/>
          <w:sz w:val="24"/>
          <w:szCs w:val="24"/>
        </w:rPr>
        <w:t> </w:t>
      </w:r>
      <w:r w:rsidRPr="00045676">
        <w:rPr>
          <w:rFonts w:eastAsia="Calibri"/>
          <w:sz w:val="24"/>
          <w:szCs w:val="24"/>
        </w:rPr>
        <w:t>Хуторская), размещенные на сайте ГАОУ ПО ИРО.</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2023/2024 учебном году методической службой ГАОУ ПО ИРО проведено для педагогов-психологов 387 индивидуальных консультаций (87 в очном формате, более 300 – дистанционно), 7 групповых консультаций. Наиболее актуальные темы консультаций: тестирование по ЕМСПТ в ОО: психолого-педагогическое консультирование обучающихся в</w:t>
      </w:r>
      <w:r w:rsidR="00D949FC">
        <w:rPr>
          <w:rFonts w:eastAsia="Calibri"/>
          <w:sz w:val="24"/>
          <w:szCs w:val="24"/>
        </w:rPr>
        <w:t> </w:t>
      </w:r>
      <w:r w:rsidRPr="00045676">
        <w:rPr>
          <w:rFonts w:eastAsia="Calibri"/>
          <w:sz w:val="24"/>
          <w:szCs w:val="24"/>
        </w:rPr>
        <w:t>экстренных ситуациях, в том числе обучающихся из семей участников (ветеранов) СВО; адресная помощь в работе с обучающимся группы «высочайшего писка», обучающимися с</w:t>
      </w:r>
      <w:r w:rsidR="00D949FC">
        <w:rPr>
          <w:rFonts w:eastAsia="Calibri"/>
          <w:sz w:val="24"/>
          <w:szCs w:val="24"/>
        </w:rPr>
        <w:t> </w:t>
      </w:r>
      <w:r w:rsidRPr="00045676">
        <w:rPr>
          <w:rFonts w:eastAsia="Calibri"/>
          <w:sz w:val="24"/>
          <w:szCs w:val="24"/>
        </w:rPr>
        <w:t>низким образовательными результатами; проектирование профилактических программ; проведение просветительской работы в ОО; подготовка к аттестации, участию в конкурсах профессионального мастерства.</w:t>
      </w:r>
    </w:p>
    <w:p w:rsidR="00045676" w:rsidRPr="00045676" w:rsidRDefault="00045676" w:rsidP="00C345EC">
      <w:pPr>
        <w:widowControl/>
        <w:autoSpaceDE/>
        <w:autoSpaceDN/>
        <w:ind w:right="-284" w:firstLine="709"/>
        <w:jc w:val="both"/>
        <w:rPr>
          <w:rFonts w:eastAsia="Calibri"/>
          <w:bCs/>
          <w:sz w:val="24"/>
          <w:szCs w:val="24"/>
        </w:rPr>
      </w:pPr>
      <w:r w:rsidRPr="00045676">
        <w:rPr>
          <w:rFonts w:eastAsia="Calibri"/>
          <w:sz w:val="24"/>
          <w:szCs w:val="24"/>
        </w:rPr>
        <w:t xml:space="preserve">Адресная методическая помощь была оказана 17 педагогам-психологам. Осуществлялись методические выезды в </w:t>
      </w:r>
      <w:r w:rsidRPr="00045676">
        <w:rPr>
          <w:rFonts w:eastAsia="Calibri"/>
          <w:bCs/>
          <w:sz w:val="24"/>
          <w:szCs w:val="24"/>
        </w:rPr>
        <w:t>ГБОУ СОШ № 47, 33, 39, «Ш</w:t>
      </w:r>
      <w:r w:rsidR="00D949FC">
        <w:rPr>
          <w:rFonts w:eastAsia="Calibri"/>
          <w:bCs/>
          <w:sz w:val="24"/>
          <w:szCs w:val="24"/>
        </w:rPr>
        <w:t>КОЛА ЭКОТЕХ+», «Гимназия № 5», ОЦ «Бухта Казачья</w:t>
      </w:r>
      <w:r w:rsidRPr="00045676">
        <w:rPr>
          <w:rFonts w:eastAsia="Calibri"/>
          <w:bCs/>
          <w:sz w:val="24"/>
          <w:szCs w:val="24"/>
        </w:rPr>
        <w:t>», ГБДОУ «Детский сад № 43». Наиболее актуальные темы: деятельность педагога-психолога в соответствии с требованиями профессионального стандарта в период капремонта ОО, организация и проведение открытых занятий, совершенствование профессиональных компетенций педагогов-психологов в соответствии с</w:t>
      </w:r>
      <w:r w:rsidR="00F1238F">
        <w:rPr>
          <w:rFonts w:eastAsia="Calibri"/>
          <w:bCs/>
          <w:sz w:val="24"/>
          <w:szCs w:val="24"/>
        </w:rPr>
        <w:t> </w:t>
      </w:r>
      <w:r w:rsidRPr="00045676">
        <w:rPr>
          <w:rFonts w:eastAsia="Calibri"/>
          <w:bCs/>
          <w:sz w:val="24"/>
          <w:szCs w:val="24"/>
        </w:rPr>
        <w:t>ИОМ. По итогам методических выездов и адресной помощи были даны рекомендации.</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bCs/>
          <w:sz w:val="24"/>
          <w:szCs w:val="24"/>
        </w:rPr>
        <w:t>Результатом деятельности сетевого сообщества стала разработка и публикация на сайте ГАОУ ПО ИРО методических рекомендаций «</w:t>
      </w:r>
      <w:r w:rsidRPr="00045676">
        <w:rPr>
          <w:rFonts w:eastAsia="Calibri"/>
          <w:sz w:val="24"/>
          <w:szCs w:val="24"/>
        </w:rPr>
        <w:t xml:space="preserve">Диагностика психологической готовности детей </w:t>
      </w:r>
      <w:r w:rsidR="00D949FC">
        <w:rPr>
          <w:rFonts w:eastAsia="Calibri"/>
          <w:sz w:val="24"/>
          <w:szCs w:val="24"/>
        </w:rPr>
        <w:t xml:space="preserve"> 6–</w:t>
      </w:r>
      <w:r w:rsidRPr="00045676">
        <w:rPr>
          <w:rFonts w:eastAsia="Calibri"/>
          <w:sz w:val="24"/>
          <w:szCs w:val="24"/>
        </w:rPr>
        <w:t xml:space="preserve">7 лет к школьному обучению с учетом преемственности в работе </w:t>
      </w:r>
      <w:r w:rsidRPr="00045676">
        <w:rPr>
          <w:rFonts w:eastAsia="Calibri"/>
          <w:sz w:val="24"/>
          <w:szCs w:val="24"/>
        </w:rPr>
        <w:lastRenderedPageBreak/>
        <w:t>педагогов-психологов детских садов и школ: методические рекомендации» для педагогов-психологов ГБОУ и ГБДОУ.  Составители: методист ГАОУ ПО ИРО, канд. психол. наук Ефимова И. В., педагоги-психологи Анаятова А.Н. (ГБОУ СОШ № 18), Кривобок М.Н. (ГБДОУ «Детский сад № 5»), Хуторская Л.И. (ГБДОУ «Детский сад № 67»). Специалисты сетевого сообщества – Литвинчук В.В. (ГБОУ СОШ № 39), Парфенова Т.В. (ГБОУ СОШ № 50) – принимали участие в проведении курсов повышения квалификации для специалистов психологической службы и педагогов, проводимых ГАОУ ПО ИРО. Педагоги-психологи ежеквартально посещали практические занятия, кейсы, семинары-практикумы (с</w:t>
      </w:r>
      <w:r w:rsidR="00F1238F">
        <w:rPr>
          <w:rFonts w:eastAsia="Calibri"/>
          <w:sz w:val="24"/>
          <w:szCs w:val="24"/>
        </w:rPr>
        <w:t> </w:t>
      </w:r>
      <w:r w:rsidRPr="00045676">
        <w:rPr>
          <w:rFonts w:eastAsia="Calibri"/>
          <w:sz w:val="24"/>
          <w:szCs w:val="24"/>
        </w:rPr>
        <w:t>участием кризисных психологов МЧС) по организации и проведению психологического консультирования участников образовательного процесса, находящихся в</w:t>
      </w:r>
      <w:r w:rsidR="00D949FC">
        <w:rPr>
          <w:rFonts w:eastAsia="Calibri"/>
          <w:sz w:val="24"/>
          <w:szCs w:val="24"/>
        </w:rPr>
        <w:t> </w:t>
      </w:r>
      <w:r w:rsidRPr="00045676">
        <w:rPr>
          <w:rFonts w:eastAsia="Calibri"/>
          <w:sz w:val="24"/>
          <w:szCs w:val="24"/>
        </w:rPr>
        <w:t>экстренных и</w:t>
      </w:r>
      <w:r w:rsidR="00F1238F">
        <w:rPr>
          <w:rFonts w:eastAsia="Calibri"/>
          <w:sz w:val="24"/>
          <w:szCs w:val="24"/>
        </w:rPr>
        <w:t> </w:t>
      </w:r>
      <w:r w:rsidRPr="00045676">
        <w:rPr>
          <w:rFonts w:eastAsia="Calibri"/>
          <w:sz w:val="24"/>
          <w:szCs w:val="24"/>
        </w:rPr>
        <w:t xml:space="preserve">кризисных ситуациях.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Впервые по данным мониторинга в апрельской Неделе психологии приняли участие 116 педагогов-психологов из 106 образовательных организаций, проведено 1836 психолого- педагогических мероприятий для обучающихся, родителей (законных представителей), педаго</w:t>
      </w:r>
      <w:r w:rsidR="00D949FC">
        <w:rPr>
          <w:rFonts w:eastAsia="Calibri"/>
          <w:sz w:val="24"/>
          <w:szCs w:val="24"/>
        </w:rPr>
        <w:t xml:space="preserve">гов, в которых приняли участие </w:t>
      </w:r>
      <w:r w:rsidRPr="00045676">
        <w:rPr>
          <w:rFonts w:eastAsia="Calibri"/>
          <w:sz w:val="24"/>
          <w:szCs w:val="24"/>
        </w:rPr>
        <w:t xml:space="preserve">25094 человека. Ход проведения Недели психологии в ОО освещался на канале в </w:t>
      </w:r>
      <w:hyperlink r:id="rId20" w:history="1">
        <w:r w:rsidRPr="00045676">
          <w:rPr>
            <w:rFonts w:eastAsia="Calibri"/>
            <w:color w:val="0000FF"/>
            <w:sz w:val="24"/>
            <w:szCs w:val="24"/>
            <w:u w:val="single"/>
            <w:lang w:val="en-US"/>
          </w:rPr>
          <w:t>Telegram</w:t>
        </w:r>
      </w:hyperlink>
      <w:r w:rsidRPr="00045676">
        <w:rPr>
          <w:rFonts w:eastAsia="Calibri"/>
          <w:sz w:val="24"/>
          <w:szCs w:val="24"/>
        </w:rPr>
        <w:t>.</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течение учебного года транслировался опыт работы педагогов-психологов по осуществлению профилактической работы с обучающимися с девиантным поведением и</w:t>
      </w:r>
      <w:r w:rsidR="00D949FC">
        <w:rPr>
          <w:rFonts w:eastAsia="Calibri"/>
          <w:sz w:val="24"/>
          <w:szCs w:val="24"/>
        </w:rPr>
        <w:t> </w:t>
      </w:r>
      <w:r w:rsidRPr="00045676">
        <w:rPr>
          <w:rFonts w:eastAsia="Calibri"/>
          <w:sz w:val="24"/>
          <w:szCs w:val="24"/>
        </w:rPr>
        <w:t>сопровождению работы психолого-педагогических консилиумов в ОО. В мае 2024 года 50 специалистов психологической службы приняли участие в ежегодной традиционной четвертой педагогической гостиной на тему: «Комплексное сопровождение обучающихся различных групп социального риска, в том числе, детей с ОВЗ, инвалидностью и</w:t>
      </w:r>
      <w:r w:rsidR="00F1238F">
        <w:rPr>
          <w:rFonts w:eastAsia="Calibri"/>
          <w:sz w:val="24"/>
          <w:szCs w:val="24"/>
        </w:rPr>
        <w:t> </w:t>
      </w:r>
      <w:r w:rsidRPr="00045676">
        <w:rPr>
          <w:rFonts w:eastAsia="Calibri"/>
          <w:sz w:val="24"/>
          <w:szCs w:val="24"/>
        </w:rPr>
        <w:t>обучающихся из семей участников (ветеранов) СВО», которая прошла на базе ГБОУ СОШ № 47. В марте 2024 года 20 молодых педагогов-психологов и наставников приняли участие в</w:t>
      </w:r>
      <w:r w:rsidR="00F1238F">
        <w:rPr>
          <w:rFonts w:eastAsia="Calibri"/>
          <w:sz w:val="24"/>
          <w:szCs w:val="24"/>
        </w:rPr>
        <w:t> п</w:t>
      </w:r>
      <w:r w:rsidRPr="00045676">
        <w:rPr>
          <w:rFonts w:eastAsia="Calibri"/>
          <w:sz w:val="24"/>
          <w:szCs w:val="24"/>
        </w:rPr>
        <w:t>рофессиональной дискуссии на тему «Особенности деятельности педагога-психолога в</w:t>
      </w:r>
      <w:r w:rsidR="00F1238F">
        <w:rPr>
          <w:rFonts w:eastAsia="Calibri"/>
          <w:sz w:val="24"/>
          <w:szCs w:val="24"/>
        </w:rPr>
        <w:t> </w:t>
      </w:r>
      <w:r w:rsidRPr="00045676">
        <w:rPr>
          <w:rFonts w:eastAsia="Calibri"/>
          <w:sz w:val="24"/>
          <w:szCs w:val="24"/>
        </w:rPr>
        <w:t>рамках работы ППК в</w:t>
      </w:r>
      <w:r w:rsidR="00D949FC">
        <w:rPr>
          <w:rFonts w:eastAsia="Calibri"/>
          <w:sz w:val="24"/>
          <w:szCs w:val="24"/>
        </w:rPr>
        <w:t> </w:t>
      </w:r>
      <w:r w:rsidRPr="00045676">
        <w:rPr>
          <w:rFonts w:eastAsia="Calibri"/>
          <w:sz w:val="24"/>
          <w:szCs w:val="24"/>
        </w:rPr>
        <w:t>образовательном учреждении», которая состоялась на базе ГБДОУ «Детский сад № 91». В</w:t>
      </w:r>
      <w:r w:rsidR="00D949FC">
        <w:rPr>
          <w:rFonts w:eastAsia="Calibri"/>
          <w:sz w:val="24"/>
          <w:szCs w:val="24"/>
        </w:rPr>
        <w:t> </w:t>
      </w:r>
      <w:r w:rsidRPr="00045676">
        <w:rPr>
          <w:rFonts w:eastAsia="Calibri"/>
          <w:sz w:val="24"/>
          <w:szCs w:val="24"/>
        </w:rPr>
        <w:t>октябре 2023 года в ГАОУ ПО ИРО 42 педагога-психолога приняли участие в онлайн-семинаре на тему «Взаимодействие специалистов ППК ОУ по сопровождению детей с ООП». В</w:t>
      </w:r>
      <w:r w:rsidR="00D949FC">
        <w:rPr>
          <w:rFonts w:eastAsia="Calibri"/>
          <w:sz w:val="24"/>
          <w:szCs w:val="24"/>
        </w:rPr>
        <w:t> </w:t>
      </w:r>
      <w:r w:rsidRPr="00045676">
        <w:rPr>
          <w:rFonts w:eastAsia="Calibri"/>
          <w:sz w:val="24"/>
          <w:szCs w:val="24"/>
        </w:rPr>
        <w:t>результате трансляции опыта была обозначена необходимость включения в программы профилактики воспитательных мероприятий, мероприятий межведомственного взаимодействия с участием родителей (законных представителей) обучающихся; необходимость приведения в</w:t>
      </w:r>
      <w:r w:rsidR="00D949FC">
        <w:rPr>
          <w:rFonts w:eastAsia="Calibri"/>
          <w:sz w:val="24"/>
          <w:szCs w:val="24"/>
        </w:rPr>
        <w:t> </w:t>
      </w:r>
      <w:r w:rsidRPr="00045676">
        <w:rPr>
          <w:rFonts w:eastAsia="Calibri"/>
          <w:sz w:val="24"/>
          <w:szCs w:val="24"/>
        </w:rPr>
        <w:t>соответствие с</w:t>
      </w:r>
      <w:r w:rsidR="00F1238F">
        <w:rPr>
          <w:rFonts w:eastAsia="Calibri"/>
          <w:sz w:val="24"/>
          <w:szCs w:val="24"/>
        </w:rPr>
        <w:t> </w:t>
      </w:r>
      <w:r w:rsidRPr="00045676">
        <w:rPr>
          <w:rFonts w:eastAsia="Calibri"/>
          <w:sz w:val="24"/>
          <w:szCs w:val="24"/>
        </w:rPr>
        <w:t>рекомендованными формами документации ППК, организации внеплановых заседаний ППК в экстренных и кризисных ситуациях в жизни обучающихся, продолжения сотрудничества со специалистами ГБУ ЦППМСП «Созвездие» с целью оперативной коррекции образовательных маршрутов для обучающихся с ООП.</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Педагоги-психологи принимали участие в методических мероприятиях по психолого-педагогическому сопровождению профилактической деятельности с участием специалистов межведомственного взаимодействия. В ноябре 2023 года 120 педагогов-психологов приняли участие в теоретических семинарах в ГАОУ ПО ИРО на темы: «Планирование и реализация профилактической работы с обучающимися, в том числе «группы высочайшего риска», по результатам СПТ в 2023/2024 учебном году», «Профилактика аддиктивного, самоповреждающего и суицидального поведения обучающихся». В сентябре 2023 года педагоги-психологи приняли участи в семинаре-практикуме в ГАОУ ИРО на тему: «Технология проведения в образовательных учреждениях города Севастополя СПТ с учетом дополнительных возможностей РПСПТ в 2023/2024 учебном году», в теоретическом семинаре, проведенном на базе ГБОУ СОШ № 39, на тему «Основные вопросы проведения СПТ обучающихся в ОУ города Севастополя в 2023/2024 учебном году». В октябре 2023 года 60 человек приняли участие в</w:t>
      </w:r>
      <w:r w:rsidR="00D949FC">
        <w:rPr>
          <w:rFonts w:eastAsia="Calibri"/>
          <w:sz w:val="24"/>
          <w:szCs w:val="24"/>
        </w:rPr>
        <w:t> </w:t>
      </w:r>
      <w:r w:rsidRPr="00045676">
        <w:rPr>
          <w:rFonts w:eastAsia="Calibri"/>
          <w:sz w:val="24"/>
          <w:szCs w:val="24"/>
        </w:rPr>
        <w:t xml:space="preserve">семинаре-практикуме в ГАОУ ПО ИРО на тему «Психологическая и социально-педагогическая поддержка обучающихся в острых </w:t>
      </w:r>
      <w:r w:rsidRPr="00045676">
        <w:rPr>
          <w:rFonts w:eastAsia="Calibri"/>
          <w:sz w:val="24"/>
          <w:szCs w:val="24"/>
        </w:rPr>
        <w:lastRenderedPageBreak/>
        <w:t>стрессовых ситуациях, в том числе обучающихся «группы высочайшего риска» по результатам СПТ». В марте 2024 года в ГАОУ ПО ИРО 30 педагогов-психологов приняли участие в семинаре-практикуме на тему «Деятельность ПС и службы медиации по формированию доброжелательной, безопасной среды в ОУ». В декабре 2023 года 25 педагогов-психологов приняли участие в мастер-классе, проведённом на базе ГБОУ СОШ № 39, на тему «Метод театра импровизации в социально-психолого-педагогическом сопровождении участников образовательного процесса в ОО». В марте 2024 года 42 педагога-психолога приняли участие в межрегиональной видеоконференции в ГАОУ ПО ИРО с участием кризисных психологов – преподавателей МГППУ на тему «Позитивные практики оказания экстренной психолого-педагогической помощи в субъектах РФ в</w:t>
      </w:r>
      <w:r w:rsidR="00F1238F">
        <w:rPr>
          <w:rFonts w:eastAsia="Calibri"/>
          <w:sz w:val="24"/>
          <w:szCs w:val="24"/>
        </w:rPr>
        <w:t> </w:t>
      </w:r>
      <w:r w:rsidRPr="00045676">
        <w:rPr>
          <w:rFonts w:eastAsia="Calibri"/>
          <w:sz w:val="24"/>
          <w:szCs w:val="24"/>
        </w:rPr>
        <w:t>чрезвычайной (кризисной) ситуации». В декабре 2023 года 60 педагогов-психологов приняли участие в круглом столе на тему «Социально-психолого-педагогическое партнерское взаимодействие субъектов профилактики по реализации профилактической работы в ОУ», проведенном на базе ГБОУ «ШКОЛА ЭКОТЕХ+». В марте 2023 года в ГАОУ ПО ИРО 42 педагога-психолога приняли участие в двух круглых столах на темы: «Партнерское взаимодействие субъектов профилактики по предупреждению кризисных ситуаций в современной образовательной среде и оказанию психолого-педагогической помощи» и «Оказание экстренной социально-психолого-педагогической помощи ребенку и</w:t>
      </w:r>
      <w:r w:rsidR="00F1238F">
        <w:rPr>
          <w:rFonts w:eastAsia="Calibri"/>
          <w:sz w:val="24"/>
          <w:szCs w:val="24"/>
        </w:rPr>
        <w:t> </w:t>
      </w:r>
      <w:r w:rsidRPr="00045676">
        <w:rPr>
          <w:rFonts w:eastAsia="Calibri"/>
          <w:sz w:val="24"/>
          <w:szCs w:val="24"/>
        </w:rPr>
        <w:t>его семье в кризисной ситуации». В организации и проведении методических мероприятий принимали активное участие главный внештатный психолог в системе образования города Севастополя, педагог-психолог ГБОУ «Гимназия № 5» Печерская М.М., председатель совета руководителей МО, педагог-психолог ГБОУ СОШ № 39 Литвинчук В.В., руководители районных методических объединений и творческих групп.</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Для результативного психолого-педагогического сопровождения обучающихся в</w:t>
      </w:r>
      <w:r w:rsidR="00D949FC">
        <w:rPr>
          <w:rFonts w:eastAsia="Calibri"/>
          <w:sz w:val="24"/>
          <w:szCs w:val="24"/>
        </w:rPr>
        <w:t> </w:t>
      </w:r>
      <w:r w:rsidRPr="00045676">
        <w:rPr>
          <w:rFonts w:eastAsia="Calibri"/>
          <w:sz w:val="24"/>
          <w:szCs w:val="24"/>
        </w:rPr>
        <w:t>процессе освоения образовательных и воспитательных программ, осуществления профилактики отклоняющегося поведения обучающихся педагоги-психологи продолжили формирование банка памяток и психолого-педагогических алгоритмов, маршрутизации получения помощи с использованием телефонов доверии для всех участников образовательного процесса. Телефоны доверия для обучающихся и их родителей (законных представителей) размещены в открытом доступе на сайтах образовательных учреждений, на персональных сайтах педагогов-психологов ГБДОУ.</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Впервые в октябре 2023 года на базе ГБОУ СОШ № 58 педагоги-психологи приняли участие в городской дискуссионной площадке «</w:t>
      </w:r>
      <w:hyperlink r:id="rId21" w:history="1">
        <w:r w:rsidRPr="00045676">
          <w:rPr>
            <w:rFonts w:eastAsia="Calibri"/>
            <w:color w:val="0000FF"/>
            <w:sz w:val="24"/>
            <w:szCs w:val="24"/>
            <w:u w:val="single"/>
          </w:rPr>
          <w:t>Эффективные формы работы по обеспечению преемственности дошкольного и начального общего образования</w:t>
        </w:r>
      </w:hyperlink>
      <w:r w:rsidRPr="00045676">
        <w:rPr>
          <w:rFonts w:eastAsia="Calibri"/>
          <w:sz w:val="24"/>
          <w:szCs w:val="24"/>
        </w:rPr>
        <w:t>». Активные участники: Елисеева-Байских Л.В. (ГБОУ СОШ №</w:t>
      </w:r>
      <w:r w:rsidRPr="00045676">
        <w:rPr>
          <w:rFonts w:eastAsia="Calibri"/>
          <w:sz w:val="24"/>
        </w:rPr>
        <w:t> </w:t>
      </w:r>
      <w:r w:rsidRPr="00045676">
        <w:rPr>
          <w:rFonts w:eastAsia="Calibri"/>
          <w:sz w:val="24"/>
          <w:szCs w:val="24"/>
        </w:rPr>
        <w:t xml:space="preserve">58), педагоги-психологи ГБДОУ «Детский сад № 131» – Береза О.П., Гридасова А.Л., Пархоменко И.Д. </w:t>
      </w:r>
      <w:hyperlink r:id="rId22" w:history="1">
        <w:r w:rsidRPr="00045676">
          <w:rPr>
            <w:rFonts w:eastAsia="Calibri"/>
            <w:color w:val="0000FF"/>
            <w:sz w:val="24"/>
            <w:szCs w:val="24"/>
            <w:u w:val="single"/>
          </w:rPr>
          <w:t>https://t.me/psyvprok/1688</w:t>
        </w:r>
      </w:hyperlink>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Впервые в декабре 2023 года педагоги-психологи Шпаковская Ю.С. (ГБОУ СОШ № 25) и</w:t>
      </w:r>
      <w:r w:rsidR="00D949FC">
        <w:rPr>
          <w:rFonts w:eastAsia="Calibri"/>
          <w:sz w:val="24"/>
          <w:szCs w:val="24"/>
        </w:rPr>
        <w:t> </w:t>
      </w:r>
      <w:r w:rsidRPr="00045676">
        <w:rPr>
          <w:rFonts w:eastAsia="Calibri"/>
          <w:sz w:val="24"/>
          <w:szCs w:val="24"/>
        </w:rPr>
        <w:t xml:space="preserve">Печерская М.М. (ГБОУ «Гимназия № 5») приняли участие во Всероссийском съезде психологических служб в системе образования Российской Федерации в МГППУ в качестве делегатов – представителей психологической службы образовательных организаций города Севастополя. </w:t>
      </w:r>
      <w:hyperlink r:id="rId23" w:history="1">
        <w:r w:rsidRPr="00045676">
          <w:rPr>
            <w:rFonts w:eastAsia="Calibri"/>
            <w:color w:val="0000FF"/>
            <w:sz w:val="24"/>
            <w:szCs w:val="24"/>
            <w:u w:val="single"/>
          </w:rPr>
          <w:t>https://t.me/psyvprok/1958</w:t>
        </w:r>
      </w:hyperlink>
      <w:r w:rsidRPr="00045676">
        <w:rPr>
          <w:rFonts w:eastAsia="Calibri"/>
          <w:sz w:val="24"/>
          <w:szCs w:val="24"/>
        </w:rPr>
        <w:t xml:space="preserve">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Впервые в апреле 2024 года педагоги-психологи в приняли участие в региональной научно-практической </w:t>
      </w:r>
      <w:hyperlink r:id="rId24" w:history="1">
        <w:r w:rsidRPr="00045676">
          <w:rPr>
            <w:rFonts w:eastAsia="Calibri"/>
            <w:color w:val="0000FF"/>
            <w:sz w:val="24"/>
            <w:szCs w:val="24"/>
            <w:u w:val="single"/>
          </w:rPr>
          <w:t>конференции</w:t>
        </w:r>
      </w:hyperlink>
      <w:r w:rsidRPr="00045676">
        <w:rPr>
          <w:rFonts w:eastAsia="Calibri"/>
          <w:sz w:val="24"/>
          <w:szCs w:val="24"/>
        </w:rPr>
        <w:t xml:space="preserve"> «Образование, воспитание, педагогика: традиции, опыт, векторы развития», организованной ГАОУ ПО ИРО. В мае 2024 года педагоги-психологи ОО и</w:t>
      </w:r>
      <w:r w:rsidR="00D949FC">
        <w:rPr>
          <w:rFonts w:eastAsia="Calibri"/>
          <w:sz w:val="24"/>
          <w:szCs w:val="24"/>
        </w:rPr>
        <w:t> </w:t>
      </w:r>
      <w:r w:rsidRPr="00045676">
        <w:rPr>
          <w:rFonts w:eastAsia="Calibri"/>
          <w:sz w:val="24"/>
          <w:szCs w:val="24"/>
        </w:rPr>
        <w:t>педагоги-психологи ГБУ ЦППМСП участвовали в межрегиональной конференции «</w:t>
      </w:r>
      <w:hyperlink r:id="rId25" w:history="1">
        <w:r w:rsidRPr="00045676">
          <w:rPr>
            <w:rFonts w:eastAsia="Calibri"/>
            <w:color w:val="0000FF"/>
            <w:sz w:val="24"/>
            <w:szCs w:val="24"/>
            <w:u w:val="single"/>
          </w:rPr>
          <w:t>Семья и</w:t>
        </w:r>
        <w:r w:rsidR="00D949FC">
          <w:rPr>
            <w:rFonts w:eastAsia="Calibri"/>
            <w:color w:val="0000FF"/>
            <w:sz w:val="24"/>
            <w:szCs w:val="24"/>
            <w:u w:val="single"/>
          </w:rPr>
          <w:t> </w:t>
        </w:r>
        <w:r w:rsidRPr="00045676">
          <w:rPr>
            <w:rFonts w:eastAsia="Calibri"/>
            <w:color w:val="0000FF"/>
            <w:sz w:val="24"/>
            <w:szCs w:val="24"/>
            <w:u w:val="single"/>
          </w:rPr>
          <w:t>инклюзивное общество</w:t>
        </w:r>
      </w:hyperlink>
      <w:r w:rsidRPr="00045676">
        <w:rPr>
          <w:rFonts w:eastAsia="Calibri"/>
          <w:sz w:val="24"/>
          <w:szCs w:val="24"/>
        </w:rPr>
        <w:t>» в ГБОУ «ОЦ «Бухта Казачья»». Активные участники мероприятий: Литвинчук В.В. (ГБОУ СОШ № 39), п</w:t>
      </w:r>
      <w:r w:rsidR="00D949FC">
        <w:rPr>
          <w:rFonts w:eastAsia="Calibri"/>
          <w:sz w:val="24"/>
          <w:szCs w:val="24"/>
        </w:rPr>
        <w:t xml:space="preserve">едагоги-психологи ГБУ ЦППМСП – </w:t>
      </w:r>
      <w:r w:rsidRPr="00045676">
        <w:rPr>
          <w:rFonts w:eastAsia="Calibri"/>
          <w:sz w:val="24"/>
          <w:szCs w:val="24"/>
        </w:rPr>
        <w:t xml:space="preserve">Никулина А.Г., Шилова Е.И., Илюхина Э.О.; Кривобок М.Н. (ГБДОУ «Детский сад № 5»), </w:t>
      </w:r>
      <w:r w:rsidRPr="00045676">
        <w:rPr>
          <w:rFonts w:eastAsia="Calibri"/>
          <w:sz w:val="24"/>
          <w:szCs w:val="24"/>
        </w:rPr>
        <w:lastRenderedPageBreak/>
        <w:t xml:space="preserve">Кокуца Н.И. (ГБОУ ОЦ «Бухта Казачья»), Котко Т.П. (ГБДОУ «Детский сад № 27», Каштанова Ю.М. (ГБОУ «ШКОЛА ЭКОТЕХ+»).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Педагоги-психологи продолжили участие в </w:t>
      </w:r>
      <w:r w:rsidRPr="00045676">
        <w:rPr>
          <w:rFonts w:eastAsia="Calibri"/>
          <w:color w:val="000000"/>
          <w:sz w:val="24"/>
          <w:szCs w:val="24"/>
          <w:shd w:val="clear" w:color="auto" w:fill="FFFFFF"/>
        </w:rPr>
        <w:t xml:space="preserve">методических онлайн-семинарах регионального </w:t>
      </w:r>
      <w:r w:rsidRPr="00045676">
        <w:rPr>
          <w:rFonts w:eastAsia="Calibri"/>
          <w:sz w:val="24"/>
          <w:szCs w:val="24"/>
        </w:rPr>
        <w:t>проекта «Методическая среда. Севастополь», проводимых ГАОУ ПО ИРО.</w:t>
      </w:r>
    </w:p>
    <w:p w:rsidR="00045676" w:rsidRPr="00045676" w:rsidRDefault="00045676" w:rsidP="00C345EC">
      <w:pPr>
        <w:widowControl/>
        <w:autoSpaceDE/>
        <w:autoSpaceDN/>
        <w:ind w:right="-284" w:firstLine="709"/>
        <w:jc w:val="both"/>
        <w:rPr>
          <w:rFonts w:ascii="Arial" w:eastAsia="Calibri" w:hAnsi="Arial" w:cs="Arial"/>
          <w:color w:val="333333"/>
          <w:sz w:val="24"/>
          <w:szCs w:val="24"/>
        </w:rPr>
      </w:pPr>
      <w:r w:rsidRPr="00045676">
        <w:rPr>
          <w:rFonts w:eastAsia="Calibri"/>
          <w:sz w:val="24"/>
          <w:szCs w:val="24"/>
        </w:rPr>
        <w:t>Впервые в Год семьи педагоги-психологи Парфенова Т.В. (ГБОУ СОШ № 50), Печерская</w:t>
      </w:r>
      <w:r w:rsidR="00D949FC">
        <w:rPr>
          <w:rFonts w:eastAsia="Calibri"/>
          <w:sz w:val="24"/>
          <w:szCs w:val="24"/>
        </w:rPr>
        <w:t> </w:t>
      </w:r>
      <w:r w:rsidRPr="00045676">
        <w:rPr>
          <w:rFonts w:eastAsia="Calibri"/>
          <w:sz w:val="24"/>
          <w:szCs w:val="24"/>
        </w:rPr>
        <w:t>М.М. (ГБОУ «Гимназия № 5») представили практики психолого-педагогической работы с</w:t>
      </w:r>
      <w:r w:rsidR="00D949FC">
        <w:rPr>
          <w:rFonts w:eastAsia="Calibri"/>
          <w:sz w:val="24"/>
          <w:szCs w:val="24"/>
        </w:rPr>
        <w:t> </w:t>
      </w:r>
      <w:r w:rsidRPr="00045676">
        <w:rPr>
          <w:rFonts w:eastAsia="Calibri"/>
          <w:sz w:val="24"/>
          <w:szCs w:val="24"/>
        </w:rPr>
        <w:t>обучающимися из семей мигрантов, обучающимися из семей участников (ветеранов) СВО (выступление на тему: «Психологическое сопровождение педагогов образовательных учреждений, работающих с детьми участников СВО. Вектор поддержки и</w:t>
      </w:r>
      <w:r w:rsidR="00F1238F">
        <w:rPr>
          <w:rFonts w:eastAsia="Calibri"/>
          <w:sz w:val="24"/>
          <w:szCs w:val="24"/>
        </w:rPr>
        <w:t> </w:t>
      </w:r>
      <w:r w:rsidRPr="00045676">
        <w:rPr>
          <w:rFonts w:eastAsia="Calibri"/>
          <w:sz w:val="24"/>
          <w:szCs w:val="24"/>
        </w:rPr>
        <w:t>соучастия»)</w:t>
      </w:r>
      <w:r w:rsidRPr="00045676">
        <w:rPr>
          <w:rFonts w:ascii="Arial" w:eastAsia="Calibri" w:hAnsi="Arial" w:cs="Arial"/>
          <w:color w:val="333333"/>
          <w:sz w:val="24"/>
          <w:szCs w:val="24"/>
        </w:rPr>
        <w:t> </w:t>
      </w:r>
      <w:hyperlink r:id="rId26" w:history="1">
        <w:r w:rsidRPr="00045676">
          <w:rPr>
            <w:rFonts w:eastAsia="Calibri"/>
            <w:color w:val="0000FF"/>
            <w:sz w:val="24"/>
            <w:szCs w:val="24"/>
            <w:u w:val="single"/>
          </w:rPr>
          <w:t>на секции</w:t>
        </w:r>
      </w:hyperlink>
      <w:r w:rsidRPr="00045676">
        <w:rPr>
          <w:rFonts w:eastAsia="Calibri"/>
          <w:sz w:val="24"/>
          <w:szCs w:val="24"/>
        </w:rPr>
        <w:t xml:space="preserve"> «Социокультурные и психологические проблемы современной семьи: актуальные вопросы сопровождения и поддержки» Всероссийской научно-практической конференции с</w:t>
      </w:r>
      <w:r w:rsidR="00D949FC">
        <w:rPr>
          <w:rFonts w:eastAsia="Calibri"/>
          <w:sz w:val="24"/>
          <w:szCs w:val="24"/>
        </w:rPr>
        <w:t> </w:t>
      </w:r>
      <w:r w:rsidRPr="00045676">
        <w:rPr>
          <w:rFonts w:eastAsia="Calibri"/>
          <w:sz w:val="24"/>
          <w:szCs w:val="24"/>
        </w:rPr>
        <w:t>международным участием «Взаимодействие семьи и</w:t>
      </w:r>
      <w:r w:rsidR="00F1238F">
        <w:rPr>
          <w:rFonts w:eastAsia="Calibri"/>
          <w:sz w:val="24"/>
          <w:szCs w:val="24"/>
        </w:rPr>
        <w:t> </w:t>
      </w:r>
      <w:r w:rsidRPr="00045676">
        <w:rPr>
          <w:rFonts w:eastAsia="Calibri"/>
          <w:sz w:val="24"/>
          <w:szCs w:val="24"/>
        </w:rPr>
        <w:t>образовательной организации: история и</w:t>
      </w:r>
      <w:r w:rsidR="00D949FC">
        <w:rPr>
          <w:rFonts w:eastAsia="Calibri"/>
          <w:sz w:val="24"/>
          <w:szCs w:val="24"/>
        </w:rPr>
        <w:t> </w:t>
      </w:r>
      <w:r w:rsidRPr="00045676">
        <w:rPr>
          <w:rFonts w:eastAsia="Calibri"/>
          <w:sz w:val="24"/>
          <w:szCs w:val="24"/>
        </w:rPr>
        <w:t xml:space="preserve">тенденции современного развития».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Участие педагогов-психологов в методических мероприятиях освещалось на канале психологической службы </w:t>
      </w:r>
      <w:r w:rsidRPr="00045676">
        <w:rPr>
          <w:rFonts w:eastAsia="Calibri"/>
          <w:sz w:val="24"/>
          <w:szCs w:val="24"/>
          <w:lang w:val="en-US"/>
        </w:rPr>
        <w:t>PsyVprok</w:t>
      </w:r>
      <w:r w:rsidRPr="00045676">
        <w:rPr>
          <w:rFonts w:eastAsia="Calibri"/>
          <w:sz w:val="24"/>
          <w:szCs w:val="24"/>
        </w:rPr>
        <w:t xml:space="preserve"> в </w:t>
      </w:r>
      <w:hyperlink r:id="rId27" w:history="1">
        <w:r w:rsidRPr="00045676">
          <w:rPr>
            <w:rFonts w:eastAsia="Calibri"/>
            <w:color w:val="0000FF"/>
            <w:sz w:val="24"/>
            <w:szCs w:val="24"/>
            <w:u w:val="single"/>
            <w:lang w:val="en-US"/>
          </w:rPr>
          <w:t>Telegram</w:t>
        </w:r>
      </w:hyperlink>
      <w:r w:rsidRPr="00045676">
        <w:rPr>
          <w:rFonts w:eastAsia="Calibri"/>
          <w:sz w:val="24"/>
          <w:szCs w:val="24"/>
        </w:rPr>
        <w:t>. https://t.me/psyvprok</w:t>
      </w:r>
    </w:p>
    <w:p w:rsidR="00045676" w:rsidRPr="00045676" w:rsidRDefault="00045676" w:rsidP="00C345EC">
      <w:pPr>
        <w:widowControl/>
        <w:autoSpaceDE/>
        <w:autoSpaceDN/>
        <w:ind w:right="-284" w:firstLine="709"/>
        <w:jc w:val="both"/>
        <w:rPr>
          <w:rFonts w:eastAsia="Calibri"/>
          <w:color w:val="000000"/>
          <w:sz w:val="24"/>
          <w:szCs w:val="24"/>
          <w:shd w:val="clear" w:color="auto" w:fill="FFFFFF"/>
        </w:rPr>
      </w:pPr>
      <w:r w:rsidRPr="00045676">
        <w:rPr>
          <w:rFonts w:eastAsia="Calibri"/>
          <w:color w:val="333333"/>
          <w:sz w:val="24"/>
          <w:szCs w:val="24"/>
        </w:rPr>
        <w:t xml:space="preserve">В электронной среде создан и пополняется банк лучших практик – психолого-педагогических профилактических, коррекционно-развивающих программ, разработчиками которых являются педагоги-психологи ОО. Среди лучших практик:  </w:t>
      </w:r>
      <w:hyperlink r:id="rId28" w:history="1">
        <w:r w:rsidRPr="00045676">
          <w:rPr>
            <w:rFonts w:eastAsia="Calibri"/>
            <w:color w:val="0000FF"/>
            <w:sz w:val="24"/>
            <w:szCs w:val="24"/>
            <w:u w:val="single"/>
            <w:shd w:val="clear" w:color="auto" w:fill="FFFFFF"/>
          </w:rPr>
          <w:t>программа</w:t>
        </w:r>
      </w:hyperlink>
      <w:r w:rsidRPr="00045676">
        <w:rPr>
          <w:rFonts w:eastAsia="Calibri"/>
          <w:color w:val="000000"/>
          <w:sz w:val="24"/>
          <w:szCs w:val="24"/>
          <w:shd w:val="clear" w:color="auto" w:fill="FFFFFF"/>
        </w:rPr>
        <w:t xml:space="preserve"> «Клуб юного переговорщика» (разработчик – педагог-психолог ГБОУ СКСТ Бузина О.В.)</w:t>
      </w:r>
      <w:r w:rsidRPr="00045676">
        <w:rPr>
          <w:rFonts w:eastAsia="Calibri"/>
          <w:sz w:val="24"/>
          <w:szCs w:val="24"/>
        </w:rPr>
        <w:t>;</w:t>
      </w:r>
      <w:r w:rsidRPr="00045676">
        <w:rPr>
          <w:rFonts w:eastAsia="Calibri"/>
          <w:color w:val="000000"/>
          <w:sz w:val="24"/>
          <w:szCs w:val="24"/>
          <w:shd w:val="clear" w:color="auto" w:fill="FFFFFF"/>
        </w:rPr>
        <w:t xml:space="preserve"> методический комплекс по профилактике суицидальных рисков, который включает 1) Программу, разработанную Выхопень Е.Я., педагогом-психологом ГБОУ ОЦ «Бухта Казачья», по профилактике суицидов детей и подростков «Живи и радуйся»; 2) </w:t>
      </w:r>
      <w:hyperlink r:id="rId29" w:history="1">
        <w:r w:rsidRPr="00045676">
          <w:rPr>
            <w:rFonts w:eastAsia="Calibri"/>
            <w:color w:val="0000FF"/>
            <w:sz w:val="24"/>
            <w:szCs w:val="24"/>
            <w:u w:val="single"/>
            <w:shd w:val="clear" w:color="auto" w:fill="FFFFFF"/>
          </w:rPr>
          <w:t>Методические рекомендации</w:t>
        </w:r>
      </w:hyperlink>
      <w:r w:rsidRPr="00045676">
        <w:rPr>
          <w:rFonts w:eastAsia="Calibri"/>
          <w:color w:val="000000"/>
          <w:sz w:val="24"/>
          <w:szCs w:val="24"/>
          <w:shd w:val="clear" w:color="auto" w:fill="FFFFFF"/>
        </w:rPr>
        <w:t>, разработанные методистом ГАОУ ПО ИРО Ефимовой И.В., по раннему выявлению суицидальных рисков (для педагогов-психологов, родителей, обучающихся) социальных педагогов, педагогов</w:t>
      </w:r>
      <w:r w:rsidRPr="00045676">
        <w:rPr>
          <w:rFonts w:eastAsia="Calibri"/>
          <w:color w:val="333333"/>
          <w:sz w:val="24"/>
          <w:szCs w:val="24"/>
        </w:rPr>
        <w:t xml:space="preserve">; </w:t>
      </w:r>
      <w:hyperlink r:id="rId30" w:history="1">
        <w:r w:rsidRPr="00045676">
          <w:rPr>
            <w:rFonts w:eastAsia="Calibri"/>
            <w:color w:val="0000FF"/>
            <w:sz w:val="24"/>
            <w:szCs w:val="24"/>
            <w:u w:val="single"/>
            <w:shd w:val="clear" w:color="auto" w:fill="FFFFFF"/>
          </w:rPr>
          <w:t>Методический комплекс</w:t>
        </w:r>
      </w:hyperlink>
      <w:r w:rsidRPr="00045676">
        <w:rPr>
          <w:rFonts w:eastAsia="Calibri"/>
          <w:color w:val="000000"/>
          <w:sz w:val="24"/>
          <w:szCs w:val="24"/>
          <w:shd w:val="clear" w:color="auto" w:fill="FFFFFF"/>
        </w:rPr>
        <w:t xml:space="preserve">, разработанный коллективом педагогов-психологов и социальных педагогов, для профилактической работы по результатам ЕМСПТ.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Для методического сопровождения работы психологической службы и деятельности педагогов-психологов в 2023/2024 учебном году в ГАОУ ПО ИРО были разработаны методические рекомендации:</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 Научите детей видеть правду и распознавать ложь: Методические рекомендации по профилактике и раннему выявлению жестокого обращения с детьми дошкольного возраста, сексуального насилия/ эксплуатации несовершеннолетних обучающихся/ Составитель Ефимова И.В. – ГАОУ ПО ИРО, 2023. – 24 с. [Режим доступа: </w:t>
      </w:r>
      <w:hyperlink r:id="rId31" w:history="1">
        <w:r w:rsidRPr="00045676">
          <w:rPr>
            <w:rFonts w:eastAsia="Calibri"/>
            <w:color w:val="0000FF"/>
            <w:sz w:val="24"/>
            <w:szCs w:val="24"/>
            <w:u w:val="single"/>
          </w:rPr>
          <w:t>https://www.sev-iro.ru/files/02.10.2023-nauchite-detey-videt-pravdu-i-raspoznavat-lozh-metodicheskie-rekomendatsii-po-profilaktike-i-rannemu-vyyavleniyu-zhestokogo-obrashchen.pdf</w:t>
        </w:r>
      </w:hyperlink>
      <w:r w:rsidRPr="00045676">
        <w:rPr>
          <w:rFonts w:eastAsia="Calibri"/>
          <w:sz w:val="24"/>
          <w:szCs w:val="24"/>
        </w:rPr>
        <w:t xml:space="preserve">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 Алгоритм действий педагогов образовательных учреждений и специалистов сопровождения по выявлению фактов жестокого обращения или насилия в отношении детей: методические рекомендации /Составитель: Пудова Е.М. Севастополь, ГАОУ ПО ИРО, 2023. – 16 с. [Режим доступа: </w:t>
      </w:r>
      <w:hyperlink r:id="rId32" w:history="1">
        <w:r w:rsidRPr="00045676">
          <w:rPr>
            <w:rFonts w:eastAsia="Calibri"/>
            <w:color w:val="0000FF"/>
            <w:sz w:val="24"/>
            <w:szCs w:val="24"/>
            <w:u w:val="single"/>
          </w:rPr>
          <w:t>https://www.sev-iro.ru/files/15.11.2023-metod.-rekomendatsii-algoritm-deystviy-pedagogov-i-spetsialistov-soprovozhdeniya-po-vyyavleniyu-faktov-zhestokogo-obrashcheniya-ili-nasiliya-v-otnoshenii-detey.pdf</w:t>
        </w:r>
      </w:hyperlink>
      <w:r w:rsidRPr="00045676">
        <w:rPr>
          <w:rFonts w:eastAsia="Calibri"/>
          <w:sz w:val="24"/>
          <w:szCs w:val="24"/>
        </w:rPr>
        <w:t>] Презентация методических рекомендаций состоялась в рамках проведения онлайн семинаров, групповых консультаций, круглых столов по организации деятельности педагогов-психологов, в рамках занятий курсов повышения  квалификации в</w:t>
      </w:r>
      <w:r w:rsidR="00D949FC">
        <w:rPr>
          <w:rFonts w:eastAsia="Calibri"/>
          <w:sz w:val="24"/>
          <w:szCs w:val="24"/>
        </w:rPr>
        <w:t> </w:t>
      </w:r>
      <w:r w:rsidRPr="00045676">
        <w:rPr>
          <w:rFonts w:eastAsia="Calibri"/>
          <w:sz w:val="24"/>
          <w:szCs w:val="24"/>
        </w:rPr>
        <w:t>2023/2024 учебном году.</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Диагностика психологической готовности детей 6–7 лет к школьному обучению с</w:t>
      </w:r>
      <w:r w:rsidR="00D949FC">
        <w:rPr>
          <w:rFonts w:eastAsia="Calibri"/>
          <w:sz w:val="24"/>
          <w:szCs w:val="24"/>
        </w:rPr>
        <w:t> </w:t>
      </w:r>
      <w:r w:rsidRPr="00045676">
        <w:rPr>
          <w:rFonts w:eastAsia="Calibri"/>
          <w:sz w:val="24"/>
          <w:szCs w:val="24"/>
        </w:rPr>
        <w:t xml:space="preserve">учетом преемственности в работе педагогов-психологов детских садов и школ: методические рекомендации / сост. канд. психол. наук И. В. Ефимова, А.Н. Анаятова, М.Н. Кривобок, Л.И. Хуторская. – Севастополь, ГАОУ ПО ИРО, 2024. – 35 с. Режим доступа: </w:t>
      </w:r>
      <w:r w:rsidRPr="00045676">
        <w:rPr>
          <w:rFonts w:eastAsia="Calibri"/>
          <w:sz w:val="24"/>
          <w:szCs w:val="24"/>
        </w:rPr>
        <w:lastRenderedPageBreak/>
        <w:t>[</w:t>
      </w:r>
      <w:hyperlink r:id="rId33" w:history="1">
        <w:r w:rsidRPr="00045676">
          <w:rPr>
            <w:rFonts w:eastAsia="Calibri"/>
            <w:color w:val="0000FF"/>
            <w:sz w:val="24"/>
            <w:szCs w:val="24"/>
            <w:u w:val="single"/>
          </w:rPr>
          <w:t>https://www.sev-iro.ru/files/27.03.2024-diagnostika-psikhologicheskoy-gotovnosti-detey-6-7-let-k-shkolnomu-obucheniyu-s-uchetom-preemstvennosti.pdf</w:t>
        </w:r>
      </w:hyperlink>
      <w:r w:rsidRPr="00045676">
        <w:rPr>
          <w:rFonts w:eastAsia="Calibri"/>
          <w:sz w:val="24"/>
          <w:szCs w:val="24"/>
        </w:rPr>
        <w:t xml:space="preserve"> ]</w:t>
      </w:r>
    </w:p>
    <w:p w:rsidR="00045676" w:rsidRPr="00045676" w:rsidRDefault="00045676" w:rsidP="00C345EC">
      <w:pPr>
        <w:widowControl/>
        <w:tabs>
          <w:tab w:val="left" w:pos="-360"/>
        </w:tabs>
        <w:autoSpaceDE/>
        <w:autoSpaceDN/>
        <w:ind w:right="-284" w:firstLine="709"/>
        <w:jc w:val="both"/>
        <w:rPr>
          <w:rFonts w:eastAsia="Calibri"/>
          <w:bCs/>
          <w:sz w:val="24"/>
          <w:szCs w:val="24"/>
        </w:rPr>
      </w:pPr>
      <w:r w:rsidRPr="00045676">
        <w:rPr>
          <w:rFonts w:eastAsia="Calibri"/>
          <w:color w:val="000000"/>
          <w:sz w:val="24"/>
          <w:szCs w:val="24"/>
          <w:shd w:val="clear" w:color="auto" w:fill="FFFFFF"/>
        </w:rPr>
        <w:t xml:space="preserve">Впервые октябре-декабре 2023-2024 учебного года 20 педагогов-психологов повысили свою квалификацию в ГАОУ ПО ИРО по </w:t>
      </w:r>
      <w:r w:rsidRPr="00045676">
        <w:rPr>
          <w:rFonts w:eastAsia="Calibri"/>
          <w:sz w:val="24"/>
          <w:szCs w:val="24"/>
        </w:rPr>
        <w:t xml:space="preserve">дополнительной профессиональной </w:t>
      </w:r>
      <w:hyperlink r:id="rId34" w:history="1">
        <w:r w:rsidRPr="00045676">
          <w:rPr>
            <w:rFonts w:eastAsia="Calibri"/>
            <w:color w:val="0000FF"/>
            <w:sz w:val="24"/>
            <w:szCs w:val="24"/>
            <w:u w:val="single"/>
          </w:rPr>
          <w:t>программе</w:t>
        </w:r>
      </w:hyperlink>
      <w:r w:rsidRPr="00045676">
        <w:rPr>
          <w:rFonts w:eastAsia="Calibri"/>
          <w:sz w:val="24"/>
          <w:szCs w:val="24"/>
        </w:rPr>
        <w:t xml:space="preserve"> «Создание благоприятного климата в образовательной организации с целью профилактики деструктивного поведения обучающихся (плейбек театр и методы групповой психотерапии)» в</w:t>
      </w:r>
      <w:r w:rsidR="00D949FC">
        <w:rPr>
          <w:rFonts w:eastAsia="Calibri"/>
          <w:sz w:val="24"/>
          <w:szCs w:val="24"/>
        </w:rPr>
        <w:t> </w:t>
      </w:r>
      <w:r w:rsidRPr="00045676">
        <w:rPr>
          <w:rFonts w:eastAsia="Calibri"/>
          <w:sz w:val="24"/>
          <w:szCs w:val="24"/>
        </w:rPr>
        <w:t>объеме</w:t>
      </w:r>
      <w:r w:rsidRPr="00045676">
        <w:rPr>
          <w:rFonts w:eastAsia="Calibri"/>
          <w:bCs/>
          <w:sz w:val="24"/>
          <w:szCs w:val="24"/>
        </w:rPr>
        <w:t xml:space="preserve"> 108 часов.</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lang w:eastAsia="ru-RU"/>
        </w:rPr>
        <w:t xml:space="preserve">В </w:t>
      </w:r>
      <w:r w:rsidRPr="00045676">
        <w:rPr>
          <w:rFonts w:eastAsia="Calibri"/>
          <w:sz w:val="24"/>
          <w:szCs w:val="24"/>
        </w:rPr>
        <w:t xml:space="preserve">феврале 2024 года 19 педагогов-психологов в ГАОУ ПО ИРО прошли курсы повышения квалификации  по дополнительной профессиональной </w:t>
      </w:r>
      <w:hyperlink r:id="rId35" w:history="1">
        <w:r w:rsidRPr="00045676">
          <w:rPr>
            <w:rFonts w:eastAsia="Calibri"/>
            <w:color w:val="0000FF"/>
            <w:sz w:val="24"/>
            <w:szCs w:val="24"/>
            <w:u w:val="single"/>
          </w:rPr>
          <w:t>программе</w:t>
        </w:r>
      </w:hyperlink>
      <w:r w:rsidRPr="00045676">
        <w:rPr>
          <w:rFonts w:eastAsia="Calibri"/>
          <w:sz w:val="24"/>
          <w:szCs w:val="24"/>
        </w:rPr>
        <w:t xml:space="preserve"> «Учебный медиацентр как инструмент социально-психолого-педагогической профилактики и</w:t>
      </w:r>
      <w:r w:rsidR="00D949FC">
        <w:rPr>
          <w:rFonts w:eastAsia="Calibri"/>
          <w:sz w:val="24"/>
          <w:szCs w:val="24"/>
        </w:rPr>
        <w:t> </w:t>
      </w:r>
      <w:r w:rsidRPr="00045676">
        <w:rPr>
          <w:rFonts w:eastAsia="Calibri"/>
          <w:sz w:val="24"/>
          <w:szCs w:val="24"/>
        </w:rPr>
        <w:t>формирования безопасного информационного пространства в образовательном учреждении» в</w:t>
      </w:r>
      <w:r w:rsidR="00D949FC">
        <w:rPr>
          <w:rFonts w:eastAsia="Calibri"/>
          <w:sz w:val="24"/>
          <w:szCs w:val="24"/>
        </w:rPr>
        <w:t> </w:t>
      </w:r>
      <w:r w:rsidRPr="00045676">
        <w:rPr>
          <w:rFonts w:eastAsia="Calibri"/>
          <w:sz w:val="24"/>
          <w:szCs w:val="24"/>
        </w:rPr>
        <w:t>объеме</w:t>
      </w:r>
      <w:r w:rsidRPr="00045676">
        <w:rPr>
          <w:bCs/>
          <w:sz w:val="24"/>
          <w:szCs w:val="24"/>
        </w:rPr>
        <w:t xml:space="preserve"> </w:t>
      </w:r>
      <w:r w:rsidRPr="00045676">
        <w:rPr>
          <w:rFonts w:eastAsia="Calibri"/>
          <w:bCs/>
          <w:sz w:val="24"/>
          <w:szCs w:val="24"/>
        </w:rPr>
        <w:t>72 часов.</w:t>
      </w:r>
      <w:r w:rsidRPr="00045676">
        <w:rPr>
          <w:rFonts w:eastAsia="Calibri"/>
          <w:sz w:val="24"/>
          <w:szCs w:val="24"/>
        </w:rPr>
        <w:t xml:space="preserve"> </w:t>
      </w:r>
      <w:r w:rsidRPr="00045676">
        <w:rPr>
          <w:bCs/>
          <w:color w:val="1A1A1A"/>
          <w:sz w:val="24"/>
          <w:szCs w:val="24"/>
          <w:lang w:eastAsia="ru-RU"/>
        </w:rPr>
        <w:t xml:space="preserve">В курсах в качестве преподавателя приняла участие </w:t>
      </w:r>
      <w:r w:rsidRPr="00045676">
        <w:rPr>
          <w:rFonts w:eastAsia="Calibri"/>
          <w:bCs/>
          <w:sz w:val="24"/>
          <w:szCs w:val="24"/>
        </w:rPr>
        <w:t>Литвинчук В.В., педагог-психолог ГБОУ СОШ № 39, в качестве спикера приняла участие Парфенова Т.В., педагог-психолог ГБОУ СОШ № 50.</w:t>
      </w:r>
    </w:p>
    <w:p w:rsidR="00045676" w:rsidRPr="00045676" w:rsidRDefault="00045676" w:rsidP="00C345EC">
      <w:pPr>
        <w:widowControl/>
        <w:autoSpaceDE/>
        <w:autoSpaceDN/>
        <w:ind w:right="-284" w:firstLine="709"/>
        <w:jc w:val="both"/>
        <w:rPr>
          <w:rFonts w:eastAsia="Calibri"/>
          <w:bCs/>
          <w:color w:val="000000"/>
          <w:sz w:val="24"/>
          <w:szCs w:val="24"/>
        </w:rPr>
      </w:pPr>
      <w:r w:rsidRPr="00045676">
        <w:rPr>
          <w:rFonts w:eastAsia="Calibri"/>
          <w:sz w:val="24"/>
          <w:szCs w:val="24"/>
        </w:rPr>
        <w:t xml:space="preserve">В октябре 2023 года 43 человека в ГАОУ ПО ИРО </w:t>
      </w:r>
      <w:r w:rsidRPr="00045676">
        <w:rPr>
          <w:bCs/>
          <w:color w:val="000000"/>
          <w:sz w:val="24"/>
          <w:szCs w:val="24"/>
          <w:lang w:eastAsia="ru-RU"/>
        </w:rPr>
        <w:t xml:space="preserve">прошли курсы повышения квалификации по дополнительной профессиональной </w:t>
      </w:r>
      <w:hyperlink r:id="rId36" w:history="1">
        <w:r w:rsidRPr="00045676">
          <w:rPr>
            <w:bCs/>
            <w:color w:val="0000FF"/>
            <w:sz w:val="24"/>
            <w:szCs w:val="24"/>
            <w:u w:val="single"/>
            <w:lang w:eastAsia="ru-RU"/>
          </w:rPr>
          <w:t>программе</w:t>
        </w:r>
      </w:hyperlink>
      <w:r w:rsidRPr="00045676">
        <w:rPr>
          <w:bCs/>
          <w:color w:val="000000"/>
          <w:sz w:val="24"/>
          <w:szCs w:val="24"/>
          <w:lang w:eastAsia="ru-RU"/>
        </w:rPr>
        <w:t xml:space="preserve"> «</w:t>
      </w:r>
      <w:r w:rsidRPr="00045676">
        <w:rPr>
          <w:rFonts w:eastAsia="Calibri"/>
          <w:bCs/>
          <w:color w:val="000000"/>
          <w:sz w:val="24"/>
          <w:szCs w:val="24"/>
        </w:rPr>
        <w:t>Медиация и</w:t>
      </w:r>
      <w:r w:rsidR="00D949FC">
        <w:rPr>
          <w:rFonts w:eastAsia="Calibri"/>
          <w:bCs/>
          <w:color w:val="000000"/>
          <w:sz w:val="24"/>
          <w:szCs w:val="24"/>
        </w:rPr>
        <w:t> </w:t>
      </w:r>
      <w:r w:rsidRPr="00045676">
        <w:rPr>
          <w:rFonts w:eastAsia="Calibri"/>
          <w:bCs/>
          <w:color w:val="000000"/>
          <w:sz w:val="24"/>
          <w:szCs w:val="24"/>
        </w:rPr>
        <w:t>восстановительные технологии в практике профилактики и урегулирования конфликтов между участниками образовательных отношений» (72 часа).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bCs/>
          <w:color w:val="000000"/>
          <w:sz w:val="24"/>
          <w:szCs w:val="24"/>
        </w:rPr>
        <w:t xml:space="preserve">В </w:t>
      </w:r>
      <w:r w:rsidRPr="00045676">
        <w:rPr>
          <w:rFonts w:eastAsia="Calibri"/>
          <w:bCs/>
          <w:sz w:val="24"/>
          <w:szCs w:val="24"/>
        </w:rPr>
        <w:t xml:space="preserve">марте 44 человека </w:t>
      </w:r>
      <w:r w:rsidRPr="00045676">
        <w:rPr>
          <w:rFonts w:eastAsia="Calibri"/>
          <w:sz w:val="24"/>
          <w:szCs w:val="24"/>
        </w:rPr>
        <w:t>в ГАОУ ПО ИРО</w:t>
      </w:r>
      <w:r w:rsidR="00D949FC">
        <w:rPr>
          <w:rFonts w:eastAsia="Calibri"/>
          <w:bCs/>
          <w:sz w:val="24"/>
          <w:szCs w:val="24"/>
        </w:rPr>
        <w:t xml:space="preserve"> обучались </w:t>
      </w:r>
      <w:r w:rsidRPr="00045676">
        <w:rPr>
          <w:rFonts w:eastAsia="Calibri"/>
          <w:bCs/>
          <w:sz w:val="24"/>
          <w:szCs w:val="24"/>
        </w:rPr>
        <w:t xml:space="preserve">по </w:t>
      </w:r>
      <w:r w:rsidRPr="00045676">
        <w:rPr>
          <w:bCs/>
          <w:sz w:val="24"/>
          <w:szCs w:val="24"/>
          <w:lang w:eastAsia="ru-RU"/>
        </w:rPr>
        <w:t xml:space="preserve">дополнительной профессиональной </w:t>
      </w:r>
      <w:hyperlink r:id="rId37" w:history="1">
        <w:r w:rsidRPr="00045676">
          <w:rPr>
            <w:bCs/>
            <w:color w:val="0000FF"/>
            <w:sz w:val="24"/>
            <w:szCs w:val="24"/>
            <w:u w:val="single"/>
            <w:lang w:eastAsia="ru-RU"/>
          </w:rPr>
          <w:t>программе</w:t>
        </w:r>
      </w:hyperlink>
      <w:r w:rsidRPr="00045676">
        <w:rPr>
          <w:bCs/>
          <w:sz w:val="24"/>
          <w:szCs w:val="24"/>
          <w:lang w:eastAsia="ru-RU"/>
        </w:rPr>
        <w:t xml:space="preserve"> «</w:t>
      </w:r>
      <w:r w:rsidRPr="00045676">
        <w:rPr>
          <w:rFonts w:eastAsia="Calibri"/>
          <w:sz w:val="24"/>
          <w:szCs w:val="24"/>
        </w:rPr>
        <w:t>Экстренная психологическая помощь при острых стрессовых реакциях: межведомственное взаимодействие субъектов профилактики» (108 часов).</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bCs/>
          <w:sz w:val="24"/>
          <w:szCs w:val="24"/>
        </w:rPr>
        <w:t xml:space="preserve">В апреле 135 педагогов-психологов и педагогов </w:t>
      </w:r>
      <w:r w:rsidRPr="00045676">
        <w:rPr>
          <w:rFonts w:eastAsia="Calibri"/>
          <w:sz w:val="24"/>
          <w:szCs w:val="24"/>
        </w:rPr>
        <w:t xml:space="preserve">в ГАОУ ПО ИРО </w:t>
      </w:r>
      <w:r w:rsidRPr="00045676">
        <w:rPr>
          <w:rFonts w:eastAsia="Calibri"/>
          <w:bCs/>
          <w:sz w:val="24"/>
          <w:szCs w:val="24"/>
        </w:rPr>
        <w:t xml:space="preserve">обучались по </w:t>
      </w:r>
      <w:r w:rsidRPr="00045676">
        <w:rPr>
          <w:bCs/>
          <w:sz w:val="24"/>
          <w:szCs w:val="24"/>
          <w:lang w:eastAsia="ru-RU"/>
        </w:rPr>
        <w:t xml:space="preserve">дополнительной профессиональной </w:t>
      </w:r>
      <w:hyperlink r:id="rId38" w:history="1">
        <w:r w:rsidRPr="00045676">
          <w:rPr>
            <w:bCs/>
            <w:color w:val="0000FF"/>
            <w:sz w:val="24"/>
            <w:szCs w:val="24"/>
            <w:u w:val="single"/>
            <w:lang w:eastAsia="ru-RU"/>
          </w:rPr>
          <w:t>программе</w:t>
        </w:r>
      </w:hyperlink>
      <w:r w:rsidRPr="00045676">
        <w:rPr>
          <w:bCs/>
          <w:sz w:val="24"/>
          <w:szCs w:val="24"/>
          <w:lang w:eastAsia="ru-RU"/>
        </w:rPr>
        <w:t xml:space="preserve"> «</w:t>
      </w:r>
      <w:r w:rsidRPr="00045676">
        <w:rPr>
          <w:rFonts w:eastAsia="Calibri"/>
          <w:sz w:val="24"/>
          <w:szCs w:val="24"/>
        </w:rPr>
        <w:t>Психолого-педагогическое сопровождение и</w:t>
      </w:r>
      <w:r w:rsidR="00D949FC">
        <w:rPr>
          <w:rFonts w:eastAsia="Calibri"/>
          <w:sz w:val="24"/>
          <w:szCs w:val="24"/>
        </w:rPr>
        <w:t> </w:t>
      </w:r>
      <w:r w:rsidRPr="00045676">
        <w:rPr>
          <w:rFonts w:eastAsia="Calibri"/>
          <w:sz w:val="24"/>
          <w:szCs w:val="24"/>
        </w:rPr>
        <w:t>обучение детей с расстройством аутистического спектра» (72 часа).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Разработанные в 2023/2024 учебном году </w:t>
      </w:r>
      <w:hyperlink r:id="rId39" w:history="1">
        <w:r w:rsidRPr="00045676">
          <w:rPr>
            <w:rFonts w:eastAsia="Calibri"/>
            <w:color w:val="0000FF"/>
            <w:sz w:val="24"/>
            <w:szCs w:val="24"/>
            <w:u w:val="single"/>
          </w:rPr>
          <w:t>программы</w:t>
        </w:r>
      </w:hyperlink>
      <w:r w:rsidRPr="00045676">
        <w:rPr>
          <w:rFonts w:eastAsia="Calibri"/>
          <w:sz w:val="24"/>
          <w:szCs w:val="24"/>
        </w:rPr>
        <w:t xml:space="preserve"> КПК для педагогов-психологов пополнили реестр дополнительных профессиональных программ ГАОУ ПО ИРО.</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2024 учебном году 62 педагога-психолога образовательных учреждений продолжили обучение по</w:t>
      </w:r>
      <w:r w:rsidRPr="00045676">
        <w:rPr>
          <w:rFonts w:eastAsia="Calibri"/>
          <w:bCs/>
          <w:sz w:val="24"/>
          <w:szCs w:val="24"/>
        </w:rPr>
        <w:t xml:space="preserve"> дополнительной профессиональной программе повышения квалификации</w:t>
      </w:r>
      <w:r w:rsidRPr="00045676">
        <w:rPr>
          <w:rFonts w:eastAsia="Calibri"/>
          <w:b/>
          <w:bCs/>
          <w:sz w:val="24"/>
          <w:szCs w:val="24"/>
        </w:rPr>
        <w:t xml:space="preserve"> </w:t>
      </w:r>
      <w:r w:rsidRPr="00045676">
        <w:rPr>
          <w:rFonts w:eastAsia="Calibri"/>
          <w:sz w:val="24"/>
          <w:szCs w:val="24"/>
        </w:rPr>
        <w:t>«Организация деятельности педагога-психолога в системе дошкольного, общего, профессионального образования: психолого-педагогическое сопровождение и</w:t>
      </w:r>
      <w:r w:rsidR="00F1238F">
        <w:rPr>
          <w:rFonts w:eastAsia="Calibri"/>
          <w:sz w:val="24"/>
          <w:szCs w:val="24"/>
        </w:rPr>
        <w:t> </w:t>
      </w:r>
      <w:r w:rsidRPr="00045676">
        <w:rPr>
          <w:rFonts w:eastAsia="Calibri"/>
          <w:sz w:val="24"/>
          <w:szCs w:val="24"/>
        </w:rPr>
        <w:t>межведомственное взаимодействие» (72 часа) в рамках реализации</w:t>
      </w:r>
      <w:r w:rsidRPr="00045676">
        <w:rPr>
          <w:rFonts w:eastAsia="Calibri"/>
          <w:spacing w:val="1"/>
          <w:sz w:val="24"/>
          <w:szCs w:val="24"/>
        </w:rPr>
        <w:t xml:space="preserve"> </w:t>
      </w:r>
      <w:r w:rsidRPr="00045676">
        <w:rPr>
          <w:rFonts w:eastAsia="Calibri"/>
          <w:sz w:val="24"/>
          <w:szCs w:val="24"/>
        </w:rPr>
        <w:t>федерального проекта «Современная школа» национального проекта «Образование».</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В первом полугодии 2023/2024 учебного года молодые педагоги-психологи приняли участие в региональном профессиональном конкурсе молодых педагогов «Открытие». Победителем стала </w:t>
      </w:r>
      <w:r w:rsidRPr="00045676">
        <w:rPr>
          <w:rFonts w:eastAsia="Calibri"/>
          <w:color w:val="000000"/>
          <w:sz w:val="24"/>
          <w:szCs w:val="24"/>
        </w:rPr>
        <w:t>Илюхина Э.О., педагог-психолог</w:t>
      </w:r>
      <w:r w:rsidRPr="00045676">
        <w:rPr>
          <w:rFonts w:eastAsia="Calibri"/>
          <w:sz w:val="24"/>
          <w:szCs w:val="24"/>
        </w:rPr>
        <w:t xml:space="preserve"> ГБУ ЦППМСП, призерами – педагоги-психологи </w:t>
      </w:r>
      <w:r w:rsidRPr="00045676">
        <w:rPr>
          <w:rFonts w:eastAsia="Calibri"/>
          <w:color w:val="000000"/>
          <w:sz w:val="24"/>
          <w:szCs w:val="24"/>
        </w:rPr>
        <w:t>Симченко Т.Н</w:t>
      </w:r>
      <w:r w:rsidRPr="00045676">
        <w:rPr>
          <w:rFonts w:eastAsia="Calibri"/>
          <w:sz w:val="24"/>
          <w:szCs w:val="24"/>
        </w:rPr>
        <w:t xml:space="preserve">. (ГБДОУ «Детский сад № 132»), </w:t>
      </w:r>
      <w:r w:rsidRPr="00045676">
        <w:rPr>
          <w:rFonts w:eastAsia="Calibri"/>
          <w:color w:val="000000"/>
          <w:sz w:val="24"/>
          <w:szCs w:val="24"/>
        </w:rPr>
        <w:t>Тиглева А.И. (</w:t>
      </w:r>
      <w:r w:rsidRPr="00045676">
        <w:rPr>
          <w:rFonts w:eastAsia="Calibri"/>
          <w:sz w:val="24"/>
          <w:szCs w:val="24"/>
        </w:rPr>
        <w:t xml:space="preserve">ГБДОУ «Детский сад № 15»). </w:t>
      </w:r>
    </w:p>
    <w:p w:rsidR="00045676" w:rsidRPr="00045676" w:rsidRDefault="00045676" w:rsidP="00C345EC">
      <w:pPr>
        <w:widowControl/>
        <w:autoSpaceDE/>
        <w:autoSpaceDN/>
        <w:ind w:right="-284" w:firstLine="709"/>
        <w:jc w:val="both"/>
        <w:rPr>
          <w:rFonts w:ascii="Roboto" w:eastAsia="Calibri" w:hAnsi="Roboto"/>
          <w:caps/>
          <w:color w:val="333333"/>
          <w:sz w:val="24"/>
          <w:szCs w:val="24"/>
        </w:rPr>
      </w:pPr>
      <w:r w:rsidRPr="00045676">
        <w:rPr>
          <w:rFonts w:eastAsia="Calibri"/>
          <w:sz w:val="24"/>
          <w:szCs w:val="24"/>
        </w:rPr>
        <w:t>Впервые педагоги-психологи ОО приняли участие в региональном этапе Всероссийского конкурса методических материалов по профилактике употребления наркотических средств и</w:t>
      </w:r>
      <w:r w:rsidR="00D949FC">
        <w:rPr>
          <w:rFonts w:eastAsia="Calibri"/>
          <w:sz w:val="24"/>
          <w:szCs w:val="24"/>
        </w:rPr>
        <w:t> </w:t>
      </w:r>
      <w:r w:rsidRPr="00045676">
        <w:rPr>
          <w:rFonts w:eastAsia="Calibri"/>
          <w:sz w:val="24"/>
          <w:szCs w:val="24"/>
        </w:rPr>
        <w:t xml:space="preserve">иных психоактивных веществ, формированию куль туры здорового и безопасного образа жизни среди обучающихся «Здоровье и безопасность: методические ресурсы» – 2023. Победитель – Шпаковская Ю.С., педагог-психолог ГБОУ СОШ № 25, призеры – педагоги-психологи Сухомлина Г.В. (ГБОУ ПО СТЭТ), Бахтарь А.А.  (ГБОУ СОШ № 6).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городском конкурсе «Лучший персональный сайт педагога воспитательной сферы» победу одержала педагог-психолог ГБДОУ «Детский сад № 88» Чернецкая Ю.А., призерами стали педагоги-психологи Мойсеюк О.Н. (ГБДОУ «Детский сад № 89»), Хуторская Л.И. (ГБДОУ «Детский сад № 67»).</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городском конкурсе на лучшую учебно-методическую разработку призером стала педагог-психолог ГБДОУ «Детский сад № 22» Кулаковская В.В (в соавторстве).</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lastRenderedPageBreak/>
        <w:t>Во втором полугодии 2023/2024 учебного года педагоги-психологи образовательных учреждений приняли участие в региональном этапе Всероссийского конкурса профессионального мастерства «Педагог-психолог – 2024» (далее – Конкурс), который проводился в городе Севастополе в восьмой раз. В конкурсе приняли участие 9 педагогов-психологов, из них 2 работают в ГБДОУ – Литвинова Е.А.</w:t>
      </w:r>
      <w:r w:rsidRPr="00045676">
        <w:rPr>
          <w:rFonts w:eastAsia="Calibri"/>
          <w:color w:val="000000"/>
          <w:sz w:val="24"/>
          <w:szCs w:val="24"/>
        </w:rPr>
        <w:t xml:space="preserve"> («Детский сад № 20»),</w:t>
      </w:r>
      <w:r w:rsidRPr="00045676">
        <w:rPr>
          <w:rFonts w:eastAsia="Calibri"/>
          <w:sz w:val="24"/>
          <w:szCs w:val="24"/>
        </w:rPr>
        <w:t xml:space="preserve"> Каштанова Ю.М. (</w:t>
      </w:r>
      <w:r w:rsidRPr="00045676">
        <w:rPr>
          <w:rFonts w:eastAsia="Calibri"/>
          <w:color w:val="000000"/>
          <w:sz w:val="24"/>
          <w:szCs w:val="24"/>
        </w:rPr>
        <w:t xml:space="preserve">«ШКОЛА ЭКОТЕХ+»); 6 педагогов-психологов работают в школах – Глазунова В.В. (СОШ № 12»), Никишина С.Н. («Инженерная школа»), Джаббарова Э.Р. (СОШ № 59), Журавлева А.В. (СОШ № 27), Троць И.В. (СОШ № 22), Дмитриева В.В. (СОШ № 48); педагог-психолог Шилова Е.И. работает в ГБУ ЦМППСП. </w:t>
      </w:r>
      <w:r w:rsidRPr="00045676">
        <w:rPr>
          <w:rFonts w:eastAsia="Calibri"/>
          <w:sz w:val="24"/>
          <w:szCs w:val="24"/>
        </w:rPr>
        <w:t>Конкурс, организованный Департаментом образования и науки города Севастополя и ГАОУ ПО ИРО, проходил на базе ГБОУ «Гимназия № 5». Участники конкурса популяризировали деятельность психологической службы города Севастополя, делились опытом работы, демонстрируя высокий уровень профессионализма. Эксперты конкурса – опытные педагоги-психологи: Сухомлина Г.В. (ГБОУ ПО СТЭТ), Печерская М.М., главный внештатный психолог в</w:t>
      </w:r>
      <w:r w:rsidR="00F1238F">
        <w:rPr>
          <w:rFonts w:eastAsia="Calibri"/>
          <w:sz w:val="24"/>
          <w:szCs w:val="24"/>
        </w:rPr>
        <w:t> </w:t>
      </w:r>
      <w:r w:rsidRPr="00045676">
        <w:rPr>
          <w:rFonts w:eastAsia="Calibri"/>
          <w:sz w:val="24"/>
          <w:szCs w:val="24"/>
        </w:rPr>
        <w:t xml:space="preserve">системе образования города Севастополя (ГБОУ «Гимназия № 5»), Литвинчук В.В. (ГБОУ СОШ № 39»), Нерадько М.Н. (ГБДОУ «Детский сад № 118»). Победителем и призёрами Конкурса стали педагоги-психологи: Каштанова Ю.М. (ГБОУ «ШКОЛА ЭКОТЕХ+», Литвинова Е.А. (ГБДОУ «Детский сад № 20»), Шилова Е.И. (ГБУ </w:t>
      </w:r>
      <w:r w:rsidRPr="00045676">
        <w:rPr>
          <w:rFonts w:eastAsia="Calibri"/>
          <w:color w:val="000000"/>
          <w:sz w:val="24"/>
          <w:szCs w:val="24"/>
        </w:rPr>
        <w:t>ЦМППСП).</w:t>
      </w:r>
      <w:r w:rsidRPr="00045676">
        <w:rPr>
          <w:rFonts w:eastAsia="Calibri"/>
          <w:sz w:val="24"/>
          <w:szCs w:val="24"/>
        </w:rPr>
        <w:t xml:space="preserve"> В процессе методического сопровождения подготовки участников Конкурса методистами ГАОУ ПО ИРО были проведены индивидуальные консультации, установочный семинар, мастер-класс для конкурсантов. В подготовке к Конкурсу были использованы </w:t>
      </w:r>
      <w:hyperlink r:id="rId40" w:history="1">
        <w:r w:rsidRPr="00045676">
          <w:rPr>
            <w:rFonts w:eastAsia="Calibri"/>
            <w:color w:val="0000FF"/>
            <w:sz w:val="24"/>
            <w:szCs w:val="24"/>
            <w:u w:val="single"/>
          </w:rPr>
          <w:t>методические рекомендации</w:t>
        </w:r>
      </w:hyperlink>
      <w:r w:rsidRPr="00045676">
        <w:rPr>
          <w:rFonts w:eastAsia="Calibri"/>
          <w:sz w:val="24"/>
          <w:szCs w:val="24"/>
        </w:rPr>
        <w:t xml:space="preserve"> для участников Конкурса, размещенные на сайте ГАОУ ПО ИРО.</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w:t>
      </w:r>
      <w:r w:rsidRPr="00045676">
        <w:rPr>
          <w:rFonts w:eastAsia="Calibri"/>
          <w:b/>
          <w:sz w:val="24"/>
          <w:szCs w:val="24"/>
        </w:rPr>
        <w:t xml:space="preserve"> </w:t>
      </w:r>
      <w:r w:rsidRPr="00045676">
        <w:rPr>
          <w:rFonts w:eastAsia="Calibri"/>
          <w:sz w:val="24"/>
          <w:szCs w:val="24"/>
        </w:rPr>
        <w:t>течение 2023/2024 учебного года состоялись три заседания совета руководителей МО педагогов-психологов, председатель совета – Литвинчук В.В., педагог-психолог ГБОУ СОШ № 39. Содержание заседаний было направлено на решение задач деятельности специалистов психологической службы, планирования и подведения итогов работы МО. Рассматривались вопросы деятельности психологической службы в соответствии с</w:t>
      </w:r>
      <w:r w:rsidR="00F1238F">
        <w:rPr>
          <w:rFonts w:eastAsia="Calibri"/>
          <w:sz w:val="24"/>
          <w:szCs w:val="24"/>
        </w:rPr>
        <w:t> </w:t>
      </w:r>
      <w:r w:rsidRPr="00045676">
        <w:rPr>
          <w:rFonts w:eastAsia="Calibri"/>
          <w:sz w:val="24"/>
          <w:szCs w:val="24"/>
        </w:rPr>
        <w:t>положением о</w:t>
      </w:r>
      <w:r w:rsidR="00D949FC">
        <w:rPr>
          <w:rFonts w:eastAsia="Calibri"/>
          <w:sz w:val="24"/>
          <w:szCs w:val="24"/>
        </w:rPr>
        <w:t> </w:t>
      </w:r>
      <w:r w:rsidRPr="00045676">
        <w:rPr>
          <w:rFonts w:eastAsia="Calibri"/>
          <w:sz w:val="24"/>
          <w:szCs w:val="24"/>
        </w:rPr>
        <w:t>психологической службе в образовательных учреждениях, вопросы межведомственного взаимодействия, организации и участия педагогов-психологов в</w:t>
      </w:r>
      <w:r w:rsidR="00F1238F">
        <w:rPr>
          <w:rFonts w:eastAsia="Calibri"/>
          <w:sz w:val="24"/>
          <w:szCs w:val="24"/>
        </w:rPr>
        <w:t> </w:t>
      </w:r>
      <w:r w:rsidRPr="00045676">
        <w:rPr>
          <w:rFonts w:eastAsia="Calibri"/>
          <w:sz w:val="24"/>
          <w:szCs w:val="24"/>
        </w:rPr>
        <w:t xml:space="preserve">конкурсах профессионального мастерства, в Неделе психологии, КПК, ППК, службы медиации. Членам совета оказывалась методическая помощь в организации и проведении семинаров-практикумов, мастер-классов, круглых столов, методических фестивалей в ОО, выступлений в рамках реализуемых проектов, региональных, межрегиональных, всероссийских конференций. В работе принимали участие члены экспертной группы, наставники педагогов-психологов, руководители МО, ТГ, школы молодых специалистов. Работа освещалась </w:t>
      </w:r>
      <w:hyperlink r:id="rId41" w:history="1">
        <w:r w:rsidRPr="00045676">
          <w:rPr>
            <w:rFonts w:eastAsia="Calibri"/>
            <w:color w:val="0000FF"/>
            <w:sz w:val="24"/>
            <w:szCs w:val="24"/>
            <w:u w:val="single"/>
          </w:rPr>
          <w:t>на сайте</w:t>
        </w:r>
      </w:hyperlink>
      <w:r w:rsidRPr="00045676">
        <w:rPr>
          <w:rFonts w:eastAsia="Calibri"/>
          <w:sz w:val="24"/>
          <w:szCs w:val="24"/>
        </w:rPr>
        <w:t xml:space="preserve"> ГАОУ ПО ИРО. В целом в семи методических совещаниях, четырех групповых консультациях, в 21 консультации по подготовке к аттестации в очном и</w:t>
      </w:r>
      <w:r w:rsidR="00F1238F">
        <w:rPr>
          <w:rFonts w:eastAsia="Calibri"/>
          <w:sz w:val="24"/>
          <w:szCs w:val="24"/>
        </w:rPr>
        <w:t> онлайн-</w:t>
      </w:r>
      <w:r w:rsidRPr="00045676">
        <w:rPr>
          <w:rFonts w:eastAsia="Calibri"/>
          <w:sz w:val="24"/>
          <w:szCs w:val="24"/>
        </w:rPr>
        <w:t>форматах в 2023/2024 учебном году принял участие 141 педагог-психолог. На мероприятиях был представлен опыт текущей работы, работы за предшествующий период, проведен анализ ресурсов для планирования психолого-педагогической работы на 2024/2025 учебный год.</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 xml:space="preserve">В результате анализа </w:t>
      </w:r>
      <w:r w:rsidRPr="00045676">
        <w:rPr>
          <w:rFonts w:eastAsia="Calibri"/>
          <w:sz w:val="24"/>
        </w:rPr>
        <w:t xml:space="preserve">методического обеспечения деятельности психологической службы в образовательных учреждениях города Севастополя </w:t>
      </w:r>
      <w:r w:rsidRPr="00045676">
        <w:rPr>
          <w:rFonts w:eastAsia="Calibri"/>
          <w:color w:val="000000"/>
          <w:sz w:val="24"/>
        </w:rPr>
        <w:t>в 2023/2024 учебном году</w:t>
      </w:r>
      <w:r w:rsidRPr="00045676">
        <w:rPr>
          <w:rFonts w:eastAsia="Calibri"/>
          <w:sz w:val="24"/>
          <w:szCs w:val="24"/>
        </w:rPr>
        <w:t xml:space="preserve"> можно сделать следующие выводы:</w:t>
      </w:r>
    </w:p>
    <w:p w:rsidR="00045676" w:rsidRPr="00045676" w:rsidRDefault="00045676" w:rsidP="00C345EC">
      <w:pPr>
        <w:widowControl/>
        <w:autoSpaceDE/>
        <w:autoSpaceDN/>
        <w:ind w:right="-284" w:firstLine="709"/>
        <w:jc w:val="both"/>
        <w:rPr>
          <w:rFonts w:eastAsia="Calibri"/>
          <w:b/>
          <w:sz w:val="24"/>
        </w:rPr>
      </w:pPr>
      <w:r w:rsidRPr="00045676">
        <w:rPr>
          <w:rFonts w:eastAsia="Calibri"/>
          <w:sz w:val="24"/>
          <w:szCs w:val="24"/>
        </w:rPr>
        <w:t>1. Результаты тематического изучения профилактической работы с обучающимися «группы высочайшего риска» в ГБОУ и ГБОУ ПО, по результатам диагностики ЕМСПТ показали, что</w:t>
      </w:r>
      <w:r w:rsidRPr="00045676">
        <w:rPr>
          <w:rFonts w:eastAsia="Calibri"/>
          <w:b/>
          <w:sz w:val="24"/>
          <w:szCs w:val="24"/>
        </w:rPr>
        <w:t xml:space="preserve"> </w:t>
      </w:r>
      <w:r w:rsidRPr="00045676">
        <w:rPr>
          <w:rFonts w:eastAsia="Calibri"/>
          <w:sz w:val="24"/>
          <w:szCs w:val="24"/>
        </w:rPr>
        <w:t xml:space="preserve">педагоги-психологи ГБОУ осуществляют деятельность по разработанным индивидуальным и групповым профилактическим программам, планам проведения профилактической работы с обучающимися, алгоритмам действий в экстренных ситуациях. Информация о профилактической работе, которую проводят педагоги-психологи, по запросу, </w:t>
      </w:r>
      <w:r w:rsidRPr="00045676">
        <w:rPr>
          <w:rFonts w:eastAsia="Calibri"/>
          <w:sz w:val="24"/>
          <w:szCs w:val="24"/>
        </w:rPr>
        <w:lastRenderedPageBreak/>
        <w:t>предоставлялась в Департамент образования и науки города Севастополя (по запросу). Педагоги-психологи в своей работе используют дистанционные формы психолого-педагогического просвещения, проводят развивающие занятия с элементами тренинга, мастер-классы, организуют методические фестивали для участников образовательного процесса, содействующие формированию благоприятной, безопасной психолого-педагогической среды в</w:t>
      </w:r>
      <w:r w:rsidR="00D949FC">
        <w:rPr>
          <w:rFonts w:eastAsia="Calibri"/>
          <w:sz w:val="24"/>
          <w:szCs w:val="24"/>
        </w:rPr>
        <w:t> </w:t>
      </w:r>
      <w:r w:rsidRPr="00045676">
        <w:rPr>
          <w:rFonts w:eastAsia="Calibri"/>
          <w:sz w:val="24"/>
          <w:szCs w:val="24"/>
        </w:rPr>
        <w:t xml:space="preserve">ОО. В апреле 2024 года в четвертый раз прошел </w:t>
      </w:r>
      <w:hyperlink r:id="rId42" w:history="1">
        <w:r w:rsidRPr="00045676">
          <w:rPr>
            <w:rFonts w:eastAsia="Calibri"/>
            <w:color w:val="0000FF"/>
            <w:sz w:val="24"/>
            <w:szCs w:val="24"/>
            <w:u w:val="single"/>
          </w:rPr>
          <w:t>конкурс «Моя творческая, доброжелательная, безопасная перемена»</w:t>
        </w:r>
      </w:hyperlink>
      <w:r w:rsidRPr="00045676">
        <w:rPr>
          <w:rFonts w:eastAsia="Calibri"/>
          <w:sz w:val="24"/>
          <w:szCs w:val="24"/>
        </w:rPr>
        <w:t>, который направлен на развитие творчества педагогов, обучающихся и их родителей (законных представителей) и поддержку доброжелательной, безопасной среды в ОО.</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Были отмечены некоторые недостатки: не все педагоги-психологи своевременно размещают профилактические программы в открытом доступе на сайте ОО в разделе «Психолого-педагогическое сопровождение и социальная помощь/Психолого-педагогическое сопровождение/Сопровождение обучающихся с ограниченными возможностями здоровья» на сайтах образовательных учреждений. В некоторых программах отсутствуют планы проведения профилактических мероприятий. Содержание профилактических программ не всегда точно отражает статистические данные, выводы о</w:t>
      </w:r>
      <w:r w:rsidR="00F1238F">
        <w:rPr>
          <w:rFonts w:eastAsia="Calibri"/>
          <w:sz w:val="24"/>
          <w:szCs w:val="24"/>
        </w:rPr>
        <w:t> </w:t>
      </w:r>
      <w:r w:rsidRPr="00045676">
        <w:rPr>
          <w:rFonts w:eastAsia="Calibri"/>
          <w:sz w:val="24"/>
          <w:szCs w:val="24"/>
        </w:rPr>
        <w:t xml:space="preserve">результатах психолого-педагогической коррекционно-развивающей, просветительской, профилактической работы.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2. Результаты методических выездов в ОО с целью тематического изучения функционирования кабинета педагога-психолога, изучения созданных условий для результативной диагностической, коррекционно-развивающей, просветительской, профилактической и методической работы педагога-психолога с участниками образовательного процесса показали, что в ГБОУ СОШ № 47, 39, 33, 14, «Гимназия №5», ОЦ «Бухта Казачья», ГБДОУ «Детский сад № 43», «Детский сад № 131» педагогами-психологами созданы необходимые безопасные, доброжелательные условия для психологического сопровождения участников образовательного процесса. В кабинетах определены зоны для проведения консультаций, диагностической, коррекционно-развивающей, профилактической работы, проведения тренинговых занятий. В некоторых ОО оборудованы сенсорные комнаты. Коррекционно-развивающие занятия педагогов-психологов внесены в программы занятий, в том числе с обучающимися с ОВЗ, инвалидностью и ООП. Ведётся психолого-педагогическая документация по направлениям психолого-педагогической деятельности, работы ППК, службы медиации в соответствии с</w:t>
      </w:r>
      <w:r w:rsidR="00F1238F">
        <w:rPr>
          <w:rFonts w:eastAsia="Calibri"/>
          <w:sz w:val="24"/>
          <w:szCs w:val="24"/>
        </w:rPr>
        <w:t> </w:t>
      </w:r>
      <w:r w:rsidRPr="00045676">
        <w:rPr>
          <w:rFonts w:eastAsia="Calibri"/>
          <w:sz w:val="24"/>
          <w:szCs w:val="24"/>
        </w:rPr>
        <w:t xml:space="preserve">требованиями нормативных документов. Для коррекционно-развивающих занятий педагогами-психологами используются современные методы работы: элементы арт-терапии, маско-терапии, плей-бек-театра, сказкотерапии, куклотерапии, песочной терапии, игровые упражнения, тематические развивающие задания, психогимнастика, релаксационные упражнения, упражнения на формирование психологической устойчивости, навыков самоорганизации, жизнестойкости.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Недостатком является то, что в документации не всегда отражаются виды работы с</w:t>
      </w:r>
      <w:r w:rsidR="00D949FC">
        <w:rPr>
          <w:rFonts w:eastAsia="Calibri"/>
          <w:sz w:val="24"/>
          <w:szCs w:val="24"/>
        </w:rPr>
        <w:t> </w:t>
      </w:r>
      <w:r w:rsidRPr="00045676">
        <w:rPr>
          <w:rFonts w:eastAsia="Calibri"/>
          <w:sz w:val="24"/>
          <w:szCs w:val="24"/>
        </w:rPr>
        <w:t>обучающимися с ООП, не указываются даты взаимопосещения занятий, не всегда соблюдается своевременное оформление документации по работе ППК. Кабинеты педагогов-психологов имеют недостаточно просторный размер, необходимый для тренинговых, групповых занятий, не все кабинеты оборудованы электронными досками. Настенные плакаты и стенды регулярно не обновляются и недостаточно функциональны.</w:t>
      </w:r>
    </w:p>
    <w:p w:rsidR="00045676" w:rsidRPr="00045676" w:rsidRDefault="00045676" w:rsidP="00C345EC">
      <w:pPr>
        <w:widowControl/>
        <w:autoSpaceDE/>
        <w:autoSpaceDN/>
        <w:ind w:right="-284" w:firstLine="709"/>
        <w:jc w:val="both"/>
        <w:rPr>
          <w:rFonts w:ascii="Roboto" w:eastAsia="Calibri" w:hAnsi="Roboto"/>
          <w:color w:val="000000"/>
          <w:sz w:val="24"/>
          <w:szCs w:val="24"/>
        </w:rPr>
      </w:pPr>
      <w:r w:rsidRPr="00045676">
        <w:rPr>
          <w:rFonts w:eastAsia="Calibri"/>
          <w:sz w:val="24"/>
          <w:szCs w:val="24"/>
        </w:rPr>
        <w:t>3. Адресная методическая помощь оказывалась специалистам психологической службы по запросу педагогов-психологов и администрации образовательных организаций в</w:t>
      </w:r>
      <w:r w:rsidR="00F1238F">
        <w:rPr>
          <w:rFonts w:eastAsia="Calibri"/>
          <w:sz w:val="24"/>
          <w:szCs w:val="24"/>
        </w:rPr>
        <w:t> </w:t>
      </w:r>
      <w:r w:rsidRPr="00045676">
        <w:rPr>
          <w:rFonts w:eastAsia="Calibri"/>
          <w:sz w:val="24"/>
          <w:szCs w:val="24"/>
        </w:rPr>
        <w:t xml:space="preserve">следующих образовательных учреждениях: </w:t>
      </w:r>
      <w:r w:rsidRPr="00045676">
        <w:rPr>
          <w:rFonts w:eastAsia="Calibri"/>
          <w:color w:val="000000"/>
          <w:sz w:val="24"/>
          <w:szCs w:val="24"/>
        </w:rPr>
        <w:t xml:space="preserve">ГБУ ЦМППСП, ГБДОУ «Детский сад № 43», «Детский сад № 67», «Детский сад № 5», «Детский сад № 41», «Детский сад № 20», «Детский сад № 22», «Детский сад № 118», ГБОУ СОШ №12, 34, 39», 25, ОЦ «Бухта Казачья», ГБОУ ПО СТЭТ). </w:t>
      </w:r>
      <w:r w:rsidRPr="00045676">
        <w:rPr>
          <w:rFonts w:eastAsia="Calibri"/>
          <w:sz w:val="24"/>
          <w:szCs w:val="24"/>
        </w:rPr>
        <w:t>Проводились консультации по вопросам психолого-</w:t>
      </w:r>
      <w:r w:rsidRPr="00045676">
        <w:rPr>
          <w:rFonts w:eastAsia="Calibri"/>
          <w:sz w:val="24"/>
          <w:szCs w:val="24"/>
        </w:rPr>
        <w:lastRenderedPageBreak/>
        <w:t>педагогического сопровождения обучающихся и их родителей (законных представителей), в</w:t>
      </w:r>
      <w:r w:rsidR="00F1238F">
        <w:rPr>
          <w:rFonts w:eastAsia="Calibri"/>
          <w:sz w:val="24"/>
          <w:szCs w:val="24"/>
        </w:rPr>
        <w:t> </w:t>
      </w:r>
      <w:r w:rsidRPr="00045676">
        <w:rPr>
          <w:rFonts w:eastAsia="Calibri"/>
          <w:sz w:val="24"/>
          <w:szCs w:val="24"/>
        </w:rPr>
        <w:t>том числе из семей участников (ветеранов) СВО; аттестационных мероприятий педагогов-психологов, методического обеспечения работы психологической службы, решения методических вопросов в деятельности педагогов-психологов, в том числе в экстренных, кризисных ситуациях. По результатам проведенных консультаций были даны методические рекомендации по улучшению оказания психолого-педагогической помощи участникам образовательного процесса, предложен список научной и учебной литературы по проблеме коррекции и психологического сопровождения, в</w:t>
      </w:r>
      <w:r w:rsidR="00D949FC">
        <w:rPr>
          <w:rFonts w:eastAsia="Calibri"/>
          <w:sz w:val="24"/>
          <w:szCs w:val="24"/>
        </w:rPr>
        <w:t> </w:t>
      </w:r>
      <w:r w:rsidRPr="00045676">
        <w:rPr>
          <w:rFonts w:eastAsia="Calibri"/>
          <w:sz w:val="24"/>
          <w:szCs w:val="24"/>
        </w:rPr>
        <w:t xml:space="preserve">том числе </w:t>
      </w:r>
      <w:hyperlink r:id="rId43" w:history="1">
        <w:r w:rsidRPr="00045676">
          <w:rPr>
            <w:rFonts w:ascii="Roboto" w:eastAsia="Calibri" w:hAnsi="Roboto"/>
            <w:color w:val="0000FF"/>
            <w:sz w:val="24"/>
            <w:szCs w:val="24"/>
            <w:u w:val="single"/>
          </w:rPr>
          <w:t>методические материалы и психологическая литература</w:t>
        </w:r>
      </w:hyperlink>
      <w:r w:rsidRPr="00045676">
        <w:rPr>
          <w:rFonts w:ascii="Roboto" w:eastAsia="Calibri" w:hAnsi="Roboto"/>
          <w:color w:val="000000"/>
          <w:sz w:val="24"/>
          <w:szCs w:val="24"/>
        </w:rPr>
        <w:t xml:space="preserve">, подготовленная в рамках межведомственного взаимодействия с психологами МЧС, </w:t>
      </w:r>
      <w:hyperlink r:id="rId44" w:history="1">
        <w:r w:rsidRPr="00045676">
          <w:rPr>
            <w:rFonts w:eastAsia="Calibri"/>
            <w:color w:val="0000FF"/>
            <w:sz w:val="24"/>
            <w:szCs w:val="24"/>
            <w:u w:val="single"/>
          </w:rPr>
          <w:t>алгоритм работы</w:t>
        </w:r>
      </w:hyperlink>
      <w:r w:rsidRPr="00045676">
        <w:rPr>
          <w:rFonts w:eastAsia="Calibri"/>
          <w:sz w:val="24"/>
          <w:szCs w:val="24"/>
        </w:rPr>
        <w:t xml:space="preserve"> в кризисной, экстренной ситуации, </w:t>
      </w:r>
      <w:hyperlink r:id="rId45" w:history="1">
        <w:r w:rsidRPr="00045676">
          <w:rPr>
            <w:rFonts w:eastAsia="Calibri"/>
            <w:color w:val="0000FF"/>
            <w:sz w:val="24"/>
            <w:szCs w:val="24"/>
            <w:u w:val="single"/>
          </w:rPr>
          <w:t>алгоритмы</w:t>
        </w:r>
      </w:hyperlink>
      <w:r w:rsidRPr="00045676">
        <w:rPr>
          <w:rFonts w:eastAsia="Calibri"/>
          <w:sz w:val="24"/>
          <w:szCs w:val="24"/>
        </w:rPr>
        <w:t xml:space="preserve"> по раннему выявлению  жестокого обращения с</w:t>
      </w:r>
      <w:r w:rsidR="00D949FC">
        <w:rPr>
          <w:rFonts w:eastAsia="Calibri"/>
          <w:sz w:val="24"/>
          <w:szCs w:val="24"/>
        </w:rPr>
        <w:t> </w:t>
      </w:r>
      <w:r w:rsidRPr="00045676">
        <w:rPr>
          <w:rFonts w:eastAsia="Calibri"/>
          <w:sz w:val="24"/>
          <w:szCs w:val="24"/>
        </w:rPr>
        <w:t>несовершеннолетними обучающимися.</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4. На сайте ГАОУ ПО ИРО в разделе новости два раза в месяц размещались материалы о</w:t>
      </w:r>
      <w:r w:rsidR="00D949FC">
        <w:rPr>
          <w:rFonts w:eastAsia="Calibri"/>
          <w:sz w:val="24"/>
          <w:szCs w:val="24"/>
        </w:rPr>
        <w:t> </w:t>
      </w:r>
      <w:r w:rsidRPr="00045676">
        <w:rPr>
          <w:rFonts w:eastAsia="Calibri"/>
          <w:sz w:val="24"/>
          <w:szCs w:val="24"/>
        </w:rPr>
        <w:t>проведенных методических мероприятиях для педагогов-психологов ОО в</w:t>
      </w:r>
      <w:r w:rsidR="00F1238F">
        <w:rPr>
          <w:rFonts w:eastAsia="Calibri"/>
          <w:sz w:val="24"/>
          <w:szCs w:val="24"/>
        </w:rPr>
        <w:t> </w:t>
      </w:r>
      <w:r w:rsidRPr="00045676">
        <w:rPr>
          <w:rFonts w:eastAsia="Calibri"/>
          <w:sz w:val="24"/>
          <w:szCs w:val="24"/>
        </w:rPr>
        <w:t>2023/2024 учебном году. Основные публикации практических разработок, профилактических программ размещались на личных страницах педагогов-психологов, на сайтах образовательных организаций в разделах «Психолого-педагогическое сопровождение и социальная помощь / Психолого-педагогическое сопровождение / Сопровождение обучающихся с</w:t>
      </w:r>
      <w:r w:rsidR="00D949FC">
        <w:rPr>
          <w:rFonts w:eastAsia="Calibri"/>
          <w:sz w:val="24"/>
          <w:szCs w:val="24"/>
        </w:rPr>
        <w:t> </w:t>
      </w:r>
      <w:r w:rsidRPr="00045676">
        <w:rPr>
          <w:rFonts w:eastAsia="Calibri"/>
          <w:sz w:val="24"/>
          <w:szCs w:val="24"/>
        </w:rPr>
        <w:t xml:space="preserve">ограниченными возможностями здоровья», на канале психологической службы </w:t>
      </w:r>
      <w:r w:rsidRPr="00045676">
        <w:rPr>
          <w:rFonts w:eastAsia="Calibri"/>
          <w:sz w:val="24"/>
          <w:szCs w:val="24"/>
          <w:lang w:val="en-US"/>
        </w:rPr>
        <w:t>Telegram</w:t>
      </w:r>
      <w:r w:rsidRPr="00045676">
        <w:rPr>
          <w:rFonts w:eastAsia="Calibri"/>
          <w:sz w:val="24"/>
          <w:szCs w:val="24"/>
        </w:rPr>
        <w:t xml:space="preserve"> </w:t>
      </w:r>
      <w:r w:rsidRPr="00045676">
        <w:rPr>
          <w:rFonts w:eastAsia="Calibri"/>
          <w:sz w:val="24"/>
          <w:szCs w:val="24"/>
          <w:lang w:val="en-US"/>
        </w:rPr>
        <w:t>PsyVprok</w:t>
      </w:r>
      <w:r w:rsidRPr="00045676">
        <w:rPr>
          <w:rFonts w:eastAsia="Calibri"/>
          <w:sz w:val="24"/>
          <w:szCs w:val="24"/>
        </w:rPr>
        <w:t xml:space="preserve">. На канале телеграмм СевГУ «Родительский университет» публиковались информационные посты </w:t>
      </w:r>
      <w:hyperlink r:id="rId46" w:history="1">
        <w:r w:rsidRPr="00045676">
          <w:rPr>
            <w:rFonts w:eastAsia="Calibri"/>
            <w:color w:val="0000FF"/>
            <w:sz w:val="24"/>
            <w:szCs w:val="24"/>
            <w:u w:val="single"/>
          </w:rPr>
          <w:t>«На вопросы родителей отвечает педагог-психолог»</w:t>
        </w:r>
      </w:hyperlink>
      <w:r w:rsidRPr="00045676">
        <w:rPr>
          <w:rFonts w:eastAsia="Calibri"/>
          <w:sz w:val="24"/>
          <w:szCs w:val="24"/>
        </w:rPr>
        <w:t xml:space="preserve"> для психолого-педагогического сопровождения родителей.</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5. Методические мероприятия, проведенные в 2023/2024 учебном году, были результативными для развития психологической службы ОО, способствовали совершенствованию профессиональных компетенций педагогов-психологов, необходимых для реализации всех видов психолого-педагогической деятельности в соответствии с</w:t>
      </w:r>
      <w:r w:rsidR="00D949FC">
        <w:rPr>
          <w:rFonts w:eastAsia="Calibri"/>
          <w:sz w:val="24"/>
          <w:szCs w:val="24"/>
        </w:rPr>
        <w:t> </w:t>
      </w:r>
      <w:r w:rsidRPr="00045676">
        <w:rPr>
          <w:rFonts w:eastAsia="Calibri"/>
          <w:sz w:val="24"/>
          <w:szCs w:val="24"/>
        </w:rPr>
        <w:t>профессиональными стандартами в ОО. Деятельность педагогов-психологов была направлена, в том числе, на профилактику девиантного поведения обучающихся, оказание психолого-педагогической помощи обучающимся, имеющим трудности в освоении образовательной программы, попавшим в трудную жизненную ситуацию. Педагоги-психологи проводили экстренные консультации обучающихся, родителей (законных представителей), в том числе из семей мигрантов, участников (ветеранов) СВО. Методические мероприятия, которые прошли в</w:t>
      </w:r>
      <w:r w:rsidR="00D949FC">
        <w:rPr>
          <w:rFonts w:eastAsia="Calibri"/>
          <w:sz w:val="24"/>
          <w:szCs w:val="24"/>
        </w:rPr>
        <w:t> </w:t>
      </w:r>
      <w:r w:rsidRPr="00045676">
        <w:rPr>
          <w:rFonts w:eastAsia="Calibri"/>
          <w:sz w:val="24"/>
          <w:szCs w:val="24"/>
        </w:rPr>
        <w:t>рамках межведомственного взаимодействия, способствовали профессиональной устойчивости педагогов-психологов, жизнестойкости обучающихся, оказанию экстренной помощи в ОО. Важным в работе педагогов-психологов были практикм оказания экстренной психолого-педагогической помощи в работе с</w:t>
      </w:r>
      <w:r w:rsidR="00F1238F">
        <w:rPr>
          <w:rFonts w:eastAsia="Calibri"/>
          <w:sz w:val="24"/>
          <w:szCs w:val="24"/>
        </w:rPr>
        <w:t> </w:t>
      </w:r>
      <w:r w:rsidRPr="00045676">
        <w:rPr>
          <w:rFonts w:eastAsia="Calibri"/>
          <w:sz w:val="24"/>
          <w:szCs w:val="24"/>
        </w:rPr>
        <w:t>участниками образовательного процесса. В мероприятиях принимали участие уполномоченный по правам ребенка в городе Севастополе, специалисты МГППУ, системы профилактики, здравоохранения, психологической службы МЧС, ЧФ.</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Результативными в организации консультативной, профилактической, просветительской деятельности в работе с обучающимися и членами их семей из числа мигрантов, иностранцев, переселенцев были консультации и психологическая помощь в</w:t>
      </w:r>
      <w:r w:rsidR="00F1238F">
        <w:rPr>
          <w:rFonts w:eastAsia="Calibri"/>
          <w:sz w:val="24"/>
          <w:szCs w:val="24"/>
        </w:rPr>
        <w:t> </w:t>
      </w:r>
      <w:r w:rsidRPr="00045676">
        <w:rPr>
          <w:rFonts w:eastAsia="Calibri"/>
          <w:sz w:val="24"/>
          <w:szCs w:val="24"/>
        </w:rPr>
        <w:t>рамках межведомственного взаимодействия, индивидуальные формы психолого-педагогической работы в кризисных ситуациях, дистанционные консультации. Была организована работа консультационных пунктов психологической службы в</w:t>
      </w:r>
      <w:r w:rsidR="00F1238F">
        <w:rPr>
          <w:rFonts w:eastAsia="Calibri"/>
          <w:sz w:val="24"/>
          <w:szCs w:val="24"/>
        </w:rPr>
        <w:t> </w:t>
      </w:r>
      <w:r w:rsidRPr="00045676">
        <w:rPr>
          <w:rFonts w:eastAsia="Calibri"/>
          <w:sz w:val="24"/>
          <w:szCs w:val="24"/>
        </w:rPr>
        <w:t xml:space="preserve">образовательных учреждениях, рекомендовался в работе Всероссийский телефон доверия. В режиме онлайн с использованием ресурсов телекоммуникативной сети «Интернет» результативно педагогами-психологами осуществлялась диагностическая и консультативная работа. </w:t>
      </w:r>
    </w:p>
    <w:p w:rsidR="00045676" w:rsidRPr="00045676" w:rsidRDefault="00045676" w:rsidP="00C345EC">
      <w:pPr>
        <w:widowControl/>
        <w:shd w:val="clear" w:color="auto" w:fill="FFFFFF"/>
        <w:autoSpaceDE/>
        <w:autoSpaceDN/>
        <w:ind w:right="-284" w:firstLine="709"/>
        <w:jc w:val="both"/>
        <w:rPr>
          <w:sz w:val="24"/>
          <w:szCs w:val="24"/>
          <w:lang w:eastAsia="ru-RU"/>
        </w:rPr>
      </w:pPr>
      <w:r w:rsidRPr="00045676">
        <w:rPr>
          <w:rFonts w:eastAsia="Calibri"/>
          <w:sz w:val="24"/>
          <w:szCs w:val="24"/>
        </w:rPr>
        <w:t xml:space="preserve">В 2023/2024 учебном году активное участие в работе психологической службы ОО города Севастополя, в передаче позитивного опыта психологического сопровождения </w:t>
      </w:r>
      <w:r w:rsidRPr="00045676">
        <w:rPr>
          <w:rFonts w:eastAsia="Calibri"/>
          <w:sz w:val="24"/>
          <w:szCs w:val="24"/>
        </w:rPr>
        <w:lastRenderedPageBreak/>
        <w:t xml:space="preserve">образовательного процесса и воспитательной деятельности в образовательных учреждениях, </w:t>
      </w:r>
      <w:r w:rsidRPr="00045676">
        <w:rPr>
          <w:rFonts w:eastAsia="Calibri"/>
          <w:sz w:val="24"/>
        </w:rPr>
        <w:t>в подготовке и</w:t>
      </w:r>
      <w:r w:rsidR="00D949FC">
        <w:rPr>
          <w:rFonts w:eastAsia="Calibri"/>
          <w:sz w:val="24"/>
        </w:rPr>
        <w:t> </w:t>
      </w:r>
      <w:r w:rsidRPr="00045676">
        <w:rPr>
          <w:rFonts w:eastAsia="Calibri"/>
          <w:sz w:val="24"/>
        </w:rPr>
        <w:t>проведении городских методических мероприятий с педагогами</w:t>
      </w:r>
      <w:r w:rsidRPr="00045676">
        <w:rPr>
          <w:rFonts w:eastAsia="Calibri"/>
          <w:sz w:val="24"/>
          <w:szCs w:val="24"/>
        </w:rPr>
        <w:t xml:space="preserve"> принимали педагоги-психологи: Анаятова А.Н. (ГБОУ СОШ № 18), Литвинчук В.В. (ГБОУ СОШ № 39), </w:t>
      </w:r>
      <w:r w:rsidRPr="00045676">
        <w:rPr>
          <w:rFonts w:eastAsia="Calibri"/>
          <w:sz w:val="24"/>
          <w:szCs w:val="24"/>
          <w:shd w:val="clear" w:color="auto" w:fill="FFFFFF"/>
        </w:rPr>
        <w:t xml:space="preserve">Казеева М.Н. (ГБОУ СОШ № 19),  </w:t>
      </w:r>
      <w:r w:rsidRPr="00045676">
        <w:rPr>
          <w:rFonts w:eastAsia="Calibri"/>
          <w:sz w:val="24"/>
          <w:szCs w:val="24"/>
        </w:rPr>
        <w:t xml:space="preserve">Никитина В.В. (ГБОУ СОШ № 34), Пожиленкова А.А. (ГБОУ СОШ № 57), Парфёнова Т.В. (ГБОУ СОШ № 50), Шпаковская Ю.С. (ГБОУ СОШ № 25), </w:t>
      </w:r>
      <w:r w:rsidRPr="00045676">
        <w:rPr>
          <w:rFonts w:eastAsia="Calibri"/>
          <w:kern w:val="36"/>
          <w:sz w:val="24"/>
          <w:szCs w:val="24"/>
        </w:rPr>
        <w:t xml:space="preserve">Печерская М.М. (ГБОУ Гимназия № 5), </w:t>
      </w:r>
      <w:r w:rsidRPr="00045676">
        <w:rPr>
          <w:rFonts w:eastAsia="Calibri"/>
          <w:sz w:val="24"/>
          <w:szCs w:val="24"/>
        </w:rPr>
        <w:t xml:space="preserve">Кривобок М.Н. (ГБДОУ </w:t>
      </w:r>
      <w:r w:rsidRPr="00045676">
        <w:rPr>
          <w:sz w:val="24"/>
          <w:szCs w:val="24"/>
          <w:lang w:eastAsia="ru-RU"/>
        </w:rPr>
        <w:t xml:space="preserve">«Детский сад № 5»), Нерадько О.М. (ГБДОУ «Детский сад № 118»), </w:t>
      </w:r>
      <w:r w:rsidRPr="00045676">
        <w:rPr>
          <w:rFonts w:eastAsia="Calibri"/>
          <w:sz w:val="24"/>
          <w:lang w:eastAsia="ru-RU"/>
        </w:rPr>
        <w:t xml:space="preserve">Бушмакина Е.В. (ГДОУ </w:t>
      </w:r>
      <w:r w:rsidRPr="00045676">
        <w:rPr>
          <w:rFonts w:eastAsia="Calibri"/>
          <w:sz w:val="24"/>
        </w:rPr>
        <w:t xml:space="preserve">«Детский сад № 48»), Чернецкая Ю.А. (ГБДОУ «Детский сад № 88»), Сухомлина Г.В. (ГБОУ ПО СТЭТ), </w:t>
      </w:r>
      <w:r w:rsidRPr="00045676">
        <w:rPr>
          <w:rFonts w:eastAsia="Calibri"/>
          <w:sz w:val="24"/>
          <w:lang w:eastAsia="ru-RU"/>
        </w:rPr>
        <w:t xml:space="preserve">Балабан О.А. (ГБДОУ </w:t>
      </w:r>
      <w:r w:rsidRPr="00045676">
        <w:rPr>
          <w:rFonts w:eastAsia="Calibri"/>
          <w:sz w:val="24"/>
        </w:rPr>
        <w:t xml:space="preserve">«Детский сад № 118»), Вансен Т.М. (ГБОУ СОШ № 54), </w:t>
      </w:r>
      <w:r w:rsidRPr="00045676">
        <w:rPr>
          <w:sz w:val="24"/>
          <w:szCs w:val="24"/>
          <w:lang w:eastAsia="ru-RU"/>
        </w:rPr>
        <w:t xml:space="preserve">Глазунова В.В. (ГБОУ СОШ № 12), </w:t>
      </w:r>
      <w:r w:rsidRPr="00045676">
        <w:rPr>
          <w:rFonts w:eastAsia="Calibri"/>
          <w:sz w:val="24"/>
        </w:rPr>
        <w:t xml:space="preserve">Бузина О.В. (ГБОУ ПО СКСТ), Хуторская Л.И. (ГБДОУ «Детский сад № 67»), Плисс Е.Ю. (ГБДОУ «Детский сад № 127»), Гнусарева Т.В. (ГБОУ СОШ № 37), </w:t>
      </w:r>
      <w:r w:rsidRPr="00045676">
        <w:rPr>
          <w:rFonts w:eastAsia="Calibri"/>
          <w:sz w:val="24"/>
          <w:szCs w:val="24"/>
        </w:rPr>
        <w:t xml:space="preserve">Разговорова Л.И. (ГБОУ СОШ № 15), Бакулина Ю.А. (ГБДОУ </w:t>
      </w:r>
      <w:r w:rsidRPr="00045676">
        <w:rPr>
          <w:rFonts w:eastAsia="Calibri"/>
          <w:sz w:val="24"/>
        </w:rPr>
        <w:t xml:space="preserve">«Детский сад № 49»), </w:t>
      </w:r>
      <w:r w:rsidRPr="00045676">
        <w:rPr>
          <w:rFonts w:eastAsia="Calibri"/>
          <w:sz w:val="24"/>
          <w:szCs w:val="24"/>
        </w:rPr>
        <w:t xml:space="preserve">Котко Т.П. (ГБДОУ </w:t>
      </w:r>
      <w:r w:rsidRPr="00045676">
        <w:rPr>
          <w:rFonts w:eastAsia="Calibri"/>
          <w:sz w:val="24"/>
        </w:rPr>
        <w:t xml:space="preserve">«Детский сад № 27»), </w:t>
      </w:r>
      <w:r w:rsidRPr="00045676">
        <w:rPr>
          <w:rFonts w:eastAsia="Calibri"/>
          <w:sz w:val="24"/>
          <w:szCs w:val="24"/>
        </w:rPr>
        <w:t xml:space="preserve">Сухарева А.И. (ГБОУ СОШ № 47), Выхопень Е.Я. (ГБОУ ОЦ </w:t>
      </w:r>
      <w:r w:rsidRPr="00045676">
        <w:rPr>
          <w:bCs/>
          <w:sz w:val="24"/>
          <w:szCs w:val="24"/>
          <w:lang w:eastAsia="ru-RU"/>
        </w:rPr>
        <w:t xml:space="preserve">«Бухта Казачья»), </w:t>
      </w:r>
      <w:r w:rsidRPr="00045676">
        <w:rPr>
          <w:rFonts w:eastAsia="Calibri"/>
          <w:sz w:val="24"/>
          <w:szCs w:val="24"/>
        </w:rPr>
        <w:t xml:space="preserve">Дмитриева В.В. (ГБОУ СОШ № 48), Троць И.В. (ГБОУ СОШ № 22), Журавлёва А.В. (ГБОУ СОШ № 27), Никишина С.Н. (ГБОУ </w:t>
      </w:r>
      <w:r w:rsidRPr="00045676">
        <w:rPr>
          <w:sz w:val="24"/>
          <w:szCs w:val="24"/>
          <w:lang w:eastAsia="ru-RU"/>
        </w:rPr>
        <w:t xml:space="preserve">«Инженерная школа»), </w:t>
      </w:r>
      <w:r w:rsidR="00A32A39">
        <w:rPr>
          <w:rFonts w:eastAsia="Calibri"/>
          <w:sz w:val="24"/>
          <w:szCs w:val="24"/>
        </w:rPr>
        <w:t>Дж</w:t>
      </w:r>
      <w:r w:rsidRPr="00045676">
        <w:rPr>
          <w:rFonts w:eastAsia="Calibri"/>
          <w:sz w:val="24"/>
          <w:szCs w:val="24"/>
        </w:rPr>
        <w:t>аббарова Э.Р. (ГБОУ СОШ № 59).</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В 2024/2025 учебном году необходимо продолжить работу по оформлению сайтов образовательных учреждений в разделе «Психолого-педагогическое сопровождение и</w:t>
      </w:r>
      <w:r w:rsidR="00D949FC">
        <w:rPr>
          <w:rFonts w:eastAsia="Calibri"/>
          <w:sz w:val="24"/>
          <w:szCs w:val="24"/>
        </w:rPr>
        <w:t> </w:t>
      </w:r>
      <w:r w:rsidRPr="00045676">
        <w:rPr>
          <w:rFonts w:eastAsia="Calibri"/>
          <w:sz w:val="24"/>
          <w:szCs w:val="24"/>
        </w:rPr>
        <w:t xml:space="preserve">социальная помощь/Психолого-педагогическое сопровождение/Сопровождение обучающихся с ограниченными возможностями здоровья», размещать методический материал по сопровождению всех участников образовательного процесса.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Необходимо строить работу психологической службы в соответствии с Положением о</w:t>
      </w:r>
      <w:r w:rsidR="00D949FC">
        <w:rPr>
          <w:rFonts w:eastAsia="Calibri"/>
          <w:sz w:val="24"/>
          <w:szCs w:val="24"/>
        </w:rPr>
        <w:t> </w:t>
      </w:r>
      <w:r w:rsidRPr="00045676">
        <w:rPr>
          <w:rFonts w:eastAsia="Calibri"/>
          <w:sz w:val="24"/>
          <w:szCs w:val="24"/>
        </w:rPr>
        <w:t>психологической службе в образовательной организации. Необходимо продолжать совершенствование компетенций педагогов-психологов в применении электронной платформы по обработке результатов проведения ЕМСПТ и проведении профилактической работы с</w:t>
      </w:r>
      <w:r w:rsidR="00D949FC">
        <w:rPr>
          <w:rFonts w:eastAsia="Calibri"/>
          <w:sz w:val="24"/>
          <w:szCs w:val="24"/>
        </w:rPr>
        <w:t> </w:t>
      </w:r>
      <w:r w:rsidRPr="00045676">
        <w:rPr>
          <w:rFonts w:eastAsia="Calibri"/>
          <w:sz w:val="24"/>
          <w:szCs w:val="24"/>
        </w:rPr>
        <w:t xml:space="preserve">обучающимися «группы высочайшего риска», продолжить обучение кризисной психологии, оперативной корректировке профилактических программ по результатам СПТ. Следует продолжить работу методических ресурсных «Точек роста» профилактической работы на базе методических объединений педагогов-психологов, продолжить пополнение банка лучших психолого-педагогичеких программ.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Необходимо активизировать психолого-педагогическую работу с родителями (законными представителями) в рамках работы психолого-педагогических консультационных пунктов, служб медиации; продолжить работу по формированию безопасной, доброжелательной среды в</w:t>
      </w:r>
      <w:r w:rsidR="00D949FC">
        <w:rPr>
          <w:rFonts w:eastAsia="Calibri"/>
          <w:sz w:val="24"/>
          <w:szCs w:val="24"/>
        </w:rPr>
        <w:t> </w:t>
      </w:r>
      <w:r w:rsidRPr="00045676">
        <w:rPr>
          <w:rFonts w:eastAsia="Calibri"/>
          <w:sz w:val="24"/>
          <w:szCs w:val="24"/>
        </w:rPr>
        <w:t>образовательных учреждениях; работу по участию педагогов-психологов в реализации программ воспитания, работу ППк. Важно продолжить работу по внедрению единых диагностических методик в определении психологической готовности обучающихся к</w:t>
      </w:r>
      <w:r w:rsidR="00D949FC">
        <w:rPr>
          <w:rFonts w:eastAsia="Calibri"/>
          <w:sz w:val="24"/>
          <w:szCs w:val="24"/>
        </w:rPr>
        <w:t> </w:t>
      </w:r>
      <w:r w:rsidRPr="00045676">
        <w:rPr>
          <w:rFonts w:eastAsia="Calibri"/>
          <w:sz w:val="24"/>
          <w:szCs w:val="24"/>
        </w:rPr>
        <w:t>школьному обучению в начальных классах ГБОУ и ГБДОУ, разработке единых диагностических методик для определения психологической готовности обучающихся в</w:t>
      </w:r>
      <w:r w:rsidR="00D949FC">
        <w:rPr>
          <w:rFonts w:eastAsia="Calibri"/>
          <w:sz w:val="24"/>
          <w:szCs w:val="24"/>
        </w:rPr>
        <w:t> </w:t>
      </w:r>
      <w:r w:rsidRPr="00045676">
        <w:rPr>
          <w:rFonts w:eastAsia="Calibri"/>
          <w:sz w:val="24"/>
          <w:szCs w:val="24"/>
        </w:rPr>
        <w:t xml:space="preserve">адаптационные периоды обучения. </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szCs w:val="24"/>
        </w:rPr>
        <w:t>Необходимо продолжить организацию и проведение курсов повышения квалификации по актуальным направлениям для специалистов психологической службы ОО, в том числе по применению метода сказкотерапии в работе с участниками образовательного процесса, по использованию ИКТ в проведении вебинаров для родителей (законных представителей) обучающихся.</w:t>
      </w:r>
    </w:p>
    <w:p w:rsidR="00045676" w:rsidRPr="00045676" w:rsidRDefault="00045676" w:rsidP="00C345EC">
      <w:pPr>
        <w:widowControl/>
        <w:autoSpaceDE/>
        <w:autoSpaceDN/>
        <w:ind w:right="-284" w:firstLine="709"/>
        <w:jc w:val="both"/>
        <w:rPr>
          <w:rFonts w:eastAsia="Calibri"/>
          <w:sz w:val="24"/>
        </w:rPr>
      </w:pPr>
      <w:r w:rsidRPr="00045676">
        <w:rPr>
          <w:rFonts w:eastAsia="Calibri"/>
          <w:sz w:val="24"/>
        </w:rPr>
        <w:t>Ключевыми направлениями деятельности педагогов-психологов по совершенствованию качества образования и воспитания в 2024/2025 учебном году с учетом нововведений, изменений, приоритетных направлений и задач государственной политики в</w:t>
      </w:r>
      <w:r w:rsidR="00F1238F">
        <w:rPr>
          <w:rFonts w:eastAsia="Calibri"/>
          <w:sz w:val="24"/>
        </w:rPr>
        <w:t> </w:t>
      </w:r>
      <w:r w:rsidRPr="00045676">
        <w:rPr>
          <w:rFonts w:eastAsia="Calibri"/>
          <w:sz w:val="24"/>
        </w:rPr>
        <w:t>сфере образования и</w:t>
      </w:r>
      <w:r w:rsidR="00D949FC">
        <w:rPr>
          <w:rFonts w:eastAsia="Calibri"/>
          <w:sz w:val="24"/>
        </w:rPr>
        <w:t> </w:t>
      </w:r>
      <w:r w:rsidRPr="00045676">
        <w:rPr>
          <w:rFonts w:eastAsia="Calibri"/>
          <w:sz w:val="24"/>
        </w:rPr>
        <w:t>программы развития образовательной организации являются:</w:t>
      </w:r>
    </w:p>
    <w:p w:rsidR="00045676" w:rsidRPr="00045676" w:rsidRDefault="00045676" w:rsidP="00C345EC">
      <w:pPr>
        <w:widowControl/>
        <w:autoSpaceDE/>
        <w:autoSpaceDN/>
        <w:ind w:right="-284" w:firstLine="709"/>
        <w:jc w:val="both"/>
        <w:rPr>
          <w:rFonts w:eastAsia="Calibri"/>
          <w:sz w:val="24"/>
        </w:rPr>
      </w:pPr>
      <w:r w:rsidRPr="00045676">
        <w:rPr>
          <w:rFonts w:eastAsia="Calibri"/>
          <w:sz w:val="24"/>
        </w:rPr>
        <w:lastRenderedPageBreak/>
        <w:t>– совершенствование профессиональных ком</w:t>
      </w:r>
      <w:r w:rsidR="00F1238F">
        <w:rPr>
          <w:rFonts w:eastAsia="Calibri"/>
          <w:sz w:val="24"/>
        </w:rPr>
        <w:t>петенций в соответствии с ИОМ и </w:t>
      </w:r>
      <w:r w:rsidRPr="00045676">
        <w:rPr>
          <w:rFonts w:eastAsia="Calibri"/>
          <w:sz w:val="24"/>
        </w:rPr>
        <w:t>видами деятельности, обозначенными в профессиональном стандарте «Педагог-психолог (психолог в</w:t>
      </w:r>
      <w:r w:rsidR="00D949FC">
        <w:rPr>
          <w:rFonts w:eastAsia="Calibri"/>
          <w:sz w:val="24"/>
        </w:rPr>
        <w:t> </w:t>
      </w:r>
      <w:r w:rsidRPr="00045676">
        <w:rPr>
          <w:rFonts w:eastAsia="Calibri"/>
          <w:sz w:val="24"/>
        </w:rPr>
        <w:t>сфере образования)»;</w:t>
      </w:r>
    </w:p>
    <w:p w:rsidR="00045676" w:rsidRPr="00045676" w:rsidRDefault="00045676" w:rsidP="00C345EC">
      <w:pPr>
        <w:widowControl/>
        <w:autoSpaceDE/>
        <w:autoSpaceDN/>
        <w:ind w:right="-284" w:firstLine="709"/>
        <w:jc w:val="both"/>
        <w:rPr>
          <w:rFonts w:eastAsia="Calibri"/>
          <w:sz w:val="24"/>
        </w:rPr>
      </w:pPr>
      <w:r w:rsidRPr="00045676">
        <w:rPr>
          <w:rFonts w:eastAsia="Calibri"/>
          <w:sz w:val="24"/>
        </w:rPr>
        <w:t>– оперативное взаимодействие педагогов-психологов, социальных педагогов, учителей-логопедов, тьюторов, учителей-дефектологов, родителей, педагогов, администрации ОО в</w:t>
      </w:r>
      <w:r w:rsidR="00D949FC">
        <w:rPr>
          <w:rFonts w:eastAsia="Calibri"/>
          <w:sz w:val="24"/>
        </w:rPr>
        <w:t> </w:t>
      </w:r>
      <w:r w:rsidRPr="00045676">
        <w:rPr>
          <w:rFonts w:eastAsia="Calibri"/>
          <w:sz w:val="24"/>
        </w:rPr>
        <w:t>рамках работы психологической службы по вопросам планирования профессиональной деятельности и сопровождения обучающихся в освоении образовательной программы;</w:t>
      </w:r>
    </w:p>
    <w:p w:rsidR="00045676" w:rsidRPr="00045676" w:rsidRDefault="00045676" w:rsidP="00C345EC">
      <w:pPr>
        <w:widowControl/>
        <w:autoSpaceDE/>
        <w:autoSpaceDN/>
        <w:ind w:right="-284" w:firstLine="709"/>
        <w:jc w:val="both"/>
        <w:rPr>
          <w:rFonts w:eastAsia="Calibri"/>
          <w:sz w:val="24"/>
        </w:rPr>
      </w:pPr>
      <w:r w:rsidRPr="00045676">
        <w:rPr>
          <w:rFonts w:eastAsia="Calibri"/>
          <w:sz w:val="24"/>
        </w:rPr>
        <w:t>– расширение межведомственного взаимодействия в работе педагогов-психологов, участие в создании и функционировании комиссии экстренного реагирования в кризисных ситуациях в системе образования города Севастополя;</w:t>
      </w:r>
    </w:p>
    <w:p w:rsidR="00045676" w:rsidRPr="00045676" w:rsidRDefault="00045676" w:rsidP="00C345EC">
      <w:pPr>
        <w:widowControl/>
        <w:autoSpaceDE/>
        <w:autoSpaceDN/>
        <w:ind w:right="-284" w:firstLine="709"/>
        <w:jc w:val="both"/>
        <w:rPr>
          <w:rFonts w:eastAsia="Calibri"/>
          <w:sz w:val="24"/>
        </w:rPr>
      </w:pPr>
      <w:r w:rsidRPr="00045676">
        <w:rPr>
          <w:rFonts w:eastAsia="Calibri"/>
          <w:sz w:val="24"/>
        </w:rPr>
        <w:t>– участие педагогов-психологов в конкурсах профессионального мастерства;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rPr>
        <w:t>– использование инновационных форм профилактической работы с обучающимися и</w:t>
      </w:r>
      <w:r w:rsidR="00F1238F">
        <w:rPr>
          <w:rFonts w:eastAsia="Calibri"/>
          <w:sz w:val="24"/>
        </w:rPr>
        <w:t> </w:t>
      </w:r>
      <w:r w:rsidRPr="00045676">
        <w:rPr>
          <w:rFonts w:eastAsia="Calibri"/>
          <w:sz w:val="24"/>
        </w:rPr>
        <w:t>их родителями (законными представителями) в ситуациях, требующих раннего психолого-педагогического вмешательства;</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rPr>
        <w:t xml:space="preserve">– продолжение </w:t>
      </w:r>
      <w:r w:rsidRPr="00045676">
        <w:rPr>
          <w:rFonts w:eastAsia="Calibri"/>
          <w:sz w:val="24"/>
          <w:szCs w:val="24"/>
        </w:rPr>
        <w:t>работы с волонтерами службы медиации и использование восстановительных технологий в работе с родителями и обучающимися в кризисной ситуации;</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rPr>
        <w:t>–</w:t>
      </w:r>
      <w:r w:rsidRPr="00045676">
        <w:rPr>
          <w:rFonts w:eastAsia="Calibri"/>
          <w:sz w:val="24"/>
          <w:szCs w:val="24"/>
        </w:rPr>
        <w:t xml:space="preserve"> консультирование обучающихся, родителей (законных представителей) из числа семей мигрантов, участников (ветеранов) СВО по актуальным вопросам содействия освоению обучающимися образовательной программы, получения необходимой своевременной помощи;</w:t>
      </w:r>
    </w:p>
    <w:p w:rsidR="00045676" w:rsidRPr="00045676" w:rsidRDefault="00045676" w:rsidP="00C345EC">
      <w:pPr>
        <w:widowControl/>
        <w:autoSpaceDE/>
        <w:autoSpaceDN/>
        <w:ind w:right="-284" w:firstLine="709"/>
        <w:jc w:val="both"/>
        <w:rPr>
          <w:rFonts w:eastAsia="Calibri"/>
          <w:sz w:val="24"/>
          <w:szCs w:val="24"/>
        </w:rPr>
      </w:pPr>
      <w:r w:rsidRPr="00045676">
        <w:rPr>
          <w:rFonts w:eastAsia="Calibri"/>
          <w:sz w:val="24"/>
        </w:rPr>
        <w:t>– </w:t>
      </w:r>
      <w:r w:rsidRPr="00045676">
        <w:rPr>
          <w:rFonts w:eastAsia="Calibri"/>
          <w:sz w:val="24"/>
          <w:szCs w:val="24"/>
        </w:rPr>
        <w:t>создание творческих продуктов на основе инновационных технологий, используемых педагогами-психологами в работе с участниками образовательного процесса;</w:t>
      </w:r>
    </w:p>
    <w:p w:rsidR="00045676" w:rsidRPr="00045676" w:rsidRDefault="00D949FC" w:rsidP="00C345EC">
      <w:pPr>
        <w:widowControl/>
        <w:autoSpaceDE/>
        <w:autoSpaceDN/>
        <w:ind w:right="-284" w:firstLine="709"/>
        <w:jc w:val="both"/>
        <w:rPr>
          <w:rFonts w:eastAsia="Calibri"/>
          <w:sz w:val="24"/>
          <w:szCs w:val="24"/>
        </w:rPr>
      </w:pPr>
      <w:r>
        <w:rPr>
          <w:rFonts w:eastAsia="Calibri"/>
          <w:sz w:val="24"/>
        </w:rPr>
        <w:t>– </w:t>
      </w:r>
      <w:r w:rsidR="00045676" w:rsidRPr="00045676">
        <w:rPr>
          <w:rFonts w:eastAsia="Calibri"/>
          <w:sz w:val="24"/>
          <w:szCs w:val="24"/>
        </w:rPr>
        <w:t>участие педагогов-психологов в воспитательных, методических, обучающих, просветительских мероприятиях, направленных на формирование осознанного отношения участников образовательного процесса к традиционным нравственным ценностям, рискам информатизации, повышение психолого-педагогической культуры осознания ценности семьи как безопасной среды жизни и воспитания человека.</w:t>
      </w:r>
    </w:p>
    <w:p w:rsidR="00045676" w:rsidRDefault="00045676" w:rsidP="00C345EC">
      <w:pPr>
        <w:ind w:right="-284"/>
        <w:rPr>
          <w:rFonts w:eastAsia="Calibri"/>
          <w:b/>
          <w:sz w:val="24"/>
          <w:szCs w:val="24"/>
          <w:lang w:eastAsia="ru-RU"/>
        </w:rPr>
      </w:pPr>
      <w:r>
        <w:rPr>
          <w:rFonts w:eastAsia="Calibri"/>
          <w:b/>
          <w:sz w:val="24"/>
          <w:szCs w:val="24"/>
          <w:lang w:eastAsia="ru-RU"/>
        </w:rPr>
        <w:br w:type="page"/>
      </w:r>
    </w:p>
    <w:p w:rsidR="00954C10" w:rsidRDefault="00954C10" w:rsidP="00C345EC">
      <w:pPr>
        <w:widowControl/>
        <w:autoSpaceDE/>
        <w:autoSpaceDN/>
        <w:ind w:right="-284"/>
        <w:jc w:val="center"/>
        <w:rPr>
          <w:rFonts w:eastAsia="Calibri"/>
          <w:b/>
          <w:sz w:val="24"/>
          <w:szCs w:val="24"/>
        </w:rPr>
      </w:pPr>
      <w:r w:rsidRPr="00954C10">
        <w:rPr>
          <w:rFonts w:eastAsia="Calibri"/>
          <w:b/>
          <w:sz w:val="24"/>
          <w:szCs w:val="24"/>
        </w:rPr>
        <w:lastRenderedPageBreak/>
        <w:t xml:space="preserve">Анализ методического обеспечения преподавания химии в образовательных </w:t>
      </w:r>
    </w:p>
    <w:p w:rsidR="00954C10" w:rsidRPr="00954C10" w:rsidRDefault="00954C10" w:rsidP="00C345EC">
      <w:pPr>
        <w:widowControl/>
        <w:autoSpaceDE/>
        <w:autoSpaceDN/>
        <w:ind w:right="-284"/>
        <w:jc w:val="center"/>
        <w:rPr>
          <w:rFonts w:eastAsia="Calibri"/>
          <w:b/>
          <w:sz w:val="24"/>
          <w:szCs w:val="24"/>
        </w:rPr>
      </w:pPr>
      <w:r w:rsidRPr="00954C10">
        <w:rPr>
          <w:rFonts w:eastAsia="Calibri"/>
          <w:b/>
          <w:sz w:val="24"/>
          <w:szCs w:val="24"/>
        </w:rPr>
        <w:t>учреждениях города Севастополя в 202</w:t>
      </w:r>
      <w:r w:rsidR="00926FB8">
        <w:rPr>
          <w:rFonts w:eastAsia="Calibri"/>
          <w:b/>
          <w:sz w:val="24"/>
          <w:szCs w:val="24"/>
        </w:rPr>
        <w:t>3</w:t>
      </w:r>
      <w:r w:rsidRPr="00954C10">
        <w:rPr>
          <w:rFonts w:eastAsia="Calibri"/>
          <w:b/>
          <w:sz w:val="24"/>
          <w:szCs w:val="24"/>
        </w:rPr>
        <w:t>/202</w:t>
      </w:r>
      <w:r w:rsidR="00926FB8">
        <w:rPr>
          <w:rFonts w:eastAsia="Calibri"/>
          <w:b/>
          <w:sz w:val="24"/>
          <w:szCs w:val="24"/>
        </w:rPr>
        <w:t>4</w:t>
      </w:r>
      <w:r w:rsidRPr="00954C10">
        <w:rPr>
          <w:rFonts w:eastAsia="Calibri"/>
          <w:b/>
          <w:sz w:val="24"/>
          <w:szCs w:val="24"/>
        </w:rPr>
        <w:t xml:space="preserve"> учебном году</w:t>
      </w:r>
    </w:p>
    <w:p w:rsidR="00954C10" w:rsidRPr="00954C10" w:rsidRDefault="00954C10" w:rsidP="00C345EC">
      <w:pPr>
        <w:widowControl/>
        <w:autoSpaceDE/>
        <w:autoSpaceDN/>
        <w:ind w:right="-284"/>
        <w:jc w:val="right"/>
        <w:rPr>
          <w:rFonts w:eastAsia="Calibri"/>
          <w:b/>
          <w:sz w:val="24"/>
          <w:szCs w:val="24"/>
        </w:rPr>
      </w:pPr>
    </w:p>
    <w:p w:rsidR="00954C10" w:rsidRPr="00954C10" w:rsidRDefault="00954C10" w:rsidP="00C345EC">
      <w:pPr>
        <w:widowControl/>
        <w:autoSpaceDE/>
        <w:autoSpaceDN/>
        <w:ind w:left="5670" w:right="-284"/>
        <w:rPr>
          <w:rFonts w:eastAsia="Calibri"/>
          <w:b/>
          <w:sz w:val="24"/>
          <w:szCs w:val="24"/>
        </w:rPr>
      </w:pPr>
      <w:r w:rsidRPr="00954C10">
        <w:rPr>
          <w:rFonts w:eastAsia="Calibri"/>
          <w:b/>
          <w:sz w:val="24"/>
          <w:szCs w:val="24"/>
        </w:rPr>
        <w:t>Зубенко Вера Алексеевна,</w:t>
      </w:r>
    </w:p>
    <w:p w:rsidR="00954C10" w:rsidRDefault="00954C10" w:rsidP="00C345EC">
      <w:pPr>
        <w:widowControl/>
        <w:autoSpaceDE/>
        <w:autoSpaceDN/>
        <w:ind w:left="5670" w:right="-284"/>
        <w:rPr>
          <w:rFonts w:eastAsia="Calibri"/>
          <w:b/>
          <w:sz w:val="24"/>
          <w:szCs w:val="24"/>
        </w:rPr>
      </w:pPr>
      <w:r w:rsidRPr="00954C10">
        <w:rPr>
          <w:rFonts w:eastAsia="Calibri"/>
          <w:b/>
          <w:sz w:val="24"/>
          <w:szCs w:val="24"/>
        </w:rPr>
        <w:t>методист ГАОУ ПО ИРО</w:t>
      </w:r>
    </w:p>
    <w:p w:rsidR="00167CA3" w:rsidRDefault="00167CA3" w:rsidP="00167CA3">
      <w:pPr>
        <w:rPr>
          <w:sz w:val="24"/>
        </w:rPr>
      </w:pPr>
    </w:p>
    <w:p w:rsidR="00167CA3" w:rsidRDefault="00167CA3" w:rsidP="00C345EC">
      <w:pPr>
        <w:ind w:right="-284" w:firstLine="709"/>
        <w:jc w:val="both"/>
        <w:rPr>
          <w:sz w:val="24"/>
        </w:rPr>
      </w:pPr>
      <w:r>
        <w:rPr>
          <w:sz w:val="24"/>
        </w:rPr>
        <w:t>Совместная деятельность методической службы ГАОУ ПО ИРО с районными методическими объединениями учителей химии в 2023/2024 учебном году была направлена на достижение следующих целей: качественное информационное обеспечение деятельности учителей химии, совершенствование системы сетевого взаимодействия учителей, развитие конкурсного движения среди педагогов на муниципальном и региональном уровнях, совершенствование работы районных методических объединений, развитие олимпиадного и конкурсного движений учащихся образовательных учреждений.</w:t>
      </w:r>
    </w:p>
    <w:p w:rsidR="00167CA3" w:rsidRDefault="00167CA3" w:rsidP="00C345EC">
      <w:pPr>
        <w:ind w:right="-284" w:firstLine="709"/>
        <w:jc w:val="both"/>
        <w:rPr>
          <w:sz w:val="24"/>
        </w:rPr>
      </w:pPr>
      <w:r>
        <w:rPr>
          <w:sz w:val="24"/>
        </w:rPr>
        <w:t xml:space="preserve">Работа осуществлялась по следующим направлениям деятельности: </w:t>
      </w:r>
    </w:p>
    <w:p w:rsidR="00167CA3" w:rsidRPr="004077FF" w:rsidRDefault="00167CA3" w:rsidP="00C345EC">
      <w:pPr>
        <w:ind w:right="-284" w:firstLine="709"/>
        <w:jc w:val="both"/>
        <w:rPr>
          <w:sz w:val="24"/>
        </w:rPr>
      </w:pPr>
      <w:r w:rsidRPr="004077FF">
        <w:rPr>
          <w:sz w:val="24"/>
        </w:rPr>
        <w:t>1. Аналитическая деятельность:</w:t>
      </w:r>
    </w:p>
    <w:p w:rsidR="00167CA3" w:rsidRDefault="00167CA3" w:rsidP="00C345EC">
      <w:pPr>
        <w:ind w:right="-284" w:firstLine="709"/>
        <w:jc w:val="both"/>
        <w:rPr>
          <w:sz w:val="24"/>
        </w:rPr>
      </w:pPr>
      <w:r>
        <w:rPr>
          <w:sz w:val="24"/>
        </w:rPr>
        <w:t>· мониторинг профессиональных и информационных потребностей работников образовательных учреждений;</w:t>
      </w:r>
    </w:p>
    <w:p w:rsidR="00167CA3" w:rsidRDefault="00167CA3" w:rsidP="00C345EC">
      <w:pPr>
        <w:ind w:right="-284" w:firstLine="709"/>
        <w:jc w:val="both"/>
        <w:rPr>
          <w:sz w:val="24"/>
        </w:rPr>
      </w:pPr>
      <w:r>
        <w:rPr>
          <w:sz w:val="24"/>
        </w:rPr>
        <w:t>· создание базы данных о педагогических работниках образовательных учреждений (с методической точки зрения);</w:t>
      </w:r>
    </w:p>
    <w:p w:rsidR="00167CA3" w:rsidRDefault="00167CA3" w:rsidP="00C345EC">
      <w:pPr>
        <w:ind w:right="-284" w:firstLine="709"/>
        <w:jc w:val="both"/>
        <w:rPr>
          <w:sz w:val="24"/>
        </w:rPr>
      </w:pPr>
      <w:r>
        <w:rPr>
          <w:sz w:val="24"/>
        </w:rPr>
        <w:t>· изучение и анализ состояния и результатов методической работы, определение направлений ее совершенствования;</w:t>
      </w:r>
    </w:p>
    <w:p w:rsidR="00167CA3" w:rsidRDefault="00167CA3" w:rsidP="00C345EC">
      <w:pPr>
        <w:ind w:right="-284" w:firstLine="709"/>
        <w:jc w:val="both"/>
        <w:rPr>
          <w:sz w:val="24"/>
        </w:rPr>
      </w:pPr>
      <w:r>
        <w:rPr>
          <w:sz w:val="24"/>
        </w:rPr>
        <w:t>· выявление затруднений дидактического и методического характера в</w:t>
      </w:r>
      <w:r w:rsidR="00F1238F">
        <w:rPr>
          <w:sz w:val="24"/>
        </w:rPr>
        <w:t> </w:t>
      </w:r>
      <w:r>
        <w:rPr>
          <w:sz w:val="24"/>
        </w:rPr>
        <w:t>образовательном процессе;</w:t>
      </w:r>
    </w:p>
    <w:p w:rsidR="00167CA3" w:rsidRDefault="00167CA3" w:rsidP="00C345EC">
      <w:pPr>
        <w:ind w:right="-284" w:firstLine="709"/>
        <w:jc w:val="both"/>
        <w:rPr>
          <w:sz w:val="24"/>
        </w:rPr>
      </w:pPr>
      <w:r>
        <w:rPr>
          <w:sz w:val="24"/>
        </w:rPr>
        <w:t>· изучение, обобщение и распространение передового педагогического опыта и др.</w:t>
      </w:r>
    </w:p>
    <w:p w:rsidR="00167CA3" w:rsidRPr="004077FF" w:rsidRDefault="00167CA3" w:rsidP="00C345EC">
      <w:pPr>
        <w:ind w:right="-284" w:firstLine="709"/>
        <w:jc w:val="both"/>
        <w:rPr>
          <w:sz w:val="24"/>
        </w:rPr>
      </w:pPr>
      <w:r w:rsidRPr="004077FF">
        <w:rPr>
          <w:sz w:val="24"/>
        </w:rPr>
        <w:t>2. Информационная деятельность:</w:t>
      </w:r>
    </w:p>
    <w:p w:rsidR="00167CA3" w:rsidRDefault="00167CA3" w:rsidP="00C345EC">
      <w:pPr>
        <w:ind w:right="-284" w:firstLine="709"/>
        <w:jc w:val="both"/>
        <w:rPr>
          <w:sz w:val="24"/>
        </w:rPr>
      </w:pPr>
      <w:r>
        <w:rPr>
          <w:sz w:val="24"/>
        </w:rPr>
        <w:t>· формирование банка педагогической информации (нормативно-правовой, научно-методической, методической и др.);</w:t>
      </w:r>
    </w:p>
    <w:p w:rsidR="00167CA3" w:rsidRDefault="00167CA3" w:rsidP="00C345EC">
      <w:pPr>
        <w:ind w:right="-284" w:firstLine="709"/>
        <w:jc w:val="both"/>
        <w:rPr>
          <w:sz w:val="24"/>
        </w:rPr>
      </w:pPr>
      <w:r>
        <w:rPr>
          <w:sz w:val="24"/>
        </w:rPr>
        <w:t>· ознакомление учителей химии с новинками педагогической, психологической, методической и научно-популярной литературы;</w:t>
      </w:r>
    </w:p>
    <w:p w:rsidR="00167CA3" w:rsidRDefault="00167CA3" w:rsidP="00C345EC">
      <w:pPr>
        <w:ind w:right="-284" w:firstLine="709"/>
        <w:jc w:val="both"/>
        <w:rPr>
          <w:sz w:val="24"/>
        </w:rPr>
      </w:pPr>
      <w:r>
        <w:rPr>
          <w:sz w:val="24"/>
        </w:rPr>
        <w:t>· ознакомление педагогических и руководящих работников образовательных учреждений с опытом инновационной деятельности других регионов;</w:t>
      </w:r>
    </w:p>
    <w:p w:rsidR="00167CA3" w:rsidRDefault="00167CA3" w:rsidP="00C345EC">
      <w:pPr>
        <w:ind w:right="-284" w:firstLine="709"/>
        <w:jc w:val="both"/>
        <w:rPr>
          <w:sz w:val="24"/>
        </w:rPr>
      </w:pPr>
      <w:r>
        <w:rPr>
          <w:sz w:val="24"/>
        </w:rPr>
        <w:t>· информирование педагогических работников образовательных учреждений о новых направлениях в развитии общего и дополнительного образования детей, о содержании образовательных программ, новых учебниках, учебно-методических комплектах, видеоматериалах, рекомендациях, нормативных, локальных актах.</w:t>
      </w:r>
    </w:p>
    <w:p w:rsidR="00167CA3" w:rsidRPr="004077FF" w:rsidRDefault="00167CA3" w:rsidP="00C345EC">
      <w:pPr>
        <w:ind w:right="-284" w:firstLine="709"/>
        <w:jc w:val="both"/>
        <w:rPr>
          <w:sz w:val="24"/>
        </w:rPr>
      </w:pPr>
      <w:r w:rsidRPr="004077FF">
        <w:rPr>
          <w:sz w:val="24"/>
        </w:rPr>
        <w:t>3. Организационно-методическая деятельность:</w:t>
      </w:r>
    </w:p>
    <w:p w:rsidR="00167CA3" w:rsidRDefault="00167CA3" w:rsidP="00C345EC">
      <w:pPr>
        <w:ind w:right="-284" w:firstLine="709"/>
        <w:jc w:val="both"/>
        <w:rPr>
          <w:sz w:val="24"/>
        </w:rPr>
      </w:pPr>
      <w:r>
        <w:rPr>
          <w:sz w:val="24"/>
        </w:rPr>
        <w:t>изучение запросов, методическое сопровождение и оказание практической помощи: молодым специалистам и педагогическим работникам в период подготовки к аттестации, в межаттестационный и межкурсовой периоды;</w:t>
      </w:r>
    </w:p>
    <w:p w:rsidR="00167CA3" w:rsidRDefault="00167CA3" w:rsidP="00C345EC">
      <w:pPr>
        <w:ind w:right="-284" w:firstLine="709"/>
        <w:jc w:val="both"/>
        <w:rPr>
          <w:sz w:val="24"/>
        </w:rPr>
      </w:pPr>
      <w:r>
        <w:rPr>
          <w:sz w:val="24"/>
        </w:rPr>
        <w:t>оказание учителям информационно-методической помощи в системе непрерывного образования;</w:t>
      </w:r>
    </w:p>
    <w:p w:rsidR="00167CA3" w:rsidRDefault="00167CA3" w:rsidP="00C345EC">
      <w:pPr>
        <w:tabs>
          <w:tab w:val="left" w:pos="993"/>
        </w:tabs>
        <w:ind w:right="-284" w:firstLine="709"/>
        <w:jc w:val="both"/>
        <w:rPr>
          <w:sz w:val="24"/>
        </w:rPr>
      </w:pPr>
      <w:r>
        <w:rPr>
          <w:sz w:val="24"/>
        </w:rPr>
        <w:t>организация методического сопровождения профильного обучения в общеобра-зовательных учреждениях;</w:t>
      </w:r>
    </w:p>
    <w:p w:rsidR="00167CA3" w:rsidRDefault="00167CA3" w:rsidP="00C345EC">
      <w:pPr>
        <w:ind w:right="-284" w:firstLine="709"/>
        <w:jc w:val="both"/>
        <w:rPr>
          <w:sz w:val="24"/>
        </w:rPr>
      </w:pPr>
      <w:r>
        <w:rPr>
          <w:sz w:val="24"/>
        </w:rPr>
        <w:t>методическое сопровождение подготовки педагогических работников к проведению единого государственного экзамена;</w:t>
      </w:r>
    </w:p>
    <w:p w:rsidR="00167CA3" w:rsidRDefault="00167CA3" w:rsidP="00C345EC">
      <w:pPr>
        <w:ind w:right="-284" w:firstLine="709"/>
        <w:jc w:val="both"/>
        <w:rPr>
          <w:sz w:val="24"/>
        </w:rPr>
      </w:pPr>
      <w:r>
        <w:rPr>
          <w:sz w:val="24"/>
        </w:rPr>
        <w:t>подготовка и проведение семинаров, круглых столов, мастер-классов, научно-практических конференций, педагогических чтений для учителей химии;</w:t>
      </w:r>
    </w:p>
    <w:p w:rsidR="00167CA3" w:rsidRDefault="00167CA3" w:rsidP="00C345EC">
      <w:pPr>
        <w:ind w:right="-284" w:firstLine="709"/>
        <w:jc w:val="both"/>
        <w:rPr>
          <w:sz w:val="24"/>
        </w:rPr>
      </w:pPr>
      <w:r>
        <w:rPr>
          <w:sz w:val="24"/>
        </w:rPr>
        <w:t>организация и проведение фестивалей, конкурсов, предметных олимпиад, конференций обучающихся.</w:t>
      </w:r>
    </w:p>
    <w:p w:rsidR="00167CA3" w:rsidRPr="008A5A5E" w:rsidRDefault="00167CA3" w:rsidP="00C345EC">
      <w:pPr>
        <w:ind w:right="-284" w:firstLine="709"/>
        <w:jc w:val="both"/>
        <w:rPr>
          <w:sz w:val="24"/>
        </w:rPr>
      </w:pPr>
      <w:r w:rsidRPr="008A5A5E">
        <w:rPr>
          <w:sz w:val="24"/>
        </w:rPr>
        <w:t>4. Консультационная деятельность:</w:t>
      </w:r>
    </w:p>
    <w:p w:rsidR="00167CA3" w:rsidRDefault="00167CA3" w:rsidP="00C345EC">
      <w:pPr>
        <w:ind w:right="-284" w:firstLine="709"/>
        <w:jc w:val="both"/>
        <w:rPr>
          <w:sz w:val="24"/>
        </w:rPr>
      </w:pPr>
      <w:r>
        <w:rPr>
          <w:sz w:val="24"/>
        </w:rPr>
        <w:lastRenderedPageBreak/>
        <w:t>· консультирование учителей по вопросам методики преподавания химии, реализации обновленных ФГОС, формированию функциональной грамотности и т.д.;</w:t>
      </w:r>
    </w:p>
    <w:p w:rsidR="00167CA3" w:rsidRDefault="00167CA3" w:rsidP="00C345EC">
      <w:pPr>
        <w:ind w:right="-284" w:firstLine="709"/>
        <w:jc w:val="both"/>
        <w:rPr>
          <w:sz w:val="24"/>
        </w:rPr>
      </w:pPr>
      <w:r>
        <w:rPr>
          <w:sz w:val="24"/>
        </w:rPr>
        <w:t>· популяризация и разъяснение результатов новейших педагогических и</w:t>
      </w:r>
      <w:r w:rsidR="00F1238F">
        <w:rPr>
          <w:sz w:val="24"/>
        </w:rPr>
        <w:t> </w:t>
      </w:r>
      <w:r>
        <w:rPr>
          <w:sz w:val="24"/>
        </w:rPr>
        <w:t>психологических исследований.</w:t>
      </w:r>
    </w:p>
    <w:p w:rsidR="00167CA3" w:rsidRDefault="00167CA3" w:rsidP="00C345EC">
      <w:pPr>
        <w:ind w:right="-284" w:firstLine="709"/>
        <w:jc w:val="both"/>
        <w:rPr>
          <w:sz w:val="24"/>
        </w:rPr>
      </w:pPr>
      <w:r>
        <w:rPr>
          <w:sz w:val="24"/>
        </w:rPr>
        <w:t>Анализ работы районных методических объединений (РМО) учителей химии показал, что, в основном, все поставленные задачи выполнены, но работу по некоторым направлениям необходимо продолжить в следующем учебном году. Руководителям РМО следует больше внимания уделить освоению учителями новых технологий, использованию в</w:t>
      </w:r>
      <w:r w:rsidR="00F1238F">
        <w:rPr>
          <w:sz w:val="24"/>
        </w:rPr>
        <w:t> </w:t>
      </w:r>
      <w:r>
        <w:rPr>
          <w:sz w:val="24"/>
        </w:rPr>
        <w:t>работе с педагогами практико-ориентированных форм работы, больше уделять внимания тиражированию успешных практик подготовки обучающихся к ГИА в форме ЕГЭ, ОГЭ, РДР, ВПР, ВсОШ по химии.</w:t>
      </w:r>
    </w:p>
    <w:p w:rsidR="00167CA3" w:rsidRDefault="00167CA3" w:rsidP="00C345EC">
      <w:pPr>
        <w:ind w:right="-284" w:firstLine="709"/>
        <w:jc w:val="both"/>
        <w:rPr>
          <w:sz w:val="24"/>
        </w:rPr>
      </w:pPr>
      <w:r>
        <w:rPr>
          <w:sz w:val="24"/>
        </w:rPr>
        <w:t>Эффективность решения поставленных перед учителями химии задач определяется в первую очередь профессиональным уровнем кадрового состава. На начало учебного года к работе приступили 63 учителей химии, к концу учебного года в образовательных учреждениях работал 61 учитель химии (два учителя ушли в декретный отпуск), из них 9 человек работают совместителями на должности учителя биологии, 6 человек – на должности заместителя директора, 1 – на должности методиста ГАОУ ПО ИРО, что составляет 26,2% от общего числа учителей химии. В 2 школах учителя химии – совместители из других образовательных организаций, что составляет 3,2% от общего числа учителей химии.</w:t>
      </w:r>
    </w:p>
    <w:p w:rsidR="00167CA3" w:rsidRDefault="00167CA3" w:rsidP="00C345EC">
      <w:pPr>
        <w:ind w:right="-284" w:firstLine="709"/>
        <w:jc w:val="both"/>
        <w:rPr>
          <w:sz w:val="24"/>
        </w:rPr>
      </w:pPr>
      <w:r>
        <w:rPr>
          <w:sz w:val="24"/>
        </w:rPr>
        <w:t>Кадровый потенциал учителей химии характеризуется высоким квалификационным уровнем: 30 учителей (49,1%) имеют высшую квалификационную категорию, 14 учителей (22,9%) – первую квалификационную категорию (таблица 1).</w:t>
      </w:r>
    </w:p>
    <w:p w:rsidR="00167CA3" w:rsidRDefault="00167CA3" w:rsidP="00C345EC">
      <w:pPr>
        <w:ind w:right="-284" w:firstLine="709"/>
        <w:jc w:val="both"/>
        <w:rPr>
          <w:sz w:val="24"/>
        </w:rPr>
      </w:pPr>
    </w:p>
    <w:p w:rsidR="00167CA3" w:rsidRDefault="00167CA3" w:rsidP="00C345EC">
      <w:pPr>
        <w:ind w:right="-284"/>
        <w:jc w:val="both"/>
        <w:rPr>
          <w:sz w:val="24"/>
        </w:rPr>
      </w:pPr>
      <w:r>
        <w:rPr>
          <w:sz w:val="24"/>
        </w:rPr>
        <w:t>Таблица 1 – Уровень квалификации учителей химии</w:t>
      </w:r>
      <w:r w:rsidRPr="006B3356">
        <w:rPr>
          <w:sz w:val="24"/>
        </w:rPr>
        <w:t xml:space="preserve"> </w:t>
      </w:r>
      <w:r>
        <w:rPr>
          <w:sz w:val="24"/>
        </w:rPr>
        <w:t>образовательных учреждений города Севастополя</w:t>
      </w:r>
    </w:p>
    <w:p w:rsidR="00167CA3" w:rsidRDefault="00167CA3" w:rsidP="00167CA3">
      <w:pPr>
        <w:ind w:firstLine="709"/>
        <w:rPr>
          <w:sz w:val="24"/>
        </w:rPr>
      </w:pPr>
    </w:p>
    <w:tbl>
      <w:tblPr>
        <w:tblW w:w="93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1701"/>
        <w:gridCol w:w="1559"/>
        <w:gridCol w:w="1695"/>
      </w:tblGrid>
      <w:tr w:rsidR="00167CA3" w:rsidRPr="00C0756D" w:rsidTr="00C345EC">
        <w:tc>
          <w:tcPr>
            <w:tcW w:w="43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7CA3" w:rsidRPr="00C0756D" w:rsidRDefault="00167CA3" w:rsidP="00167CA3">
            <w:pPr>
              <w:jc w:val="center"/>
              <w:rPr>
                <w:sz w:val="18"/>
                <w:szCs w:val="18"/>
              </w:rPr>
            </w:pPr>
            <w:r w:rsidRPr="00C0756D">
              <w:rPr>
                <w:sz w:val="18"/>
                <w:szCs w:val="18"/>
              </w:rPr>
              <w:t>Категория</w:t>
            </w:r>
          </w:p>
        </w:tc>
        <w:tc>
          <w:tcPr>
            <w:tcW w:w="49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709"/>
              <w:jc w:val="center"/>
              <w:rPr>
                <w:sz w:val="18"/>
                <w:szCs w:val="18"/>
              </w:rPr>
            </w:pPr>
            <w:r w:rsidRPr="00C0756D">
              <w:rPr>
                <w:sz w:val="18"/>
                <w:szCs w:val="18"/>
              </w:rPr>
              <w:t xml:space="preserve">Количество </w:t>
            </w:r>
            <w:r>
              <w:rPr>
                <w:sz w:val="18"/>
                <w:szCs w:val="18"/>
              </w:rPr>
              <w:t>учителей (чел.)</w:t>
            </w:r>
          </w:p>
        </w:tc>
      </w:tr>
      <w:tr w:rsidR="00167CA3" w:rsidRPr="00C0756D" w:rsidTr="00C345EC">
        <w:trPr>
          <w:trHeight w:val="221"/>
        </w:trPr>
        <w:tc>
          <w:tcPr>
            <w:tcW w:w="439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2021/2022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2022 /2023</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2023/2024</w:t>
            </w:r>
          </w:p>
        </w:tc>
      </w:tr>
      <w:tr w:rsidR="00167CA3" w:rsidRPr="00C0756D" w:rsidTr="00C345EC">
        <w:trPr>
          <w:trHeight w:val="43"/>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Высшая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31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33</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30</w:t>
            </w:r>
          </w:p>
        </w:tc>
      </w:tr>
      <w:tr w:rsidR="00167CA3" w:rsidRPr="00C0756D" w:rsidTr="00C345EC">
        <w:trPr>
          <w:trHeight w:val="200"/>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44,8%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50,7%</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49,1%</w:t>
            </w:r>
          </w:p>
        </w:tc>
      </w:tr>
      <w:tr w:rsidR="00167CA3" w:rsidRPr="00C0756D" w:rsidTr="00C345EC">
        <w:trPr>
          <w:trHeight w:val="241"/>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Первая квалификационная 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14</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14</w:t>
            </w:r>
          </w:p>
        </w:tc>
      </w:tr>
      <w:tr w:rsidR="00167CA3" w:rsidRPr="00C0756D" w:rsidTr="00C345EC">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 xml:space="preserve">% от общего числа педагогов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28,6%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21,5%</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22,9%</w:t>
            </w:r>
          </w:p>
        </w:tc>
      </w:tr>
      <w:tr w:rsidR="00167CA3" w:rsidRPr="00C0756D" w:rsidTr="00C345EC">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Без категории (соответствуют занимаемой должности)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19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18</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17</w:t>
            </w:r>
          </w:p>
        </w:tc>
      </w:tr>
      <w:tr w:rsidR="00167CA3" w:rsidRPr="00C0756D" w:rsidTr="00C345EC">
        <w:trPr>
          <w:trHeight w:val="112"/>
        </w:trPr>
        <w:tc>
          <w:tcPr>
            <w:tcW w:w="4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rPr>
                <w:sz w:val="18"/>
                <w:szCs w:val="18"/>
              </w:rPr>
            </w:pPr>
            <w:r w:rsidRPr="00C0756D">
              <w:rPr>
                <w:sz w:val="18"/>
                <w:szCs w:val="18"/>
              </w:rPr>
              <w:t>% от общего числа педагогов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jc w:val="center"/>
              <w:rPr>
                <w:sz w:val="18"/>
                <w:szCs w:val="18"/>
              </w:rPr>
            </w:pPr>
            <w:r w:rsidRPr="00C0756D">
              <w:rPr>
                <w:sz w:val="18"/>
                <w:szCs w:val="18"/>
              </w:rPr>
              <w:t>26,6%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3"/>
              <w:jc w:val="center"/>
              <w:rPr>
                <w:sz w:val="18"/>
                <w:szCs w:val="18"/>
              </w:rPr>
            </w:pPr>
            <w:r w:rsidRPr="00C0756D">
              <w:rPr>
                <w:sz w:val="18"/>
                <w:szCs w:val="18"/>
              </w:rPr>
              <w:t>27,7%</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C0756D" w:rsidRDefault="00167CA3" w:rsidP="00167CA3">
            <w:pPr>
              <w:ind w:firstLine="34"/>
              <w:jc w:val="center"/>
              <w:rPr>
                <w:sz w:val="18"/>
                <w:szCs w:val="18"/>
              </w:rPr>
            </w:pPr>
            <w:r w:rsidRPr="00C0756D">
              <w:rPr>
                <w:sz w:val="18"/>
                <w:szCs w:val="18"/>
              </w:rPr>
              <w:t>27,9%</w:t>
            </w:r>
          </w:p>
        </w:tc>
      </w:tr>
    </w:tbl>
    <w:p w:rsidR="00167CA3" w:rsidRDefault="00167CA3" w:rsidP="00167CA3">
      <w:pPr>
        <w:ind w:firstLine="709"/>
      </w:pPr>
    </w:p>
    <w:p w:rsidR="00167CA3" w:rsidRDefault="00167CA3" w:rsidP="00C345EC">
      <w:pPr>
        <w:ind w:right="-426" w:firstLine="709"/>
        <w:jc w:val="both"/>
        <w:rPr>
          <w:sz w:val="24"/>
        </w:rPr>
      </w:pPr>
      <w:r>
        <w:rPr>
          <w:sz w:val="24"/>
        </w:rPr>
        <w:t>В связи с небольшим увеличением молодого пополнения кадровый состав остается практически на одном уровне последние три года и возраст среднестатического учителя химии остается на одних и тех же показателях, с учетом прибавки одного календарного года каждый учебный год. Больше всего учителей в возрасте от 46 лет – 70,5%, что на 3,67% больше, чем в 2022/2023 учебном году (таблица 2).</w:t>
      </w:r>
    </w:p>
    <w:p w:rsidR="00167CA3" w:rsidRDefault="00167CA3" w:rsidP="00C345EC">
      <w:pPr>
        <w:ind w:right="-426" w:firstLine="709"/>
        <w:jc w:val="both"/>
        <w:rPr>
          <w:sz w:val="24"/>
        </w:rPr>
      </w:pPr>
    </w:p>
    <w:p w:rsidR="00167CA3" w:rsidRDefault="00167CA3" w:rsidP="00C345EC">
      <w:pPr>
        <w:ind w:right="-426"/>
        <w:jc w:val="both"/>
        <w:rPr>
          <w:sz w:val="24"/>
        </w:rPr>
      </w:pPr>
      <w:r>
        <w:rPr>
          <w:sz w:val="24"/>
        </w:rPr>
        <w:t>Таблица 2 – Возраст учителей химии образовательных учреждений города Севастополя</w:t>
      </w:r>
    </w:p>
    <w:p w:rsidR="00167CA3" w:rsidRDefault="00167CA3" w:rsidP="00167CA3">
      <w:pPr>
        <w:ind w:firstLine="709"/>
        <w:rPr>
          <w:sz w:val="24"/>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1559"/>
        <w:gridCol w:w="1417"/>
        <w:gridCol w:w="1412"/>
      </w:tblGrid>
      <w:tr w:rsidR="00167CA3" w:rsidRPr="000F351E" w:rsidTr="00167CA3">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7CA3" w:rsidRPr="000F351E" w:rsidRDefault="00167CA3" w:rsidP="00167CA3">
            <w:pPr>
              <w:ind w:firstLine="29"/>
              <w:jc w:val="center"/>
              <w:rPr>
                <w:sz w:val="18"/>
                <w:szCs w:val="18"/>
              </w:rPr>
            </w:pPr>
            <w:r w:rsidRPr="000F351E">
              <w:rPr>
                <w:sz w:val="18"/>
                <w:szCs w:val="18"/>
              </w:rPr>
              <w:t>Возраст</w:t>
            </w:r>
          </w:p>
        </w:tc>
        <w:tc>
          <w:tcPr>
            <w:tcW w:w="43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right="-115"/>
              <w:jc w:val="center"/>
              <w:rPr>
                <w:sz w:val="18"/>
                <w:szCs w:val="18"/>
              </w:rPr>
            </w:pPr>
            <w:r w:rsidRPr="000F351E">
              <w:rPr>
                <w:sz w:val="18"/>
                <w:szCs w:val="18"/>
              </w:rPr>
              <w:t xml:space="preserve">Количество </w:t>
            </w:r>
            <w:r>
              <w:rPr>
                <w:sz w:val="18"/>
                <w:szCs w:val="18"/>
              </w:rPr>
              <w:t>учителей (чел.)</w:t>
            </w:r>
          </w:p>
        </w:tc>
      </w:tr>
      <w:tr w:rsidR="00167CA3" w:rsidRPr="000F351E" w:rsidTr="00167CA3">
        <w:trPr>
          <w:trHeight w:val="166"/>
        </w:trPr>
        <w:tc>
          <w:tcPr>
            <w:tcW w:w="34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2021/2022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2022/2023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2023/2024</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18 – 25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2</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 xml:space="preserve">% от общего числа педагогов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3,07%</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3,27%</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26 – 35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6</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7,1%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6,14%</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9,83%</w:t>
            </w:r>
          </w:p>
        </w:tc>
      </w:tr>
      <w:tr w:rsidR="00167CA3" w:rsidRPr="000F351E" w:rsidTr="00167CA3">
        <w:trPr>
          <w:trHeight w:val="327"/>
        </w:trPr>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36 – 45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10</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21,4%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23,07%</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16,4%</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lastRenderedPageBreak/>
              <w:t>46 – 55 лет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19</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15</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29"/>
              <w:rPr>
                <w:sz w:val="18"/>
                <w:szCs w:val="18"/>
              </w:rPr>
            </w:pPr>
            <w:r w:rsidRPr="000F351E">
              <w:rPr>
                <w:sz w:val="18"/>
                <w:szCs w:val="18"/>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28,6%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29,23%</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24,6%</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56 и более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28</w:t>
            </w:r>
          </w:p>
        </w:tc>
      </w:tr>
      <w:tr w:rsidR="00167CA3" w:rsidRPr="000F351E" w:rsidTr="00167CA3">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от общего числа педагогов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42,8%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38,5%</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34"/>
              <w:jc w:val="center"/>
              <w:rPr>
                <w:sz w:val="18"/>
                <w:szCs w:val="18"/>
              </w:rPr>
            </w:pPr>
            <w:r w:rsidRPr="000F351E">
              <w:rPr>
                <w:sz w:val="18"/>
                <w:szCs w:val="18"/>
              </w:rPr>
              <w:t>45,9%</w:t>
            </w:r>
          </w:p>
        </w:tc>
      </w:tr>
    </w:tbl>
    <w:p w:rsidR="00167CA3" w:rsidRDefault="00167CA3" w:rsidP="00167CA3">
      <w:pPr>
        <w:ind w:firstLine="709"/>
        <w:rPr>
          <w:sz w:val="24"/>
        </w:rPr>
      </w:pPr>
      <w:r>
        <w:rPr>
          <w:sz w:val="24"/>
        </w:rPr>
        <w:t xml:space="preserve"> </w:t>
      </w:r>
    </w:p>
    <w:p w:rsidR="00167CA3" w:rsidRDefault="00167CA3" w:rsidP="00C345EC">
      <w:pPr>
        <w:ind w:right="-426" w:firstLine="709"/>
        <w:rPr>
          <w:sz w:val="24"/>
        </w:rPr>
      </w:pPr>
      <w:r>
        <w:rPr>
          <w:sz w:val="24"/>
        </w:rPr>
        <w:t xml:space="preserve"> Высшее образование имеют 63 учителя химии (100 %).</w:t>
      </w:r>
    </w:p>
    <w:p w:rsidR="00167CA3" w:rsidRDefault="00167CA3" w:rsidP="00C345EC">
      <w:pPr>
        <w:ind w:right="-426" w:firstLine="709"/>
        <w:rPr>
          <w:sz w:val="24"/>
        </w:rPr>
      </w:pPr>
      <w:r>
        <w:rPr>
          <w:sz w:val="24"/>
        </w:rPr>
        <w:t>Количество опытных педагогов с педагогическим стажем более 20 лет составляет около 70 %.</w:t>
      </w:r>
    </w:p>
    <w:p w:rsidR="00167CA3" w:rsidRDefault="00167CA3" w:rsidP="00C345EC">
      <w:pPr>
        <w:ind w:right="-426"/>
        <w:rPr>
          <w:sz w:val="24"/>
        </w:rPr>
      </w:pPr>
    </w:p>
    <w:p w:rsidR="00167CA3" w:rsidRDefault="00167CA3" w:rsidP="00C345EC">
      <w:pPr>
        <w:ind w:right="-426"/>
        <w:jc w:val="both"/>
        <w:rPr>
          <w:sz w:val="24"/>
        </w:rPr>
      </w:pPr>
      <w:r>
        <w:rPr>
          <w:sz w:val="24"/>
        </w:rPr>
        <w:t xml:space="preserve">Таблица 3 – Педагогический стаж учителей химии образовательных учреждений города Севастополя </w:t>
      </w:r>
    </w:p>
    <w:p w:rsidR="00167CA3" w:rsidRDefault="00167CA3" w:rsidP="00167CA3">
      <w:pPr>
        <w:ind w:firstLine="709"/>
        <w:rPr>
          <w:sz w:val="24"/>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4"/>
        <w:gridCol w:w="1295"/>
        <w:gridCol w:w="1276"/>
        <w:gridCol w:w="1270"/>
      </w:tblGrid>
      <w:tr w:rsidR="00167CA3" w:rsidTr="00167CA3">
        <w:tc>
          <w:tcPr>
            <w:tcW w:w="35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67CA3" w:rsidRPr="000F351E" w:rsidRDefault="00167CA3" w:rsidP="00167CA3">
            <w:pPr>
              <w:jc w:val="center"/>
              <w:rPr>
                <w:sz w:val="18"/>
                <w:szCs w:val="18"/>
              </w:rPr>
            </w:pPr>
            <w:r w:rsidRPr="000F351E">
              <w:rPr>
                <w:sz w:val="18"/>
                <w:szCs w:val="18"/>
              </w:rPr>
              <w:t>Возраст</w:t>
            </w:r>
          </w:p>
        </w:tc>
        <w:tc>
          <w:tcPr>
            <w:tcW w:w="38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ind w:firstLine="709"/>
              <w:rPr>
                <w:sz w:val="18"/>
                <w:szCs w:val="18"/>
              </w:rPr>
            </w:pPr>
            <w:r w:rsidRPr="000F351E">
              <w:rPr>
                <w:sz w:val="18"/>
                <w:szCs w:val="18"/>
              </w:rPr>
              <w:t>Количество педагогов</w:t>
            </w:r>
          </w:p>
        </w:tc>
      </w:tr>
      <w:tr w:rsidR="00167CA3" w:rsidTr="00167CA3">
        <w:tc>
          <w:tcPr>
            <w:tcW w:w="3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2021/2022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2022/2023</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2023/2024</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xml:space="preserve">До 3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3</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7,1%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4,6%</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1,6%</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Pr>
                <w:sz w:val="18"/>
                <w:szCs w:val="18"/>
              </w:rPr>
              <w:t xml:space="preserve">3 – </w:t>
            </w:r>
            <w:r w:rsidRPr="000F351E">
              <w:rPr>
                <w:sz w:val="18"/>
                <w:szCs w:val="18"/>
              </w:rPr>
              <w:t xml:space="preserve">10 лет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11</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10</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17,1%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16,9%</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16,4%</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Pr>
                <w:sz w:val="18"/>
                <w:szCs w:val="18"/>
              </w:rPr>
              <w:t xml:space="preserve">11 – </w:t>
            </w:r>
            <w:r w:rsidRPr="000F351E">
              <w:rPr>
                <w:sz w:val="18"/>
                <w:szCs w:val="18"/>
              </w:rPr>
              <w:t>35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44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42</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35</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от общего числа педагогов</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62,8%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64,6%</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57,3%</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36 и более лет</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9</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15</w:t>
            </w:r>
          </w:p>
        </w:tc>
      </w:tr>
      <w:tr w:rsidR="00167CA3" w:rsidTr="00167CA3">
        <w:tc>
          <w:tcPr>
            <w:tcW w:w="3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rPr>
                <w:sz w:val="18"/>
                <w:szCs w:val="18"/>
              </w:rPr>
            </w:pPr>
            <w:r w:rsidRPr="000F351E">
              <w:rPr>
                <w:sz w:val="18"/>
                <w:szCs w:val="18"/>
              </w:rPr>
              <w:t xml:space="preserve">% от общего числа педагогов </w:t>
            </w:r>
          </w:p>
        </w:tc>
        <w:tc>
          <w:tcPr>
            <w:tcW w:w="1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13,8%</w:t>
            </w:r>
          </w:p>
        </w:tc>
        <w:tc>
          <w:tcPr>
            <w:tcW w:w="1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7CA3" w:rsidRPr="000F351E" w:rsidRDefault="00167CA3" w:rsidP="00167CA3">
            <w:pPr>
              <w:jc w:val="center"/>
              <w:rPr>
                <w:sz w:val="18"/>
                <w:szCs w:val="18"/>
              </w:rPr>
            </w:pPr>
            <w:r w:rsidRPr="000F351E">
              <w:rPr>
                <w:sz w:val="18"/>
                <w:szCs w:val="18"/>
              </w:rPr>
              <w:t>24,6%</w:t>
            </w:r>
          </w:p>
        </w:tc>
      </w:tr>
    </w:tbl>
    <w:p w:rsidR="00167CA3" w:rsidRPr="000F351E" w:rsidRDefault="00167CA3" w:rsidP="00167CA3">
      <w:pPr>
        <w:ind w:firstLine="709"/>
        <w:rPr>
          <w:sz w:val="24"/>
          <w:szCs w:val="24"/>
        </w:rPr>
      </w:pPr>
    </w:p>
    <w:p w:rsidR="00167CA3" w:rsidRPr="000F351E" w:rsidRDefault="00167CA3" w:rsidP="00C345EC">
      <w:pPr>
        <w:tabs>
          <w:tab w:val="left" w:pos="1134"/>
        </w:tabs>
        <w:ind w:right="-284" w:firstLine="709"/>
        <w:jc w:val="both"/>
        <w:rPr>
          <w:sz w:val="24"/>
          <w:szCs w:val="24"/>
        </w:rPr>
      </w:pPr>
      <w:r w:rsidRPr="000F351E">
        <w:rPr>
          <w:sz w:val="24"/>
          <w:szCs w:val="24"/>
        </w:rPr>
        <w:t xml:space="preserve">На протяжении учебного года работали 4 МО учителей химии: </w:t>
      </w:r>
    </w:p>
    <w:p w:rsidR="00167CA3" w:rsidRPr="000F351E" w:rsidRDefault="00167CA3" w:rsidP="00C345EC">
      <w:pPr>
        <w:tabs>
          <w:tab w:val="left" w:pos="1134"/>
        </w:tabs>
        <w:ind w:right="-284" w:firstLine="709"/>
        <w:jc w:val="both"/>
        <w:rPr>
          <w:sz w:val="24"/>
          <w:szCs w:val="24"/>
        </w:rPr>
      </w:pPr>
      <w:r w:rsidRPr="000F351E">
        <w:rPr>
          <w:sz w:val="24"/>
          <w:szCs w:val="24"/>
        </w:rPr>
        <w:t xml:space="preserve">в Ленинском районе – руководитель: Колесник В.И., учитель химии высшей категории ГБОУ Гимназия № 7, </w:t>
      </w:r>
    </w:p>
    <w:p w:rsidR="00167CA3" w:rsidRPr="000F351E" w:rsidRDefault="00167CA3" w:rsidP="00C345EC">
      <w:pPr>
        <w:tabs>
          <w:tab w:val="left" w:pos="1134"/>
        </w:tabs>
        <w:ind w:right="-284" w:firstLine="709"/>
        <w:jc w:val="both"/>
        <w:rPr>
          <w:sz w:val="24"/>
          <w:szCs w:val="24"/>
        </w:rPr>
      </w:pPr>
      <w:r w:rsidRPr="000F351E">
        <w:rPr>
          <w:sz w:val="24"/>
          <w:szCs w:val="24"/>
        </w:rPr>
        <w:t xml:space="preserve">в Гагаринском районе – руководитель: Курковская И.В., учитель химии высшей категории ГБОУ СОШ № 60, </w:t>
      </w:r>
    </w:p>
    <w:p w:rsidR="00167CA3" w:rsidRPr="000F351E" w:rsidRDefault="00167CA3" w:rsidP="00C345EC">
      <w:pPr>
        <w:tabs>
          <w:tab w:val="left" w:pos="1134"/>
        </w:tabs>
        <w:ind w:right="-284" w:firstLine="709"/>
        <w:jc w:val="both"/>
        <w:rPr>
          <w:sz w:val="24"/>
          <w:szCs w:val="24"/>
        </w:rPr>
      </w:pPr>
      <w:r w:rsidRPr="000F351E">
        <w:rPr>
          <w:sz w:val="24"/>
          <w:szCs w:val="24"/>
        </w:rPr>
        <w:t xml:space="preserve">в Нахимовском районе – руководитель: Охременко Л.В., учитель химии высшей категории ГБОУ СОШ № 26, </w:t>
      </w:r>
    </w:p>
    <w:p w:rsidR="00167CA3" w:rsidRPr="000F351E" w:rsidRDefault="00167CA3" w:rsidP="00C345EC">
      <w:pPr>
        <w:tabs>
          <w:tab w:val="left" w:pos="1134"/>
        </w:tabs>
        <w:ind w:right="-284" w:firstLine="709"/>
        <w:jc w:val="both"/>
        <w:rPr>
          <w:sz w:val="24"/>
          <w:szCs w:val="24"/>
        </w:rPr>
      </w:pPr>
      <w:r w:rsidRPr="000F351E">
        <w:rPr>
          <w:sz w:val="24"/>
          <w:szCs w:val="24"/>
        </w:rPr>
        <w:t xml:space="preserve">в Балаклавском районе – руководитель: Цысь И.В., учитель химии высшей категории ГБОУ СОШ № 25. </w:t>
      </w:r>
    </w:p>
    <w:p w:rsidR="00167CA3" w:rsidRPr="000F351E" w:rsidRDefault="00167CA3" w:rsidP="00C345EC">
      <w:pPr>
        <w:tabs>
          <w:tab w:val="left" w:pos="1134"/>
        </w:tabs>
        <w:ind w:right="-284" w:firstLine="709"/>
        <w:jc w:val="both"/>
        <w:rPr>
          <w:sz w:val="24"/>
          <w:szCs w:val="24"/>
        </w:rPr>
      </w:pPr>
      <w:r w:rsidRPr="000F351E">
        <w:rPr>
          <w:sz w:val="24"/>
          <w:szCs w:val="24"/>
        </w:rPr>
        <w:t>Каждое МО учителей химии провело по 3 заседания. На которых рассматривались следующие вопросы:</w:t>
      </w:r>
    </w:p>
    <w:p w:rsidR="00167CA3"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 xml:space="preserve">обучение химии в условиях перехода на обновленные федеральные государственные образовательные стандарты;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 xml:space="preserve">перспективы и совершенствование государственной итоговой аттестации по химии;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 xml:space="preserve">развитие учебно-исследовательской и проектной деятельности;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цифровые технологии в обучении;</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современные научные направления в химии;</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 xml:space="preserve">популяризация предмета;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роль химии в решении задач социально-экономического развития России;</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взаимодействие бизнеса и системы образования;</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 xml:space="preserve">повышение квалификации учителей химии;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роль общественных организаций в развитии химического образования.</w:t>
      </w:r>
    </w:p>
    <w:p w:rsidR="00167CA3" w:rsidRPr="000F351E" w:rsidRDefault="00167CA3" w:rsidP="00C345EC">
      <w:pPr>
        <w:tabs>
          <w:tab w:val="left" w:pos="1134"/>
        </w:tabs>
        <w:ind w:right="-284" w:firstLine="709"/>
        <w:jc w:val="both"/>
        <w:rPr>
          <w:sz w:val="24"/>
          <w:szCs w:val="24"/>
        </w:rPr>
      </w:pPr>
      <w:r w:rsidRPr="000F351E">
        <w:rPr>
          <w:sz w:val="24"/>
          <w:szCs w:val="24"/>
        </w:rPr>
        <w:t>С целью выявления проблем, требующих разрешения на уровне методического</w:t>
      </w:r>
      <w:r>
        <w:rPr>
          <w:sz w:val="24"/>
          <w:szCs w:val="24"/>
        </w:rPr>
        <w:t xml:space="preserve"> </w:t>
      </w:r>
      <w:r w:rsidRPr="000F351E">
        <w:rPr>
          <w:sz w:val="24"/>
          <w:szCs w:val="24"/>
        </w:rPr>
        <w:t>объединения, проводился анализ по следующим параметрам:</w:t>
      </w:r>
    </w:p>
    <w:p w:rsidR="00167CA3" w:rsidRPr="000F351E" w:rsidRDefault="00167CA3" w:rsidP="00C345EC">
      <w:pPr>
        <w:tabs>
          <w:tab w:val="left" w:pos="1134"/>
        </w:tabs>
        <w:ind w:right="-284" w:firstLine="709"/>
        <w:jc w:val="both"/>
        <w:rPr>
          <w:sz w:val="24"/>
          <w:szCs w:val="24"/>
        </w:rPr>
      </w:pPr>
      <w:r w:rsidRPr="000F351E">
        <w:rPr>
          <w:sz w:val="24"/>
          <w:szCs w:val="24"/>
        </w:rPr>
        <w:t>–</w:t>
      </w:r>
      <w:r>
        <w:rPr>
          <w:sz w:val="24"/>
          <w:szCs w:val="24"/>
        </w:rPr>
        <w:t xml:space="preserve"> </w:t>
      </w:r>
      <w:r w:rsidRPr="000F351E">
        <w:rPr>
          <w:sz w:val="24"/>
          <w:szCs w:val="24"/>
        </w:rPr>
        <w:t>результаты участия школьников в городских олимпиадах;</w:t>
      </w:r>
    </w:p>
    <w:p w:rsidR="00167CA3" w:rsidRPr="000F351E" w:rsidRDefault="00167CA3" w:rsidP="00C345EC">
      <w:pPr>
        <w:tabs>
          <w:tab w:val="left" w:pos="1134"/>
        </w:tabs>
        <w:ind w:right="-284" w:firstLine="709"/>
        <w:jc w:val="both"/>
        <w:rPr>
          <w:sz w:val="24"/>
          <w:szCs w:val="24"/>
        </w:rPr>
      </w:pPr>
      <w:r w:rsidRPr="000F351E">
        <w:rPr>
          <w:sz w:val="24"/>
          <w:szCs w:val="24"/>
        </w:rPr>
        <w:t>–</w:t>
      </w:r>
      <w:r>
        <w:rPr>
          <w:sz w:val="24"/>
          <w:szCs w:val="24"/>
        </w:rPr>
        <w:t xml:space="preserve"> </w:t>
      </w:r>
      <w:r w:rsidRPr="000F351E">
        <w:rPr>
          <w:sz w:val="24"/>
          <w:szCs w:val="24"/>
        </w:rPr>
        <w:t>результаты сдачи пробных ОГЭ и ЕГЭ.</w:t>
      </w:r>
    </w:p>
    <w:p w:rsidR="00167CA3" w:rsidRPr="000F351E" w:rsidRDefault="00167CA3" w:rsidP="00C345EC">
      <w:pPr>
        <w:tabs>
          <w:tab w:val="left" w:pos="1134"/>
        </w:tabs>
        <w:ind w:right="-284" w:firstLine="709"/>
        <w:jc w:val="both"/>
        <w:rPr>
          <w:sz w:val="24"/>
          <w:szCs w:val="24"/>
        </w:rPr>
      </w:pPr>
      <w:r w:rsidRPr="000F351E">
        <w:rPr>
          <w:sz w:val="24"/>
          <w:szCs w:val="24"/>
        </w:rPr>
        <w:t>На заседаниях МО учителей химии были заслушаны и обсуждены следующие</w:t>
      </w:r>
      <w:r>
        <w:rPr>
          <w:sz w:val="24"/>
          <w:szCs w:val="24"/>
        </w:rPr>
        <w:t xml:space="preserve"> </w:t>
      </w:r>
      <w:r w:rsidRPr="000F351E">
        <w:rPr>
          <w:sz w:val="24"/>
          <w:szCs w:val="24"/>
        </w:rPr>
        <w:t>теоретические вопросы:</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Изучение нормативных документов по содержанию рабочих программ.</w:t>
      </w:r>
    </w:p>
    <w:p w:rsidR="00167CA3" w:rsidRPr="000F351E" w:rsidRDefault="00167CA3" w:rsidP="00C345EC">
      <w:pPr>
        <w:tabs>
          <w:tab w:val="left" w:pos="993"/>
        </w:tabs>
        <w:ind w:right="-284" w:firstLine="709"/>
        <w:jc w:val="both"/>
        <w:rPr>
          <w:sz w:val="24"/>
          <w:szCs w:val="24"/>
        </w:rPr>
      </w:pPr>
      <w:r w:rsidRPr="000F351E">
        <w:rPr>
          <w:sz w:val="24"/>
          <w:szCs w:val="24"/>
        </w:rPr>
        <w:t>–</w:t>
      </w:r>
      <w:r>
        <w:rPr>
          <w:sz w:val="24"/>
          <w:szCs w:val="24"/>
        </w:rPr>
        <w:t xml:space="preserve"> </w:t>
      </w:r>
      <w:r w:rsidRPr="000F351E">
        <w:rPr>
          <w:sz w:val="24"/>
          <w:szCs w:val="24"/>
        </w:rPr>
        <w:t xml:space="preserve">Совершенствование форм и методов контроля по подготовке к олимпиадам. </w:t>
      </w:r>
      <w:r w:rsidRPr="000F351E">
        <w:rPr>
          <w:sz w:val="24"/>
          <w:szCs w:val="24"/>
        </w:rPr>
        <w:lastRenderedPageBreak/>
        <w:t xml:space="preserve">Основные ошибки, трудности. </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А</w:t>
      </w:r>
      <w:r>
        <w:rPr>
          <w:sz w:val="24"/>
          <w:szCs w:val="24"/>
        </w:rPr>
        <w:t>нализ сдачи ЕГЭ по химии в 2022/</w:t>
      </w:r>
      <w:r w:rsidRPr="000F351E">
        <w:rPr>
          <w:sz w:val="24"/>
          <w:szCs w:val="24"/>
        </w:rPr>
        <w:t>2023 уч. году</w:t>
      </w:r>
      <w:r>
        <w:rPr>
          <w:sz w:val="24"/>
          <w:szCs w:val="24"/>
        </w:rPr>
        <w:t>.</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Анализ ВПР в 2023 г.</w:t>
      </w:r>
    </w:p>
    <w:p w:rsidR="00167CA3" w:rsidRPr="000F351E" w:rsidRDefault="00167CA3" w:rsidP="00C345EC">
      <w:pPr>
        <w:tabs>
          <w:tab w:val="left" w:pos="993"/>
        </w:tabs>
        <w:ind w:right="-284" w:firstLine="709"/>
        <w:jc w:val="both"/>
        <w:rPr>
          <w:sz w:val="24"/>
          <w:szCs w:val="24"/>
        </w:rPr>
      </w:pPr>
      <w:r w:rsidRPr="000F351E">
        <w:rPr>
          <w:sz w:val="24"/>
          <w:szCs w:val="24"/>
        </w:rPr>
        <w:t>–</w:t>
      </w:r>
      <w:r>
        <w:rPr>
          <w:sz w:val="24"/>
          <w:szCs w:val="24"/>
        </w:rPr>
        <w:t xml:space="preserve"> </w:t>
      </w:r>
      <w:r w:rsidRPr="000F351E">
        <w:rPr>
          <w:sz w:val="24"/>
          <w:szCs w:val="24"/>
        </w:rPr>
        <w:t xml:space="preserve">Подготовка и проведение предметной недели естественных предметов. Составление плана предметной недели. </w:t>
      </w:r>
    </w:p>
    <w:p w:rsidR="00167CA3" w:rsidRDefault="00167CA3" w:rsidP="00C345EC">
      <w:pPr>
        <w:tabs>
          <w:tab w:val="left" w:pos="993"/>
        </w:tabs>
        <w:ind w:right="-284" w:firstLine="709"/>
        <w:jc w:val="both"/>
        <w:rPr>
          <w:sz w:val="24"/>
          <w:szCs w:val="24"/>
        </w:rPr>
      </w:pPr>
      <w:r w:rsidRPr="000F351E">
        <w:rPr>
          <w:sz w:val="24"/>
          <w:szCs w:val="24"/>
        </w:rPr>
        <w:t>–</w:t>
      </w:r>
      <w:r>
        <w:rPr>
          <w:sz w:val="24"/>
          <w:szCs w:val="24"/>
        </w:rPr>
        <w:t xml:space="preserve"> </w:t>
      </w:r>
      <w:r w:rsidRPr="000F351E">
        <w:rPr>
          <w:sz w:val="24"/>
          <w:szCs w:val="24"/>
        </w:rPr>
        <w:t>Орга</w:t>
      </w:r>
      <w:r>
        <w:rPr>
          <w:sz w:val="24"/>
          <w:szCs w:val="24"/>
        </w:rPr>
        <w:t>низация внеурочной деятельности</w:t>
      </w:r>
      <w:r w:rsidRPr="000F351E">
        <w:rPr>
          <w:sz w:val="24"/>
          <w:szCs w:val="24"/>
        </w:rPr>
        <w:t xml:space="preserve"> как обязательный компоне</w:t>
      </w:r>
      <w:r>
        <w:rPr>
          <w:sz w:val="24"/>
          <w:szCs w:val="24"/>
        </w:rPr>
        <w:t>нт содержания ООП ООО и ООП СОО</w:t>
      </w:r>
      <w:r w:rsidRPr="000F351E">
        <w:rPr>
          <w:sz w:val="24"/>
          <w:szCs w:val="24"/>
        </w:rPr>
        <w:t xml:space="preserve">.  </w:t>
      </w:r>
    </w:p>
    <w:p w:rsidR="00167CA3" w:rsidRPr="000F351E" w:rsidRDefault="00167CA3" w:rsidP="00C345EC">
      <w:pPr>
        <w:tabs>
          <w:tab w:val="left" w:pos="993"/>
        </w:tabs>
        <w:ind w:right="-284" w:firstLine="709"/>
        <w:jc w:val="both"/>
        <w:rPr>
          <w:sz w:val="24"/>
          <w:szCs w:val="24"/>
        </w:rPr>
      </w:pPr>
      <w:r w:rsidRPr="000F351E">
        <w:rPr>
          <w:sz w:val="24"/>
          <w:szCs w:val="24"/>
        </w:rPr>
        <w:t>–</w:t>
      </w:r>
      <w:r>
        <w:rPr>
          <w:sz w:val="24"/>
          <w:szCs w:val="24"/>
        </w:rPr>
        <w:t xml:space="preserve"> </w:t>
      </w:r>
      <w:r w:rsidRPr="000F351E">
        <w:rPr>
          <w:sz w:val="24"/>
          <w:szCs w:val="24"/>
        </w:rPr>
        <w:t>Современные цифровые образовательные платформы как инновационный инструмент педагога.</w:t>
      </w:r>
    </w:p>
    <w:p w:rsidR="00167CA3" w:rsidRPr="000F351E" w:rsidRDefault="00167CA3" w:rsidP="00C345EC">
      <w:pPr>
        <w:tabs>
          <w:tab w:val="left" w:pos="993"/>
        </w:tabs>
        <w:ind w:left="709" w:right="-284"/>
        <w:jc w:val="both"/>
        <w:rPr>
          <w:sz w:val="24"/>
          <w:szCs w:val="24"/>
        </w:rPr>
      </w:pPr>
      <w:r w:rsidRPr="000F351E">
        <w:rPr>
          <w:sz w:val="24"/>
          <w:szCs w:val="24"/>
        </w:rPr>
        <w:t>–</w:t>
      </w:r>
      <w:r>
        <w:rPr>
          <w:sz w:val="24"/>
          <w:szCs w:val="24"/>
        </w:rPr>
        <w:t xml:space="preserve"> </w:t>
      </w:r>
      <w:r w:rsidRPr="000F351E">
        <w:rPr>
          <w:sz w:val="24"/>
          <w:szCs w:val="24"/>
        </w:rPr>
        <w:t>Организация итогового повторения и подготовки к итоговой аттестации.</w:t>
      </w:r>
    </w:p>
    <w:p w:rsidR="00167CA3" w:rsidRPr="000F351E" w:rsidRDefault="00167CA3" w:rsidP="00C345EC">
      <w:pPr>
        <w:tabs>
          <w:tab w:val="left" w:pos="993"/>
        </w:tabs>
        <w:ind w:right="-284" w:firstLine="709"/>
        <w:jc w:val="both"/>
        <w:rPr>
          <w:sz w:val="24"/>
          <w:szCs w:val="24"/>
        </w:rPr>
      </w:pPr>
      <w:r w:rsidRPr="000F351E">
        <w:rPr>
          <w:sz w:val="24"/>
          <w:szCs w:val="24"/>
        </w:rPr>
        <w:t>–</w:t>
      </w:r>
      <w:r>
        <w:rPr>
          <w:sz w:val="24"/>
          <w:szCs w:val="24"/>
        </w:rPr>
        <w:t xml:space="preserve"> Использование ресурсов</w:t>
      </w:r>
      <w:r w:rsidRPr="000F351E">
        <w:rPr>
          <w:sz w:val="24"/>
          <w:szCs w:val="24"/>
        </w:rPr>
        <w:t xml:space="preserve"> образовательн</w:t>
      </w:r>
      <w:r>
        <w:rPr>
          <w:sz w:val="24"/>
          <w:szCs w:val="24"/>
        </w:rPr>
        <w:t>ых центров</w:t>
      </w:r>
      <w:r w:rsidRPr="000F351E">
        <w:rPr>
          <w:sz w:val="24"/>
          <w:szCs w:val="24"/>
        </w:rPr>
        <w:t xml:space="preserve"> «Точка роста</w:t>
      </w:r>
      <w:r>
        <w:rPr>
          <w:sz w:val="24"/>
          <w:szCs w:val="24"/>
        </w:rPr>
        <w:t>»</w:t>
      </w:r>
      <w:r w:rsidRPr="000F351E">
        <w:rPr>
          <w:sz w:val="24"/>
          <w:szCs w:val="24"/>
        </w:rPr>
        <w:t xml:space="preserve"> в условиях урочной деятельности и дополнительного образования обучающихся.</w:t>
      </w:r>
    </w:p>
    <w:p w:rsidR="00167CA3" w:rsidRPr="000F351E" w:rsidRDefault="00167CA3" w:rsidP="00C345EC">
      <w:pPr>
        <w:ind w:right="-284" w:firstLine="709"/>
        <w:jc w:val="both"/>
        <w:rPr>
          <w:sz w:val="24"/>
          <w:szCs w:val="24"/>
        </w:rPr>
      </w:pPr>
      <w:r w:rsidRPr="000F351E">
        <w:rPr>
          <w:sz w:val="24"/>
          <w:szCs w:val="24"/>
        </w:rPr>
        <w:t>Консультант ЕГЭ по химии Змиевская А.А.  (ГБОУ Гимназия № 1) рассказала об</w:t>
      </w:r>
      <w:r>
        <w:rPr>
          <w:sz w:val="24"/>
          <w:szCs w:val="24"/>
        </w:rPr>
        <w:t> </w:t>
      </w:r>
      <w:r w:rsidRPr="000F351E">
        <w:rPr>
          <w:sz w:val="24"/>
          <w:szCs w:val="24"/>
        </w:rPr>
        <w:t>изменениях в тестовой части заданий ЕГЭ, об особенностя</w:t>
      </w:r>
      <w:r w:rsidR="00F71B90">
        <w:rPr>
          <w:sz w:val="24"/>
          <w:szCs w:val="24"/>
        </w:rPr>
        <w:t xml:space="preserve">х написания и оформления работ </w:t>
      </w:r>
      <w:r w:rsidRPr="000F351E">
        <w:rPr>
          <w:sz w:val="24"/>
          <w:szCs w:val="24"/>
        </w:rPr>
        <w:t>обучающимися в 2023/2024 учебном году, осветила основные критерии оценивания и</w:t>
      </w:r>
      <w:r>
        <w:rPr>
          <w:sz w:val="24"/>
          <w:szCs w:val="24"/>
        </w:rPr>
        <w:t> </w:t>
      </w:r>
      <w:r w:rsidRPr="000F351E">
        <w:rPr>
          <w:sz w:val="24"/>
          <w:szCs w:val="24"/>
        </w:rPr>
        <w:t xml:space="preserve">выставления баллов за выпускные работы обучающихся.  </w:t>
      </w:r>
    </w:p>
    <w:p w:rsidR="00167CA3" w:rsidRPr="000F351E" w:rsidRDefault="00167CA3" w:rsidP="00C345EC">
      <w:pPr>
        <w:ind w:right="-284" w:firstLine="709"/>
        <w:jc w:val="both"/>
        <w:rPr>
          <w:sz w:val="24"/>
          <w:szCs w:val="24"/>
        </w:rPr>
      </w:pPr>
      <w:r w:rsidRPr="000F351E">
        <w:rPr>
          <w:sz w:val="24"/>
          <w:szCs w:val="24"/>
        </w:rPr>
        <w:t>Методистом Зубенко В.А. (ГАОУ ПО ИРО), учителем химии Змиевской А.А., (Гимназия № 1), учителем химии Курковской И.В. (</w:t>
      </w:r>
      <w:r>
        <w:rPr>
          <w:sz w:val="24"/>
          <w:szCs w:val="24"/>
        </w:rPr>
        <w:t xml:space="preserve">«ШКОЛА </w:t>
      </w:r>
      <w:r w:rsidRPr="000F351E">
        <w:rPr>
          <w:sz w:val="24"/>
          <w:szCs w:val="24"/>
        </w:rPr>
        <w:t>ЭКОТЕХ+</w:t>
      </w:r>
      <w:r>
        <w:rPr>
          <w:sz w:val="24"/>
          <w:szCs w:val="24"/>
        </w:rPr>
        <w:t>»</w:t>
      </w:r>
      <w:r w:rsidRPr="000F351E">
        <w:rPr>
          <w:sz w:val="24"/>
          <w:szCs w:val="24"/>
        </w:rPr>
        <w:t xml:space="preserve">) были проведены занятия по подготовке к ЕГЭ, на </w:t>
      </w:r>
      <w:r>
        <w:rPr>
          <w:sz w:val="24"/>
          <w:szCs w:val="24"/>
        </w:rPr>
        <w:t>которых</w:t>
      </w:r>
      <w:r w:rsidRPr="000F351E">
        <w:rPr>
          <w:sz w:val="24"/>
          <w:szCs w:val="24"/>
        </w:rPr>
        <w:t xml:space="preserve"> рассмотрели сложные вопросы химии. Для экспертов ЕГЭ были проведены онлайн-занятия и очные занятия по теории и практические занятия по оцениванию работ по химии на ЕГЭ и ОГЭ.</w:t>
      </w:r>
    </w:p>
    <w:p w:rsidR="00167CA3" w:rsidRPr="000F351E" w:rsidRDefault="00167CA3" w:rsidP="00C345EC">
      <w:pPr>
        <w:ind w:right="-284" w:firstLine="709"/>
        <w:jc w:val="both"/>
        <w:rPr>
          <w:sz w:val="24"/>
          <w:szCs w:val="24"/>
        </w:rPr>
      </w:pPr>
      <w:r w:rsidRPr="000F351E">
        <w:rPr>
          <w:sz w:val="24"/>
          <w:szCs w:val="24"/>
        </w:rPr>
        <w:t xml:space="preserve">В 2023/2024 учебном году была продолжена работа творческой группы «Профильная подготовка по химии» (руководитель </w:t>
      </w:r>
      <w:r w:rsidR="00F1238F">
        <w:rPr>
          <w:sz w:val="24"/>
          <w:szCs w:val="24"/>
        </w:rPr>
        <w:t>– учитель химии ГБОУ Гимназия № </w:t>
      </w:r>
      <w:r w:rsidRPr="000F351E">
        <w:rPr>
          <w:sz w:val="24"/>
          <w:szCs w:val="24"/>
        </w:rPr>
        <w:t>1 Змиевская</w:t>
      </w:r>
      <w:r w:rsidR="00F1238F">
        <w:rPr>
          <w:sz w:val="24"/>
          <w:szCs w:val="24"/>
        </w:rPr>
        <w:t> </w:t>
      </w:r>
      <w:r w:rsidRPr="000F351E">
        <w:rPr>
          <w:sz w:val="24"/>
          <w:szCs w:val="24"/>
        </w:rPr>
        <w:t>А.</w:t>
      </w:r>
      <w:r w:rsidR="00F1238F">
        <w:rPr>
          <w:sz w:val="24"/>
          <w:szCs w:val="24"/>
        </w:rPr>
        <w:t> </w:t>
      </w:r>
      <w:r w:rsidRPr="000F351E">
        <w:rPr>
          <w:sz w:val="24"/>
          <w:szCs w:val="24"/>
        </w:rPr>
        <w:t>А.). Творческой группой подготовлены методические рекомендации учителям химии по подготовке обучающихся к ЕГЭ.</w:t>
      </w:r>
    </w:p>
    <w:p w:rsidR="00167CA3" w:rsidRPr="000F351E" w:rsidRDefault="00167CA3" w:rsidP="00C345EC">
      <w:pPr>
        <w:ind w:right="-284" w:firstLine="709"/>
        <w:jc w:val="both"/>
        <w:rPr>
          <w:sz w:val="24"/>
          <w:szCs w:val="24"/>
        </w:rPr>
      </w:pPr>
      <w:r>
        <w:rPr>
          <w:sz w:val="24"/>
          <w:szCs w:val="24"/>
        </w:rPr>
        <w:t>В течение</w:t>
      </w:r>
      <w:r w:rsidRPr="000F351E">
        <w:rPr>
          <w:sz w:val="24"/>
          <w:szCs w:val="24"/>
        </w:rPr>
        <w:t xml:space="preserve"> учебного года </w:t>
      </w:r>
      <w:r>
        <w:rPr>
          <w:sz w:val="24"/>
          <w:szCs w:val="24"/>
        </w:rPr>
        <w:t xml:space="preserve">методической службой ГАОУ ПО ИРО </w:t>
      </w:r>
      <w:r w:rsidRPr="000F351E">
        <w:rPr>
          <w:sz w:val="24"/>
          <w:szCs w:val="24"/>
        </w:rPr>
        <w:t>были проведены теоретические семинары:</w:t>
      </w:r>
    </w:p>
    <w:p w:rsidR="00167CA3" w:rsidRPr="000F351E" w:rsidRDefault="00167CA3" w:rsidP="00C345EC">
      <w:pPr>
        <w:ind w:right="-284" w:firstLine="709"/>
        <w:jc w:val="both"/>
        <w:rPr>
          <w:sz w:val="24"/>
          <w:szCs w:val="24"/>
        </w:rPr>
      </w:pPr>
      <w:r>
        <w:rPr>
          <w:sz w:val="24"/>
          <w:szCs w:val="24"/>
        </w:rPr>
        <w:t xml:space="preserve">26.10.2023 – </w:t>
      </w:r>
      <w:r w:rsidRPr="000F351E">
        <w:rPr>
          <w:sz w:val="24"/>
          <w:szCs w:val="24"/>
        </w:rPr>
        <w:t>«Повышение эффективности урока химии путем применения современных образовательных технологий»</w:t>
      </w:r>
      <w:r>
        <w:rPr>
          <w:sz w:val="24"/>
          <w:szCs w:val="24"/>
        </w:rPr>
        <w:t xml:space="preserve"> (</w:t>
      </w:r>
      <w:r w:rsidRPr="000F351E">
        <w:rPr>
          <w:sz w:val="24"/>
          <w:szCs w:val="24"/>
        </w:rPr>
        <w:t>методист ГАОУ ПО ИРО Зубенко В.А.)</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19.12.2023 </w:t>
      </w:r>
      <w:r>
        <w:rPr>
          <w:sz w:val="24"/>
          <w:szCs w:val="24"/>
        </w:rPr>
        <w:t>–</w:t>
      </w:r>
      <w:r w:rsidRPr="000F351E">
        <w:rPr>
          <w:sz w:val="24"/>
          <w:szCs w:val="24"/>
        </w:rPr>
        <w:t xml:space="preserve"> «Использование активных методов обучения на уроках химии как способ повышен</w:t>
      </w:r>
      <w:r w:rsidR="00F71B90">
        <w:rPr>
          <w:sz w:val="24"/>
          <w:szCs w:val="24"/>
        </w:rPr>
        <w:t xml:space="preserve">ия компетентности обучающихся» </w:t>
      </w:r>
      <w:r w:rsidRPr="000F351E">
        <w:rPr>
          <w:sz w:val="24"/>
          <w:szCs w:val="24"/>
        </w:rPr>
        <w:t xml:space="preserve">(методист ГАОУ ПО ИРО Зубенко В.А., учитель химии </w:t>
      </w:r>
      <w:r>
        <w:rPr>
          <w:sz w:val="24"/>
          <w:szCs w:val="24"/>
        </w:rPr>
        <w:t xml:space="preserve">ГБОУ </w:t>
      </w:r>
      <w:r w:rsidRPr="000F351E">
        <w:rPr>
          <w:sz w:val="24"/>
          <w:szCs w:val="24"/>
        </w:rPr>
        <w:t>СОШ № 9 Касьян Е.Ю.)</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25.01.2024 </w:t>
      </w:r>
      <w:r>
        <w:rPr>
          <w:sz w:val="24"/>
          <w:szCs w:val="24"/>
        </w:rPr>
        <w:t>–</w:t>
      </w:r>
      <w:r w:rsidRPr="000F351E">
        <w:rPr>
          <w:sz w:val="24"/>
          <w:szCs w:val="24"/>
        </w:rPr>
        <w:t xml:space="preserve"> «Метапредметный подход в преподавании химии»</w:t>
      </w:r>
      <w:r>
        <w:rPr>
          <w:sz w:val="24"/>
          <w:szCs w:val="24"/>
        </w:rPr>
        <w:t xml:space="preserve"> </w:t>
      </w:r>
      <w:r w:rsidRPr="000F351E">
        <w:rPr>
          <w:sz w:val="24"/>
          <w:szCs w:val="24"/>
        </w:rPr>
        <w:t>(методист ГАОУ ПО ИРО Зубенко В.А.)</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15.02.2024 </w:t>
      </w:r>
      <w:r>
        <w:rPr>
          <w:sz w:val="24"/>
          <w:szCs w:val="24"/>
        </w:rPr>
        <w:t>–</w:t>
      </w:r>
      <w:r w:rsidRPr="000F351E">
        <w:rPr>
          <w:sz w:val="24"/>
          <w:szCs w:val="24"/>
        </w:rPr>
        <w:t xml:space="preserve"> «Современные технологии обучения химии»</w:t>
      </w:r>
      <w:r w:rsidR="00F1238F">
        <w:rPr>
          <w:sz w:val="24"/>
          <w:szCs w:val="24"/>
        </w:rPr>
        <w:t xml:space="preserve"> </w:t>
      </w:r>
      <w:r w:rsidRPr="000F351E">
        <w:rPr>
          <w:sz w:val="24"/>
          <w:szCs w:val="24"/>
        </w:rPr>
        <w:t xml:space="preserve">(методист ГАОУ ПО ИРО Зубенко В.А., директор </w:t>
      </w:r>
      <w:r>
        <w:rPr>
          <w:sz w:val="24"/>
          <w:szCs w:val="24"/>
        </w:rPr>
        <w:t xml:space="preserve">ГБОУ </w:t>
      </w:r>
      <w:r w:rsidRPr="000F351E">
        <w:rPr>
          <w:sz w:val="24"/>
          <w:szCs w:val="24"/>
        </w:rPr>
        <w:t>СОШ № 42 Бочарова О.Н.)</w:t>
      </w:r>
      <w:r>
        <w:rPr>
          <w:sz w:val="24"/>
          <w:szCs w:val="24"/>
        </w:rPr>
        <w:t>.</w:t>
      </w:r>
    </w:p>
    <w:p w:rsidR="00167CA3" w:rsidRPr="000F351E" w:rsidRDefault="00167CA3" w:rsidP="00C345EC">
      <w:pPr>
        <w:ind w:right="-284" w:firstLine="709"/>
        <w:jc w:val="both"/>
        <w:rPr>
          <w:sz w:val="24"/>
          <w:szCs w:val="24"/>
        </w:rPr>
      </w:pPr>
      <w:r w:rsidRPr="000F351E">
        <w:rPr>
          <w:sz w:val="24"/>
          <w:szCs w:val="24"/>
        </w:rPr>
        <w:t>Учителя химии приняли участие в городских семинарах-практикумах по следующим темам:</w:t>
      </w:r>
    </w:p>
    <w:p w:rsidR="00167CA3" w:rsidRPr="000F351E" w:rsidRDefault="00167CA3" w:rsidP="00C345EC">
      <w:pPr>
        <w:ind w:right="-284" w:firstLine="709"/>
        <w:jc w:val="both"/>
        <w:rPr>
          <w:sz w:val="24"/>
          <w:szCs w:val="24"/>
        </w:rPr>
      </w:pPr>
      <w:r w:rsidRPr="000F351E">
        <w:rPr>
          <w:sz w:val="24"/>
          <w:szCs w:val="24"/>
        </w:rPr>
        <w:t xml:space="preserve">25.03.2024 </w:t>
      </w:r>
      <w:r>
        <w:rPr>
          <w:sz w:val="24"/>
          <w:szCs w:val="24"/>
        </w:rPr>
        <w:t>–</w:t>
      </w:r>
      <w:r w:rsidRPr="000F351E">
        <w:rPr>
          <w:sz w:val="24"/>
          <w:szCs w:val="24"/>
        </w:rPr>
        <w:t xml:space="preserve"> «Реализация деятельностного подхода на уроках химии. Подготовка обучающихся к ГИА-2024: ЕГЭ. Решение сложных заданий открытой части» (методист ГАОУ ПО ИРО Зубенко В.А., учитель химии </w:t>
      </w:r>
      <w:r>
        <w:rPr>
          <w:sz w:val="24"/>
          <w:szCs w:val="24"/>
        </w:rPr>
        <w:t xml:space="preserve">ГБОУ </w:t>
      </w:r>
      <w:r w:rsidRPr="000F351E">
        <w:rPr>
          <w:sz w:val="24"/>
          <w:szCs w:val="24"/>
        </w:rPr>
        <w:t>Гимн</w:t>
      </w:r>
      <w:r>
        <w:rPr>
          <w:sz w:val="24"/>
          <w:szCs w:val="24"/>
        </w:rPr>
        <w:t>азия</w:t>
      </w:r>
      <w:r w:rsidRPr="000F351E">
        <w:rPr>
          <w:sz w:val="24"/>
          <w:szCs w:val="24"/>
        </w:rPr>
        <w:t xml:space="preserve"> № 1 Змиевская А.А.)</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14.05.2024 </w:t>
      </w:r>
      <w:r>
        <w:rPr>
          <w:sz w:val="24"/>
          <w:szCs w:val="24"/>
        </w:rPr>
        <w:t>–</w:t>
      </w:r>
      <w:r w:rsidRPr="000F351E">
        <w:rPr>
          <w:sz w:val="24"/>
          <w:szCs w:val="24"/>
        </w:rPr>
        <w:t xml:space="preserve"> «Сложные вопросы ЕГЭ по химии» (методист ГАОУ ПО ИРО Зубенко</w:t>
      </w:r>
      <w:r>
        <w:rPr>
          <w:sz w:val="24"/>
          <w:szCs w:val="24"/>
        </w:rPr>
        <w:t> </w:t>
      </w:r>
      <w:r w:rsidRPr="000F351E">
        <w:rPr>
          <w:sz w:val="24"/>
          <w:szCs w:val="24"/>
        </w:rPr>
        <w:t>В.А.)</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07.05.24 </w:t>
      </w:r>
      <w:r>
        <w:rPr>
          <w:sz w:val="24"/>
          <w:szCs w:val="24"/>
        </w:rPr>
        <w:t>–</w:t>
      </w:r>
      <w:r w:rsidRPr="000F351E">
        <w:rPr>
          <w:sz w:val="24"/>
          <w:szCs w:val="24"/>
        </w:rPr>
        <w:t xml:space="preserve"> «Сложные вопросы ОГЭ по химии» (методист ГАОУ ПО ИРО Зубенко В.А.)</w:t>
      </w:r>
      <w:r>
        <w:rPr>
          <w:sz w:val="24"/>
          <w:szCs w:val="24"/>
        </w:rPr>
        <w:t>;</w:t>
      </w:r>
    </w:p>
    <w:p w:rsidR="00167CA3" w:rsidRPr="000F351E" w:rsidRDefault="00167CA3" w:rsidP="00C345EC">
      <w:pPr>
        <w:ind w:right="-284" w:firstLine="709"/>
        <w:jc w:val="both"/>
        <w:rPr>
          <w:sz w:val="24"/>
          <w:szCs w:val="24"/>
        </w:rPr>
      </w:pPr>
      <w:r w:rsidRPr="000F351E">
        <w:rPr>
          <w:sz w:val="24"/>
          <w:szCs w:val="24"/>
        </w:rPr>
        <w:t xml:space="preserve">07.06.2024 </w:t>
      </w:r>
      <w:r>
        <w:rPr>
          <w:sz w:val="24"/>
          <w:szCs w:val="24"/>
        </w:rPr>
        <w:t>–</w:t>
      </w:r>
      <w:r w:rsidRPr="000F351E">
        <w:rPr>
          <w:sz w:val="24"/>
          <w:szCs w:val="24"/>
        </w:rPr>
        <w:t xml:space="preserve"> «Инновационные технологии обучения химии» (методист ГАОУ ПО ИРО Зубенко В.А., директор </w:t>
      </w:r>
      <w:r>
        <w:rPr>
          <w:sz w:val="24"/>
          <w:szCs w:val="24"/>
        </w:rPr>
        <w:t xml:space="preserve">ГБОУ </w:t>
      </w:r>
      <w:r w:rsidRPr="000F351E">
        <w:rPr>
          <w:sz w:val="24"/>
          <w:szCs w:val="24"/>
        </w:rPr>
        <w:t xml:space="preserve">ОЦ </w:t>
      </w:r>
      <w:r>
        <w:rPr>
          <w:sz w:val="24"/>
          <w:szCs w:val="24"/>
        </w:rPr>
        <w:t>«Бухта Казачья»</w:t>
      </w:r>
      <w:r w:rsidRPr="000F351E">
        <w:rPr>
          <w:sz w:val="24"/>
          <w:szCs w:val="24"/>
        </w:rPr>
        <w:t xml:space="preserve"> Донцова Т.В.)</w:t>
      </w:r>
      <w:r>
        <w:rPr>
          <w:sz w:val="24"/>
          <w:szCs w:val="24"/>
        </w:rPr>
        <w:t>.</w:t>
      </w:r>
    </w:p>
    <w:p w:rsidR="00167CA3" w:rsidRDefault="00167CA3" w:rsidP="00C345EC">
      <w:pPr>
        <w:ind w:right="-284" w:firstLine="709"/>
        <w:jc w:val="both"/>
        <w:rPr>
          <w:sz w:val="24"/>
        </w:rPr>
      </w:pPr>
      <w:r>
        <w:rPr>
          <w:sz w:val="24"/>
        </w:rPr>
        <w:t>Учителя химии поделились своим опытом преподавания на мастер-классах:</w:t>
      </w:r>
    </w:p>
    <w:p w:rsidR="00167CA3" w:rsidRDefault="00167CA3" w:rsidP="00C345EC">
      <w:pPr>
        <w:ind w:right="-284" w:firstLine="709"/>
        <w:jc w:val="both"/>
        <w:rPr>
          <w:sz w:val="24"/>
        </w:rPr>
      </w:pPr>
      <w:r>
        <w:rPr>
          <w:sz w:val="24"/>
        </w:rPr>
        <w:t xml:space="preserve">23.11.23 </w:t>
      </w:r>
      <w:r>
        <w:rPr>
          <w:sz w:val="24"/>
          <w:szCs w:val="24"/>
        </w:rPr>
        <w:t>–</w:t>
      </w:r>
      <w:r>
        <w:rPr>
          <w:sz w:val="24"/>
        </w:rPr>
        <w:t xml:space="preserve"> «Метапредметный подход к преподаванию химии» (методист ГАОУ ПО ИРО Зубенко В.А.);</w:t>
      </w:r>
    </w:p>
    <w:p w:rsidR="00167CA3" w:rsidRDefault="00167CA3" w:rsidP="00C345EC">
      <w:pPr>
        <w:ind w:right="-284" w:firstLine="709"/>
        <w:jc w:val="both"/>
        <w:rPr>
          <w:sz w:val="24"/>
        </w:rPr>
      </w:pPr>
      <w:r>
        <w:rPr>
          <w:sz w:val="24"/>
        </w:rPr>
        <w:lastRenderedPageBreak/>
        <w:t xml:space="preserve">11.12.23 </w:t>
      </w:r>
      <w:r>
        <w:rPr>
          <w:sz w:val="24"/>
          <w:szCs w:val="24"/>
        </w:rPr>
        <w:t>–</w:t>
      </w:r>
      <w:r>
        <w:rPr>
          <w:sz w:val="24"/>
        </w:rPr>
        <w:t xml:space="preserve"> «Читая А.С.Пушкина, изучаем химию» (методист ГАОУ ПО ИРО Зубенко В.А., директор ГБОУ СОШ № 26 Звягельская</w:t>
      </w:r>
      <w:r w:rsidR="00F1238F">
        <w:rPr>
          <w:sz w:val="24"/>
        </w:rPr>
        <w:t xml:space="preserve"> Т.Л., учитель химии МБОУ СОШ № </w:t>
      </w:r>
      <w:r>
        <w:rPr>
          <w:sz w:val="24"/>
        </w:rPr>
        <w:t>15 г. Симферополя). На базе ГБОУ СОШ № 26 Почетным работником сферы образования РФ Мясниковым Виктором Владимировичем был проведен урок в 10 классе. Оригинальный формат урока, который   включает с себя изучение химии через знакомство с творчеством А. С. Пушкина, а также музыкальными произведениями по мотивам стихотворений и прозы автора очень понравился уча</w:t>
      </w:r>
      <w:r w:rsidR="00F1238F">
        <w:rPr>
          <w:sz w:val="24"/>
        </w:rPr>
        <w:t xml:space="preserve">щимся. На уроке присутствовали </w:t>
      </w:r>
      <w:r>
        <w:rPr>
          <w:sz w:val="24"/>
        </w:rPr>
        <w:t xml:space="preserve">учителя </w:t>
      </w:r>
      <w:r w:rsidR="00F1238F">
        <w:rPr>
          <w:sz w:val="24"/>
        </w:rPr>
        <w:t xml:space="preserve">химии школ города Севастополя, </w:t>
      </w:r>
      <w:r>
        <w:rPr>
          <w:sz w:val="24"/>
        </w:rPr>
        <w:t xml:space="preserve">руководители методических объединений; </w:t>
      </w:r>
    </w:p>
    <w:p w:rsidR="00167CA3" w:rsidRDefault="00167CA3" w:rsidP="00C345EC">
      <w:pPr>
        <w:ind w:right="-284" w:firstLine="709"/>
        <w:jc w:val="both"/>
        <w:rPr>
          <w:sz w:val="24"/>
        </w:rPr>
      </w:pPr>
      <w:r>
        <w:rPr>
          <w:sz w:val="24"/>
        </w:rPr>
        <w:t xml:space="preserve">30.01.2024 </w:t>
      </w:r>
      <w:r>
        <w:rPr>
          <w:sz w:val="24"/>
          <w:szCs w:val="24"/>
        </w:rPr>
        <w:t>–</w:t>
      </w:r>
      <w:r>
        <w:rPr>
          <w:sz w:val="24"/>
        </w:rPr>
        <w:t xml:space="preserve"> «Формирование естественно-научной грамотности на уроках химии и</w:t>
      </w:r>
      <w:r w:rsidR="00F1238F">
        <w:rPr>
          <w:sz w:val="24"/>
        </w:rPr>
        <w:t> </w:t>
      </w:r>
      <w:r>
        <w:rPr>
          <w:sz w:val="24"/>
        </w:rPr>
        <w:t>изобразительного искусства» (методист ГАОУ ПО ИРО Зубенко В.А., старший методист ГАОУ ПО ИРО Перова Е.А.). Мастер-класс был организован для учителей изобразительного искусства и химии по проведению колористических экспериментов для школьников как на уроках химии, так и на уроках изобразительного искусства для мотивации обучающихся к</w:t>
      </w:r>
      <w:r w:rsidR="00F1238F">
        <w:rPr>
          <w:sz w:val="24"/>
        </w:rPr>
        <w:t> </w:t>
      </w:r>
      <w:r>
        <w:rPr>
          <w:sz w:val="24"/>
        </w:rPr>
        <w:t>изучению данных предметов. Данный формат мастер-класса вызвал у участников живой интерес;</w:t>
      </w:r>
    </w:p>
    <w:p w:rsidR="00167CA3" w:rsidRDefault="00167CA3" w:rsidP="00C345EC">
      <w:pPr>
        <w:ind w:right="-284" w:firstLine="709"/>
        <w:jc w:val="both"/>
        <w:rPr>
          <w:sz w:val="24"/>
        </w:rPr>
      </w:pPr>
      <w:r>
        <w:rPr>
          <w:sz w:val="24"/>
        </w:rPr>
        <w:t xml:space="preserve">29.02.2024 </w:t>
      </w:r>
      <w:r>
        <w:rPr>
          <w:sz w:val="24"/>
          <w:szCs w:val="24"/>
        </w:rPr>
        <w:t>–</w:t>
      </w:r>
      <w:r>
        <w:rPr>
          <w:sz w:val="24"/>
        </w:rPr>
        <w:t xml:space="preserve"> «Деятельность «Точки роста» как центра современного цифровог</w:t>
      </w:r>
      <w:r w:rsidR="00F1238F">
        <w:rPr>
          <w:sz w:val="24"/>
        </w:rPr>
        <w:t>о образования»</w:t>
      </w:r>
      <w:r>
        <w:rPr>
          <w:sz w:val="24"/>
        </w:rPr>
        <w:t xml:space="preserve"> (методист ГАОУ ПО ИРО Зубенко В.А., учитель химии ГБОУ СОШ № 20 Бондарь И.П.);</w:t>
      </w:r>
    </w:p>
    <w:p w:rsidR="00167CA3" w:rsidRDefault="00167CA3" w:rsidP="00C345EC">
      <w:pPr>
        <w:ind w:right="-284" w:firstLine="709"/>
        <w:jc w:val="both"/>
        <w:rPr>
          <w:sz w:val="24"/>
        </w:rPr>
      </w:pPr>
      <w:r>
        <w:rPr>
          <w:sz w:val="24"/>
        </w:rPr>
        <w:t xml:space="preserve">18.04.2024 </w:t>
      </w:r>
      <w:r>
        <w:rPr>
          <w:sz w:val="24"/>
          <w:szCs w:val="24"/>
        </w:rPr>
        <w:t>–</w:t>
      </w:r>
      <w:r>
        <w:rPr>
          <w:sz w:val="24"/>
        </w:rPr>
        <w:t xml:space="preserve"> «Организации работы во ФГИС «Моя школа» для учителей химии» (методист ГАОУ ПО ИРО Зубенко В.А.; зам. директора по ОВР, учитель химии ГБОУ СОШ № 25 Цысь И.В.).</w:t>
      </w:r>
      <w:r>
        <w:rPr>
          <w:sz w:val="24"/>
        </w:rPr>
        <w:tab/>
      </w:r>
    </w:p>
    <w:p w:rsidR="00167CA3" w:rsidRDefault="00167CA3" w:rsidP="00C345EC">
      <w:pPr>
        <w:ind w:right="-284" w:firstLine="709"/>
        <w:jc w:val="both"/>
        <w:rPr>
          <w:sz w:val="24"/>
        </w:rPr>
      </w:pPr>
      <w:r>
        <w:rPr>
          <w:sz w:val="24"/>
        </w:rPr>
        <w:t xml:space="preserve">Все семинары и мастер-классы, тренинги, фестивали сопровождались информацион-ными презентациями, выставками учебной и методической литературы, дидактических разработок учителей и учебных достижений обучающихся. Материалы семинаров и мастер-классов были размещены в группе в группе «Учителя химии г. Севастополь» в Тelegram. </w:t>
      </w:r>
    </w:p>
    <w:p w:rsidR="00167CA3" w:rsidRDefault="00167CA3" w:rsidP="00C345EC">
      <w:pPr>
        <w:ind w:right="-284" w:firstLine="709"/>
        <w:jc w:val="both"/>
        <w:rPr>
          <w:sz w:val="24"/>
        </w:rPr>
      </w:pPr>
      <w:r>
        <w:rPr>
          <w:sz w:val="24"/>
        </w:rPr>
        <w:t>В 2023/2024 учебном году планируется продолжать оказывать адресную помощь молодым педагогам с учетом их профессиональных дефицитов и затруднений.</w:t>
      </w:r>
    </w:p>
    <w:p w:rsidR="00167CA3" w:rsidRDefault="00167CA3" w:rsidP="00C345EC">
      <w:pPr>
        <w:ind w:right="-284" w:firstLine="709"/>
        <w:jc w:val="both"/>
        <w:rPr>
          <w:sz w:val="24"/>
        </w:rPr>
      </w:pPr>
      <w:r>
        <w:rPr>
          <w:sz w:val="24"/>
        </w:rPr>
        <w:t>В ходе оказания методической помощи в составлении раб</w:t>
      </w:r>
      <w:r w:rsidR="00F1238F">
        <w:rPr>
          <w:sz w:val="24"/>
        </w:rPr>
        <w:t xml:space="preserve">очих программ, в осуществлении </w:t>
      </w:r>
      <w:r>
        <w:rPr>
          <w:sz w:val="24"/>
        </w:rPr>
        <w:t>подготовки учащихся к ГИА было проведено 35 индивидуальных и 8 групповых консультаций.  Наиболее часто консультации касались вопросов подготовки к ОГЭ, ГВЭ и ЕГЭ, а также методики проведения мероприятий внеурочной деятельности. Отдельно проводились консультации с аттестующимися учителями.</w:t>
      </w:r>
    </w:p>
    <w:p w:rsidR="00167CA3" w:rsidRDefault="00167CA3" w:rsidP="00C345EC">
      <w:pPr>
        <w:ind w:right="-284" w:firstLine="709"/>
        <w:jc w:val="both"/>
        <w:rPr>
          <w:sz w:val="24"/>
        </w:rPr>
      </w:pPr>
      <w:r>
        <w:rPr>
          <w:sz w:val="24"/>
        </w:rPr>
        <w:t>С целью изучения состояния преподавания химии учителями, аттестующимися в 2023/2024 учебном году, были посещены уроки в ОЦ «Бухта Казачья», ОЦ им. В.Д.Ревякина, гимназиях № 8, 10, СОШ № 11, 13, 14, 18, 27, 29, 54, 38, 48, 58. По результатам анализа посещения уроков и выполнения рабочих программ по предмету, оценивания рабочих документов учителей и кабинетов химии можно констатировать, что преподавание предмета остается на достаточном и высоком уровне, соответствует заявленным квалификационным категориям педагогов. На уроках химии используются современные интерактивные методы, авторские презентации к урокам, видеоролики и</w:t>
      </w:r>
      <w:r w:rsidR="00F1238F">
        <w:rPr>
          <w:sz w:val="24"/>
        </w:rPr>
        <w:t> </w:t>
      </w:r>
      <w:r>
        <w:rPr>
          <w:sz w:val="24"/>
        </w:rPr>
        <w:t xml:space="preserve">видеоуроки по химии, внедряется в практику использование образовательных порталов интернета, интерактивной доски. По возможности используется лабораторное химическое оборудование, реактивы и современные наглядные пособия. На уроках соблюдаются требования СанПиН РФ, применяются здоровьесберегающие технологии. Также были посещены уроки у молодых учителей (стаж работы до 5 лет), с целью оказания методической помощи. Молодые педагоги получили рекомендации по методике проведения урока. </w:t>
      </w:r>
    </w:p>
    <w:p w:rsidR="00167CA3" w:rsidRDefault="00167CA3" w:rsidP="00C345EC">
      <w:pPr>
        <w:ind w:right="-284" w:firstLine="709"/>
        <w:jc w:val="both"/>
        <w:rPr>
          <w:sz w:val="24"/>
        </w:rPr>
      </w:pPr>
      <w:r>
        <w:rPr>
          <w:sz w:val="24"/>
        </w:rPr>
        <w:t xml:space="preserve">Для учителей химии в 2023/2024 учебном году по результатам диагностики профессиональных компетенций были составлены ИОМ.        </w:t>
      </w:r>
    </w:p>
    <w:p w:rsidR="00167CA3" w:rsidRDefault="00167CA3" w:rsidP="00C345EC">
      <w:pPr>
        <w:ind w:right="-284" w:firstLine="709"/>
        <w:jc w:val="both"/>
        <w:rPr>
          <w:sz w:val="24"/>
        </w:rPr>
      </w:pPr>
      <w:r>
        <w:rPr>
          <w:sz w:val="24"/>
        </w:rPr>
        <w:t xml:space="preserve">Учителя химии прошли курсы повышения квалификации по дополнительной профессиональной программе «Школа современного учителя химии: достижения </w:t>
      </w:r>
      <w:r>
        <w:rPr>
          <w:sz w:val="24"/>
        </w:rPr>
        <w:lastRenderedPageBreak/>
        <w:t>российской науки (тьюторы)».</w:t>
      </w:r>
    </w:p>
    <w:p w:rsidR="00167CA3" w:rsidRDefault="00167CA3" w:rsidP="00C345EC">
      <w:pPr>
        <w:ind w:right="-284" w:firstLine="709"/>
        <w:jc w:val="both"/>
        <w:rPr>
          <w:sz w:val="24"/>
        </w:rPr>
      </w:pPr>
      <w:r>
        <w:rPr>
          <w:sz w:val="24"/>
        </w:rPr>
        <w:t>3 учителя химии прошли курсы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(72 часа), организованные ФГБНУ ФИПИ.</w:t>
      </w:r>
    </w:p>
    <w:p w:rsidR="00167CA3" w:rsidRDefault="00167CA3" w:rsidP="00C345EC">
      <w:pPr>
        <w:ind w:right="-284" w:firstLine="709"/>
        <w:jc w:val="both"/>
        <w:rPr>
          <w:sz w:val="24"/>
        </w:rPr>
      </w:pPr>
      <w:r>
        <w:rPr>
          <w:sz w:val="24"/>
        </w:rPr>
        <w:t>В прошедшем учебном году 2 учителям устано</w:t>
      </w:r>
      <w:r w:rsidR="00F1238F">
        <w:rPr>
          <w:sz w:val="24"/>
        </w:rPr>
        <w:t xml:space="preserve">влена </w:t>
      </w:r>
      <w:r>
        <w:rPr>
          <w:sz w:val="24"/>
        </w:rPr>
        <w:t>первая квалификационная категория: Вышлова В.В. (ГБОУ Гимназия № 10),</w:t>
      </w:r>
      <w:r w:rsidR="00F1238F">
        <w:rPr>
          <w:sz w:val="24"/>
        </w:rPr>
        <w:t xml:space="preserve"> Шумская Е.В. (ГБОУ СОШ № 29). </w:t>
      </w:r>
      <w:r>
        <w:rPr>
          <w:sz w:val="24"/>
        </w:rPr>
        <w:t>В</w:t>
      </w:r>
      <w:r w:rsidR="00F1238F">
        <w:rPr>
          <w:sz w:val="24"/>
        </w:rPr>
        <w:t> </w:t>
      </w:r>
      <w:r>
        <w:rPr>
          <w:sz w:val="24"/>
        </w:rPr>
        <w:t>рамках аттестации были проведены 2 групповые и 2 индивидуальные консультации, 2</w:t>
      </w:r>
      <w:r w:rsidR="00F1238F">
        <w:rPr>
          <w:sz w:val="24"/>
        </w:rPr>
        <w:t> </w:t>
      </w:r>
      <w:r>
        <w:rPr>
          <w:sz w:val="24"/>
        </w:rPr>
        <w:t>заседания экспертной группы по аттестации учителей химии, в состав которой входили учителя высшей категории Ляшенко Н.В. (ГБОУ СПЛ), Цысь И.В. (ГБОУ СОШ № 25), Охременко Л.В. (ГБОУ СОШ № 26), Зубенко В.А. (ГАОУ ПО ИРО).</w:t>
      </w:r>
    </w:p>
    <w:p w:rsidR="00167CA3" w:rsidRDefault="00167CA3" w:rsidP="00C345EC">
      <w:pPr>
        <w:ind w:right="-284" w:firstLine="709"/>
        <w:jc w:val="both"/>
        <w:rPr>
          <w:sz w:val="24"/>
        </w:rPr>
      </w:pPr>
      <w:r>
        <w:rPr>
          <w:sz w:val="24"/>
        </w:rPr>
        <w:t>Информационное обеспечение процесса обучения химии и информационная поддержка учителей в учебном году осуществлялось посредством размещения информации на сайте ГАОУ ПО ИРО, в сетевой группе учителей химии в мессенджере</w:t>
      </w:r>
      <w:r>
        <w:t xml:space="preserve"> </w:t>
      </w:r>
      <w:r>
        <w:rPr>
          <w:sz w:val="24"/>
        </w:rPr>
        <w:t>«Учителя химии г. Севастополь» в</w:t>
      </w:r>
      <w:bookmarkStart w:id="47" w:name="_Hlk170249766"/>
      <w:r>
        <w:rPr>
          <w:sz w:val="24"/>
        </w:rPr>
        <w:t> Тelegram</w:t>
      </w:r>
      <w:bookmarkEnd w:id="47"/>
      <w:r>
        <w:rPr>
          <w:sz w:val="24"/>
        </w:rPr>
        <w:t xml:space="preserve">. </w:t>
      </w:r>
    </w:p>
    <w:p w:rsidR="00167CA3" w:rsidRPr="004C13DA" w:rsidRDefault="00167CA3" w:rsidP="00C345EC">
      <w:pPr>
        <w:ind w:right="-284" w:firstLine="709"/>
        <w:jc w:val="both"/>
        <w:rPr>
          <w:sz w:val="24"/>
        </w:rPr>
      </w:pPr>
      <w:bookmarkStart w:id="48" w:name="_Hlk170251296"/>
      <w:r>
        <w:rPr>
          <w:sz w:val="24"/>
        </w:rPr>
        <w:t>Ежегодно ГАОУ ПО ИРО организует</w:t>
      </w:r>
      <w:r w:rsidRPr="004C13DA">
        <w:rPr>
          <w:sz w:val="24"/>
        </w:rPr>
        <w:t xml:space="preserve"> муниципальный и региональный этапы всероссийской олимпиады школьников по химии. Число участников муниципального этапа олимпиады </w:t>
      </w:r>
      <w:r>
        <w:rPr>
          <w:sz w:val="24"/>
        </w:rPr>
        <w:t xml:space="preserve">в 2023/2024 учебном году </w:t>
      </w:r>
      <w:r w:rsidRPr="004C13DA">
        <w:rPr>
          <w:sz w:val="24"/>
        </w:rPr>
        <w:t xml:space="preserve">– 514. В региональном этапе ВсОШ по химии приняли участие 17 человек. </w:t>
      </w:r>
      <w:r>
        <w:rPr>
          <w:sz w:val="24"/>
        </w:rPr>
        <w:t>Н</w:t>
      </w:r>
      <w:r w:rsidRPr="004C13DA">
        <w:rPr>
          <w:sz w:val="24"/>
        </w:rPr>
        <w:t xml:space="preserve">а региональном этапе </w:t>
      </w:r>
      <w:r>
        <w:rPr>
          <w:sz w:val="24"/>
        </w:rPr>
        <w:t xml:space="preserve">определены </w:t>
      </w:r>
      <w:r w:rsidRPr="004C13DA">
        <w:rPr>
          <w:sz w:val="24"/>
        </w:rPr>
        <w:t>6 призеров. Следует отметить большую заслугу учителей, подготовивших призеров регионального этапа олимпиады по химии: Пономарева Е.В.(ГБОУ «Инженерная шко</w:t>
      </w:r>
      <w:r>
        <w:rPr>
          <w:sz w:val="24"/>
        </w:rPr>
        <w:t>ла»), Змиевская А.А. (ГБОУ Гимназия № </w:t>
      </w:r>
      <w:r w:rsidRPr="004C13DA">
        <w:rPr>
          <w:sz w:val="24"/>
        </w:rPr>
        <w:t>1), Григорович И.А. (ГБОУ СОШ № 6), Вышлова В.В. (ГБОУ Гимназия № 10).</w:t>
      </w:r>
    </w:p>
    <w:p w:rsidR="00167CA3" w:rsidRDefault="00167CA3" w:rsidP="00C345EC">
      <w:pPr>
        <w:ind w:right="-284" w:firstLine="709"/>
        <w:jc w:val="both"/>
        <w:rPr>
          <w:sz w:val="24"/>
        </w:rPr>
      </w:pPr>
      <w:r w:rsidRPr="0013284C">
        <w:rPr>
          <w:sz w:val="24"/>
        </w:rPr>
        <w:t xml:space="preserve">Также совет учителей химии выражает благодарность учителям, подготовившим победителей и призеров муниципального этапа ВсОШ по химии: Цысь И.В. </w:t>
      </w:r>
      <w:r>
        <w:rPr>
          <w:sz w:val="24"/>
        </w:rPr>
        <w:t>(</w:t>
      </w:r>
      <w:r w:rsidRPr="0013284C">
        <w:rPr>
          <w:sz w:val="24"/>
        </w:rPr>
        <w:t>ГБОУ СОШ №</w:t>
      </w:r>
      <w:r>
        <w:rPr>
          <w:sz w:val="24"/>
        </w:rPr>
        <w:t> 25), Змиевская А.А. (ГБОУ Гимназия</w:t>
      </w:r>
      <w:r w:rsidRPr="0013284C">
        <w:rPr>
          <w:sz w:val="24"/>
        </w:rPr>
        <w:t xml:space="preserve"> № 1), Алябьева Е.Н. (</w:t>
      </w:r>
      <w:r>
        <w:rPr>
          <w:sz w:val="24"/>
        </w:rPr>
        <w:t>С</w:t>
      </w:r>
      <w:r w:rsidRPr="0013284C">
        <w:rPr>
          <w:sz w:val="24"/>
        </w:rPr>
        <w:t>П</w:t>
      </w:r>
      <w:r>
        <w:rPr>
          <w:sz w:val="24"/>
        </w:rPr>
        <w:t>К</w:t>
      </w:r>
      <w:r w:rsidRPr="0013284C">
        <w:rPr>
          <w:sz w:val="24"/>
        </w:rPr>
        <w:t>У), Пономарева Е.В.</w:t>
      </w:r>
      <w:r>
        <w:rPr>
          <w:sz w:val="24"/>
        </w:rPr>
        <w:t xml:space="preserve"> </w:t>
      </w:r>
      <w:r w:rsidRPr="0013284C">
        <w:rPr>
          <w:sz w:val="24"/>
        </w:rPr>
        <w:t xml:space="preserve">(ГБОУ «Инженерная </w:t>
      </w:r>
      <w:r>
        <w:rPr>
          <w:sz w:val="24"/>
        </w:rPr>
        <w:t>школа»), Ларина О.С. (ГБОУ Гимназия</w:t>
      </w:r>
      <w:r w:rsidRPr="0013284C">
        <w:rPr>
          <w:sz w:val="24"/>
        </w:rPr>
        <w:t xml:space="preserve"> № 10)</w:t>
      </w:r>
      <w:r>
        <w:rPr>
          <w:sz w:val="24"/>
        </w:rPr>
        <w:t>, Коробейникова Е.А. (ГБОУ Гимназия</w:t>
      </w:r>
      <w:r w:rsidRPr="0013284C">
        <w:rPr>
          <w:sz w:val="24"/>
        </w:rPr>
        <w:t xml:space="preserve"> № 24), Курковская И.В. (ГБОУ СОШ № 61), Ляшенко Н.В. (ГБОУ СПЛ), Колесник</w:t>
      </w:r>
      <w:r>
        <w:rPr>
          <w:sz w:val="24"/>
        </w:rPr>
        <w:t> В.И. (ГБОУ Гимназия</w:t>
      </w:r>
      <w:r w:rsidRPr="0013284C">
        <w:rPr>
          <w:sz w:val="24"/>
        </w:rPr>
        <w:t xml:space="preserve"> № 7), Дмитриенко Е.Н. (ГБОУ СОШ № 41), Григорович И.А. (ГБОУ СОШ № 6), Вышлова В.В. (ГБОУ Гимназия № 10), </w:t>
      </w:r>
      <w:r>
        <w:rPr>
          <w:sz w:val="24"/>
        </w:rPr>
        <w:t>Наздеркин С.А. (ГБОУ СОШ № 42).</w:t>
      </w:r>
    </w:p>
    <w:p w:rsidR="00167CA3" w:rsidRPr="0013284C" w:rsidRDefault="00167CA3" w:rsidP="00C345EC">
      <w:pPr>
        <w:ind w:right="-284" w:firstLine="709"/>
        <w:jc w:val="both"/>
        <w:rPr>
          <w:sz w:val="24"/>
        </w:rPr>
      </w:pPr>
      <w:r w:rsidRPr="0013284C">
        <w:rPr>
          <w:sz w:val="24"/>
        </w:rPr>
        <w:t>Методистом ИРО Зубенко В.А. особое внимание уделялось активизации онлайн</w:t>
      </w:r>
      <w:r>
        <w:rPr>
          <w:sz w:val="24"/>
        </w:rPr>
        <w:t>-</w:t>
      </w:r>
      <w:r w:rsidRPr="0013284C">
        <w:rPr>
          <w:sz w:val="24"/>
        </w:rPr>
        <w:t xml:space="preserve"> взаимодействия и обмена необходимой информ</w:t>
      </w:r>
      <w:r w:rsidR="00F1238F">
        <w:rPr>
          <w:sz w:val="24"/>
        </w:rPr>
        <w:t xml:space="preserve">ацией, формированию у учителей </w:t>
      </w:r>
      <w:r w:rsidRPr="0013284C">
        <w:rPr>
          <w:sz w:val="24"/>
        </w:rPr>
        <w:t xml:space="preserve">химии навыков практического использования возможностей интернета, сетевых ресурсов как инструмента для  обмена опытом работы, учебно-методическими материалами, проведения заседаний МО и </w:t>
      </w:r>
      <w:r>
        <w:rPr>
          <w:sz w:val="24"/>
        </w:rPr>
        <w:t>онлайн-семинаров</w:t>
      </w:r>
      <w:r w:rsidRPr="0013284C">
        <w:rPr>
          <w:sz w:val="24"/>
        </w:rPr>
        <w:t xml:space="preserve"> на платформе Сферум. Получила дальнейшее развитие модель взаимодействия с методическими объединениями, образовательными учреждениями, педагогами через электронную почту. </w:t>
      </w:r>
    </w:p>
    <w:p w:rsidR="00167CA3" w:rsidRPr="0013284C" w:rsidRDefault="00167CA3" w:rsidP="00C345EC">
      <w:pPr>
        <w:ind w:right="-284" w:firstLine="709"/>
        <w:jc w:val="both"/>
        <w:rPr>
          <w:sz w:val="24"/>
        </w:rPr>
      </w:pPr>
      <w:r w:rsidRPr="0013284C">
        <w:rPr>
          <w:sz w:val="24"/>
        </w:rPr>
        <w:t xml:space="preserve">Активно использовались в работе яндекс-формы для регистрации участников мероприятий, проведения анкетирования, получения обратной связи, отзывов о качестве проведенных семинаров и заседаний, отчетов о работе МО и др. Для экстренных сообщений созданы в Тelegram «Учителя химии г. Севастополь» </w:t>
      </w:r>
    </w:p>
    <w:p w:rsidR="00167CA3" w:rsidRPr="0013284C" w:rsidRDefault="00167CA3" w:rsidP="00C345EC">
      <w:pPr>
        <w:ind w:right="-284" w:firstLine="709"/>
        <w:jc w:val="both"/>
        <w:rPr>
          <w:sz w:val="24"/>
        </w:rPr>
      </w:pPr>
      <w:r w:rsidRPr="0013284C">
        <w:rPr>
          <w:sz w:val="24"/>
        </w:rPr>
        <w:t>Совет учителей химии выражает благодар</w:t>
      </w:r>
      <w:r>
        <w:rPr>
          <w:sz w:val="24"/>
        </w:rPr>
        <w:t xml:space="preserve">ность администрации и педагогам – </w:t>
      </w:r>
    </w:p>
    <w:p w:rsidR="00167CA3" w:rsidRPr="0013284C" w:rsidRDefault="00167CA3" w:rsidP="00C345EC">
      <w:pPr>
        <w:ind w:right="-284" w:firstLine="709"/>
        <w:jc w:val="both"/>
        <w:rPr>
          <w:sz w:val="24"/>
        </w:rPr>
      </w:pPr>
      <w:r w:rsidRPr="0013284C">
        <w:rPr>
          <w:sz w:val="24"/>
        </w:rPr>
        <w:t>ГБОУ СОШ № 44 (Андросова Е.В.)</w:t>
      </w:r>
      <w:r w:rsidR="00310301">
        <w:rPr>
          <w:sz w:val="24"/>
        </w:rPr>
        <w:t>;</w:t>
      </w:r>
    </w:p>
    <w:p w:rsidR="00167CA3" w:rsidRPr="0013284C" w:rsidRDefault="00167CA3" w:rsidP="00C345EC">
      <w:pPr>
        <w:ind w:right="-284" w:firstLine="709"/>
        <w:jc w:val="both"/>
        <w:rPr>
          <w:sz w:val="24"/>
        </w:rPr>
      </w:pPr>
      <w:r w:rsidRPr="0013284C">
        <w:rPr>
          <w:sz w:val="24"/>
        </w:rPr>
        <w:t>ГБОУ СОШ № 25 (директор Кравец И.И.);</w:t>
      </w:r>
    </w:p>
    <w:p w:rsidR="00167CA3" w:rsidRPr="0013284C" w:rsidRDefault="00167CA3" w:rsidP="00C345EC">
      <w:pPr>
        <w:ind w:right="-284" w:firstLine="709"/>
        <w:jc w:val="both"/>
        <w:rPr>
          <w:sz w:val="24"/>
        </w:rPr>
      </w:pPr>
      <w:r w:rsidRPr="0013284C">
        <w:rPr>
          <w:sz w:val="24"/>
        </w:rPr>
        <w:t>ГБО</w:t>
      </w:r>
      <w:r>
        <w:rPr>
          <w:sz w:val="24"/>
        </w:rPr>
        <w:t>У СОШ № 34 (директор Мася Ю.Л.)</w:t>
      </w:r>
      <w:r w:rsidRPr="009C7E08">
        <w:rPr>
          <w:sz w:val="24"/>
        </w:rPr>
        <w:t xml:space="preserve"> </w:t>
      </w:r>
      <w:r>
        <w:rPr>
          <w:sz w:val="24"/>
        </w:rPr>
        <w:t>–</w:t>
      </w:r>
    </w:p>
    <w:p w:rsidR="00167CA3" w:rsidRPr="0013284C" w:rsidRDefault="00167CA3" w:rsidP="00C345EC">
      <w:pPr>
        <w:ind w:right="-284"/>
        <w:jc w:val="both"/>
        <w:rPr>
          <w:sz w:val="24"/>
        </w:rPr>
      </w:pPr>
      <w:r w:rsidRPr="0013284C">
        <w:rPr>
          <w:sz w:val="24"/>
        </w:rPr>
        <w:t xml:space="preserve">за обеспечение условий для проведения муниципального этапа всероссийской олимпиады школьников по химии; </w:t>
      </w:r>
    </w:p>
    <w:p w:rsidR="00167CA3" w:rsidRPr="0013284C" w:rsidRDefault="00167CA3" w:rsidP="00C345EC">
      <w:pPr>
        <w:ind w:right="-284" w:firstLine="709"/>
        <w:jc w:val="both"/>
        <w:rPr>
          <w:sz w:val="24"/>
        </w:rPr>
      </w:pPr>
      <w:r w:rsidRPr="0013284C">
        <w:rPr>
          <w:sz w:val="24"/>
        </w:rPr>
        <w:t xml:space="preserve">администрации и педагогам ГБОУ СОШ № 6 (директор Терещенко Н.А.) за обеспечение условий для проведения муниципального и регионального (с проведением практического тура) этапов всероссийской олимпиады школьников по химии на высоком </w:t>
      </w:r>
      <w:r w:rsidRPr="0013284C">
        <w:rPr>
          <w:sz w:val="24"/>
        </w:rPr>
        <w:lastRenderedPageBreak/>
        <w:t>организационно-методическом уровне и за создание благоприятных условий для работы секции учителей химии августовской региональной конференции педагогических работников.</w:t>
      </w:r>
      <w:bookmarkEnd w:id="48"/>
    </w:p>
    <w:p w:rsidR="00167CA3" w:rsidRDefault="00167CA3" w:rsidP="00C345EC">
      <w:pPr>
        <w:ind w:right="-284" w:firstLine="709"/>
        <w:jc w:val="both"/>
        <w:rPr>
          <w:sz w:val="24"/>
        </w:rPr>
      </w:pPr>
      <w:r w:rsidRPr="00D909C7">
        <w:rPr>
          <w:sz w:val="24"/>
        </w:rPr>
        <w:t>В целом по итогам 2023/2024 учебного года можно сделать вывод о том, что цели достигнуты, о чем свидетельствуют стабильный контингент учителей химии, участвующих в</w:t>
      </w:r>
      <w:r>
        <w:rPr>
          <w:sz w:val="24"/>
        </w:rPr>
        <w:t> </w:t>
      </w:r>
      <w:r w:rsidRPr="00D909C7">
        <w:rPr>
          <w:sz w:val="24"/>
        </w:rPr>
        <w:t>методических мероприятиях</w:t>
      </w:r>
      <w:r>
        <w:rPr>
          <w:sz w:val="24"/>
        </w:rPr>
        <w:t>, в школьном, муниципальном и региональном этапах всероссийской олимпиады школьников по химии.</w:t>
      </w:r>
    </w:p>
    <w:p w:rsidR="00167CA3" w:rsidRDefault="00167CA3" w:rsidP="00C345EC">
      <w:pPr>
        <w:ind w:right="-284" w:firstLine="709"/>
        <w:jc w:val="both"/>
        <w:rPr>
          <w:sz w:val="24"/>
        </w:rPr>
      </w:pPr>
      <w:r>
        <w:rPr>
          <w:sz w:val="24"/>
        </w:rPr>
        <w:t xml:space="preserve">    Особое внимание в течение года уделялось подготовке выпускников к ЕГЭ. Вопросы по данному направлению обсуждались на заседаниях МО, проводились практикумы и консультации. Для успешной сдачи выпускниками экзамена, педагогам и</w:t>
      </w:r>
      <w:r w:rsidR="00F1238F">
        <w:rPr>
          <w:sz w:val="24"/>
        </w:rPr>
        <w:t> </w:t>
      </w:r>
      <w:r>
        <w:rPr>
          <w:sz w:val="24"/>
        </w:rPr>
        <w:t>администрации образовательных учреждений необходимо создавать условия для подготовки к экзаменам: выделять часы для курсов по выбору, индивидуально-групповой работы по предмету, привлекать педагогов-психологов.</w:t>
      </w:r>
      <w:r w:rsidRPr="00165767">
        <w:rPr>
          <w:sz w:val="24"/>
        </w:rPr>
        <w:t xml:space="preserve"> </w:t>
      </w:r>
    </w:p>
    <w:p w:rsidR="00167CA3" w:rsidRPr="00165767" w:rsidRDefault="00167CA3" w:rsidP="00C345EC">
      <w:pPr>
        <w:ind w:right="-284" w:firstLine="709"/>
        <w:jc w:val="both"/>
        <w:rPr>
          <w:sz w:val="24"/>
          <w:szCs w:val="24"/>
        </w:rPr>
      </w:pPr>
      <w:r w:rsidRPr="00165767">
        <w:rPr>
          <w:sz w:val="24"/>
          <w:szCs w:val="24"/>
        </w:rPr>
        <w:t>Также большое внимание при проведении семинаров и мастер-классов уделялось внедрению инновационн</w:t>
      </w:r>
      <w:r>
        <w:rPr>
          <w:sz w:val="24"/>
          <w:szCs w:val="24"/>
        </w:rPr>
        <w:t>ых практик</w:t>
      </w:r>
      <w:r w:rsidRPr="00165767">
        <w:rPr>
          <w:sz w:val="24"/>
          <w:szCs w:val="24"/>
        </w:rPr>
        <w:t>, позволяющ</w:t>
      </w:r>
      <w:r>
        <w:rPr>
          <w:sz w:val="24"/>
          <w:szCs w:val="24"/>
        </w:rPr>
        <w:t xml:space="preserve">их </w:t>
      </w:r>
      <w:r w:rsidRPr="00165767">
        <w:rPr>
          <w:sz w:val="24"/>
          <w:szCs w:val="24"/>
        </w:rPr>
        <w:t xml:space="preserve">создать условия непрерывного профессионального образования и самообразования педагогов.  </w:t>
      </w:r>
    </w:p>
    <w:p w:rsidR="00167CA3" w:rsidRDefault="00167CA3" w:rsidP="00C345EC">
      <w:pPr>
        <w:ind w:right="-284" w:firstLine="709"/>
        <w:jc w:val="both"/>
        <w:rPr>
          <w:sz w:val="24"/>
        </w:rPr>
      </w:pPr>
      <w:r>
        <w:rPr>
          <w:sz w:val="24"/>
        </w:rPr>
        <w:t>Основными проблемами преподавания химии остаются следующие:</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Pr>
          <w:color w:val="000000"/>
        </w:rPr>
        <w:t xml:space="preserve">1. </w:t>
      </w:r>
      <w:r w:rsidRPr="00D909C7">
        <w:rPr>
          <w:color w:val="000000"/>
        </w:rPr>
        <w:t xml:space="preserve">Не все кабинеты </w:t>
      </w:r>
      <w:r>
        <w:rPr>
          <w:color w:val="000000"/>
        </w:rPr>
        <w:t xml:space="preserve">химии </w:t>
      </w:r>
      <w:r w:rsidRPr="00D909C7">
        <w:rPr>
          <w:color w:val="000000"/>
        </w:rPr>
        <w:t>оснащены современной техникой и выходом в интернет, что позволяло бы более качественно построить процесс обучения и помогать учителю в</w:t>
      </w:r>
      <w:r w:rsidR="00F1238F">
        <w:rPr>
          <w:color w:val="000000"/>
        </w:rPr>
        <w:t> </w:t>
      </w:r>
      <w:r w:rsidRPr="00D909C7">
        <w:rPr>
          <w:color w:val="000000"/>
        </w:rPr>
        <w:t xml:space="preserve">оперативной обработке материалов и ведению мониторинга </w:t>
      </w:r>
      <w:r>
        <w:rPr>
          <w:color w:val="000000"/>
        </w:rPr>
        <w:t>развития</w:t>
      </w:r>
      <w:r w:rsidRPr="00D909C7">
        <w:rPr>
          <w:color w:val="000000"/>
        </w:rPr>
        <w:t xml:space="preserve"> у ребёнка универсальных учебных действий.</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Pr>
          <w:color w:val="000000"/>
        </w:rPr>
        <w:t xml:space="preserve">2. </w:t>
      </w:r>
      <w:r w:rsidRPr="00D909C7">
        <w:rPr>
          <w:color w:val="000000"/>
        </w:rPr>
        <w:t>Требуется совершенствование кадрового потенциала.</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Pr>
          <w:color w:val="000000"/>
        </w:rPr>
        <w:t>3. С переходом на обновленные ФГОС у многих учителей</w:t>
      </w:r>
      <w:r w:rsidRPr="00D909C7">
        <w:rPr>
          <w:color w:val="000000"/>
        </w:rPr>
        <w:t xml:space="preserve"> </w:t>
      </w:r>
      <w:r>
        <w:rPr>
          <w:color w:val="000000"/>
        </w:rPr>
        <w:t xml:space="preserve">выявлены определенные </w:t>
      </w:r>
      <w:r w:rsidRPr="00D909C7">
        <w:rPr>
          <w:color w:val="000000"/>
        </w:rPr>
        <w:t xml:space="preserve">сложности </w:t>
      </w:r>
      <w:r>
        <w:rPr>
          <w:color w:val="000000"/>
        </w:rPr>
        <w:t xml:space="preserve">в осуществлении </w:t>
      </w:r>
      <w:r w:rsidRPr="00D909C7">
        <w:rPr>
          <w:color w:val="000000"/>
        </w:rPr>
        <w:t>контрольно-оценочн</w:t>
      </w:r>
      <w:r>
        <w:rPr>
          <w:color w:val="000000"/>
        </w:rPr>
        <w:t>ой</w:t>
      </w:r>
      <w:r w:rsidRPr="00D909C7">
        <w:rPr>
          <w:color w:val="000000"/>
        </w:rPr>
        <w:t xml:space="preserve"> деятельност</w:t>
      </w:r>
      <w:r>
        <w:rPr>
          <w:color w:val="000000"/>
        </w:rPr>
        <w:t>и</w:t>
      </w:r>
      <w:r w:rsidRPr="00D909C7">
        <w:rPr>
          <w:color w:val="000000"/>
        </w:rPr>
        <w:t>:</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t>–</w:t>
      </w:r>
      <w:r w:rsidRPr="00D909C7">
        <w:rPr>
          <w:color w:val="000000"/>
        </w:rPr>
        <w:t xml:space="preserve"> объектом контроля и оценки довольно часто продолжают оставаться лишь знания, умения и навыки, не потому что учитель не хочет перестроиться, а потому что ТРУДНО;</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t>–</w:t>
      </w:r>
      <w:r w:rsidRPr="00D909C7">
        <w:rPr>
          <w:color w:val="000000"/>
        </w:rPr>
        <w:t xml:space="preserve"> контрольно-оценочная деятельность по-прежнему остается полем деятельности лишь педагога;</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t>– </w:t>
      </w:r>
      <w:r w:rsidRPr="00D909C7">
        <w:rPr>
          <w:color w:val="000000"/>
        </w:rPr>
        <w:t>отсутствие надёжных диагностических материалов для оценки освоения метапредметных действий осложняет деятельность учителя.</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t>Для успешной реализации ФОП и обновленных ФГОС ООО, СОО</w:t>
      </w:r>
      <w:r>
        <w:rPr>
          <w:color w:val="000000"/>
        </w:rPr>
        <w:t xml:space="preserve"> в следующем учебном году </w:t>
      </w:r>
      <w:r w:rsidRPr="00D909C7">
        <w:rPr>
          <w:color w:val="000000"/>
        </w:rPr>
        <w:t>необходимо кардинально изменить методику обучения химии. Учителю придется работать не только с классом, но и индивидуально с каждым учеником, проводить работу не только в</w:t>
      </w:r>
      <w:r>
        <w:rPr>
          <w:color w:val="000000"/>
        </w:rPr>
        <w:t> </w:t>
      </w:r>
      <w:r w:rsidRPr="00D909C7">
        <w:rPr>
          <w:color w:val="000000"/>
        </w:rPr>
        <w:t>коллективе, но и научиться организовывать коллективную познавательную деятельность. Самостоятельная работа должна стать ведущим видом деятельности учащихся в учебном процессе. В связи с этим особое внимание необходимо будет уделять формированию универсальных учебных действий (регулятивным, познавательным, коммуникативным), без которых самостоятельная познавательная деятельность учащихся будет мало эффективной.</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sidRPr="00D909C7">
        <w:rPr>
          <w:color w:val="000000"/>
        </w:rPr>
        <w:t>В то же время учитывая, что использование методов обучения всегда ситуативно, то учителю в каждом конкретном случае придется решать проблему оптимального сочетания репродуктивной и творческой познавательной деятельности учащихся.</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sidRPr="00D909C7">
        <w:rPr>
          <w:color w:val="000000"/>
        </w:rPr>
        <w:t xml:space="preserve">В преподавании химии все большее место </w:t>
      </w:r>
      <w:r>
        <w:rPr>
          <w:color w:val="000000"/>
        </w:rPr>
        <w:t xml:space="preserve">должна </w:t>
      </w:r>
      <w:r w:rsidRPr="00D909C7">
        <w:rPr>
          <w:color w:val="000000"/>
        </w:rPr>
        <w:t>занимать проектно-исследовательская деятельность и информаци</w:t>
      </w:r>
      <w:r>
        <w:rPr>
          <w:color w:val="000000"/>
        </w:rPr>
        <w:t>онно-</w:t>
      </w:r>
      <w:r w:rsidRPr="00D909C7">
        <w:rPr>
          <w:color w:val="000000"/>
        </w:rPr>
        <w:t>коммуникационные технологии.</w:t>
      </w:r>
    </w:p>
    <w:p w:rsidR="00167CA3" w:rsidRPr="00D909C7" w:rsidRDefault="00167CA3" w:rsidP="00C345EC">
      <w:pPr>
        <w:pStyle w:val="a7"/>
        <w:shd w:val="clear" w:color="auto" w:fill="FFFFFF"/>
        <w:spacing w:before="0" w:beforeAutospacing="0" w:after="0" w:afterAutospacing="0"/>
        <w:ind w:right="-284" w:firstLine="709"/>
        <w:jc w:val="both"/>
        <w:rPr>
          <w:color w:val="000000"/>
        </w:rPr>
      </w:pPr>
      <w:r w:rsidRPr="00D909C7">
        <w:rPr>
          <w:color w:val="000000"/>
        </w:rPr>
        <w:t xml:space="preserve">Все это потребует новых подходов </w:t>
      </w:r>
      <w:r>
        <w:rPr>
          <w:color w:val="000000"/>
        </w:rPr>
        <w:t>к непрерывному повышению квалификации учителей химии.</w:t>
      </w:r>
    </w:p>
    <w:p w:rsidR="00167CA3" w:rsidRDefault="00167CA3" w:rsidP="00C345EC">
      <w:pPr>
        <w:pStyle w:val="a7"/>
        <w:shd w:val="clear" w:color="auto" w:fill="FFFFFF"/>
        <w:spacing w:before="0" w:beforeAutospacing="0" w:after="0" w:afterAutospacing="0"/>
        <w:ind w:right="-284" w:firstLine="709"/>
        <w:jc w:val="both"/>
      </w:pPr>
      <w:r w:rsidRPr="00D909C7">
        <w:rPr>
          <w:color w:val="000000"/>
        </w:rPr>
        <w:t>Важно, чтобы вопросы ма</w:t>
      </w:r>
      <w:r>
        <w:rPr>
          <w:color w:val="000000"/>
        </w:rPr>
        <w:t>териально-технического, учебно-</w:t>
      </w:r>
      <w:r w:rsidRPr="00D909C7">
        <w:rPr>
          <w:color w:val="000000"/>
        </w:rPr>
        <w:t>методического и</w:t>
      </w:r>
      <w:r w:rsidR="000F1CA9">
        <w:rPr>
          <w:color w:val="000000"/>
        </w:rPr>
        <w:t xml:space="preserve"> </w:t>
      </w:r>
      <w:r w:rsidRPr="00D909C7">
        <w:rPr>
          <w:color w:val="000000"/>
        </w:rPr>
        <w:t>информа</w:t>
      </w:r>
      <w:r w:rsidR="000F1CA9">
        <w:rPr>
          <w:color w:val="000000"/>
        </w:rPr>
        <w:t>-</w:t>
      </w:r>
      <w:r w:rsidRPr="00D909C7">
        <w:rPr>
          <w:color w:val="000000"/>
        </w:rPr>
        <w:t>ционного обеспечения были решены, как этого требует стандарт. В этом направлении активно работают издательства, перерабатывая школьные учебники и создавая различные пособия под новый стандарт.</w:t>
      </w:r>
      <w:r>
        <w:br w:type="page"/>
      </w:r>
    </w:p>
    <w:p w:rsidR="00C121CD" w:rsidRPr="00C121CD" w:rsidRDefault="00C121CD" w:rsidP="00C345EC">
      <w:pPr>
        <w:widowControl/>
        <w:autoSpaceDE/>
        <w:autoSpaceDN/>
        <w:ind w:right="-284"/>
        <w:jc w:val="center"/>
        <w:rPr>
          <w:b/>
          <w:color w:val="000000"/>
          <w:sz w:val="24"/>
          <w:szCs w:val="24"/>
          <w:lang w:eastAsia="ar-SA"/>
        </w:rPr>
      </w:pPr>
      <w:bookmarkStart w:id="49" w:name="В_2020/2021_учебном_году_основой_работы_"/>
      <w:bookmarkEnd w:id="49"/>
      <w:r w:rsidRPr="00C121CD">
        <w:rPr>
          <w:b/>
          <w:sz w:val="24"/>
          <w:szCs w:val="24"/>
        </w:rPr>
        <w:lastRenderedPageBreak/>
        <w:t xml:space="preserve">Анализ методического обеспечения преподавания географии в образовательных учреждениях города Севастополя </w:t>
      </w:r>
      <w:r w:rsidRPr="00C121CD">
        <w:rPr>
          <w:b/>
          <w:color w:val="000000"/>
          <w:sz w:val="24"/>
          <w:szCs w:val="24"/>
          <w:lang w:eastAsia="ar-SA"/>
        </w:rPr>
        <w:t>в 202</w:t>
      </w:r>
      <w:r w:rsidR="00926FB8">
        <w:rPr>
          <w:b/>
          <w:color w:val="000000"/>
          <w:sz w:val="24"/>
          <w:szCs w:val="24"/>
          <w:lang w:eastAsia="ar-SA"/>
        </w:rPr>
        <w:t>3</w:t>
      </w:r>
      <w:r w:rsidRPr="00C121CD">
        <w:rPr>
          <w:b/>
          <w:color w:val="000000"/>
          <w:sz w:val="24"/>
          <w:szCs w:val="24"/>
          <w:lang w:eastAsia="ar-SA"/>
        </w:rPr>
        <w:t>/202</w:t>
      </w:r>
      <w:r w:rsidR="00926FB8">
        <w:rPr>
          <w:b/>
          <w:color w:val="000000"/>
          <w:sz w:val="24"/>
          <w:szCs w:val="24"/>
          <w:lang w:eastAsia="ar-SA"/>
        </w:rPr>
        <w:t>4</w:t>
      </w:r>
      <w:r w:rsidRPr="00C121CD">
        <w:rPr>
          <w:b/>
          <w:color w:val="000000"/>
          <w:sz w:val="24"/>
          <w:szCs w:val="24"/>
          <w:lang w:eastAsia="ar-SA"/>
        </w:rPr>
        <w:t xml:space="preserve"> учебном году</w:t>
      </w:r>
    </w:p>
    <w:p w:rsidR="00C121CD" w:rsidRPr="00C121CD" w:rsidRDefault="00C121CD" w:rsidP="00C345EC">
      <w:pPr>
        <w:widowControl/>
        <w:autoSpaceDE/>
        <w:autoSpaceDN/>
        <w:ind w:right="-284"/>
        <w:jc w:val="center"/>
        <w:rPr>
          <w:b/>
          <w:color w:val="000000"/>
          <w:sz w:val="24"/>
          <w:szCs w:val="24"/>
          <w:lang w:eastAsia="ar-SA"/>
        </w:rPr>
      </w:pPr>
    </w:p>
    <w:p w:rsidR="00C121CD" w:rsidRPr="00C121CD" w:rsidRDefault="00C121CD" w:rsidP="00C345EC">
      <w:pPr>
        <w:widowControl/>
        <w:autoSpaceDE/>
        <w:autoSpaceDN/>
        <w:ind w:left="5670" w:right="-284"/>
        <w:rPr>
          <w:b/>
          <w:sz w:val="24"/>
          <w:szCs w:val="24"/>
        </w:rPr>
      </w:pPr>
      <w:r w:rsidRPr="00C121CD">
        <w:rPr>
          <w:b/>
          <w:sz w:val="24"/>
          <w:szCs w:val="24"/>
        </w:rPr>
        <w:t>Козырева Ольга Николаевна,</w:t>
      </w:r>
      <w:r w:rsidR="00C345EC">
        <w:rPr>
          <w:b/>
          <w:sz w:val="24"/>
          <w:szCs w:val="24"/>
        </w:rPr>
        <w:t xml:space="preserve"> </w:t>
      </w:r>
      <w:r w:rsidRPr="00C121CD">
        <w:rPr>
          <w:b/>
          <w:sz w:val="24"/>
          <w:szCs w:val="24"/>
        </w:rPr>
        <w:t>методист ГАОУ ПО ИРО</w:t>
      </w:r>
    </w:p>
    <w:p w:rsidR="00C121CD" w:rsidRDefault="00C121CD" w:rsidP="00C121CD">
      <w:pPr>
        <w:widowControl/>
        <w:autoSpaceDE/>
        <w:autoSpaceDN/>
        <w:jc w:val="right"/>
        <w:rPr>
          <w:b/>
          <w:sz w:val="24"/>
          <w:szCs w:val="24"/>
        </w:rPr>
      </w:pPr>
    </w:p>
    <w:p w:rsidR="00C345EC" w:rsidRDefault="00231232" w:rsidP="00C345EC">
      <w:pPr>
        <w:ind w:right="-284"/>
        <w:jc w:val="center"/>
        <w:rPr>
          <w:b/>
          <w:sz w:val="24"/>
          <w:szCs w:val="24"/>
        </w:rPr>
      </w:pPr>
      <w:r w:rsidRPr="00C345EC">
        <w:rPr>
          <w:b/>
          <w:sz w:val="24"/>
          <w:szCs w:val="24"/>
        </w:rPr>
        <w:t xml:space="preserve">Цели и задачи методического обеспечения преподавания географии </w:t>
      </w:r>
    </w:p>
    <w:p w:rsidR="00231232" w:rsidRPr="00C345EC" w:rsidRDefault="00231232" w:rsidP="00C345EC">
      <w:pPr>
        <w:ind w:right="-284"/>
        <w:jc w:val="center"/>
        <w:rPr>
          <w:b/>
          <w:sz w:val="24"/>
          <w:szCs w:val="24"/>
        </w:rPr>
      </w:pPr>
      <w:r w:rsidRPr="00C345EC">
        <w:rPr>
          <w:b/>
          <w:sz w:val="24"/>
          <w:szCs w:val="24"/>
        </w:rPr>
        <w:t>в образовательных учреждениях города</w:t>
      </w:r>
    </w:p>
    <w:p w:rsidR="00231232" w:rsidRPr="00C345EC" w:rsidRDefault="00231232" w:rsidP="00C345EC">
      <w:pPr>
        <w:ind w:right="-284" w:firstLine="709"/>
        <w:jc w:val="both"/>
        <w:rPr>
          <w:sz w:val="24"/>
          <w:szCs w:val="24"/>
        </w:rPr>
      </w:pPr>
      <w:r w:rsidRPr="00C345EC">
        <w:rPr>
          <w:sz w:val="24"/>
          <w:szCs w:val="24"/>
        </w:rPr>
        <w:t>В 2023/2024 учебном году деятельность методической службы ГАОУ ПО ИРО была направлена на совершенствование профессиональных знаний и практических умений учителей географии путем решения следующих задач:</w:t>
      </w:r>
    </w:p>
    <w:p w:rsidR="00231232" w:rsidRPr="00C345EC" w:rsidRDefault="00231232" w:rsidP="00C345EC">
      <w:pPr>
        <w:pStyle w:val="a7"/>
        <w:shd w:val="clear" w:color="auto" w:fill="FFFFFF"/>
        <w:spacing w:before="0" w:beforeAutospacing="0" w:after="0" w:afterAutospacing="0"/>
        <w:ind w:right="-284" w:firstLine="709"/>
        <w:jc w:val="both"/>
      </w:pPr>
      <w:r w:rsidRPr="00C345EC">
        <w:rPr>
          <w:color w:val="111115"/>
          <w:bdr w:val="none" w:sz="0" w:space="0" w:color="auto" w:frame="1"/>
        </w:rPr>
        <w:t xml:space="preserve">– повышать качество географического образования (совершенствование системы подготовки учащихся к ГИА в 9 и 11 классах, анализ РДР по географии, досрочного этапа ОГЭ) в соответствии с ключевыми положениями </w:t>
      </w:r>
      <w:r w:rsidRPr="00C345EC">
        <w:t>Концепции развития географического образования в Российского Федерации,</w:t>
      </w:r>
    </w:p>
    <w:p w:rsidR="00231232" w:rsidRPr="00C345EC" w:rsidRDefault="00231232" w:rsidP="00C345EC">
      <w:pPr>
        <w:pStyle w:val="a7"/>
        <w:shd w:val="clear" w:color="auto" w:fill="FFFFFF"/>
        <w:spacing w:before="0" w:beforeAutospacing="0" w:after="0" w:afterAutospacing="0"/>
        <w:ind w:right="-284" w:firstLine="709"/>
        <w:jc w:val="both"/>
      </w:pPr>
      <w:r w:rsidRPr="00C345EC">
        <w:rPr>
          <w:color w:val="111115"/>
          <w:bdr w:val="none" w:sz="0" w:space="0" w:color="auto" w:frame="1"/>
        </w:rPr>
        <w:t>– </w:t>
      </w:r>
      <w:r w:rsidRPr="00C345EC">
        <w:t>совершенствовать владение технологиями работы с интерактивным оборудованием, способствовать активизации его использования в учебном процессе,</w:t>
      </w:r>
    </w:p>
    <w:p w:rsidR="00231232" w:rsidRPr="00C345EC" w:rsidRDefault="00231232" w:rsidP="00C345EC">
      <w:pPr>
        <w:pStyle w:val="a7"/>
        <w:shd w:val="clear" w:color="auto" w:fill="FFFFFF"/>
        <w:spacing w:before="0" w:beforeAutospacing="0" w:after="0" w:afterAutospacing="0"/>
        <w:ind w:right="-284" w:firstLine="709"/>
        <w:jc w:val="both"/>
      </w:pPr>
      <w:r w:rsidRPr="00C345EC">
        <w:rPr>
          <w:color w:val="111115"/>
          <w:bdr w:val="none" w:sz="0" w:space="0" w:color="auto" w:frame="1"/>
        </w:rPr>
        <w:t xml:space="preserve">– обеспечить методическое сопровождение </w:t>
      </w:r>
      <w:r w:rsidRPr="00C345EC">
        <w:t>работы учителей с детьми, имеющими повышенную мотивацию к изучению географии,</w:t>
      </w:r>
    </w:p>
    <w:p w:rsidR="00231232" w:rsidRPr="00C345EC" w:rsidRDefault="00231232" w:rsidP="00C345EC">
      <w:pPr>
        <w:pStyle w:val="a7"/>
        <w:shd w:val="clear" w:color="auto" w:fill="FFFFFF"/>
        <w:spacing w:before="0" w:beforeAutospacing="0" w:after="0" w:afterAutospacing="0"/>
        <w:ind w:right="-284" w:firstLine="709"/>
        <w:jc w:val="both"/>
        <w:rPr>
          <w:color w:val="111115"/>
        </w:rPr>
      </w:pPr>
      <w:r w:rsidRPr="00C345EC">
        <w:rPr>
          <w:color w:val="111115"/>
          <w:bdr w:val="none" w:sz="0" w:space="0" w:color="auto" w:frame="1"/>
        </w:rPr>
        <w:t xml:space="preserve">– </w:t>
      </w:r>
      <w:r w:rsidRPr="00C345EC">
        <w:t>активно вовлекать учащихся 5</w:t>
      </w:r>
      <w:r w:rsidRPr="00C345EC">
        <w:rPr>
          <w:color w:val="111115"/>
          <w:bdr w:val="none" w:sz="0" w:space="0" w:color="auto" w:frame="1"/>
        </w:rPr>
        <w:t>–</w:t>
      </w:r>
      <w:r w:rsidRPr="00C345EC">
        <w:t>9 классов в проектную деятельность, 10</w:t>
      </w:r>
      <w:r w:rsidRPr="00C345EC">
        <w:rPr>
          <w:color w:val="111115"/>
          <w:bdr w:val="none" w:sz="0" w:space="0" w:color="auto" w:frame="1"/>
        </w:rPr>
        <w:t>–</w:t>
      </w:r>
      <w:r w:rsidRPr="00C345EC">
        <w:t xml:space="preserve">11 классов – в научно-исследовательскую, </w:t>
      </w:r>
    </w:p>
    <w:p w:rsidR="00231232" w:rsidRPr="00C345EC" w:rsidRDefault="00231232" w:rsidP="00C345EC">
      <w:pPr>
        <w:ind w:right="-284" w:firstLine="709"/>
        <w:jc w:val="both"/>
        <w:rPr>
          <w:color w:val="000000"/>
          <w:sz w:val="24"/>
          <w:szCs w:val="24"/>
          <w:shd w:val="clear" w:color="auto" w:fill="FFFFFF"/>
        </w:rPr>
      </w:pPr>
      <w:r w:rsidRPr="00C345EC">
        <w:rPr>
          <w:color w:val="111115"/>
          <w:sz w:val="24"/>
          <w:szCs w:val="24"/>
          <w:bdr w:val="none" w:sz="0" w:space="0" w:color="auto" w:frame="1"/>
        </w:rPr>
        <w:t xml:space="preserve">– обеспечить </w:t>
      </w:r>
      <w:r w:rsidRPr="00C345EC">
        <w:rPr>
          <w:color w:val="000000"/>
          <w:sz w:val="24"/>
          <w:szCs w:val="24"/>
          <w:shd w:val="clear" w:color="auto" w:fill="FFFFFF"/>
        </w:rPr>
        <w:t>методическое сопровождение внедрения обновлённых ФГОС в образовательный процесс в 5</w:t>
      </w:r>
      <w:r w:rsidRPr="00C345EC">
        <w:rPr>
          <w:color w:val="111115"/>
          <w:sz w:val="24"/>
          <w:szCs w:val="24"/>
          <w:bdr w:val="none" w:sz="0" w:space="0" w:color="auto" w:frame="1"/>
        </w:rPr>
        <w:t>–</w:t>
      </w:r>
      <w:r w:rsidRPr="00C345EC">
        <w:rPr>
          <w:color w:val="000000"/>
          <w:sz w:val="24"/>
          <w:szCs w:val="24"/>
          <w:shd w:val="clear" w:color="auto" w:fill="FFFFFF"/>
        </w:rPr>
        <w:t xml:space="preserve">10 классах образовательных учреждений города Севастополя, </w:t>
      </w:r>
    </w:p>
    <w:p w:rsidR="00231232" w:rsidRPr="00C345EC" w:rsidRDefault="00231232" w:rsidP="00C345EC">
      <w:pPr>
        <w:ind w:right="-284" w:firstLine="709"/>
        <w:jc w:val="both"/>
        <w:rPr>
          <w:color w:val="000000"/>
          <w:sz w:val="24"/>
          <w:szCs w:val="24"/>
          <w:shd w:val="clear" w:color="auto" w:fill="FFFFFF"/>
        </w:rPr>
      </w:pPr>
      <w:r w:rsidRPr="00C345EC">
        <w:rPr>
          <w:color w:val="111115"/>
          <w:sz w:val="24"/>
          <w:szCs w:val="24"/>
          <w:bdr w:val="none" w:sz="0" w:space="0" w:color="auto" w:frame="1"/>
        </w:rPr>
        <w:t xml:space="preserve">– мотивировать учителей на повышение квалификации на курсах </w:t>
      </w:r>
      <w:r w:rsidRPr="00C345EC">
        <w:rPr>
          <w:color w:val="000000"/>
          <w:sz w:val="24"/>
          <w:szCs w:val="24"/>
          <w:shd w:val="clear" w:color="auto" w:fill="FFFFFF"/>
        </w:rPr>
        <w:t xml:space="preserve">по ДПП «Финансовая грамотность по предмету география» и «Реализация требований </w:t>
      </w:r>
      <w:r w:rsidRPr="00C345EC">
        <w:rPr>
          <w:rStyle w:val="af5"/>
          <w:b w:val="0"/>
          <w:color w:val="000000"/>
          <w:sz w:val="24"/>
          <w:szCs w:val="24"/>
          <w:shd w:val="clear" w:color="auto" w:fill="FFFFFF"/>
        </w:rPr>
        <w:t>обновленных ФГОС НОО, ФГОС ООО в работе учителя</w:t>
      </w:r>
      <w:r w:rsidRPr="00C345EC">
        <w:rPr>
          <w:color w:val="000000"/>
          <w:sz w:val="24"/>
          <w:szCs w:val="24"/>
          <w:shd w:val="clear" w:color="auto" w:fill="FFFFFF"/>
        </w:rPr>
        <w:t xml:space="preserve">»; на участие в профессиональных конкурсах, </w:t>
      </w:r>
    </w:p>
    <w:p w:rsidR="00231232" w:rsidRPr="00C345EC" w:rsidRDefault="00231232" w:rsidP="00C345EC">
      <w:pPr>
        <w:ind w:right="-284" w:firstLine="709"/>
        <w:jc w:val="both"/>
        <w:rPr>
          <w:color w:val="000000"/>
          <w:sz w:val="24"/>
          <w:szCs w:val="24"/>
          <w:shd w:val="clear" w:color="auto" w:fill="FFFFFF"/>
        </w:rPr>
      </w:pPr>
      <w:r w:rsidRPr="00C345EC">
        <w:rPr>
          <w:color w:val="111115"/>
          <w:sz w:val="24"/>
          <w:szCs w:val="24"/>
          <w:bdr w:val="none" w:sz="0" w:space="0" w:color="auto" w:frame="1"/>
        </w:rPr>
        <w:t>–</w:t>
      </w:r>
      <w:r w:rsidRPr="00C345EC">
        <w:rPr>
          <w:color w:val="000000"/>
          <w:sz w:val="24"/>
          <w:szCs w:val="24"/>
          <w:shd w:val="clear" w:color="auto" w:fill="FFFFFF"/>
        </w:rPr>
        <w:t xml:space="preserve"> оказывать своевременную адресную методическую методическую помощь учителям географии в составлении рабочих программ в соответствии с ФОП, обновленными ФГОС.</w:t>
      </w:r>
    </w:p>
    <w:p w:rsidR="00231232" w:rsidRPr="00C345EC" w:rsidRDefault="00231232" w:rsidP="00C345EC">
      <w:pPr>
        <w:ind w:right="-284" w:firstLine="709"/>
        <w:jc w:val="both"/>
        <w:rPr>
          <w:sz w:val="24"/>
          <w:szCs w:val="24"/>
        </w:rPr>
      </w:pPr>
      <w:r w:rsidRPr="00C345EC">
        <w:rPr>
          <w:sz w:val="24"/>
          <w:szCs w:val="24"/>
        </w:rPr>
        <w:t>Для достижения поставленных задач ГАОУ ПО «Институт развития образования» совместно с городским методическим объединением обеспечивали информационно-аналитическое, организационно-методическое и консультативное сопровождение учителей географии, в рамках которого были организованы разнообразные по форме мероприятия по моделированию уроков в соответствии с обновлёнными ФГОС, а также мероприятия, направленные на эффективное применение педагогических технологий, на успешную подготовку обучающихся к ГИА в форме ЕГЭ, ОГЭ и ВПР по географии, на создание дидактического материала по географии с учетом типологии банка заданий по функциональной грамотности 5</w:t>
      </w:r>
      <w:r w:rsidRPr="00C345EC">
        <w:rPr>
          <w:color w:val="111115"/>
          <w:sz w:val="24"/>
          <w:szCs w:val="24"/>
          <w:bdr w:val="none" w:sz="0" w:space="0" w:color="auto" w:frame="1"/>
        </w:rPr>
        <w:t>–</w:t>
      </w:r>
      <w:r w:rsidRPr="00C345EC">
        <w:rPr>
          <w:sz w:val="24"/>
          <w:szCs w:val="24"/>
        </w:rPr>
        <w:t xml:space="preserve">9 классов. </w:t>
      </w:r>
    </w:p>
    <w:p w:rsidR="00231232" w:rsidRPr="00C345EC" w:rsidRDefault="00231232" w:rsidP="00C345EC">
      <w:pPr>
        <w:ind w:right="-284"/>
        <w:jc w:val="center"/>
        <w:rPr>
          <w:sz w:val="24"/>
          <w:szCs w:val="24"/>
        </w:rPr>
      </w:pPr>
      <w:r w:rsidRPr="00C345EC">
        <w:rPr>
          <w:b/>
          <w:sz w:val="24"/>
          <w:szCs w:val="24"/>
        </w:rPr>
        <w:t>Кадровый состав учителей географии</w:t>
      </w:r>
    </w:p>
    <w:p w:rsidR="00231232" w:rsidRPr="00C345EC" w:rsidRDefault="00231232" w:rsidP="00C345EC">
      <w:pPr>
        <w:tabs>
          <w:tab w:val="num" w:pos="3707"/>
          <w:tab w:val="left" w:pos="4395"/>
        </w:tabs>
        <w:ind w:right="-284" w:firstLine="709"/>
        <w:jc w:val="both"/>
        <w:rPr>
          <w:sz w:val="24"/>
          <w:szCs w:val="24"/>
        </w:rPr>
      </w:pPr>
      <w:r w:rsidRPr="00C345EC">
        <w:rPr>
          <w:sz w:val="24"/>
          <w:szCs w:val="24"/>
        </w:rPr>
        <w:t xml:space="preserve">Преподавание географии в общеобразовательных организациях города Севастополя осуществляют 70 учителей. Существенных изменений в кадровом составе по сравнению с 2022/2023 учебным годом нет: количество учителей, которые имеют высшую категорию, – 21 чел. (32 %), первую категорию – 10 чел. (15%), соответствуют занимаемой должности – 34 чел (53%). </w:t>
      </w:r>
    </w:p>
    <w:p w:rsidR="00231232" w:rsidRPr="00C345EC" w:rsidRDefault="00231232" w:rsidP="00C345EC">
      <w:pPr>
        <w:tabs>
          <w:tab w:val="num" w:pos="851"/>
        </w:tabs>
        <w:ind w:right="-284" w:firstLine="709"/>
        <w:jc w:val="both"/>
        <w:rPr>
          <w:sz w:val="24"/>
          <w:szCs w:val="24"/>
        </w:rPr>
      </w:pPr>
      <w:r w:rsidRPr="00C345EC">
        <w:rPr>
          <w:sz w:val="24"/>
          <w:szCs w:val="24"/>
        </w:rPr>
        <w:t>В общеобразовательных организациях в основном работают учителя со стажем 15–35 лет – 47 чел. (67%), 21 учитель географии – пенсионного возраста (30%)  . В этом учебном году кадровый состав учителей географии увеличился за счет учителей, прошедших курсы профессиональной переподготовки по географии. Молодых специалистов со стажем до 3-х лет в ОО пока нет.</w:t>
      </w:r>
    </w:p>
    <w:p w:rsidR="00F1238F" w:rsidRDefault="00F1238F" w:rsidP="00C345EC">
      <w:pPr>
        <w:tabs>
          <w:tab w:val="num" w:pos="567"/>
          <w:tab w:val="left" w:pos="4395"/>
        </w:tabs>
        <w:ind w:right="-284"/>
        <w:jc w:val="center"/>
        <w:rPr>
          <w:b/>
          <w:sz w:val="24"/>
          <w:szCs w:val="24"/>
        </w:rPr>
      </w:pPr>
    </w:p>
    <w:p w:rsidR="00231232" w:rsidRPr="00C345EC" w:rsidRDefault="00231232" w:rsidP="00C345EC">
      <w:pPr>
        <w:tabs>
          <w:tab w:val="num" w:pos="567"/>
          <w:tab w:val="left" w:pos="4395"/>
        </w:tabs>
        <w:ind w:right="-284"/>
        <w:jc w:val="center"/>
        <w:rPr>
          <w:b/>
          <w:sz w:val="24"/>
          <w:szCs w:val="24"/>
        </w:rPr>
      </w:pPr>
      <w:r w:rsidRPr="00C345EC">
        <w:rPr>
          <w:b/>
          <w:sz w:val="24"/>
          <w:szCs w:val="24"/>
        </w:rPr>
        <w:lastRenderedPageBreak/>
        <w:t>Организация работы городского МО учителей географии</w:t>
      </w:r>
    </w:p>
    <w:p w:rsidR="00231232" w:rsidRPr="00C345EC" w:rsidRDefault="00231232" w:rsidP="00C345EC">
      <w:pPr>
        <w:shd w:val="clear" w:color="auto" w:fill="FFFFFF"/>
        <w:ind w:right="-284" w:firstLine="709"/>
        <w:jc w:val="both"/>
        <w:rPr>
          <w:sz w:val="24"/>
          <w:szCs w:val="24"/>
        </w:rPr>
      </w:pPr>
      <w:r w:rsidRPr="00C345EC">
        <w:rPr>
          <w:sz w:val="24"/>
          <w:szCs w:val="24"/>
        </w:rPr>
        <w:t>Методическая работа призвана обеспечивать профессиональное развитие и</w:t>
      </w:r>
      <w:r w:rsidR="00F1238F">
        <w:rPr>
          <w:sz w:val="24"/>
          <w:szCs w:val="24"/>
        </w:rPr>
        <w:t> </w:t>
      </w:r>
      <w:r w:rsidRPr="00C345EC">
        <w:rPr>
          <w:sz w:val="24"/>
          <w:szCs w:val="24"/>
        </w:rPr>
        <w:t>саморазвитие личности каждого педагога на основе его индивидуальных особенностей, педагогических способностей, возможностей, знаний и умений, успехов и затруднений. Работа ГМО строилась так, чтобы учителя повышали свой профессиональный и</w:t>
      </w:r>
      <w:r w:rsidR="00F1238F">
        <w:rPr>
          <w:sz w:val="24"/>
          <w:szCs w:val="24"/>
        </w:rPr>
        <w:t> </w:t>
      </w:r>
      <w:r w:rsidRPr="00C345EC">
        <w:rPr>
          <w:sz w:val="24"/>
          <w:szCs w:val="24"/>
        </w:rPr>
        <w:t xml:space="preserve">методический уровень. Особое внимание уделялось в данном учебном году </w:t>
      </w:r>
      <w:r w:rsidRPr="00C345EC">
        <w:rPr>
          <w:rFonts w:ascii="YS Text" w:hAnsi="YS Text"/>
          <w:color w:val="1A1A1A"/>
          <w:sz w:val="24"/>
          <w:szCs w:val="24"/>
          <w:lang w:eastAsia="ru-RU"/>
        </w:rPr>
        <w:t>использованию в работе цифрового образовательного контента «Сферум»</w:t>
      </w:r>
      <w:r w:rsidRPr="00C345EC">
        <w:rPr>
          <w:sz w:val="24"/>
          <w:szCs w:val="24"/>
        </w:rPr>
        <w:t>, повышению эффективности работы с Конструктором рабочих программ, индивидуальной работе с учащимися на уроках и в проектной деятельности.</w:t>
      </w:r>
    </w:p>
    <w:p w:rsidR="00231232" w:rsidRPr="00C345EC" w:rsidRDefault="00231232" w:rsidP="00C345EC">
      <w:pPr>
        <w:shd w:val="clear" w:color="auto" w:fill="FFFFFF"/>
        <w:ind w:right="-284" w:firstLine="709"/>
        <w:jc w:val="both"/>
        <w:rPr>
          <w:rFonts w:ascii="YS Text" w:hAnsi="YS Text"/>
          <w:color w:val="1A1A1A"/>
          <w:sz w:val="24"/>
          <w:szCs w:val="24"/>
        </w:rPr>
      </w:pPr>
      <w:r w:rsidRPr="00C345EC">
        <w:rPr>
          <w:sz w:val="24"/>
          <w:szCs w:val="24"/>
        </w:rPr>
        <w:t xml:space="preserve">Общая цель методической работы ГМО учителей географии состояла </w:t>
      </w:r>
      <w:r w:rsidRPr="00C345EC">
        <w:rPr>
          <w:rFonts w:ascii="YS Text" w:hAnsi="YS Text"/>
          <w:color w:val="1A1A1A"/>
          <w:sz w:val="24"/>
          <w:szCs w:val="24"/>
        </w:rPr>
        <w:t>в обеспечении профессионального развития   и роста учителей географии в условиях реализации ФГОС и</w:t>
      </w:r>
      <w:r w:rsidRPr="00C345EC">
        <w:rPr>
          <w:rFonts w:ascii="YS Text" w:hAnsi="YS Text" w:hint="eastAsia"/>
          <w:color w:val="1A1A1A"/>
          <w:sz w:val="24"/>
          <w:szCs w:val="24"/>
        </w:rPr>
        <w:t> </w:t>
      </w:r>
      <w:r w:rsidRPr="00C345EC">
        <w:rPr>
          <w:rFonts w:ascii="YS Text" w:hAnsi="YS Text"/>
          <w:color w:val="1A1A1A"/>
          <w:sz w:val="24"/>
          <w:szCs w:val="24"/>
        </w:rPr>
        <w:t>ФООП.</w:t>
      </w:r>
    </w:p>
    <w:p w:rsidR="00231232" w:rsidRPr="00C345EC" w:rsidRDefault="00231232" w:rsidP="00C345EC">
      <w:pPr>
        <w:shd w:val="clear" w:color="auto" w:fill="FFFFFF"/>
        <w:ind w:right="-284" w:firstLine="709"/>
        <w:jc w:val="both"/>
        <w:rPr>
          <w:sz w:val="24"/>
          <w:szCs w:val="24"/>
        </w:rPr>
      </w:pPr>
      <w:r w:rsidRPr="00C345EC">
        <w:rPr>
          <w:sz w:val="24"/>
          <w:szCs w:val="24"/>
        </w:rPr>
        <w:t>Приоритетные задачи работы ГМО учителей географии в 2023/2024 учебном году:</w:t>
      </w:r>
    </w:p>
    <w:p w:rsidR="00231232" w:rsidRPr="00C345EC" w:rsidRDefault="00231232" w:rsidP="00C345EC">
      <w:pPr>
        <w:pStyle w:val="a7"/>
        <w:shd w:val="clear" w:color="auto" w:fill="FFFFFF"/>
        <w:spacing w:before="0" w:beforeAutospacing="0" w:after="0" w:afterAutospacing="0"/>
        <w:ind w:right="-284" w:firstLine="709"/>
        <w:jc w:val="both"/>
      </w:pPr>
      <w:r w:rsidRPr="00C345EC">
        <w:rPr>
          <w:color w:val="111115"/>
          <w:bdr w:val="none" w:sz="0" w:space="0" w:color="auto" w:frame="1"/>
        </w:rPr>
        <w:t>–</w:t>
      </w:r>
      <w:r w:rsidRPr="00C345EC">
        <w:t xml:space="preserve"> </w:t>
      </w:r>
      <w:r w:rsidRPr="00C345EC">
        <w:rPr>
          <w:rFonts w:ascii="YS Text" w:hAnsi="YS Text"/>
          <w:color w:val="1A1A1A"/>
          <w:shd w:val="clear" w:color="auto" w:fill="FFFFFF"/>
        </w:rPr>
        <w:t>повысить качество образования с учетом обновлённых ФГОС и ФООП;</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 </w:t>
      </w:r>
      <w:r w:rsidRPr="00C345EC">
        <w:rPr>
          <w:color w:val="000000"/>
          <w:sz w:val="24"/>
          <w:szCs w:val="24"/>
          <w:lang w:eastAsia="ru-RU"/>
        </w:rPr>
        <w:t>организовать квалифицированную помощь учителям через заседания ГМО, тематических консультаций, семинаров и вебинаров;</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w:t>
      </w:r>
      <w:r w:rsidRPr="00C345EC">
        <w:rPr>
          <w:color w:val="000000"/>
          <w:sz w:val="24"/>
          <w:szCs w:val="24"/>
          <w:lang w:eastAsia="ru-RU"/>
        </w:rPr>
        <w:t xml:space="preserve"> анализ и систематизация материалов и результатов олимпиад по географии и</w:t>
      </w:r>
      <w:r w:rsidR="00F1238F">
        <w:rPr>
          <w:color w:val="000000"/>
          <w:sz w:val="24"/>
          <w:szCs w:val="24"/>
          <w:lang w:eastAsia="ru-RU"/>
        </w:rPr>
        <w:t> </w:t>
      </w:r>
      <w:r w:rsidRPr="00C345EC">
        <w:rPr>
          <w:color w:val="000000"/>
          <w:sz w:val="24"/>
          <w:szCs w:val="24"/>
          <w:lang w:eastAsia="ru-RU"/>
        </w:rPr>
        <w:t>экономике, ОГЭ и ЕГЭ, ВПР по географии с целью улучшения подготовки учащихся к экзаменам и контрольным работам;</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w:t>
      </w:r>
      <w:r w:rsidRPr="00C345EC">
        <w:rPr>
          <w:color w:val="000000"/>
          <w:sz w:val="24"/>
          <w:szCs w:val="24"/>
          <w:lang w:eastAsia="ru-RU"/>
        </w:rPr>
        <w:t xml:space="preserve"> </w:t>
      </w:r>
      <w:r w:rsidRPr="00C345EC">
        <w:rPr>
          <w:rFonts w:ascii="YS Text" w:hAnsi="YS Text"/>
          <w:color w:val="1A1A1A"/>
          <w:sz w:val="24"/>
          <w:szCs w:val="24"/>
          <w:shd w:val="clear" w:color="auto" w:fill="FFFFFF"/>
        </w:rPr>
        <w:t xml:space="preserve">повысить профессиональное мастерство педагогов через самообразование и </w:t>
      </w:r>
      <w:r w:rsidRPr="00C345EC">
        <w:rPr>
          <w:color w:val="000000"/>
          <w:sz w:val="24"/>
          <w:szCs w:val="24"/>
          <w:lang w:eastAsia="ru-RU"/>
        </w:rPr>
        <w:t>участие в творческих и профессиональных конкурсах, образовательных проектах;</w:t>
      </w:r>
    </w:p>
    <w:p w:rsidR="00231232" w:rsidRPr="00C345EC" w:rsidRDefault="00231232" w:rsidP="00C345EC">
      <w:pPr>
        <w:pStyle w:val="a7"/>
        <w:shd w:val="clear" w:color="auto" w:fill="FFFFFF"/>
        <w:spacing w:before="0" w:beforeAutospacing="0" w:after="0" w:afterAutospacing="0"/>
        <w:ind w:right="-284" w:firstLine="709"/>
        <w:jc w:val="both"/>
      </w:pPr>
      <w:r w:rsidRPr="00C345EC">
        <w:rPr>
          <w:color w:val="111115"/>
          <w:bdr w:val="none" w:sz="0" w:space="0" w:color="auto" w:frame="1"/>
        </w:rPr>
        <w:t>–</w:t>
      </w:r>
      <w:r w:rsidRPr="00C345EC">
        <w:t xml:space="preserve"> оказывать консультационную помощь учителям в подготовке к региональным семинарам, мастер-классам, тренингам и по подготовке учителей к аттестации;</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активизация взаимодействия педагогов через работу в Телеграм-канале группы учителей географии «Географы г.Севастополя».</w:t>
      </w:r>
    </w:p>
    <w:p w:rsidR="00231232" w:rsidRPr="00C345EC" w:rsidRDefault="00231232" w:rsidP="00C345EC">
      <w:pPr>
        <w:pStyle w:val="a7"/>
        <w:shd w:val="clear" w:color="auto" w:fill="FFFFFF"/>
        <w:spacing w:before="0" w:beforeAutospacing="0" w:after="0" w:afterAutospacing="0"/>
        <w:ind w:right="-284" w:firstLine="709"/>
        <w:jc w:val="both"/>
        <w:rPr>
          <w:color w:val="000000"/>
          <w:shd w:val="clear" w:color="auto" w:fill="FFFFFF"/>
        </w:rPr>
      </w:pPr>
      <w:r w:rsidRPr="00C345EC">
        <w:rPr>
          <w:color w:val="000000"/>
          <w:shd w:val="clear" w:color="auto" w:fill="FFFFFF"/>
        </w:rPr>
        <w:t>Основные направления деятельности ГМО учителей географии в 2023/2024 учебном году:</w:t>
      </w:r>
    </w:p>
    <w:p w:rsidR="00231232" w:rsidRPr="00C345EC" w:rsidRDefault="00231232" w:rsidP="00C345EC">
      <w:pPr>
        <w:pStyle w:val="a7"/>
        <w:shd w:val="clear" w:color="auto" w:fill="FFFFFF"/>
        <w:spacing w:before="0" w:beforeAutospacing="0" w:after="0" w:afterAutospacing="0"/>
        <w:ind w:right="-284" w:firstLine="709"/>
        <w:jc w:val="both"/>
        <w:rPr>
          <w:color w:val="000000"/>
          <w:shd w:val="clear" w:color="auto" w:fill="FFFFFF"/>
        </w:rPr>
      </w:pPr>
      <w:r w:rsidRPr="00C345EC">
        <w:rPr>
          <w:color w:val="111115"/>
          <w:bdr w:val="none" w:sz="0" w:space="0" w:color="auto" w:frame="1"/>
        </w:rPr>
        <w:t xml:space="preserve">– </w:t>
      </w:r>
      <w:r w:rsidRPr="00C345EC">
        <w:rPr>
          <w:color w:val="000000"/>
          <w:shd w:val="clear" w:color="auto" w:fill="FFFFFF"/>
        </w:rPr>
        <w:t>консультирование и оказание методической помощи в составлении рабочих программ в соответствии с обновленными ФГОС и ФООП;</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w:t>
      </w:r>
      <w:r w:rsidRPr="00C345EC">
        <w:rPr>
          <w:color w:val="000000"/>
          <w:sz w:val="24"/>
          <w:szCs w:val="24"/>
          <w:lang w:eastAsia="ru-RU"/>
        </w:rPr>
        <w:t xml:space="preserve"> выявление и поддержка географически одаренных детей через подготовку и участие во всероссийской олимпиаде школьников по географии;</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w:t>
      </w:r>
      <w:r w:rsidRPr="00C345EC">
        <w:rPr>
          <w:color w:val="000000"/>
          <w:sz w:val="24"/>
          <w:szCs w:val="24"/>
          <w:lang w:eastAsia="ru-RU"/>
        </w:rPr>
        <w:t xml:space="preserve"> тематическое консультирование по аттестации, по подготовке учащихся к ВПР, ГИА в форме ЕГЭ и ОГЭ;</w:t>
      </w:r>
    </w:p>
    <w:p w:rsidR="00231232" w:rsidRPr="00C345EC" w:rsidRDefault="00231232" w:rsidP="00C345EC">
      <w:pPr>
        <w:shd w:val="clear" w:color="auto" w:fill="FFFFFF"/>
        <w:ind w:right="-284" w:firstLine="709"/>
        <w:jc w:val="both"/>
        <w:rPr>
          <w:color w:val="000000"/>
          <w:sz w:val="24"/>
          <w:szCs w:val="24"/>
          <w:lang w:eastAsia="ru-RU"/>
        </w:rPr>
      </w:pPr>
      <w:r w:rsidRPr="00C345EC">
        <w:rPr>
          <w:color w:val="111115"/>
          <w:sz w:val="24"/>
          <w:szCs w:val="24"/>
          <w:bdr w:val="none" w:sz="0" w:space="0" w:color="auto" w:frame="1"/>
        </w:rPr>
        <w:t xml:space="preserve">– </w:t>
      </w:r>
      <w:r w:rsidRPr="00C345EC">
        <w:rPr>
          <w:color w:val="000000"/>
          <w:sz w:val="24"/>
          <w:szCs w:val="24"/>
          <w:lang w:eastAsia="ru-RU"/>
        </w:rPr>
        <w:t>размещение информационно-методических материалов в Телеграм-канале в группе «Учителя географии г. Севастополя».</w:t>
      </w:r>
    </w:p>
    <w:p w:rsidR="00231232" w:rsidRPr="00C345EC" w:rsidRDefault="00231232" w:rsidP="00C345EC">
      <w:pPr>
        <w:pStyle w:val="a7"/>
        <w:shd w:val="clear" w:color="auto" w:fill="FFFFFF"/>
        <w:spacing w:before="0" w:beforeAutospacing="0" w:after="0" w:afterAutospacing="0"/>
        <w:ind w:right="-284" w:firstLine="709"/>
        <w:jc w:val="both"/>
        <w:rPr>
          <w:color w:val="1A1A1A"/>
        </w:rPr>
      </w:pPr>
      <w:r w:rsidRPr="00C345EC">
        <w:t>В 2023/2024 учебном году методистом ГАОУ ПО ИРО Козыревой О.Н., руководителем ГМО учителей географии – учителем ГБОУ «Средняя общеобразовательная школа № 3 с углубленным изучением английского языка имени Александра Невского» Стаднюк Т.И. были проведены 3 заседания городского МО.</w:t>
      </w:r>
    </w:p>
    <w:p w:rsidR="00231232" w:rsidRPr="00C345EC" w:rsidRDefault="00231232" w:rsidP="00C345EC">
      <w:pPr>
        <w:shd w:val="clear" w:color="auto" w:fill="FFFFFF"/>
        <w:ind w:right="-284" w:firstLine="709"/>
        <w:jc w:val="both"/>
        <w:rPr>
          <w:i/>
          <w:color w:val="1A1A1A"/>
          <w:sz w:val="24"/>
          <w:szCs w:val="24"/>
          <w:lang w:eastAsia="ru-RU"/>
        </w:rPr>
      </w:pPr>
      <w:r w:rsidRPr="00C345EC">
        <w:rPr>
          <w:i/>
          <w:sz w:val="24"/>
          <w:szCs w:val="24"/>
        </w:rPr>
        <w:t xml:space="preserve">Заседание № 1. </w:t>
      </w:r>
      <w:r w:rsidRPr="00C345EC">
        <w:rPr>
          <w:i/>
          <w:color w:val="1A1A1A"/>
          <w:sz w:val="24"/>
          <w:szCs w:val="24"/>
          <w:shd w:val="clear" w:color="auto" w:fill="FFFFFF"/>
        </w:rPr>
        <w:t>Тема заседания: «Внедрение новых ФГОС и ФООП».</w:t>
      </w:r>
      <w:r w:rsidRPr="00C345EC">
        <w:rPr>
          <w:i/>
          <w:color w:val="1A1A1A"/>
          <w:sz w:val="24"/>
          <w:szCs w:val="24"/>
          <w:lang w:eastAsia="ru-RU"/>
        </w:rPr>
        <w:t xml:space="preserve"> </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1. Актуальные вопросы предметного содержания и методического обеспечения географии в условиях реализации обновлённых ФГОС.</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2. Формирование функциональной грамотности учащихся на уроках географии.</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 xml:space="preserve">3. Технологии и приемы формирования метапредметных компетенций на уроках географии. </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 xml:space="preserve">4. </w:t>
      </w:r>
      <w:r w:rsidRPr="00C345EC">
        <w:rPr>
          <w:color w:val="1A1A1A"/>
          <w:sz w:val="24"/>
          <w:szCs w:val="24"/>
          <w:shd w:val="clear" w:color="auto" w:fill="FFFFFF"/>
        </w:rPr>
        <w:t>Утверждение плана работы ГМО на 2023/2024 учебный год.</w:t>
      </w:r>
    </w:p>
    <w:p w:rsidR="00231232" w:rsidRPr="00C345EC" w:rsidRDefault="00231232" w:rsidP="00C345EC">
      <w:pPr>
        <w:shd w:val="clear" w:color="auto" w:fill="FFFFFF"/>
        <w:ind w:right="-284" w:firstLine="709"/>
        <w:jc w:val="both"/>
        <w:rPr>
          <w:i/>
          <w:color w:val="1A1A1A"/>
          <w:sz w:val="24"/>
          <w:szCs w:val="24"/>
          <w:lang w:eastAsia="ru-RU"/>
        </w:rPr>
      </w:pPr>
      <w:r w:rsidRPr="00C345EC">
        <w:rPr>
          <w:i/>
          <w:sz w:val="24"/>
          <w:szCs w:val="24"/>
        </w:rPr>
        <w:t xml:space="preserve">Заседание № 2. </w:t>
      </w:r>
      <w:r w:rsidRPr="00C345EC">
        <w:rPr>
          <w:i/>
          <w:color w:val="1A1A1A"/>
          <w:sz w:val="24"/>
          <w:szCs w:val="24"/>
          <w:shd w:val="clear" w:color="auto" w:fill="FFFFFF"/>
        </w:rPr>
        <w:t>Тема заседания: "</w:t>
      </w:r>
      <w:r w:rsidRPr="00C345EC">
        <w:rPr>
          <w:i/>
          <w:color w:val="1A1A1A"/>
          <w:sz w:val="24"/>
          <w:szCs w:val="24"/>
          <w:lang w:eastAsia="ru-RU"/>
        </w:rPr>
        <w:t>Роль использования цифрового образовательного контента «Сферум»"</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 xml:space="preserve">1. Федеральный проект «Цифровая образовательная среда». Нормативная база внедрения информационно-коммуникационной образовательной платформы. «Сферум»: </w:t>
      </w:r>
      <w:r w:rsidRPr="00C345EC">
        <w:rPr>
          <w:color w:val="1A1A1A"/>
          <w:sz w:val="24"/>
          <w:szCs w:val="24"/>
          <w:lang w:eastAsia="ru-RU"/>
        </w:rPr>
        <w:lastRenderedPageBreak/>
        <w:t>преимущества и функциональные возможности платформы.</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2. Использование платформы в работе учителей при реализации образовательных программ по предмету «География».</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3. Опыт учителя географии в использовании работы цифрового образовательного контента «Сферум».</w:t>
      </w:r>
    </w:p>
    <w:p w:rsidR="00231232" w:rsidRPr="00C345EC" w:rsidRDefault="00231232" w:rsidP="00C345EC">
      <w:pPr>
        <w:shd w:val="clear" w:color="auto" w:fill="FFFFFF"/>
        <w:ind w:right="-284" w:firstLine="709"/>
        <w:jc w:val="both"/>
        <w:rPr>
          <w:color w:val="1A1A1A"/>
          <w:sz w:val="24"/>
          <w:szCs w:val="24"/>
          <w:lang w:eastAsia="ru-RU"/>
        </w:rPr>
      </w:pPr>
      <w:r w:rsidRPr="00C345EC">
        <w:rPr>
          <w:i/>
          <w:sz w:val="24"/>
          <w:szCs w:val="24"/>
        </w:rPr>
        <w:t xml:space="preserve">Заседание № 3. </w:t>
      </w:r>
      <w:r w:rsidRPr="00C345EC">
        <w:rPr>
          <w:i/>
          <w:color w:val="1A1A1A"/>
          <w:sz w:val="24"/>
          <w:szCs w:val="24"/>
          <w:shd w:val="clear" w:color="auto" w:fill="FFFFFF"/>
        </w:rPr>
        <w:t>Тема заседания:</w:t>
      </w:r>
      <w:r w:rsidRPr="00C345EC">
        <w:rPr>
          <w:color w:val="1A1A1A"/>
          <w:sz w:val="24"/>
          <w:szCs w:val="24"/>
          <w:shd w:val="clear" w:color="auto" w:fill="FFFFFF"/>
        </w:rPr>
        <w:t xml:space="preserve"> </w:t>
      </w:r>
      <w:r w:rsidRPr="00C345EC">
        <w:rPr>
          <w:i/>
          <w:color w:val="1A1A1A"/>
          <w:sz w:val="24"/>
          <w:szCs w:val="24"/>
          <w:shd w:val="clear" w:color="auto" w:fill="FFFFFF"/>
        </w:rPr>
        <w:t>«Подготовка к ГИА по географии: содержание и организация».</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1. Методические рекомендации по подготовке обучающихся к ГИА по географии.</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2. Интеллект-карты как средство подготовки к ОГЭ и ЕГЭ.</w:t>
      </w:r>
    </w:p>
    <w:p w:rsidR="00231232" w:rsidRPr="00C345EC" w:rsidRDefault="00231232" w:rsidP="00C345EC">
      <w:pPr>
        <w:shd w:val="clear" w:color="auto" w:fill="FFFFFF"/>
        <w:ind w:right="-284" w:firstLine="709"/>
        <w:jc w:val="both"/>
        <w:rPr>
          <w:color w:val="1A1A1A"/>
          <w:sz w:val="24"/>
          <w:szCs w:val="24"/>
          <w:lang w:eastAsia="ru-RU"/>
        </w:rPr>
      </w:pPr>
      <w:r w:rsidRPr="00C345EC">
        <w:rPr>
          <w:color w:val="1A1A1A"/>
          <w:sz w:val="24"/>
          <w:szCs w:val="24"/>
          <w:lang w:eastAsia="ru-RU"/>
        </w:rPr>
        <w:t>3. Актуальные вопросы подготовки к ГИА по учебному предмету «География».</w:t>
      </w:r>
    </w:p>
    <w:p w:rsidR="00231232" w:rsidRPr="00C345EC" w:rsidRDefault="00231232" w:rsidP="00C345EC">
      <w:pPr>
        <w:pStyle w:val="a7"/>
        <w:shd w:val="clear" w:color="auto" w:fill="FFFFFF"/>
        <w:spacing w:before="0" w:beforeAutospacing="0" w:after="0" w:afterAutospacing="0"/>
        <w:ind w:right="-284" w:firstLine="709"/>
        <w:jc w:val="both"/>
      </w:pPr>
      <w:r w:rsidRPr="00C345EC">
        <w:t xml:space="preserve">Основные формы работы методического объединения: </w:t>
      </w:r>
    </w:p>
    <w:p w:rsidR="00231232" w:rsidRPr="00C345EC" w:rsidRDefault="00231232" w:rsidP="00C345EC">
      <w:pPr>
        <w:shd w:val="clear" w:color="auto" w:fill="FFFFFF"/>
        <w:ind w:right="-284" w:firstLine="709"/>
        <w:jc w:val="both"/>
        <w:rPr>
          <w:color w:val="000000"/>
          <w:sz w:val="24"/>
          <w:szCs w:val="24"/>
          <w:lang w:eastAsia="ru-RU"/>
        </w:rPr>
      </w:pPr>
      <w:r w:rsidRPr="00C345EC">
        <w:rPr>
          <w:sz w:val="24"/>
          <w:szCs w:val="24"/>
        </w:rPr>
        <w:t xml:space="preserve">– </w:t>
      </w:r>
      <w:r w:rsidRPr="00C345EC">
        <w:rPr>
          <w:color w:val="000000"/>
          <w:sz w:val="24"/>
          <w:szCs w:val="24"/>
          <w:lang w:eastAsia="ru-RU"/>
        </w:rPr>
        <w:t>консультации по структуре и составлению рабочих программ по обновлённым ФГОС в 5</w:t>
      </w:r>
      <w:r w:rsidRPr="00C345EC">
        <w:rPr>
          <w:sz w:val="24"/>
          <w:szCs w:val="24"/>
        </w:rPr>
        <w:t>–</w:t>
      </w:r>
      <w:r w:rsidRPr="00C345EC">
        <w:rPr>
          <w:color w:val="000000"/>
          <w:sz w:val="24"/>
          <w:szCs w:val="24"/>
          <w:lang w:eastAsia="ru-RU"/>
        </w:rPr>
        <w:t>9 классах и ФООП в 10 классах с использованием конструктора рабочих программ по предмету география в 5</w:t>
      </w:r>
      <w:r w:rsidRPr="00C345EC">
        <w:rPr>
          <w:sz w:val="24"/>
          <w:szCs w:val="24"/>
        </w:rPr>
        <w:t>–</w:t>
      </w:r>
      <w:r w:rsidRPr="00C345EC">
        <w:rPr>
          <w:color w:val="000000"/>
          <w:sz w:val="24"/>
          <w:szCs w:val="24"/>
          <w:lang w:eastAsia="ru-RU"/>
        </w:rPr>
        <w:t>11 классах;</w:t>
      </w:r>
    </w:p>
    <w:p w:rsidR="00231232" w:rsidRPr="00C345EC" w:rsidRDefault="00231232" w:rsidP="00C345EC">
      <w:pPr>
        <w:shd w:val="clear" w:color="auto" w:fill="FFFFFF"/>
        <w:ind w:right="-284" w:firstLine="709"/>
        <w:jc w:val="both"/>
        <w:rPr>
          <w:color w:val="000000"/>
          <w:sz w:val="24"/>
          <w:szCs w:val="24"/>
          <w:lang w:eastAsia="ru-RU"/>
        </w:rPr>
      </w:pPr>
      <w:r w:rsidRPr="00C345EC">
        <w:rPr>
          <w:sz w:val="24"/>
          <w:szCs w:val="24"/>
        </w:rPr>
        <w:t>–</w:t>
      </w:r>
      <w:r w:rsidRPr="00C345EC">
        <w:rPr>
          <w:color w:val="000000"/>
          <w:sz w:val="24"/>
          <w:szCs w:val="24"/>
          <w:lang w:eastAsia="ru-RU"/>
        </w:rPr>
        <w:t xml:space="preserve"> анализ результатов ВПР</w:t>
      </w:r>
      <w:r w:rsidRPr="00C345EC">
        <w:rPr>
          <w:sz w:val="24"/>
          <w:szCs w:val="24"/>
        </w:rPr>
        <w:t>–</w:t>
      </w:r>
      <w:r w:rsidRPr="00C345EC">
        <w:rPr>
          <w:color w:val="000000"/>
          <w:sz w:val="24"/>
          <w:szCs w:val="24"/>
          <w:lang w:eastAsia="ru-RU"/>
        </w:rPr>
        <w:t>2023 и информационно-разъяснительная работа по процедуре проведения ВПР, структуре и содержанию проверочных работ, а также формы и</w:t>
      </w:r>
      <w:r w:rsidR="00F1238F">
        <w:rPr>
          <w:color w:val="000000"/>
          <w:sz w:val="24"/>
          <w:szCs w:val="24"/>
          <w:lang w:eastAsia="ru-RU"/>
        </w:rPr>
        <w:t> </w:t>
      </w:r>
      <w:r w:rsidRPr="00C345EC">
        <w:rPr>
          <w:color w:val="000000"/>
          <w:sz w:val="24"/>
          <w:szCs w:val="24"/>
          <w:lang w:eastAsia="ru-RU"/>
        </w:rPr>
        <w:t>методы подготовки обучающихся к ВПР по географии;</w:t>
      </w:r>
    </w:p>
    <w:p w:rsidR="00231232" w:rsidRPr="00C345EC" w:rsidRDefault="00231232" w:rsidP="00C345EC">
      <w:pPr>
        <w:pStyle w:val="a7"/>
        <w:shd w:val="clear" w:color="auto" w:fill="FFFFFF"/>
        <w:spacing w:before="0" w:beforeAutospacing="0" w:after="0" w:afterAutospacing="0"/>
        <w:ind w:right="-284" w:firstLine="709"/>
        <w:jc w:val="both"/>
        <w:rPr>
          <w:color w:val="4A4A4A"/>
        </w:rPr>
      </w:pPr>
      <w:r w:rsidRPr="00C345EC">
        <w:rPr>
          <w:lang w:eastAsia="en-US"/>
        </w:rPr>
        <w:t>–</w:t>
      </w:r>
      <w:r w:rsidRPr="00C345EC">
        <w:t xml:space="preserve"> обобщение и распространение опыта работы учителей с высокими показателями ОГЭ и ЕГЭ за 2022/2023 уч год;</w:t>
      </w:r>
    </w:p>
    <w:p w:rsidR="00231232" w:rsidRPr="00C345EC" w:rsidRDefault="00231232" w:rsidP="00C345EC">
      <w:pPr>
        <w:pStyle w:val="a7"/>
        <w:shd w:val="clear" w:color="auto" w:fill="FFFFFF"/>
        <w:spacing w:before="0" w:beforeAutospacing="0" w:after="0" w:afterAutospacing="0"/>
        <w:ind w:right="-284" w:firstLine="709"/>
        <w:jc w:val="both"/>
        <w:rPr>
          <w:color w:val="000000"/>
        </w:rPr>
      </w:pPr>
      <w:r w:rsidRPr="00C345EC">
        <w:rPr>
          <w:lang w:eastAsia="en-US"/>
        </w:rPr>
        <w:t>–</w:t>
      </w:r>
      <w:r w:rsidRPr="00C345EC">
        <w:rPr>
          <w:color w:val="000000"/>
        </w:rPr>
        <w:t xml:space="preserve"> обсуждение обновленной структуры ЕГЭ</w:t>
      </w:r>
      <w:r w:rsidRPr="00C345EC">
        <w:rPr>
          <w:lang w:eastAsia="en-US"/>
        </w:rPr>
        <w:t>–</w:t>
      </w:r>
      <w:r w:rsidRPr="00C345EC">
        <w:rPr>
          <w:color w:val="000000"/>
        </w:rPr>
        <w:t>2024 и заданий с развернутым ответом КИМ открытого банка ФИПИ для подготовки обучающихся к ЕГЭ;</w:t>
      </w:r>
    </w:p>
    <w:p w:rsidR="00231232" w:rsidRPr="00C345EC" w:rsidRDefault="00231232" w:rsidP="00C345EC">
      <w:pPr>
        <w:shd w:val="clear" w:color="auto" w:fill="FFFFFF"/>
        <w:ind w:right="-284" w:firstLine="709"/>
        <w:jc w:val="both"/>
        <w:rPr>
          <w:color w:val="000000"/>
          <w:sz w:val="24"/>
          <w:szCs w:val="24"/>
          <w:lang w:eastAsia="ru-RU"/>
        </w:rPr>
      </w:pPr>
      <w:r w:rsidRPr="00C345EC">
        <w:rPr>
          <w:sz w:val="24"/>
          <w:szCs w:val="24"/>
        </w:rPr>
        <w:t>– </w:t>
      </w:r>
      <w:r w:rsidRPr="00C345EC">
        <w:rPr>
          <w:color w:val="000000"/>
          <w:sz w:val="24"/>
          <w:szCs w:val="24"/>
          <w:lang w:eastAsia="ru-RU"/>
        </w:rPr>
        <w:t>формирование естественно-научной грамотности школьников в процессе подготовки к ОГЭ, ВПР по географии;</w:t>
      </w:r>
    </w:p>
    <w:p w:rsidR="00231232" w:rsidRPr="00C345EC" w:rsidRDefault="00231232" w:rsidP="00C345EC">
      <w:pPr>
        <w:pStyle w:val="a7"/>
        <w:shd w:val="clear" w:color="auto" w:fill="FFFFFF"/>
        <w:spacing w:before="0" w:beforeAutospacing="0" w:after="0" w:afterAutospacing="0"/>
        <w:ind w:right="-284" w:firstLine="709"/>
        <w:jc w:val="both"/>
      </w:pPr>
      <w:r w:rsidRPr="00C345EC">
        <w:rPr>
          <w:lang w:eastAsia="en-US"/>
        </w:rPr>
        <w:t>– </w:t>
      </w:r>
      <w:r w:rsidRPr="00C345EC">
        <w:t>посещение региональных мероприятий и открытых уроков и внеклассных мероприятий аттестующихся учителей;</w:t>
      </w:r>
    </w:p>
    <w:p w:rsidR="00231232" w:rsidRPr="00C345EC" w:rsidRDefault="00231232" w:rsidP="00C345EC">
      <w:pPr>
        <w:pStyle w:val="a7"/>
        <w:shd w:val="clear" w:color="auto" w:fill="FFFFFF"/>
        <w:spacing w:before="0" w:beforeAutospacing="0" w:after="0" w:afterAutospacing="0"/>
        <w:ind w:right="-284" w:firstLine="709"/>
        <w:jc w:val="both"/>
      </w:pPr>
      <w:r w:rsidRPr="00C345EC">
        <w:rPr>
          <w:lang w:eastAsia="en-US"/>
        </w:rPr>
        <w:t>–</w:t>
      </w:r>
      <w:r w:rsidRPr="00C345EC">
        <w:t xml:space="preserve"> выезд и оказание методической помощи учителям ШНОР в подготовке выпускников к ОГЭ по географии (проведение консультации для школьников).</w:t>
      </w:r>
    </w:p>
    <w:p w:rsidR="00231232" w:rsidRPr="00C345EC" w:rsidRDefault="00231232" w:rsidP="00C345EC">
      <w:pPr>
        <w:pStyle w:val="a7"/>
        <w:shd w:val="clear" w:color="auto" w:fill="FFFFFF"/>
        <w:spacing w:before="0" w:beforeAutospacing="0" w:after="0" w:afterAutospacing="0"/>
        <w:ind w:right="-284" w:firstLine="709"/>
        <w:jc w:val="both"/>
        <w:rPr>
          <w:color w:val="000000"/>
        </w:rPr>
      </w:pPr>
      <w:r w:rsidRPr="00C345EC">
        <w:rPr>
          <w:color w:val="000000"/>
        </w:rPr>
        <w:t xml:space="preserve">Учителя региона приняли участия в онлайн-вебинаре издательства «Просвещение» 5 апреля 2024 года, консультациях и тренингах по ВПР и ГИА, </w:t>
      </w:r>
      <w:r w:rsidRPr="00C345EC">
        <w:rPr>
          <w:rFonts w:ascii="YS Text" w:hAnsi="YS Text"/>
          <w:color w:val="1A1A1A"/>
          <w:shd w:val="clear" w:color="auto" w:fill="FFFFFF"/>
        </w:rPr>
        <w:t>по решению задач по формированию УУД по географии в реализации обновленных ФГОС.</w:t>
      </w:r>
    </w:p>
    <w:p w:rsidR="00231232" w:rsidRPr="00C345EC" w:rsidRDefault="00231232" w:rsidP="00C345EC">
      <w:pPr>
        <w:shd w:val="clear" w:color="auto" w:fill="FFFFFF"/>
        <w:ind w:right="-284" w:firstLine="709"/>
        <w:jc w:val="both"/>
        <w:rPr>
          <w:color w:val="000000"/>
          <w:sz w:val="24"/>
          <w:szCs w:val="24"/>
        </w:rPr>
      </w:pPr>
      <w:r w:rsidRPr="00C345EC">
        <w:rPr>
          <w:color w:val="000000"/>
          <w:sz w:val="24"/>
          <w:szCs w:val="24"/>
        </w:rPr>
        <w:t>С целью повышения качества географического образования родного края, г.Севастополя была создана творческая группа «Краеведение на уроках географии</w:t>
      </w:r>
      <w:r w:rsidRPr="00C345EC">
        <w:rPr>
          <w:color w:val="000000"/>
          <w:sz w:val="24"/>
          <w:szCs w:val="24"/>
          <w:lang w:eastAsia="ru-RU"/>
        </w:rPr>
        <w:t>»</w:t>
      </w:r>
      <w:r w:rsidRPr="00C345EC">
        <w:rPr>
          <w:color w:val="000000"/>
          <w:sz w:val="24"/>
          <w:szCs w:val="24"/>
        </w:rPr>
        <w:t>, руководителем которой является Баранова Т.А.</w:t>
      </w:r>
      <w:r w:rsidRPr="00C345EC">
        <w:rPr>
          <w:sz w:val="24"/>
          <w:szCs w:val="24"/>
        </w:rPr>
        <w:t>, учитель географии ГБОУ Гимназия № 5.</w:t>
      </w:r>
    </w:p>
    <w:p w:rsidR="00231232" w:rsidRPr="00C345EC" w:rsidRDefault="00231232" w:rsidP="00C345EC">
      <w:pPr>
        <w:pStyle w:val="a4"/>
        <w:ind w:left="0" w:right="-284" w:firstLine="709"/>
        <w:rPr>
          <w:color w:val="000000"/>
          <w:sz w:val="24"/>
          <w:szCs w:val="24"/>
        </w:rPr>
      </w:pPr>
      <w:r w:rsidRPr="00C345EC">
        <w:rPr>
          <w:color w:val="000000"/>
          <w:sz w:val="24"/>
          <w:szCs w:val="24"/>
        </w:rPr>
        <w:t xml:space="preserve">Основные задачи работы творческой группы: </w:t>
      </w:r>
    </w:p>
    <w:p w:rsidR="00231232" w:rsidRPr="00C345EC" w:rsidRDefault="00231232" w:rsidP="00C345EC">
      <w:pPr>
        <w:shd w:val="clear" w:color="auto" w:fill="FFFFFF"/>
        <w:ind w:right="-284" w:firstLine="709"/>
        <w:jc w:val="both"/>
        <w:rPr>
          <w:color w:val="000000"/>
          <w:sz w:val="24"/>
          <w:szCs w:val="24"/>
        </w:rPr>
      </w:pPr>
      <w:r w:rsidRPr="00C345EC">
        <w:rPr>
          <w:sz w:val="24"/>
          <w:szCs w:val="24"/>
        </w:rPr>
        <w:t>–</w:t>
      </w:r>
      <w:r w:rsidRPr="00C345EC">
        <w:rPr>
          <w:color w:val="000000"/>
          <w:sz w:val="24"/>
          <w:szCs w:val="24"/>
        </w:rPr>
        <w:t xml:space="preserve"> рассмотреть г</w:t>
      </w:r>
      <w:r w:rsidRPr="00C345EC">
        <w:rPr>
          <w:rFonts w:ascii="YS Text" w:hAnsi="YS Text"/>
          <w:color w:val="1A1A1A"/>
          <w:sz w:val="24"/>
          <w:szCs w:val="24"/>
          <w:lang w:eastAsia="ru-RU"/>
        </w:rPr>
        <w:t>еографическое краеведение как одно из эффективных педагогических средств и составную частью общей системы учебно-воспитательной работы общеобразовательной школы, которое играет определённую роль в повышении качества обучения и воспитания, формировании у обучающихся современного мировоззрения;</w:t>
      </w:r>
    </w:p>
    <w:p w:rsidR="00231232" w:rsidRPr="00C345EC" w:rsidRDefault="00231232" w:rsidP="00C345EC">
      <w:pPr>
        <w:ind w:right="-284" w:firstLine="709"/>
        <w:jc w:val="both"/>
        <w:rPr>
          <w:sz w:val="24"/>
          <w:szCs w:val="24"/>
        </w:rPr>
      </w:pPr>
      <w:r w:rsidRPr="00C345EC">
        <w:rPr>
          <w:sz w:val="24"/>
          <w:szCs w:val="24"/>
        </w:rPr>
        <w:t xml:space="preserve">– оказание методической помощи учителям города Севастополя в проведении уроков географии по теме «География родного края» в 8–9 классах; </w:t>
      </w:r>
    </w:p>
    <w:p w:rsidR="00231232" w:rsidRPr="00C345EC" w:rsidRDefault="00231232" w:rsidP="00C345EC">
      <w:pPr>
        <w:pStyle w:val="a7"/>
        <w:shd w:val="clear" w:color="auto" w:fill="FFFFFF"/>
        <w:spacing w:before="0" w:beforeAutospacing="0" w:after="0" w:afterAutospacing="0"/>
        <w:ind w:right="-284" w:firstLine="709"/>
        <w:jc w:val="both"/>
        <w:rPr>
          <w:rStyle w:val="c21"/>
          <w:color w:val="000000"/>
          <w:shd w:val="clear" w:color="auto" w:fill="FFFFFF"/>
        </w:rPr>
      </w:pPr>
      <w:r w:rsidRPr="00C345EC">
        <w:rPr>
          <w:lang w:eastAsia="en-US"/>
        </w:rPr>
        <w:t>– </w:t>
      </w:r>
      <w:r w:rsidRPr="00C345EC">
        <w:rPr>
          <w:rStyle w:val="c21"/>
          <w:color w:val="000000"/>
          <w:shd w:val="clear" w:color="auto" w:fill="FFFFFF"/>
        </w:rPr>
        <w:t>подготовка материалов для эффективной работы учителей с обучающимися по изучению географии региона.</w:t>
      </w:r>
    </w:p>
    <w:p w:rsidR="00231232" w:rsidRPr="00C345EC" w:rsidRDefault="00231232" w:rsidP="00C345EC">
      <w:pPr>
        <w:tabs>
          <w:tab w:val="num" w:pos="284"/>
          <w:tab w:val="left" w:pos="4395"/>
        </w:tabs>
        <w:ind w:right="-284" w:firstLine="709"/>
        <w:jc w:val="both"/>
        <w:rPr>
          <w:color w:val="000000"/>
          <w:sz w:val="24"/>
          <w:szCs w:val="24"/>
        </w:rPr>
      </w:pPr>
      <w:r w:rsidRPr="00C345EC">
        <w:rPr>
          <w:color w:val="000000"/>
          <w:sz w:val="24"/>
          <w:szCs w:val="24"/>
        </w:rPr>
        <w:t>Творческая группа уделила большое внимание разработке рекомендаций по подготовке обучающихся к ВПР, ГИА по географии на уроках через обобщающее повторение, мини-тесты и задачи открытого банка ФИПИ по темам, итоговый контроль как на уроках, так и во внеурочное время (консультация, внеурочная деятельность). Определила, на повторение каких тем следует обратить особое внимание (по которым было зафиксировано наибольшее количество ошибок).</w:t>
      </w:r>
    </w:p>
    <w:p w:rsidR="00231232" w:rsidRPr="00C345EC" w:rsidRDefault="00231232" w:rsidP="00C345EC">
      <w:pPr>
        <w:tabs>
          <w:tab w:val="num" w:pos="284"/>
          <w:tab w:val="left" w:pos="4395"/>
        </w:tabs>
        <w:ind w:right="-284" w:firstLine="709"/>
        <w:jc w:val="both"/>
        <w:rPr>
          <w:color w:val="000000"/>
          <w:sz w:val="24"/>
          <w:szCs w:val="24"/>
          <w:shd w:val="clear" w:color="auto" w:fill="FFFFFF"/>
        </w:rPr>
      </w:pPr>
      <w:r w:rsidRPr="00C345EC">
        <w:rPr>
          <w:color w:val="000000"/>
          <w:sz w:val="24"/>
          <w:szCs w:val="24"/>
        </w:rPr>
        <w:t>В течение года были проведены 5 заседаний творческой группы (таблица 2).</w:t>
      </w:r>
    </w:p>
    <w:p w:rsidR="00231232" w:rsidRPr="00C345EC" w:rsidRDefault="00231232" w:rsidP="00C345EC">
      <w:pPr>
        <w:tabs>
          <w:tab w:val="num" w:pos="284"/>
          <w:tab w:val="left" w:pos="4395"/>
        </w:tabs>
        <w:ind w:right="-284" w:firstLine="709"/>
        <w:jc w:val="both"/>
        <w:rPr>
          <w:rStyle w:val="c21"/>
          <w:color w:val="000000"/>
          <w:sz w:val="24"/>
          <w:szCs w:val="24"/>
          <w:shd w:val="clear" w:color="auto" w:fill="FFFFFF"/>
        </w:rPr>
      </w:pPr>
    </w:p>
    <w:p w:rsidR="00231232" w:rsidRPr="00C345EC" w:rsidRDefault="00231232" w:rsidP="00C345EC">
      <w:pPr>
        <w:tabs>
          <w:tab w:val="num" w:pos="284"/>
          <w:tab w:val="left" w:pos="4395"/>
        </w:tabs>
        <w:ind w:right="-284"/>
        <w:jc w:val="both"/>
        <w:rPr>
          <w:bCs/>
          <w:color w:val="000000"/>
          <w:sz w:val="24"/>
          <w:szCs w:val="24"/>
          <w:lang w:eastAsia="ru-RU"/>
        </w:rPr>
      </w:pPr>
      <w:r w:rsidRPr="00C345EC">
        <w:rPr>
          <w:rStyle w:val="c21"/>
          <w:color w:val="000000"/>
          <w:sz w:val="24"/>
          <w:szCs w:val="24"/>
          <w:shd w:val="clear" w:color="auto" w:fill="FFFFFF"/>
        </w:rPr>
        <w:lastRenderedPageBreak/>
        <w:t xml:space="preserve">Таблица 2 – </w:t>
      </w:r>
      <w:r w:rsidRPr="00C345EC">
        <w:rPr>
          <w:bCs/>
          <w:color w:val="000000"/>
          <w:sz w:val="24"/>
          <w:szCs w:val="24"/>
          <w:lang w:eastAsia="ru-RU"/>
        </w:rPr>
        <w:t>Заседания творческой группы учителей географии в 2023/2024 учебном году</w:t>
      </w:r>
    </w:p>
    <w:p w:rsidR="00231232" w:rsidRPr="005D183F" w:rsidRDefault="00231232" w:rsidP="00231232">
      <w:pPr>
        <w:tabs>
          <w:tab w:val="num" w:pos="284"/>
          <w:tab w:val="left" w:pos="4395"/>
        </w:tabs>
        <w:ind w:right="-25" w:firstLine="709"/>
        <w:jc w:val="both"/>
        <w:rPr>
          <w:color w:val="000000"/>
          <w:shd w:val="clear" w:color="auto" w:fill="FFFFFF"/>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682"/>
        <w:gridCol w:w="1843"/>
        <w:gridCol w:w="1384"/>
      </w:tblGrid>
      <w:tr w:rsidR="00231232" w:rsidRPr="007B6DA8" w:rsidTr="00C345EC">
        <w:tc>
          <w:tcPr>
            <w:tcW w:w="555"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pStyle w:val="aff2"/>
              <w:ind w:left="-284" w:right="-512"/>
              <w:jc w:val="center"/>
              <w:rPr>
                <w:sz w:val="18"/>
                <w:szCs w:val="18"/>
                <w:lang w:eastAsia="ar-SA"/>
              </w:rPr>
            </w:pPr>
            <w:r>
              <w:rPr>
                <w:sz w:val="18"/>
                <w:szCs w:val="18"/>
              </w:rPr>
              <w:t>1.</w:t>
            </w:r>
          </w:p>
        </w:tc>
        <w:tc>
          <w:tcPr>
            <w:tcW w:w="5682" w:type="dxa"/>
            <w:tcBorders>
              <w:top w:val="single" w:sz="4" w:space="0" w:color="auto"/>
              <w:left w:val="single" w:sz="4" w:space="0" w:color="auto"/>
              <w:bottom w:val="single" w:sz="4" w:space="0" w:color="auto"/>
              <w:right w:val="single" w:sz="4" w:space="0" w:color="auto"/>
            </w:tcBorders>
            <w:hideMark/>
          </w:tcPr>
          <w:p w:rsidR="00231232" w:rsidRPr="00231232" w:rsidRDefault="00231232" w:rsidP="00231232">
            <w:pPr>
              <w:pStyle w:val="aff2"/>
              <w:ind w:right="-25"/>
              <w:rPr>
                <w:rFonts w:ascii="Times New Roman" w:hAnsi="Times New Roman"/>
                <w:i w:val="0"/>
                <w:sz w:val="18"/>
                <w:szCs w:val="18"/>
                <w:u w:val="single"/>
                <w:lang w:val="ru-RU"/>
              </w:rPr>
            </w:pPr>
            <w:r w:rsidRPr="00231232">
              <w:rPr>
                <w:rFonts w:ascii="Times New Roman" w:hAnsi="Times New Roman"/>
                <w:i w:val="0"/>
                <w:sz w:val="18"/>
                <w:szCs w:val="18"/>
                <w:u w:val="single"/>
                <w:lang w:val="ru-RU"/>
              </w:rPr>
              <w:t>Заседание ТГ №</w:t>
            </w:r>
            <w:r>
              <w:rPr>
                <w:rFonts w:ascii="Times New Roman" w:hAnsi="Times New Roman"/>
                <w:i w:val="0"/>
                <w:sz w:val="18"/>
                <w:szCs w:val="18"/>
                <w:u w:val="single"/>
              </w:rPr>
              <w:t> </w:t>
            </w:r>
            <w:r w:rsidRPr="00231232">
              <w:rPr>
                <w:rFonts w:ascii="Times New Roman" w:hAnsi="Times New Roman"/>
                <w:i w:val="0"/>
                <w:sz w:val="18"/>
                <w:szCs w:val="18"/>
                <w:u w:val="single"/>
                <w:lang w:val="ru-RU"/>
              </w:rPr>
              <w:t>1</w:t>
            </w:r>
          </w:p>
          <w:p w:rsidR="00231232" w:rsidRPr="00231232" w:rsidRDefault="00231232" w:rsidP="00231232">
            <w:pPr>
              <w:pStyle w:val="aff2"/>
              <w:ind w:right="-25"/>
              <w:jc w:val="both"/>
              <w:rPr>
                <w:rFonts w:ascii="Times New Roman" w:hAnsi="Times New Roman"/>
                <w:i w:val="0"/>
                <w:sz w:val="18"/>
                <w:szCs w:val="18"/>
                <w:lang w:val="ru-RU"/>
              </w:rPr>
            </w:pPr>
            <w:r w:rsidRPr="00231232">
              <w:rPr>
                <w:rFonts w:ascii="Times New Roman" w:hAnsi="Times New Roman"/>
                <w:i w:val="0"/>
                <w:sz w:val="18"/>
                <w:szCs w:val="18"/>
                <w:lang w:val="ru-RU"/>
              </w:rPr>
              <w:t>Тема «Итоги работы ТГ за 2022/2023 учебный год. Планирование работы ТГ на 2023/2024 учебный год»</w:t>
            </w:r>
          </w:p>
          <w:p w:rsidR="00231232" w:rsidRPr="00231232" w:rsidRDefault="00231232" w:rsidP="00231232">
            <w:pPr>
              <w:pStyle w:val="aff2"/>
              <w:ind w:right="-25"/>
              <w:jc w:val="both"/>
              <w:rPr>
                <w:rFonts w:ascii="Times New Roman" w:hAnsi="Times New Roman"/>
                <w:i w:val="0"/>
                <w:sz w:val="18"/>
                <w:szCs w:val="18"/>
                <w:lang w:val="ru-RU"/>
              </w:rPr>
            </w:pPr>
            <w:r w:rsidRPr="00231232">
              <w:rPr>
                <w:rFonts w:ascii="Times New Roman" w:hAnsi="Times New Roman"/>
                <w:i w:val="0"/>
                <w:sz w:val="18"/>
                <w:szCs w:val="18"/>
                <w:lang w:val="ru-RU"/>
              </w:rPr>
              <w:t>1.Общие вопросы содержания работы творческой группы ТГ (цель, задачи, этапы работы).</w:t>
            </w:r>
          </w:p>
          <w:p w:rsidR="00231232" w:rsidRPr="00231232" w:rsidRDefault="00231232" w:rsidP="00231232">
            <w:pPr>
              <w:pStyle w:val="aff2"/>
              <w:ind w:right="-25"/>
              <w:jc w:val="both"/>
              <w:rPr>
                <w:rFonts w:ascii="Times New Roman" w:hAnsi="Times New Roman"/>
                <w:i w:val="0"/>
                <w:sz w:val="18"/>
                <w:szCs w:val="18"/>
                <w:lang w:val="ru-RU"/>
              </w:rPr>
            </w:pPr>
            <w:r w:rsidRPr="00231232">
              <w:rPr>
                <w:rFonts w:ascii="Times New Roman" w:hAnsi="Times New Roman"/>
                <w:i w:val="0"/>
                <w:sz w:val="18"/>
                <w:szCs w:val="18"/>
                <w:lang w:val="ru-RU"/>
              </w:rPr>
              <w:t>2.Обсуждение и утверждение плана работы ТГ на 2023/ 2023 уч. год.</w:t>
            </w:r>
          </w:p>
          <w:p w:rsidR="00231232" w:rsidRPr="007B6DA8" w:rsidRDefault="00231232" w:rsidP="00231232">
            <w:pPr>
              <w:pStyle w:val="aff2"/>
              <w:ind w:right="-25"/>
              <w:jc w:val="both"/>
              <w:rPr>
                <w:sz w:val="18"/>
                <w:szCs w:val="18"/>
              </w:rPr>
            </w:pPr>
            <w:r w:rsidRPr="00231232">
              <w:rPr>
                <w:rFonts w:ascii="Times New Roman" w:hAnsi="Times New Roman"/>
                <w:i w:val="0"/>
                <w:sz w:val="18"/>
                <w:szCs w:val="18"/>
              </w:rPr>
              <w:t>3.Выбор методического продукта ТГ.</w:t>
            </w:r>
          </w:p>
        </w:tc>
        <w:tc>
          <w:tcPr>
            <w:tcW w:w="1843"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pStyle w:val="aff2"/>
              <w:ind w:right="-25"/>
              <w:rPr>
                <w:rFonts w:ascii="Times New Roman" w:hAnsi="Times New Roman"/>
                <w:i w:val="0"/>
                <w:sz w:val="18"/>
                <w:szCs w:val="18"/>
                <w:lang w:val="ru-RU"/>
              </w:rPr>
            </w:pPr>
          </w:p>
          <w:p w:rsidR="00231232" w:rsidRPr="00231232" w:rsidRDefault="00231232" w:rsidP="00231232">
            <w:pPr>
              <w:pStyle w:val="aff2"/>
              <w:ind w:right="-25"/>
              <w:rPr>
                <w:rFonts w:ascii="Times New Roman" w:hAnsi="Times New Roman"/>
                <w:i w:val="0"/>
                <w:sz w:val="18"/>
                <w:szCs w:val="18"/>
                <w:lang w:val="ru-RU"/>
              </w:rPr>
            </w:pPr>
          </w:p>
          <w:p w:rsidR="00231232" w:rsidRPr="00231232" w:rsidRDefault="00231232" w:rsidP="00231232">
            <w:pPr>
              <w:pStyle w:val="aff2"/>
              <w:ind w:right="-25"/>
              <w:rPr>
                <w:rFonts w:ascii="Times New Roman" w:hAnsi="Times New Roman"/>
                <w:i w:val="0"/>
                <w:sz w:val="18"/>
                <w:szCs w:val="18"/>
                <w:lang w:val="ru-RU"/>
              </w:rPr>
            </w:pPr>
          </w:p>
          <w:p w:rsidR="00231232" w:rsidRPr="00231232" w:rsidRDefault="00231232" w:rsidP="00231232">
            <w:pPr>
              <w:pStyle w:val="aff2"/>
              <w:ind w:right="-25"/>
              <w:rPr>
                <w:rFonts w:ascii="Times New Roman" w:hAnsi="Times New Roman"/>
                <w:i w:val="0"/>
                <w:sz w:val="18"/>
                <w:szCs w:val="18"/>
                <w:lang w:val="ru-RU"/>
              </w:rPr>
            </w:pPr>
            <w:r w:rsidRPr="00231232">
              <w:rPr>
                <w:rFonts w:ascii="Times New Roman" w:hAnsi="Times New Roman"/>
                <w:i w:val="0"/>
                <w:sz w:val="18"/>
                <w:szCs w:val="18"/>
                <w:lang w:val="ru-RU"/>
              </w:rPr>
              <w:t>Гречишникова О.Э.</w:t>
            </w:r>
          </w:p>
          <w:p w:rsidR="00231232" w:rsidRPr="00231232" w:rsidRDefault="00231232" w:rsidP="00231232">
            <w:pPr>
              <w:pStyle w:val="aff2"/>
              <w:ind w:right="-25"/>
              <w:rPr>
                <w:rFonts w:ascii="Times New Roman" w:hAnsi="Times New Roman"/>
                <w:i w:val="0"/>
                <w:sz w:val="18"/>
                <w:szCs w:val="18"/>
                <w:lang w:val="ru-RU"/>
              </w:rPr>
            </w:pPr>
          </w:p>
          <w:p w:rsidR="00231232" w:rsidRPr="00231232" w:rsidRDefault="00231232" w:rsidP="00231232">
            <w:pPr>
              <w:pStyle w:val="aff2"/>
              <w:ind w:right="-25"/>
              <w:rPr>
                <w:rFonts w:ascii="Times New Roman" w:hAnsi="Times New Roman"/>
                <w:i w:val="0"/>
                <w:sz w:val="18"/>
                <w:szCs w:val="18"/>
                <w:lang w:val="ru-RU"/>
              </w:rPr>
            </w:pPr>
            <w:r w:rsidRPr="00231232">
              <w:rPr>
                <w:rFonts w:ascii="Times New Roman" w:hAnsi="Times New Roman"/>
                <w:i w:val="0"/>
                <w:sz w:val="18"/>
                <w:szCs w:val="18"/>
                <w:lang w:val="ru-RU"/>
              </w:rPr>
              <w:t>Козырева О.Н.</w:t>
            </w:r>
          </w:p>
          <w:p w:rsidR="00231232" w:rsidRPr="00231232" w:rsidRDefault="00231232" w:rsidP="00231232">
            <w:pPr>
              <w:pStyle w:val="aff2"/>
              <w:ind w:right="-25"/>
              <w:rPr>
                <w:rFonts w:ascii="Times New Roman" w:hAnsi="Times New Roman"/>
                <w:i w:val="0"/>
                <w:sz w:val="18"/>
                <w:szCs w:val="18"/>
              </w:rPr>
            </w:pPr>
            <w:r w:rsidRPr="00231232">
              <w:rPr>
                <w:rFonts w:ascii="Times New Roman" w:hAnsi="Times New Roman"/>
                <w:i w:val="0"/>
                <w:sz w:val="18"/>
                <w:szCs w:val="18"/>
              </w:rPr>
              <w:t>Баранова Т.А.</w:t>
            </w:r>
          </w:p>
        </w:tc>
        <w:tc>
          <w:tcPr>
            <w:tcW w:w="1384"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pStyle w:val="aff2"/>
              <w:ind w:right="-25"/>
              <w:rPr>
                <w:rFonts w:ascii="Times New Roman" w:hAnsi="Times New Roman"/>
                <w:i w:val="0"/>
                <w:sz w:val="18"/>
                <w:szCs w:val="18"/>
              </w:rPr>
            </w:pPr>
            <w:r w:rsidRPr="00231232">
              <w:rPr>
                <w:rFonts w:ascii="Times New Roman" w:hAnsi="Times New Roman"/>
                <w:i w:val="0"/>
                <w:sz w:val="18"/>
                <w:szCs w:val="18"/>
              </w:rPr>
              <w:t>11.09.2023</w:t>
            </w:r>
          </w:p>
        </w:tc>
      </w:tr>
      <w:tr w:rsidR="00231232" w:rsidRPr="007B6DA8" w:rsidTr="00C345EC">
        <w:trPr>
          <w:trHeight w:val="557"/>
        </w:trPr>
        <w:tc>
          <w:tcPr>
            <w:tcW w:w="555"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ind w:left="-284" w:right="-512"/>
              <w:jc w:val="center"/>
              <w:rPr>
                <w:sz w:val="18"/>
                <w:szCs w:val="18"/>
              </w:rPr>
            </w:pPr>
            <w:r w:rsidRPr="007B6DA8">
              <w:rPr>
                <w:sz w:val="18"/>
                <w:szCs w:val="18"/>
              </w:rPr>
              <w:t>2.</w:t>
            </w:r>
          </w:p>
        </w:tc>
        <w:tc>
          <w:tcPr>
            <w:tcW w:w="5682"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shd w:val="clear" w:color="auto" w:fill="FFFFFF"/>
              <w:ind w:right="-25"/>
              <w:rPr>
                <w:i/>
                <w:sz w:val="18"/>
                <w:szCs w:val="18"/>
              </w:rPr>
            </w:pPr>
            <w:r w:rsidRPr="007B6DA8">
              <w:rPr>
                <w:i/>
                <w:sz w:val="18"/>
                <w:szCs w:val="18"/>
                <w:u w:val="single"/>
              </w:rPr>
              <w:t>Заседание ТГ №</w:t>
            </w:r>
            <w:r>
              <w:rPr>
                <w:i/>
                <w:sz w:val="18"/>
                <w:szCs w:val="18"/>
                <w:u w:val="single"/>
              </w:rPr>
              <w:t> </w:t>
            </w:r>
            <w:r w:rsidRPr="007B6DA8">
              <w:rPr>
                <w:i/>
                <w:sz w:val="18"/>
                <w:szCs w:val="18"/>
                <w:u w:val="single"/>
              </w:rPr>
              <w:t>2</w:t>
            </w:r>
          </w:p>
          <w:p w:rsidR="00231232" w:rsidRPr="007B6DA8" w:rsidRDefault="00231232" w:rsidP="00231232">
            <w:pPr>
              <w:ind w:right="-25"/>
              <w:jc w:val="both"/>
              <w:rPr>
                <w:sz w:val="18"/>
                <w:szCs w:val="18"/>
              </w:rPr>
            </w:pPr>
            <w:r w:rsidRPr="007B6DA8">
              <w:rPr>
                <w:sz w:val="18"/>
                <w:szCs w:val="18"/>
              </w:rPr>
              <w:t xml:space="preserve">Тема </w:t>
            </w:r>
            <w:r w:rsidRPr="007B6DA8">
              <w:rPr>
                <w:color w:val="1A1A1A"/>
                <w:sz w:val="18"/>
                <w:szCs w:val="18"/>
                <w:shd w:val="clear" w:color="auto" w:fill="FFFFFF"/>
              </w:rPr>
              <w:t>«Использование регионального компонента в обучении географии»</w:t>
            </w:r>
          </w:p>
        </w:tc>
        <w:tc>
          <w:tcPr>
            <w:tcW w:w="1843"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pStyle w:val="aff2"/>
              <w:ind w:right="-25"/>
              <w:rPr>
                <w:rFonts w:ascii="Times New Roman" w:hAnsi="Times New Roman"/>
                <w:i w:val="0"/>
                <w:sz w:val="18"/>
                <w:szCs w:val="18"/>
                <w:lang w:val="ru-RU"/>
              </w:rPr>
            </w:pPr>
            <w:r w:rsidRPr="00231232">
              <w:rPr>
                <w:rFonts w:ascii="Times New Roman" w:hAnsi="Times New Roman"/>
                <w:i w:val="0"/>
                <w:sz w:val="18"/>
                <w:szCs w:val="18"/>
                <w:lang w:val="ru-RU"/>
              </w:rPr>
              <w:t>Козырева О.Н.</w:t>
            </w:r>
          </w:p>
          <w:p w:rsidR="00231232" w:rsidRPr="00231232" w:rsidRDefault="00231232" w:rsidP="00231232">
            <w:pPr>
              <w:pStyle w:val="aff2"/>
              <w:ind w:right="-25"/>
              <w:rPr>
                <w:rFonts w:ascii="Times New Roman" w:hAnsi="Times New Roman"/>
                <w:i w:val="0"/>
                <w:sz w:val="18"/>
                <w:szCs w:val="18"/>
                <w:lang w:val="ru-RU"/>
              </w:rPr>
            </w:pPr>
            <w:r w:rsidRPr="00231232">
              <w:rPr>
                <w:rFonts w:ascii="Times New Roman" w:hAnsi="Times New Roman"/>
                <w:i w:val="0"/>
                <w:sz w:val="18"/>
                <w:szCs w:val="18"/>
                <w:lang w:val="ru-RU"/>
              </w:rPr>
              <w:t>Баранова Т.А.</w:t>
            </w:r>
          </w:p>
          <w:p w:rsidR="00231232" w:rsidRPr="00231232" w:rsidRDefault="00231232" w:rsidP="00231232">
            <w:pPr>
              <w:pStyle w:val="aff2"/>
              <w:ind w:right="-25"/>
              <w:rPr>
                <w:rFonts w:ascii="Times New Roman" w:hAnsi="Times New Roman"/>
                <w:i w:val="0"/>
                <w:sz w:val="18"/>
                <w:szCs w:val="18"/>
                <w:lang w:val="ru-RU"/>
              </w:rPr>
            </w:pPr>
          </w:p>
        </w:tc>
        <w:tc>
          <w:tcPr>
            <w:tcW w:w="1384"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sz w:val="18"/>
                <w:szCs w:val="18"/>
              </w:rPr>
            </w:pPr>
            <w:r>
              <w:rPr>
                <w:sz w:val="18"/>
                <w:szCs w:val="18"/>
              </w:rPr>
              <w:t>27.10.2023</w:t>
            </w:r>
          </w:p>
        </w:tc>
      </w:tr>
      <w:tr w:rsidR="00231232" w:rsidRPr="007B6DA8" w:rsidTr="00C345EC">
        <w:tc>
          <w:tcPr>
            <w:tcW w:w="555"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ind w:left="-284" w:right="-512"/>
              <w:jc w:val="center"/>
              <w:rPr>
                <w:sz w:val="18"/>
                <w:szCs w:val="18"/>
              </w:rPr>
            </w:pPr>
            <w:r w:rsidRPr="007B6DA8">
              <w:rPr>
                <w:sz w:val="18"/>
                <w:szCs w:val="18"/>
              </w:rPr>
              <w:t>3.</w:t>
            </w:r>
          </w:p>
        </w:tc>
        <w:tc>
          <w:tcPr>
            <w:tcW w:w="5682"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shd w:val="clear" w:color="auto" w:fill="FFFFFF"/>
              <w:ind w:right="-25"/>
              <w:rPr>
                <w:i/>
                <w:sz w:val="18"/>
                <w:szCs w:val="18"/>
                <w:u w:val="single"/>
              </w:rPr>
            </w:pPr>
            <w:r>
              <w:rPr>
                <w:i/>
                <w:sz w:val="18"/>
                <w:szCs w:val="18"/>
                <w:u w:val="single"/>
              </w:rPr>
              <w:t>Заседание ТГ № 3</w:t>
            </w:r>
            <w:r w:rsidRPr="007B6DA8">
              <w:rPr>
                <w:i/>
                <w:sz w:val="18"/>
                <w:szCs w:val="18"/>
                <w:u w:val="single"/>
              </w:rPr>
              <w:t xml:space="preserve"> </w:t>
            </w:r>
          </w:p>
          <w:p w:rsidR="00231232" w:rsidRPr="007B6DA8" w:rsidRDefault="00231232" w:rsidP="00231232">
            <w:pPr>
              <w:ind w:right="-25"/>
              <w:rPr>
                <w:sz w:val="18"/>
                <w:szCs w:val="18"/>
              </w:rPr>
            </w:pPr>
            <w:r w:rsidRPr="007B6DA8">
              <w:rPr>
                <w:color w:val="010101"/>
                <w:sz w:val="18"/>
                <w:szCs w:val="18"/>
                <w:shd w:val="clear" w:color="auto" w:fill="F9FAFA"/>
              </w:rPr>
              <w:t xml:space="preserve">Тема </w:t>
            </w:r>
            <w:r w:rsidRPr="007B6DA8">
              <w:rPr>
                <w:color w:val="1A1A1A"/>
                <w:sz w:val="18"/>
                <w:szCs w:val="18"/>
                <w:shd w:val="clear" w:color="auto" w:fill="FFFFFF"/>
              </w:rPr>
              <w:t>«</w:t>
            </w:r>
            <w:r w:rsidRPr="007B6DA8">
              <w:rPr>
                <w:color w:val="010101"/>
                <w:sz w:val="18"/>
                <w:szCs w:val="18"/>
                <w:shd w:val="clear" w:color="auto" w:fill="F9FAFA"/>
              </w:rPr>
              <w:t>Использование краеведения на уроках географии</w:t>
            </w:r>
            <w:r w:rsidRPr="007B6DA8">
              <w:rPr>
                <w:color w:val="1A1A1A"/>
                <w:sz w:val="18"/>
                <w:szCs w:val="18"/>
                <w:shd w:val="clear" w:color="auto" w:fill="FFFFFF"/>
              </w:rPr>
              <w:t>»</w:t>
            </w:r>
          </w:p>
        </w:tc>
        <w:tc>
          <w:tcPr>
            <w:tcW w:w="1843"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ind w:right="-25"/>
              <w:rPr>
                <w:sz w:val="18"/>
                <w:szCs w:val="18"/>
              </w:rPr>
            </w:pPr>
            <w:r w:rsidRPr="00231232">
              <w:rPr>
                <w:sz w:val="18"/>
                <w:szCs w:val="18"/>
              </w:rPr>
              <w:t>Козырева О.Н.,</w:t>
            </w:r>
          </w:p>
          <w:p w:rsidR="00231232" w:rsidRPr="00231232" w:rsidRDefault="00231232" w:rsidP="00231232">
            <w:pPr>
              <w:ind w:right="-25"/>
              <w:rPr>
                <w:sz w:val="18"/>
                <w:szCs w:val="18"/>
              </w:rPr>
            </w:pPr>
            <w:r w:rsidRPr="00231232">
              <w:rPr>
                <w:sz w:val="18"/>
                <w:szCs w:val="18"/>
              </w:rPr>
              <w:t>Баранова Т.А.</w:t>
            </w:r>
          </w:p>
        </w:tc>
        <w:tc>
          <w:tcPr>
            <w:tcW w:w="1384"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sz w:val="18"/>
                <w:szCs w:val="18"/>
              </w:rPr>
            </w:pPr>
            <w:r>
              <w:rPr>
                <w:sz w:val="18"/>
                <w:szCs w:val="18"/>
              </w:rPr>
              <w:t>28.03.</w:t>
            </w:r>
            <w:r w:rsidRPr="007B6DA8">
              <w:rPr>
                <w:sz w:val="18"/>
                <w:szCs w:val="18"/>
              </w:rPr>
              <w:t xml:space="preserve"> 2024</w:t>
            </w:r>
          </w:p>
        </w:tc>
      </w:tr>
      <w:tr w:rsidR="00231232" w:rsidRPr="007B6DA8" w:rsidTr="00C345EC">
        <w:tc>
          <w:tcPr>
            <w:tcW w:w="555"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left="-284" w:right="-512"/>
              <w:jc w:val="center"/>
              <w:rPr>
                <w:sz w:val="18"/>
                <w:szCs w:val="18"/>
              </w:rPr>
            </w:pPr>
            <w:r w:rsidRPr="007B6DA8">
              <w:rPr>
                <w:sz w:val="18"/>
                <w:szCs w:val="18"/>
              </w:rPr>
              <w:t>4.</w:t>
            </w:r>
          </w:p>
        </w:tc>
        <w:tc>
          <w:tcPr>
            <w:tcW w:w="5682"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i/>
                <w:sz w:val="18"/>
                <w:szCs w:val="18"/>
                <w:u w:val="single"/>
              </w:rPr>
            </w:pPr>
            <w:r>
              <w:rPr>
                <w:i/>
                <w:sz w:val="18"/>
                <w:szCs w:val="18"/>
                <w:u w:val="single"/>
              </w:rPr>
              <w:t>Заседание ТГ № 4</w:t>
            </w:r>
          </w:p>
          <w:p w:rsidR="00231232" w:rsidRPr="007B6DA8" w:rsidRDefault="00231232" w:rsidP="00231232">
            <w:pPr>
              <w:shd w:val="clear" w:color="auto" w:fill="FFFFFF"/>
              <w:ind w:right="-25"/>
              <w:rPr>
                <w:b/>
                <w:color w:val="000000"/>
                <w:sz w:val="18"/>
                <w:szCs w:val="18"/>
                <w:lang w:eastAsia="ru-RU"/>
              </w:rPr>
            </w:pPr>
            <w:r>
              <w:rPr>
                <w:rFonts w:ascii="YS Text" w:hAnsi="YS Text"/>
                <w:color w:val="1A1A1A"/>
                <w:sz w:val="18"/>
                <w:szCs w:val="18"/>
                <w:lang w:eastAsia="ru-RU"/>
              </w:rPr>
              <w:t xml:space="preserve">Тема </w:t>
            </w:r>
            <w:r>
              <w:rPr>
                <w:rFonts w:ascii="YS Text" w:hAnsi="YS Text" w:hint="eastAsia"/>
                <w:color w:val="1A1A1A"/>
                <w:sz w:val="18"/>
                <w:szCs w:val="18"/>
                <w:lang w:eastAsia="ru-RU"/>
              </w:rPr>
              <w:t>«</w:t>
            </w:r>
            <w:r>
              <w:rPr>
                <w:rFonts w:ascii="YS Text" w:hAnsi="YS Text"/>
                <w:color w:val="1A1A1A"/>
                <w:sz w:val="18"/>
                <w:szCs w:val="18"/>
                <w:lang w:eastAsia="ru-RU"/>
              </w:rPr>
              <w:t>Составление</w:t>
            </w:r>
            <w:r w:rsidRPr="007B6DA8">
              <w:rPr>
                <w:rFonts w:ascii="YS Text" w:hAnsi="YS Text"/>
                <w:color w:val="1A1A1A"/>
                <w:sz w:val="18"/>
                <w:szCs w:val="18"/>
                <w:lang w:eastAsia="ru-RU"/>
              </w:rPr>
              <w:t xml:space="preserve"> региональной части вопросов по этнографии субъекта РФ г.Севастополя для Б</w:t>
            </w:r>
            <w:r>
              <w:rPr>
                <w:rFonts w:ascii="YS Text" w:hAnsi="YS Text"/>
                <w:color w:val="1A1A1A"/>
                <w:sz w:val="18"/>
                <w:szCs w:val="18"/>
                <w:lang w:eastAsia="ru-RU"/>
              </w:rPr>
              <w:t>ольшого экономического диктанта</w:t>
            </w:r>
            <w:r>
              <w:rPr>
                <w:rFonts w:ascii="YS Text" w:hAnsi="YS Text" w:hint="eastAsia"/>
                <w:color w:val="1A1A1A"/>
                <w:sz w:val="18"/>
                <w:szCs w:val="18"/>
                <w:lang w:eastAsia="ru-RU"/>
              </w:rPr>
              <w:t>»</w:t>
            </w:r>
          </w:p>
        </w:tc>
        <w:tc>
          <w:tcPr>
            <w:tcW w:w="1843"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ind w:right="-25"/>
              <w:rPr>
                <w:sz w:val="18"/>
                <w:szCs w:val="18"/>
              </w:rPr>
            </w:pPr>
          </w:p>
          <w:p w:rsidR="00231232" w:rsidRPr="00231232" w:rsidRDefault="00231232" w:rsidP="00231232">
            <w:pPr>
              <w:ind w:right="-25"/>
              <w:rPr>
                <w:sz w:val="18"/>
                <w:szCs w:val="18"/>
              </w:rPr>
            </w:pPr>
            <w:r w:rsidRPr="00231232">
              <w:rPr>
                <w:sz w:val="18"/>
                <w:szCs w:val="18"/>
              </w:rPr>
              <w:t>Козырева О.Н.</w:t>
            </w:r>
          </w:p>
          <w:p w:rsidR="00231232" w:rsidRPr="00231232" w:rsidRDefault="00231232" w:rsidP="00231232">
            <w:pPr>
              <w:ind w:right="-25"/>
              <w:rPr>
                <w:sz w:val="18"/>
                <w:szCs w:val="18"/>
              </w:rPr>
            </w:pPr>
            <w:r w:rsidRPr="00231232">
              <w:rPr>
                <w:sz w:val="18"/>
                <w:szCs w:val="18"/>
              </w:rPr>
              <w:t>Баранова Т.А.</w:t>
            </w:r>
          </w:p>
        </w:tc>
        <w:tc>
          <w:tcPr>
            <w:tcW w:w="1384"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sz w:val="18"/>
                <w:szCs w:val="18"/>
              </w:rPr>
            </w:pPr>
            <w:r>
              <w:rPr>
                <w:sz w:val="18"/>
                <w:szCs w:val="18"/>
              </w:rPr>
              <w:t>05.04.</w:t>
            </w:r>
            <w:r w:rsidRPr="007B6DA8">
              <w:rPr>
                <w:sz w:val="18"/>
                <w:szCs w:val="18"/>
              </w:rPr>
              <w:t>2024</w:t>
            </w:r>
          </w:p>
        </w:tc>
      </w:tr>
      <w:tr w:rsidR="00231232" w:rsidRPr="007B6DA8" w:rsidTr="00C345EC">
        <w:tc>
          <w:tcPr>
            <w:tcW w:w="555" w:type="dxa"/>
            <w:tcBorders>
              <w:top w:val="single" w:sz="4" w:space="0" w:color="auto"/>
              <w:left w:val="single" w:sz="4" w:space="0" w:color="auto"/>
              <w:bottom w:val="single" w:sz="4" w:space="0" w:color="auto"/>
              <w:right w:val="single" w:sz="4" w:space="0" w:color="auto"/>
            </w:tcBorders>
            <w:hideMark/>
          </w:tcPr>
          <w:p w:rsidR="00231232" w:rsidRPr="007B6DA8" w:rsidRDefault="00231232" w:rsidP="00231232">
            <w:pPr>
              <w:ind w:left="-284" w:right="-512"/>
              <w:jc w:val="center"/>
              <w:rPr>
                <w:sz w:val="18"/>
                <w:szCs w:val="18"/>
              </w:rPr>
            </w:pPr>
            <w:r w:rsidRPr="007B6DA8">
              <w:rPr>
                <w:sz w:val="18"/>
                <w:szCs w:val="18"/>
              </w:rPr>
              <w:t>5.</w:t>
            </w:r>
          </w:p>
        </w:tc>
        <w:tc>
          <w:tcPr>
            <w:tcW w:w="5682"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i/>
                <w:sz w:val="18"/>
                <w:szCs w:val="18"/>
                <w:u w:val="single"/>
              </w:rPr>
            </w:pPr>
            <w:r>
              <w:rPr>
                <w:i/>
                <w:sz w:val="18"/>
                <w:szCs w:val="18"/>
                <w:u w:val="single"/>
              </w:rPr>
              <w:t>Заседание ТГ № 5</w:t>
            </w:r>
            <w:r w:rsidRPr="007B6DA8">
              <w:rPr>
                <w:i/>
                <w:sz w:val="18"/>
                <w:szCs w:val="18"/>
                <w:u w:val="single"/>
              </w:rPr>
              <w:t>.</w:t>
            </w:r>
          </w:p>
          <w:p w:rsidR="00231232" w:rsidRPr="007B6DA8" w:rsidRDefault="00231232" w:rsidP="00231232">
            <w:pPr>
              <w:ind w:right="-25"/>
              <w:rPr>
                <w:sz w:val="18"/>
                <w:szCs w:val="18"/>
              </w:rPr>
            </w:pPr>
            <w:r>
              <w:rPr>
                <w:sz w:val="18"/>
                <w:szCs w:val="18"/>
              </w:rPr>
              <w:t>Тема «Итоги работы ТГ в 2023/</w:t>
            </w:r>
            <w:r w:rsidRPr="007B6DA8">
              <w:rPr>
                <w:sz w:val="18"/>
                <w:szCs w:val="18"/>
              </w:rPr>
              <w:t>2024 уч. году»</w:t>
            </w:r>
          </w:p>
          <w:p w:rsidR="00231232" w:rsidRPr="007B6DA8" w:rsidRDefault="00231232" w:rsidP="00231232">
            <w:pPr>
              <w:ind w:right="-25"/>
              <w:rPr>
                <w:sz w:val="18"/>
                <w:szCs w:val="18"/>
              </w:rPr>
            </w:pPr>
            <w:r w:rsidRPr="007B6DA8">
              <w:rPr>
                <w:sz w:val="18"/>
                <w:szCs w:val="18"/>
              </w:rPr>
              <w:t>Подведение итогов, подготовка в следующем учебном году  методического продукта «</w:t>
            </w:r>
            <w:r w:rsidRPr="007B6DA8">
              <w:rPr>
                <w:color w:val="000000"/>
                <w:sz w:val="18"/>
                <w:szCs w:val="18"/>
                <w:lang w:eastAsia="ru-RU"/>
              </w:rPr>
              <w:t>Краеведение на уроках географии</w:t>
            </w:r>
            <w:r w:rsidRPr="007B6DA8">
              <w:rPr>
                <w:sz w:val="18"/>
                <w:szCs w:val="18"/>
              </w:rPr>
              <w:t>»</w:t>
            </w:r>
          </w:p>
        </w:tc>
        <w:tc>
          <w:tcPr>
            <w:tcW w:w="1843" w:type="dxa"/>
            <w:tcBorders>
              <w:top w:val="single" w:sz="4" w:space="0" w:color="auto"/>
              <w:left w:val="single" w:sz="4" w:space="0" w:color="auto"/>
              <w:bottom w:val="single" w:sz="4" w:space="0" w:color="auto"/>
              <w:right w:val="single" w:sz="4" w:space="0" w:color="auto"/>
            </w:tcBorders>
          </w:tcPr>
          <w:p w:rsidR="00231232" w:rsidRPr="00231232" w:rsidRDefault="00231232" w:rsidP="00231232">
            <w:pPr>
              <w:ind w:right="-25"/>
              <w:jc w:val="center"/>
              <w:rPr>
                <w:sz w:val="18"/>
                <w:szCs w:val="18"/>
              </w:rPr>
            </w:pPr>
          </w:p>
          <w:p w:rsidR="00231232" w:rsidRPr="00231232" w:rsidRDefault="00231232" w:rsidP="00231232">
            <w:pPr>
              <w:pStyle w:val="aff2"/>
              <w:ind w:right="-25"/>
              <w:rPr>
                <w:rFonts w:ascii="Times New Roman" w:hAnsi="Times New Roman"/>
                <w:i w:val="0"/>
                <w:sz w:val="18"/>
                <w:szCs w:val="18"/>
              </w:rPr>
            </w:pPr>
            <w:r w:rsidRPr="00231232">
              <w:rPr>
                <w:rFonts w:ascii="Times New Roman" w:hAnsi="Times New Roman"/>
                <w:i w:val="0"/>
                <w:sz w:val="18"/>
                <w:szCs w:val="18"/>
              </w:rPr>
              <w:t>Баранова Т.А.</w:t>
            </w:r>
          </w:p>
          <w:p w:rsidR="00231232" w:rsidRPr="00231232" w:rsidRDefault="00231232" w:rsidP="00231232">
            <w:pPr>
              <w:ind w:right="-25"/>
              <w:jc w:val="center"/>
              <w:rPr>
                <w:sz w:val="18"/>
                <w:szCs w:val="18"/>
              </w:rPr>
            </w:pPr>
          </w:p>
          <w:p w:rsidR="00231232" w:rsidRPr="00231232" w:rsidRDefault="00231232" w:rsidP="00231232">
            <w:pPr>
              <w:ind w:right="-25"/>
              <w:rPr>
                <w:sz w:val="18"/>
                <w:szCs w:val="18"/>
              </w:rPr>
            </w:pPr>
          </w:p>
        </w:tc>
        <w:tc>
          <w:tcPr>
            <w:tcW w:w="1384" w:type="dxa"/>
            <w:tcBorders>
              <w:top w:val="single" w:sz="4" w:space="0" w:color="auto"/>
              <w:left w:val="single" w:sz="4" w:space="0" w:color="auto"/>
              <w:bottom w:val="single" w:sz="4" w:space="0" w:color="auto"/>
              <w:right w:val="single" w:sz="4" w:space="0" w:color="auto"/>
            </w:tcBorders>
          </w:tcPr>
          <w:p w:rsidR="00231232" w:rsidRPr="007B6DA8" w:rsidRDefault="00231232" w:rsidP="00231232">
            <w:pPr>
              <w:ind w:right="-25"/>
              <w:rPr>
                <w:sz w:val="18"/>
                <w:szCs w:val="18"/>
              </w:rPr>
            </w:pPr>
          </w:p>
          <w:p w:rsidR="00231232" w:rsidRPr="007B6DA8" w:rsidRDefault="00231232" w:rsidP="00231232">
            <w:pPr>
              <w:ind w:right="-25"/>
              <w:rPr>
                <w:sz w:val="18"/>
                <w:szCs w:val="18"/>
              </w:rPr>
            </w:pPr>
            <w:r>
              <w:rPr>
                <w:sz w:val="18"/>
                <w:szCs w:val="18"/>
              </w:rPr>
              <w:t>07.06.</w:t>
            </w:r>
            <w:r w:rsidRPr="007B6DA8">
              <w:rPr>
                <w:sz w:val="18"/>
                <w:szCs w:val="18"/>
              </w:rPr>
              <w:t xml:space="preserve"> 2024</w:t>
            </w:r>
          </w:p>
        </w:tc>
      </w:tr>
    </w:tbl>
    <w:p w:rsidR="00231232" w:rsidRPr="006D6DE1" w:rsidRDefault="00231232" w:rsidP="00231232">
      <w:pPr>
        <w:ind w:right="-25" w:firstLine="709"/>
        <w:jc w:val="both"/>
        <w:rPr>
          <w:color w:val="000000"/>
        </w:rPr>
      </w:pPr>
    </w:p>
    <w:p w:rsidR="00231232" w:rsidRPr="00C345EC" w:rsidRDefault="00231232" w:rsidP="00C345EC">
      <w:pPr>
        <w:ind w:right="-284" w:firstLine="709"/>
        <w:jc w:val="both"/>
        <w:rPr>
          <w:color w:val="000000"/>
          <w:sz w:val="24"/>
          <w:szCs w:val="24"/>
        </w:rPr>
      </w:pPr>
      <w:r w:rsidRPr="00C345EC">
        <w:rPr>
          <w:color w:val="000000"/>
          <w:sz w:val="24"/>
          <w:szCs w:val="24"/>
        </w:rPr>
        <w:t>Работа творческой группы будет продолжена в 2024/2025 учебном году. Включение в практические работы учителем краеведческих заданий поможет лучше организовать познавательную деятельность учащихся, повысить эффективность образовательного процесса.</w:t>
      </w:r>
    </w:p>
    <w:p w:rsidR="00231232" w:rsidRPr="00C345EC" w:rsidRDefault="00231232" w:rsidP="00C345EC">
      <w:pPr>
        <w:tabs>
          <w:tab w:val="left" w:pos="851"/>
          <w:tab w:val="left" w:pos="3119"/>
          <w:tab w:val="num" w:pos="3707"/>
          <w:tab w:val="left" w:pos="4395"/>
        </w:tabs>
        <w:ind w:right="-284" w:firstLine="709"/>
        <w:jc w:val="both"/>
        <w:rPr>
          <w:sz w:val="24"/>
          <w:szCs w:val="24"/>
        </w:rPr>
      </w:pPr>
      <w:r w:rsidRPr="00C345EC">
        <w:rPr>
          <w:sz w:val="24"/>
          <w:szCs w:val="24"/>
        </w:rPr>
        <w:t xml:space="preserve">В течение 2023/2024 учебного года методической службой ГАОУ ПО ИРО для учителей географии образовательных учреждений города Севастополя систематически проводились индивидуальные и групповые консультации по вопросам подготовки к ГИА, РДР, ВПР; по разработке рабочих программ по УМК «Полярная звезда» с использованием конструктора программ для 5–9 классов, УМК Максаковского В.П. и УМК В.Н. Холиной «География. Углубленный курс» в профильных 10–11 классах, по подготовке и организации всех этапов ВсОШ по географии; по подготовке учителей к аттестации на квалификационные категории. </w:t>
      </w:r>
    </w:p>
    <w:p w:rsidR="00231232" w:rsidRPr="00C345EC" w:rsidRDefault="00231232" w:rsidP="00C345EC">
      <w:pPr>
        <w:tabs>
          <w:tab w:val="left" w:pos="851"/>
          <w:tab w:val="left" w:pos="3119"/>
          <w:tab w:val="num" w:pos="3707"/>
          <w:tab w:val="left" w:pos="4395"/>
        </w:tabs>
        <w:ind w:right="-284" w:firstLine="709"/>
        <w:jc w:val="both"/>
        <w:rPr>
          <w:sz w:val="24"/>
          <w:szCs w:val="24"/>
        </w:rPr>
      </w:pPr>
      <w:r w:rsidRPr="00C345EC">
        <w:rPr>
          <w:sz w:val="24"/>
          <w:szCs w:val="24"/>
        </w:rPr>
        <w:t xml:space="preserve">Для учителей географии в течение года были проведены 13 городских методических мероприятий (таблица 3). Особый интерес у педагогов вызывают такие формы, как семинары-практикумы, мастер-классы, круглый стол и тренинги, которые позволяют выявить и обсудить типичные затруднения, проблемы в освоении учебного материала и развития метапредметных и предметных умений обучающихся. Тренинги используются как эффективная форма подготовки к ГИА в форме ОГЭ, ЕГЭ и ВПР, где совершенствуются методики подготовки учащихся к успешной сдаче экзамена и написания всероссийской проверочной работы. </w:t>
      </w:r>
    </w:p>
    <w:p w:rsidR="00231232" w:rsidRPr="00C345EC" w:rsidRDefault="00231232" w:rsidP="00C345EC">
      <w:pPr>
        <w:tabs>
          <w:tab w:val="num" w:pos="3707"/>
          <w:tab w:val="left" w:pos="4395"/>
        </w:tabs>
        <w:ind w:right="-284" w:firstLine="709"/>
        <w:jc w:val="both"/>
        <w:rPr>
          <w:sz w:val="24"/>
          <w:szCs w:val="24"/>
        </w:rPr>
      </w:pPr>
    </w:p>
    <w:p w:rsidR="00231232" w:rsidRPr="00C345EC" w:rsidRDefault="00231232" w:rsidP="00C345EC">
      <w:pPr>
        <w:tabs>
          <w:tab w:val="num" w:pos="3707"/>
          <w:tab w:val="left" w:pos="4395"/>
        </w:tabs>
        <w:ind w:right="-284"/>
        <w:jc w:val="both"/>
        <w:rPr>
          <w:sz w:val="24"/>
          <w:szCs w:val="24"/>
        </w:rPr>
      </w:pPr>
      <w:r w:rsidRPr="00C345EC">
        <w:rPr>
          <w:sz w:val="24"/>
          <w:szCs w:val="24"/>
        </w:rPr>
        <w:t>Таблица 3 – Городские методические мероприятия для учителей географии в 2023/2024 учебном году</w:t>
      </w:r>
    </w:p>
    <w:p w:rsidR="00231232" w:rsidRPr="006D6DE1" w:rsidRDefault="00231232" w:rsidP="00231232">
      <w:pPr>
        <w:tabs>
          <w:tab w:val="num" w:pos="3707"/>
          <w:tab w:val="left" w:pos="4395"/>
        </w:tabs>
        <w:ind w:right="-25"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462"/>
        <w:gridCol w:w="1656"/>
        <w:gridCol w:w="1107"/>
        <w:gridCol w:w="1164"/>
        <w:gridCol w:w="1596"/>
      </w:tblGrid>
      <w:tr w:rsidR="00231232" w:rsidRPr="00B802A6" w:rsidTr="00C345EC">
        <w:trPr>
          <w:tblHeader/>
          <w:jc w:val="center"/>
        </w:trPr>
        <w:tc>
          <w:tcPr>
            <w:tcW w:w="586" w:type="dxa"/>
            <w:vAlign w:val="center"/>
          </w:tcPr>
          <w:p w:rsidR="00231232" w:rsidRPr="00B802A6" w:rsidRDefault="00231232" w:rsidP="00231232">
            <w:pPr>
              <w:ind w:left="-284" w:right="-443"/>
              <w:jc w:val="center"/>
              <w:rPr>
                <w:sz w:val="18"/>
                <w:szCs w:val="18"/>
              </w:rPr>
            </w:pPr>
            <w:r w:rsidRPr="00B802A6">
              <w:rPr>
                <w:sz w:val="18"/>
                <w:szCs w:val="18"/>
              </w:rPr>
              <w:t>№</w:t>
            </w:r>
          </w:p>
          <w:p w:rsidR="00231232" w:rsidRPr="00B802A6" w:rsidRDefault="00231232" w:rsidP="00231232">
            <w:pPr>
              <w:ind w:left="-284" w:right="-443"/>
              <w:jc w:val="center"/>
              <w:rPr>
                <w:sz w:val="18"/>
                <w:szCs w:val="18"/>
              </w:rPr>
            </w:pPr>
            <w:r w:rsidRPr="00B802A6">
              <w:rPr>
                <w:sz w:val="18"/>
                <w:szCs w:val="18"/>
              </w:rPr>
              <w:t>п/п</w:t>
            </w:r>
          </w:p>
        </w:tc>
        <w:tc>
          <w:tcPr>
            <w:tcW w:w="3462" w:type="dxa"/>
            <w:vAlign w:val="center"/>
          </w:tcPr>
          <w:p w:rsidR="00231232" w:rsidRPr="00B802A6" w:rsidRDefault="00231232" w:rsidP="00231232">
            <w:pPr>
              <w:ind w:right="-25"/>
              <w:jc w:val="center"/>
              <w:rPr>
                <w:sz w:val="18"/>
                <w:szCs w:val="18"/>
              </w:rPr>
            </w:pPr>
            <w:r w:rsidRPr="00B802A6">
              <w:rPr>
                <w:sz w:val="18"/>
                <w:szCs w:val="18"/>
              </w:rPr>
              <w:t>Тема</w:t>
            </w:r>
          </w:p>
        </w:tc>
        <w:tc>
          <w:tcPr>
            <w:tcW w:w="1656" w:type="dxa"/>
            <w:vAlign w:val="center"/>
          </w:tcPr>
          <w:p w:rsidR="00231232" w:rsidRPr="00B802A6" w:rsidRDefault="00231232" w:rsidP="00231232">
            <w:pPr>
              <w:ind w:right="-25"/>
              <w:jc w:val="center"/>
              <w:rPr>
                <w:sz w:val="18"/>
                <w:szCs w:val="18"/>
              </w:rPr>
            </w:pPr>
            <w:r w:rsidRPr="00B802A6">
              <w:rPr>
                <w:sz w:val="18"/>
                <w:szCs w:val="18"/>
              </w:rPr>
              <w:t>Категория участников</w:t>
            </w:r>
          </w:p>
        </w:tc>
        <w:tc>
          <w:tcPr>
            <w:tcW w:w="1107" w:type="dxa"/>
            <w:vAlign w:val="center"/>
          </w:tcPr>
          <w:p w:rsidR="00231232" w:rsidRPr="00B802A6" w:rsidRDefault="00231232" w:rsidP="00231232">
            <w:pPr>
              <w:ind w:right="-25"/>
              <w:jc w:val="center"/>
              <w:rPr>
                <w:sz w:val="18"/>
                <w:szCs w:val="18"/>
              </w:rPr>
            </w:pPr>
            <w:r w:rsidRPr="00B802A6">
              <w:rPr>
                <w:sz w:val="18"/>
                <w:szCs w:val="18"/>
              </w:rPr>
              <w:t>Место проведе</w:t>
            </w:r>
            <w:r w:rsidRPr="00B802A6">
              <w:rPr>
                <w:sz w:val="18"/>
                <w:szCs w:val="18"/>
              </w:rPr>
              <w:softHyphen/>
              <w:t>ния</w:t>
            </w:r>
          </w:p>
        </w:tc>
        <w:tc>
          <w:tcPr>
            <w:tcW w:w="1164" w:type="dxa"/>
            <w:vAlign w:val="center"/>
          </w:tcPr>
          <w:p w:rsidR="00231232" w:rsidRPr="00B802A6" w:rsidRDefault="00231232" w:rsidP="00231232">
            <w:pPr>
              <w:ind w:right="-25"/>
              <w:jc w:val="center"/>
              <w:rPr>
                <w:sz w:val="18"/>
                <w:szCs w:val="18"/>
              </w:rPr>
            </w:pPr>
            <w:r w:rsidRPr="00B802A6">
              <w:rPr>
                <w:sz w:val="18"/>
                <w:szCs w:val="18"/>
              </w:rPr>
              <w:t>Сроки проведения</w:t>
            </w:r>
          </w:p>
        </w:tc>
        <w:tc>
          <w:tcPr>
            <w:tcW w:w="1596" w:type="dxa"/>
            <w:vAlign w:val="center"/>
          </w:tcPr>
          <w:p w:rsidR="00231232" w:rsidRPr="00B802A6" w:rsidRDefault="00231232" w:rsidP="00231232">
            <w:pPr>
              <w:ind w:right="-25"/>
              <w:jc w:val="center"/>
              <w:rPr>
                <w:sz w:val="18"/>
                <w:szCs w:val="18"/>
              </w:rPr>
            </w:pPr>
            <w:r w:rsidRPr="00B802A6">
              <w:rPr>
                <w:sz w:val="18"/>
                <w:szCs w:val="18"/>
              </w:rPr>
              <w:t xml:space="preserve">Ответственные </w:t>
            </w:r>
          </w:p>
        </w:tc>
      </w:tr>
      <w:tr w:rsidR="00231232" w:rsidRPr="00B802A6" w:rsidTr="00C345EC">
        <w:trPr>
          <w:jc w:val="center"/>
        </w:trPr>
        <w:tc>
          <w:tcPr>
            <w:tcW w:w="9571" w:type="dxa"/>
            <w:gridSpan w:val="6"/>
          </w:tcPr>
          <w:p w:rsidR="00231232" w:rsidRPr="00B802A6" w:rsidRDefault="00231232" w:rsidP="00231232">
            <w:pPr>
              <w:ind w:left="-284" w:right="-443"/>
              <w:jc w:val="center"/>
              <w:rPr>
                <w:b/>
                <w:sz w:val="18"/>
                <w:szCs w:val="18"/>
              </w:rPr>
            </w:pPr>
            <w:r w:rsidRPr="00B802A6">
              <w:rPr>
                <w:b/>
                <w:sz w:val="18"/>
                <w:szCs w:val="18"/>
              </w:rPr>
              <w:t xml:space="preserve">Теоретические семинары </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1</w:t>
            </w:r>
          </w:p>
        </w:tc>
        <w:tc>
          <w:tcPr>
            <w:tcW w:w="3462" w:type="dxa"/>
          </w:tcPr>
          <w:p w:rsidR="00231232" w:rsidRPr="00B802A6" w:rsidRDefault="00231232" w:rsidP="00231232">
            <w:pPr>
              <w:shd w:val="clear" w:color="auto" w:fill="FFFFFF"/>
              <w:ind w:right="-25"/>
              <w:jc w:val="both"/>
              <w:rPr>
                <w:sz w:val="18"/>
                <w:szCs w:val="18"/>
              </w:rPr>
            </w:pPr>
            <w:r w:rsidRPr="00B802A6">
              <w:rPr>
                <w:color w:val="000000"/>
                <w:sz w:val="18"/>
                <w:szCs w:val="18"/>
                <w:lang w:eastAsia="ru-RU"/>
              </w:rPr>
              <w:t>Анализ типичных ошибок учащихся при сдаче ЕГЭ-2023, методические рекомендации по подготовке выпускников, сдающих географию. Обзор демоверсии 2024 года.</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rPr>
                <w:sz w:val="18"/>
                <w:szCs w:val="18"/>
              </w:rPr>
            </w:pPr>
            <w:r w:rsidRPr="00B802A6">
              <w:rPr>
                <w:sz w:val="18"/>
                <w:szCs w:val="18"/>
              </w:rPr>
              <w:t>Гимназия №1</w:t>
            </w:r>
          </w:p>
        </w:tc>
        <w:tc>
          <w:tcPr>
            <w:tcW w:w="1164" w:type="dxa"/>
          </w:tcPr>
          <w:p w:rsidR="00231232" w:rsidRPr="00B802A6" w:rsidRDefault="00231232" w:rsidP="00231232">
            <w:pPr>
              <w:ind w:right="-25"/>
              <w:rPr>
                <w:sz w:val="18"/>
                <w:szCs w:val="18"/>
              </w:rPr>
            </w:pPr>
            <w:r w:rsidRPr="00B802A6">
              <w:rPr>
                <w:sz w:val="18"/>
                <w:szCs w:val="18"/>
              </w:rPr>
              <w:t>18.10.</w:t>
            </w:r>
            <w:r>
              <w:rPr>
                <w:sz w:val="18"/>
                <w:szCs w:val="18"/>
              </w:rPr>
              <w:t>20</w:t>
            </w:r>
            <w:r w:rsidRPr="00B802A6">
              <w:rPr>
                <w:sz w:val="18"/>
                <w:szCs w:val="18"/>
              </w:rPr>
              <w:t>23</w:t>
            </w:r>
          </w:p>
        </w:tc>
        <w:tc>
          <w:tcPr>
            <w:tcW w:w="1596" w:type="dxa"/>
          </w:tcPr>
          <w:p w:rsidR="00231232" w:rsidRPr="00B802A6" w:rsidRDefault="00231232" w:rsidP="00231232">
            <w:pPr>
              <w:ind w:right="-25"/>
              <w:rPr>
                <w:sz w:val="18"/>
                <w:szCs w:val="18"/>
              </w:rPr>
            </w:pPr>
            <w:r>
              <w:rPr>
                <w:sz w:val="18"/>
                <w:szCs w:val="18"/>
              </w:rPr>
              <w:t>Козырева О.Н.</w:t>
            </w:r>
            <w:r w:rsidRPr="00B802A6">
              <w:rPr>
                <w:sz w:val="18"/>
                <w:szCs w:val="18"/>
              </w:rPr>
              <w:t xml:space="preserve"> Головченко Л.А.</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2</w:t>
            </w:r>
          </w:p>
        </w:tc>
        <w:tc>
          <w:tcPr>
            <w:tcW w:w="3462" w:type="dxa"/>
          </w:tcPr>
          <w:p w:rsidR="00231232" w:rsidRPr="00B802A6" w:rsidRDefault="00231232" w:rsidP="00231232">
            <w:pPr>
              <w:shd w:val="clear" w:color="auto" w:fill="FFFFFF"/>
              <w:ind w:right="-25"/>
              <w:rPr>
                <w:color w:val="000000"/>
                <w:sz w:val="18"/>
                <w:szCs w:val="18"/>
                <w:lang w:eastAsia="ru-RU"/>
              </w:rPr>
            </w:pPr>
            <w:r w:rsidRPr="00B802A6">
              <w:rPr>
                <w:color w:val="1A1A1A"/>
                <w:sz w:val="18"/>
                <w:szCs w:val="18"/>
                <w:lang w:eastAsia="ru-RU"/>
              </w:rPr>
              <w:t>Проведение ВПР по географии в 2023/2024 учебном году в 6-8, 11 классах</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rPr>
                <w:sz w:val="18"/>
                <w:szCs w:val="18"/>
              </w:rPr>
            </w:pPr>
            <w:r w:rsidRPr="00B802A6">
              <w:rPr>
                <w:sz w:val="18"/>
                <w:szCs w:val="18"/>
              </w:rPr>
              <w:t>ИРО (онлайн)</w:t>
            </w:r>
          </w:p>
        </w:tc>
        <w:tc>
          <w:tcPr>
            <w:tcW w:w="1164" w:type="dxa"/>
          </w:tcPr>
          <w:p w:rsidR="00231232" w:rsidRPr="00B802A6" w:rsidRDefault="00231232" w:rsidP="00231232">
            <w:pPr>
              <w:ind w:right="-25"/>
              <w:rPr>
                <w:sz w:val="18"/>
                <w:szCs w:val="18"/>
              </w:rPr>
            </w:pPr>
            <w:r w:rsidRPr="00B802A6">
              <w:rPr>
                <w:sz w:val="18"/>
                <w:szCs w:val="18"/>
              </w:rPr>
              <w:t>06.03.</w:t>
            </w:r>
            <w:r>
              <w:rPr>
                <w:sz w:val="18"/>
                <w:szCs w:val="18"/>
              </w:rPr>
              <w:t>20</w:t>
            </w:r>
            <w:r w:rsidRPr="00B802A6">
              <w:rPr>
                <w:sz w:val="18"/>
                <w:szCs w:val="18"/>
              </w:rPr>
              <w:t>24</w:t>
            </w:r>
          </w:p>
        </w:tc>
        <w:tc>
          <w:tcPr>
            <w:tcW w:w="1596" w:type="dxa"/>
          </w:tcPr>
          <w:p w:rsidR="00231232" w:rsidRPr="00B802A6" w:rsidRDefault="00231232" w:rsidP="00231232">
            <w:pPr>
              <w:ind w:right="-25"/>
              <w:rPr>
                <w:sz w:val="18"/>
                <w:szCs w:val="18"/>
              </w:rPr>
            </w:pPr>
            <w:r w:rsidRPr="00B802A6">
              <w:rPr>
                <w:sz w:val="18"/>
                <w:szCs w:val="18"/>
              </w:rPr>
              <w:t>Козырева О.Н.</w:t>
            </w:r>
          </w:p>
        </w:tc>
      </w:tr>
      <w:tr w:rsidR="00231232" w:rsidRPr="00B802A6" w:rsidTr="00C345EC">
        <w:trPr>
          <w:jc w:val="center"/>
        </w:trPr>
        <w:tc>
          <w:tcPr>
            <w:tcW w:w="9571" w:type="dxa"/>
            <w:gridSpan w:val="6"/>
          </w:tcPr>
          <w:p w:rsidR="00231232" w:rsidRPr="00B802A6" w:rsidRDefault="00231232" w:rsidP="00231232">
            <w:pPr>
              <w:ind w:left="-284" w:right="-443"/>
              <w:jc w:val="center"/>
              <w:rPr>
                <w:b/>
                <w:sz w:val="18"/>
                <w:szCs w:val="18"/>
              </w:rPr>
            </w:pPr>
            <w:r w:rsidRPr="00B802A6">
              <w:rPr>
                <w:b/>
                <w:sz w:val="18"/>
                <w:szCs w:val="18"/>
              </w:rPr>
              <w:t xml:space="preserve">Семинары-практикумы </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1</w:t>
            </w:r>
          </w:p>
        </w:tc>
        <w:tc>
          <w:tcPr>
            <w:tcW w:w="3462" w:type="dxa"/>
          </w:tcPr>
          <w:p w:rsidR="00231232" w:rsidRPr="00B802A6" w:rsidRDefault="00231232" w:rsidP="00231232">
            <w:pPr>
              <w:shd w:val="clear" w:color="auto" w:fill="FFFFFF"/>
              <w:ind w:right="-25"/>
              <w:rPr>
                <w:sz w:val="18"/>
                <w:szCs w:val="18"/>
              </w:rPr>
            </w:pPr>
            <w:r w:rsidRPr="00B802A6">
              <w:rPr>
                <w:color w:val="000000"/>
                <w:sz w:val="18"/>
                <w:szCs w:val="18"/>
                <w:lang w:eastAsia="ru-RU"/>
              </w:rPr>
              <w:t xml:space="preserve">Системно-деятельностный подход при </w:t>
            </w:r>
            <w:r w:rsidRPr="00B802A6">
              <w:rPr>
                <w:color w:val="000000"/>
                <w:sz w:val="18"/>
                <w:szCs w:val="18"/>
                <w:lang w:eastAsia="ru-RU"/>
              </w:rPr>
              <w:lastRenderedPageBreak/>
              <w:t>подготовке к</w:t>
            </w:r>
            <w:r>
              <w:rPr>
                <w:color w:val="000000"/>
                <w:sz w:val="18"/>
                <w:szCs w:val="18"/>
                <w:lang w:eastAsia="ru-RU"/>
              </w:rPr>
              <w:t xml:space="preserve"> </w:t>
            </w:r>
            <w:r w:rsidRPr="00B802A6">
              <w:rPr>
                <w:color w:val="000000"/>
                <w:sz w:val="18"/>
                <w:szCs w:val="18"/>
                <w:lang w:eastAsia="ru-RU"/>
              </w:rPr>
              <w:t>ОГЭ по географии. Решение задач.</w:t>
            </w:r>
          </w:p>
        </w:tc>
        <w:tc>
          <w:tcPr>
            <w:tcW w:w="1656" w:type="dxa"/>
          </w:tcPr>
          <w:p w:rsidR="00231232" w:rsidRPr="00B802A6" w:rsidRDefault="00231232" w:rsidP="00231232">
            <w:pPr>
              <w:ind w:right="-25"/>
              <w:rPr>
                <w:sz w:val="18"/>
                <w:szCs w:val="18"/>
              </w:rPr>
            </w:pPr>
            <w:r w:rsidRPr="00B802A6">
              <w:rPr>
                <w:sz w:val="18"/>
                <w:szCs w:val="18"/>
              </w:rPr>
              <w:lastRenderedPageBreak/>
              <w:t xml:space="preserve">Учителя </w:t>
            </w:r>
            <w:r w:rsidRPr="00B802A6">
              <w:rPr>
                <w:sz w:val="18"/>
                <w:szCs w:val="18"/>
              </w:rPr>
              <w:lastRenderedPageBreak/>
              <w:t>географии</w:t>
            </w:r>
          </w:p>
        </w:tc>
        <w:tc>
          <w:tcPr>
            <w:tcW w:w="1107" w:type="dxa"/>
          </w:tcPr>
          <w:p w:rsidR="00231232" w:rsidRPr="00B802A6" w:rsidRDefault="00231232" w:rsidP="00231232">
            <w:pPr>
              <w:ind w:right="-25"/>
              <w:rPr>
                <w:sz w:val="18"/>
                <w:szCs w:val="18"/>
              </w:rPr>
            </w:pPr>
            <w:r w:rsidRPr="00B802A6">
              <w:rPr>
                <w:sz w:val="18"/>
                <w:szCs w:val="18"/>
              </w:rPr>
              <w:lastRenderedPageBreak/>
              <w:t xml:space="preserve">Гимназия </w:t>
            </w:r>
            <w:r w:rsidRPr="00B802A6">
              <w:rPr>
                <w:sz w:val="18"/>
                <w:szCs w:val="18"/>
              </w:rPr>
              <w:lastRenderedPageBreak/>
              <w:t>№1</w:t>
            </w:r>
          </w:p>
        </w:tc>
        <w:tc>
          <w:tcPr>
            <w:tcW w:w="1164" w:type="dxa"/>
          </w:tcPr>
          <w:p w:rsidR="00231232" w:rsidRPr="00B802A6" w:rsidRDefault="00231232" w:rsidP="00231232">
            <w:pPr>
              <w:ind w:right="-25"/>
              <w:rPr>
                <w:sz w:val="18"/>
                <w:szCs w:val="18"/>
              </w:rPr>
            </w:pPr>
            <w:r w:rsidRPr="00B802A6">
              <w:rPr>
                <w:sz w:val="18"/>
                <w:szCs w:val="18"/>
              </w:rPr>
              <w:lastRenderedPageBreak/>
              <w:t>15.11.</w:t>
            </w:r>
            <w:r>
              <w:rPr>
                <w:sz w:val="18"/>
                <w:szCs w:val="18"/>
              </w:rPr>
              <w:t>20</w:t>
            </w:r>
            <w:r w:rsidRPr="00B802A6">
              <w:rPr>
                <w:sz w:val="18"/>
                <w:szCs w:val="18"/>
              </w:rPr>
              <w:t>23</w:t>
            </w:r>
          </w:p>
        </w:tc>
        <w:tc>
          <w:tcPr>
            <w:tcW w:w="1596" w:type="dxa"/>
          </w:tcPr>
          <w:p w:rsidR="00231232" w:rsidRPr="00B802A6" w:rsidRDefault="00231232" w:rsidP="00231232">
            <w:pPr>
              <w:ind w:right="-25"/>
              <w:rPr>
                <w:sz w:val="18"/>
                <w:szCs w:val="18"/>
              </w:rPr>
            </w:pPr>
            <w:r w:rsidRPr="00B802A6">
              <w:rPr>
                <w:sz w:val="18"/>
                <w:szCs w:val="18"/>
              </w:rPr>
              <w:t xml:space="preserve">Козырева О.Н., </w:t>
            </w:r>
            <w:r w:rsidRPr="00B802A6">
              <w:rPr>
                <w:sz w:val="18"/>
                <w:szCs w:val="18"/>
              </w:rPr>
              <w:lastRenderedPageBreak/>
              <w:t>Головченко Л.А.</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lastRenderedPageBreak/>
              <w:t>2</w:t>
            </w:r>
          </w:p>
        </w:tc>
        <w:tc>
          <w:tcPr>
            <w:tcW w:w="3462" w:type="dxa"/>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Рекомендации по заданиям с развернутым ответом ОГЭ по географии. Методические рекомендации к РДР по географии</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rPr>
                <w:sz w:val="18"/>
                <w:szCs w:val="18"/>
              </w:rPr>
            </w:pPr>
            <w:r w:rsidRPr="00B802A6">
              <w:rPr>
                <w:sz w:val="18"/>
                <w:szCs w:val="18"/>
              </w:rPr>
              <w:t>Гимназия №1</w:t>
            </w:r>
          </w:p>
        </w:tc>
        <w:tc>
          <w:tcPr>
            <w:tcW w:w="1164" w:type="dxa"/>
          </w:tcPr>
          <w:p w:rsidR="00231232" w:rsidRPr="00B802A6" w:rsidRDefault="00231232" w:rsidP="00231232">
            <w:pPr>
              <w:ind w:right="-25"/>
              <w:rPr>
                <w:sz w:val="18"/>
                <w:szCs w:val="18"/>
              </w:rPr>
            </w:pPr>
            <w:r w:rsidRPr="00B802A6">
              <w:rPr>
                <w:sz w:val="18"/>
                <w:szCs w:val="18"/>
              </w:rPr>
              <w:t>17.01.</w:t>
            </w:r>
            <w:r>
              <w:rPr>
                <w:sz w:val="18"/>
                <w:szCs w:val="18"/>
              </w:rPr>
              <w:t>20</w:t>
            </w:r>
            <w:r w:rsidRPr="00B802A6">
              <w:rPr>
                <w:sz w:val="18"/>
                <w:szCs w:val="18"/>
              </w:rPr>
              <w:t>23</w:t>
            </w:r>
          </w:p>
        </w:tc>
        <w:tc>
          <w:tcPr>
            <w:tcW w:w="1596" w:type="dxa"/>
          </w:tcPr>
          <w:p w:rsidR="00231232" w:rsidRPr="00B802A6" w:rsidRDefault="00231232" w:rsidP="00231232">
            <w:pPr>
              <w:ind w:right="-25"/>
              <w:rPr>
                <w:sz w:val="18"/>
                <w:szCs w:val="18"/>
              </w:rPr>
            </w:pPr>
            <w:r w:rsidRPr="00B802A6">
              <w:rPr>
                <w:sz w:val="18"/>
                <w:szCs w:val="18"/>
              </w:rPr>
              <w:t xml:space="preserve">Козырева О.Н., </w:t>
            </w:r>
          </w:p>
          <w:p w:rsidR="00231232" w:rsidRPr="00B802A6" w:rsidRDefault="00231232" w:rsidP="00231232">
            <w:pPr>
              <w:ind w:right="-25"/>
              <w:rPr>
                <w:sz w:val="18"/>
                <w:szCs w:val="18"/>
              </w:rPr>
            </w:pPr>
            <w:r w:rsidRPr="00B802A6">
              <w:rPr>
                <w:sz w:val="18"/>
                <w:szCs w:val="18"/>
              </w:rPr>
              <w:t>Острадчук О.П.</w:t>
            </w:r>
          </w:p>
          <w:p w:rsidR="00231232" w:rsidRPr="00B802A6" w:rsidRDefault="00231232" w:rsidP="00231232">
            <w:pPr>
              <w:ind w:right="-25"/>
              <w:rPr>
                <w:sz w:val="18"/>
                <w:szCs w:val="18"/>
              </w:rPr>
            </w:pPr>
            <w:r w:rsidRPr="00B802A6">
              <w:rPr>
                <w:sz w:val="18"/>
                <w:szCs w:val="18"/>
              </w:rPr>
              <w:t>Скородумова А.В.</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3</w:t>
            </w:r>
          </w:p>
        </w:tc>
        <w:tc>
          <w:tcPr>
            <w:tcW w:w="3462" w:type="dxa"/>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 xml:space="preserve">Формирование функциональной грамотности как основное условие интеграции обучающихся в современном мире </w:t>
            </w:r>
          </w:p>
        </w:tc>
        <w:tc>
          <w:tcPr>
            <w:tcW w:w="1656" w:type="dxa"/>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Учителя географии,</w:t>
            </w:r>
          </w:p>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истории,</w:t>
            </w:r>
          </w:p>
          <w:p w:rsidR="00231232" w:rsidRPr="00B802A6" w:rsidRDefault="00231232" w:rsidP="00231232">
            <w:pPr>
              <w:shd w:val="clear" w:color="auto" w:fill="FFFFFF"/>
              <w:ind w:right="-25"/>
              <w:rPr>
                <w:sz w:val="18"/>
                <w:szCs w:val="18"/>
              </w:rPr>
            </w:pPr>
            <w:r w:rsidRPr="00B802A6">
              <w:rPr>
                <w:color w:val="1A1A1A"/>
                <w:sz w:val="18"/>
                <w:szCs w:val="18"/>
                <w:lang w:eastAsia="ru-RU"/>
              </w:rPr>
              <w:t>обществознания</w:t>
            </w:r>
          </w:p>
        </w:tc>
        <w:tc>
          <w:tcPr>
            <w:tcW w:w="1107" w:type="dxa"/>
          </w:tcPr>
          <w:p w:rsidR="00231232" w:rsidRPr="00B802A6" w:rsidRDefault="00231232" w:rsidP="00231232">
            <w:pPr>
              <w:ind w:right="-25"/>
              <w:rPr>
                <w:sz w:val="18"/>
                <w:szCs w:val="18"/>
              </w:rPr>
            </w:pPr>
            <w:r w:rsidRPr="00B802A6">
              <w:rPr>
                <w:color w:val="1A1A1A"/>
                <w:sz w:val="18"/>
                <w:szCs w:val="18"/>
                <w:shd w:val="clear" w:color="auto" w:fill="FFFFFF"/>
              </w:rPr>
              <w:t>СПКУ</w:t>
            </w:r>
          </w:p>
        </w:tc>
        <w:tc>
          <w:tcPr>
            <w:tcW w:w="1164" w:type="dxa"/>
          </w:tcPr>
          <w:p w:rsidR="00231232" w:rsidRPr="00B802A6" w:rsidRDefault="00231232" w:rsidP="00231232">
            <w:pPr>
              <w:ind w:right="-25"/>
              <w:rPr>
                <w:sz w:val="18"/>
                <w:szCs w:val="18"/>
              </w:rPr>
            </w:pPr>
            <w:r w:rsidRPr="00B802A6">
              <w:rPr>
                <w:sz w:val="18"/>
                <w:szCs w:val="18"/>
              </w:rPr>
              <w:t>22.11.</w:t>
            </w:r>
            <w:r>
              <w:rPr>
                <w:sz w:val="18"/>
                <w:szCs w:val="18"/>
              </w:rPr>
              <w:t>20</w:t>
            </w:r>
            <w:r w:rsidRPr="00B802A6">
              <w:rPr>
                <w:sz w:val="18"/>
                <w:szCs w:val="18"/>
              </w:rPr>
              <w:t>23</w:t>
            </w:r>
          </w:p>
        </w:tc>
        <w:tc>
          <w:tcPr>
            <w:tcW w:w="1596" w:type="dxa"/>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Антропова Г.Е.</w:t>
            </w:r>
          </w:p>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Козырева О.Н.</w:t>
            </w:r>
          </w:p>
          <w:p w:rsidR="00231232" w:rsidRPr="00B802A6" w:rsidRDefault="00231232" w:rsidP="00231232">
            <w:pPr>
              <w:ind w:right="-25"/>
              <w:rPr>
                <w:sz w:val="18"/>
                <w:szCs w:val="18"/>
              </w:rPr>
            </w:pPr>
          </w:p>
        </w:tc>
      </w:tr>
      <w:tr w:rsidR="00231232" w:rsidRPr="00B802A6" w:rsidTr="00C345EC">
        <w:trPr>
          <w:jc w:val="center"/>
        </w:trPr>
        <w:tc>
          <w:tcPr>
            <w:tcW w:w="9571" w:type="dxa"/>
            <w:gridSpan w:val="6"/>
          </w:tcPr>
          <w:p w:rsidR="00231232" w:rsidRPr="00B802A6" w:rsidRDefault="00231232" w:rsidP="00231232">
            <w:pPr>
              <w:keepNext/>
              <w:keepLines/>
              <w:ind w:left="-284" w:right="-443"/>
              <w:jc w:val="center"/>
              <w:outlineLvl w:val="1"/>
              <w:rPr>
                <w:b/>
                <w:bCs/>
                <w:sz w:val="18"/>
                <w:szCs w:val="18"/>
              </w:rPr>
            </w:pPr>
            <w:r w:rsidRPr="00B802A6">
              <w:rPr>
                <w:b/>
                <w:sz w:val="18"/>
                <w:szCs w:val="18"/>
              </w:rPr>
              <w:t>Школа педагогического мастерства</w:t>
            </w:r>
            <w:r w:rsidRPr="00B802A6">
              <w:rPr>
                <w:b/>
                <w:bCs/>
                <w:sz w:val="18"/>
                <w:szCs w:val="18"/>
              </w:rPr>
              <w:t xml:space="preserve"> </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1</w:t>
            </w:r>
          </w:p>
        </w:tc>
        <w:tc>
          <w:tcPr>
            <w:tcW w:w="3462" w:type="dxa"/>
          </w:tcPr>
          <w:p w:rsidR="00231232" w:rsidRPr="00B802A6" w:rsidRDefault="00231232" w:rsidP="00231232">
            <w:pPr>
              <w:shd w:val="clear" w:color="auto" w:fill="FFFFFF"/>
              <w:ind w:right="-25"/>
              <w:rPr>
                <w:color w:val="1A1A1A"/>
                <w:sz w:val="18"/>
                <w:szCs w:val="18"/>
                <w:lang w:eastAsia="ru-RU"/>
              </w:rPr>
            </w:pPr>
            <w:r w:rsidRPr="00B802A6">
              <w:rPr>
                <w:color w:val="000000"/>
                <w:sz w:val="18"/>
                <w:szCs w:val="18"/>
                <w:lang w:eastAsia="ru-RU"/>
              </w:rPr>
              <w:t xml:space="preserve"> </w:t>
            </w:r>
            <w:r w:rsidRPr="00B802A6">
              <w:rPr>
                <w:color w:val="1A1A1A"/>
                <w:sz w:val="18"/>
                <w:szCs w:val="18"/>
                <w:lang w:eastAsia="ru-RU"/>
              </w:rPr>
              <w:t>Опыт учителя географии в использовании работы цифрового образовательного контента «Сферум»</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jc w:val="both"/>
              <w:rPr>
                <w:sz w:val="18"/>
                <w:szCs w:val="18"/>
              </w:rPr>
            </w:pPr>
            <w:r w:rsidRPr="00B802A6">
              <w:rPr>
                <w:sz w:val="18"/>
                <w:szCs w:val="18"/>
              </w:rPr>
              <w:t>СОШ №3</w:t>
            </w:r>
          </w:p>
        </w:tc>
        <w:tc>
          <w:tcPr>
            <w:tcW w:w="1164" w:type="dxa"/>
          </w:tcPr>
          <w:p w:rsidR="00231232" w:rsidRPr="00B802A6" w:rsidRDefault="00231232" w:rsidP="00231232">
            <w:pPr>
              <w:ind w:right="-25"/>
              <w:jc w:val="center"/>
              <w:rPr>
                <w:sz w:val="18"/>
                <w:szCs w:val="18"/>
              </w:rPr>
            </w:pPr>
            <w:r w:rsidRPr="00B802A6">
              <w:rPr>
                <w:sz w:val="18"/>
                <w:szCs w:val="18"/>
              </w:rPr>
              <w:t>13.12.</w:t>
            </w:r>
            <w:r>
              <w:rPr>
                <w:sz w:val="18"/>
                <w:szCs w:val="18"/>
              </w:rPr>
              <w:t>20</w:t>
            </w:r>
            <w:r w:rsidRPr="00B802A6">
              <w:rPr>
                <w:sz w:val="18"/>
                <w:szCs w:val="18"/>
              </w:rPr>
              <w:t>23</w:t>
            </w:r>
          </w:p>
        </w:tc>
        <w:tc>
          <w:tcPr>
            <w:tcW w:w="1596" w:type="dxa"/>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sz w:val="18"/>
                <w:szCs w:val="18"/>
              </w:rPr>
            </w:pPr>
            <w:r w:rsidRPr="00B802A6">
              <w:rPr>
                <w:sz w:val="18"/>
                <w:szCs w:val="18"/>
              </w:rPr>
              <w:t>Стаднюк Т.И.</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2</w:t>
            </w:r>
          </w:p>
        </w:tc>
        <w:tc>
          <w:tcPr>
            <w:tcW w:w="3462" w:type="dxa"/>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Использование искусственного интеллекта на уроках географии</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rPr>
                <w:sz w:val="18"/>
                <w:szCs w:val="18"/>
              </w:rPr>
            </w:pPr>
            <w:r w:rsidRPr="00B802A6">
              <w:rPr>
                <w:color w:val="1A1A1A"/>
                <w:sz w:val="18"/>
                <w:szCs w:val="18"/>
                <w:shd w:val="clear" w:color="auto" w:fill="FFFFFF"/>
              </w:rPr>
              <w:t>СКК</w:t>
            </w:r>
            <w:r>
              <w:rPr>
                <w:color w:val="1A1A1A"/>
                <w:sz w:val="18"/>
                <w:szCs w:val="18"/>
                <w:shd w:val="clear" w:color="auto" w:fill="FFFFFF"/>
              </w:rPr>
              <w:t xml:space="preserve"> </w:t>
            </w:r>
            <w:r w:rsidRPr="00B802A6">
              <w:rPr>
                <w:color w:val="1A1A1A"/>
                <w:sz w:val="18"/>
                <w:szCs w:val="18"/>
                <w:shd w:val="clear" w:color="auto" w:fill="FFFFFF"/>
              </w:rPr>
              <w:t>СК РФ</w:t>
            </w:r>
          </w:p>
        </w:tc>
        <w:tc>
          <w:tcPr>
            <w:tcW w:w="1164" w:type="dxa"/>
          </w:tcPr>
          <w:p w:rsidR="00231232" w:rsidRPr="00B802A6" w:rsidRDefault="00231232" w:rsidP="00231232">
            <w:pPr>
              <w:ind w:right="-25"/>
              <w:jc w:val="center"/>
              <w:rPr>
                <w:sz w:val="18"/>
                <w:szCs w:val="18"/>
              </w:rPr>
            </w:pPr>
            <w:r w:rsidRPr="00B802A6">
              <w:rPr>
                <w:sz w:val="18"/>
                <w:szCs w:val="18"/>
              </w:rPr>
              <w:t>13.03</w:t>
            </w:r>
            <w:r>
              <w:rPr>
                <w:sz w:val="18"/>
                <w:szCs w:val="18"/>
              </w:rPr>
              <w:t>.20</w:t>
            </w:r>
            <w:r w:rsidRPr="00B802A6">
              <w:rPr>
                <w:sz w:val="18"/>
                <w:szCs w:val="18"/>
              </w:rPr>
              <w:t>24</w:t>
            </w:r>
          </w:p>
        </w:tc>
        <w:tc>
          <w:tcPr>
            <w:tcW w:w="1596" w:type="dxa"/>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Гречишникова О.Э.</w:t>
            </w:r>
          </w:p>
        </w:tc>
      </w:tr>
      <w:tr w:rsidR="00231232" w:rsidRPr="00B802A6" w:rsidTr="00C345EC">
        <w:trPr>
          <w:jc w:val="center"/>
        </w:trPr>
        <w:tc>
          <w:tcPr>
            <w:tcW w:w="9571" w:type="dxa"/>
            <w:gridSpan w:val="6"/>
          </w:tcPr>
          <w:p w:rsidR="00231232" w:rsidRPr="00B802A6" w:rsidRDefault="00231232" w:rsidP="00231232">
            <w:pPr>
              <w:keepNext/>
              <w:keepLines/>
              <w:ind w:left="-284" w:right="-443"/>
              <w:jc w:val="center"/>
              <w:outlineLvl w:val="1"/>
              <w:rPr>
                <w:b/>
                <w:bCs/>
                <w:sz w:val="18"/>
                <w:szCs w:val="18"/>
              </w:rPr>
            </w:pPr>
            <w:r w:rsidRPr="00B802A6">
              <w:rPr>
                <w:b/>
                <w:bCs/>
                <w:sz w:val="18"/>
                <w:szCs w:val="18"/>
              </w:rPr>
              <w:t>Мастер-классы</w:t>
            </w:r>
          </w:p>
        </w:tc>
      </w:tr>
      <w:tr w:rsidR="00231232" w:rsidRPr="00B802A6" w:rsidTr="00C345EC">
        <w:trPr>
          <w:jc w:val="center"/>
        </w:trPr>
        <w:tc>
          <w:tcPr>
            <w:tcW w:w="586" w:type="dxa"/>
          </w:tcPr>
          <w:p w:rsidR="00231232" w:rsidRPr="00B802A6" w:rsidRDefault="00231232" w:rsidP="00231232">
            <w:pPr>
              <w:ind w:left="-284" w:right="-443"/>
              <w:jc w:val="center"/>
              <w:rPr>
                <w:sz w:val="18"/>
                <w:szCs w:val="18"/>
              </w:rPr>
            </w:pPr>
            <w:r w:rsidRPr="00B802A6">
              <w:rPr>
                <w:sz w:val="18"/>
                <w:szCs w:val="18"/>
              </w:rPr>
              <w:t>1</w:t>
            </w:r>
          </w:p>
        </w:tc>
        <w:tc>
          <w:tcPr>
            <w:tcW w:w="3462" w:type="dxa"/>
          </w:tcPr>
          <w:p w:rsidR="00231232" w:rsidRPr="00B802A6" w:rsidRDefault="00231232" w:rsidP="00231232">
            <w:pPr>
              <w:ind w:right="-25"/>
              <w:rPr>
                <w:sz w:val="18"/>
                <w:szCs w:val="18"/>
              </w:rPr>
            </w:pPr>
            <w:r w:rsidRPr="00B802A6">
              <w:rPr>
                <w:color w:val="000000"/>
                <w:sz w:val="18"/>
                <w:szCs w:val="18"/>
                <w:shd w:val="clear" w:color="auto" w:fill="FFFFFF"/>
              </w:rPr>
              <w:t>ВПР - 2023 по географии. Решаем с интересом</w:t>
            </w:r>
          </w:p>
        </w:tc>
        <w:tc>
          <w:tcPr>
            <w:tcW w:w="1656" w:type="dxa"/>
          </w:tcPr>
          <w:p w:rsidR="00231232" w:rsidRPr="00B802A6" w:rsidRDefault="00231232" w:rsidP="00231232">
            <w:pPr>
              <w:ind w:right="-25"/>
              <w:rPr>
                <w:sz w:val="18"/>
                <w:szCs w:val="18"/>
              </w:rPr>
            </w:pPr>
            <w:r w:rsidRPr="00B802A6">
              <w:rPr>
                <w:sz w:val="18"/>
                <w:szCs w:val="18"/>
              </w:rPr>
              <w:t>Учителя географии</w:t>
            </w:r>
          </w:p>
        </w:tc>
        <w:tc>
          <w:tcPr>
            <w:tcW w:w="1107" w:type="dxa"/>
          </w:tcPr>
          <w:p w:rsidR="00231232" w:rsidRPr="00B802A6" w:rsidRDefault="00231232" w:rsidP="00231232">
            <w:pPr>
              <w:ind w:right="-25"/>
              <w:jc w:val="both"/>
              <w:rPr>
                <w:sz w:val="18"/>
                <w:szCs w:val="18"/>
              </w:rPr>
            </w:pPr>
            <w:r w:rsidRPr="00B802A6">
              <w:rPr>
                <w:sz w:val="18"/>
                <w:szCs w:val="18"/>
              </w:rPr>
              <w:t>СОШ №</w:t>
            </w:r>
            <w:r>
              <w:rPr>
                <w:sz w:val="18"/>
                <w:szCs w:val="18"/>
              </w:rPr>
              <w:t> </w:t>
            </w:r>
            <w:r w:rsidRPr="00B802A6">
              <w:rPr>
                <w:sz w:val="18"/>
                <w:szCs w:val="18"/>
              </w:rPr>
              <w:t>3</w:t>
            </w:r>
          </w:p>
        </w:tc>
        <w:tc>
          <w:tcPr>
            <w:tcW w:w="1164" w:type="dxa"/>
          </w:tcPr>
          <w:p w:rsidR="00231232" w:rsidRPr="00B802A6" w:rsidRDefault="00231232" w:rsidP="00231232">
            <w:pPr>
              <w:ind w:right="-25"/>
              <w:rPr>
                <w:sz w:val="18"/>
                <w:szCs w:val="18"/>
              </w:rPr>
            </w:pPr>
            <w:r w:rsidRPr="00B802A6">
              <w:rPr>
                <w:sz w:val="18"/>
                <w:szCs w:val="18"/>
              </w:rPr>
              <w:t>Февраль 2023</w:t>
            </w:r>
          </w:p>
        </w:tc>
        <w:tc>
          <w:tcPr>
            <w:tcW w:w="1596" w:type="dxa"/>
          </w:tcPr>
          <w:p w:rsidR="00231232" w:rsidRPr="00B802A6" w:rsidRDefault="00231232" w:rsidP="00231232">
            <w:pPr>
              <w:ind w:right="-25"/>
              <w:jc w:val="center"/>
              <w:rPr>
                <w:sz w:val="18"/>
                <w:szCs w:val="18"/>
              </w:rPr>
            </w:pPr>
            <w:r w:rsidRPr="00B802A6">
              <w:rPr>
                <w:sz w:val="18"/>
                <w:szCs w:val="18"/>
              </w:rPr>
              <w:t>Скородумова А.В.</w:t>
            </w:r>
          </w:p>
        </w:tc>
      </w:tr>
      <w:tr w:rsidR="00231232" w:rsidRPr="00B802A6" w:rsidTr="00C345EC">
        <w:trPr>
          <w:tblHeader/>
          <w:jc w:val="center"/>
        </w:trPr>
        <w:tc>
          <w:tcPr>
            <w:tcW w:w="9571" w:type="dxa"/>
            <w:gridSpan w:val="6"/>
            <w:vAlign w:val="center"/>
          </w:tcPr>
          <w:p w:rsidR="00231232" w:rsidRPr="00B802A6" w:rsidRDefault="00231232" w:rsidP="00231232">
            <w:pPr>
              <w:ind w:left="-284" w:right="-443"/>
              <w:jc w:val="center"/>
              <w:rPr>
                <w:b/>
                <w:sz w:val="18"/>
                <w:szCs w:val="18"/>
              </w:rPr>
            </w:pPr>
            <w:r w:rsidRPr="00B802A6">
              <w:rPr>
                <w:b/>
                <w:sz w:val="18"/>
                <w:szCs w:val="18"/>
              </w:rPr>
              <w:t>Тренинги</w:t>
            </w:r>
          </w:p>
        </w:tc>
      </w:tr>
      <w:tr w:rsidR="00231232" w:rsidRPr="00B802A6" w:rsidTr="00C345EC">
        <w:trPr>
          <w:tblHeader/>
          <w:jc w:val="center"/>
        </w:trPr>
        <w:tc>
          <w:tcPr>
            <w:tcW w:w="586" w:type="dxa"/>
            <w:vAlign w:val="center"/>
          </w:tcPr>
          <w:p w:rsidR="00231232" w:rsidRPr="00B802A6" w:rsidRDefault="00231232" w:rsidP="00231232">
            <w:pPr>
              <w:ind w:left="-284" w:right="-443"/>
              <w:jc w:val="center"/>
              <w:rPr>
                <w:sz w:val="18"/>
                <w:szCs w:val="18"/>
              </w:rPr>
            </w:pPr>
            <w:r w:rsidRPr="00B802A6">
              <w:rPr>
                <w:sz w:val="18"/>
                <w:szCs w:val="18"/>
              </w:rPr>
              <w:t>1</w:t>
            </w:r>
          </w:p>
        </w:tc>
        <w:tc>
          <w:tcPr>
            <w:tcW w:w="3462" w:type="dxa"/>
            <w:vAlign w:val="center"/>
          </w:tcPr>
          <w:p w:rsidR="00231232" w:rsidRPr="00B802A6" w:rsidRDefault="00231232" w:rsidP="00231232">
            <w:pPr>
              <w:ind w:right="-25"/>
              <w:rPr>
                <w:sz w:val="18"/>
                <w:szCs w:val="18"/>
              </w:rPr>
            </w:pPr>
            <w:r w:rsidRPr="00B802A6">
              <w:rPr>
                <w:sz w:val="18"/>
                <w:szCs w:val="18"/>
              </w:rPr>
              <w:t>Решение заданий тестовой части ОГЭ и ЕГЭ (обзор новых заданий)</w:t>
            </w:r>
          </w:p>
        </w:tc>
        <w:tc>
          <w:tcPr>
            <w:tcW w:w="1656" w:type="dxa"/>
            <w:vAlign w:val="center"/>
          </w:tcPr>
          <w:p w:rsidR="00231232" w:rsidRPr="00B802A6" w:rsidRDefault="00231232" w:rsidP="00231232">
            <w:pPr>
              <w:ind w:right="-25"/>
              <w:rPr>
                <w:sz w:val="18"/>
                <w:szCs w:val="18"/>
              </w:rPr>
            </w:pPr>
            <w:r w:rsidRPr="00B802A6">
              <w:rPr>
                <w:sz w:val="18"/>
                <w:szCs w:val="18"/>
              </w:rPr>
              <w:t>Учителя географии</w:t>
            </w:r>
          </w:p>
        </w:tc>
        <w:tc>
          <w:tcPr>
            <w:tcW w:w="1107" w:type="dxa"/>
            <w:vAlign w:val="center"/>
          </w:tcPr>
          <w:p w:rsidR="00231232" w:rsidRPr="00B802A6" w:rsidRDefault="00231232" w:rsidP="00231232">
            <w:pPr>
              <w:ind w:right="-25"/>
              <w:rPr>
                <w:sz w:val="18"/>
                <w:szCs w:val="18"/>
              </w:rPr>
            </w:pPr>
            <w:r w:rsidRPr="00B802A6">
              <w:rPr>
                <w:sz w:val="18"/>
                <w:szCs w:val="18"/>
              </w:rPr>
              <w:t>Гимназия №1</w:t>
            </w:r>
          </w:p>
        </w:tc>
        <w:tc>
          <w:tcPr>
            <w:tcW w:w="1164" w:type="dxa"/>
            <w:vAlign w:val="center"/>
          </w:tcPr>
          <w:p w:rsidR="00231232" w:rsidRPr="00B802A6" w:rsidRDefault="00231232" w:rsidP="00231232">
            <w:pPr>
              <w:ind w:right="-25"/>
              <w:rPr>
                <w:sz w:val="18"/>
                <w:szCs w:val="18"/>
              </w:rPr>
            </w:pPr>
            <w:r>
              <w:rPr>
                <w:sz w:val="18"/>
                <w:szCs w:val="18"/>
              </w:rPr>
              <w:t>1 раз в месяц</w:t>
            </w:r>
          </w:p>
        </w:tc>
        <w:tc>
          <w:tcPr>
            <w:tcW w:w="1596" w:type="dxa"/>
            <w:vAlign w:val="center"/>
          </w:tcPr>
          <w:p w:rsidR="00231232" w:rsidRPr="00B802A6" w:rsidRDefault="00231232" w:rsidP="00231232">
            <w:pPr>
              <w:ind w:right="-25"/>
              <w:rPr>
                <w:sz w:val="18"/>
                <w:szCs w:val="18"/>
              </w:rPr>
            </w:pPr>
            <w:r>
              <w:rPr>
                <w:sz w:val="18"/>
                <w:szCs w:val="18"/>
              </w:rPr>
              <w:t>Козырева О.Н.</w:t>
            </w:r>
            <w:r w:rsidRPr="00B802A6">
              <w:rPr>
                <w:sz w:val="18"/>
                <w:szCs w:val="18"/>
              </w:rPr>
              <w:t xml:space="preserve"> Головченко Л.А.</w:t>
            </w:r>
          </w:p>
        </w:tc>
      </w:tr>
      <w:tr w:rsidR="00231232" w:rsidRPr="00B802A6" w:rsidTr="00C345EC">
        <w:trPr>
          <w:tblHeader/>
          <w:jc w:val="center"/>
        </w:trPr>
        <w:tc>
          <w:tcPr>
            <w:tcW w:w="586" w:type="dxa"/>
            <w:vAlign w:val="center"/>
          </w:tcPr>
          <w:p w:rsidR="00231232" w:rsidRPr="00B802A6" w:rsidRDefault="00231232" w:rsidP="00231232">
            <w:pPr>
              <w:ind w:left="-426" w:right="-443" w:firstLine="142"/>
              <w:jc w:val="center"/>
              <w:rPr>
                <w:sz w:val="18"/>
                <w:szCs w:val="18"/>
              </w:rPr>
            </w:pPr>
            <w:r w:rsidRPr="00B802A6">
              <w:rPr>
                <w:sz w:val="18"/>
                <w:szCs w:val="18"/>
              </w:rPr>
              <w:t>2</w:t>
            </w:r>
          </w:p>
        </w:tc>
        <w:tc>
          <w:tcPr>
            <w:tcW w:w="3462" w:type="dxa"/>
            <w:vAlign w:val="center"/>
          </w:tcPr>
          <w:p w:rsidR="00231232" w:rsidRPr="00B802A6" w:rsidRDefault="00231232" w:rsidP="00231232">
            <w:pPr>
              <w:shd w:val="clear" w:color="auto" w:fill="FFFFFF"/>
              <w:ind w:right="-25"/>
              <w:rPr>
                <w:sz w:val="18"/>
                <w:szCs w:val="18"/>
              </w:rPr>
            </w:pPr>
            <w:r w:rsidRPr="00B802A6">
              <w:rPr>
                <w:color w:val="000000"/>
                <w:sz w:val="18"/>
                <w:szCs w:val="18"/>
                <w:lang w:eastAsia="ru-RU"/>
              </w:rPr>
              <w:t>Решение задач открытой части ОГЭ и ЕГЭ с учетом методических рекомендаций ФИПИ (способы решения задач)</w:t>
            </w:r>
          </w:p>
        </w:tc>
        <w:tc>
          <w:tcPr>
            <w:tcW w:w="1656" w:type="dxa"/>
            <w:vAlign w:val="center"/>
          </w:tcPr>
          <w:p w:rsidR="00231232" w:rsidRPr="00B802A6" w:rsidRDefault="00231232" w:rsidP="00231232">
            <w:pPr>
              <w:ind w:right="-25"/>
              <w:rPr>
                <w:sz w:val="18"/>
                <w:szCs w:val="18"/>
              </w:rPr>
            </w:pPr>
            <w:r w:rsidRPr="00B802A6">
              <w:rPr>
                <w:sz w:val="18"/>
                <w:szCs w:val="18"/>
              </w:rPr>
              <w:t>Учителя географии</w:t>
            </w:r>
          </w:p>
        </w:tc>
        <w:tc>
          <w:tcPr>
            <w:tcW w:w="1107" w:type="dxa"/>
            <w:vAlign w:val="center"/>
          </w:tcPr>
          <w:p w:rsidR="00231232" w:rsidRPr="00B802A6" w:rsidRDefault="00231232" w:rsidP="00231232">
            <w:pPr>
              <w:ind w:right="-25"/>
              <w:rPr>
                <w:sz w:val="18"/>
                <w:szCs w:val="18"/>
              </w:rPr>
            </w:pPr>
            <w:r w:rsidRPr="00B802A6">
              <w:rPr>
                <w:sz w:val="18"/>
                <w:szCs w:val="18"/>
              </w:rPr>
              <w:t>Гимназия №1</w:t>
            </w:r>
          </w:p>
        </w:tc>
        <w:tc>
          <w:tcPr>
            <w:tcW w:w="1164" w:type="dxa"/>
            <w:vAlign w:val="center"/>
          </w:tcPr>
          <w:p w:rsidR="00231232" w:rsidRPr="00B802A6" w:rsidRDefault="00231232" w:rsidP="00231232">
            <w:pPr>
              <w:ind w:right="-25"/>
              <w:rPr>
                <w:sz w:val="18"/>
                <w:szCs w:val="18"/>
              </w:rPr>
            </w:pPr>
            <w:r>
              <w:rPr>
                <w:sz w:val="18"/>
                <w:szCs w:val="18"/>
              </w:rPr>
              <w:t>1 раз в  месяц</w:t>
            </w:r>
          </w:p>
        </w:tc>
        <w:tc>
          <w:tcPr>
            <w:tcW w:w="1596" w:type="dxa"/>
            <w:vAlign w:val="center"/>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sz w:val="18"/>
                <w:szCs w:val="18"/>
              </w:rPr>
            </w:pPr>
            <w:r w:rsidRPr="00B802A6">
              <w:rPr>
                <w:color w:val="000000"/>
                <w:sz w:val="18"/>
                <w:szCs w:val="18"/>
                <w:lang w:eastAsia="ru-RU"/>
              </w:rPr>
              <w:t>Головченко Л.А.</w:t>
            </w:r>
          </w:p>
        </w:tc>
      </w:tr>
      <w:tr w:rsidR="00231232" w:rsidRPr="00B802A6" w:rsidTr="00C345EC">
        <w:trPr>
          <w:tblHeader/>
          <w:jc w:val="center"/>
        </w:trPr>
        <w:tc>
          <w:tcPr>
            <w:tcW w:w="586" w:type="dxa"/>
            <w:vAlign w:val="center"/>
          </w:tcPr>
          <w:p w:rsidR="00231232" w:rsidRPr="00B802A6" w:rsidRDefault="00231232" w:rsidP="00231232">
            <w:pPr>
              <w:ind w:left="-426" w:right="-443" w:firstLine="142"/>
              <w:jc w:val="center"/>
              <w:rPr>
                <w:sz w:val="18"/>
                <w:szCs w:val="18"/>
              </w:rPr>
            </w:pPr>
            <w:r w:rsidRPr="00B802A6">
              <w:rPr>
                <w:sz w:val="18"/>
                <w:szCs w:val="18"/>
              </w:rPr>
              <w:t>3</w:t>
            </w:r>
          </w:p>
        </w:tc>
        <w:tc>
          <w:tcPr>
            <w:tcW w:w="3462" w:type="dxa"/>
            <w:vAlign w:val="center"/>
          </w:tcPr>
          <w:p w:rsidR="00231232" w:rsidRPr="00B802A6" w:rsidRDefault="00231232" w:rsidP="00231232">
            <w:pPr>
              <w:shd w:val="clear" w:color="auto" w:fill="FFFFFF"/>
              <w:ind w:right="-25"/>
              <w:rPr>
                <w:color w:val="000000"/>
                <w:sz w:val="18"/>
                <w:szCs w:val="18"/>
                <w:lang w:eastAsia="ru-RU"/>
              </w:rPr>
            </w:pPr>
            <w:r w:rsidRPr="00B802A6">
              <w:rPr>
                <w:color w:val="1A1A1A"/>
                <w:sz w:val="18"/>
                <w:szCs w:val="18"/>
                <w:lang w:eastAsia="ru-RU"/>
              </w:rPr>
              <w:t>Занятия с экспертами предметных комиссий по географии ГИА 9 и 11 классов: согласование проверки заданий открытого типа, решение заданий</w:t>
            </w:r>
          </w:p>
        </w:tc>
        <w:tc>
          <w:tcPr>
            <w:tcW w:w="1656" w:type="dxa"/>
            <w:vAlign w:val="center"/>
          </w:tcPr>
          <w:p w:rsidR="00231232" w:rsidRPr="00B802A6" w:rsidRDefault="00231232" w:rsidP="00231232">
            <w:pPr>
              <w:ind w:right="-25"/>
              <w:rPr>
                <w:sz w:val="18"/>
                <w:szCs w:val="18"/>
              </w:rPr>
            </w:pPr>
            <w:r w:rsidRPr="00B802A6">
              <w:rPr>
                <w:sz w:val="18"/>
                <w:szCs w:val="18"/>
              </w:rPr>
              <w:t>Кандидаты в эксперты ПК</w:t>
            </w:r>
          </w:p>
        </w:tc>
        <w:tc>
          <w:tcPr>
            <w:tcW w:w="1107" w:type="dxa"/>
            <w:vAlign w:val="center"/>
          </w:tcPr>
          <w:p w:rsidR="00231232" w:rsidRPr="00B802A6" w:rsidRDefault="00231232" w:rsidP="00231232">
            <w:pPr>
              <w:ind w:right="-25"/>
              <w:rPr>
                <w:sz w:val="18"/>
                <w:szCs w:val="18"/>
              </w:rPr>
            </w:pPr>
            <w:r w:rsidRPr="00B802A6">
              <w:rPr>
                <w:sz w:val="18"/>
                <w:szCs w:val="18"/>
              </w:rPr>
              <w:t>Гимназия №1</w:t>
            </w:r>
          </w:p>
        </w:tc>
        <w:tc>
          <w:tcPr>
            <w:tcW w:w="1164" w:type="dxa"/>
            <w:vAlign w:val="center"/>
          </w:tcPr>
          <w:p w:rsidR="00231232" w:rsidRPr="00B802A6" w:rsidRDefault="00231232" w:rsidP="00231232">
            <w:pPr>
              <w:ind w:right="-25"/>
              <w:rPr>
                <w:sz w:val="18"/>
                <w:szCs w:val="18"/>
              </w:rPr>
            </w:pPr>
            <w:r w:rsidRPr="00B802A6">
              <w:rPr>
                <w:sz w:val="18"/>
                <w:szCs w:val="18"/>
              </w:rPr>
              <w:t>Февраль-март 2024</w:t>
            </w:r>
          </w:p>
        </w:tc>
        <w:tc>
          <w:tcPr>
            <w:tcW w:w="1596" w:type="dxa"/>
            <w:vAlign w:val="center"/>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color w:val="000000"/>
                <w:sz w:val="18"/>
                <w:szCs w:val="18"/>
                <w:lang w:eastAsia="ru-RU"/>
              </w:rPr>
            </w:pPr>
          </w:p>
        </w:tc>
      </w:tr>
      <w:tr w:rsidR="00231232" w:rsidRPr="00B802A6" w:rsidTr="00C345EC">
        <w:trPr>
          <w:tblHeader/>
          <w:jc w:val="center"/>
        </w:trPr>
        <w:tc>
          <w:tcPr>
            <w:tcW w:w="9571" w:type="dxa"/>
            <w:gridSpan w:val="6"/>
            <w:vAlign w:val="center"/>
          </w:tcPr>
          <w:p w:rsidR="00231232" w:rsidRPr="00B802A6" w:rsidRDefault="00231232" w:rsidP="00231232">
            <w:pPr>
              <w:ind w:left="-426" w:right="-443" w:firstLine="142"/>
              <w:jc w:val="center"/>
              <w:rPr>
                <w:b/>
                <w:sz w:val="18"/>
                <w:szCs w:val="18"/>
              </w:rPr>
            </w:pPr>
            <w:r w:rsidRPr="00B802A6">
              <w:rPr>
                <w:b/>
                <w:sz w:val="18"/>
                <w:szCs w:val="18"/>
              </w:rPr>
              <w:t>Круглые столы</w:t>
            </w:r>
          </w:p>
        </w:tc>
      </w:tr>
      <w:tr w:rsidR="00231232" w:rsidRPr="00B802A6" w:rsidTr="00C345EC">
        <w:trPr>
          <w:tblHeader/>
          <w:jc w:val="center"/>
        </w:trPr>
        <w:tc>
          <w:tcPr>
            <w:tcW w:w="586" w:type="dxa"/>
            <w:vAlign w:val="center"/>
          </w:tcPr>
          <w:p w:rsidR="00231232" w:rsidRPr="00B802A6" w:rsidRDefault="00231232" w:rsidP="00231232">
            <w:pPr>
              <w:ind w:left="-426" w:right="-443" w:firstLine="142"/>
              <w:jc w:val="center"/>
              <w:rPr>
                <w:sz w:val="18"/>
                <w:szCs w:val="18"/>
              </w:rPr>
            </w:pPr>
            <w:r w:rsidRPr="00B802A6">
              <w:rPr>
                <w:sz w:val="18"/>
                <w:szCs w:val="18"/>
              </w:rPr>
              <w:t>1</w:t>
            </w:r>
          </w:p>
        </w:tc>
        <w:tc>
          <w:tcPr>
            <w:tcW w:w="3462" w:type="dxa"/>
            <w:vAlign w:val="center"/>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Формы и методы подготовки</w:t>
            </w:r>
          </w:p>
          <w:p w:rsidR="00231232" w:rsidRPr="00B802A6" w:rsidRDefault="00231232" w:rsidP="00231232">
            <w:pPr>
              <w:shd w:val="clear" w:color="auto" w:fill="FFFFFF"/>
              <w:ind w:right="-25"/>
              <w:rPr>
                <w:sz w:val="18"/>
                <w:szCs w:val="18"/>
              </w:rPr>
            </w:pPr>
            <w:r w:rsidRPr="00B802A6">
              <w:rPr>
                <w:color w:val="1A1A1A"/>
                <w:sz w:val="18"/>
                <w:szCs w:val="18"/>
                <w:lang w:eastAsia="ru-RU"/>
              </w:rPr>
              <w:t>выпускников к сдаче ЕГЭ по географии (задачи по физической географии)</w:t>
            </w:r>
          </w:p>
        </w:tc>
        <w:tc>
          <w:tcPr>
            <w:tcW w:w="1656" w:type="dxa"/>
            <w:vAlign w:val="center"/>
          </w:tcPr>
          <w:p w:rsidR="00231232" w:rsidRPr="00B802A6" w:rsidRDefault="00231232" w:rsidP="00231232">
            <w:pPr>
              <w:ind w:right="-25"/>
              <w:rPr>
                <w:sz w:val="18"/>
                <w:szCs w:val="18"/>
              </w:rPr>
            </w:pPr>
            <w:r w:rsidRPr="00B802A6">
              <w:rPr>
                <w:sz w:val="18"/>
                <w:szCs w:val="18"/>
              </w:rPr>
              <w:t>Учителя географии</w:t>
            </w:r>
          </w:p>
        </w:tc>
        <w:tc>
          <w:tcPr>
            <w:tcW w:w="1107" w:type="dxa"/>
            <w:vAlign w:val="center"/>
          </w:tcPr>
          <w:p w:rsidR="00231232" w:rsidRPr="00B802A6" w:rsidRDefault="00231232" w:rsidP="00231232">
            <w:pPr>
              <w:ind w:right="-25"/>
              <w:jc w:val="center"/>
              <w:rPr>
                <w:sz w:val="18"/>
                <w:szCs w:val="18"/>
              </w:rPr>
            </w:pPr>
            <w:r w:rsidRPr="00B802A6">
              <w:rPr>
                <w:sz w:val="18"/>
                <w:szCs w:val="18"/>
              </w:rPr>
              <w:t>Гимназия №1</w:t>
            </w:r>
          </w:p>
        </w:tc>
        <w:tc>
          <w:tcPr>
            <w:tcW w:w="1164" w:type="dxa"/>
            <w:vAlign w:val="center"/>
          </w:tcPr>
          <w:p w:rsidR="00231232" w:rsidRPr="00B802A6" w:rsidRDefault="00231232" w:rsidP="00231232">
            <w:pPr>
              <w:ind w:right="-25"/>
              <w:rPr>
                <w:sz w:val="18"/>
                <w:szCs w:val="18"/>
              </w:rPr>
            </w:pPr>
            <w:r w:rsidRPr="00B802A6">
              <w:rPr>
                <w:sz w:val="18"/>
                <w:szCs w:val="18"/>
              </w:rPr>
              <w:t>16.02.</w:t>
            </w:r>
            <w:r>
              <w:rPr>
                <w:sz w:val="18"/>
                <w:szCs w:val="18"/>
              </w:rPr>
              <w:t>20</w:t>
            </w:r>
            <w:r w:rsidRPr="00B802A6">
              <w:rPr>
                <w:sz w:val="18"/>
                <w:szCs w:val="18"/>
              </w:rPr>
              <w:t>24</w:t>
            </w:r>
          </w:p>
        </w:tc>
        <w:tc>
          <w:tcPr>
            <w:tcW w:w="1596" w:type="dxa"/>
            <w:vAlign w:val="center"/>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sz w:val="18"/>
                <w:szCs w:val="18"/>
              </w:rPr>
            </w:pPr>
            <w:r w:rsidRPr="00B802A6">
              <w:rPr>
                <w:color w:val="000000"/>
                <w:sz w:val="18"/>
                <w:szCs w:val="18"/>
                <w:lang w:eastAsia="ru-RU"/>
              </w:rPr>
              <w:t>Баранова Т.И.</w:t>
            </w:r>
          </w:p>
        </w:tc>
      </w:tr>
      <w:tr w:rsidR="00231232" w:rsidRPr="00B802A6" w:rsidTr="00C345EC">
        <w:trPr>
          <w:tblHeader/>
          <w:jc w:val="center"/>
        </w:trPr>
        <w:tc>
          <w:tcPr>
            <w:tcW w:w="586" w:type="dxa"/>
            <w:vAlign w:val="center"/>
          </w:tcPr>
          <w:p w:rsidR="00231232" w:rsidRPr="00B802A6" w:rsidRDefault="00231232" w:rsidP="00231232">
            <w:pPr>
              <w:ind w:left="-426" w:right="-443" w:firstLine="142"/>
              <w:jc w:val="center"/>
              <w:rPr>
                <w:sz w:val="18"/>
                <w:szCs w:val="18"/>
              </w:rPr>
            </w:pPr>
            <w:r w:rsidRPr="00B802A6">
              <w:rPr>
                <w:sz w:val="18"/>
                <w:szCs w:val="18"/>
              </w:rPr>
              <w:t>2</w:t>
            </w:r>
          </w:p>
        </w:tc>
        <w:tc>
          <w:tcPr>
            <w:tcW w:w="3462" w:type="dxa"/>
            <w:vAlign w:val="center"/>
          </w:tcPr>
          <w:p w:rsidR="00231232" w:rsidRPr="00B802A6" w:rsidRDefault="00231232" w:rsidP="00231232">
            <w:pPr>
              <w:shd w:val="clear" w:color="auto" w:fill="FFFFFF"/>
              <w:ind w:right="-25"/>
              <w:rPr>
                <w:color w:val="1A1A1A"/>
                <w:sz w:val="18"/>
                <w:szCs w:val="18"/>
                <w:lang w:eastAsia="ru-RU"/>
              </w:rPr>
            </w:pPr>
            <w:r w:rsidRPr="00B802A6">
              <w:rPr>
                <w:color w:val="1A1A1A"/>
                <w:sz w:val="18"/>
                <w:szCs w:val="18"/>
                <w:lang w:eastAsia="ru-RU"/>
              </w:rPr>
              <w:t>Формы и методы подготовки</w:t>
            </w:r>
          </w:p>
          <w:p w:rsidR="00231232" w:rsidRPr="00B802A6" w:rsidRDefault="00231232" w:rsidP="00231232">
            <w:pPr>
              <w:shd w:val="clear" w:color="auto" w:fill="FFFFFF"/>
              <w:ind w:right="-25"/>
              <w:rPr>
                <w:color w:val="000000"/>
                <w:sz w:val="18"/>
                <w:szCs w:val="18"/>
                <w:lang w:eastAsia="ru-RU"/>
              </w:rPr>
            </w:pPr>
            <w:r w:rsidRPr="00B802A6">
              <w:rPr>
                <w:color w:val="1A1A1A"/>
                <w:sz w:val="18"/>
                <w:szCs w:val="18"/>
                <w:lang w:eastAsia="ru-RU"/>
              </w:rPr>
              <w:t>выпускников к сдаче ЕГЭ по географии (задачи по экономической географии)</w:t>
            </w:r>
          </w:p>
        </w:tc>
        <w:tc>
          <w:tcPr>
            <w:tcW w:w="1656" w:type="dxa"/>
            <w:vAlign w:val="center"/>
          </w:tcPr>
          <w:p w:rsidR="00231232" w:rsidRPr="00B802A6" w:rsidRDefault="00231232" w:rsidP="00231232">
            <w:pPr>
              <w:ind w:right="-25"/>
              <w:rPr>
                <w:sz w:val="18"/>
                <w:szCs w:val="18"/>
              </w:rPr>
            </w:pPr>
            <w:r w:rsidRPr="00B802A6">
              <w:rPr>
                <w:sz w:val="18"/>
                <w:szCs w:val="18"/>
              </w:rPr>
              <w:t>Учителя географии</w:t>
            </w:r>
          </w:p>
        </w:tc>
        <w:tc>
          <w:tcPr>
            <w:tcW w:w="1107" w:type="dxa"/>
            <w:vAlign w:val="center"/>
          </w:tcPr>
          <w:p w:rsidR="00231232" w:rsidRPr="00B802A6" w:rsidRDefault="00231232" w:rsidP="00231232">
            <w:pPr>
              <w:ind w:right="-25"/>
              <w:jc w:val="center"/>
              <w:rPr>
                <w:sz w:val="18"/>
                <w:szCs w:val="18"/>
              </w:rPr>
            </w:pPr>
            <w:r w:rsidRPr="00B802A6">
              <w:rPr>
                <w:sz w:val="18"/>
                <w:szCs w:val="18"/>
              </w:rPr>
              <w:t>Гимназия №1</w:t>
            </w:r>
          </w:p>
        </w:tc>
        <w:tc>
          <w:tcPr>
            <w:tcW w:w="1164" w:type="dxa"/>
            <w:vAlign w:val="center"/>
          </w:tcPr>
          <w:p w:rsidR="00231232" w:rsidRPr="00B802A6" w:rsidRDefault="00231232" w:rsidP="00231232">
            <w:pPr>
              <w:ind w:right="-25"/>
              <w:rPr>
                <w:sz w:val="18"/>
                <w:szCs w:val="18"/>
              </w:rPr>
            </w:pPr>
            <w:r w:rsidRPr="00B802A6">
              <w:rPr>
                <w:sz w:val="18"/>
                <w:szCs w:val="18"/>
              </w:rPr>
              <w:t>27.03</w:t>
            </w:r>
            <w:r>
              <w:rPr>
                <w:sz w:val="18"/>
                <w:szCs w:val="18"/>
              </w:rPr>
              <w:t>20</w:t>
            </w:r>
            <w:r w:rsidRPr="00B802A6">
              <w:rPr>
                <w:sz w:val="18"/>
                <w:szCs w:val="18"/>
              </w:rPr>
              <w:t>.24</w:t>
            </w:r>
          </w:p>
        </w:tc>
        <w:tc>
          <w:tcPr>
            <w:tcW w:w="1596" w:type="dxa"/>
            <w:vAlign w:val="center"/>
          </w:tcPr>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Козырева О.Н.</w:t>
            </w:r>
          </w:p>
          <w:p w:rsidR="00231232" w:rsidRPr="00B802A6" w:rsidRDefault="00231232" w:rsidP="00231232">
            <w:pPr>
              <w:shd w:val="clear" w:color="auto" w:fill="FFFFFF"/>
              <w:ind w:right="-25"/>
              <w:rPr>
                <w:color w:val="000000"/>
                <w:sz w:val="18"/>
                <w:szCs w:val="18"/>
                <w:lang w:eastAsia="ru-RU"/>
              </w:rPr>
            </w:pPr>
            <w:r w:rsidRPr="00B802A6">
              <w:rPr>
                <w:color w:val="000000"/>
                <w:sz w:val="18"/>
                <w:szCs w:val="18"/>
                <w:lang w:eastAsia="ru-RU"/>
              </w:rPr>
              <w:t>Скородумова А.В.</w:t>
            </w:r>
          </w:p>
        </w:tc>
      </w:tr>
    </w:tbl>
    <w:p w:rsidR="00231232" w:rsidRPr="006D6DE1" w:rsidRDefault="00231232" w:rsidP="00231232">
      <w:pPr>
        <w:tabs>
          <w:tab w:val="num" w:pos="3707"/>
          <w:tab w:val="left" w:pos="4395"/>
        </w:tabs>
        <w:ind w:right="-25" w:firstLine="709"/>
      </w:pPr>
    </w:p>
    <w:p w:rsidR="00231232" w:rsidRPr="00C345EC" w:rsidRDefault="00231232" w:rsidP="00C345EC">
      <w:pPr>
        <w:ind w:right="-284" w:firstLine="709"/>
        <w:jc w:val="both"/>
        <w:rPr>
          <w:sz w:val="24"/>
          <w:szCs w:val="24"/>
        </w:rPr>
      </w:pPr>
      <w:r w:rsidRPr="00C345EC">
        <w:rPr>
          <w:sz w:val="24"/>
          <w:szCs w:val="24"/>
        </w:rPr>
        <w:t xml:space="preserve">Все мероприятия тщательно готовились, выступления основывались на практических результатах учителей географии, позволяющих делать методические обобщения, проводить рефлексию. </w:t>
      </w:r>
    </w:p>
    <w:p w:rsidR="00231232" w:rsidRPr="00C345EC" w:rsidRDefault="00231232" w:rsidP="00C345EC">
      <w:pPr>
        <w:tabs>
          <w:tab w:val="num" w:pos="709"/>
          <w:tab w:val="left" w:pos="4395"/>
        </w:tabs>
        <w:ind w:right="-284" w:firstLine="709"/>
        <w:jc w:val="both"/>
        <w:rPr>
          <w:sz w:val="24"/>
          <w:szCs w:val="24"/>
        </w:rPr>
      </w:pPr>
      <w:r w:rsidRPr="00C345EC">
        <w:rPr>
          <w:sz w:val="24"/>
          <w:szCs w:val="24"/>
        </w:rPr>
        <w:t xml:space="preserve">Активными участниками городских методических мероприятий были учителя географии ГБОУ СОШ № 3, 6, 19, 25, 60, гимназий № 1, 5, СКК СК РФ. </w:t>
      </w:r>
    </w:p>
    <w:p w:rsidR="00231232" w:rsidRPr="00C345EC" w:rsidRDefault="00231232" w:rsidP="00C345EC">
      <w:pPr>
        <w:tabs>
          <w:tab w:val="num" w:pos="709"/>
          <w:tab w:val="left" w:pos="4395"/>
        </w:tabs>
        <w:ind w:right="-284" w:firstLine="709"/>
        <w:jc w:val="both"/>
        <w:rPr>
          <w:rFonts w:ascii="YS Text" w:hAnsi="YS Text"/>
          <w:color w:val="1A1A1A"/>
          <w:sz w:val="24"/>
          <w:szCs w:val="24"/>
          <w:lang w:eastAsia="ru-RU"/>
        </w:rPr>
      </w:pPr>
      <w:r w:rsidRPr="00C345EC">
        <w:rPr>
          <w:sz w:val="24"/>
          <w:szCs w:val="24"/>
        </w:rPr>
        <w:t>Неактивные участники мероприятий и работы ГМО: учителя ГБОУ СОШ № 8, 9, 11, 12, 14, 15, 17, 18, 28, 30, 32, 33, 34, 37, 38, 41, 42, 44, 45, 46, 47, 54, 58, 61, гимназия № 2, 7, 10.</w:t>
      </w:r>
    </w:p>
    <w:p w:rsidR="00231232" w:rsidRPr="00C345EC" w:rsidRDefault="00231232" w:rsidP="00C345EC">
      <w:pPr>
        <w:tabs>
          <w:tab w:val="num" w:pos="709"/>
          <w:tab w:val="left" w:pos="4395"/>
        </w:tabs>
        <w:ind w:right="-284" w:firstLine="709"/>
        <w:jc w:val="both"/>
        <w:rPr>
          <w:sz w:val="24"/>
          <w:szCs w:val="24"/>
          <w:lang w:eastAsia="ru-RU"/>
        </w:rPr>
      </w:pPr>
      <w:r w:rsidRPr="00C345EC">
        <w:rPr>
          <w:color w:val="000000"/>
          <w:sz w:val="24"/>
          <w:szCs w:val="24"/>
          <w:lang w:eastAsia="ru-RU"/>
        </w:rPr>
        <w:t xml:space="preserve">С целью оказания методической помощи учителям в реализации требований обновленных ФГОС ООО по географии в 5–10 классах методистом ГАОУ ПО ИРО были проведены 20 индивидуальных и 7 групповых консультаций.  Были проведены индивидуальные консультации в дистанционном режиме по коррекции рабочих программ, использованию электронных учебных пособий при подготовке к ГИА, интернет-ресурсов для уроков и при подготовке к ЕГЭ </w:t>
      </w:r>
      <w:r w:rsidRPr="00C345EC">
        <w:rPr>
          <w:sz w:val="24"/>
          <w:szCs w:val="24"/>
          <w:lang w:eastAsia="ru-RU"/>
        </w:rPr>
        <w:t>для учителей ГБОУ СОШ № 3 (Стаднюк Т.И.),  ГБОУ СОШ № 60 (Колосова О.Л.), ГБОУ СОШ № 33 (Кириленко Т.А.), ГБОУ СОШ № 48 (Корнева Ю.В.), ГБОУ СОШ № 40 (Павлова О.Ю.), ГБОУ СОШ № 52 (Миронова Л.Б.), ГБОУ СОШ № 36 (Нагайцева Е.А.), ГБОУ СОШ № 39 (</w:t>
      </w:r>
      <w:r w:rsidRPr="00C345EC">
        <w:rPr>
          <w:rFonts w:ascii="YS Text" w:hAnsi="YS Text"/>
          <w:color w:val="1A1A1A"/>
          <w:sz w:val="24"/>
          <w:szCs w:val="24"/>
          <w:shd w:val="clear" w:color="auto" w:fill="FFFFFF"/>
        </w:rPr>
        <w:t>Иващенко Е.Ю.), ГБОУ СОШ №</w:t>
      </w:r>
      <w:r w:rsidRPr="00C345EC">
        <w:rPr>
          <w:rFonts w:ascii="YS Text" w:hAnsi="YS Text" w:hint="eastAsia"/>
          <w:color w:val="1A1A1A"/>
          <w:sz w:val="24"/>
          <w:szCs w:val="24"/>
          <w:shd w:val="clear" w:color="auto" w:fill="FFFFFF"/>
        </w:rPr>
        <w:t> </w:t>
      </w:r>
      <w:r w:rsidRPr="00C345EC">
        <w:rPr>
          <w:rFonts w:ascii="YS Text" w:hAnsi="YS Text"/>
          <w:color w:val="1A1A1A"/>
          <w:sz w:val="24"/>
          <w:szCs w:val="24"/>
          <w:shd w:val="clear" w:color="auto" w:fill="FFFFFF"/>
        </w:rPr>
        <w:t xml:space="preserve">61 (Шевцова О.И.), </w:t>
      </w:r>
      <w:r w:rsidRPr="00C345EC">
        <w:rPr>
          <w:sz w:val="24"/>
          <w:szCs w:val="24"/>
          <w:lang w:eastAsia="ru-RU"/>
        </w:rPr>
        <w:t>ГБОУ Билингвальная гимназия № 2 (Котлова И.В.), ГБОУ Гимназия № 8 (Елисеева О.В.).</w:t>
      </w:r>
    </w:p>
    <w:p w:rsidR="00231232" w:rsidRPr="00C345EC" w:rsidRDefault="00231232" w:rsidP="00C345EC">
      <w:pPr>
        <w:tabs>
          <w:tab w:val="num" w:pos="709"/>
          <w:tab w:val="left" w:pos="4395"/>
        </w:tabs>
        <w:ind w:right="-284" w:firstLine="709"/>
        <w:jc w:val="both"/>
        <w:rPr>
          <w:color w:val="000000"/>
          <w:sz w:val="24"/>
          <w:szCs w:val="24"/>
          <w:lang w:eastAsia="ru-RU"/>
        </w:rPr>
      </w:pPr>
      <w:r w:rsidRPr="00C345EC">
        <w:rPr>
          <w:color w:val="000000"/>
          <w:sz w:val="24"/>
          <w:szCs w:val="24"/>
          <w:lang w:eastAsia="ru-RU"/>
        </w:rPr>
        <w:tab/>
      </w:r>
    </w:p>
    <w:p w:rsidR="00231232" w:rsidRPr="00C345EC" w:rsidRDefault="00231232" w:rsidP="00C345EC">
      <w:pPr>
        <w:tabs>
          <w:tab w:val="num" w:pos="709"/>
          <w:tab w:val="left" w:pos="4395"/>
        </w:tabs>
        <w:ind w:right="-284"/>
        <w:jc w:val="center"/>
        <w:rPr>
          <w:b/>
          <w:sz w:val="24"/>
          <w:szCs w:val="24"/>
        </w:rPr>
      </w:pPr>
      <w:r w:rsidRPr="00C345EC">
        <w:rPr>
          <w:b/>
          <w:sz w:val="24"/>
          <w:szCs w:val="24"/>
        </w:rPr>
        <w:lastRenderedPageBreak/>
        <w:t>Повышение квалификации и аттестация педагогических кадров</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Методистом ГАОУ ПО ИРО Козыревой О.Н. были посещены 7 уроков и внеурочных мероприятий учителей географии. В ходе посещений и анализа учебных занятий было отмечено, что в 5–6 классах уроки построены на основе системно-деятельностного подхода (организована работа в группах, познавательная и игровая деятельность), в 8–9 классах на учебных занятиях активно используется проблемно-диалогическое обучение (тщательно подбираются задания с учётом практической направленности на формирование УУД). Учителя строили свою работу так, что ученики наблюдали, сопоставляли, анализировали и</w:t>
      </w:r>
      <w:r w:rsidR="00F1238F">
        <w:rPr>
          <w:color w:val="000000"/>
          <w:sz w:val="24"/>
          <w:szCs w:val="24"/>
          <w:lang w:eastAsia="ru-RU"/>
        </w:rPr>
        <w:t> </w:t>
      </w:r>
      <w:r w:rsidRPr="00C345EC">
        <w:rPr>
          <w:color w:val="000000"/>
          <w:sz w:val="24"/>
          <w:szCs w:val="24"/>
          <w:lang w:eastAsia="ru-RU"/>
        </w:rPr>
        <w:t>делали выводы.</w:t>
      </w:r>
    </w:p>
    <w:p w:rsidR="00231232" w:rsidRPr="00C345EC" w:rsidRDefault="00231232" w:rsidP="00C345EC">
      <w:pPr>
        <w:shd w:val="clear" w:color="auto" w:fill="FFFFFF"/>
        <w:ind w:right="-284" w:firstLine="709"/>
        <w:jc w:val="both"/>
        <w:rPr>
          <w:sz w:val="24"/>
          <w:szCs w:val="24"/>
        </w:rPr>
      </w:pPr>
      <w:r w:rsidRPr="00C345EC">
        <w:rPr>
          <w:color w:val="000000"/>
          <w:sz w:val="24"/>
          <w:szCs w:val="24"/>
          <w:lang w:eastAsia="ru-RU"/>
        </w:rPr>
        <w:t>Экспертной группой городской аттестационной комиссии Департамента образования и науки города Севастополя в ходе посещения уроков, открытых мероприятий, изучения материалов портфолио, индивидуальных бесед было установлено, что аттестующиеся учителя географии общеобразовательных учреждений г.Севастополя, претендующих на установление первой и высшей квалификационных категорий, владеют на достаточном или высоком уровнях знаниями теоретического материала предмета «География», методикой преподавания, современными образовательными технологиями.</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Методистом ГАОУ ПО ИРО Козыревой О.Н. и членами экспертной комиссии были посещены методические мероприятия и учебные занятия:</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уроки в 6 классе: «Мировой океан» и «Суша в Мировом океане» (Колосова О.Л. (ГБОУ СОШ № 60)),</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уроки в 5 классе: «Определение географических координат» и «</w:t>
      </w:r>
      <w:r w:rsidRPr="00C345EC">
        <w:rPr>
          <w:rFonts w:ascii="YS Text" w:hAnsi="YS Text"/>
          <w:color w:val="000000"/>
          <w:sz w:val="24"/>
          <w:szCs w:val="24"/>
          <w:lang w:eastAsia="ru-RU"/>
        </w:rPr>
        <w:t>Литосфера</w:t>
      </w:r>
      <w:r w:rsidRPr="00C345EC">
        <w:rPr>
          <w:rFonts w:ascii="YS Text" w:hAnsi="YS Text" w:hint="eastAsia"/>
          <w:color w:val="000000"/>
          <w:sz w:val="24"/>
          <w:szCs w:val="24"/>
          <w:lang w:eastAsia="ru-RU"/>
        </w:rPr>
        <w:t>»</w:t>
      </w:r>
      <w:r w:rsidRPr="00C345EC">
        <w:rPr>
          <w:color w:val="000000"/>
          <w:sz w:val="24"/>
          <w:szCs w:val="24"/>
          <w:lang w:eastAsia="ru-RU"/>
        </w:rPr>
        <w:t xml:space="preserve"> (Кириенко Т.А. (ГБОУ СОШ № 33)),</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w:t>
      </w:r>
      <w:r w:rsidRPr="00C345EC">
        <w:rPr>
          <w:rFonts w:ascii="YS Text" w:hAnsi="YS Text"/>
          <w:color w:val="000000"/>
          <w:sz w:val="24"/>
          <w:szCs w:val="24"/>
          <w:lang w:eastAsia="ru-RU"/>
        </w:rPr>
        <w:t xml:space="preserve"> </w:t>
      </w:r>
      <w:r w:rsidRPr="00C345EC">
        <w:rPr>
          <w:color w:val="1A1A1A"/>
          <w:sz w:val="24"/>
          <w:szCs w:val="24"/>
          <w:lang w:eastAsia="ru-RU"/>
        </w:rPr>
        <w:t>урок в 9 классе «Агропромышленный комплекс России» (</w:t>
      </w:r>
      <w:r w:rsidRPr="00C345EC">
        <w:rPr>
          <w:rFonts w:ascii="YS Text" w:hAnsi="YS Text"/>
          <w:color w:val="000000"/>
          <w:sz w:val="24"/>
          <w:szCs w:val="24"/>
          <w:lang w:eastAsia="ru-RU"/>
        </w:rPr>
        <w:t>Стаднюк Т.И. (ГБОУ СОШ №</w:t>
      </w:r>
      <w:r w:rsidRPr="00C345EC">
        <w:rPr>
          <w:rFonts w:ascii="YS Text" w:hAnsi="YS Text" w:hint="eastAsia"/>
          <w:color w:val="000000"/>
          <w:sz w:val="24"/>
          <w:szCs w:val="24"/>
          <w:lang w:eastAsia="ru-RU"/>
        </w:rPr>
        <w:t> </w:t>
      </w:r>
      <w:r w:rsidRPr="00C345EC">
        <w:rPr>
          <w:rFonts w:ascii="YS Text" w:hAnsi="YS Text"/>
          <w:color w:val="000000"/>
          <w:sz w:val="24"/>
          <w:szCs w:val="24"/>
          <w:lang w:eastAsia="ru-RU"/>
        </w:rPr>
        <w:t>3)).</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xml:space="preserve">В 2023/2024 учебном году городской аттестационной комиссией Департамента образования и науки г.Севастополя были аттестованы 5 учителей географии: </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на высшую категорию – 2 учителя: Стаднюк Т.И. (ГБОУ СОШ № 3), по Отраслевому соглашению – 1 человек (Кулинич Л.А.</w:t>
      </w:r>
      <w:r w:rsidR="00F1238F">
        <w:rPr>
          <w:color w:val="000000"/>
          <w:sz w:val="24"/>
          <w:szCs w:val="24"/>
          <w:lang w:eastAsia="ru-RU"/>
        </w:rPr>
        <w:t xml:space="preserve"> (</w:t>
      </w:r>
      <w:r w:rsidRPr="00C345EC">
        <w:rPr>
          <w:color w:val="000000"/>
          <w:sz w:val="24"/>
          <w:szCs w:val="24"/>
          <w:lang w:eastAsia="ru-RU"/>
        </w:rPr>
        <w:t xml:space="preserve">ГБОУ СОШ № 50)); </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на первую категорию – 3 учителя: Гонгало В.В. (ГБОУ «Инженерная школа»), Колосова О.Л. (ГБОУ СОШ № 60), Кириенко Т.А. (ГБОУ СОШ № 33).</w:t>
      </w:r>
    </w:p>
    <w:p w:rsidR="00231232" w:rsidRPr="00C345EC" w:rsidRDefault="00231232" w:rsidP="00C345EC">
      <w:pPr>
        <w:shd w:val="clear" w:color="auto" w:fill="FFFFFF"/>
        <w:ind w:right="-284" w:firstLine="709"/>
        <w:jc w:val="both"/>
        <w:rPr>
          <w:rFonts w:ascii="yandex-sans" w:hAnsi="yandex-sans"/>
          <w:color w:val="000000"/>
          <w:sz w:val="24"/>
          <w:szCs w:val="24"/>
          <w:lang w:eastAsia="ru-RU"/>
        </w:rPr>
      </w:pPr>
      <w:r w:rsidRPr="00C345EC">
        <w:rPr>
          <w:color w:val="000000"/>
          <w:sz w:val="24"/>
          <w:szCs w:val="24"/>
          <w:lang w:eastAsia="ru-RU"/>
        </w:rPr>
        <w:t>Активную работу по изучению и анализу уровня профессиональных достижений аттестующихся учителей проводила экспертная группа, в сост</w:t>
      </w:r>
      <w:r w:rsidR="00F1238F">
        <w:rPr>
          <w:color w:val="000000"/>
          <w:sz w:val="24"/>
          <w:szCs w:val="24"/>
          <w:lang w:eastAsia="ru-RU"/>
        </w:rPr>
        <w:t xml:space="preserve">аве которой </w:t>
      </w:r>
      <w:r w:rsidRPr="00C345EC">
        <w:rPr>
          <w:color w:val="000000"/>
          <w:sz w:val="24"/>
          <w:szCs w:val="24"/>
          <w:lang w:eastAsia="ru-RU"/>
        </w:rPr>
        <w:t>входили Козырева О.Н., методист ГАОУ ПО ИРО; Головченко Г.А. учитель географии ГБОУ СОШ № 6; Баранова Т.А., учитель географии ГБОУ Гимназия № 5; Острадчук О.П., учитель географии ГБОУ СОШ № 19; Скородумова А.В., учитель географии ГБОУ СОШ № 25. В ходе аттестационной работы эксперты делали выводы об уровне профессиональной деятельности аттестуемого педагогического работника на основании посещения открытых</w:t>
      </w:r>
      <w:r w:rsidR="00F1238F">
        <w:rPr>
          <w:color w:val="000000"/>
          <w:sz w:val="24"/>
          <w:szCs w:val="24"/>
          <w:lang w:eastAsia="ru-RU"/>
        </w:rPr>
        <w:t xml:space="preserve"> учебных занятий и внеклассных </w:t>
      </w:r>
      <w:r w:rsidRPr="00C345EC">
        <w:rPr>
          <w:color w:val="000000"/>
          <w:sz w:val="24"/>
          <w:szCs w:val="24"/>
          <w:lang w:eastAsia="ru-RU"/>
        </w:rPr>
        <w:t>мероприятий, обобщения опыта работы, готовились доклады и выступления на семинарах, тренингах, проводились собеседования с аттестуемым педагогическим работником. Во время выездов в образовательные учреждения членами экспертной группы также была оказана помощь и в оформлении портфолио аттестуемых педагогов.</w:t>
      </w:r>
    </w:p>
    <w:p w:rsidR="00231232" w:rsidRPr="00C345EC" w:rsidRDefault="00231232" w:rsidP="00C345EC">
      <w:pPr>
        <w:tabs>
          <w:tab w:val="num" w:pos="567"/>
          <w:tab w:val="left" w:pos="4395"/>
        </w:tabs>
        <w:ind w:right="-284" w:firstLine="709"/>
        <w:jc w:val="both"/>
        <w:rPr>
          <w:sz w:val="24"/>
          <w:szCs w:val="24"/>
          <w:shd w:val="clear" w:color="auto" w:fill="FFFFFF"/>
        </w:rPr>
      </w:pPr>
      <w:r w:rsidRPr="00C345EC">
        <w:rPr>
          <w:sz w:val="24"/>
          <w:szCs w:val="24"/>
          <w:shd w:val="clear" w:color="auto" w:fill="FFFFFF"/>
        </w:rPr>
        <w:t>В период с </w:t>
      </w:r>
      <w:r w:rsidRPr="00C345EC">
        <w:rPr>
          <w:rStyle w:val="af5"/>
          <w:b w:val="0"/>
          <w:sz w:val="24"/>
          <w:szCs w:val="24"/>
          <w:shd w:val="clear" w:color="auto" w:fill="FFFFFF"/>
        </w:rPr>
        <w:t>февраля по апрель 2024 г.</w:t>
      </w:r>
      <w:r w:rsidRPr="00C345EC">
        <w:rPr>
          <w:rStyle w:val="af5"/>
          <w:sz w:val="24"/>
          <w:szCs w:val="24"/>
          <w:shd w:val="clear" w:color="auto" w:fill="FFFFFF"/>
        </w:rPr>
        <w:t>  </w:t>
      </w:r>
      <w:r w:rsidRPr="00C345EC">
        <w:rPr>
          <w:color w:val="3B3B3B"/>
          <w:sz w:val="24"/>
          <w:szCs w:val="24"/>
          <w:shd w:val="clear" w:color="auto" w:fill="FFFFFF"/>
        </w:rPr>
        <w:t>РЦИОКО города Севастополя</w:t>
      </w:r>
      <w:r w:rsidRPr="00C345EC">
        <w:rPr>
          <w:sz w:val="24"/>
          <w:szCs w:val="24"/>
          <w:shd w:val="clear" w:color="auto" w:fill="FFFFFF"/>
        </w:rPr>
        <w:t xml:space="preserve"> проводил по 8 занятий по подготовке экспертов ЕГЭ (4 человека) и ОГЭ (15 человек) по географии</w:t>
      </w:r>
      <w:r w:rsidRPr="00C345EC">
        <w:rPr>
          <w:rStyle w:val="af"/>
          <w:bCs/>
          <w:i w:val="0"/>
          <w:sz w:val="24"/>
          <w:szCs w:val="24"/>
          <w:shd w:val="clear" w:color="auto" w:fill="FFFFFF"/>
        </w:rPr>
        <w:t>. Занятия по подготовке и решению заданий открытой части были проведены председателем предметной комиссии по географии Козыревой О.Н. (учитель географии ГБОУ Гимназия № 1, методист ГАОУ ПО ИРО). По окончании занятий эксперты написали итоговую квалификационную работу.</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xml:space="preserve">В городе Севастополе ведется работа по выявлению, поддержке, развитию одаренных детей. Традиционными формами работы с талантливыми и одаренными детьми являются </w:t>
      </w:r>
      <w:r w:rsidRPr="00C345EC">
        <w:rPr>
          <w:color w:val="000000"/>
          <w:sz w:val="24"/>
          <w:szCs w:val="24"/>
          <w:lang w:eastAsia="ru-RU"/>
        </w:rPr>
        <w:lastRenderedPageBreak/>
        <w:t xml:space="preserve">олимпиады, конкурсы. Самое массовое мероприятие – всероссийская олимпиада школьников по географии и экономике, в которой ежегодно принимают участие более </w:t>
      </w:r>
      <w:r w:rsidR="00F1238F">
        <w:rPr>
          <w:color w:val="000000"/>
          <w:sz w:val="24"/>
          <w:szCs w:val="24"/>
          <w:lang w:eastAsia="ru-RU"/>
        </w:rPr>
        <w:t xml:space="preserve">2 000 обучающихся 6–11 классов </w:t>
      </w:r>
      <w:r w:rsidRPr="00C345EC">
        <w:rPr>
          <w:color w:val="000000"/>
          <w:sz w:val="24"/>
          <w:szCs w:val="24"/>
          <w:lang w:eastAsia="ru-RU"/>
        </w:rPr>
        <w:t>общеобразовательных учреждений. Ежегодно ГАОУ ПО ИРО обеспечивает проведение школьного, муниципального и регионального этапов всероссийской олимпиады школьников по географии и экономике. Базами проведения муниципального этапа ВсОШ по географии являются ГБОУ «ШКОЛА ЭКОТЕХ+» (Баканова Е.Ю.), ГБОУ СОШ № 3 (Стаднюк Т.И.), ГБОУ СОШ № 9 (Рябова Ю.Н.), ГБОУ СОШ № 6 (Головченко Л.А.), ГБОУ СОШ № 25 (Скородумова А.В.; по экономике – ГБОУ СОШ № 3 (Стаднюк Т.И.). База проведения регионального этапа ВсОШ по географии и по экономике – ГБОУ СОШ № 3 (Стаднюк Т.И.).</w:t>
      </w:r>
    </w:p>
    <w:p w:rsidR="00231232" w:rsidRPr="00C345EC" w:rsidRDefault="00231232" w:rsidP="00C345EC">
      <w:pPr>
        <w:shd w:val="clear" w:color="auto" w:fill="FFFFFF"/>
        <w:ind w:right="-284" w:firstLine="709"/>
        <w:jc w:val="both"/>
        <w:rPr>
          <w:sz w:val="24"/>
          <w:szCs w:val="24"/>
        </w:rPr>
      </w:pPr>
      <w:r w:rsidRPr="00C345EC">
        <w:rPr>
          <w:sz w:val="24"/>
          <w:szCs w:val="24"/>
        </w:rPr>
        <w:t>Особая благодарность организаторам муниципального и регионального этапов ВсОШ по географии – ГБОУ СОШ № 3, 6, 9, 25, «ШКОЛА ЭКОТЕХ+», по экономике – ГБОУ СОШ № 3.</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В 2023/2024 учебном году в муниципальном этапе ВсОШ по географии приняли участие 143 учащихся, в региональном – 18, в заключительном – 1; в муниципальном этапе ВсОШ по экономике приняли участие 7 учащихся, в региональном – 2, на заключительный этап не прошел никто (таблица 4).</w:t>
      </w:r>
    </w:p>
    <w:p w:rsidR="00231232" w:rsidRPr="00C345EC" w:rsidRDefault="00231232" w:rsidP="00C345EC">
      <w:pPr>
        <w:shd w:val="clear" w:color="auto" w:fill="FFFFFF"/>
        <w:ind w:right="-284" w:firstLine="709"/>
        <w:jc w:val="both"/>
        <w:rPr>
          <w:color w:val="000000"/>
          <w:sz w:val="24"/>
          <w:szCs w:val="24"/>
          <w:lang w:eastAsia="ru-RU"/>
        </w:rPr>
      </w:pPr>
    </w:p>
    <w:p w:rsidR="00231232" w:rsidRPr="00C345EC" w:rsidRDefault="00231232" w:rsidP="00C345EC">
      <w:pPr>
        <w:shd w:val="clear" w:color="auto" w:fill="FFFFFF"/>
        <w:ind w:right="-284"/>
        <w:jc w:val="both"/>
        <w:rPr>
          <w:color w:val="000000"/>
          <w:sz w:val="24"/>
          <w:szCs w:val="24"/>
          <w:lang w:eastAsia="ru-RU"/>
        </w:rPr>
      </w:pPr>
      <w:r w:rsidRPr="00C345EC">
        <w:rPr>
          <w:color w:val="000000"/>
          <w:sz w:val="24"/>
          <w:szCs w:val="24"/>
          <w:lang w:eastAsia="ru-RU"/>
        </w:rPr>
        <w:t>Таблица 4 – Количество обучающихся, принявших участие во всероссийской олимпиаде школьников по географии и экономике в 2023/2024 учебном году</w:t>
      </w:r>
    </w:p>
    <w:p w:rsidR="00231232" w:rsidRPr="006D6DE1" w:rsidRDefault="00231232" w:rsidP="00231232">
      <w:pPr>
        <w:shd w:val="clear" w:color="auto" w:fill="FFFFFF"/>
        <w:ind w:right="-25" w:firstLine="709"/>
        <w:jc w:val="center"/>
        <w:rPr>
          <w:color w:val="000000"/>
          <w:lang w:eastAsia="ru-RU"/>
        </w:rPr>
      </w:pPr>
    </w:p>
    <w:tbl>
      <w:tblPr>
        <w:tblStyle w:val="a5"/>
        <w:tblW w:w="0" w:type="auto"/>
        <w:tblInd w:w="534" w:type="dxa"/>
        <w:tblLook w:val="04A0" w:firstRow="1" w:lastRow="0" w:firstColumn="1" w:lastColumn="0" w:noHBand="0" w:noVBand="1"/>
      </w:tblPr>
      <w:tblGrid>
        <w:gridCol w:w="1618"/>
        <w:gridCol w:w="2270"/>
        <w:gridCol w:w="1559"/>
        <w:gridCol w:w="1789"/>
        <w:gridCol w:w="1801"/>
      </w:tblGrid>
      <w:tr w:rsidR="00231232" w:rsidRPr="00471924" w:rsidTr="00231232">
        <w:tc>
          <w:tcPr>
            <w:tcW w:w="1668"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Мероприятие</w:t>
            </w:r>
          </w:p>
        </w:tc>
        <w:tc>
          <w:tcPr>
            <w:tcW w:w="2409"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Этап олимпиады</w:t>
            </w:r>
          </w:p>
        </w:tc>
        <w:tc>
          <w:tcPr>
            <w:tcW w:w="166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Учащиеся</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Количество участников</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Количество призеров и победителей</w:t>
            </w:r>
          </w:p>
        </w:tc>
      </w:tr>
      <w:tr w:rsidR="00231232" w:rsidRPr="00471924" w:rsidTr="00231232">
        <w:tc>
          <w:tcPr>
            <w:tcW w:w="1668" w:type="dxa"/>
            <w:vMerge w:val="restart"/>
          </w:tcPr>
          <w:p w:rsidR="00231232" w:rsidRPr="00471924" w:rsidRDefault="00231232" w:rsidP="00231232">
            <w:pPr>
              <w:ind w:right="-25"/>
              <w:rPr>
                <w:color w:val="000000"/>
                <w:sz w:val="18"/>
                <w:szCs w:val="18"/>
                <w:lang w:eastAsia="ru-RU"/>
              </w:rPr>
            </w:pPr>
            <w:r w:rsidRPr="00471924">
              <w:rPr>
                <w:color w:val="000000"/>
                <w:sz w:val="18"/>
                <w:szCs w:val="18"/>
                <w:lang w:eastAsia="ru-RU"/>
              </w:rPr>
              <w:t>Всероссийская олимпиада школьников по географии</w:t>
            </w: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Школьный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6-11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1652</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632</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Муниципальный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7-11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143</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15</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Региональный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9-11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18</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5</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Заглючительный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9-11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0</w:t>
            </w:r>
          </w:p>
        </w:tc>
      </w:tr>
      <w:tr w:rsidR="00231232" w:rsidRPr="00471924" w:rsidTr="00231232">
        <w:tc>
          <w:tcPr>
            <w:tcW w:w="1668" w:type="dxa"/>
            <w:vMerge w:val="restart"/>
          </w:tcPr>
          <w:p w:rsidR="00231232" w:rsidRPr="00471924" w:rsidRDefault="00231232" w:rsidP="00231232">
            <w:pPr>
              <w:ind w:right="-25"/>
              <w:rPr>
                <w:color w:val="000000"/>
                <w:sz w:val="18"/>
                <w:szCs w:val="18"/>
                <w:lang w:eastAsia="ru-RU"/>
              </w:rPr>
            </w:pPr>
            <w:r w:rsidRPr="00471924">
              <w:rPr>
                <w:color w:val="000000"/>
                <w:sz w:val="18"/>
                <w:szCs w:val="18"/>
                <w:lang w:eastAsia="ru-RU"/>
              </w:rPr>
              <w:t>Всероссийская олимпиада школьников по экономике</w:t>
            </w: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Школьный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8-11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17</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6</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Муниципальный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8-11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7</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2</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Региональный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9-11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2</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0</w:t>
            </w:r>
          </w:p>
        </w:tc>
      </w:tr>
      <w:tr w:rsidR="00231232" w:rsidRPr="00471924" w:rsidTr="00231232">
        <w:tc>
          <w:tcPr>
            <w:tcW w:w="1668" w:type="dxa"/>
            <w:vMerge/>
          </w:tcPr>
          <w:p w:rsidR="00231232" w:rsidRPr="00471924" w:rsidRDefault="00231232" w:rsidP="00231232">
            <w:pPr>
              <w:ind w:right="-25"/>
              <w:rPr>
                <w:color w:val="000000"/>
                <w:sz w:val="18"/>
                <w:szCs w:val="18"/>
                <w:lang w:eastAsia="ru-RU"/>
              </w:rPr>
            </w:pPr>
          </w:p>
        </w:tc>
        <w:tc>
          <w:tcPr>
            <w:tcW w:w="2409" w:type="dxa"/>
          </w:tcPr>
          <w:p w:rsidR="00231232" w:rsidRPr="00471924" w:rsidRDefault="00231232" w:rsidP="00231232">
            <w:pPr>
              <w:ind w:right="-25"/>
              <w:rPr>
                <w:color w:val="000000"/>
                <w:sz w:val="18"/>
                <w:szCs w:val="18"/>
                <w:lang w:eastAsia="ru-RU"/>
              </w:rPr>
            </w:pPr>
            <w:r w:rsidRPr="00471924">
              <w:rPr>
                <w:color w:val="000000"/>
                <w:sz w:val="18"/>
                <w:szCs w:val="18"/>
                <w:lang w:eastAsia="ru-RU"/>
              </w:rPr>
              <w:t>Заглючительный этап</w:t>
            </w:r>
          </w:p>
        </w:tc>
        <w:tc>
          <w:tcPr>
            <w:tcW w:w="1665" w:type="dxa"/>
          </w:tcPr>
          <w:p w:rsidR="00231232" w:rsidRPr="00471924" w:rsidRDefault="00231232" w:rsidP="00231232">
            <w:pPr>
              <w:ind w:right="-25"/>
              <w:rPr>
                <w:color w:val="000000"/>
                <w:sz w:val="18"/>
                <w:szCs w:val="18"/>
                <w:lang w:eastAsia="ru-RU"/>
              </w:rPr>
            </w:pPr>
            <w:r w:rsidRPr="00471924">
              <w:rPr>
                <w:color w:val="000000"/>
                <w:sz w:val="18"/>
                <w:szCs w:val="18"/>
                <w:lang w:eastAsia="ru-RU"/>
              </w:rPr>
              <w:t>учащиеся 9-11</w:t>
            </w:r>
          </w:p>
        </w:tc>
        <w:tc>
          <w:tcPr>
            <w:tcW w:w="1914"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0</w:t>
            </w:r>
          </w:p>
        </w:tc>
        <w:tc>
          <w:tcPr>
            <w:tcW w:w="1915" w:type="dxa"/>
          </w:tcPr>
          <w:p w:rsidR="00231232" w:rsidRPr="00471924" w:rsidRDefault="00231232" w:rsidP="00231232">
            <w:pPr>
              <w:ind w:right="-25"/>
              <w:jc w:val="center"/>
              <w:rPr>
                <w:color w:val="000000"/>
                <w:sz w:val="18"/>
                <w:szCs w:val="18"/>
                <w:lang w:eastAsia="ru-RU"/>
              </w:rPr>
            </w:pPr>
            <w:r w:rsidRPr="00471924">
              <w:rPr>
                <w:color w:val="000000"/>
                <w:sz w:val="18"/>
                <w:szCs w:val="18"/>
                <w:lang w:eastAsia="ru-RU"/>
              </w:rPr>
              <w:t>0</w:t>
            </w:r>
          </w:p>
        </w:tc>
      </w:tr>
    </w:tbl>
    <w:p w:rsidR="00231232" w:rsidRDefault="00231232" w:rsidP="00C345EC">
      <w:pPr>
        <w:shd w:val="clear" w:color="auto" w:fill="FFFFFF"/>
        <w:ind w:right="-284" w:firstLine="709"/>
        <w:jc w:val="both"/>
      </w:pPr>
    </w:p>
    <w:p w:rsidR="00231232" w:rsidRPr="00C345EC" w:rsidRDefault="00231232" w:rsidP="00C345EC">
      <w:pPr>
        <w:shd w:val="clear" w:color="auto" w:fill="FFFFFF"/>
        <w:ind w:right="-284" w:firstLine="709"/>
        <w:jc w:val="both"/>
        <w:rPr>
          <w:sz w:val="24"/>
          <w:szCs w:val="24"/>
        </w:rPr>
      </w:pPr>
      <w:r w:rsidRPr="00C345EC">
        <w:rPr>
          <w:sz w:val="24"/>
          <w:szCs w:val="24"/>
        </w:rPr>
        <w:t>По сравнению с прошлым учебным годом количество участников ВсОШ по географии уменьшилось, так как данный предмет не очень востребован при поступлении в</w:t>
      </w:r>
      <w:r w:rsidR="00F1238F">
        <w:rPr>
          <w:sz w:val="24"/>
          <w:szCs w:val="24"/>
        </w:rPr>
        <w:t> </w:t>
      </w:r>
      <w:r w:rsidRPr="00C345EC">
        <w:rPr>
          <w:sz w:val="24"/>
          <w:szCs w:val="24"/>
        </w:rPr>
        <w:t xml:space="preserve">вузы. </w:t>
      </w:r>
    </w:p>
    <w:p w:rsidR="00231232" w:rsidRPr="00C345EC" w:rsidRDefault="00231232" w:rsidP="00C345EC">
      <w:pPr>
        <w:shd w:val="clear" w:color="auto" w:fill="FFFFFF"/>
        <w:ind w:right="-284" w:firstLine="709"/>
        <w:jc w:val="both"/>
        <w:rPr>
          <w:sz w:val="24"/>
          <w:szCs w:val="24"/>
        </w:rPr>
      </w:pPr>
      <w:r w:rsidRPr="00C345EC">
        <w:rPr>
          <w:sz w:val="24"/>
          <w:szCs w:val="24"/>
        </w:rPr>
        <w:t>Большую популярность у школьников приобретают интерактивные конкурсы ведущих вузов, интернет-олимпиады, которые способствуют привитию интереса к предмету «География», расширяют их кругозор, помогают развивать предметные компетенции, адаптируют учащихся к тестовой системе контроля, применяемой как на ВПР, так и на ГИА.</w:t>
      </w:r>
    </w:p>
    <w:p w:rsidR="00231232" w:rsidRPr="00C345EC" w:rsidRDefault="00231232" w:rsidP="00C345EC">
      <w:pPr>
        <w:shd w:val="clear" w:color="auto" w:fill="FFFFFF"/>
        <w:ind w:right="-284" w:firstLine="709"/>
        <w:jc w:val="both"/>
        <w:rPr>
          <w:sz w:val="24"/>
          <w:szCs w:val="24"/>
        </w:rPr>
      </w:pPr>
      <w:r w:rsidRPr="00C345EC">
        <w:rPr>
          <w:sz w:val="24"/>
          <w:szCs w:val="24"/>
        </w:rPr>
        <w:t>Учащиеся ежегодно принимают участие во всероссийских и международных акциях:</w:t>
      </w:r>
    </w:p>
    <w:p w:rsidR="00231232" w:rsidRPr="00C345EC" w:rsidRDefault="00231232" w:rsidP="00C345EC">
      <w:pPr>
        <w:shd w:val="clear" w:color="auto" w:fill="FFFFFF"/>
        <w:ind w:right="-284" w:firstLine="709"/>
        <w:jc w:val="both"/>
        <w:rPr>
          <w:sz w:val="24"/>
          <w:szCs w:val="24"/>
        </w:rPr>
      </w:pPr>
      <w:r w:rsidRPr="00C345EC">
        <w:rPr>
          <w:sz w:val="24"/>
          <w:szCs w:val="24"/>
        </w:rPr>
        <w:t xml:space="preserve">– Всероссийском экономическом диктанте (октябрь 2023 года; проводится на площадках ГБОУ СОШ № 3 </w:t>
      </w:r>
      <w:r w:rsidRPr="00C345EC">
        <w:rPr>
          <w:color w:val="000000"/>
          <w:sz w:val="24"/>
          <w:szCs w:val="24"/>
          <w:lang w:eastAsia="ru-RU"/>
        </w:rPr>
        <w:t xml:space="preserve">(Стаднюк Т.И.), </w:t>
      </w:r>
      <w:r w:rsidRPr="00C345EC">
        <w:rPr>
          <w:sz w:val="24"/>
          <w:szCs w:val="24"/>
        </w:rPr>
        <w:t>ГБОУ СОШ № 6 (Головченко Л.А.);</w:t>
      </w:r>
    </w:p>
    <w:p w:rsidR="00231232" w:rsidRPr="00C345EC" w:rsidRDefault="00231232" w:rsidP="00C345EC">
      <w:pPr>
        <w:shd w:val="clear" w:color="auto" w:fill="FFFFFF"/>
        <w:ind w:right="-284" w:firstLine="709"/>
        <w:jc w:val="both"/>
        <w:rPr>
          <w:sz w:val="24"/>
          <w:szCs w:val="24"/>
        </w:rPr>
      </w:pPr>
      <w:r w:rsidRPr="00C345EC">
        <w:rPr>
          <w:sz w:val="24"/>
          <w:szCs w:val="24"/>
        </w:rPr>
        <w:t>– Международной акции</w:t>
      </w:r>
      <w:r w:rsidR="006414AD" w:rsidRPr="00C345EC">
        <w:rPr>
          <w:sz w:val="24"/>
          <w:szCs w:val="24"/>
        </w:rPr>
        <w:t xml:space="preserve"> «</w:t>
      </w:r>
      <w:r w:rsidRPr="00C345EC">
        <w:rPr>
          <w:sz w:val="24"/>
          <w:szCs w:val="24"/>
        </w:rPr>
        <w:t>Большой этнографический диктант» (ноябрь 2023 года; проводится в</w:t>
      </w:r>
      <w:r w:rsidR="00EF7410" w:rsidRPr="00C345EC">
        <w:rPr>
          <w:sz w:val="24"/>
          <w:szCs w:val="24"/>
        </w:rPr>
        <w:t> </w:t>
      </w:r>
      <w:r w:rsidRPr="00C345EC">
        <w:rPr>
          <w:sz w:val="24"/>
          <w:szCs w:val="24"/>
        </w:rPr>
        <w:t>онлайн-формате);</w:t>
      </w:r>
    </w:p>
    <w:p w:rsidR="00231232" w:rsidRPr="00C345EC" w:rsidRDefault="00231232" w:rsidP="00C345EC">
      <w:pPr>
        <w:shd w:val="clear" w:color="auto" w:fill="FFFFFF"/>
        <w:ind w:right="-284" w:firstLine="709"/>
        <w:jc w:val="both"/>
        <w:rPr>
          <w:sz w:val="24"/>
          <w:szCs w:val="24"/>
        </w:rPr>
      </w:pPr>
      <w:r w:rsidRPr="00C345EC">
        <w:rPr>
          <w:sz w:val="24"/>
          <w:szCs w:val="24"/>
        </w:rPr>
        <w:t>– Всероссийском географическом диктанте, который пишут в основном в онлайн</w:t>
      </w:r>
      <w:r w:rsidR="00EF7410" w:rsidRPr="00C345EC">
        <w:rPr>
          <w:sz w:val="24"/>
          <w:szCs w:val="24"/>
        </w:rPr>
        <w:t>-</w:t>
      </w:r>
      <w:r w:rsidRPr="00C345EC">
        <w:rPr>
          <w:sz w:val="24"/>
          <w:szCs w:val="24"/>
        </w:rPr>
        <w:t>формате. В этом учебном году на сайте РГО была зарегистрирована всего лишь одна закрытая площадка для 30 учащихся на базе ГБОУ СОШ № 3 (Стаднюк Т.И.);</w:t>
      </w:r>
    </w:p>
    <w:p w:rsidR="00231232" w:rsidRPr="00C345EC" w:rsidRDefault="00231232" w:rsidP="00C345EC">
      <w:pPr>
        <w:ind w:right="-284" w:firstLine="709"/>
        <w:jc w:val="both"/>
        <w:rPr>
          <w:sz w:val="24"/>
          <w:szCs w:val="24"/>
        </w:rPr>
      </w:pPr>
      <w:r w:rsidRPr="00C345EC">
        <w:rPr>
          <w:sz w:val="24"/>
          <w:szCs w:val="24"/>
        </w:rPr>
        <w:t>– Международной олимпиаде по финансовой безопасности (РОСФИНОЛИМП).</w:t>
      </w:r>
    </w:p>
    <w:p w:rsidR="00231232" w:rsidRPr="00C345EC" w:rsidRDefault="00231232" w:rsidP="00C345EC">
      <w:pPr>
        <w:shd w:val="clear" w:color="auto" w:fill="FFFFFF"/>
        <w:ind w:right="-284" w:firstLine="709"/>
        <w:jc w:val="center"/>
        <w:rPr>
          <w:sz w:val="24"/>
          <w:szCs w:val="24"/>
        </w:rPr>
      </w:pPr>
    </w:p>
    <w:p w:rsidR="00231232" w:rsidRPr="00C345EC" w:rsidRDefault="00231232" w:rsidP="00F1238F">
      <w:pPr>
        <w:shd w:val="clear" w:color="auto" w:fill="FFFFFF"/>
        <w:ind w:right="-284"/>
        <w:jc w:val="center"/>
        <w:rPr>
          <w:b/>
          <w:color w:val="000000"/>
          <w:sz w:val="24"/>
          <w:szCs w:val="24"/>
          <w:lang w:eastAsia="ru-RU"/>
        </w:rPr>
      </w:pPr>
      <w:r w:rsidRPr="00C345EC">
        <w:rPr>
          <w:b/>
          <w:sz w:val="24"/>
          <w:szCs w:val="24"/>
        </w:rPr>
        <w:t>Информационное обеспечение: работа сетевого сообщества</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С 2020 года существует</w:t>
      </w:r>
      <w:r w:rsidR="00F1238F">
        <w:rPr>
          <w:color w:val="000000"/>
          <w:sz w:val="24"/>
          <w:szCs w:val="24"/>
          <w:lang w:eastAsia="ru-RU"/>
        </w:rPr>
        <w:t xml:space="preserve"> на телеграм-канале сообщество </w:t>
      </w:r>
      <w:r w:rsidRPr="00C345EC">
        <w:rPr>
          <w:color w:val="000000"/>
          <w:sz w:val="24"/>
          <w:szCs w:val="24"/>
          <w:lang w:eastAsia="ru-RU"/>
        </w:rPr>
        <w:t xml:space="preserve">«Географы г.Севастополя», которое является средством конструктивного обсуждения проблем, возникающих в ходе </w:t>
      </w:r>
      <w:r w:rsidRPr="00C345EC">
        <w:rPr>
          <w:color w:val="000000"/>
          <w:sz w:val="24"/>
          <w:szCs w:val="24"/>
          <w:lang w:eastAsia="ru-RU"/>
        </w:rPr>
        <w:lastRenderedPageBreak/>
        <w:t>преподавательской практики, обобщения и распространения результатов педагогической деятельности учителей географии.</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Основными задачами, которые решаются в процессе работы учителей географии в</w:t>
      </w:r>
      <w:r w:rsidR="00F1238F">
        <w:rPr>
          <w:color w:val="000000"/>
          <w:sz w:val="24"/>
          <w:szCs w:val="24"/>
          <w:lang w:eastAsia="ru-RU"/>
        </w:rPr>
        <w:t> </w:t>
      </w:r>
      <w:r w:rsidRPr="00C345EC">
        <w:rPr>
          <w:color w:val="000000"/>
          <w:sz w:val="24"/>
          <w:szCs w:val="24"/>
          <w:lang w:eastAsia="ru-RU"/>
        </w:rPr>
        <w:t>сетевом профессиональном сообществе, являются:</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обмен опытом использования электронных образовательных ресурсов;</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 методическая поддержка учителей в области применения современного программного обеспечения, учебных и методических материалов;</w:t>
      </w:r>
    </w:p>
    <w:p w:rsidR="00231232" w:rsidRPr="00C345EC" w:rsidRDefault="00EF7410" w:rsidP="00C345EC">
      <w:pPr>
        <w:shd w:val="clear" w:color="auto" w:fill="FFFFFF"/>
        <w:ind w:right="-284" w:firstLine="709"/>
        <w:jc w:val="both"/>
        <w:rPr>
          <w:color w:val="000000"/>
          <w:sz w:val="24"/>
          <w:szCs w:val="24"/>
          <w:lang w:eastAsia="ru-RU"/>
        </w:rPr>
      </w:pPr>
      <w:r w:rsidRPr="00C345EC">
        <w:rPr>
          <w:color w:val="000000"/>
          <w:sz w:val="24"/>
          <w:szCs w:val="24"/>
          <w:lang w:eastAsia="ru-RU"/>
        </w:rPr>
        <w:t>– </w:t>
      </w:r>
      <w:r w:rsidR="00231232" w:rsidRPr="00C345EC">
        <w:rPr>
          <w:color w:val="000000"/>
          <w:sz w:val="24"/>
          <w:szCs w:val="24"/>
          <w:lang w:eastAsia="ru-RU"/>
        </w:rPr>
        <w:t>внедрение в образовательный процесс инновационных технологий и методов дистанционногообучения.</w:t>
      </w:r>
    </w:p>
    <w:p w:rsidR="00231232" w:rsidRPr="00C345EC" w:rsidRDefault="00231232" w:rsidP="00C345EC">
      <w:pPr>
        <w:tabs>
          <w:tab w:val="num" w:pos="567"/>
          <w:tab w:val="left" w:pos="4395"/>
        </w:tabs>
        <w:ind w:right="-284" w:firstLine="709"/>
        <w:jc w:val="both"/>
        <w:rPr>
          <w:sz w:val="24"/>
          <w:szCs w:val="24"/>
        </w:rPr>
      </w:pPr>
      <w:r w:rsidRPr="00C345EC">
        <w:rPr>
          <w:sz w:val="24"/>
          <w:szCs w:val="24"/>
        </w:rPr>
        <w:t>В данном сообществе размещены файлы по аттестации педработников, нормативно-правовые документы, рекомендации по поурочным разработкам и календарно-тематическому планированию по</w:t>
      </w:r>
      <w:r w:rsidR="00EF7410" w:rsidRPr="00C345EC">
        <w:rPr>
          <w:sz w:val="24"/>
          <w:szCs w:val="24"/>
        </w:rPr>
        <w:t> </w:t>
      </w:r>
      <w:r w:rsidRPr="00C345EC">
        <w:rPr>
          <w:sz w:val="24"/>
          <w:szCs w:val="24"/>
        </w:rPr>
        <w:t>классам, материалы и методические рекомендации по подготовке к ВПР и ГИА, материалы по</w:t>
      </w:r>
      <w:r w:rsidR="00EF7410" w:rsidRPr="00C345EC">
        <w:rPr>
          <w:sz w:val="24"/>
          <w:szCs w:val="24"/>
        </w:rPr>
        <w:t> </w:t>
      </w:r>
      <w:r w:rsidRPr="00C345EC">
        <w:rPr>
          <w:sz w:val="24"/>
          <w:szCs w:val="24"/>
        </w:rPr>
        <w:t xml:space="preserve">прослушанным курсам. Регулярно освещаются основные события в новостной ленте. </w:t>
      </w:r>
    </w:p>
    <w:p w:rsidR="00231232" w:rsidRPr="00C345EC" w:rsidRDefault="00231232" w:rsidP="00C345EC">
      <w:pPr>
        <w:tabs>
          <w:tab w:val="num" w:pos="567"/>
          <w:tab w:val="left" w:pos="4395"/>
        </w:tabs>
        <w:ind w:right="-284" w:firstLine="709"/>
        <w:jc w:val="both"/>
        <w:rPr>
          <w:sz w:val="24"/>
          <w:szCs w:val="24"/>
        </w:rPr>
      </w:pPr>
      <w:r w:rsidRPr="00C345EC">
        <w:rPr>
          <w:sz w:val="24"/>
          <w:szCs w:val="24"/>
        </w:rPr>
        <w:tab/>
      </w:r>
    </w:p>
    <w:p w:rsidR="00231232" w:rsidRPr="00C345EC" w:rsidRDefault="00231232" w:rsidP="00C345EC">
      <w:pPr>
        <w:tabs>
          <w:tab w:val="num" w:pos="567"/>
          <w:tab w:val="left" w:pos="4395"/>
        </w:tabs>
        <w:ind w:right="-284"/>
        <w:jc w:val="center"/>
        <w:rPr>
          <w:b/>
          <w:sz w:val="24"/>
          <w:szCs w:val="24"/>
        </w:rPr>
      </w:pPr>
      <w:r w:rsidRPr="00C345EC">
        <w:rPr>
          <w:b/>
          <w:sz w:val="24"/>
          <w:szCs w:val="24"/>
        </w:rPr>
        <w:t>Общие выводы и предложения</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Проведенный анализ методического обеспечения преподавания географии в</w:t>
      </w:r>
      <w:r w:rsidR="00F1238F">
        <w:rPr>
          <w:color w:val="000000"/>
          <w:sz w:val="24"/>
          <w:szCs w:val="24"/>
          <w:lang w:eastAsia="ru-RU"/>
        </w:rPr>
        <w:t> </w:t>
      </w:r>
      <w:r w:rsidRPr="00C345EC">
        <w:rPr>
          <w:color w:val="000000"/>
          <w:sz w:val="24"/>
          <w:szCs w:val="24"/>
          <w:lang w:eastAsia="ru-RU"/>
        </w:rPr>
        <w:t>общеобразовательных учреждениях города в 2023/2024 учебном году свидетельствует о том, что в целом методическое обеспечение преподавания географии осуществляется на удовлетворительном уровне методической служюой ГАОУ ПО ИРО совместно с городским МО учителей географии. Можно отметить, что учителя работают творчески, имеют достаточно хорошую профессиональную подготовку, принимают участие в</w:t>
      </w:r>
      <w:r w:rsidR="00EF7410" w:rsidRPr="00C345EC">
        <w:rPr>
          <w:color w:val="000000"/>
          <w:sz w:val="24"/>
          <w:szCs w:val="24"/>
          <w:lang w:eastAsia="ru-RU"/>
        </w:rPr>
        <w:t> </w:t>
      </w:r>
      <w:r w:rsidRPr="00C345EC">
        <w:rPr>
          <w:color w:val="000000"/>
          <w:sz w:val="24"/>
          <w:szCs w:val="24"/>
          <w:lang w:eastAsia="ru-RU"/>
        </w:rPr>
        <w:t xml:space="preserve">региональных методических мероприятиях. </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В 2023/2024 учебном году цель работы методического объединен</w:t>
      </w:r>
      <w:r w:rsidR="00F1238F">
        <w:rPr>
          <w:color w:val="000000"/>
          <w:sz w:val="24"/>
          <w:szCs w:val="24"/>
          <w:lang w:eastAsia="ru-RU"/>
        </w:rPr>
        <w:t xml:space="preserve">ия учителей географии остается </w:t>
      </w:r>
      <w:r w:rsidRPr="00C345EC">
        <w:rPr>
          <w:color w:val="000000"/>
          <w:sz w:val="24"/>
          <w:szCs w:val="24"/>
          <w:lang w:eastAsia="ru-RU"/>
        </w:rPr>
        <w:t>прежней – расширение профессиональных знаний и совершенствование практических умений учителей в</w:t>
      </w:r>
      <w:r w:rsidR="00EF7410" w:rsidRPr="00C345EC">
        <w:rPr>
          <w:color w:val="000000"/>
          <w:sz w:val="24"/>
          <w:szCs w:val="24"/>
          <w:lang w:eastAsia="ru-RU"/>
        </w:rPr>
        <w:t> </w:t>
      </w:r>
      <w:r w:rsidRPr="00C345EC">
        <w:rPr>
          <w:color w:val="000000"/>
          <w:sz w:val="24"/>
          <w:szCs w:val="24"/>
          <w:lang w:eastAsia="ru-RU"/>
        </w:rPr>
        <w:t>области внедрения инновационных педагогических технологий в условиях обновленных ФГОС и</w:t>
      </w:r>
      <w:r w:rsidR="00EF7410" w:rsidRPr="00C345EC">
        <w:rPr>
          <w:color w:val="000000"/>
          <w:sz w:val="24"/>
          <w:szCs w:val="24"/>
          <w:lang w:eastAsia="ru-RU"/>
        </w:rPr>
        <w:t> </w:t>
      </w:r>
      <w:r w:rsidRPr="00C345EC">
        <w:rPr>
          <w:color w:val="000000"/>
          <w:sz w:val="24"/>
          <w:szCs w:val="24"/>
          <w:lang w:eastAsia="ru-RU"/>
        </w:rPr>
        <w:t>ФООП. Основные задачи, которые предстоит решать ГАОУ ПО ИРО совместно с региональным методическим объединением учителей географии в 2024/2025 учебном году:</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1. Необходимо направить деятельность учителей на поиск новых форм и методов целенаправленной работы с одаренными детьми, своевременное выявление и оказание поддержки обучающимся, проявляющим повышенный</w:t>
      </w:r>
      <w:r w:rsidR="00F1238F">
        <w:rPr>
          <w:color w:val="000000"/>
          <w:sz w:val="24"/>
          <w:szCs w:val="24"/>
          <w:lang w:eastAsia="ru-RU"/>
        </w:rPr>
        <w:t xml:space="preserve"> интерес к изучению географии и </w:t>
      </w:r>
      <w:r w:rsidRPr="00C345EC">
        <w:rPr>
          <w:color w:val="000000"/>
          <w:sz w:val="24"/>
          <w:szCs w:val="24"/>
          <w:lang w:eastAsia="ru-RU"/>
        </w:rPr>
        <w:t>экономики, проведение мониторинга индивидуальных достижений учащихся.</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2. Уделять внимание развитию творческих способностей учащихся, используя индивидуальную работу и привлекая их к выполнению проектов по географии и экономике.</w:t>
      </w:r>
    </w:p>
    <w:p w:rsidR="00231232" w:rsidRPr="00C345EC" w:rsidRDefault="00231232" w:rsidP="00C345EC">
      <w:pPr>
        <w:shd w:val="clear" w:color="auto" w:fill="FFFFFF"/>
        <w:ind w:right="-284" w:firstLine="709"/>
        <w:jc w:val="both"/>
        <w:rPr>
          <w:color w:val="000000"/>
          <w:sz w:val="24"/>
          <w:szCs w:val="24"/>
          <w:lang w:eastAsia="ru-RU"/>
        </w:rPr>
      </w:pPr>
      <w:r w:rsidRPr="00C345EC">
        <w:rPr>
          <w:color w:val="000000"/>
          <w:sz w:val="24"/>
          <w:szCs w:val="24"/>
          <w:lang w:eastAsia="ru-RU"/>
        </w:rPr>
        <w:t>3. Организовывать и проводить различные методические мероприятия, направленные на развитие профессиональных компетенций, личностный и творческий рост педагогов с</w:t>
      </w:r>
      <w:r w:rsidR="00F1238F">
        <w:rPr>
          <w:color w:val="000000"/>
          <w:sz w:val="24"/>
          <w:szCs w:val="24"/>
          <w:lang w:eastAsia="ru-RU"/>
        </w:rPr>
        <w:t> </w:t>
      </w:r>
      <w:r w:rsidRPr="00C345EC">
        <w:rPr>
          <w:color w:val="000000"/>
          <w:sz w:val="24"/>
          <w:szCs w:val="24"/>
          <w:lang w:eastAsia="ru-RU"/>
        </w:rPr>
        <w:t>учетом вариативности, возможности выбора, имеющихся потребностей.</w:t>
      </w:r>
    </w:p>
    <w:p w:rsidR="00231232" w:rsidRPr="00C345EC" w:rsidRDefault="00231232" w:rsidP="00C345EC">
      <w:pPr>
        <w:tabs>
          <w:tab w:val="num" w:pos="567"/>
          <w:tab w:val="left" w:pos="4395"/>
        </w:tabs>
        <w:ind w:right="-284" w:firstLine="709"/>
        <w:jc w:val="both"/>
        <w:rPr>
          <w:color w:val="000000"/>
          <w:sz w:val="24"/>
          <w:szCs w:val="24"/>
          <w:lang w:eastAsia="ru-RU"/>
        </w:rPr>
      </w:pPr>
      <w:r w:rsidRPr="00C345EC">
        <w:rPr>
          <w:color w:val="000000"/>
          <w:sz w:val="24"/>
          <w:szCs w:val="24"/>
          <w:lang w:eastAsia="ru-RU"/>
        </w:rPr>
        <w:t>4. Мотивировать учителей более активно принимать участие в педагогических конкурсах, публиковать свой накопленный методический материал.</w:t>
      </w:r>
    </w:p>
    <w:p w:rsidR="00231232" w:rsidRPr="00C345EC" w:rsidRDefault="00231232" w:rsidP="00C345EC">
      <w:pPr>
        <w:tabs>
          <w:tab w:val="num" w:pos="567"/>
          <w:tab w:val="left" w:pos="4395"/>
        </w:tabs>
        <w:ind w:right="-284" w:firstLine="709"/>
        <w:jc w:val="both"/>
        <w:rPr>
          <w:sz w:val="24"/>
          <w:szCs w:val="24"/>
        </w:rPr>
      </w:pPr>
      <w:r w:rsidRPr="00C345EC">
        <w:rPr>
          <w:color w:val="000000"/>
          <w:sz w:val="24"/>
          <w:szCs w:val="24"/>
          <w:lang w:eastAsia="ru-RU"/>
        </w:rPr>
        <w:t>5. Продолжить методическую работу с аттестуемыми учителями.</w:t>
      </w:r>
    </w:p>
    <w:p w:rsidR="00231232" w:rsidRPr="00C345EC" w:rsidRDefault="00231232">
      <w:pPr>
        <w:rPr>
          <w:b/>
          <w:sz w:val="24"/>
          <w:szCs w:val="24"/>
        </w:rPr>
      </w:pPr>
      <w:r w:rsidRPr="00C345EC">
        <w:rPr>
          <w:b/>
          <w:sz w:val="24"/>
          <w:szCs w:val="24"/>
        </w:rPr>
        <w:br w:type="page"/>
      </w:r>
    </w:p>
    <w:p w:rsidR="00001020" w:rsidRPr="00C121CD" w:rsidRDefault="00001020" w:rsidP="00C345EC">
      <w:pPr>
        <w:widowControl/>
        <w:autoSpaceDE/>
        <w:autoSpaceDN/>
        <w:ind w:right="-284"/>
        <w:jc w:val="center"/>
        <w:rPr>
          <w:b/>
          <w:color w:val="000000"/>
          <w:sz w:val="24"/>
          <w:szCs w:val="24"/>
          <w:lang w:eastAsia="ar-SA"/>
        </w:rPr>
      </w:pPr>
      <w:r w:rsidRPr="00C121CD">
        <w:rPr>
          <w:b/>
          <w:sz w:val="24"/>
          <w:szCs w:val="24"/>
        </w:rPr>
        <w:lastRenderedPageBreak/>
        <w:t xml:space="preserve">Анализ методического обеспечения преподавания </w:t>
      </w:r>
      <w:r>
        <w:rPr>
          <w:b/>
          <w:sz w:val="24"/>
          <w:szCs w:val="24"/>
        </w:rPr>
        <w:t>физики</w:t>
      </w:r>
      <w:r w:rsidRPr="00C121CD">
        <w:rPr>
          <w:b/>
          <w:sz w:val="24"/>
          <w:szCs w:val="24"/>
        </w:rPr>
        <w:t xml:space="preserve"> в образовательных учреждениях города Севастополя </w:t>
      </w:r>
      <w:r w:rsidRPr="00C121CD">
        <w:rPr>
          <w:b/>
          <w:color w:val="000000"/>
          <w:sz w:val="24"/>
          <w:szCs w:val="24"/>
          <w:lang w:eastAsia="ar-SA"/>
        </w:rPr>
        <w:t>в 202</w:t>
      </w:r>
      <w:r w:rsidR="00926FB8">
        <w:rPr>
          <w:b/>
          <w:color w:val="000000"/>
          <w:sz w:val="24"/>
          <w:szCs w:val="24"/>
          <w:lang w:eastAsia="ar-SA"/>
        </w:rPr>
        <w:t>3</w:t>
      </w:r>
      <w:r w:rsidRPr="00C121CD">
        <w:rPr>
          <w:b/>
          <w:color w:val="000000"/>
          <w:sz w:val="24"/>
          <w:szCs w:val="24"/>
          <w:lang w:eastAsia="ar-SA"/>
        </w:rPr>
        <w:t>/202</w:t>
      </w:r>
      <w:r w:rsidR="00926FB8">
        <w:rPr>
          <w:b/>
          <w:color w:val="000000"/>
          <w:sz w:val="24"/>
          <w:szCs w:val="24"/>
          <w:lang w:eastAsia="ar-SA"/>
        </w:rPr>
        <w:t>4</w:t>
      </w:r>
      <w:r>
        <w:rPr>
          <w:b/>
          <w:color w:val="000000"/>
          <w:sz w:val="24"/>
          <w:szCs w:val="24"/>
          <w:lang w:eastAsia="ar-SA"/>
        </w:rPr>
        <w:t>3</w:t>
      </w:r>
      <w:r w:rsidRPr="00C121CD">
        <w:rPr>
          <w:b/>
          <w:color w:val="000000"/>
          <w:sz w:val="24"/>
          <w:szCs w:val="24"/>
          <w:lang w:eastAsia="ar-SA"/>
        </w:rPr>
        <w:t xml:space="preserve"> учебном году</w:t>
      </w:r>
    </w:p>
    <w:p w:rsidR="00001020" w:rsidRPr="00C121CD" w:rsidRDefault="00001020" w:rsidP="00C345EC">
      <w:pPr>
        <w:widowControl/>
        <w:autoSpaceDE/>
        <w:autoSpaceDN/>
        <w:ind w:right="-284"/>
        <w:jc w:val="center"/>
        <w:rPr>
          <w:b/>
          <w:color w:val="000000"/>
          <w:sz w:val="24"/>
          <w:szCs w:val="24"/>
          <w:lang w:eastAsia="ar-SA"/>
        </w:rPr>
      </w:pPr>
    </w:p>
    <w:p w:rsidR="00001020" w:rsidRPr="00C121CD" w:rsidRDefault="00001020" w:rsidP="00C345EC">
      <w:pPr>
        <w:widowControl/>
        <w:autoSpaceDE/>
        <w:autoSpaceDN/>
        <w:ind w:left="6379" w:right="-284"/>
        <w:rPr>
          <w:b/>
          <w:sz w:val="24"/>
          <w:szCs w:val="24"/>
        </w:rPr>
      </w:pPr>
      <w:r w:rsidRPr="00C121CD">
        <w:rPr>
          <w:b/>
          <w:sz w:val="24"/>
          <w:szCs w:val="24"/>
        </w:rPr>
        <w:t xml:space="preserve">Козырева Ольга </w:t>
      </w:r>
      <w:r>
        <w:rPr>
          <w:b/>
          <w:sz w:val="24"/>
          <w:szCs w:val="24"/>
        </w:rPr>
        <w:t>Олеговна</w:t>
      </w:r>
      <w:r w:rsidRPr="00C121CD">
        <w:rPr>
          <w:b/>
          <w:sz w:val="24"/>
          <w:szCs w:val="24"/>
        </w:rPr>
        <w:t>,</w:t>
      </w:r>
    </w:p>
    <w:p w:rsidR="00001020" w:rsidRPr="00C121CD" w:rsidRDefault="00001020" w:rsidP="00C345EC">
      <w:pPr>
        <w:widowControl/>
        <w:autoSpaceDE/>
        <w:autoSpaceDN/>
        <w:ind w:left="6379" w:right="-284"/>
        <w:rPr>
          <w:b/>
          <w:sz w:val="24"/>
          <w:szCs w:val="24"/>
        </w:rPr>
      </w:pPr>
      <w:r w:rsidRPr="00C121CD">
        <w:rPr>
          <w:b/>
          <w:sz w:val="24"/>
          <w:szCs w:val="24"/>
        </w:rPr>
        <w:t>методист ГАОУ ПО ИРО</w:t>
      </w:r>
    </w:p>
    <w:p w:rsidR="00001020" w:rsidRDefault="00001020" w:rsidP="00C345EC">
      <w:pPr>
        <w:widowControl/>
        <w:tabs>
          <w:tab w:val="num" w:pos="567"/>
          <w:tab w:val="left" w:pos="4395"/>
        </w:tabs>
        <w:autoSpaceDE/>
        <w:autoSpaceDN/>
        <w:ind w:right="-143"/>
        <w:jc w:val="both"/>
        <w:rPr>
          <w:color w:val="000000"/>
          <w:sz w:val="24"/>
          <w:szCs w:val="24"/>
          <w:lang w:eastAsia="ru-RU"/>
        </w:rPr>
      </w:pPr>
    </w:p>
    <w:p w:rsidR="00831EDB" w:rsidRPr="00227C90" w:rsidRDefault="00831EDB" w:rsidP="00C345EC">
      <w:pPr>
        <w:pStyle w:val="western"/>
        <w:tabs>
          <w:tab w:val="left" w:pos="1276"/>
        </w:tabs>
        <w:spacing w:before="0" w:beforeAutospacing="0" w:after="0" w:afterAutospacing="0"/>
        <w:ind w:right="-284" w:firstLine="709"/>
        <w:jc w:val="both"/>
      </w:pPr>
      <w:r w:rsidRPr="00227C90">
        <w:t>Современная физика – важный источник знаний об окружающем мире, основа научно-технического прогресса, один из существенных компонентов человеческой культуры. Этим определяется образовательное и воспитательное значение физики как обязательной учебной дисциплины общеобразовательной школы, необходимость дифференциации содержания программы в зависимости от целей и задач школы на разных этапах обучения.</w:t>
      </w:r>
    </w:p>
    <w:p w:rsidR="00831EDB" w:rsidRPr="00227C90" w:rsidRDefault="00831EDB" w:rsidP="00C345EC">
      <w:pPr>
        <w:pStyle w:val="a7"/>
        <w:tabs>
          <w:tab w:val="left" w:pos="1276"/>
        </w:tabs>
        <w:spacing w:before="0" w:beforeAutospacing="0" w:after="0" w:afterAutospacing="0"/>
        <w:ind w:right="-284" w:firstLine="709"/>
        <w:jc w:val="both"/>
      </w:pPr>
      <w:r w:rsidRPr="00227C90">
        <w:t>В 2023/2024 учебном году был переход на</w:t>
      </w:r>
      <w:r w:rsidR="00F1238F">
        <w:t xml:space="preserve"> обучение по ФООП всех классов </w:t>
      </w:r>
      <w:r w:rsidRPr="00227C90">
        <w:t xml:space="preserve">общеобразовательных организаций (далее – ОО), на ФГОС ООО – частично обучающихся </w:t>
      </w:r>
      <w:r w:rsidR="00F1238F">
        <w:t xml:space="preserve">  </w:t>
      </w:r>
      <w:r w:rsidRPr="00227C90">
        <w:t>7-х классов (по решению ОО) и на ФГОС СОО – 10-х классов всех ОО. Нормативно-правовое обеспечение преподавания предмета «Физика» в общеобразовательных организациях определялось следующими нормативными документами и методическими рекомендациями:</w:t>
      </w:r>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Фе</w:t>
      </w:r>
      <w:r w:rsidRPr="00831EDB">
        <w:rPr>
          <w:sz w:val="24"/>
          <w:szCs w:val="24"/>
        </w:rPr>
        <w:t>деральный закон от 29.12.2012 №273-ФЗ «Об образовании в Российской Федерации» (с изменениями).</w:t>
      </w:r>
      <w:bookmarkStart w:id="50" w:name="_Hlk141267324"/>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bookmarkEnd w:id="50"/>
      <w:r w:rsidRPr="00227C90">
        <w:rPr>
          <w:sz w:val="24"/>
          <w:szCs w:val="24"/>
        </w:rPr>
        <w:t xml:space="preserve"> Режим доступа: </w:t>
      </w:r>
      <w:hyperlink r:id="rId47" w:anchor="review" w:history="1">
        <w:r w:rsidRPr="00227C90">
          <w:rPr>
            <w:color w:val="0000FF"/>
            <w:sz w:val="24"/>
            <w:szCs w:val="24"/>
            <w:u w:val="single"/>
          </w:rPr>
          <w:t>https://www.garant.ru/products/ipo/prime/doc/405234611/#review</w:t>
        </w:r>
      </w:hyperlink>
      <w:r w:rsidRPr="00227C90">
        <w:rPr>
          <w:sz w:val="24"/>
          <w:szCs w:val="24"/>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Приказ Министерства образования и науки Российской Федерации от 17.12.2010 №</w:t>
      </w:r>
      <w:r w:rsidR="00F1238F">
        <w:rPr>
          <w:sz w:val="24"/>
          <w:szCs w:val="24"/>
        </w:rPr>
        <w:t> </w:t>
      </w:r>
      <w:r w:rsidRPr="00227C90">
        <w:rPr>
          <w:sz w:val="24"/>
          <w:szCs w:val="24"/>
        </w:rPr>
        <w:t xml:space="preserve">1897 «Об утверждении федерального государственного образовательного стандарта основного общего образования» (с изменениями). Режим доступа: </w:t>
      </w:r>
      <w:hyperlink r:id="rId48" w:history="1">
        <w:r w:rsidRPr="00227C90">
          <w:rPr>
            <w:color w:val="0000FF"/>
            <w:sz w:val="24"/>
            <w:szCs w:val="24"/>
            <w:u w:val="single"/>
          </w:rPr>
          <w:t>https://docs.edu.gov.ru/document/8f549a94f631319a9f7f5532748d09fa/</w:t>
        </w:r>
      </w:hyperlink>
      <w:r w:rsidRPr="00227C90">
        <w:rPr>
          <w:sz w:val="24"/>
          <w:szCs w:val="24"/>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изменениями). ОБНОВЛЕННЫЙ ФГОС ООО. </w:t>
      </w:r>
      <w:r w:rsidRPr="00227C90">
        <w:rPr>
          <w:sz w:val="24"/>
          <w:szCs w:val="24"/>
          <w:highlight w:val="white"/>
        </w:rPr>
        <w:t xml:space="preserve">Режим доступа: </w:t>
      </w:r>
      <w:hyperlink r:id="rId49" w:anchor="print" w:history="1">
        <w:r w:rsidRPr="00227C90">
          <w:rPr>
            <w:color w:val="0000FF"/>
            <w:sz w:val="24"/>
            <w:szCs w:val="24"/>
            <w:highlight w:val="white"/>
            <w:u w:val="single"/>
          </w:rPr>
          <w:t>http://publication.pravo.gov.ru/Document/View/0001202107050027#print</w:t>
        </w:r>
      </w:hyperlink>
      <w:r w:rsidRPr="00227C90">
        <w:rPr>
          <w:sz w:val="24"/>
          <w:szCs w:val="24"/>
          <w:highlight w:val="white"/>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color w:val="0000FF"/>
          <w:sz w:val="24"/>
          <w:szCs w:val="24"/>
          <w:u w:val="single"/>
        </w:rPr>
      </w:pPr>
      <w:r>
        <w:rPr>
          <w:sz w:val="24"/>
          <w:szCs w:val="24"/>
        </w:rPr>
        <w:t xml:space="preserve">– </w:t>
      </w:r>
      <w:r w:rsidRPr="00227C90">
        <w:rPr>
          <w:sz w:val="24"/>
          <w:szCs w:val="24"/>
        </w:rPr>
        <w:t xml:space="preserve">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(с изменениями). Режим доступа: </w:t>
      </w:r>
      <w:hyperlink r:id="rId50" w:history="1">
        <w:r w:rsidRPr="00227C90">
          <w:rPr>
            <w:color w:val="0000FF"/>
            <w:sz w:val="24"/>
            <w:szCs w:val="24"/>
            <w:u w:val="single"/>
          </w:rPr>
          <w:t>https://xn--b1aew.xn--p1ai/upload/site143/folder_page/017/376/996/Prikaz_Minobrnauki_Rossii_ot_17.05.2012_N_413.pdf</w:t>
        </w:r>
      </w:hyperlink>
      <w:bookmarkStart w:id="51" w:name="_Hlk141552333"/>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bookmarkEnd w:id="51"/>
      <w:r w:rsidRPr="00227C90">
        <w:rPr>
          <w:sz w:val="24"/>
          <w:szCs w:val="24"/>
        </w:rPr>
        <w:t xml:space="preserve"> Режим доступа: </w:t>
      </w:r>
      <w:hyperlink r:id="rId51" w:history="1">
        <w:r w:rsidRPr="00227C90">
          <w:rPr>
            <w:color w:val="0000FF"/>
            <w:sz w:val="24"/>
            <w:szCs w:val="24"/>
            <w:u w:val="single"/>
          </w:rPr>
          <w:t>http://publication.pravo.gov.ru/Document/View/0001202209120008</w:t>
        </w:r>
      </w:hyperlink>
      <w:r w:rsidRPr="00227C90">
        <w:rPr>
          <w:sz w:val="24"/>
          <w:szCs w:val="24"/>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color w:val="0000FF"/>
          <w:sz w:val="24"/>
          <w:szCs w:val="24"/>
          <w:u w:val="single"/>
        </w:rPr>
      </w:pPr>
      <w:r>
        <w:rPr>
          <w:sz w:val="24"/>
          <w:szCs w:val="24"/>
        </w:rPr>
        <w:t xml:space="preserve">– </w:t>
      </w:r>
      <w:r w:rsidRPr="00227C90">
        <w:rPr>
          <w:sz w:val="24"/>
          <w:szCs w:val="24"/>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Режим доступа: </w:t>
      </w:r>
      <w:hyperlink r:id="rId52" w:history="1">
        <w:r w:rsidRPr="00227C90">
          <w:rPr>
            <w:color w:val="0000FF"/>
            <w:sz w:val="24"/>
            <w:szCs w:val="24"/>
            <w:u w:val="single"/>
          </w:rPr>
          <w:t>https://krippo.ru/files/metod2024/38.pdf</w:t>
        </w:r>
      </w:hyperlink>
      <w:r w:rsidRPr="00227C90">
        <w:rPr>
          <w:color w:val="0000FF"/>
          <w:sz w:val="24"/>
          <w:szCs w:val="24"/>
          <w:u w:val="single"/>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Режим доступа: </w:t>
      </w:r>
      <w:hyperlink r:id="rId53" w:history="1">
        <w:r w:rsidRPr="00227C90">
          <w:rPr>
            <w:color w:val="0000FF"/>
            <w:sz w:val="24"/>
            <w:szCs w:val="24"/>
            <w:u w:val="single"/>
          </w:rPr>
          <w:t>https://krippo.ru/files/metod2024/39.pdf</w:t>
        </w:r>
      </w:hyperlink>
      <w:r w:rsidRPr="00227C90">
        <w:rPr>
          <w:sz w:val="24"/>
          <w:szCs w:val="24"/>
        </w:rPr>
        <w:t xml:space="preserve"> </w:t>
      </w:r>
    </w:p>
    <w:p w:rsidR="00831EDB" w:rsidRDefault="00831EDB" w:rsidP="00C345EC">
      <w:pPr>
        <w:pStyle w:val="a4"/>
        <w:widowControl/>
        <w:tabs>
          <w:tab w:val="left" w:pos="426"/>
          <w:tab w:val="left" w:pos="993"/>
          <w:tab w:val="left" w:pos="1276"/>
        </w:tabs>
        <w:autoSpaceDE/>
        <w:autoSpaceDN/>
        <w:ind w:left="0" w:right="-284" w:firstLine="568"/>
        <w:contextualSpacing/>
        <w:rPr>
          <w:b/>
          <w:sz w:val="24"/>
          <w:szCs w:val="24"/>
        </w:rPr>
      </w:pPr>
      <w:r>
        <w:rPr>
          <w:sz w:val="24"/>
          <w:szCs w:val="24"/>
        </w:rPr>
        <w:t xml:space="preserve">– </w:t>
      </w:r>
      <w:r w:rsidRPr="00227C90">
        <w:rPr>
          <w:sz w:val="24"/>
          <w:szCs w:val="24"/>
        </w:rPr>
        <w:t xml:space="preserve">Приказ Министерства просвещения Российской Федерации от 21.09.2022 № 858 «Об утверждении федерального перечня учебников, допущенных к использованию при </w:t>
      </w:r>
      <w:r w:rsidRPr="00227C90">
        <w:rPr>
          <w:sz w:val="24"/>
          <w:szCs w:val="24"/>
        </w:rPr>
        <w:lastRenderedPageBreak/>
        <w:t xml:space="preserve">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Режим доступа: </w:t>
      </w:r>
      <w:hyperlink r:id="rId54" w:history="1">
        <w:r w:rsidRPr="00227C90">
          <w:rPr>
            <w:color w:val="0000FF"/>
            <w:sz w:val="24"/>
            <w:szCs w:val="24"/>
            <w:u w:val="single"/>
          </w:rPr>
          <w:t>http://publication.pravo.gov.ru/Document/View/0001202211010045</w:t>
        </w:r>
      </w:hyperlink>
      <w:r w:rsidRPr="00227C90">
        <w:rPr>
          <w:b/>
          <w:sz w:val="24"/>
          <w:szCs w:val="24"/>
        </w:rPr>
        <w:t xml:space="preserve">. </w:t>
      </w:r>
    </w:p>
    <w:p w:rsidR="00F1238F" w:rsidRDefault="00831EDB" w:rsidP="00F1238F">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Приказ Министерства просвещения Российской Федерации от 02.08.2022 № 653 «Об утверждении федерального перечня электронных образовательных ресурсов, допущенных к</w:t>
      </w:r>
      <w:r>
        <w:rPr>
          <w:sz w:val="24"/>
          <w:szCs w:val="24"/>
        </w:rPr>
        <w:t> </w:t>
      </w:r>
      <w:r w:rsidRPr="00227C90">
        <w:rPr>
          <w:sz w:val="24"/>
          <w:szCs w:val="24"/>
        </w:rPr>
        <w:t xml:space="preserve">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F1238F">
        <w:rPr>
          <w:sz w:val="24"/>
          <w:szCs w:val="24"/>
        </w:rPr>
        <w:t xml:space="preserve">Режим доступа: </w:t>
      </w:r>
    </w:p>
    <w:p w:rsidR="00831EDB" w:rsidRPr="00F1238F" w:rsidRDefault="00604943" w:rsidP="00F1238F">
      <w:pPr>
        <w:widowControl/>
        <w:tabs>
          <w:tab w:val="left" w:pos="426"/>
          <w:tab w:val="left" w:pos="993"/>
          <w:tab w:val="left" w:pos="1276"/>
        </w:tabs>
        <w:autoSpaceDE/>
        <w:autoSpaceDN/>
        <w:ind w:right="-284"/>
        <w:contextualSpacing/>
        <w:rPr>
          <w:sz w:val="24"/>
          <w:szCs w:val="24"/>
        </w:rPr>
      </w:pPr>
      <w:hyperlink r:id="rId55" w:history="1">
        <w:r w:rsidR="00831EDB" w:rsidRPr="00F1238F">
          <w:rPr>
            <w:color w:val="0000FF"/>
            <w:sz w:val="24"/>
            <w:szCs w:val="24"/>
            <w:u w:val="single"/>
          </w:rPr>
          <w:t>http://publication.pravo.gov.ru/Document/View/0001202208290012</w:t>
        </w:r>
      </w:hyperlink>
      <w:r w:rsidR="00831EDB" w:rsidRPr="00F1238F">
        <w:rPr>
          <w:sz w:val="24"/>
          <w:szCs w:val="24"/>
        </w:rPr>
        <w:t>.</w:t>
      </w:r>
      <w:r w:rsidR="00831EDB" w:rsidRPr="00F1238F">
        <w:rPr>
          <w:b/>
          <w:sz w:val="24"/>
          <w:szCs w:val="24"/>
        </w:rPr>
        <w:t xml:space="preserve"> </w:t>
      </w:r>
    </w:p>
    <w:p w:rsidR="00F1238F" w:rsidRDefault="00831EDB" w:rsidP="00F1238F">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Приказ Министерства просвещения Российской Федерации от 02.08.2022 № 653 «Об утверждении федерального перечня электронных образовательных ресурсов, допущенных к</w:t>
      </w:r>
      <w:r>
        <w:rPr>
          <w:sz w:val="24"/>
          <w:szCs w:val="24"/>
        </w:rPr>
        <w:t> </w:t>
      </w:r>
      <w:r w:rsidRPr="00227C90">
        <w:rPr>
          <w:sz w:val="24"/>
          <w:szCs w:val="24"/>
        </w:rPr>
        <w:t>использованию при реализации имеющих государственную аккредитацию образовательных программ начального общего, основного общего</w:t>
      </w:r>
      <w:r w:rsidR="00F1238F">
        <w:rPr>
          <w:sz w:val="24"/>
          <w:szCs w:val="24"/>
        </w:rPr>
        <w:t xml:space="preserve">, среднего общего образования». </w:t>
      </w:r>
      <w:r w:rsidRPr="00227C90">
        <w:rPr>
          <w:sz w:val="24"/>
          <w:szCs w:val="24"/>
        </w:rPr>
        <w:t>Режим доступа:</w:t>
      </w:r>
    </w:p>
    <w:p w:rsidR="00831EDB" w:rsidRDefault="00604943" w:rsidP="00F1238F">
      <w:pPr>
        <w:pStyle w:val="a4"/>
        <w:widowControl/>
        <w:tabs>
          <w:tab w:val="left" w:pos="426"/>
          <w:tab w:val="left" w:pos="993"/>
          <w:tab w:val="left" w:pos="1276"/>
        </w:tabs>
        <w:autoSpaceDE/>
        <w:autoSpaceDN/>
        <w:ind w:left="0" w:right="-284" w:firstLine="0"/>
        <w:contextualSpacing/>
        <w:rPr>
          <w:color w:val="231F20"/>
          <w:sz w:val="24"/>
          <w:szCs w:val="24"/>
        </w:rPr>
      </w:pPr>
      <w:hyperlink r:id="rId56" w:history="1">
        <w:r w:rsidR="00831EDB" w:rsidRPr="00227C90">
          <w:rPr>
            <w:color w:val="0000FF"/>
            <w:sz w:val="24"/>
            <w:szCs w:val="24"/>
            <w:highlight w:val="white"/>
            <w:u w:val="single"/>
          </w:rPr>
          <w:t>https://edsoo.ru/Prikaz_Ministerstva_prosvescheniya_Rossijskoj_Federacii_ot_02_08_2022_653_Ob_utverzhdenii_federalnogo_perechnya_elektronnih_obrazo.htm</w:t>
        </w:r>
      </w:hyperlink>
      <w:r w:rsidR="00831EDB" w:rsidRPr="00227C90">
        <w:rPr>
          <w:color w:val="231F20"/>
          <w:sz w:val="24"/>
          <w:szCs w:val="24"/>
          <w:highlight w:val="white"/>
        </w:rPr>
        <w:t xml:space="preserve"> </w:t>
      </w:r>
    </w:p>
    <w:p w:rsidR="00F1238F"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Режим доступа:</w:t>
      </w:r>
      <w:r w:rsidR="00F1238F">
        <w:rPr>
          <w:sz w:val="24"/>
          <w:szCs w:val="24"/>
        </w:rPr>
        <w:t xml:space="preserve"> </w:t>
      </w:r>
    </w:p>
    <w:p w:rsidR="00831EDB" w:rsidRDefault="00604943" w:rsidP="00F1238F">
      <w:pPr>
        <w:pStyle w:val="a4"/>
        <w:widowControl/>
        <w:tabs>
          <w:tab w:val="left" w:pos="426"/>
          <w:tab w:val="left" w:pos="993"/>
          <w:tab w:val="left" w:pos="1276"/>
        </w:tabs>
        <w:autoSpaceDE/>
        <w:autoSpaceDN/>
        <w:ind w:left="0" w:right="-284" w:firstLine="0"/>
        <w:contextualSpacing/>
        <w:rPr>
          <w:sz w:val="24"/>
          <w:szCs w:val="24"/>
        </w:rPr>
      </w:pPr>
      <w:hyperlink r:id="rId57" w:history="1">
        <w:r w:rsidR="00F1238F" w:rsidRPr="00614955">
          <w:rPr>
            <w:rStyle w:val="a6"/>
            <w:sz w:val="24"/>
            <w:szCs w:val="24"/>
          </w:rPr>
          <w:t>http://publication.pravo.gov.ru/Document/View/0001201607050036</w:t>
        </w:r>
      </w:hyperlink>
      <w:r w:rsidR="00831EDB" w:rsidRPr="00227C90">
        <w:rPr>
          <w:sz w:val="24"/>
          <w:szCs w:val="24"/>
        </w:rPr>
        <w:t>.</w:t>
      </w:r>
    </w:p>
    <w:p w:rsidR="00831EDB" w:rsidRDefault="00831EDB" w:rsidP="00C345EC">
      <w:pPr>
        <w:pStyle w:val="a4"/>
        <w:widowControl/>
        <w:tabs>
          <w:tab w:val="left" w:pos="426"/>
          <w:tab w:val="left" w:pos="993"/>
          <w:tab w:val="left" w:pos="1276"/>
        </w:tabs>
        <w:autoSpaceDE/>
        <w:autoSpaceDN/>
        <w:ind w:left="0" w:right="-284" w:firstLine="568"/>
        <w:contextualSpacing/>
        <w:rPr>
          <w:sz w:val="24"/>
          <w:szCs w:val="24"/>
        </w:rPr>
      </w:pPr>
      <w:r>
        <w:rPr>
          <w:sz w:val="24"/>
          <w:szCs w:val="24"/>
        </w:rPr>
        <w:t xml:space="preserve">– </w:t>
      </w:r>
      <w:r w:rsidRPr="00227C90">
        <w:rPr>
          <w:sz w:val="24"/>
          <w:szCs w:val="24"/>
        </w:rPr>
        <w:t>Концепция преподавания учебного курса «Физика» в образовательных организациях Российской Федерации, реализующих основные общеобразовательные программы, утвержденная решением Коллегии Министерства просвещения Российской Федерации (протокол от 03.12.2019 № ПК-4вн). Режим доступа:</w:t>
      </w:r>
    </w:p>
    <w:p w:rsidR="00831EDB" w:rsidRDefault="00604943" w:rsidP="00C345EC">
      <w:pPr>
        <w:widowControl/>
        <w:tabs>
          <w:tab w:val="left" w:pos="426"/>
          <w:tab w:val="left" w:pos="993"/>
          <w:tab w:val="left" w:pos="1276"/>
        </w:tabs>
        <w:autoSpaceDE/>
        <w:autoSpaceDN/>
        <w:ind w:right="-284"/>
        <w:contextualSpacing/>
        <w:rPr>
          <w:sz w:val="24"/>
          <w:szCs w:val="24"/>
        </w:rPr>
      </w:pPr>
      <w:hyperlink r:id="rId58" w:history="1">
        <w:r w:rsidR="00831EDB" w:rsidRPr="00831EDB">
          <w:rPr>
            <w:color w:val="0000FF"/>
            <w:sz w:val="24"/>
            <w:szCs w:val="24"/>
            <w:u w:val="single"/>
          </w:rPr>
          <w:t>https://docs.edu.gov.ru/document/60b620e25e4db7214971c16f6b813b0d/download/2676/</w:t>
        </w:r>
      </w:hyperlink>
    </w:p>
    <w:p w:rsidR="00831EDB" w:rsidRPr="00227C90" w:rsidRDefault="00831EDB" w:rsidP="00C345EC">
      <w:pPr>
        <w:widowControl/>
        <w:tabs>
          <w:tab w:val="left" w:pos="426"/>
          <w:tab w:val="left" w:pos="993"/>
          <w:tab w:val="left" w:pos="1276"/>
        </w:tabs>
        <w:autoSpaceDE/>
        <w:autoSpaceDN/>
        <w:ind w:right="-284" w:firstLine="567"/>
        <w:contextualSpacing/>
        <w:jc w:val="both"/>
        <w:rPr>
          <w:sz w:val="24"/>
          <w:szCs w:val="24"/>
        </w:rPr>
      </w:pPr>
      <w:r>
        <w:rPr>
          <w:sz w:val="24"/>
          <w:szCs w:val="24"/>
        </w:rPr>
        <w:t xml:space="preserve">– </w:t>
      </w:r>
      <w:r w:rsidRPr="00227C90">
        <w:rPr>
          <w:sz w:val="24"/>
          <w:szCs w:val="24"/>
        </w:rPr>
        <w:t>Федеральные рабочие программы ООО по учебному предмету «Физика» (базовый и</w:t>
      </w:r>
      <w:r>
        <w:rPr>
          <w:sz w:val="24"/>
          <w:szCs w:val="24"/>
        </w:rPr>
        <w:t> </w:t>
      </w:r>
      <w:r w:rsidRPr="00227C90">
        <w:rPr>
          <w:sz w:val="24"/>
          <w:szCs w:val="24"/>
        </w:rPr>
        <w:t>углубленный уровни). Режим доступа:</w:t>
      </w:r>
    </w:p>
    <w:p w:rsidR="00831EDB" w:rsidRDefault="00604943" w:rsidP="00C345EC">
      <w:pPr>
        <w:tabs>
          <w:tab w:val="left" w:pos="426"/>
          <w:tab w:val="left" w:pos="993"/>
          <w:tab w:val="left" w:pos="1276"/>
        </w:tabs>
        <w:ind w:right="-284"/>
        <w:contextualSpacing/>
        <w:jc w:val="both"/>
        <w:rPr>
          <w:sz w:val="24"/>
          <w:szCs w:val="24"/>
        </w:rPr>
      </w:pPr>
      <w:hyperlink r:id="rId59" w:history="1">
        <w:r w:rsidR="00831EDB" w:rsidRPr="00227C90">
          <w:rPr>
            <w:color w:val="0000FF"/>
            <w:sz w:val="24"/>
            <w:szCs w:val="24"/>
            <w:u w:val="single"/>
          </w:rPr>
          <w:t>https://edsoo.ru/Federalnaya_obrazovatelnaya_programma_osnovnogo_obschego_obrazovaniya.htm</w:t>
        </w:r>
      </w:hyperlink>
    </w:p>
    <w:p w:rsidR="00831EDB" w:rsidRPr="00227C90" w:rsidRDefault="00831EDB" w:rsidP="00C345EC">
      <w:pPr>
        <w:tabs>
          <w:tab w:val="left" w:pos="426"/>
          <w:tab w:val="left" w:pos="993"/>
          <w:tab w:val="left" w:pos="1276"/>
        </w:tabs>
        <w:ind w:right="-284" w:firstLine="567"/>
        <w:contextualSpacing/>
        <w:jc w:val="both"/>
        <w:rPr>
          <w:sz w:val="24"/>
          <w:szCs w:val="24"/>
        </w:rPr>
      </w:pPr>
      <w:r>
        <w:rPr>
          <w:sz w:val="24"/>
          <w:szCs w:val="24"/>
        </w:rPr>
        <w:t xml:space="preserve">– </w:t>
      </w:r>
      <w:r w:rsidRPr="00227C90">
        <w:rPr>
          <w:sz w:val="24"/>
          <w:szCs w:val="24"/>
        </w:rPr>
        <w:t>Федеральные рабочие программы СОО по учебному предмету «Физика» (базовый и</w:t>
      </w:r>
      <w:r>
        <w:rPr>
          <w:sz w:val="24"/>
          <w:szCs w:val="24"/>
        </w:rPr>
        <w:t> </w:t>
      </w:r>
      <w:r w:rsidRPr="00227C90">
        <w:rPr>
          <w:sz w:val="24"/>
          <w:szCs w:val="24"/>
        </w:rPr>
        <w:t>углубленный уровни). Режим доступа:</w:t>
      </w:r>
    </w:p>
    <w:p w:rsidR="00831EDB" w:rsidRDefault="00604943" w:rsidP="00C345EC">
      <w:pPr>
        <w:tabs>
          <w:tab w:val="left" w:pos="426"/>
          <w:tab w:val="left" w:pos="993"/>
          <w:tab w:val="left" w:pos="1276"/>
        </w:tabs>
        <w:ind w:right="-284"/>
        <w:contextualSpacing/>
        <w:jc w:val="both"/>
        <w:rPr>
          <w:sz w:val="24"/>
          <w:szCs w:val="24"/>
        </w:rPr>
      </w:pPr>
      <w:hyperlink r:id="rId60" w:history="1">
        <w:r w:rsidR="00831EDB" w:rsidRPr="00227C90">
          <w:rPr>
            <w:color w:val="0000FF"/>
            <w:sz w:val="24"/>
            <w:szCs w:val="24"/>
            <w:u w:val="single"/>
          </w:rPr>
          <w:t>https://edsoo.ru/Federalnaya_obrazovatelnaya_programma_srednego_obschego_obrazovaniya.htm</w:t>
        </w:r>
      </w:hyperlink>
    </w:p>
    <w:p w:rsidR="00831EDB" w:rsidRDefault="00831EDB" w:rsidP="00C345EC">
      <w:pPr>
        <w:tabs>
          <w:tab w:val="left" w:pos="426"/>
          <w:tab w:val="left" w:pos="993"/>
          <w:tab w:val="left" w:pos="1276"/>
        </w:tabs>
        <w:ind w:right="-284" w:firstLine="567"/>
        <w:contextualSpacing/>
        <w:jc w:val="both"/>
        <w:rPr>
          <w:sz w:val="24"/>
          <w:szCs w:val="24"/>
        </w:rPr>
      </w:pPr>
      <w:r>
        <w:rPr>
          <w:sz w:val="24"/>
          <w:szCs w:val="24"/>
        </w:rPr>
        <w:t xml:space="preserve">– </w:t>
      </w:r>
      <w:r w:rsidRPr="00227C90">
        <w:rPr>
          <w:sz w:val="24"/>
          <w:szCs w:val="24"/>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Режим доступа:</w:t>
      </w:r>
      <w:r w:rsidRPr="00227C90">
        <w:rPr>
          <w:color w:val="0070C0"/>
          <w:sz w:val="24"/>
          <w:szCs w:val="24"/>
        </w:rPr>
        <w:t xml:space="preserve"> </w:t>
      </w:r>
      <w:hyperlink r:id="rId61" w:history="1">
        <w:r w:rsidRPr="00227C90">
          <w:rPr>
            <w:color w:val="0000FF"/>
            <w:sz w:val="24"/>
            <w:szCs w:val="24"/>
            <w:u w:val="single"/>
          </w:rPr>
          <w:t>https://lap-samara.ru/downloads/news/sanpin_gdip.pdf</w:t>
        </w:r>
      </w:hyperlink>
      <w:r w:rsidRPr="00227C90">
        <w:rPr>
          <w:color w:val="0070C0"/>
          <w:sz w:val="24"/>
          <w:szCs w:val="24"/>
          <w:u w:val="single"/>
        </w:rPr>
        <w:t xml:space="preserve">. </w:t>
      </w:r>
    </w:p>
    <w:p w:rsidR="00831EDB" w:rsidRDefault="00831EDB" w:rsidP="00C345EC">
      <w:pPr>
        <w:tabs>
          <w:tab w:val="left" w:pos="426"/>
          <w:tab w:val="left" w:pos="993"/>
          <w:tab w:val="left" w:pos="1276"/>
        </w:tabs>
        <w:ind w:right="-284" w:firstLine="567"/>
        <w:contextualSpacing/>
        <w:jc w:val="both"/>
        <w:rPr>
          <w:sz w:val="24"/>
          <w:szCs w:val="24"/>
        </w:rPr>
      </w:pPr>
      <w:r>
        <w:rPr>
          <w:sz w:val="24"/>
          <w:szCs w:val="24"/>
        </w:rPr>
        <w:t xml:space="preserve">– </w:t>
      </w:r>
      <w:r w:rsidRPr="00227C90">
        <w:rPr>
          <w:sz w:val="24"/>
          <w:szCs w:val="24"/>
        </w:rPr>
        <w:t>Письмо Министерства просвещения Российской Федерации от 05.07.2022 №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831EDB" w:rsidRDefault="00831EDB" w:rsidP="00C345EC">
      <w:pPr>
        <w:tabs>
          <w:tab w:val="left" w:pos="426"/>
          <w:tab w:val="left" w:pos="993"/>
          <w:tab w:val="left" w:pos="1276"/>
        </w:tabs>
        <w:ind w:right="-284" w:firstLine="567"/>
        <w:contextualSpacing/>
        <w:jc w:val="both"/>
        <w:rPr>
          <w:sz w:val="24"/>
          <w:szCs w:val="24"/>
        </w:rPr>
      </w:pPr>
      <w:r>
        <w:rPr>
          <w:sz w:val="24"/>
          <w:szCs w:val="24"/>
        </w:rPr>
        <w:t xml:space="preserve">– </w:t>
      </w:r>
      <w:r w:rsidRPr="00227C90">
        <w:rPr>
          <w:sz w:val="24"/>
          <w:szCs w:val="24"/>
        </w:rPr>
        <w:t>Письмо Министерства образования и науки Российской Федерации от 04.03.2010 №</w:t>
      </w:r>
      <w:r w:rsidR="00F1238F">
        <w:rPr>
          <w:sz w:val="24"/>
          <w:szCs w:val="24"/>
        </w:rPr>
        <w:t> </w:t>
      </w:r>
      <w:r w:rsidRPr="00227C90">
        <w:rPr>
          <w:sz w:val="24"/>
          <w:szCs w:val="24"/>
        </w:rPr>
        <w:t>03-413 «О методических рекомендациях по организации элективных</w:t>
      </w:r>
      <w:r w:rsidRPr="00227C90">
        <w:rPr>
          <w:spacing w:val="1"/>
          <w:sz w:val="24"/>
          <w:szCs w:val="24"/>
        </w:rPr>
        <w:t xml:space="preserve"> </w:t>
      </w:r>
      <w:r w:rsidRPr="00227C90">
        <w:rPr>
          <w:sz w:val="24"/>
          <w:szCs w:val="24"/>
        </w:rPr>
        <w:t>курсов».</w:t>
      </w:r>
    </w:p>
    <w:p w:rsidR="00831EDB" w:rsidRPr="00227C90" w:rsidRDefault="00831EDB" w:rsidP="00C345EC">
      <w:pPr>
        <w:tabs>
          <w:tab w:val="left" w:pos="426"/>
          <w:tab w:val="left" w:pos="993"/>
          <w:tab w:val="left" w:pos="1276"/>
        </w:tabs>
        <w:ind w:right="-284" w:firstLine="567"/>
        <w:contextualSpacing/>
        <w:jc w:val="both"/>
        <w:rPr>
          <w:sz w:val="24"/>
          <w:szCs w:val="24"/>
        </w:rPr>
      </w:pPr>
      <w:r>
        <w:rPr>
          <w:sz w:val="24"/>
          <w:szCs w:val="24"/>
        </w:rPr>
        <w:t xml:space="preserve">– </w:t>
      </w:r>
      <w:r w:rsidRPr="00227C90">
        <w:rPr>
          <w:sz w:val="24"/>
          <w:szCs w:val="24"/>
        </w:rPr>
        <w:t xml:space="preserve">Распоряжение Правительства Российской Федерации от 29.05.2015 № 996-р «Об утверждении стратегии развития воспитания в Российской Федерации на период </w:t>
      </w:r>
      <w:r w:rsidRPr="00227C90">
        <w:rPr>
          <w:sz w:val="24"/>
          <w:szCs w:val="24"/>
        </w:rPr>
        <w:lastRenderedPageBreak/>
        <w:t>до 2025 года».</w:t>
      </w:r>
    </w:p>
    <w:p w:rsidR="00831EDB" w:rsidRDefault="00831EDB" w:rsidP="00C345EC">
      <w:pPr>
        <w:pStyle w:val="a7"/>
        <w:tabs>
          <w:tab w:val="left" w:pos="1276"/>
        </w:tabs>
        <w:spacing w:before="0" w:beforeAutospacing="0" w:after="0" w:afterAutospacing="0"/>
        <w:ind w:right="-284" w:firstLine="709"/>
        <w:jc w:val="both"/>
      </w:pPr>
      <w:r w:rsidRPr="00227C90">
        <w:t>Для реализации федеральных рабочих программ по учебному предмету «Физика» использовались учебники и учебные пособия федерального перечня учебников (ФПУ), утвержденного приказом Минпросвещения России от 21.09.2022 № 858:</w:t>
      </w:r>
    </w:p>
    <w:p w:rsidR="00831EDB" w:rsidRPr="00227C90" w:rsidRDefault="00831EDB" w:rsidP="00831EDB">
      <w:pPr>
        <w:pStyle w:val="a7"/>
        <w:tabs>
          <w:tab w:val="left" w:pos="1276"/>
        </w:tabs>
        <w:spacing w:before="0" w:beforeAutospacing="0" w:after="0" w:afterAutospacing="0"/>
        <w:ind w:firstLine="709"/>
        <w:jc w:val="both"/>
      </w:pPr>
    </w:p>
    <w:tbl>
      <w:tblPr>
        <w:tblW w:w="935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2"/>
        <w:gridCol w:w="2565"/>
        <w:gridCol w:w="1559"/>
        <w:gridCol w:w="2835"/>
      </w:tblGrid>
      <w:tr w:rsidR="00831EDB" w:rsidRPr="00831EDB" w:rsidTr="00831EDB">
        <w:tc>
          <w:tcPr>
            <w:tcW w:w="2392"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Физика: 7-й класс: базовый уровень: учебник</w:t>
            </w:r>
          </w:p>
        </w:tc>
        <w:tc>
          <w:tcPr>
            <w:tcW w:w="256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right="-108"/>
              <w:rPr>
                <w:sz w:val="18"/>
                <w:szCs w:val="18"/>
              </w:rPr>
            </w:pPr>
            <w:r w:rsidRPr="00831EDB">
              <w:rPr>
                <w:sz w:val="18"/>
                <w:szCs w:val="18"/>
              </w:rPr>
              <w:t>Перышкин И.М., Иванов А.И.</w:t>
            </w:r>
          </w:p>
        </w:tc>
        <w:tc>
          <w:tcPr>
            <w:tcW w:w="155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33"/>
              <w:rPr>
                <w:sz w:val="18"/>
                <w:szCs w:val="18"/>
              </w:rPr>
            </w:pPr>
            <w:r w:rsidRPr="00831EDB">
              <w:rPr>
                <w:sz w:val="18"/>
                <w:szCs w:val="18"/>
              </w:rPr>
              <w:t>3-е издание, переработанное</w:t>
            </w:r>
          </w:p>
        </w:tc>
        <w:tc>
          <w:tcPr>
            <w:tcW w:w="283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Акционерное общество «Издательство «Просвещение»</w:t>
            </w:r>
          </w:p>
        </w:tc>
      </w:tr>
      <w:tr w:rsidR="00831EDB" w:rsidRPr="00831EDB" w:rsidTr="00831EDB">
        <w:tc>
          <w:tcPr>
            <w:tcW w:w="2392"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Физика: 8-й класс: базовый уровень: учебник</w:t>
            </w:r>
          </w:p>
        </w:tc>
        <w:tc>
          <w:tcPr>
            <w:tcW w:w="256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right="-108"/>
              <w:rPr>
                <w:sz w:val="18"/>
                <w:szCs w:val="18"/>
              </w:rPr>
            </w:pPr>
            <w:r w:rsidRPr="00831EDB">
              <w:rPr>
                <w:sz w:val="18"/>
                <w:szCs w:val="18"/>
              </w:rPr>
              <w:t>Перышкин И.М., Иванов А.И.</w:t>
            </w:r>
          </w:p>
        </w:tc>
        <w:tc>
          <w:tcPr>
            <w:tcW w:w="155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33"/>
              <w:rPr>
                <w:sz w:val="18"/>
                <w:szCs w:val="18"/>
              </w:rPr>
            </w:pPr>
            <w:r w:rsidRPr="00831EDB">
              <w:rPr>
                <w:sz w:val="18"/>
                <w:szCs w:val="18"/>
              </w:rPr>
              <w:t>3-е издание, переработанное</w:t>
            </w:r>
          </w:p>
        </w:tc>
        <w:tc>
          <w:tcPr>
            <w:tcW w:w="283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Акционерное общество «Издательство «Просвещение»</w:t>
            </w:r>
          </w:p>
        </w:tc>
      </w:tr>
      <w:tr w:rsidR="00831EDB" w:rsidRPr="00831EDB" w:rsidTr="00831EDB">
        <w:tc>
          <w:tcPr>
            <w:tcW w:w="2392"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Физика: 9-й класс: базовый уровень: учебник</w:t>
            </w:r>
          </w:p>
        </w:tc>
        <w:tc>
          <w:tcPr>
            <w:tcW w:w="256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right="-108"/>
              <w:rPr>
                <w:sz w:val="18"/>
                <w:szCs w:val="18"/>
              </w:rPr>
            </w:pPr>
            <w:r w:rsidRPr="00831EDB">
              <w:rPr>
                <w:sz w:val="18"/>
                <w:szCs w:val="18"/>
              </w:rPr>
              <w:t>Перышкин И. М., Гутник Е. М., Иванов А. И., Петрова М. А.</w:t>
            </w:r>
          </w:p>
        </w:tc>
        <w:tc>
          <w:tcPr>
            <w:tcW w:w="155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33"/>
              <w:rPr>
                <w:sz w:val="18"/>
                <w:szCs w:val="18"/>
              </w:rPr>
            </w:pPr>
            <w:r w:rsidRPr="00831EDB">
              <w:rPr>
                <w:sz w:val="18"/>
                <w:szCs w:val="18"/>
              </w:rPr>
              <w:t>3-е издание, переработанное</w:t>
            </w:r>
          </w:p>
        </w:tc>
        <w:tc>
          <w:tcPr>
            <w:tcW w:w="2835"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42"/>
              <w:rPr>
                <w:sz w:val="18"/>
                <w:szCs w:val="18"/>
              </w:rPr>
            </w:pPr>
            <w:r w:rsidRPr="00831EDB">
              <w:rPr>
                <w:sz w:val="18"/>
                <w:szCs w:val="18"/>
              </w:rPr>
              <w:t>Акционерное общество «Издательство «Просвещение»</w:t>
            </w:r>
          </w:p>
        </w:tc>
      </w:tr>
    </w:tbl>
    <w:p w:rsidR="00831EDB" w:rsidRPr="00227C90" w:rsidRDefault="00831EDB" w:rsidP="00831EDB">
      <w:pPr>
        <w:pStyle w:val="a7"/>
        <w:spacing w:before="0" w:beforeAutospacing="0" w:after="0" w:afterAutospacing="0"/>
        <w:ind w:left="142"/>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709"/>
        <w:gridCol w:w="5386"/>
        <w:gridCol w:w="1989"/>
      </w:tblGrid>
      <w:tr w:rsidR="00831EDB" w:rsidRPr="00227C90" w:rsidTr="00831EDB">
        <w:tc>
          <w:tcPr>
            <w:tcW w:w="1271"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ind w:left="171" w:firstLine="29"/>
              <w:rPr>
                <w:sz w:val="18"/>
                <w:szCs w:val="18"/>
              </w:rPr>
            </w:pPr>
            <w:r w:rsidRPr="00831EDB">
              <w:rPr>
                <w:sz w:val="18"/>
                <w:szCs w:val="18"/>
              </w:rPr>
              <w:t>Физика</w:t>
            </w:r>
          </w:p>
        </w:tc>
        <w:tc>
          <w:tcPr>
            <w:tcW w:w="70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ind w:left="171" w:firstLine="29"/>
              <w:rPr>
                <w:sz w:val="18"/>
                <w:szCs w:val="18"/>
              </w:rPr>
            </w:pPr>
            <w:r w:rsidRPr="00831EDB">
              <w:rPr>
                <w:sz w:val="18"/>
                <w:szCs w:val="18"/>
              </w:rPr>
              <w:t>10</w:t>
            </w:r>
          </w:p>
        </w:tc>
        <w:tc>
          <w:tcPr>
            <w:tcW w:w="5386"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Мякишев Г.Я., Буховцев Б.Б., Сотский Н.Н. под редакцией Парфентьевой Н.А.</w:t>
            </w:r>
          </w:p>
        </w:tc>
        <w:tc>
          <w:tcPr>
            <w:tcW w:w="198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Базовый уровень</w:t>
            </w:r>
          </w:p>
        </w:tc>
      </w:tr>
      <w:tr w:rsidR="00831EDB" w:rsidRPr="00227C90" w:rsidTr="00831EDB">
        <w:tc>
          <w:tcPr>
            <w:tcW w:w="1271"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71" w:firstLine="29"/>
              <w:rPr>
                <w:sz w:val="18"/>
                <w:szCs w:val="18"/>
              </w:rPr>
            </w:pPr>
            <w:r w:rsidRPr="00831EDB">
              <w:rPr>
                <w:sz w:val="18"/>
                <w:szCs w:val="18"/>
              </w:rPr>
              <w:t>Физика</w:t>
            </w:r>
          </w:p>
        </w:tc>
        <w:tc>
          <w:tcPr>
            <w:tcW w:w="70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ind w:left="171" w:firstLine="29"/>
              <w:rPr>
                <w:sz w:val="18"/>
                <w:szCs w:val="18"/>
              </w:rPr>
            </w:pPr>
            <w:r w:rsidRPr="00831EDB">
              <w:rPr>
                <w:sz w:val="18"/>
                <w:szCs w:val="18"/>
              </w:rPr>
              <w:t>11</w:t>
            </w:r>
          </w:p>
        </w:tc>
        <w:tc>
          <w:tcPr>
            <w:tcW w:w="5386"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Мякишев Г.Я., Буховцев Б.Б., Сотский Н.Н. под редакцией Парфентьевой Н.А.</w:t>
            </w:r>
          </w:p>
        </w:tc>
        <w:tc>
          <w:tcPr>
            <w:tcW w:w="198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Базовый уровень</w:t>
            </w:r>
          </w:p>
        </w:tc>
      </w:tr>
      <w:tr w:rsidR="00831EDB" w:rsidRPr="00227C90" w:rsidTr="00831EDB">
        <w:tc>
          <w:tcPr>
            <w:tcW w:w="1271"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71" w:firstLine="29"/>
              <w:rPr>
                <w:sz w:val="18"/>
                <w:szCs w:val="18"/>
              </w:rPr>
            </w:pPr>
            <w:r w:rsidRPr="00831EDB">
              <w:rPr>
                <w:sz w:val="18"/>
                <w:szCs w:val="18"/>
              </w:rPr>
              <w:t>Физика</w:t>
            </w:r>
          </w:p>
        </w:tc>
        <w:tc>
          <w:tcPr>
            <w:tcW w:w="70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ind w:left="171" w:firstLine="29"/>
              <w:rPr>
                <w:sz w:val="18"/>
                <w:szCs w:val="18"/>
              </w:rPr>
            </w:pPr>
            <w:r w:rsidRPr="00831EDB">
              <w:rPr>
                <w:sz w:val="18"/>
                <w:szCs w:val="18"/>
              </w:rPr>
              <w:t>10</w:t>
            </w:r>
          </w:p>
        </w:tc>
        <w:tc>
          <w:tcPr>
            <w:tcW w:w="5386"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Касьянов В.А.</w:t>
            </w:r>
          </w:p>
        </w:tc>
        <w:tc>
          <w:tcPr>
            <w:tcW w:w="198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Углубленный уровень</w:t>
            </w:r>
          </w:p>
        </w:tc>
      </w:tr>
      <w:tr w:rsidR="00831EDB" w:rsidRPr="00227C90" w:rsidTr="00831EDB">
        <w:tc>
          <w:tcPr>
            <w:tcW w:w="1271"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ind w:left="171" w:firstLine="29"/>
              <w:rPr>
                <w:sz w:val="18"/>
                <w:szCs w:val="18"/>
              </w:rPr>
            </w:pPr>
            <w:r w:rsidRPr="00831EDB">
              <w:rPr>
                <w:sz w:val="18"/>
                <w:szCs w:val="18"/>
              </w:rPr>
              <w:t>Физика</w:t>
            </w:r>
          </w:p>
        </w:tc>
        <w:tc>
          <w:tcPr>
            <w:tcW w:w="70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ind w:left="171" w:firstLine="29"/>
              <w:rPr>
                <w:sz w:val="18"/>
                <w:szCs w:val="18"/>
              </w:rPr>
            </w:pPr>
            <w:r w:rsidRPr="00831EDB">
              <w:rPr>
                <w:sz w:val="18"/>
                <w:szCs w:val="18"/>
              </w:rPr>
              <w:t>11</w:t>
            </w:r>
          </w:p>
        </w:tc>
        <w:tc>
          <w:tcPr>
            <w:tcW w:w="5386"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Касьянов В.А.</w:t>
            </w:r>
          </w:p>
        </w:tc>
        <w:tc>
          <w:tcPr>
            <w:tcW w:w="1989" w:type="dxa"/>
            <w:tcBorders>
              <w:top w:val="single" w:sz="4" w:space="0" w:color="000000"/>
              <w:left w:val="single" w:sz="4" w:space="0" w:color="000000"/>
              <w:bottom w:val="single" w:sz="4" w:space="0" w:color="000000"/>
              <w:right w:val="single" w:sz="4" w:space="0" w:color="000000"/>
            </w:tcBorders>
          </w:tcPr>
          <w:p w:rsidR="00831EDB" w:rsidRPr="00831EDB" w:rsidRDefault="00831EDB" w:rsidP="00A50B7F">
            <w:pPr>
              <w:pStyle w:val="Default"/>
              <w:jc w:val="both"/>
              <w:rPr>
                <w:sz w:val="18"/>
                <w:szCs w:val="18"/>
              </w:rPr>
            </w:pPr>
            <w:r w:rsidRPr="00831EDB">
              <w:rPr>
                <w:sz w:val="18"/>
                <w:szCs w:val="18"/>
              </w:rPr>
              <w:t>Углубленный уровень</w:t>
            </w:r>
          </w:p>
        </w:tc>
      </w:tr>
    </w:tbl>
    <w:p w:rsidR="00831EDB" w:rsidRPr="00227C90" w:rsidRDefault="00831EDB" w:rsidP="00831EDB">
      <w:pPr>
        <w:ind w:left="-142" w:firstLine="709"/>
        <w:jc w:val="both"/>
        <w:rPr>
          <w:sz w:val="24"/>
          <w:szCs w:val="24"/>
        </w:rPr>
      </w:pPr>
    </w:p>
    <w:p w:rsidR="00831EDB" w:rsidRPr="00227C90" w:rsidRDefault="00831EDB" w:rsidP="00C345EC">
      <w:pPr>
        <w:ind w:right="-284" w:firstLine="709"/>
        <w:jc w:val="both"/>
        <w:rPr>
          <w:sz w:val="24"/>
          <w:szCs w:val="24"/>
        </w:rPr>
      </w:pPr>
      <w:r w:rsidRPr="00227C90">
        <w:rPr>
          <w:sz w:val="24"/>
          <w:szCs w:val="24"/>
        </w:rPr>
        <w:t>Задачи</w:t>
      </w:r>
      <w:r w:rsidRPr="00227C90">
        <w:rPr>
          <w:b/>
          <w:sz w:val="24"/>
          <w:szCs w:val="24"/>
        </w:rPr>
        <w:t xml:space="preserve"> </w:t>
      </w:r>
      <w:r w:rsidRPr="00227C90">
        <w:rPr>
          <w:sz w:val="24"/>
          <w:szCs w:val="24"/>
        </w:rPr>
        <w:t>методического обеспечения процесса обучения и воспитания в</w:t>
      </w:r>
      <w:r w:rsidR="00F1238F">
        <w:rPr>
          <w:sz w:val="24"/>
          <w:szCs w:val="24"/>
        </w:rPr>
        <w:t> </w:t>
      </w:r>
      <w:r w:rsidRPr="00227C90">
        <w:rPr>
          <w:sz w:val="24"/>
          <w:szCs w:val="24"/>
        </w:rPr>
        <w:t xml:space="preserve">образовательных учреждениях города, которые ставились методистом по физике на 2023/2024 учебный год: </w:t>
      </w:r>
    </w:p>
    <w:p w:rsidR="00831EDB" w:rsidRPr="00227C90" w:rsidRDefault="00831EDB" w:rsidP="00C345EC">
      <w:pPr>
        <w:ind w:right="-284" w:firstLine="709"/>
        <w:jc w:val="both"/>
        <w:rPr>
          <w:sz w:val="24"/>
          <w:szCs w:val="24"/>
        </w:rPr>
      </w:pPr>
      <w:r w:rsidRPr="00227C90">
        <w:rPr>
          <w:sz w:val="24"/>
          <w:szCs w:val="24"/>
        </w:rPr>
        <w:t xml:space="preserve">– Повысить профессиональную компетентность педагогов через устранение профессиональных дефицитов. </w:t>
      </w:r>
    </w:p>
    <w:p w:rsidR="00831EDB" w:rsidRPr="00227C90" w:rsidRDefault="00831EDB" w:rsidP="00C345EC">
      <w:pPr>
        <w:ind w:right="-284" w:firstLine="709"/>
        <w:jc w:val="both"/>
        <w:rPr>
          <w:sz w:val="24"/>
          <w:szCs w:val="24"/>
        </w:rPr>
      </w:pPr>
      <w:r w:rsidRPr="00227C90">
        <w:rPr>
          <w:sz w:val="24"/>
          <w:szCs w:val="24"/>
        </w:rPr>
        <w:t>– Способствовать профессиональному развитию педагогов через организацию методической помощи учителям, в том числе через краткосрочные обучающие и</w:t>
      </w:r>
      <w:r w:rsidR="00C345EC">
        <w:rPr>
          <w:sz w:val="24"/>
          <w:szCs w:val="24"/>
        </w:rPr>
        <w:t> </w:t>
      </w:r>
      <w:r w:rsidRPr="00227C90">
        <w:rPr>
          <w:sz w:val="24"/>
          <w:szCs w:val="24"/>
        </w:rPr>
        <w:t xml:space="preserve">методические мероприятия (семинары, вебинары, мастер-классы и т.д.). </w:t>
      </w:r>
    </w:p>
    <w:p w:rsidR="00831EDB" w:rsidRPr="00227C90" w:rsidRDefault="00831EDB" w:rsidP="00C345EC">
      <w:pPr>
        <w:ind w:right="-284" w:firstLine="709"/>
        <w:jc w:val="both"/>
        <w:rPr>
          <w:sz w:val="24"/>
          <w:szCs w:val="24"/>
        </w:rPr>
      </w:pPr>
      <w:r w:rsidRPr="00227C90">
        <w:rPr>
          <w:sz w:val="24"/>
          <w:szCs w:val="24"/>
        </w:rPr>
        <w:t xml:space="preserve">– Оказание методической помощи по введению нового ФГОС ООО, в том числе коррекция рабочих программ по учебному предмету «Физика» в связи с реализацией рабочей программы воспитания. </w:t>
      </w:r>
    </w:p>
    <w:p w:rsidR="00831EDB" w:rsidRPr="00227C90" w:rsidRDefault="00831EDB" w:rsidP="00C345EC">
      <w:pPr>
        <w:ind w:right="-284" w:firstLine="709"/>
        <w:jc w:val="both"/>
        <w:rPr>
          <w:sz w:val="24"/>
          <w:szCs w:val="24"/>
        </w:rPr>
      </w:pPr>
      <w:r w:rsidRPr="00227C90">
        <w:rPr>
          <w:sz w:val="24"/>
          <w:szCs w:val="24"/>
        </w:rPr>
        <w:t>– Совершенствовать работу с одарёнными детьми.</w:t>
      </w:r>
    </w:p>
    <w:p w:rsidR="00831EDB" w:rsidRPr="00227C90" w:rsidRDefault="00831EDB" w:rsidP="00C345EC">
      <w:pPr>
        <w:ind w:right="-284" w:firstLine="709"/>
        <w:jc w:val="both"/>
        <w:rPr>
          <w:sz w:val="24"/>
          <w:szCs w:val="24"/>
        </w:rPr>
      </w:pPr>
      <w:r w:rsidRPr="00227C90">
        <w:rPr>
          <w:sz w:val="24"/>
          <w:szCs w:val="24"/>
        </w:rPr>
        <w:t>– Осуществить подготовку обучающихся к ГИА–2024 по физике: анализ типичных ошибок при сдаче ОГЭ, ЕГЭ, разбор и решение заданий.</w:t>
      </w:r>
    </w:p>
    <w:p w:rsidR="00831EDB" w:rsidRPr="00227C90" w:rsidRDefault="00831EDB" w:rsidP="00C345EC">
      <w:pPr>
        <w:ind w:right="-284" w:firstLine="709"/>
        <w:jc w:val="both"/>
        <w:rPr>
          <w:sz w:val="24"/>
          <w:szCs w:val="24"/>
        </w:rPr>
      </w:pPr>
      <w:r w:rsidRPr="00227C90">
        <w:rPr>
          <w:sz w:val="24"/>
          <w:szCs w:val="24"/>
        </w:rPr>
        <w:t>– Способствовать реализация проектной и исследовательской деятельности по предмету «Физика».</w:t>
      </w:r>
    </w:p>
    <w:p w:rsidR="00831EDB" w:rsidRPr="00227C90" w:rsidRDefault="00831EDB" w:rsidP="00C345EC">
      <w:pPr>
        <w:ind w:right="-284" w:firstLine="709"/>
        <w:jc w:val="both"/>
        <w:rPr>
          <w:sz w:val="24"/>
          <w:szCs w:val="24"/>
        </w:rPr>
      </w:pPr>
      <w:r w:rsidRPr="00227C90">
        <w:rPr>
          <w:sz w:val="24"/>
          <w:szCs w:val="24"/>
        </w:rPr>
        <w:t>С поставленными задачами на 2023/2024 учебный год сообщество учителей физики справилось.</w:t>
      </w:r>
    </w:p>
    <w:p w:rsidR="00831EDB" w:rsidRPr="00227C90" w:rsidRDefault="00831EDB" w:rsidP="00C345EC">
      <w:pPr>
        <w:ind w:right="-284" w:firstLine="709"/>
        <w:jc w:val="both"/>
        <w:rPr>
          <w:sz w:val="24"/>
          <w:szCs w:val="24"/>
        </w:rPr>
      </w:pPr>
      <w:r w:rsidRPr="00227C90">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важная задача — выявление и подготовка талантливых молодых людей для продолжения образования и дальнейшей профессиональной деятельности в</w:t>
      </w:r>
      <w:r w:rsidR="00C345EC">
        <w:rPr>
          <w:sz w:val="24"/>
          <w:szCs w:val="24"/>
        </w:rPr>
        <w:t> </w:t>
      </w:r>
      <w:r w:rsidRPr="00227C90">
        <w:rPr>
          <w:sz w:val="24"/>
          <w:szCs w:val="24"/>
        </w:rPr>
        <w:t xml:space="preserve">области естественных наук, физики, создания новых технологий. </w:t>
      </w:r>
    </w:p>
    <w:p w:rsidR="00831EDB" w:rsidRPr="00227C90" w:rsidRDefault="00831EDB" w:rsidP="00C345EC">
      <w:pPr>
        <w:ind w:right="-284" w:firstLine="709"/>
        <w:jc w:val="both"/>
        <w:rPr>
          <w:sz w:val="24"/>
          <w:szCs w:val="24"/>
        </w:rPr>
      </w:pPr>
      <w:r w:rsidRPr="00227C90">
        <w:rPr>
          <w:sz w:val="24"/>
          <w:szCs w:val="24"/>
        </w:rPr>
        <w:t>Курс физики углублённого уровня предназначен именно для этой группы учащихся. Отличие углублённого курса физики от базового курса на уровне основного общего образования состоит в незначительном расширении содержания курса (добавлении некоторых элементов содержания), но в большей степени – в формировании более сложных познавательных действий, связанных с освоением и активным применением физических знаний (исследовательские действия, работа с информацией, решение задач). В Севастополе на углубленном уровне физика изучается в ГБОУ СОШ № 22, 34, СПЛ, лицее-предуниверсарии СевГУ, СОШ № 38, гимназиях № 1, 2, 7, ГБОУ «Инженерная школа».</w:t>
      </w:r>
    </w:p>
    <w:p w:rsidR="00831EDB" w:rsidRPr="00227C90" w:rsidRDefault="00831EDB" w:rsidP="00C345EC">
      <w:pPr>
        <w:ind w:right="-284" w:firstLine="709"/>
        <w:jc w:val="both"/>
        <w:rPr>
          <w:sz w:val="24"/>
          <w:szCs w:val="24"/>
        </w:rPr>
      </w:pPr>
      <w:r w:rsidRPr="00227C90">
        <w:rPr>
          <w:sz w:val="24"/>
          <w:szCs w:val="24"/>
        </w:rPr>
        <w:t xml:space="preserve"> В 2024 г. в г. Севастополе проводилось РИКО по физике. Проверочную работу выполняли 357 обучающихся 10-х классов из 21 ОО города Севастополя.</w:t>
      </w:r>
    </w:p>
    <w:p w:rsidR="00831EDB" w:rsidRPr="00227C90" w:rsidRDefault="00831EDB" w:rsidP="00C345EC">
      <w:pPr>
        <w:suppressAutoHyphens/>
        <w:snapToGrid w:val="0"/>
        <w:ind w:right="-284" w:firstLine="709"/>
        <w:jc w:val="both"/>
        <w:rPr>
          <w:sz w:val="24"/>
          <w:szCs w:val="24"/>
        </w:rPr>
      </w:pPr>
      <w:r w:rsidRPr="00227C90">
        <w:rPr>
          <w:sz w:val="24"/>
          <w:szCs w:val="24"/>
        </w:rPr>
        <w:lastRenderedPageBreak/>
        <w:t>Участники РИКО по физике за всю выполненную работу могли получить 25 баллов, но таких участников не было; 3 человека набрали 24 балла; 0 баллов получили 19 человек.</w:t>
      </w:r>
    </w:p>
    <w:p w:rsidR="00831EDB" w:rsidRPr="00227C90" w:rsidRDefault="00831EDB" w:rsidP="00C345EC">
      <w:pPr>
        <w:suppressAutoHyphens/>
        <w:snapToGrid w:val="0"/>
        <w:ind w:right="-284" w:firstLine="709"/>
        <w:jc w:val="both"/>
        <w:rPr>
          <w:sz w:val="24"/>
          <w:szCs w:val="24"/>
        </w:rPr>
      </w:pPr>
      <w:r w:rsidRPr="00227C90">
        <w:rPr>
          <w:sz w:val="24"/>
          <w:szCs w:val="24"/>
        </w:rPr>
        <w:t>На рисунке 1 кривая распределения первичных баллов не соответствует нормальному распределению. Допустимо предположить, что работа во многих случаях проведена необъективно и/или изучение предмета «Физика» не соответствует профильному образованию.</w:t>
      </w:r>
    </w:p>
    <w:p w:rsidR="00831EDB" w:rsidRPr="00831EDB" w:rsidRDefault="00831EDB" w:rsidP="00C345EC">
      <w:pPr>
        <w:suppressAutoHyphens/>
        <w:snapToGrid w:val="0"/>
        <w:ind w:right="-284" w:firstLine="709"/>
        <w:jc w:val="both"/>
        <w:rPr>
          <w:sz w:val="24"/>
          <w:szCs w:val="24"/>
        </w:rPr>
      </w:pPr>
      <w:r w:rsidRPr="00831EDB">
        <w:rPr>
          <w:sz w:val="24"/>
          <w:szCs w:val="24"/>
        </w:rPr>
        <w:t>Средний показатель выполнения заданий базового уровня сложности составил 41,7%; повышенного уровня – 25,0%.</w:t>
      </w:r>
    </w:p>
    <w:p w:rsidR="00831EDB" w:rsidRPr="00227C90" w:rsidRDefault="00831EDB" w:rsidP="00831EDB">
      <w:pPr>
        <w:ind w:firstLine="709"/>
        <w:contextualSpacing/>
        <w:jc w:val="both"/>
        <w:rPr>
          <w:sz w:val="24"/>
          <w:szCs w:val="24"/>
        </w:rPr>
      </w:pPr>
    </w:p>
    <w:p w:rsidR="00831EDB" w:rsidRPr="00227C90" w:rsidRDefault="00831EDB" w:rsidP="00831EDB">
      <w:pPr>
        <w:ind w:left="-142" w:firstLine="284"/>
        <w:contextualSpacing/>
        <w:jc w:val="center"/>
        <w:rPr>
          <w:sz w:val="24"/>
          <w:szCs w:val="24"/>
        </w:rPr>
      </w:pPr>
      <w:r w:rsidRPr="00227C90">
        <w:rPr>
          <w:noProof/>
          <w:sz w:val="24"/>
          <w:szCs w:val="24"/>
          <w:lang w:eastAsia="ru-RU"/>
        </w:rPr>
        <w:drawing>
          <wp:inline distT="0" distB="0" distL="0" distR="0" wp14:anchorId="19BC4781" wp14:editId="670FEE03">
            <wp:extent cx="5854093" cy="2512612"/>
            <wp:effectExtent l="19050" t="0" r="13307" b="1988"/>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31EDB" w:rsidRPr="00227C90" w:rsidRDefault="00831EDB" w:rsidP="00831EDB">
      <w:pPr>
        <w:suppressAutoHyphens/>
        <w:snapToGrid w:val="0"/>
        <w:ind w:left="-142" w:firstLine="709"/>
        <w:jc w:val="center"/>
        <w:rPr>
          <w:sz w:val="24"/>
          <w:szCs w:val="24"/>
        </w:rPr>
      </w:pPr>
      <w:r w:rsidRPr="00227C90">
        <w:rPr>
          <w:sz w:val="24"/>
          <w:szCs w:val="24"/>
        </w:rPr>
        <w:t>Рисунок 1 – Выполнение заданий по уровням сложности</w:t>
      </w:r>
    </w:p>
    <w:p w:rsidR="00831EDB" w:rsidRPr="00227C90" w:rsidRDefault="00831EDB" w:rsidP="00C345EC">
      <w:pPr>
        <w:ind w:right="-284" w:firstLine="709"/>
        <w:contextualSpacing/>
        <w:jc w:val="both"/>
        <w:rPr>
          <w:sz w:val="24"/>
          <w:szCs w:val="24"/>
        </w:rPr>
      </w:pPr>
    </w:p>
    <w:p w:rsidR="00831EDB" w:rsidRPr="00831EDB" w:rsidRDefault="00831EDB" w:rsidP="00C345EC">
      <w:pPr>
        <w:pStyle w:val="Default"/>
        <w:ind w:right="-284" w:firstLine="709"/>
        <w:jc w:val="both"/>
      </w:pPr>
      <w:r w:rsidRPr="00831EDB">
        <w:t xml:space="preserve">В 2023/2024 уч. г. </w:t>
      </w:r>
      <w:r w:rsidRPr="00831EDB">
        <w:rPr>
          <w:rStyle w:val="fontstyle01"/>
          <w:rFonts w:ascii="Times New Roman" w:hAnsi="Times New Roman"/>
          <w:sz w:val="24"/>
          <w:szCs w:val="24"/>
        </w:rPr>
        <w:t>для учителей физики методической службой ГАОУ ПО ИРО города Севастополя были организованы</w:t>
      </w:r>
      <w:r w:rsidRPr="00831EDB">
        <w:t xml:space="preserve"> </w:t>
      </w:r>
      <w:r w:rsidRPr="00831EDB">
        <w:rPr>
          <w:rStyle w:val="fontstyle01"/>
          <w:rFonts w:ascii="Times New Roman" w:hAnsi="Times New Roman"/>
          <w:sz w:val="24"/>
          <w:szCs w:val="24"/>
        </w:rPr>
        <w:t>и проведены вебинары по теме «Методика работы с</w:t>
      </w:r>
      <w:r>
        <w:rPr>
          <w:rStyle w:val="fontstyle01"/>
          <w:rFonts w:ascii="Times New Roman" w:hAnsi="Times New Roman"/>
          <w:sz w:val="24"/>
          <w:szCs w:val="24"/>
        </w:rPr>
        <w:t> </w:t>
      </w:r>
      <w:r w:rsidRPr="00831EDB">
        <w:rPr>
          <w:rStyle w:val="fontstyle01"/>
          <w:rFonts w:ascii="Times New Roman" w:hAnsi="Times New Roman"/>
          <w:sz w:val="24"/>
          <w:szCs w:val="24"/>
        </w:rPr>
        <w:t>одаренными детьми</w:t>
      </w:r>
      <w:r w:rsidRPr="00831EDB">
        <w:t xml:space="preserve"> </w:t>
      </w:r>
      <w:r w:rsidRPr="00831EDB">
        <w:rPr>
          <w:rStyle w:val="fontstyle01"/>
          <w:rFonts w:ascii="Times New Roman" w:hAnsi="Times New Roman"/>
          <w:sz w:val="24"/>
          <w:szCs w:val="24"/>
        </w:rPr>
        <w:t>и решения олимпиадных задач». Учителя имели возможность консультироваться с авторами-составителями заданий по физике регионального этапа Всероссийской олимпиады школьников по физике, что, в свою очередь, повлияло на успешность участия обучающихся во Всероссийской</w:t>
      </w:r>
      <w:r w:rsidRPr="00831EDB">
        <w:t xml:space="preserve"> </w:t>
      </w:r>
      <w:r w:rsidRPr="00831EDB">
        <w:rPr>
          <w:rStyle w:val="fontstyle01"/>
          <w:rFonts w:ascii="Times New Roman" w:hAnsi="Times New Roman"/>
          <w:sz w:val="24"/>
          <w:szCs w:val="24"/>
        </w:rPr>
        <w:t>олимпиаде школьников по предмету «Физика». По сравнению с 2022/2023 учебным годом</w:t>
      </w:r>
      <w:r w:rsidRPr="00831EDB">
        <w:t xml:space="preserve"> </w:t>
      </w:r>
      <w:r w:rsidRPr="00831EDB">
        <w:rPr>
          <w:rStyle w:val="fontstyle01"/>
          <w:rFonts w:ascii="Times New Roman" w:hAnsi="Times New Roman"/>
          <w:sz w:val="24"/>
          <w:szCs w:val="24"/>
        </w:rPr>
        <w:t>количество призеров и победителей в</w:t>
      </w:r>
      <w:r w:rsidR="00F1238F">
        <w:rPr>
          <w:rStyle w:val="fontstyle01"/>
          <w:rFonts w:ascii="Times New Roman" w:hAnsi="Times New Roman"/>
          <w:sz w:val="24"/>
          <w:szCs w:val="24"/>
        </w:rPr>
        <w:t> </w:t>
      </w:r>
      <w:r w:rsidRPr="00831EDB">
        <w:rPr>
          <w:rStyle w:val="fontstyle01"/>
          <w:rFonts w:ascii="Times New Roman" w:hAnsi="Times New Roman"/>
          <w:sz w:val="24"/>
          <w:szCs w:val="24"/>
        </w:rPr>
        <w:t>2023/2024 году увеличилось в среднем на 10% от общего</w:t>
      </w:r>
      <w:r w:rsidRPr="00831EDB">
        <w:t xml:space="preserve"> </w:t>
      </w:r>
      <w:r w:rsidRPr="00831EDB">
        <w:rPr>
          <w:rStyle w:val="fontstyle01"/>
          <w:rFonts w:ascii="Times New Roman" w:hAnsi="Times New Roman"/>
          <w:sz w:val="24"/>
          <w:szCs w:val="24"/>
        </w:rPr>
        <w:t xml:space="preserve">числа участников муниципального этапа ВсОШ по физике. Призеров муниципального этапа – 11, победителей муниципального этапа </w:t>
      </w:r>
      <w:r w:rsidRPr="00831EDB">
        <w:t>–</w:t>
      </w:r>
      <w:r w:rsidRPr="00831EDB">
        <w:rPr>
          <w:rStyle w:val="fontstyle01"/>
          <w:rFonts w:ascii="Times New Roman" w:hAnsi="Times New Roman"/>
          <w:sz w:val="24"/>
          <w:szCs w:val="24"/>
        </w:rPr>
        <w:t xml:space="preserve"> 1. Призеров регионального этапа – 2.</w:t>
      </w:r>
    </w:p>
    <w:p w:rsidR="00831EDB" w:rsidRPr="00831EDB" w:rsidRDefault="00831EDB" w:rsidP="00C345EC">
      <w:pPr>
        <w:pStyle w:val="a7"/>
        <w:spacing w:before="0" w:beforeAutospacing="0" w:after="0" w:afterAutospacing="0"/>
        <w:ind w:right="-284" w:firstLine="709"/>
        <w:jc w:val="both"/>
      </w:pPr>
      <w:r w:rsidRPr="00831EDB">
        <w:rPr>
          <w:highlight w:val="white"/>
        </w:rPr>
        <w:t>Методическая работа осуществляется через работу районных методических объединений учителей физики.</w:t>
      </w:r>
      <w:r w:rsidRPr="00831EDB">
        <w:t xml:space="preserve"> Основными направлениями в работе с учителями школ были: </w:t>
      </w:r>
    </w:p>
    <w:p w:rsidR="00831EDB" w:rsidRPr="00831EDB" w:rsidRDefault="00831EDB" w:rsidP="00C345EC">
      <w:pPr>
        <w:pStyle w:val="western"/>
        <w:tabs>
          <w:tab w:val="left" w:pos="720"/>
        </w:tabs>
        <w:spacing w:before="0" w:beforeAutospacing="0" w:after="0" w:afterAutospacing="0"/>
        <w:ind w:right="-284" w:firstLine="709"/>
        <w:jc w:val="both"/>
      </w:pPr>
      <w:r w:rsidRPr="00831EDB">
        <w:t>1. Методическое обеспечение внедрения ФГОС ООО и СОО по физике.</w:t>
      </w:r>
    </w:p>
    <w:p w:rsidR="00831EDB" w:rsidRPr="00831EDB" w:rsidRDefault="00831EDB" w:rsidP="00C345EC">
      <w:pPr>
        <w:pStyle w:val="western"/>
        <w:tabs>
          <w:tab w:val="left" w:pos="720"/>
        </w:tabs>
        <w:spacing w:before="0" w:beforeAutospacing="0" w:after="0" w:afterAutospacing="0"/>
        <w:ind w:right="-284" w:firstLine="709"/>
        <w:jc w:val="both"/>
      </w:pPr>
      <w:r>
        <w:t>2. </w:t>
      </w:r>
      <w:r w:rsidRPr="00831EDB">
        <w:t>Методическая помощь в эффективном применении новых информационных технологий.</w:t>
      </w:r>
    </w:p>
    <w:p w:rsidR="00831EDB" w:rsidRPr="00831EDB" w:rsidRDefault="00831EDB" w:rsidP="00C345EC">
      <w:pPr>
        <w:pStyle w:val="western"/>
        <w:tabs>
          <w:tab w:val="left" w:pos="720"/>
        </w:tabs>
        <w:spacing w:before="0" w:beforeAutospacing="0" w:after="0" w:afterAutospacing="0"/>
        <w:ind w:right="-284" w:firstLine="709"/>
        <w:jc w:val="both"/>
      </w:pPr>
      <w:r w:rsidRPr="00831EDB">
        <w:t xml:space="preserve">3. Работа с одаренными детьми: организация и проведение </w:t>
      </w:r>
      <w:r>
        <w:t>олимпиад,</w:t>
      </w:r>
      <w:r w:rsidRPr="00831EDB">
        <w:t xml:space="preserve"> участия учащихся в</w:t>
      </w:r>
      <w:r>
        <w:t> </w:t>
      </w:r>
      <w:r w:rsidRPr="00831EDB">
        <w:t>конкурсах научно-исследовательских работ.</w:t>
      </w:r>
    </w:p>
    <w:p w:rsidR="00831EDB" w:rsidRPr="00831EDB" w:rsidRDefault="00831EDB" w:rsidP="00C345EC">
      <w:pPr>
        <w:pStyle w:val="western"/>
        <w:tabs>
          <w:tab w:val="left" w:pos="720"/>
        </w:tabs>
        <w:spacing w:before="0" w:beforeAutospacing="0" w:after="0" w:afterAutospacing="0"/>
        <w:ind w:right="-284" w:firstLine="709"/>
        <w:jc w:val="both"/>
      </w:pPr>
      <w:r w:rsidRPr="00831EDB">
        <w:t>4. Организация повышения квалификации учителей физики и информационное обеспечение вариативного образования.</w:t>
      </w:r>
    </w:p>
    <w:p w:rsidR="00831EDB" w:rsidRPr="00831EDB" w:rsidRDefault="00831EDB" w:rsidP="00C345EC">
      <w:pPr>
        <w:pStyle w:val="western"/>
        <w:tabs>
          <w:tab w:val="left" w:pos="720"/>
        </w:tabs>
        <w:spacing w:before="0" w:beforeAutospacing="0" w:after="0" w:afterAutospacing="0"/>
        <w:ind w:right="-284" w:firstLine="709"/>
        <w:jc w:val="both"/>
      </w:pPr>
      <w:r w:rsidRPr="00831EDB">
        <w:t>5. Аналитическая обработка диагностических материалов, помощь учителям города в</w:t>
      </w:r>
      <w:r>
        <w:t> </w:t>
      </w:r>
      <w:r w:rsidRPr="00831EDB">
        <w:t>организации системы промежуточной аттестации и подготовке к проверкам качества образования учащихся.</w:t>
      </w:r>
    </w:p>
    <w:p w:rsidR="00831EDB" w:rsidRPr="00831EDB" w:rsidRDefault="00831EDB" w:rsidP="00C345EC">
      <w:pPr>
        <w:pStyle w:val="western"/>
        <w:tabs>
          <w:tab w:val="left" w:pos="720"/>
        </w:tabs>
        <w:spacing w:before="0" w:beforeAutospacing="0" w:after="0" w:afterAutospacing="0"/>
        <w:ind w:right="-284" w:firstLine="709"/>
        <w:jc w:val="both"/>
      </w:pPr>
      <w:r w:rsidRPr="00831EDB">
        <w:t xml:space="preserve">6. Оказание методической помощи учителям города в организации итоговой аттестации; проведение совещаний, семинаров и круглых столов по итоговой аттестации в </w:t>
      </w:r>
      <w:r w:rsidR="00F1238F">
        <w:t xml:space="preserve">    </w:t>
      </w:r>
      <w:r w:rsidRPr="00831EDB">
        <w:t>9 и 11 классах.</w:t>
      </w:r>
    </w:p>
    <w:p w:rsidR="00831EDB" w:rsidRPr="00831EDB" w:rsidRDefault="00831EDB" w:rsidP="00C345EC">
      <w:pPr>
        <w:pStyle w:val="western"/>
        <w:tabs>
          <w:tab w:val="left" w:pos="720"/>
        </w:tabs>
        <w:spacing w:before="0" w:beforeAutospacing="0" w:after="0" w:afterAutospacing="0"/>
        <w:ind w:right="-284" w:firstLine="709"/>
        <w:jc w:val="both"/>
      </w:pPr>
      <w:r w:rsidRPr="00831EDB">
        <w:lastRenderedPageBreak/>
        <w:t>7. Организация методической помощи в подготовке учащихся региона к ЕГЭ и ОГЭ по физике.</w:t>
      </w:r>
    </w:p>
    <w:p w:rsidR="00831EDB" w:rsidRPr="00831EDB" w:rsidRDefault="00831EDB" w:rsidP="00C345EC">
      <w:pPr>
        <w:pStyle w:val="western"/>
        <w:tabs>
          <w:tab w:val="left" w:pos="720"/>
        </w:tabs>
        <w:spacing w:before="0" w:beforeAutospacing="0" w:after="0" w:afterAutospacing="0"/>
        <w:ind w:right="-284" w:firstLine="709"/>
        <w:jc w:val="both"/>
      </w:pPr>
      <w:r w:rsidRPr="00831EDB">
        <w:t xml:space="preserve">8. Оказание методической помощи молодым специалистам и начинающим учителям. </w:t>
      </w:r>
    </w:p>
    <w:p w:rsidR="00831EDB" w:rsidRPr="00831EDB" w:rsidRDefault="00831EDB" w:rsidP="00C345EC">
      <w:pPr>
        <w:pStyle w:val="western"/>
        <w:tabs>
          <w:tab w:val="left" w:pos="720"/>
        </w:tabs>
        <w:spacing w:before="0" w:beforeAutospacing="0" w:after="0" w:afterAutospacing="0"/>
        <w:ind w:right="-284" w:firstLine="709"/>
        <w:jc w:val="both"/>
      </w:pPr>
      <w:r w:rsidRPr="00831EDB">
        <w:t>9. Оказание методической помощи в составлении рабочих программ по физике и</w:t>
      </w:r>
      <w:r>
        <w:t> </w:t>
      </w:r>
      <w:r w:rsidRPr="00831EDB">
        <w:t>астрономии, календарно-тематического планирования.</w:t>
      </w:r>
    </w:p>
    <w:p w:rsidR="00831EDB" w:rsidRPr="00831EDB" w:rsidRDefault="00831EDB" w:rsidP="00C345EC">
      <w:pPr>
        <w:pStyle w:val="western"/>
        <w:spacing w:before="0" w:beforeAutospacing="0" w:after="0" w:afterAutospacing="0"/>
        <w:ind w:right="-284" w:firstLine="709"/>
        <w:jc w:val="both"/>
      </w:pPr>
      <w:r w:rsidRPr="00831EDB">
        <w:t>В ходе анализа выполнения поставленных задач были проведены статистические опросы, анкетирование. На основании материалов, собранных в ходе изучения состояния преподавания физики и астрономии, можно сделать вывод о том, что достаточный уровень знаний, умений и</w:t>
      </w:r>
      <w:r>
        <w:t> </w:t>
      </w:r>
      <w:r w:rsidRPr="00831EDB">
        <w:t xml:space="preserve">навыков учащихся, используя активные методы обучения, обеспечивает большинство учителей физики. Однако следует отметить снижение интереса к предмету среди учащихся и минимальное количество профильных классов в школах города, что приводит к низким результатам участников всероссийских олимпиад по физике </w:t>
      </w:r>
      <w:r w:rsidRPr="00F1238F">
        <w:t>и</w:t>
      </w:r>
      <w:r w:rsidR="00F1238F">
        <w:t> </w:t>
      </w:r>
      <w:r w:rsidRPr="00F1238F">
        <w:t>астрономии</w:t>
      </w:r>
      <w:r w:rsidRPr="00831EDB">
        <w:t>.</w:t>
      </w:r>
    </w:p>
    <w:p w:rsidR="00831EDB" w:rsidRPr="00831EDB" w:rsidRDefault="00831EDB" w:rsidP="00C345EC">
      <w:pPr>
        <w:pStyle w:val="western"/>
        <w:spacing w:before="0" w:beforeAutospacing="0" w:after="0" w:afterAutospacing="0"/>
        <w:ind w:right="-284" w:firstLine="709"/>
        <w:jc w:val="both"/>
      </w:pPr>
      <w:r w:rsidRPr="00831EDB">
        <w:t>В 2023/2024 учебном году в общеобразовательных организациях города работали 76 учителей физики. Списочный состав учителей физики по сравнению с 2022/2023 учебным годом уменьшился на 8%.</w:t>
      </w:r>
    </w:p>
    <w:p w:rsidR="00831EDB" w:rsidRPr="00831EDB" w:rsidRDefault="00831EDB" w:rsidP="00C345EC">
      <w:pPr>
        <w:pStyle w:val="western"/>
        <w:spacing w:before="0" w:beforeAutospacing="0" w:after="0" w:afterAutospacing="0"/>
        <w:ind w:right="-284" w:firstLine="709"/>
        <w:jc w:val="both"/>
      </w:pPr>
      <w:r w:rsidRPr="00831EDB">
        <w:t>Около 30% учителей совмещают преподавание с должностями руководителей (заместителей руководителей) ОО, 10% совмещают преподавание 2–4 учебных предметов (например: физики и информатики, физики, астрономии и математики</w:t>
      </w:r>
      <w:r>
        <w:t>, физики и черчения, астрономии</w:t>
      </w:r>
      <w:r w:rsidRPr="00831EDB">
        <w:t>), ещё 10% имеют внешнее совмещение (школа – СПО, ГБОУ – частная школа, школа – курсы подготовки к ЕГЭ). Высшее образование – квалификацию «специалист» или степень «магистр» име</w:t>
      </w:r>
      <w:r>
        <w:t xml:space="preserve">ют 70 учителей, студенты СевГУ – </w:t>
      </w:r>
      <w:r w:rsidRPr="00831EDB">
        <w:t>4, молодых специалистов со стажем работы до 3 лет – 3 учителя, со стажем до 3 лет, но статус</w:t>
      </w:r>
      <w:r>
        <w:t xml:space="preserve">а «молодой специалист» не имеют </w:t>
      </w:r>
      <w:r w:rsidRPr="00831EDB">
        <w:t>2</w:t>
      </w:r>
      <w:r>
        <w:t> </w:t>
      </w:r>
      <w:r w:rsidRPr="00831EDB">
        <w:t xml:space="preserve">чел. </w:t>
      </w:r>
    </w:p>
    <w:p w:rsidR="00831EDB" w:rsidRPr="00831EDB" w:rsidRDefault="00831EDB" w:rsidP="00C345EC">
      <w:pPr>
        <w:pStyle w:val="western"/>
        <w:spacing w:before="0" w:beforeAutospacing="0" w:after="0" w:afterAutospacing="0"/>
        <w:ind w:right="-284" w:firstLine="709"/>
        <w:jc w:val="both"/>
      </w:pPr>
      <w:r w:rsidRPr="00831EDB">
        <w:t xml:space="preserve">Анализ кадрового состава педагогических кадров школ города показал небольшое </w:t>
      </w:r>
      <w:r w:rsidR="00F1238F">
        <w:t xml:space="preserve">увеличение количества учителей физики </w:t>
      </w:r>
      <w:r w:rsidRPr="00831EDB">
        <w:t>с высшей категорией. В 2023 году было 25 педагогов, в 2024 – 27, что составляет 36% от общего количества учителей физики. С первой категорией в</w:t>
      </w:r>
      <w:r>
        <w:t> </w:t>
      </w:r>
      <w:r w:rsidR="00F1238F">
        <w:t xml:space="preserve">2024 г. – 12 </w:t>
      </w:r>
      <w:r w:rsidRPr="00831EDB">
        <w:t xml:space="preserve">педагогов (16% от общего числа). </w:t>
      </w:r>
    </w:p>
    <w:p w:rsidR="00831EDB" w:rsidRPr="00831EDB" w:rsidRDefault="00831EDB" w:rsidP="00C345EC">
      <w:pPr>
        <w:pStyle w:val="western"/>
        <w:spacing w:before="0" w:beforeAutospacing="0" w:after="0" w:afterAutospacing="0"/>
        <w:ind w:right="-284" w:firstLine="709"/>
        <w:jc w:val="both"/>
      </w:pPr>
      <w:r w:rsidRPr="00831EDB">
        <w:t>Профессионализм педагога становится решающим фактором обеспечения качества образования. В связи с этим аттестация стимулирует рост учителя как профессионала, повышает продуктивность педагогического труда. В процессе аттестации не только диагностируется уровень его профессиональной компетентности, но и определяются перспективные направления деятельности. Аттестация педагогических кадров является хорошим показателем творческой деятельности педагогов, механизмом совершенствования управления качеством образования. По сравнению с 2022/2023 учебным годом увеличилось количество аттестуемых на 4 человека. В</w:t>
      </w:r>
      <w:r>
        <w:t> </w:t>
      </w:r>
      <w:r w:rsidRPr="00831EDB">
        <w:t>2023/2024 учебном году аттестовались 16 учителей физики, из них на высшую категорию – 11</w:t>
      </w:r>
      <w:r>
        <w:t> </w:t>
      </w:r>
      <w:r w:rsidRPr="00831EDB">
        <w:t>чел., на первую – 5 чел.  Впервые высшая категория была установлена Алымовой Е.А. (СОШ № 15), Ермолаеву Д.Н. (гимназия № 5); впервые первая категория была установлена Бабенко А.А. (СОШ «Инженерная школа»), Пачишиной М.В. (гимназия № 7), Шевелевой О.Ю. (СОШ № 31).</w:t>
      </w:r>
    </w:p>
    <w:p w:rsidR="00831EDB" w:rsidRPr="00831EDB" w:rsidRDefault="00831EDB" w:rsidP="00C345EC">
      <w:pPr>
        <w:pStyle w:val="western"/>
        <w:spacing w:before="0" w:beforeAutospacing="0" w:after="0" w:afterAutospacing="0"/>
        <w:ind w:right="-284" w:firstLine="709"/>
        <w:jc w:val="both"/>
      </w:pPr>
      <w:r w:rsidRPr="00831EDB">
        <w:t>Наряду с опытными учителями в севастопольских школах (СОШ № 13, 29, гимназии №</w:t>
      </w:r>
      <w:r>
        <w:t> </w:t>
      </w:r>
      <w:r w:rsidRPr="00831EDB">
        <w:t>10) трудятся 3 молодых специалиста.</w:t>
      </w:r>
    </w:p>
    <w:p w:rsidR="00831EDB" w:rsidRPr="00831EDB" w:rsidRDefault="00831EDB" w:rsidP="00C345EC">
      <w:pPr>
        <w:pStyle w:val="aff2"/>
        <w:ind w:right="-284" w:firstLine="709"/>
        <w:jc w:val="both"/>
        <w:rPr>
          <w:rFonts w:ascii="Times New Roman" w:hAnsi="Times New Roman"/>
          <w:i w:val="0"/>
          <w:sz w:val="24"/>
          <w:szCs w:val="24"/>
          <w:lang w:val="ru-RU"/>
        </w:rPr>
      </w:pPr>
      <w:bookmarkStart w:id="52" w:name="_Hlk17111895"/>
      <w:bookmarkEnd w:id="52"/>
      <w:r w:rsidRPr="00831EDB">
        <w:rPr>
          <w:rFonts w:ascii="Times New Roman" w:hAnsi="Times New Roman"/>
          <w:i w:val="0"/>
          <w:sz w:val="24"/>
          <w:szCs w:val="24"/>
          <w:lang w:val="ru-RU"/>
        </w:rPr>
        <w:t>Большую организационную и практическую работу проводят районные методические объединения, что способствует профессиональному росту учителей физики и астрономии. МО возглавляют опытные учителя высшей квалификационной категории: Волнянкина А.А. (СОШ №</w:t>
      </w:r>
      <w:r>
        <w:rPr>
          <w:rFonts w:ascii="Times New Roman" w:hAnsi="Times New Roman"/>
          <w:i w:val="0"/>
          <w:sz w:val="24"/>
          <w:szCs w:val="24"/>
          <w:lang w:val="ru-RU"/>
        </w:rPr>
        <w:t> </w:t>
      </w:r>
      <w:r w:rsidRPr="00831EDB">
        <w:rPr>
          <w:rFonts w:ascii="Times New Roman" w:hAnsi="Times New Roman"/>
          <w:i w:val="0"/>
          <w:sz w:val="24"/>
          <w:szCs w:val="24"/>
          <w:lang w:val="ru-RU"/>
        </w:rPr>
        <w:t>33), Нестеренко О.В. (гимназия № 24), Романовская Т.В. (СОШ № 44), Сичкарь А.С. (гимнзия № 5). Работа МО ведется в соответствии с планом работы, составленным в</w:t>
      </w:r>
      <w:r w:rsidR="00F1238F">
        <w:rPr>
          <w:rFonts w:ascii="Times New Roman" w:hAnsi="Times New Roman"/>
          <w:i w:val="0"/>
          <w:sz w:val="24"/>
          <w:szCs w:val="24"/>
          <w:lang w:val="ru-RU"/>
        </w:rPr>
        <w:t> </w:t>
      </w:r>
      <w:r w:rsidRPr="00831EDB">
        <w:rPr>
          <w:rFonts w:ascii="Times New Roman" w:hAnsi="Times New Roman"/>
          <w:i w:val="0"/>
          <w:sz w:val="24"/>
          <w:szCs w:val="24"/>
          <w:lang w:val="ru-RU"/>
        </w:rPr>
        <w:t>начале учебного года. Основные формы работы методического объединения:</w:t>
      </w:r>
      <w:r>
        <w:rPr>
          <w:rFonts w:ascii="Times New Roman" w:hAnsi="Times New Roman"/>
          <w:i w:val="0"/>
          <w:sz w:val="24"/>
          <w:szCs w:val="24"/>
          <w:lang w:val="ru-RU"/>
        </w:rPr>
        <w:t xml:space="preserve"> з</w:t>
      </w:r>
      <w:r w:rsidRPr="00831EDB">
        <w:rPr>
          <w:rFonts w:ascii="Times New Roman" w:hAnsi="Times New Roman"/>
          <w:i w:val="0"/>
          <w:sz w:val="24"/>
          <w:szCs w:val="24"/>
          <w:lang w:val="ru-RU"/>
        </w:rPr>
        <w:t>аседания МО по вопросам методики преподавания физики</w:t>
      </w:r>
      <w:r>
        <w:rPr>
          <w:rFonts w:ascii="Times New Roman" w:hAnsi="Times New Roman"/>
          <w:i w:val="0"/>
          <w:sz w:val="24"/>
          <w:szCs w:val="24"/>
          <w:lang w:val="ru-RU"/>
        </w:rPr>
        <w:t>; к</w:t>
      </w:r>
      <w:r w:rsidRPr="00831EDB">
        <w:rPr>
          <w:rFonts w:ascii="Times New Roman" w:hAnsi="Times New Roman"/>
          <w:i w:val="0"/>
          <w:sz w:val="24"/>
          <w:szCs w:val="24"/>
          <w:lang w:val="ru-RU"/>
        </w:rPr>
        <w:t>руглые столы, совещания по учебно-</w:t>
      </w:r>
      <w:r w:rsidRPr="00831EDB">
        <w:rPr>
          <w:rFonts w:ascii="Times New Roman" w:hAnsi="Times New Roman"/>
          <w:i w:val="0"/>
          <w:sz w:val="24"/>
          <w:szCs w:val="24"/>
          <w:lang w:val="ru-RU"/>
        </w:rPr>
        <w:lastRenderedPageBreak/>
        <w:t>методичес</w:t>
      </w:r>
      <w:r>
        <w:rPr>
          <w:rFonts w:ascii="Times New Roman" w:hAnsi="Times New Roman"/>
          <w:i w:val="0"/>
          <w:sz w:val="24"/>
          <w:szCs w:val="24"/>
          <w:lang w:val="ru-RU"/>
        </w:rPr>
        <w:t>ким вопросам, творческие отчеты; о</w:t>
      </w:r>
      <w:r w:rsidRPr="00831EDB">
        <w:rPr>
          <w:rFonts w:ascii="Times New Roman" w:hAnsi="Times New Roman"/>
          <w:i w:val="0"/>
          <w:sz w:val="24"/>
          <w:szCs w:val="24"/>
          <w:lang w:val="ru-RU"/>
        </w:rPr>
        <w:t>ткрытые уроки и внеклассные мероприятия, практикумы</w:t>
      </w:r>
      <w:r>
        <w:rPr>
          <w:rFonts w:ascii="Times New Roman" w:hAnsi="Times New Roman"/>
          <w:i w:val="0"/>
          <w:sz w:val="24"/>
          <w:szCs w:val="24"/>
          <w:lang w:val="ru-RU"/>
        </w:rPr>
        <w:t>; м</w:t>
      </w:r>
      <w:r w:rsidRPr="00831EDB">
        <w:rPr>
          <w:rFonts w:ascii="Times New Roman" w:hAnsi="Times New Roman"/>
          <w:i w:val="0"/>
          <w:sz w:val="24"/>
          <w:szCs w:val="24"/>
          <w:lang w:val="ru-RU"/>
        </w:rPr>
        <w:t>астер-класс учителя</w:t>
      </w:r>
      <w:r>
        <w:rPr>
          <w:rFonts w:ascii="Times New Roman" w:hAnsi="Times New Roman"/>
          <w:i w:val="0"/>
          <w:sz w:val="24"/>
          <w:szCs w:val="24"/>
          <w:lang w:val="ru-RU"/>
        </w:rPr>
        <w:t xml:space="preserve"> и др.</w:t>
      </w:r>
      <w:r w:rsidRPr="00831EDB">
        <w:rPr>
          <w:rFonts w:ascii="Times New Roman" w:hAnsi="Times New Roman"/>
          <w:i w:val="0"/>
          <w:sz w:val="24"/>
          <w:szCs w:val="24"/>
          <w:lang w:val="ru-RU"/>
        </w:rPr>
        <w:t xml:space="preserve"> </w:t>
      </w:r>
    </w:p>
    <w:p w:rsidR="00831EDB" w:rsidRPr="00831EDB" w:rsidRDefault="00831EDB" w:rsidP="00C345EC">
      <w:pPr>
        <w:pStyle w:val="aff2"/>
        <w:ind w:right="-284" w:firstLine="709"/>
        <w:jc w:val="both"/>
        <w:rPr>
          <w:rFonts w:ascii="Times New Roman" w:hAnsi="Times New Roman"/>
          <w:i w:val="0"/>
          <w:sz w:val="24"/>
          <w:szCs w:val="24"/>
          <w:lang w:val="ru-RU"/>
        </w:rPr>
      </w:pPr>
      <w:r w:rsidRPr="00831EDB">
        <w:rPr>
          <w:rFonts w:ascii="Times New Roman" w:hAnsi="Times New Roman"/>
          <w:i w:val="0"/>
          <w:sz w:val="24"/>
          <w:szCs w:val="24"/>
          <w:lang w:val="ru-RU"/>
        </w:rPr>
        <w:t xml:space="preserve">На заседаниях районных МО учителя познакомились с тенденциями развития современной физической и астрофизической науки, новыми образовательными программами по астрономии. В целях повышения профессиональной компетентности педагогов на заседаниях МО были проведены практические занятия по темам: </w:t>
      </w:r>
    </w:p>
    <w:p w:rsidR="00831EDB" w:rsidRPr="00831EDB" w:rsidRDefault="00831EDB" w:rsidP="00C345EC">
      <w:pPr>
        <w:ind w:right="-284" w:firstLine="709"/>
        <w:jc w:val="both"/>
        <w:rPr>
          <w:sz w:val="24"/>
          <w:szCs w:val="24"/>
        </w:rPr>
      </w:pPr>
      <w:r w:rsidRPr="00831EDB">
        <w:rPr>
          <w:sz w:val="24"/>
          <w:szCs w:val="24"/>
        </w:rPr>
        <w:t>– «Технология подготовки обучающихся к ОГЭ и ЕГЭ»,</w:t>
      </w:r>
    </w:p>
    <w:p w:rsidR="00831EDB" w:rsidRPr="00831EDB" w:rsidRDefault="00831EDB" w:rsidP="00C345EC">
      <w:pPr>
        <w:ind w:right="-284" w:firstLine="709"/>
        <w:jc w:val="both"/>
        <w:rPr>
          <w:sz w:val="24"/>
          <w:szCs w:val="24"/>
        </w:rPr>
      </w:pPr>
      <w:r w:rsidRPr="00831EDB">
        <w:rPr>
          <w:sz w:val="24"/>
          <w:szCs w:val="24"/>
        </w:rPr>
        <w:t>– «Требования к современному уроку физики в условиях ФГОС»,</w:t>
      </w:r>
    </w:p>
    <w:p w:rsidR="00831EDB" w:rsidRPr="00831EDB" w:rsidRDefault="00831EDB" w:rsidP="00C345EC">
      <w:pPr>
        <w:ind w:right="-284" w:firstLine="709"/>
        <w:jc w:val="both"/>
        <w:rPr>
          <w:sz w:val="24"/>
          <w:szCs w:val="24"/>
        </w:rPr>
      </w:pPr>
      <w:r w:rsidRPr="00831EDB">
        <w:rPr>
          <w:sz w:val="24"/>
          <w:szCs w:val="24"/>
        </w:rPr>
        <w:t>– «Интерактивные методы преподавания физики в условиях внедрения ФГОС»,</w:t>
      </w:r>
    </w:p>
    <w:p w:rsidR="00831EDB" w:rsidRPr="00831EDB" w:rsidRDefault="00831EDB" w:rsidP="00C345EC">
      <w:pPr>
        <w:ind w:right="-284" w:firstLine="709"/>
        <w:jc w:val="both"/>
        <w:rPr>
          <w:sz w:val="24"/>
          <w:szCs w:val="24"/>
        </w:rPr>
      </w:pPr>
      <w:r w:rsidRPr="00831EDB">
        <w:rPr>
          <w:sz w:val="24"/>
          <w:szCs w:val="24"/>
        </w:rPr>
        <w:t>– «Особенности ОГЭ и ЕГЭ по физике в 2024 году».</w:t>
      </w:r>
    </w:p>
    <w:p w:rsidR="00831EDB" w:rsidRPr="00831EDB" w:rsidRDefault="00831EDB" w:rsidP="00C345EC">
      <w:pPr>
        <w:ind w:right="-284" w:firstLine="709"/>
        <w:jc w:val="both"/>
        <w:rPr>
          <w:sz w:val="24"/>
          <w:szCs w:val="24"/>
        </w:rPr>
      </w:pPr>
      <w:r w:rsidRPr="00831EDB">
        <w:rPr>
          <w:sz w:val="24"/>
          <w:szCs w:val="24"/>
        </w:rPr>
        <w:t xml:space="preserve">В 2023/2024 уч.г. два учителя физики приняли участие в городском конкурсе на лучшую учебно-методическую разработку: Ермолаев Д.Н. (гимназия № 5), Шаврина М.М. (СПХК). </w:t>
      </w:r>
    </w:p>
    <w:p w:rsidR="00831EDB" w:rsidRPr="00831EDB" w:rsidRDefault="00831EDB" w:rsidP="00C345EC">
      <w:pPr>
        <w:pStyle w:val="western"/>
        <w:spacing w:before="0" w:beforeAutospacing="0" w:after="0" w:afterAutospacing="0"/>
        <w:ind w:right="-284" w:firstLine="709"/>
        <w:jc w:val="both"/>
      </w:pPr>
      <w:r w:rsidRPr="00831EDB">
        <w:t xml:space="preserve">Изучение состояния преподавания физики является важным направлением работы ИРО. На основании материалов, собранных в ходе изучения, можно сделать вывод о том, что достаточный уровень знаний, умений и навыков учащихся, используя активные методы обучения, обеспечивает большинство учителей физики. </w:t>
      </w:r>
    </w:p>
    <w:p w:rsidR="00831EDB" w:rsidRPr="00831EDB" w:rsidRDefault="00831EDB" w:rsidP="00C345EC">
      <w:pPr>
        <w:pStyle w:val="western"/>
        <w:spacing w:before="0" w:beforeAutospacing="0" w:after="0" w:afterAutospacing="0"/>
        <w:ind w:right="-284" w:firstLine="709"/>
        <w:jc w:val="both"/>
      </w:pPr>
      <w:r w:rsidRPr="00831EDB">
        <w:t>Важнейшим направлением работы коллектива учителей физики является подготовка и</w:t>
      </w:r>
      <w:r>
        <w:t> </w:t>
      </w:r>
      <w:r w:rsidRPr="00831EDB">
        <w:t>проведение этапов всероссийской олимпиады школьников по физике и по астрономии. В</w:t>
      </w:r>
      <w:r w:rsidR="00F72503">
        <w:t> </w:t>
      </w:r>
      <w:r w:rsidRPr="00831EDB">
        <w:t xml:space="preserve">городе была внедрена сетевая модель проведения школьного и муниципального этапов олимпиад по физике и астрономии. Учащиеся всех школ города приняли участие в школьном этапе. </w:t>
      </w:r>
    </w:p>
    <w:p w:rsidR="00831EDB" w:rsidRPr="00831EDB" w:rsidRDefault="00831EDB" w:rsidP="00C345EC">
      <w:pPr>
        <w:pStyle w:val="western"/>
        <w:spacing w:before="0" w:beforeAutospacing="0" w:after="0" w:afterAutospacing="0"/>
        <w:ind w:right="-284" w:firstLine="709"/>
        <w:jc w:val="both"/>
      </w:pPr>
      <w:r w:rsidRPr="00831EDB">
        <w:t>Было организовано проведение регионального этапа олимпиады Максвелла на базе СОШ № 44. Как и в предыдущие годы, олимпиада была организована на высоком научно-методическом уровне. Традиционно лучшие результаты показывают учащиеся гимназий № 1, 7, «Инженерная школа», СПЛ. Однако анализ результатов олимпиады показывает, что вопросу подготовки одаренных учащихся к олимпиадам уделяется недостаточно внимания в школах: не выделяются дополнительные часы, работа по подготовке не имеет системного характера в</w:t>
      </w:r>
      <w:r>
        <w:t> </w:t>
      </w:r>
      <w:r w:rsidRPr="00831EDB">
        <w:t>большинстве учебных заведений, что влечет за собой ухудшение качества знаний учащихся.</w:t>
      </w:r>
    </w:p>
    <w:p w:rsidR="00831EDB" w:rsidRPr="00831EDB" w:rsidRDefault="00831EDB" w:rsidP="00C345EC">
      <w:pPr>
        <w:pStyle w:val="western"/>
        <w:spacing w:before="0" w:beforeAutospacing="0" w:after="0" w:afterAutospacing="0"/>
        <w:ind w:right="-284" w:firstLine="709"/>
        <w:jc w:val="both"/>
      </w:pPr>
      <w:r w:rsidRPr="00831EDB">
        <w:t>Наблюдается тенденция к снижению интереса к олимпиаде по астрономии как среди учащихся, так и среди учителей города. К сожалению, объективными причинами низких резул</w:t>
      </w:r>
      <w:r w:rsidR="00F1238F">
        <w:t xml:space="preserve">ьтатов олимпиады можно назвать </w:t>
      </w:r>
      <w:r w:rsidRPr="00831EDB">
        <w:t xml:space="preserve">отсутствие предмета в учебном плане школ. Большую популярность среди учащихся города приобрели конкурсы и интернет-олимпиады из всероссийского перечня, что способствует привитию интереса у учащихся к физике, помогает развивать предметные компетенции, способствует адаптации учащихся к тестовой системе контроля знаний, применяемой на едином государственном экзамене. </w:t>
      </w:r>
    </w:p>
    <w:p w:rsidR="00831EDB" w:rsidRPr="00831EDB" w:rsidRDefault="00831EDB" w:rsidP="00C345EC">
      <w:pPr>
        <w:pStyle w:val="western"/>
        <w:spacing w:before="0" w:beforeAutospacing="0" w:after="0" w:afterAutospacing="0"/>
        <w:ind w:right="-284" w:firstLine="709"/>
        <w:jc w:val="both"/>
      </w:pPr>
      <w:r w:rsidRPr="00831EDB">
        <w:t>Изучение состояния преподавания физики в целом было направлено на достижение позитивного результата в развивающем обучении и воспитании учащихся школ, гимназий, лицеев города. В целом можно говорить, что уровень обучения физике и астрономии в</w:t>
      </w:r>
      <w:r>
        <w:t> </w:t>
      </w:r>
      <w:r w:rsidRPr="00831EDB">
        <w:t>Севастополе удовлетворителен. Однако следует отметить низкий уровень материально-технического состояния некоторых кабинетов физики. Существующие проблемы, а также внедрение обновленных ФГОС требуют поэтапного решения следующих задач:</w:t>
      </w:r>
    </w:p>
    <w:p w:rsidR="00831EDB" w:rsidRPr="00831EDB" w:rsidRDefault="00831EDB" w:rsidP="00C345EC">
      <w:pPr>
        <w:pStyle w:val="western"/>
        <w:spacing w:before="0" w:beforeAutospacing="0" w:after="0" w:afterAutospacing="0"/>
        <w:ind w:right="-284" w:firstLine="709"/>
        <w:jc w:val="both"/>
      </w:pPr>
      <w:r w:rsidRPr="00831EDB">
        <w:t>− дальнейшее пополнение материально-технической базы образовательных оргоанизаций;</w:t>
      </w:r>
    </w:p>
    <w:p w:rsidR="00831EDB" w:rsidRPr="00831EDB" w:rsidRDefault="00831EDB" w:rsidP="00C345EC">
      <w:pPr>
        <w:pStyle w:val="western"/>
        <w:spacing w:before="0" w:beforeAutospacing="0" w:after="0" w:afterAutospacing="0"/>
        <w:ind w:right="-284" w:firstLine="709"/>
        <w:jc w:val="both"/>
      </w:pPr>
      <w:r w:rsidRPr="00831EDB">
        <w:t>− организация повышения квалификации учителей физики в вопросах осуществления внеурочной деятельности;</w:t>
      </w:r>
    </w:p>
    <w:p w:rsidR="00831EDB" w:rsidRPr="00831EDB" w:rsidRDefault="00831EDB" w:rsidP="00C345EC">
      <w:pPr>
        <w:pStyle w:val="western"/>
        <w:spacing w:before="0" w:beforeAutospacing="0" w:after="0" w:afterAutospacing="0"/>
        <w:ind w:right="-284" w:firstLine="709"/>
        <w:jc w:val="both"/>
      </w:pPr>
      <w:r w:rsidRPr="00831EDB">
        <w:t>− развитие обобщающего экспериментального умения вести естественнонаучные наблюдения с помощью методов физического познания (планирование эксперимента, выбор метода исследования, измерения, обработка и интерпретация полученных результатов);</w:t>
      </w:r>
    </w:p>
    <w:p w:rsidR="00831EDB" w:rsidRPr="00831EDB" w:rsidRDefault="00831EDB" w:rsidP="00C345EC">
      <w:pPr>
        <w:pStyle w:val="western"/>
        <w:spacing w:before="0" w:beforeAutospacing="0" w:after="0" w:afterAutospacing="0"/>
        <w:ind w:right="-284" w:firstLine="709"/>
        <w:jc w:val="both"/>
      </w:pPr>
      <w:r w:rsidRPr="00831EDB">
        <w:lastRenderedPageBreak/>
        <w:t>− формирование базовых физических знаний у учащихся о явлениях природы;</w:t>
      </w:r>
    </w:p>
    <w:p w:rsidR="00831EDB" w:rsidRPr="00831EDB" w:rsidRDefault="00831EDB" w:rsidP="00C345EC">
      <w:pPr>
        <w:pStyle w:val="western"/>
        <w:spacing w:before="0" w:beforeAutospacing="0" w:after="0" w:afterAutospacing="0"/>
        <w:ind w:right="-284" w:firstLine="709"/>
        <w:jc w:val="both"/>
      </w:pPr>
      <w:r w:rsidRPr="00831EDB">
        <w:t>− формирование общих методов и алгоритмов решения учащимися физических задач;</w:t>
      </w:r>
    </w:p>
    <w:p w:rsidR="00831EDB" w:rsidRPr="00831EDB" w:rsidRDefault="00831EDB" w:rsidP="00C345EC">
      <w:pPr>
        <w:pStyle w:val="western"/>
        <w:spacing w:before="0" w:beforeAutospacing="0" w:after="0" w:afterAutospacing="0"/>
        <w:ind w:right="-284" w:firstLine="709"/>
        <w:jc w:val="both"/>
      </w:pPr>
      <w:r w:rsidRPr="00831EDB">
        <w:t>− формирование четкой организации учебной деятельности учащихся на уроках физики;</w:t>
      </w:r>
    </w:p>
    <w:p w:rsidR="00831EDB" w:rsidRPr="00831EDB" w:rsidRDefault="00831EDB" w:rsidP="00C345EC">
      <w:pPr>
        <w:pStyle w:val="western"/>
        <w:spacing w:before="0" w:beforeAutospacing="0" w:after="0" w:afterAutospacing="0"/>
        <w:ind w:right="-284" w:firstLine="709"/>
        <w:jc w:val="both"/>
      </w:pPr>
      <w:r w:rsidRPr="00831EDB">
        <w:t>− формирование научного мировоззрения учащихся, раскрытие роли физических знаний в</w:t>
      </w:r>
      <w:r>
        <w:t> </w:t>
      </w:r>
      <w:r w:rsidRPr="00831EDB">
        <w:t>жизни человека и развитии общества;</w:t>
      </w:r>
    </w:p>
    <w:p w:rsidR="00831EDB" w:rsidRPr="00831EDB" w:rsidRDefault="00831EDB" w:rsidP="00C345EC">
      <w:pPr>
        <w:pStyle w:val="western"/>
        <w:spacing w:before="0" w:beforeAutospacing="0" w:after="0" w:afterAutospacing="0"/>
        <w:ind w:right="-284" w:firstLine="709"/>
        <w:jc w:val="both"/>
      </w:pPr>
      <w:r w:rsidRPr="00831EDB">
        <w:t>− формирование экологической культуры;</w:t>
      </w:r>
    </w:p>
    <w:p w:rsidR="00831EDB" w:rsidRPr="00831EDB" w:rsidRDefault="00831EDB" w:rsidP="00C345EC">
      <w:pPr>
        <w:pStyle w:val="western"/>
        <w:spacing w:before="0" w:beforeAutospacing="0" w:after="0" w:afterAutospacing="0"/>
        <w:ind w:right="-284" w:firstLine="709"/>
        <w:jc w:val="both"/>
      </w:pPr>
      <w:r w:rsidRPr="00831EDB">
        <w:t>В предстоящем учебном году методической службе ГАОУ ПО ИРО и районным методическим объединениям учителей физики предстоит обеспечить научно-методическое сопровождение следующих направлений на основе результатов диагностики профессиональных дефицитов и затруднений:</w:t>
      </w:r>
    </w:p>
    <w:p w:rsidR="00831EDB" w:rsidRPr="00831EDB" w:rsidRDefault="00831EDB" w:rsidP="00C345EC">
      <w:pPr>
        <w:pStyle w:val="western"/>
        <w:spacing w:before="0" w:beforeAutospacing="0" w:after="0" w:afterAutospacing="0"/>
        <w:ind w:right="-284" w:firstLine="709"/>
        <w:jc w:val="both"/>
      </w:pPr>
      <w:r w:rsidRPr="00831EDB">
        <w:t>– преподавание физик</w:t>
      </w:r>
      <w:r>
        <w:t>и</w:t>
      </w:r>
      <w:r w:rsidRPr="00831EDB">
        <w:t xml:space="preserve"> в соответствии с ФООП, по обновленным ФГОС;</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sz w:val="24"/>
          <w:szCs w:val="24"/>
        </w:rPr>
      </w:pPr>
      <w:r>
        <w:rPr>
          <w:sz w:val="24"/>
          <w:szCs w:val="24"/>
        </w:rPr>
        <w:t>– </w:t>
      </w:r>
      <w:r w:rsidRPr="00831EDB">
        <w:rPr>
          <w:sz w:val="24"/>
          <w:szCs w:val="24"/>
        </w:rPr>
        <w:t>наставничество, в том числе профессиональная адаптация вновь назначенных педагогических работников (стаж работы до 3 лет);</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sz w:val="24"/>
          <w:szCs w:val="24"/>
        </w:rPr>
      </w:pPr>
      <w:r w:rsidRPr="00831EDB">
        <w:rPr>
          <w:sz w:val="24"/>
          <w:szCs w:val="24"/>
        </w:rPr>
        <w:t>– Всероссийская олимпиады школьников;</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sz w:val="24"/>
          <w:szCs w:val="24"/>
        </w:rPr>
      </w:pPr>
      <w:r w:rsidRPr="00831EDB">
        <w:rPr>
          <w:sz w:val="24"/>
          <w:szCs w:val="24"/>
        </w:rPr>
        <w:t>– система подготовки обучающихся к ГИА;</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sz w:val="24"/>
          <w:szCs w:val="24"/>
        </w:rPr>
      </w:pPr>
      <w:r w:rsidRPr="00831EDB">
        <w:rPr>
          <w:sz w:val="24"/>
          <w:szCs w:val="24"/>
        </w:rPr>
        <w:t>– воспитание школьников на уроках физики и во внеурочное время;</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sz w:val="24"/>
          <w:szCs w:val="24"/>
        </w:rPr>
      </w:pPr>
      <w:r w:rsidRPr="00831EDB">
        <w:rPr>
          <w:sz w:val="24"/>
          <w:szCs w:val="24"/>
        </w:rPr>
        <w:t>– разработка учебных, научно-методических и дидактических материалов по физике;</w:t>
      </w:r>
    </w:p>
    <w:p w:rsidR="00831EDB" w:rsidRPr="00831EDB" w:rsidRDefault="00831EDB" w:rsidP="00C345EC">
      <w:pPr>
        <w:pStyle w:val="a3"/>
        <w:tabs>
          <w:tab w:val="left" w:pos="1701"/>
          <w:tab w:val="left" w:pos="3366"/>
          <w:tab w:val="left" w:pos="3614"/>
          <w:tab w:val="left" w:pos="4232"/>
          <w:tab w:val="left" w:pos="4840"/>
          <w:tab w:val="left" w:pos="5343"/>
          <w:tab w:val="left" w:pos="5617"/>
          <w:tab w:val="left" w:pos="6520"/>
          <w:tab w:val="left" w:pos="6855"/>
          <w:tab w:val="left" w:pos="7375"/>
          <w:tab w:val="left" w:pos="8713"/>
          <w:tab w:val="left" w:pos="8887"/>
          <w:tab w:val="left" w:pos="9066"/>
        </w:tabs>
        <w:ind w:left="0" w:right="-284" w:firstLine="709"/>
        <w:rPr>
          <w:color w:val="000000"/>
          <w:sz w:val="24"/>
          <w:szCs w:val="24"/>
          <w:lang w:eastAsia="ru-RU"/>
        </w:rPr>
      </w:pPr>
      <w:r w:rsidRPr="00831EDB">
        <w:rPr>
          <w:sz w:val="24"/>
          <w:szCs w:val="24"/>
        </w:rPr>
        <w:t>– выявление, изучение, обобщение и распространение перспективного педагогического опыта, обмен успешными образовательными практиками.</w:t>
      </w:r>
      <w:r w:rsidRPr="00831EDB">
        <w:rPr>
          <w:color w:val="000000"/>
          <w:sz w:val="24"/>
          <w:szCs w:val="24"/>
          <w:lang w:eastAsia="ru-RU"/>
        </w:rPr>
        <w:br w:type="page"/>
      </w:r>
    </w:p>
    <w:p w:rsidR="00D02F6C" w:rsidRPr="00D02F6C" w:rsidRDefault="00D02F6C" w:rsidP="00C345EC">
      <w:pPr>
        <w:widowControl/>
        <w:autoSpaceDE/>
        <w:autoSpaceDN/>
        <w:ind w:left="-142" w:right="-284"/>
        <w:jc w:val="center"/>
        <w:rPr>
          <w:rFonts w:eastAsia="Calibri"/>
          <w:b/>
          <w:color w:val="000000"/>
          <w:sz w:val="24"/>
          <w:szCs w:val="24"/>
        </w:rPr>
      </w:pPr>
      <w:r w:rsidRPr="00D02F6C">
        <w:rPr>
          <w:rFonts w:eastAsia="Calibri"/>
          <w:b/>
          <w:sz w:val="24"/>
          <w:szCs w:val="24"/>
        </w:rPr>
        <w:lastRenderedPageBreak/>
        <w:t xml:space="preserve">Анализ методического обеспечения преподавания иностранных языков в образовательных учреждениях города Севастополя </w:t>
      </w:r>
      <w:r w:rsidRPr="00D02F6C">
        <w:rPr>
          <w:rFonts w:eastAsia="Calibri"/>
          <w:b/>
          <w:color w:val="000000"/>
          <w:sz w:val="24"/>
          <w:szCs w:val="24"/>
        </w:rPr>
        <w:t>в 202</w:t>
      </w:r>
      <w:r w:rsidR="00926FB8">
        <w:rPr>
          <w:rFonts w:eastAsia="Calibri"/>
          <w:b/>
          <w:color w:val="000000"/>
          <w:sz w:val="24"/>
          <w:szCs w:val="24"/>
        </w:rPr>
        <w:t>3</w:t>
      </w:r>
      <w:r w:rsidRPr="00D02F6C">
        <w:rPr>
          <w:rFonts w:eastAsia="Calibri"/>
          <w:b/>
          <w:color w:val="000000"/>
          <w:sz w:val="24"/>
          <w:szCs w:val="24"/>
        </w:rPr>
        <w:t>/202</w:t>
      </w:r>
      <w:r w:rsidR="00926FB8">
        <w:rPr>
          <w:rFonts w:eastAsia="Calibri"/>
          <w:b/>
          <w:color w:val="000000"/>
          <w:sz w:val="24"/>
          <w:szCs w:val="24"/>
        </w:rPr>
        <w:t>4</w:t>
      </w:r>
      <w:r w:rsidRPr="00D02F6C">
        <w:rPr>
          <w:rFonts w:eastAsia="Calibri"/>
          <w:b/>
          <w:color w:val="000000"/>
          <w:sz w:val="24"/>
          <w:szCs w:val="24"/>
        </w:rPr>
        <w:t xml:space="preserve"> учебном году</w:t>
      </w:r>
    </w:p>
    <w:p w:rsidR="00D02F6C" w:rsidRPr="00D02F6C" w:rsidRDefault="00D02F6C" w:rsidP="00C345EC">
      <w:pPr>
        <w:widowControl/>
        <w:autoSpaceDE/>
        <w:autoSpaceDN/>
        <w:ind w:left="-142" w:right="-284"/>
        <w:jc w:val="both"/>
        <w:rPr>
          <w:rFonts w:eastAsia="Calibri"/>
          <w:b/>
          <w:color w:val="000000"/>
          <w:sz w:val="24"/>
          <w:szCs w:val="24"/>
        </w:rPr>
      </w:pPr>
    </w:p>
    <w:p w:rsidR="00D02F6C" w:rsidRPr="00D02F6C" w:rsidRDefault="00D02F6C" w:rsidP="00C345EC">
      <w:pPr>
        <w:widowControl/>
        <w:autoSpaceDE/>
        <w:autoSpaceDN/>
        <w:ind w:left="5245" w:right="-284"/>
        <w:rPr>
          <w:rFonts w:eastAsia="Calibri"/>
          <w:b/>
          <w:sz w:val="24"/>
          <w:szCs w:val="24"/>
        </w:rPr>
      </w:pPr>
      <w:r w:rsidRPr="00D02F6C">
        <w:rPr>
          <w:rFonts w:eastAsia="Calibri"/>
          <w:b/>
          <w:sz w:val="24"/>
          <w:szCs w:val="24"/>
        </w:rPr>
        <w:t>Левина Анна Александровна,</w:t>
      </w:r>
      <w:r w:rsidR="00232B22">
        <w:rPr>
          <w:rFonts w:eastAsia="Calibri"/>
          <w:b/>
          <w:sz w:val="24"/>
          <w:szCs w:val="24"/>
        </w:rPr>
        <w:t xml:space="preserve"> </w:t>
      </w:r>
      <w:r w:rsidR="00DE1F9E">
        <w:rPr>
          <w:rFonts w:eastAsia="Calibri"/>
          <w:b/>
          <w:sz w:val="24"/>
          <w:szCs w:val="24"/>
        </w:rPr>
        <w:t>начальник ц</w:t>
      </w:r>
      <w:r w:rsidR="00232B22">
        <w:rPr>
          <w:rFonts w:eastAsia="Calibri"/>
          <w:b/>
          <w:sz w:val="24"/>
          <w:szCs w:val="24"/>
        </w:rPr>
        <w:t xml:space="preserve">ентра информационно-методического сопровождения </w:t>
      </w:r>
      <w:r w:rsidR="00232B22" w:rsidRPr="00F14C50">
        <w:rPr>
          <w:rFonts w:eastAsia="Calibri"/>
          <w:b/>
          <w:sz w:val="24"/>
          <w:szCs w:val="24"/>
        </w:rPr>
        <w:t>предметных областей</w:t>
      </w:r>
      <w:r w:rsidR="00F14C50">
        <w:rPr>
          <w:rFonts w:eastAsia="Calibri"/>
          <w:b/>
          <w:sz w:val="24"/>
          <w:szCs w:val="24"/>
        </w:rPr>
        <w:t xml:space="preserve"> ГАОУ ПО ИРО</w:t>
      </w:r>
    </w:p>
    <w:p w:rsidR="00D02F6C" w:rsidRPr="00D02F6C" w:rsidRDefault="00D02F6C" w:rsidP="00C345EC">
      <w:pPr>
        <w:widowControl/>
        <w:tabs>
          <w:tab w:val="left" w:pos="142"/>
        </w:tabs>
        <w:autoSpaceDE/>
        <w:autoSpaceDN/>
        <w:ind w:left="5245" w:right="-284"/>
        <w:rPr>
          <w:rFonts w:eastAsia="Calibri"/>
          <w:b/>
          <w:sz w:val="24"/>
          <w:szCs w:val="24"/>
        </w:rPr>
      </w:pPr>
      <w:r w:rsidRPr="00D02F6C">
        <w:rPr>
          <w:rFonts w:eastAsia="Calibri"/>
          <w:b/>
          <w:sz w:val="24"/>
          <w:szCs w:val="24"/>
        </w:rPr>
        <w:t>Шермазан Наталья Ивановна,</w:t>
      </w:r>
    </w:p>
    <w:p w:rsidR="00D02F6C" w:rsidRPr="00D02F6C" w:rsidRDefault="00232B22" w:rsidP="00C345EC">
      <w:pPr>
        <w:widowControl/>
        <w:tabs>
          <w:tab w:val="left" w:pos="142"/>
        </w:tabs>
        <w:autoSpaceDE/>
        <w:autoSpaceDN/>
        <w:ind w:left="5245" w:right="-284"/>
        <w:rPr>
          <w:rFonts w:eastAsia="Calibri"/>
          <w:b/>
          <w:sz w:val="24"/>
          <w:szCs w:val="24"/>
        </w:rPr>
      </w:pPr>
      <w:r>
        <w:rPr>
          <w:rFonts w:eastAsia="Calibri"/>
          <w:b/>
          <w:sz w:val="24"/>
          <w:szCs w:val="24"/>
        </w:rPr>
        <w:t>методист</w:t>
      </w:r>
      <w:r w:rsidR="00D02F6C" w:rsidRPr="00D02F6C">
        <w:rPr>
          <w:rFonts w:eastAsia="Calibri"/>
          <w:b/>
          <w:sz w:val="24"/>
          <w:szCs w:val="24"/>
        </w:rPr>
        <w:t xml:space="preserve"> ГАОУ ПО ИРО</w:t>
      </w:r>
    </w:p>
    <w:p w:rsidR="00124115" w:rsidRDefault="00124115" w:rsidP="00C345EC">
      <w:pPr>
        <w:ind w:right="-284"/>
        <w:rPr>
          <w:rFonts w:ascii="Calibri" w:eastAsia="Calibri" w:hAnsi="Calibri"/>
          <w:sz w:val="24"/>
          <w:szCs w:val="24"/>
        </w:rPr>
      </w:pP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В связи с поставленной перед школой задачей организации образования такого уровня, при котором учащиеся будут способны участвовать в межкультурной коммуникации на изучаемом языке и самостоятельно совершенствоваться в овладеваемой ими речевой деятельности в 2023/2024 учебном году работа методистов была направлена на совершенствование системы иноязычного образования в Севастополе и включала следующие направления:</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методическое сопровождение реализации обновленных ФГОС НОО, ООО и СОО, в</w:t>
      </w:r>
      <w:r w:rsidR="00F1238F">
        <w:rPr>
          <w:color w:val="000000"/>
          <w:sz w:val="24"/>
          <w:szCs w:val="20"/>
          <w:lang w:eastAsia="ru-RU"/>
        </w:rPr>
        <w:t> </w:t>
      </w:r>
      <w:r w:rsidRPr="00146DC1">
        <w:rPr>
          <w:color w:val="000000"/>
          <w:sz w:val="24"/>
          <w:szCs w:val="20"/>
          <w:lang w:eastAsia="ru-RU"/>
        </w:rPr>
        <w:t>том числе в части создания условий для открытия классов с углубленным изучением</w:t>
      </w:r>
      <w:r w:rsidRPr="00146DC1">
        <w:rPr>
          <w:b/>
          <w:color w:val="000000"/>
          <w:sz w:val="24"/>
          <w:szCs w:val="20"/>
          <w:lang w:eastAsia="ru-RU"/>
        </w:rPr>
        <w:t xml:space="preserve"> </w:t>
      </w:r>
      <w:r w:rsidRPr="00146DC1">
        <w:rPr>
          <w:color w:val="000000"/>
          <w:sz w:val="24"/>
          <w:szCs w:val="20"/>
          <w:lang w:eastAsia="ru-RU"/>
        </w:rPr>
        <w:t>предмета, филологического (гуманитарного) профиля обучения в образовательных учреждениях Севастополя;</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осуществление научно-методической поддержки начинающих специалистов, развитие их творческого потенциала, системы наставничества для повышения их методического уровня, преодоления затруднений в решении педагогических проблем;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усиление мотивации педагогов к самообразованию, дальнейшему профессиональному росту, прохождению аттестации с учётом индивидуальных потребностей, к поиску эффективных подходов в преподавании предмета для достижения нового качества образования, к активному участию в городских и районных методических мероприятиях, в профессиональных конкурсах, опытно-экспериментальной, инновационной деятельности;</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транслирование результативного опыта, лучших практик преподавания иностранных языков на всех мероприятиях региональной методической сети;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повышение эффективности работы с одарёнными детьми, уровня владения обучающимися иностранными языками, качества их подготовки к внешним оценочным процедурам, ВсОШ;</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дальнейшее совершенствование цифровизации обучения предмету (с</w:t>
      </w:r>
      <w:r w:rsidR="00F1238F">
        <w:rPr>
          <w:color w:val="000000"/>
          <w:sz w:val="24"/>
          <w:szCs w:val="20"/>
          <w:lang w:eastAsia="ru-RU"/>
        </w:rPr>
        <w:t> </w:t>
      </w:r>
      <w:r w:rsidRPr="00146DC1">
        <w:rPr>
          <w:color w:val="000000"/>
          <w:sz w:val="24"/>
          <w:szCs w:val="20"/>
          <w:lang w:eastAsia="ru-RU"/>
        </w:rPr>
        <w:t>использованием компьютерных технологий и возможностей сети Интернет, образовательных ресурсов).</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Анализ статистических данных, мониторингов, анкетирования деятельности городских и</w:t>
      </w:r>
      <w:r w:rsidR="007F076C">
        <w:rPr>
          <w:color w:val="000000"/>
          <w:sz w:val="24"/>
          <w:szCs w:val="20"/>
          <w:lang w:eastAsia="ru-RU"/>
        </w:rPr>
        <w:t> </w:t>
      </w:r>
      <w:r w:rsidRPr="00146DC1">
        <w:rPr>
          <w:color w:val="000000"/>
          <w:sz w:val="24"/>
          <w:szCs w:val="20"/>
          <w:lang w:eastAsia="ru-RU"/>
        </w:rPr>
        <w:t>районных методических объединений учителей иностранных языков, собеседований с</w:t>
      </w:r>
      <w:r w:rsidR="007F076C">
        <w:rPr>
          <w:color w:val="000000"/>
          <w:sz w:val="24"/>
          <w:szCs w:val="20"/>
          <w:lang w:eastAsia="ru-RU"/>
        </w:rPr>
        <w:t> </w:t>
      </w:r>
      <w:r w:rsidRPr="00146DC1">
        <w:rPr>
          <w:color w:val="000000"/>
          <w:sz w:val="24"/>
          <w:szCs w:val="20"/>
          <w:lang w:eastAsia="ru-RU"/>
        </w:rPr>
        <w:t>педагогами, пробного ЕГЭ для учителей, посещенных открытых уроков, результатов олимпиад и конкурсов показывает, что поставленные задачи были частично выполнены.</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Целенаправленно осуществлялось сопровождение внедрения обновленных ФГОС начального общего, основного общего и среднего общего образования, создание условий для непрерывного повышения квалификации учителей иностранных языков города на курсах, вебинарах, семинарах, проводимых в том числе в дистанционном режиме.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Продолжено изучение нормативно-правовой базы по переходу на ФОП, ФПУ, ФРП, обновленные ФГОС. Проводилась апробация примерных рабочих программ по предмету, разъяснялись особенности работы с Конструктором по их составлению для 2–4, 5–6 и 10 </w:t>
      </w:r>
      <w:r w:rsidRPr="00146DC1">
        <w:rPr>
          <w:color w:val="000000"/>
          <w:sz w:val="24"/>
          <w:szCs w:val="20"/>
          <w:lang w:eastAsia="ru-RU"/>
        </w:rPr>
        <w:lastRenderedPageBreak/>
        <w:t>классов. Был сделан акцент на реализацию рабочей программы воспитания средствами предмета «Иностранный язык».</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Развитие профессионализма учителя является основным условием реализации обновленных ФГОС, поэтому работа всей методической службы в 2023/2024 учебном году была направлена на оказание практической помощи учителям в совершенствовании их педагогического мастерства, развитии творческого</w:t>
      </w:r>
      <w:r w:rsidRPr="00146DC1">
        <w:rPr>
          <w:b/>
          <w:i/>
          <w:color w:val="000000"/>
          <w:sz w:val="24"/>
          <w:szCs w:val="20"/>
          <w:lang w:eastAsia="ru-RU"/>
        </w:rPr>
        <w:t xml:space="preserve"> </w:t>
      </w:r>
      <w:r w:rsidRPr="00146DC1">
        <w:rPr>
          <w:color w:val="000000"/>
          <w:sz w:val="24"/>
          <w:szCs w:val="20"/>
          <w:lang w:eastAsia="ru-RU"/>
        </w:rPr>
        <w:t xml:space="preserve">потенциала, повышении методической компетентности как главного фактора, обеспечивающего результативность процесса обучения, повышения качества воспитания и образования в целом.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На семинарах, заседаниях МО, индивидуальных и групповых консультациях внимание учителей акцентировалось на необходимости дальнейшего профессионального роста, работы по самообразованию, активного участия в городских и районных методических мероприятиях, профессиональных конкурсах, опытно-экспериментальной, инновационной деятельности, прохождения аттестации с учётом индивидуальных потребностей, самоанализа и поиска эффективных подходов в преподавании для достижения нового качества образования.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Особое внимание уделялось становлению молодых специалистов, вовлечению их </w:t>
      </w:r>
      <w:r w:rsidRPr="007F076C">
        <w:rPr>
          <w:lang w:eastAsia="ru-RU"/>
        </w:rPr>
        <w:t>в</w:t>
      </w:r>
      <w:r w:rsidR="007F076C">
        <w:t> </w:t>
      </w:r>
      <w:r w:rsidRPr="007F076C">
        <w:rPr>
          <w:lang w:eastAsia="ru-RU"/>
        </w:rPr>
        <w:t>методическую</w:t>
      </w:r>
      <w:r w:rsidRPr="00146DC1">
        <w:rPr>
          <w:color w:val="000000"/>
          <w:sz w:val="24"/>
          <w:szCs w:val="20"/>
          <w:lang w:eastAsia="ru-RU"/>
        </w:rPr>
        <w:t xml:space="preserve"> работу школьных и городских МО, ШМС, осуществлению научно-методической поддержки, развитию их творческого потенциала, повышению их методического уровня, преодолению затруднений в решении педагогических проблем, участию в профессиональных конкурсах и олимпиадах.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В связи с объявленным Годом педагога и наставника была организована работа по упрочению престижа преподавательской деятельности, привлечению молодёжи в</w:t>
      </w:r>
      <w:r w:rsidR="007F076C">
        <w:rPr>
          <w:color w:val="000000"/>
          <w:sz w:val="24"/>
          <w:szCs w:val="20"/>
          <w:lang w:eastAsia="ru-RU"/>
        </w:rPr>
        <w:t> </w:t>
      </w:r>
      <w:r w:rsidRPr="00146DC1">
        <w:rPr>
          <w:color w:val="000000"/>
          <w:sz w:val="24"/>
          <w:szCs w:val="20"/>
          <w:lang w:eastAsia="ru-RU"/>
        </w:rPr>
        <w:t>педагогическую профессию, распространению опыта лучших учителей и наставников, по транслированию результативного опыта, лучших практик преподавания иностранных языков на всех мероприятиях методической сети.</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В прошедшем учебном году была отработана модель взаимодействия с</w:t>
      </w:r>
      <w:r w:rsidR="00F1238F">
        <w:rPr>
          <w:color w:val="000000"/>
          <w:sz w:val="24"/>
          <w:szCs w:val="20"/>
          <w:lang w:eastAsia="ru-RU"/>
        </w:rPr>
        <w:t> </w:t>
      </w:r>
      <w:r w:rsidRPr="00146DC1">
        <w:rPr>
          <w:color w:val="000000"/>
          <w:sz w:val="24"/>
          <w:szCs w:val="20"/>
          <w:lang w:eastAsia="ru-RU"/>
        </w:rPr>
        <w:t>методическими объединениями образовательных учреждений посредством сетевых ресурсов Telegram, Сферум. Широко использовался потенциал сетевого педагогического сообщества в распространении лучших практик по применению современных педагогических технологий обучения; интенсифицировалось введение в учебный процесс ИКТ, дистанционных форм обучения, активное использование сети Internet, электронного журнала РИСО, создание персональных сайтов учителей как инструмента саморазвития и</w:t>
      </w:r>
      <w:r w:rsidR="00F1238F">
        <w:rPr>
          <w:color w:val="000000"/>
          <w:sz w:val="24"/>
          <w:szCs w:val="20"/>
          <w:lang w:eastAsia="ru-RU"/>
        </w:rPr>
        <w:t> </w:t>
      </w:r>
      <w:r w:rsidRPr="00146DC1">
        <w:rPr>
          <w:color w:val="000000"/>
          <w:sz w:val="24"/>
          <w:szCs w:val="20"/>
          <w:lang w:eastAsia="ru-RU"/>
        </w:rPr>
        <w:t>взаимодействия.</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Большое внимание было уделено школам, находящимся на капитальном ремонте, учреждениям с низкими образовательными результатами (ШНОР) и необъективными результатами ВПР, организованы тематические методические выезды с оказанием адресной методической помощи педагогам.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В прошедшем учебном году преподавание иностранных языков осуществляли 449 квалифицированных педагогов с высшим образованием, 1 бакалавр, 4 со средним профессиональным образованием и 10 студентов старших курсов СевГУ. Из них 386 специалистов преподавали английский язык, 18 – немецкий, 24 – французский, 16 – испанский и 5 – китайский. Общее число превышает фактическое количество учителей иностранного языка за счет того, что многие учителя английского языка совмещают его преподавание со вторым иностранным языком.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Кадровый потенциал учителей иностранных языков характеризуется довольно высоким профессиональным уровнем.  Из 449 специалистов высшую категорию имеют 115 учителей, 121 – первую; однако почти половина педагогов по-прежнему не имеют категории (213 человек). </w:t>
      </w:r>
    </w:p>
    <w:p w:rsidR="00146DC1" w:rsidRDefault="00146DC1" w:rsidP="00C345EC">
      <w:pPr>
        <w:widowControl/>
        <w:autoSpaceDE/>
        <w:autoSpaceDN/>
        <w:ind w:right="-284" w:firstLine="709"/>
        <w:contextualSpacing/>
        <w:jc w:val="both"/>
        <w:rPr>
          <w:color w:val="000000"/>
          <w:sz w:val="24"/>
          <w:szCs w:val="20"/>
          <w:lang w:eastAsia="ru-RU"/>
        </w:rPr>
      </w:pPr>
    </w:p>
    <w:p w:rsidR="00F1238F" w:rsidRPr="00146DC1" w:rsidRDefault="00F1238F" w:rsidP="00C345EC">
      <w:pPr>
        <w:widowControl/>
        <w:autoSpaceDE/>
        <w:autoSpaceDN/>
        <w:ind w:right="-284" w:firstLine="709"/>
        <w:contextualSpacing/>
        <w:jc w:val="both"/>
        <w:rPr>
          <w:color w:val="000000"/>
          <w:sz w:val="24"/>
          <w:szCs w:val="20"/>
          <w:lang w:eastAsia="ru-RU"/>
        </w:rPr>
      </w:pPr>
    </w:p>
    <w:p w:rsidR="00146DC1" w:rsidRPr="00146DC1" w:rsidRDefault="00146DC1" w:rsidP="00C345EC">
      <w:pPr>
        <w:widowControl/>
        <w:autoSpaceDE/>
        <w:autoSpaceDN/>
        <w:ind w:right="-284"/>
        <w:contextualSpacing/>
        <w:jc w:val="both"/>
        <w:rPr>
          <w:color w:val="000000"/>
          <w:sz w:val="24"/>
          <w:szCs w:val="20"/>
          <w:lang w:eastAsia="ru-RU"/>
        </w:rPr>
      </w:pPr>
      <w:r w:rsidRPr="00146DC1">
        <w:rPr>
          <w:color w:val="000000"/>
          <w:sz w:val="24"/>
          <w:szCs w:val="20"/>
          <w:lang w:eastAsia="ru-RU"/>
        </w:rPr>
        <w:lastRenderedPageBreak/>
        <w:t>Таблица 1 – Сведения о квалификационной категории учителей иностранных языков</w:t>
      </w:r>
    </w:p>
    <w:p w:rsidR="00146DC1" w:rsidRPr="00146DC1" w:rsidRDefault="00146DC1" w:rsidP="007F076C">
      <w:pPr>
        <w:widowControl/>
        <w:autoSpaceDE/>
        <w:autoSpaceDN/>
        <w:ind w:right="-25" w:firstLine="709"/>
        <w:contextualSpacing/>
        <w:jc w:val="both"/>
        <w:rPr>
          <w:color w:val="000000"/>
          <w:sz w:val="24"/>
          <w:szCs w:val="20"/>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8"/>
        <w:gridCol w:w="1275"/>
        <w:gridCol w:w="1843"/>
        <w:gridCol w:w="1985"/>
        <w:gridCol w:w="2702"/>
      </w:tblGrid>
      <w:tr w:rsidR="00146DC1" w:rsidRPr="00146DC1" w:rsidTr="00C345EC">
        <w:trPr>
          <w:jc w:val="center"/>
        </w:trPr>
        <w:tc>
          <w:tcPr>
            <w:tcW w:w="1338" w:type="dxa"/>
            <w:vMerge w:val="restart"/>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spacing w:after="160"/>
              <w:ind w:left="10" w:right="2" w:hanging="10"/>
              <w:contextualSpacing/>
              <w:jc w:val="center"/>
              <w:rPr>
                <w:color w:val="000000"/>
                <w:sz w:val="18"/>
                <w:szCs w:val="18"/>
                <w:lang w:eastAsia="ru-RU"/>
              </w:rPr>
            </w:pPr>
            <w:r w:rsidRPr="00146DC1">
              <w:rPr>
                <w:color w:val="000000"/>
                <w:sz w:val="18"/>
                <w:szCs w:val="18"/>
                <w:lang w:eastAsia="ru-RU"/>
              </w:rPr>
              <w:t>Год</w:t>
            </w:r>
          </w:p>
        </w:tc>
        <w:tc>
          <w:tcPr>
            <w:tcW w:w="1275" w:type="dxa"/>
            <w:vMerge w:val="restart"/>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Кол-во</w:t>
            </w:r>
          </w:p>
          <w:p w:rsidR="00146DC1" w:rsidRPr="00146DC1" w:rsidRDefault="00146DC1" w:rsidP="00146DC1">
            <w:pPr>
              <w:widowControl/>
              <w:autoSpaceDE/>
              <w:autoSpaceDN/>
              <w:spacing w:after="160"/>
              <w:ind w:left="10" w:right="2" w:hanging="10"/>
              <w:contextualSpacing/>
              <w:jc w:val="center"/>
              <w:rPr>
                <w:color w:val="000000"/>
                <w:sz w:val="18"/>
                <w:szCs w:val="18"/>
                <w:lang w:eastAsia="ru-RU"/>
              </w:rPr>
            </w:pPr>
            <w:r w:rsidRPr="00146DC1">
              <w:rPr>
                <w:color w:val="000000"/>
                <w:sz w:val="18"/>
                <w:szCs w:val="18"/>
                <w:lang w:eastAsia="ru-RU"/>
              </w:rPr>
              <w:t>учителей</w:t>
            </w:r>
          </w:p>
        </w:tc>
        <w:tc>
          <w:tcPr>
            <w:tcW w:w="3828" w:type="dxa"/>
            <w:gridSpan w:val="2"/>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tabs>
                <w:tab w:val="right" w:pos="8911"/>
              </w:tabs>
              <w:autoSpaceDE/>
              <w:autoSpaceDN/>
              <w:ind w:right="2"/>
              <w:contextualSpacing/>
              <w:jc w:val="center"/>
              <w:rPr>
                <w:color w:val="000000"/>
                <w:sz w:val="18"/>
                <w:szCs w:val="18"/>
                <w:lang w:eastAsia="ru-RU"/>
              </w:rPr>
            </w:pPr>
            <w:r w:rsidRPr="00146DC1">
              <w:rPr>
                <w:color w:val="000000"/>
                <w:sz w:val="18"/>
                <w:szCs w:val="18"/>
                <w:lang w:eastAsia="ru-RU"/>
              </w:rPr>
              <w:t>Квалификационная категория</w:t>
            </w:r>
          </w:p>
        </w:tc>
        <w:tc>
          <w:tcPr>
            <w:tcW w:w="2702" w:type="dxa"/>
            <w:vMerge w:val="restart"/>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Не имеют квалификационной категории</w:t>
            </w:r>
          </w:p>
        </w:tc>
      </w:tr>
      <w:tr w:rsidR="00146DC1" w:rsidRPr="00146DC1" w:rsidTr="00C345EC">
        <w:trPr>
          <w:jc w:val="center"/>
        </w:trPr>
        <w:tc>
          <w:tcPr>
            <w:tcW w:w="1338" w:type="dxa"/>
            <w:vMerge/>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spacing w:after="160" w:line="252" w:lineRule="auto"/>
              <w:rPr>
                <w:rFonts w:ascii="Calibri" w:hAnsi="Calibri"/>
                <w:color w:val="000000"/>
                <w:sz w:val="18"/>
                <w:szCs w:val="18"/>
                <w:lang w:eastAsia="ru-RU"/>
              </w:rPr>
            </w:pPr>
          </w:p>
        </w:tc>
        <w:tc>
          <w:tcPr>
            <w:tcW w:w="1275" w:type="dxa"/>
            <w:vMerge/>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spacing w:after="160" w:line="252" w:lineRule="auto"/>
              <w:rPr>
                <w:rFonts w:ascii="Calibri" w:hAnsi="Calibri"/>
                <w:color w:val="000000"/>
                <w:sz w:val="18"/>
                <w:szCs w:val="18"/>
                <w:lang w:eastAsia="ru-RU"/>
              </w:rPr>
            </w:pPr>
          </w:p>
        </w:tc>
        <w:tc>
          <w:tcPr>
            <w:tcW w:w="1843"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первая</w:t>
            </w:r>
          </w:p>
        </w:tc>
        <w:tc>
          <w:tcPr>
            <w:tcW w:w="198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высшая</w:t>
            </w:r>
          </w:p>
        </w:tc>
        <w:tc>
          <w:tcPr>
            <w:tcW w:w="2702" w:type="dxa"/>
            <w:vMerge/>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spacing w:after="160" w:line="252" w:lineRule="auto"/>
              <w:jc w:val="center"/>
              <w:rPr>
                <w:rFonts w:ascii="Calibri" w:hAnsi="Calibri"/>
                <w:color w:val="000000"/>
                <w:sz w:val="18"/>
                <w:szCs w:val="18"/>
                <w:lang w:eastAsia="ru-RU"/>
              </w:rPr>
            </w:pPr>
          </w:p>
        </w:tc>
      </w:tr>
      <w:tr w:rsidR="00146DC1" w:rsidRPr="00146DC1" w:rsidTr="00C345EC">
        <w:trPr>
          <w:jc w:val="center"/>
        </w:trPr>
        <w:tc>
          <w:tcPr>
            <w:tcW w:w="1338"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both"/>
              <w:rPr>
                <w:color w:val="000000"/>
                <w:sz w:val="18"/>
                <w:szCs w:val="18"/>
                <w:lang w:eastAsia="ru-RU"/>
              </w:rPr>
            </w:pPr>
            <w:r w:rsidRPr="00146DC1">
              <w:rPr>
                <w:color w:val="000000"/>
                <w:sz w:val="18"/>
                <w:szCs w:val="18"/>
                <w:lang w:eastAsia="ru-RU"/>
              </w:rPr>
              <w:t>2021/2022</w:t>
            </w:r>
          </w:p>
        </w:tc>
        <w:tc>
          <w:tcPr>
            <w:tcW w:w="127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452</w:t>
            </w:r>
          </w:p>
        </w:tc>
        <w:tc>
          <w:tcPr>
            <w:tcW w:w="1843"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120 (26,54%)</w:t>
            </w:r>
          </w:p>
        </w:tc>
        <w:tc>
          <w:tcPr>
            <w:tcW w:w="198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106 (23,45%)</w:t>
            </w:r>
          </w:p>
        </w:tc>
        <w:tc>
          <w:tcPr>
            <w:tcW w:w="2702"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226 (50%)</w:t>
            </w:r>
          </w:p>
        </w:tc>
      </w:tr>
      <w:tr w:rsidR="00146DC1" w:rsidRPr="00146DC1" w:rsidTr="00C345EC">
        <w:trPr>
          <w:jc w:val="center"/>
        </w:trPr>
        <w:tc>
          <w:tcPr>
            <w:tcW w:w="1338"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both"/>
              <w:rPr>
                <w:color w:val="000000"/>
                <w:sz w:val="18"/>
                <w:szCs w:val="18"/>
                <w:lang w:eastAsia="ru-RU"/>
              </w:rPr>
            </w:pPr>
            <w:r w:rsidRPr="00146DC1">
              <w:rPr>
                <w:color w:val="000000"/>
                <w:sz w:val="18"/>
                <w:szCs w:val="18"/>
                <w:lang w:eastAsia="ru-RU"/>
              </w:rPr>
              <w:t>2022/2023</w:t>
            </w:r>
          </w:p>
        </w:tc>
        <w:tc>
          <w:tcPr>
            <w:tcW w:w="127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467</w:t>
            </w:r>
          </w:p>
        </w:tc>
        <w:tc>
          <w:tcPr>
            <w:tcW w:w="1843"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123 (26,12%)</w:t>
            </w:r>
          </w:p>
        </w:tc>
        <w:tc>
          <w:tcPr>
            <w:tcW w:w="198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126 (26,77%)</w:t>
            </w:r>
          </w:p>
        </w:tc>
        <w:tc>
          <w:tcPr>
            <w:tcW w:w="2702"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218 (47,11%)</w:t>
            </w:r>
          </w:p>
        </w:tc>
      </w:tr>
      <w:tr w:rsidR="00146DC1" w:rsidRPr="00146DC1" w:rsidTr="00C345EC">
        <w:trPr>
          <w:jc w:val="center"/>
        </w:trPr>
        <w:tc>
          <w:tcPr>
            <w:tcW w:w="1338"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both"/>
              <w:rPr>
                <w:color w:val="000000"/>
                <w:sz w:val="18"/>
                <w:szCs w:val="18"/>
                <w:lang w:eastAsia="ru-RU"/>
              </w:rPr>
            </w:pPr>
            <w:r w:rsidRPr="00146DC1">
              <w:rPr>
                <w:color w:val="000000"/>
                <w:sz w:val="18"/>
                <w:szCs w:val="18"/>
                <w:lang w:eastAsia="ru-RU"/>
              </w:rPr>
              <w:t>2023/2024</w:t>
            </w:r>
          </w:p>
        </w:tc>
        <w:tc>
          <w:tcPr>
            <w:tcW w:w="127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449</w:t>
            </w:r>
          </w:p>
        </w:tc>
        <w:tc>
          <w:tcPr>
            <w:tcW w:w="1843"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121 (26, 95%)</w:t>
            </w:r>
          </w:p>
        </w:tc>
        <w:tc>
          <w:tcPr>
            <w:tcW w:w="1985"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115 (25,61%)</w:t>
            </w:r>
          </w:p>
        </w:tc>
        <w:tc>
          <w:tcPr>
            <w:tcW w:w="2702" w:type="dxa"/>
            <w:tcBorders>
              <w:top w:val="single" w:sz="4" w:space="0" w:color="000000"/>
              <w:left w:val="single" w:sz="4" w:space="0" w:color="000000"/>
              <w:bottom w:val="single" w:sz="4" w:space="0" w:color="000000"/>
              <w:right w:val="single" w:sz="4" w:space="0" w:color="000000"/>
            </w:tcBorders>
          </w:tcPr>
          <w:p w:rsidR="00146DC1" w:rsidRPr="00146DC1" w:rsidRDefault="00146DC1" w:rsidP="00146DC1">
            <w:pPr>
              <w:widowControl/>
              <w:autoSpaceDE/>
              <w:autoSpaceDN/>
              <w:ind w:left="10" w:right="2" w:hanging="10"/>
              <w:contextualSpacing/>
              <w:jc w:val="center"/>
              <w:rPr>
                <w:color w:val="000000"/>
                <w:sz w:val="18"/>
                <w:szCs w:val="18"/>
                <w:lang w:eastAsia="ru-RU"/>
              </w:rPr>
            </w:pPr>
            <w:r w:rsidRPr="00146DC1">
              <w:rPr>
                <w:color w:val="000000"/>
                <w:sz w:val="18"/>
                <w:szCs w:val="18"/>
                <w:lang w:eastAsia="ru-RU"/>
              </w:rPr>
              <w:t>213 (47, 44%)</w:t>
            </w:r>
          </w:p>
        </w:tc>
      </w:tr>
    </w:tbl>
    <w:p w:rsidR="00146DC1" w:rsidRPr="00146DC1" w:rsidRDefault="00146DC1" w:rsidP="00146DC1">
      <w:pPr>
        <w:widowControl/>
        <w:autoSpaceDE/>
        <w:autoSpaceDN/>
        <w:ind w:left="-142" w:right="2"/>
        <w:contextualSpacing/>
        <w:jc w:val="both"/>
        <w:rPr>
          <w:color w:val="000000"/>
          <w:sz w:val="24"/>
          <w:szCs w:val="20"/>
          <w:lang w:eastAsia="ru-RU"/>
        </w:rPr>
      </w:pPr>
    </w:p>
    <w:p w:rsidR="00146DC1" w:rsidRPr="00146DC1" w:rsidRDefault="00146DC1" w:rsidP="007F076C">
      <w:pPr>
        <w:widowControl/>
        <w:autoSpaceDE/>
        <w:autoSpaceDN/>
        <w:ind w:right="2"/>
        <w:contextualSpacing/>
        <w:jc w:val="both"/>
        <w:rPr>
          <w:b/>
          <w:color w:val="000000"/>
          <w:sz w:val="24"/>
          <w:szCs w:val="20"/>
          <w:lang w:eastAsia="ru-RU"/>
        </w:rPr>
      </w:pPr>
      <w:r w:rsidRPr="00146DC1">
        <w:rPr>
          <w:color w:val="000000"/>
          <w:sz w:val="24"/>
          <w:szCs w:val="20"/>
          <w:lang w:eastAsia="ru-RU"/>
        </w:rPr>
        <w:t>Таблица 2 – Сведения о педагогическом стаже учителей иностранных языков</w:t>
      </w:r>
    </w:p>
    <w:tbl>
      <w:tblPr>
        <w:tblStyle w:val="460"/>
        <w:tblW w:w="0" w:type="auto"/>
        <w:tblInd w:w="392" w:type="dxa"/>
        <w:tblLook w:val="04A0" w:firstRow="1" w:lastRow="0" w:firstColumn="1" w:lastColumn="0" w:noHBand="0" w:noVBand="1"/>
      </w:tblPr>
      <w:tblGrid>
        <w:gridCol w:w="1852"/>
        <w:gridCol w:w="1834"/>
        <w:gridCol w:w="1833"/>
        <w:gridCol w:w="1833"/>
        <w:gridCol w:w="1827"/>
      </w:tblGrid>
      <w:tr w:rsidR="00146DC1" w:rsidRPr="00146DC1" w:rsidTr="007F076C">
        <w:tc>
          <w:tcPr>
            <w:tcW w:w="1914" w:type="dxa"/>
            <w:vMerge w:val="restart"/>
          </w:tcPr>
          <w:p w:rsidR="00146DC1" w:rsidRPr="00146DC1" w:rsidRDefault="00146DC1" w:rsidP="00146DC1">
            <w:pPr>
              <w:ind w:right="2"/>
              <w:contextualSpacing/>
              <w:jc w:val="center"/>
              <w:rPr>
                <w:sz w:val="18"/>
                <w:szCs w:val="18"/>
              </w:rPr>
            </w:pPr>
            <w:r w:rsidRPr="00146DC1">
              <w:rPr>
                <w:sz w:val="18"/>
                <w:szCs w:val="18"/>
              </w:rPr>
              <w:t>Год</w:t>
            </w:r>
          </w:p>
        </w:tc>
        <w:tc>
          <w:tcPr>
            <w:tcW w:w="7657" w:type="dxa"/>
            <w:gridSpan w:val="4"/>
          </w:tcPr>
          <w:p w:rsidR="00146DC1" w:rsidRPr="00146DC1" w:rsidRDefault="00146DC1" w:rsidP="00146DC1">
            <w:pPr>
              <w:ind w:right="2"/>
              <w:contextualSpacing/>
              <w:jc w:val="center"/>
              <w:rPr>
                <w:sz w:val="18"/>
                <w:szCs w:val="18"/>
              </w:rPr>
            </w:pPr>
            <w:r w:rsidRPr="00146DC1">
              <w:rPr>
                <w:sz w:val="18"/>
                <w:szCs w:val="18"/>
              </w:rPr>
              <w:t>Педагогический стаж</w:t>
            </w:r>
          </w:p>
        </w:tc>
      </w:tr>
      <w:tr w:rsidR="00146DC1" w:rsidRPr="00146DC1" w:rsidTr="007F076C">
        <w:tc>
          <w:tcPr>
            <w:tcW w:w="1914" w:type="dxa"/>
            <w:vMerge/>
          </w:tcPr>
          <w:p w:rsidR="00146DC1" w:rsidRPr="00146DC1" w:rsidRDefault="00146DC1" w:rsidP="00146DC1">
            <w:pPr>
              <w:ind w:right="2"/>
              <w:contextualSpacing/>
              <w:jc w:val="both"/>
              <w:rPr>
                <w:sz w:val="18"/>
                <w:szCs w:val="18"/>
              </w:rPr>
            </w:pPr>
          </w:p>
        </w:tc>
        <w:tc>
          <w:tcPr>
            <w:tcW w:w="1914" w:type="dxa"/>
          </w:tcPr>
          <w:p w:rsidR="00146DC1" w:rsidRPr="00146DC1" w:rsidRDefault="00146DC1" w:rsidP="00146DC1">
            <w:pPr>
              <w:contextualSpacing/>
              <w:jc w:val="center"/>
              <w:rPr>
                <w:sz w:val="18"/>
                <w:szCs w:val="18"/>
              </w:rPr>
            </w:pPr>
            <w:r w:rsidRPr="00146DC1">
              <w:rPr>
                <w:sz w:val="18"/>
                <w:szCs w:val="18"/>
              </w:rPr>
              <w:t>До 3 лет</w:t>
            </w:r>
          </w:p>
        </w:tc>
        <w:tc>
          <w:tcPr>
            <w:tcW w:w="1914" w:type="dxa"/>
          </w:tcPr>
          <w:p w:rsidR="00146DC1" w:rsidRPr="00146DC1" w:rsidRDefault="00146DC1" w:rsidP="00146DC1">
            <w:pPr>
              <w:contextualSpacing/>
              <w:jc w:val="center"/>
              <w:rPr>
                <w:sz w:val="18"/>
                <w:szCs w:val="18"/>
              </w:rPr>
            </w:pPr>
            <w:r w:rsidRPr="00146DC1">
              <w:rPr>
                <w:sz w:val="18"/>
                <w:szCs w:val="18"/>
              </w:rPr>
              <w:t>4–10 лет</w:t>
            </w:r>
          </w:p>
        </w:tc>
        <w:tc>
          <w:tcPr>
            <w:tcW w:w="1914" w:type="dxa"/>
          </w:tcPr>
          <w:p w:rsidR="00146DC1" w:rsidRPr="00146DC1" w:rsidRDefault="00146DC1" w:rsidP="00146DC1">
            <w:pPr>
              <w:contextualSpacing/>
              <w:jc w:val="center"/>
              <w:rPr>
                <w:sz w:val="18"/>
                <w:szCs w:val="18"/>
              </w:rPr>
            </w:pPr>
            <w:r w:rsidRPr="00146DC1">
              <w:rPr>
                <w:sz w:val="18"/>
                <w:szCs w:val="18"/>
              </w:rPr>
              <w:t>11–35 лет</w:t>
            </w:r>
          </w:p>
        </w:tc>
        <w:tc>
          <w:tcPr>
            <w:tcW w:w="1915" w:type="dxa"/>
          </w:tcPr>
          <w:p w:rsidR="00146DC1" w:rsidRPr="00146DC1" w:rsidRDefault="00146DC1" w:rsidP="00146DC1">
            <w:pPr>
              <w:contextualSpacing/>
              <w:jc w:val="center"/>
              <w:rPr>
                <w:sz w:val="18"/>
                <w:szCs w:val="18"/>
              </w:rPr>
            </w:pPr>
            <w:r w:rsidRPr="00146DC1">
              <w:rPr>
                <w:sz w:val="18"/>
                <w:szCs w:val="18"/>
              </w:rPr>
              <w:t>36 и более лет</w:t>
            </w:r>
          </w:p>
        </w:tc>
      </w:tr>
      <w:tr w:rsidR="00146DC1" w:rsidRPr="00146DC1" w:rsidTr="007F076C">
        <w:tc>
          <w:tcPr>
            <w:tcW w:w="1914" w:type="dxa"/>
          </w:tcPr>
          <w:p w:rsidR="00146DC1" w:rsidRPr="00146DC1" w:rsidRDefault="00146DC1" w:rsidP="00146DC1">
            <w:pPr>
              <w:ind w:left="132"/>
              <w:contextualSpacing/>
              <w:jc w:val="both"/>
              <w:rPr>
                <w:sz w:val="18"/>
                <w:szCs w:val="18"/>
              </w:rPr>
            </w:pPr>
            <w:r w:rsidRPr="00146DC1">
              <w:rPr>
                <w:sz w:val="18"/>
                <w:szCs w:val="18"/>
              </w:rPr>
              <w:t>2021/2022</w:t>
            </w:r>
          </w:p>
        </w:tc>
        <w:tc>
          <w:tcPr>
            <w:tcW w:w="1914" w:type="dxa"/>
          </w:tcPr>
          <w:p w:rsidR="00146DC1" w:rsidRPr="00146DC1" w:rsidRDefault="00146DC1" w:rsidP="00146DC1">
            <w:pPr>
              <w:contextualSpacing/>
              <w:jc w:val="center"/>
              <w:rPr>
                <w:sz w:val="18"/>
                <w:szCs w:val="18"/>
              </w:rPr>
            </w:pPr>
            <w:r w:rsidRPr="00146DC1">
              <w:rPr>
                <w:sz w:val="18"/>
                <w:szCs w:val="18"/>
              </w:rPr>
              <w:t>99 (21,9%)</w:t>
            </w:r>
          </w:p>
        </w:tc>
        <w:tc>
          <w:tcPr>
            <w:tcW w:w="1914" w:type="dxa"/>
          </w:tcPr>
          <w:p w:rsidR="00146DC1" w:rsidRPr="00146DC1" w:rsidRDefault="00146DC1" w:rsidP="00146DC1">
            <w:pPr>
              <w:contextualSpacing/>
              <w:jc w:val="center"/>
              <w:rPr>
                <w:sz w:val="18"/>
                <w:szCs w:val="18"/>
              </w:rPr>
            </w:pPr>
            <w:r w:rsidRPr="00146DC1">
              <w:rPr>
                <w:sz w:val="18"/>
                <w:szCs w:val="18"/>
              </w:rPr>
              <w:t>126 (27,87%)</w:t>
            </w:r>
          </w:p>
        </w:tc>
        <w:tc>
          <w:tcPr>
            <w:tcW w:w="1914" w:type="dxa"/>
          </w:tcPr>
          <w:p w:rsidR="00146DC1" w:rsidRPr="00146DC1" w:rsidRDefault="00146DC1" w:rsidP="00146DC1">
            <w:pPr>
              <w:contextualSpacing/>
              <w:jc w:val="center"/>
              <w:rPr>
                <w:sz w:val="18"/>
                <w:szCs w:val="18"/>
              </w:rPr>
            </w:pPr>
            <w:r w:rsidRPr="00146DC1">
              <w:rPr>
                <w:sz w:val="18"/>
                <w:szCs w:val="18"/>
              </w:rPr>
              <w:t>197 (43,58%)</w:t>
            </w:r>
          </w:p>
        </w:tc>
        <w:tc>
          <w:tcPr>
            <w:tcW w:w="1915" w:type="dxa"/>
          </w:tcPr>
          <w:p w:rsidR="00146DC1" w:rsidRPr="00146DC1" w:rsidRDefault="00146DC1" w:rsidP="00146DC1">
            <w:pPr>
              <w:contextualSpacing/>
              <w:jc w:val="center"/>
              <w:rPr>
                <w:sz w:val="18"/>
                <w:szCs w:val="18"/>
              </w:rPr>
            </w:pPr>
            <w:r w:rsidRPr="00146DC1">
              <w:rPr>
                <w:sz w:val="18"/>
                <w:szCs w:val="18"/>
              </w:rPr>
              <w:t>30 (6,64%)</w:t>
            </w:r>
          </w:p>
        </w:tc>
      </w:tr>
      <w:tr w:rsidR="00146DC1" w:rsidRPr="00146DC1" w:rsidTr="007F076C">
        <w:tc>
          <w:tcPr>
            <w:tcW w:w="1914" w:type="dxa"/>
          </w:tcPr>
          <w:p w:rsidR="00146DC1" w:rsidRPr="00146DC1" w:rsidRDefault="00146DC1" w:rsidP="00146DC1">
            <w:pPr>
              <w:ind w:left="132"/>
              <w:contextualSpacing/>
              <w:jc w:val="both"/>
              <w:rPr>
                <w:sz w:val="18"/>
                <w:szCs w:val="18"/>
              </w:rPr>
            </w:pPr>
            <w:r w:rsidRPr="00146DC1">
              <w:rPr>
                <w:sz w:val="18"/>
                <w:szCs w:val="18"/>
              </w:rPr>
              <w:t>2022/2023</w:t>
            </w:r>
          </w:p>
        </w:tc>
        <w:tc>
          <w:tcPr>
            <w:tcW w:w="1914" w:type="dxa"/>
          </w:tcPr>
          <w:p w:rsidR="00146DC1" w:rsidRPr="00146DC1" w:rsidRDefault="00146DC1" w:rsidP="00146DC1">
            <w:pPr>
              <w:contextualSpacing/>
              <w:jc w:val="center"/>
              <w:rPr>
                <w:sz w:val="18"/>
                <w:szCs w:val="18"/>
              </w:rPr>
            </w:pPr>
            <w:r w:rsidRPr="00146DC1">
              <w:rPr>
                <w:sz w:val="18"/>
                <w:szCs w:val="18"/>
              </w:rPr>
              <w:t>94 (20,21%)</w:t>
            </w:r>
          </w:p>
        </w:tc>
        <w:tc>
          <w:tcPr>
            <w:tcW w:w="1914" w:type="dxa"/>
          </w:tcPr>
          <w:p w:rsidR="00146DC1" w:rsidRPr="00146DC1" w:rsidRDefault="00146DC1" w:rsidP="00146DC1">
            <w:pPr>
              <w:contextualSpacing/>
              <w:jc w:val="center"/>
              <w:rPr>
                <w:sz w:val="18"/>
                <w:szCs w:val="18"/>
              </w:rPr>
            </w:pPr>
            <w:r w:rsidRPr="00146DC1">
              <w:rPr>
                <w:sz w:val="18"/>
                <w:szCs w:val="18"/>
              </w:rPr>
              <w:t>132 (28,38%)</w:t>
            </w:r>
          </w:p>
        </w:tc>
        <w:tc>
          <w:tcPr>
            <w:tcW w:w="1914" w:type="dxa"/>
          </w:tcPr>
          <w:p w:rsidR="00146DC1" w:rsidRPr="00146DC1" w:rsidRDefault="00146DC1" w:rsidP="00146DC1">
            <w:pPr>
              <w:contextualSpacing/>
              <w:jc w:val="center"/>
              <w:rPr>
                <w:sz w:val="18"/>
                <w:szCs w:val="18"/>
              </w:rPr>
            </w:pPr>
            <w:r w:rsidRPr="00146DC1">
              <w:rPr>
                <w:sz w:val="18"/>
                <w:szCs w:val="18"/>
              </w:rPr>
              <w:t>209 (44,94%)</w:t>
            </w:r>
          </w:p>
        </w:tc>
        <w:tc>
          <w:tcPr>
            <w:tcW w:w="1915" w:type="dxa"/>
          </w:tcPr>
          <w:p w:rsidR="00146DC1" w:rsidRPr="00146DC1" w:rsidRDefault="00146DC1" w:rsidP="00146DC1">
            <w:pPr>
              <w:contextualSpacing/>
              <w:jc w:val="center"/>
              <w:rPr>
                <w:sz w:val="18"/>
                <w:szCs w:val="18"/>
              </w:rPr>
            </w:pPr>
            <w:r w:rsidRPr="00146DC1">
              <w:rPr>
                <w:sz w:val="18"/>
                <w:szCs w:val="18"/>
              </w:rPr>
              <w:t>30 ( 6,45%)</w:t>
            </w:r>
          </w:p>
        </w:tc>
      </w:tr>
      <w:tr w:rsidR="00146DC1" w:rsidRPr="00146DC1" w:rsidTr="007F076C">
        <w:tc>
          <w:tcPr>
            <w:tcW w:w="1914" w:type="dxa"/>
          </w:tcPr>
          <w:p w:rsidR="00146DC1" w:rsidRPr="00146DC1" w:rsidRDefault="00146DC1" w:rsidP="00146DC1">
            <w:pPr>
              <w:ind w:left="132"/>
              <w:contextualSpacing/>
              <w:jc w:val="both"/>
              <w:rPr>
                <w:sz w:val="18"/>
                <w:szCs w:val="18"/>
              </w:rPr>
            </w:pPr>
            <w:r w:rsidRPr="00146DC1">
              <w:rPr>
                <w:sz w:val="18"/>
                <w:szCs w:val="18"/>
              </w:rPr>
              <w:t>2023/2024</w:t>
            </w:r>
          </w:p>
        </w:tc>
        <w:tc>
          <w:tcPr>
            <w:tcW w:w="1914" w:type="dxa"/>
          </w:tcPr>
          <w:p w:rsidR="00146DC1" w:rsidRPr="00146DC1" w:rsidRDefault="00146DC1" w:rsidP="00146DC1">
            <w:pPr>
              <w:contextualSpacing/>
              <w:jc w:val="center"/>
              <w:rPr>
                <w:sz w:val="18"/>
                <w:szCs w:val="18"/>
              </w:rPr>
            </w:pPr>
            <w:r w:rsidRPr="00146DC1">
              <w:rPr>
                <w:sz w:val="18"/>
                <w:szCs w:val="18"/>
              </w:rPr>
              <w:t>49 (10,91%)</w:t>
            </w:r>
          </w:p>
        </w:tc>
        <w:tc>
          <w:tcPr>
            <w:tcW w:w="1914" w:type="dxa"/>
          </w:tcPr>
          <w:p w:rsidR="00146DC1" w:rsidRPr="00146DC1" w:rsidRDefault="00146DC1" w:rsidP="00146DC1">
            <w:pPr>
              <w:contextualSpacing/>
              <w:jc w:val="center"/>
              <w:rPr>
                <w:sz w:val="18"/>
                <w:szCs w:val="18"/>
              </w:rPr>
            </w:pPr>
            <w:r w:rsidRPr="00146DC1">
              <w:rPr>
                <w:sz w:val="18"/>
                <w:szCs w:val="18"/>
              </w:rPr>
              <w:t>101 (22,5%)</w:t>
            </w:r>
          </w:p>
        </w:tc>
        <w:tc>
          <w:tcPr>
            <w:tcW w:w="1914" w:type="dxa"/>
          </w:tcPr>
          <w:p w:rsidR="00146DC1" w:rsidRPr="00146DC1" w:rsidRDefault="00146DC1" w:rsidP="00146DC1">
            <w:pPr>
              <w:contextualSpacing/>
              <w:jc w:val="center"/>
              <w:rPr>
                <w:sz w:val="18"/>
                <w:szCs w:val="18"/>
              </w:rPr>
            </w:pPr>
            <w:r w:rsidRPr="00146DC1">
              <w:rPr>
                <w:sz w:val="18"/>
                <w:szCs w:val="18"/>
              </w:rPr>
              <w:t>264 (58,79%)</w:t>
            </w:r>
          </w:p>
        </w:tc>
        <w:tc>
          <w:tcPr>
            <w:tcW w:w="1915" w:type="dxa"/>
          </w:tcPr>
          <w:p w:rsidR="00146DC1" w:rsidRPr="00146DC1" w:rsidRDefault="00146DC1" w:rsidP="00146DC1">
            <w:pPr>
              <w:contextualSpacing/>
              <w:jc w:val="center"/>
              <w:rPr>
                <w:sz w:val="18"/>
                <w:szCs w:val="18"/>
              </w:rPr>
            </w:pPr>
            <w:r w:rsidRPr="00146DC1">
              <w:rPr>
                <w:sz w:val="18"/>
                <w:szCs w:val="18"/>
              </w:rPr>
              <w:t>35 (7,8%)</w:t>
            </w:r>
          </w:p>
        </w:tc>
      </w:tr>
    </w:tbl>
    <w:p w:rsidR="007F076C" w:rsidRDefault="007F076C" w:rsidP="00146DC1">
      <w:pPr>
        <w:widowControl/>
        <w:autoSpaceDE/>
        <w:autoSpaceDN/>
        <w:ind w:firstLine="709"/>
        <w:jc w:val="both"/>
        <w:rPr>
          <w:color w:val="000000"/>
          <w:sz w:val="24"/>
          <w:szCs w:val="20"/>
          <w:lang w:eastAsia="ru-RU"/>
        </w:rPr>
      </w:pP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В школах города общее количество учителей по сравнению с прошлым годом уменьшилось на 18 человек в связи с тем, что многие учителя имеют учебную нагрузку 30 и</w:t>
      </w:r>
      <w:r w:rsidR="007F076C">
        <w:rPr>
          <w:color w:val="000000"/>
          <w:sz w:val="24"/>
          <w:szCs w:val="20"/>
          <w:lang w:eastAsia="ru-RU"/>
        </w:rPr>
        <w:t> </w:t>
      </w:r>
      <w:r w:rsidRPr="00146DC1">
        <w:rPr>
          <w:color w:val="000000"/>
          <w:sz w:val="24"/>
          <w:szCs w:val="20"/>
          <w:lang w:eastAsia="ru-RU"/>
        </w:rPr>
        <w:t>более часов в неделю.  Значительно сократилось количество молодых специалистов со стажем работы до 3 лет (почти на 10%), 49 малоопытных педагогов по-прежнему требуют к</w:t>
      </w:r>
      <w:r w:rsidR="00F1238F">
        <w:rPr>
          <w:color w:val="000000"/>
          <w:sz w:val="24"/>
          <w:szCs w:val="20"/>
          <w:lang w:eastAsia="ru-RU"/>
        </w:rPr>
        <w:t> </w:t>
      </w:r>
      <w:r w:rsidRPr="00146DC1">
        <w:rPr>
          <w:color w:val="000000"/>
          <w:sz w:val="24"/>
          <w:szCs w:val="20"/>
          <w:lang w:eastAsia="ru-RU"/>
        </w:rPr>
        <w:t xml:space="preserve">себе пристального внимания методистов и наставников. Увеличилось число сотрудников со стажем работы от 11 до 35 лет на 13,85% и от 36 и более лет (с 30 до 35 человек); более половины педагогов (299 чел., или 65,6%) составляют достаточно опытные, квалифицированные учителя, которые являются наставниками начинающих педагогов, охотно делятся накопленным опытом, проводят открытые уроки, мастер-классы, эффективно используют современные педагогические технологии, в том числе дистанционные и ИКТ. </w:t>
      </w:r>
    </w:p>
    <w:p w:rsidR="00146DC1" w:rsidRPr="00146DC1" w:rsidRDefault="00146DC1" w:rsidP="00C345EC">
      <w:pPr>
        <w:widowControl/>
        <w:tabs>
          <w:tab w:val="left" w:pos="390"/>
        </w:tabs>
        <w:autoSpaceDE/>
        <w:autoSpaceDN/>
        <w:ind w:right="-284" w:firstLine="709"/>
        <w:contextualSpacing/>
        <w:jc w:val="both"/>
        <w:rPr>
          <w:color w:val="000000"/>
          <w:sz w:val="24"/>
          <w:szCs w:val="20"/>
          <w:lang w:eastAsia="ru-RU"/>
        </w:rPr>
      </w:pPr>
      <w:r w:rsidRPr="00146DC1">
        <w:rPr>
          <w:color w:val="000000"/>
          <w:sz w:val="24"/>
          <w:szCs w:val="20"/>
          <w:lang w:eastAsia="ru-RU"/>
        </w:rPr>
        <w:t xml:space="preserve">В условиях внедрения обновленных ФГОС, повышения требований к подготовке обучающихся необходима организация непрерывного повышения квалификации педагогов. Эту задачу </w:t>
      </w:r>
      <w:r w:rsidR="00F72503">
        <w:rPr>
          <w:color w:val="000000"/>
          <w:sz w:val="24"/>
          <w:szCs w:val="20"/>
          <w:lang w:eastAsia="ru-RU"/>
        </w:rPr>
        <w:t>совместно с методической службой ГАОУ ПО ИРО выполняют городские и</w:t>
      </w:r>
      <w:r w:rsidR="00F1238F">
        <w:rPr>
          <w:color w:val="000000"/>
          <w:sz w:val="24"/>
          <w:szCs w:val="20"/>
          <w:lang w:eastAsia="ru-RU"/>
        </w:rPr>
        <w:t> </w:t>
      </w:r>
      <w:r w:rsidRPr="00146DC1">
        <w:rPr>
          <w:color w:val="000000"/>
          <w:sz w:val="24"/>
          <w:szCs w:val="20"/>
          <w:lang w:eastAsia="ru-RU"/>
        </w:rPr>
        <w:t>районные</w:t>
      </w:r>
      <w:r w:rsidR="00F72503">
        <w:rPr>
          <w:color w:val="000000"/>
          <w:sz w:val="24"/>
          <w:szCs w:val="20"/>
          <w:lang w:eastAsia="ru-RU"/>
        </w:rPr>
        <w:t xml:space="preserve"> </w:t>
      </w:r>
      <w:r w:rsidRPr="00146DC1">
        <w:rPr>
          <w:color w:val="000000"/>
          <w:sz w:val="24"/>
          <w:szCs w:val="20"/>
          <w:lang w:eastAsia="ru-RU"/>
        </w:rPr>
        <w:t>методические объединения и творческие группы.</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Анализ анкетирования, собеседований с руководителями школьных МО показал, что большая работа была проделана 5 городскими методическими объединениями учителей английского, французского, немецкого, китайского и испанского языков и 5 районными МО учителей английского языка. Руководители городских МО: Крюгер А.Г. (гимназия № 2), Петрачкова Е.В. (СОШ № 23), Мовчан В.П. (СОШ № 19), Антонова Т.В. (СОШ № 45), Кузнецова А.И. («ШКОЛА ЭКОТЕХ+»), а также районных МО: Деркач Т.П. (СОШ № 19), Даниленко Е.Г. (СОШ № 43), Караулова Н.Е. («ШКОЛА ЭКОТЕХ+»), Пронь В.В. (СОШ №</w:t>
      </w:r>
      <w:r w:rsidRPr="00146DC1">
        <w:rPr>
          <w:rFonts w:ascii="Calibri" w:hAnsi="Calibri"/>
          <w:color w:val="000000"/>
          <w:szCs w:val="20"/>
          <w:lang w:eastAsia="ru-RU"/>
        </w:rPr>
        <w:t> </w:t>
      </w:r>
      <w:r w:rsidRPr="00146DC1">
        <w:rPr>
          <w:color w:val="000000"/>
          <w:sz w:val="24"/>
          <w:szCs w:val="20"/>
          <w:lang w:eastAsia="ru-RU"/>
        </w:rPr>
        <w:t>17), Малиян Е.А. (СОШ № 27) – творческие педагоги, которые в соответствии с годовыми планами работы регулярно проводили очные и дистанционные методические мероприятия, делились педагогическим опытом по различным аспектам организации учебно-воспитательного процесса по иностранным языкам, оказывая помощь коллегам в их профессиональном становлении.</w:t>
      </w:r>
    </w:p>
    <w:p w:rsidR="00146DC1" w:rsidRPr="00146DC1" w:rsidRDefault="00146DC1" w:rsidP="00C345EC">
      <w:pPr>
        <w:widowControl/>
        <w:tabs>
          <w:tab w:val="left" w:pos="390"/>
        </w:tabs>
        <w:autoSpaceDE/>
        <w:autoSpaceDN/>
        <w:ind w:right="-284" w:firstLine="709"/>
        <w:contextualSpacing/>
        <w:jc w:val="both"/>
        <w:rPr>
          <w:color w:val="000000"/>
          <w:sz w:val="24"/>
          <w:szCs w:val="20"/>
          <w:lang w:eastAsia="ru-RU"/>
        </w:rPr>
      </w:pPr>
      <w:r w:rsidRPr="00146DC1">
        <w:rPr>
          <w:color w:val="000000"/>
          <w:sz w:val="24"/>
          <w:szCs w:val="20"/>
          <w:lang w:eastAsia="ru-RU"/>
        </w:rPr>
        <w:t>Много внимания руководителями методических объединений было уделено новым нормативным документам Министерства просвещения РФ, изучению требований обновленных ФГОС НОО, ООО и СОО, ФОП, ФПУ, программы воспитания и подготовке к</w:t>
      </w:r>
      <w:r w:rsidR="00F1238F">
        <w:rPr>
          <w:color w:val="000000"/>
          <w:sz w:val="24"/>
          <w:szCs w:val="20"/>
          <w:lang w:eastAsia="ru-RU"/>
        </w:rPr>
        <w:t> </w:t>
      </w:r>
      <w:r w:rsidRPr="00146DC1">
        <w:rPr>
          <w:color w:val="000000"/>
          <w:sz w:val="24"/>
          <w:szCs w:val="20"/>
          <w:lang w:eastAsia="ru-RU"/>
        </w:rPr>
        <w:t>их внедрению в</w:t>
      </w:r>
      <w:r w:rsidR="00F72503">
        <w:rPr>
          <w:color w:val="000000"/>
          <w:sz w:val="24"/>
          <w:szCs w:val="20"/>
          <w:lang w:eastAsia="ru-RU"/>
        </w:rPr>
        <w:t> </w:t>
      </w:r>
      <w:r w:rsidRPr="00146DC1">
        <w:rPr>
          <w:color w:val="000000"/>
          <w:sz w:val="24"/>
          <w:szCs w:val="20"/>
          <w:lang w:eastAsia="ru-RU"/>
        </w:rPr>
        <w:t>учебно-воспитательный процесс во 2–4-х, 5–6-х и 10-х классах, апробации примерных рабочих программ по предмету. Были организованы многочисленные открытые уроки, семинары, мастер-классы, круглые столы по формированию читательской грамотности, критического и</w:t>
      </w:r>
      <w:r w:rsidR="00F72503">
        <w:rPr>
          <w:color w:val="000000"/>
          <w:sz w:val="24"/>
          <w:szCs w:val="20"/>
          <w:lang w:eastAsia="ru-RU"/>
        </w:rPr>
        <w:t> </w:t>
      </w:r>
      <w:r w:rsidRPr="00146DC1">
        <w:rPr>
          <w:color w:val="000000"/>
          <w:sz w:val="24"/>
          <w:szCs w:val="20"/>
          <w:lang w:eastAsia="ru-RU"/>
        </w:rPr>
        <w:t>креативного мышления, конструированию современного урока, применению эффективных интерактивных технологий и лучших педагогических практик.</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Их деятельность была направлена на развитие предметных, методических, психологических компетенций педагогов, ознакомление с особенностями обучения в</w:t>
      </w:r>
      <w:r w:rsidR="00F1238F">
        <w:rPr>
          <w:color w:val="000000"/>
          <w:sz w:val="24"/>
          <w:szCs w:val="20"/>
          <w:lang w:eastAsia="ru-RU"/>
        </w:rPr>
        <w:t> </w:t>
      </w:r>
      <w:r w:rsidRPr="00146DC1">
        <w:rPr>
          <w:color w:val="000000"/>
          <w:sz w:val="24"/>
          <w:szCs w:val="20"/>
          <w:lang w:eastAsia="ru-RU"/>
        </w:rPr>
        <w:t xml:space="preserve">начальной школе, подготовку обучающихся к ВсОШ, ЕГЭ и ОГЭ в среднем и старшем </w:t>
      </w:r>
      <w:r w:rsidRPr="00146DC1">
        <w:rPr>
          <w:color w:val="000000"/>
          <w:sz w:val="24"/>
          <w:szCs w:val="20"/>
          <w:lang w:eastAsia="ru-RU"/>
        </w:rPr>
        <w:lastRenderedPageBreak/>
        <w:t xml:space="preserve">звене, грамотное обучение функциональной грамотности, совершенствование воспитания обучающихся средствами предмета «Иностранный язык», использование дистанционных форм обучения.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Однако, грамотно организованная методическая работа методических объединений оказалась малоэффективной из-за низкой посещаемости мероприятий, большой учебной нагрузки педагогов, работающих зачастую в две смены в связи с капитальным ремонтом многих школ, и низкой оплатой труда учителя. Целесообразно в следующем учебном году оставить только городские МО, сконцентрировать внимание на повышении эффективности их работы по   повышению профессиональной компетентности педагогов.</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Эффективной формой методической работы, повышающей методический уровень педагогов, является организация творческих групп. В 2023/2024 учебном году в городской методической сети функционировали 2 направления:</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1. Формирование мотивации к изучению иностранных языков в начальных классах (руководитель – Ишина В.В. (Билингвальная гимназия № 2)).</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2. Урок иностранного языка в дистанционном режиме (руководитель – Антоненкова</w:t>
      </w:r>
      <w:r w:rsidR="00F1238F">
        <w:rPr>
          <w:color w:val="000000"/>
          <w:sz w:val="24"/>
          <w:szCs w:val="20"/>
          <w:lang w:eastAsia="ru-RU"/>
        </w:rPr>
        <w:t> </w:t>
      </w:r>
      <w:r w:rsidRPr="00146DC1">
        <w:rPr>
          <w:color w:val="000000"/>
          <w:sz w:val="24"/>
          <w:szCs w:val="20"/>
          <w:lang w:eastAsia="ru-RU"/>
        </w:rPr>
        <w:t>В.Ю. (СОШ № 45)).</w:t>
      </w:r>
    </w:p>
    <w:p w:rsidR="00146DC1" w:rsidRPr="00146DC1" w:rsidRDefault="00146DC1" w:rsidP="00C345EC">
      <w:pPr>
        <w:widowControl/>
        <w:autoSpaceDE/>
        <w:autoSpaceDN/>
        <w:ind w:right="-284" w:firstLine="709"/>
        <w:jc w:val="both"/>
        <w:rPr>
          <w:color w:val="1A1A1A"/>
          <w:sz w:val="24"/>
          <w:szCs w:val="20"/>
          <w:highlight w:val="white"/>
          <w:lang w:eastAsia="ru-RU"/>
        </w:rPr>
      </w:pPr>
      <w:r w:rsidRPr="00146DC1">
        <w:rPr>
          <w:color w:val="000000"/>
          <w:sz w:val="24"/>
          <w:szCs w:val="20"/>
          <w:lang w:eastAsia="ru-RU"/>
        </w:rPr>
        <w:t>Творческие группы провели большую работу, направленную на изучение и внедрение в</w:t>
      </w:r>
      <w:r w:rsidR="00F72503">
        <w:rPr>
          <w:color w:val="000000"/>
          <w:sz w:val="24"/>
          <w:szCs w:val="20"/>
          <w:lang w:eastAsia="ru-RU"/>
        </w:rPr>
        <w:t> </w:t>
      </w:r>
      <w:r w:rsidRPr="00146DC1">
        <w:rPr>
          <w:color w:val="000000"/>
          <w:sz w:val="24"/>
          <w:szCs w:val="20"/>
          <w:lang w:eastAsia="ru-RU"/>
        </w:rPr>
        <w:t>практику новых форм, технологий, систем и методов обучения, представили свои педагогические находки, интересный опыт в итоговых документах: «Методические рекомендации по проведению уроков в дистанционном формате»</w:t>
      </w:r>
      <w:r w:rsidRPr="00146DC1">
        <w:rPr>
          <w:color w:val="1A1A1A"/>
          <w:sz w:val="24"/>
          <w:szCs w:val="20"/>
          <w:highlight w:val="white"/>
          <w:lang w:eastAsia="ru-RU"/>
        </w:rPr>
        <w:t> и «Методические рекомендации по повышению мотивации младших школьников к изучению иностранных языков».</w:t>
      </w:r>
    </w:p>
    <w:p w:rsidR="00146DC1" w:rsidRPr="00146DC1" w:rsidRDefault="00146DC1" w:rsidP="00C345EC">
      <w:pPr>
        <w:widowControl/>
        <w:autoSpaceDE/>
        <w:autoSpaceDN/>
        <w:ind w:right="-284" w:firstLine="709"/>
        <w:jc w:val="both"/>
        <w:rPr>
          <w:color w:val="1A1A1A"/>
          <w:sz w:val="24"/>
          <w:szCs w:val="20"/>
          <w:highlight w:val="white"/>
          <w:lang w:eastAsia="ru-RU"/>
        </w:rPr>
      </w:pPr>
      <w:r w:rsidRPr="00146DC1">
        <w:rPr>
          <w:color w:val="000000"/>
          <w:sz w:val="24"/>
          <w:szCs w:val="20"/>
          <w:lang w:eastAsia="ru-RU"/>
        </w:rPr>
        <w:t xml:space="preserve">В Год педагога и наставника в связи с большим количеством преподающих предмет молодых педагогов (49 человек со стажем работы до 3 лет) в школах города им было уделено повышенное внимание, получило широкое распространение наставничество. Лучшие пары (наставник-наставляемый) приняли участие в межрегиональном форуме «Наставничество: от модели к реализации», которые представили опыт их эффективного взаимодействия по преодолению профессиональных дефицитов начинающего педагогическую деятельность специалиста.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10 апреля в рамках регионального проекта «Методическая среда. Севастополь» был проведен методический семинар на тему: «Профессиональный рост молодого педагога: эффективные инструменты и успешные практики», в котором приняли участие с освещением опыта организации наставнической работы учителя иностранных языков. Антонова Т. В., заместитель директора по учебно-воспитательной работе ГБОУ СОШ № 45, руководитель ГМО учителей испанского языка выступила с докладом на тему: «Система сопровождения молодых специалистов в школе: основные пробл</w:t>
      </w:r>
      <w:r w:rsidR="00F1238F">
        <w:rPr>
          <w:color w:val="000000"/>
          <w:sz w:val="24"/>
          <w:szCs w:val="20"/>
          <w:lang w:eastAsia="ru-RU"/>
        </w:rPr>
        <w:t>емы, пути решения»; Шевченко Е. </w:t>
      </w:r>
      <w:r w:rsidRPr="00146DC1">
        <w:rPr>
          <w:color w:val="000000"/>
          <w:sz w:val="24"/>
          <w:szCs w:val="20"/>
          <w:lang w:eastAsia="ru-RU"/>
        </w:rPr>
        <w:t>Ю., учитель английского языка ГБОУ СОШ № 61, руководитель секции учителей иностранного языка ШМС, – «Школа молодого специалиста как средство профессионального развития и становления»; Левина А. А., начальник центра информационно-методического сопровождения по предметным областям ГАОУ ПО ИРО, – «Методический коучинг как средство раскрытия потенциала молодого педагога»; Трефилова Т. В., учитель английского языка ГБОУ Гимназия № 8, – «Реверсивное наставничество: практика внедрения в школе».</w:t>
      </w:r>
      <w:r w:rsidRPr="00146DC1">
        <w:rPr>
          <w:color w:val="000000"/>
          <w:sz w:val="24"/>
          <w:szCs w:val="20"/>
          <w:lang w:eastAsia="ru-RU"/>
        </w:rPr>
        <w:tab/>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С целью адаптации молодых специалистов к</w:t>
      </w:r>
      <w:r w:rsidR="00F72503">
        <w:rPr>
          <w:color w:val="000000"/>
          <w:sz w:val="24"/>
          <w:szCs w:val="20"/>
          <w:lang w:eastAsia="ru-RU"/>
        </w:rPr>
        <w:t xml:space="preserve"> современной системе обучения в </w:t>
      </w:r>
      <w:r w:rsidRPr="00146DC1">
        <w:rPr>
          <w:color w:val="000000"/>
          <w:sz w:val="24"/>
          <w:szCs w:val="20"/>
          <w:lang w:eastAsia="ru-RU"/>
        </w:rPr>
        <w:t>соответствии с требованиями обновленных ФГОС, освоения ими эффективных технологий преподавания, структурирования современного урока, приобщения к участию в работе МО, профессиональных конкурсах, в проведении семинаров-практикумов методисты ИРО осуществляли методические выезды, посещали открытые уроки и внеклассные мероприятия с последующим анализом ошибок, проводили для них индивидуальные и групповые консультации.</w:t>
      </w:r>
      <w:r w:rsidRPr="00146DC1">
        <w:rPr>
          <w:color w:val="1A1A1A"/>
          <w:sz w:val="24"/>
          <w:szCs w:val="20"/>
          <w:highlight w:val="white"/>
          <w:lang w:eastAsia="ru-RU"/>
        </w:rPr>
        <w:t xml:space="preserve"> </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lastRenderedPageBreak/>
        <w:t>Значительную помощь в преодолении профессиональных дефицитов молодым педагогам оказывают занятия Школы молодого специалиста под руководством Шевченко Е.Ю., учителя английского языка СОШ № 61, которые помогают сократить период адаптации начинающих учителей, скорее включиться в учебно-воспитательный процесс, создать максимальн</w:t>
      </w:r>
      <w:r w:rsidR="00F72503">
        <w:rPr>
          <w:color w:val="000000"/>
          <w:sz w:val="24"/>
          <w:szCs w:val="20"/>
          <w:lang w:eastAsia="ru-RU"/>
        </w:rPr>
        <w:t xml:space="preserve">о благоприятные условия для их самореализации. Учителя </w:t>
      </w:r>
      <w:r w:rsidRPr="00146DC1">
        <w:rPr>
          <w:color w:val="000000"/>
          <w:sz w:val="24"/>
          <w:szCs w:val="20"/>
          <w:lang w:eastAsia="ru-RU"/>
        </w:rPr>
        <w:t>высоко оценили актуальность, информативность и практическую направленность проведенных занятий.</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t>На основе диагностики профессиональных затруднений начинающим педагогам оказывалась адресная методическая помощь в проектировании современного урока иностранного языка, распределении времени, проведении рефлексии, оценочной деятельности учителя как инструмента формирования мотивации. Для молодых специалистов проводились мастер-классы, многочисленные консультации по работе с</w:t>
      </w:r>
      <w:r w:rsidR="00F1238F">
        <w:rPr>
          <w:color w:val="000000"/>
          <w:sz w:val="24"/>
          <w:szCs w:val="20"/>
          <w:lang w:eastAsia="ru-RU"/>
        </w:rPr>
        <w:t> </w:t>
      </w:r>
      <w:r w:rsidRPr="00146DC1">
        <w:rPr>
          <w:color w:val="000000"/>
          <w:sz w:val="24"/>
          <w:szCs w:val="20"/>
          <w:lang w:eastAsia="ru-RU"/>
        </w:rPr>
        <w:t>документацией, методическим требованиям к современному уроку, подборке и</w:t>
      </w:r>
      <w:r w:rsidR="00F1238F">
        <w:rPr>
          <w:color w:val="000000"/>
          <w:sz w:val="24"/>
          <w:szCs w:val="20"/>
          <w:lang w:eastAsia="ru-RU"/>
        </w:rPr>
        <w:t> </w:t>
      </w:r>
      <w:r w:rsidRPr="00146DC1">
        <w:rPr>
          <w:color w:val="000000"/>
          <w:sz w:val="24"/>
          <w:szCs w:val="20"/>
          <w:lang w:eastAsia="ru-RU"/>
        </w:rPr>
        <w:t>планированию учебного материала, традиционным и инновационным методам обучения, формированию навыка смыслового чтен</w:t>
      </w:r>
      <w:r w:rsidR="00F72503">
        <w:rPr>
          <w:color w:val="000000"/>
          <w:sz w:val="24"/>
          <w:szCs w:val="20"/>
          <w:lang w:eastAsia="ru-RU"/>
        </w:rPr>
        <w:t>ия на уроках иностранного языка</w:t>
      </w:r>
      <w:r w:rsidRPr="00146DC1">
        <w:rPr>
          <w:color w:val="000000"/>
          <w:sz w:val="24"/>
          <w:szCs w:val="20"/>
          <w:lang w:eastAsia="ru-RU"/>
        </w:rPr>
        <w:t xml:space="preserve"> как основы читательской грамотности обучающегося.</w:t>
      </w:r>
    </w:p>
    <w:p w:rsidR="00146DC1" w:rsidRPr="00146DC1" w:rsidRDefault="00146DC1" w:rsidP="00C345EC">
      <w:pPr>
        <w:widowControl/>
        <w:autoSpaceDE/>
        <w:autoSpaceDN/>
        <w:ind w:right="-284" w:firstLine="709"/>
        <w:contextualSpacing/>
        <w:jc w:val="both"/>
        <w:rPr>
          <w:color w:val="1A1A1A"/>
          <w:sz w:val="24"/>
          <w:szCs w:val="20"/>
          <w:highlight w:val="white"/>
          <w:lang w:eastAsia="ru-RU"/>
        </w:rPr>
      </w:pPr>
      <w:r w:rsidRPr="00146DC1">
        <w:rPr>
          <w:color w:val="1A1A1A"/>
          <w:sz w:val="24"/>
          <w:szCs w:val="20"/>
          <w:highlight w:val="white"/>
          <w:lang w:eastAsia="ru-RU"/>
        </w:rPr>
        <w:t>12.03.2024 состоялся круглый стол «Молодой педагог: перспективы профессионального и</w:t>
      </w:r>
      <w:r w:rsidR="00F72503">
        <w:rPr>
          <w:color w:val="1A1A1A"/>
          <w:sz w:val="24"/>
          <w:szCs w:val="20"/>
          <w:highlight w:val="white"/>
          <w:lang w:eastAsia="ru-RU"/>
        </w:rPr>
        <w:t> </w:t>
      </w:r>
      <w:r w:rsidRPr="00146DC1">
        <w:rPr>
          <w:color w:val="1A1A1A"/>
          <w:sz w:val="24"/>
          <w:szCs w:val="20"/>
          <w:highlight w:val="white"/>
          <w:lang w:eastAsia="ru-RU"/>
        </w:rPr>
        <w:t>личностного роста», в котором приняли участие учителя иностранных языков Бабанова А.Д</w:t>
      </w:r>
      <w:r w:rsidRPr="00146DC1">
        <w:rPr>
          <w:color w:val="000000"/>
          <w:sz w:val="24"/>
          <w:szCs w:val="20"/>
          <w:lang w:eastAsia="ru-RU"/>
        </w:rPr>
        <w:t>.</w:t>
      </w:r>
      <w:r w:rsidRPr="00146DC1">
        <w:rPr>
          <w:color w:val="1A1A1A"/>
          <w:sz w:val="24"/>
          <w:szCs w:val="20"/>
          <w:highlight w:val="white"/>
          <w:lang w:eastAsia="ru-RU"/>
        </w:rPr>
        <w:t xml:space="preserve"> (СОШ № 3</w:t>
      </w:r>
      <w:r w:rsidRPr="00146DC1">
        <w:rPr>
          <w:color w:val="1A1A1A"/>
          <w:sz w:val="24"/>
          <w:szCs w:val="20"/>
          <w:lang w:eastAsia="ru-RU"/>
        </w:rPr>
        <w:t>)</w:t>
      </w:r>
      <w:r w:rsidRPr="00146DC1">
        <w:rPr>
          <w:color w:val="000000"/>
          <w:sz w:val="24"/>
          <w:szCs w:val="20"/>
          <w:lang w:eastAsia="ru-RU"/>
        </w:rPr>
        <w:t xml:space="preserve">, </w:t>
      </w:r>
      <w:r w:rsidRPr="00146DC1">
        <w:rPr>
          <w:color w:val="1A1A1A"/>
          <w:sz w:val="24"/>
          <w:szCs w:val="20"/>
          <w:highlight w:val="white"/>
          <w:lang w:eastAsia="ru-RU"/>
        </w:rPr>
        <w:t>Родкина А. А. (СОШ № 6), Анфалова М. Д. (гимназия №</w:t>
      </w:r>
      <w:r w:rsidR="00F1238F">
        <w:rPr>
          <w:color w:val="1A1A1A"/>
          <w:sz w:val="24"/>
          <w:szCs w:val="20"/>
          <w:highlight w:val="white"/>
          <w:lang w:eastAsia="ru-RU"/>
        </w:rPr>
        <w:t> </w:t>
      </w:r>
      <w:r w:rsidRPr="00146DC1">
        <w:rPr>
          <w:color w:val="1A1A1A"/>
          <w:sz w:val="24"/>
          <w:szCs w:val="20"/>
          <w:highlight w:val="white"/>
          <w:lang w:eastAsia="ru-RU"/>
        </w:rPr>
        <w:t>24), Литовская Е. В. (СОШ № 49), которые в выступлениях высказали свои предложения по совершенствованию условий работы молодого специалиста.</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t>В результате усиленного внимания к молодым специалистам со стороны методических объединений и наставников были аттестованы в этом году на первую квалификационную категорию учителя: Логутенко Д.С. (СОШ № 30), Ковальчук М.А. (СОШ № 58), Олейникова А.А. («Инженерная школа»), а по Отраслевому соглашению – учителя, подготовившие победителей конкурсов и олимпиад или призеры профессиональных конкурсов, – Родкина А.А. (СОШ № 6), Бутт А.В. (СОШ № 45), Рябиченко Е.В. (гимназия №</w:t>
      </w:r>
      <w:r w:rsidR="00F1238F">
        <w:rPr>
          <w:color w:val="000000"/>
          <w:sz w:val="24"/>
          <w:szCs w:val="20"/>
          <w:lang w:eastAsia="ru-RU"/>
        </w:rPr>
        <w:t> </w:t>
      </w:r>
      <w:r w:rsidRPr="00146DC1">
        <w:rPr>
          <w:color w:val="000000"/>
          <w:sz w:val="24"/>
          <w:szCs w:val="20"/>
          <w:lang w:eastAsia="ru-RU"/>
        </w:rPr>
        <w:t>10).</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t>В городском конкурсе «Открытие» приняли участие 3 молодых учителя – Родкина</w:t>
      </w:r>
      <w:r w:rsidR="00F1238F">
        <w:rPr>
          <w:color w:val="000000"/>
          <w:sz w:val="24"/>
          <w:szCs w:val="20"/>
          <w:lang w:eastAsia="ru-RU"/>
        </w:rPr>
        <w:t> </w:t>
      </w:r>
      <w:r w:rsidRPr="00146DC1">
        <w:rPr>
          <w:color w:val="000000"/>
          <w:sz w:val="24"/>
          <w:szCs w:val="20"/>
          <w:lang w:eastAsia="ru-RU"/>
        </w:rPr>
        <w:t>А.А. (СОШ № 6), Логутенко Д.С. (СОШ № 30), Ветренко А.И. (СОШ № 57). Родкина А.А. стала призером. В конкурсе на лучшую учебно-методическую разработку призовое место заняла Сорокина Н.Ю., преподаватель английского языка ГБОУПО СевМК.</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t>Молодой учитель Круг А.Е. (СОШ № 47) подготовила призера городского конкурса инсценированной сказки на иностранных языках; Кузнецова А. И. («ШКОЛА ЭКОТЕХ+») и</w:t>
      </w:r>
      <w:r w:rsidR="00F72503">
        <w:rPr>
          <w:color w:val="000000"/>
          <w:sz w:val="24"/>
          <w:szCs w:val="20"/>
          <w:lang w:eastAsia="ru-RU"/>
        </w:rPr>
        <w:t> </w:t>
      </w:r>
      <w:r w:rsidRPr="00146DC1">
        <w:rPr>
          <w:color w:val="000000"/>
          <w:sz w:val="24"/>
          <w:szCs w:val="20"/>
          <w:lang w:eastAsia="ru-RU"/>
        </w:rPr>
        <w:t xml:space="preserve">Попытаева Г. Л. (СОШ № 3) – победителей конкурса инсценированной песни на иностранных языках, а Перевозник М. А. («ШКОЛА ЭКОТЕХ+») – призера этого конкурса. </w:t>
      </w:r>
    </w:p>
    <w:p w:rsidR="00146DC1" w:rsidRPr="00146DC1" w:rsidRDefault="00146DC1" w:rsidP="00C345EC">
      <w:pPr>
        <w:widowControl/>
        <w:tabs>
          <w:tab w:val="left" w:pos="540"/>
        </w:tabs>
        <w:autoSpaceDE/>
        <w:autoSpaceDN/>
        <w:ind w:right="-284" w:firstLine="709"/>
        <w:jc w:val="both"/>
        <w:rPr>
          <w:color w:val="000000"/>
          <w:sz w:val="24"/>
          <w:szCs w:val="20"/>
          <w:lang w:eastAsia="ru-RU"/>
        </w:rPr>
      </w:pPr>
      <w:r w:rsidRPr="00146DC1">
        <w:rPr>
          <w:color w:val="000000"/>
          <w:sz w:val="24"/>
          <w:szCs w:val="20"/>
          <w:lang w:eastAsia="ru-RU"/>
        </w:rPr>
        <w:t xml:space="preserve">Учитель английского языка Рома В. В. (СОШ № 25) принял участие в оценке предметных, методических и метапредметных компетенций и показал высокий уровень владения ими (более 80%).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Неоценимую помощь в работе с одаренными детьми оказали занятия Школ педагогического мастерства. Так, работа Школы педагогического мастерства «Сдай экзамен по иностранному языку на 100 баллов!» (руководитель – Зданевич Ю.Э., методист ФГКОУ СКК СК РФ им. В.И. Истомина) была направлена на подготовку обучающихся к выпускным экзаменам. В</w:t>
      </w:r>
      <w:r w:rsidR="00F72503">
        <w:rPr>
          <w:color w:val="000000"/>
          <w:sz w:val="24"/>
          <w:szCs w:val="20"/>
          <w:lang w:eastAsia="ru-RU"/>
        </w:rPr>
        <w:t> </w:t>
      </w:r>
      <w:r w:rsidRPr="00146DC1">
        <w:rPr>
          <w:color w:val="000000"/>
          <w:sz w:val="24"/>
          <w:szCs w:val="20"/>
          <w:lang w:eastAsia="ru-RU"/>
        </w:rPr>
        <w:t xml:space="preserve">течение года проводились языковые тренинги, пробные экзамены для учителей, практические занятия по изменениям в письменной и устной части ОГЭ и ЕГЭ, ознакомлению с критериями оценивания заданий, устранению недочетов ГИА прошлых лет, разъяснению типичных ошибок выпускников, допущенных при выполнении открытой части заданий.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333333"/>
          <w:sz w:val="24"/>
          <w:szCs w:val="20"/>
          <w:lang w:eastAsia="ru-RU"/>
        </w:rPr>
        <w:t xml:space="preserve">21 февраля 2024 года в ГАОУ ПО «Институт развития образования» состоялся семинар «Организация эффективной подготовки школьников к участию в олимпиадах </w:t>
      </w:r>
      <w:r w:rsidRPr="00146DC1">
        <w:rPr>
          <w:color w:val="333333"/>
          <w:sz w:val="24"/>
          <w:szCs w:val="20"/>
          <w:lang w:eastAsia="ru-RU"/>
        </w:rPr>
        <w:lastRenderedPageBreak/>
        <w:t>и</w:t>
      </w:r>
      <w:r w:rsidR="00F72503">
        <w:rPr>
          <w:color w:val="333333"/>
          <w:sz w:val="24"/>
          <w:szCs w:val="20"/>
          <w:lang w:eastAsia="ru-RU"/>
        </w:rPr>
        <w:t> </w:t>
      </w:r>
      <w:r w:rsidRPr="00146DC1">
        <w:rPr>
          <w:color w:val="333333"/>
          <w:sz w:val="24"/>
          <w:szCs w:val="20"/>
          <w:lang w:eastAsia="ru-RU"/>
        </w:rPr>
        <w:t>интеллектуальных соревнованиях» в рамках регионального проекта «Методическая среда. Севастополь». Секретами и особенностями успешной подготовки к участию во всероссийской олимпиаде школьников и интеллектуальных соревнованиях поделились опытные педагоги общеобразовательных учреждений и учреждений дополнительного образования нашего города. Фадеева В. Г., учитель французского языка ГБОУ «Билингвальная гимназия № 2», представила участникам семинара свой опыт по теме «Выявление, развитие и</w:t>
      </w:r>
      <w:r w:rsidRPr="00146DC1">
        <w:rPr>
          <w:b/>
          <w:color w:val="333333"/>
          <w:sz w:val="24"/>
          <w:szCs w:val="20"/>
          <w:lang w:eastAsia="ru-RU"/>
        </w:rPr>
        <w:t xml:space="preserve"> </w:t>
      </w:r>
      <w:r w:rsidRPr="00146DC1">
        <w:rPr>
          <w:color w:val="333333"/>
          <w:sz w:val="24"/>
          <w:szCs w:val="20"/>
          <w:lang w:eastAsia="ru-RU"/>
        </w:rPr>
        <w:t>поддержка талантов в школе: модели и практика</w:t>
      </w:r>
      <w:r w:rsidRPr="00146DC1">
        <w:rPr>
          <w:b/>
          <w:color w:val="333333"/>
          <w:sz w:val="24"/>
          <w:szCs w:val="20"/>
          <w:lang w:eastAsia="ru-RU"/>
        </w:rPr>
        <w:t>».</w:t>
      </w:r>
      <w:r w:rsidRPr="00146DC1">
        <w:rPr>
          <w:color w:val="333333"/>
          <w:sz w:val="24"/>
          <w:szCs w:val="20"/>
          <w:lang w:eastAsia="ru-RU"/>
        </w:rPr>
        <w:t xml:space="preserve"> </w:t>
      </w:r>
    </w:p>
    <w:p w:rsidR="00146DC1" w:rsidRPr="00146DC1" w:rsidRDefault="00146DC1" w:rsidP="00C345EC">
      <w:pPr>
        <w:widowControl/>
        <w:autoSpaceDE/>
        <w:autoSpaceDN/>
        <w:ind w:right="-284" w:firstLine="709"/>
        <w:contextualSpacing/>
        <w:jc w:val="both"/>
        <w:rPr>
          <w:color w:val="000000"/>
          <w:sz w:val="24"/>
          <w:szCs w:val="20"/>
          <w:shd w:val="clear" w:color="auto" w:fill="FFD821"/>
          <w:lang w:eastAsia="ru-RU"/>
        </w:rPr>
      </w:pPr>
      <w:r w:rsidRPr="00146DC1">
        <w:rPr>
          <w:color w:val="000000"/>
          <w:sz w:val="24"/>
          <w:szCs w:val="20"/>
          <w:lang w:eastAsia="ru-RU"/>
        </w:rPr>
        <w:t>Подготовка выпускников к ГИА по иностранным языкам недостаточна, есть неудовлетворительные оценки, мал процент сдавших экзамены на 100 баллов. По-прежнему вызывают затруднения у обучающихся как письменная, так и устная части экзамена. Типичные ошибки включают неточности в подсчете слов, в соблюдении логики и стиля высказывания, словообразовании, грамматических формах глагола и другие.</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Востребованы были занятия Школы педагогического мастерства по направлению «Страноведение», так как лингвострановедческий компонент всероссийской олимпиады всегда вызывал наибольшие затруднения обучающихся. Проводил их Ермаков В.Л., учитель СОШ № 3</w:t>
      </w:r>
      <w:r w:rsidRPr="00146DC1">
        <w:rPr>
          <w:color w:val="333333"/>
          <w:sz w:val="24"/>
          <w:szCs w:val="20"/>
          <w:lang w:eastAsia="ru-RU"/>
        </w:rPr>
        <w:t xml:space="preserve">, который предложил коллегам свою систему подготовки, проводил открытые уроки, мастер-классы по социокультурной тематике англоговорящих стран. </w:t>
      </w:r>
    </w:p>
    <w:p w:rsidR="00146DC1" w:rsidRPr="00146DC1" w:rsidRDefault="00146DC1" w:rsidP="00C345EC">
      <w:pPr>
        <w:widowControl/>
        <w:autoSpaceDE/>
        <w:autoSpaceDN/>
        <w:ind w:right="-284" w:firstLine="709"/>
        <w:jc w:val="both"/>
        <w:rPr>
          <w:color w:val="333333"/>
          <w:sz w:val="24"/>
          <w:szCs w:val="20"/>
          <w:lang w:eastAsia="ru-RU"/>
        </w:rPr>
      </w:pPr>
      <w:r w:rsidRPr="00146DC1">
        <w:rPr>
          <w:color w:val="000000"/>
          <w:sz w:val="24"/>
          <w:szCs w:val="20"/>
          <w:lang w:eastAsia="ru-RU"/>
        </w:rPr>
        <w:t>В соответствии с планом работы методистами ИРО были организованы очные и</w:t>
      </w:r>
      <w:r w:rsidR="00F72503">
        <w:rPr>
          <w:color w:val="000000"/>
          <w:sz w:val="24"/>
          <w:szCs w:val="20"/>
          <w:lang w:eastAsia="ru-RU"/>
        </w:rPr>
        <w:t> </w:t>
      </w:r>
      <w:r w:rsidRPr="00146DC1">
        <w:rPr>
          <w:color w:val="000000"/>
          <w:sz w:val="24"/>
          <w:szCs w:val="20"/>
          <w:lang w:eastAsia="ru-RU"/>
        </w:rPr>
        <w:t>дистанционные методические мероприятия по различным аспектам преподавания иностранных языков. В помощь учителям в решении методических проблем проведено 28 практических очных и онлайн-семинаров, заседаний городских и районных МО по 5</w:t>
      </w:r>
      <w:r w:rsidR="00F1238F">
        <w:rPr>
          <w:color w:val="000000"/>
          <w:sz w:val="24"/>
          <w:szCs w:val="20"/>
          <w:lang w:eastAsia="ru-RU"/>
        </w:rPr>
        <w:t> </w:t>
      </w:r>
      <w:r w:rsidRPr="00146DC1">
        <w:rPr>
          <w:color w:val="000000"/>
          <w:sz w:val="24"/>
          <w:szCs w:val="20"/>
          <w:lang w:eastAsia="ru-RU"/>
        </w:rPr>
        <w:t>иностранным языкам, 7</w:t>
      </w:r>
      <w:r w:rsidR="00F72503">
        <w:rPr>
          <w:color w:val="000000"/>
          <w:sz w:val="24"/>
          <w:szCs w:val="20"/>
          <w:lang w:eastAsia="ru-RU"/>
        </w:rPr>
        <w:t> </w:t>
      </w:r>
      <w:r w:rsidRPr="00146DC1">
        <w:rPr>
          <w:color w:val="000000"/>
          <w:sz w:val="24"/>
          <w:szCs w:val="20"/>
          <w:lang w:eastAsia="ru-RU"/>
        </w:rPr>
        <w:t>круглых столов, 10 заседаний твор</w:t>
      </w:r>
      <w:r w:rsidR="00F1238F">
        <w:rPr>
          <w:color w:val="000000"/>
          <w:sz w:val="24"/>
          <w:szCs w:val="20"/>
          <w:lang w:eastAsia="ru-RU"/>
        </w:rPr>
        <w:t xml:space="preserve">ческих групп, 2 мастер-класса, </w:t>
      </w:r>
      <w:r w:rsidRPr="00146DC1">
        <w:rPr>
          <w:color w:val="000000"/>
          <w:sz w:val="24"/>
          <w:szCs w:val="20"/>
          <w:lang w:eastAsia="ru-RU"/>
        </w:rPr>
        <w:t>4</w:t>
      </w:r>
      <w:r w:rsidR="00F1238F">
        <w:rPr>
          <w:color w:val="000000"/>
          <w:sz w:val="24"/>
          <w:szCs w:val="20"/>
          <w:lang w:eastAsia="ru-RU"/>
        </w:rPr>
        <w:t> </w:t>
      </w:r>
      <w:r w:rsidRPr="00146DC1">
        <w:rPr>
          <w:color w:val="000000"/>
          <w:sz w:val="24"/>
          <w:szCs w:val="20"/>
          <w:lang w:eastAsia="ru-RU"/>
        </w:rPr>
        <w:t>занятия Школы молодого специалиста в различных формах, языковой тренинг, 37 методических выездов в гимназии № 2, 5, 7, 10, СОШ № 3, 4, 6, 11, 15, 17, 19, 22, 23, 25, 26, 28, 29, 30, 31, 32, 33, 34, 35, 44, 45, 48, 49, 54, 57, 58, 60, 61, «Инженерная школа», «ШКОЛА ЭКОТЕХ+», ОЦ «Бухта Казачья», ОЦ им. В.Д.Ревякина, «Мои Горизонты», 17 инструктивно-методических совещ</w:t>
      </w:r>
      <w:r w:rsidR="00F72503">
        <w:rPr>
          <w:color w:val="000000"/>
          <w:sz w:val="24"/>
          <w:szCs w:val="20"/>
          <w:lang w:eastAsia="ru-RU"/>
        </w:rPr>
        <w:t xml:space="preserve">аний и групповых консультаций, 46 индивидуальных консультаций, </w:t>
      </w:r>
      <w:r w:rsidRPr="00146DC1">
        <w:rPr>
          <w:color w:val="000000"/>
          <w:sz w:val="24"/>
          <w:szCs w:val="20"/>
          <w:lang w:eastAsia="ru-RU"/>
        </w:rPr>
        <w:t>направленных на эффективное применение педагогических техноло</w:t>
      </w:r>
      <w:r w:rsidR="00F71B90">
        <w:rPr>
          <w:color w:val="000000"/>
          <w:sz w:val="24"/>
          <w:szCs w:val="20"/>
          <w:lang w:eastAsia="ru-RU"/>
        </w:rPr>
        <w:t xml:space="preserve">гий, совершенствование навыков </w:t>
      </w:r>
      <w:r w:rsidRPr="00146DC1">
        <w:rPr>
          <w:color w:val="000000"/>
          <w:sz w:val="24"/>
          <w:szCs w:val="20"/>
          <w:lang w:eastAsia="ru-RU"/>
        </w:rPr>
        <w:t>конструирования уроков в</w:t>
      </w:r>
      <w:r w:rsidR="00F72503">
        <w:rPr>
          <w:color w:val="000000"/>
          <w:sz w:val="24"/>
          <w:szCs w:val="20"/>
          <w:lang w:eastAsia="ru-RU"/>
        </w:rPr>
        <w:t> </w:t>
      </w:r>
      <w:r w:rsidRPr="00146DC1">
        <w:rPr>
          <w:color w:val="000000"/>
          <w:sz w:val="24"/>
          <w:szCs w:val="20"/>
          <w:lang w:eastAsia="ru-RU"/>
        </w:rPr>
        <w:t>соответствии с требованиями действующих стандартов, успешную подготовку обучающихся к</w:t>
      </w:r>
      <w:r w:rsidR="00F72503">
        <w:rPr>
          <w:color w:val="000000"/>
          <w:sz w:val="24"/>
          <w:szCs w:val="20"/>
          <w:lang w:eastAsia="ru-RU"/>
        </w:rPr>
        <w:t> </w:t>
      </w:r>
      <w:r w:rsidRPr="00146DC1">
        <w:rPr>
          <w:color w:val="000000"/>
          <w:sz w:val="24"/>
          <w:szCs w:val="20"/>
          <w:lang w:eastAsia="ru-RU"/>
        </w:rPr>
        <w:t>ГИА, повышение качества оценочных процедур.</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Методистами ИРО с целью мониторинга уровня преподавания иностранных языков было посещено и проанализировано более 30 уроков педагогов. Их анализ показывает, что большинство учителей знают нормативные документы, основные требования обновленных ФГОС, содержание учебных программ, владеют современными технологиями обучения, на практике эффективно реализуют коммуникативный, личностно-ориентированный и</w:t>
      </w:r>
      <w:r w:rsidR="00F1238F">
        <w:rPr>
          <w:color w:val="000000"/>
          <w:sz w:val="24"/>
          <w:szCs w:val="20"/>
          <w:lang w:eastAsia="ru-RU"/>
        </w:rPr>
        <w:t> </w:t>
      </w:r>
      <w:r w:rsidRPr="00146DC1">
        <w:rPr>
          <w:color w:val="000000"/>
          <w:sz w:val="24"/>
          <w:szCs w:val="20"/>
          <w:lang w:eastAsia="ru-RU"/>
        </w:rPr>
        <w:t>системно-деятельностный подходы; широко применяют информационно-коммуникационные технологии, умело создают атмосферу  иноязычного общения, поддерживают интерес к изучению предмета проведением интерактивных форм работы, внедряют дистанционное обучение, метод учебного проекта и элементы исследовательской работы  для развития творческих способностей учащихся, чем обеспечивают повышенный интерес к предмету и хороший уровень усвоения учебного материала обучающимися. Как правило, это опытные учителя, наставники или претендующие на первую или высшую категорию аттестуемые педагоги.</w:t>
      </w:r>
    </w:p>
    <w:p w:rsidR="00146DC1" w:rsidRPr="00146DC1" w:rsidRDefault="00146DC1" w:rsidP="00C345EC">
      <w:pPr>
        <w:widowControl/>
        <w:tabs>
          <w:tab w:val="left" w:pos="0"/>
        </w:tabs>
        <w:autoSpaceDE/>
        <w:autoSpaceDN/>
        <w:ind w:right="-284" w:firstLine="709"/>
        <w:jc w:val="both"/>
        <w:rPr>
          <w:color w:val="000000"/>
          <w:sz w:val="24"/>
          <w:szCs w:val="20"/>
          <w:lang w:eastAsia="ru-RU"/>
        </w:rPr>
      </w:pPr>
      <w:r w:rsidRPr="00146DC1">
        <w:rPr>
          <w:color w:val="000000"/>
          <w:sz w:val="24"/>
          <w:szCs w:val="20"/>
          <w:lang w:eastAsia="ru-RU"/>
        </w:rPr>
        <w:t>В прошедшем учебном году в школах города работало 115 учителей иностранных языков с высшей квалификационной категорией, большинство из них показывают высокие результаты в</w:t>
      </w:r>
      <w:r w:rsidR="00F72503">
        <w:rPr>
          <w:color w:val="000000"/>
          <w:sz w:val="24"/>
          <w:szCs w:val="20"/>
          <w:lang w:eastAsia="ru-RU"/>
        </w:rPr>
        <w:t> </w:t>
      </w:r>
      <w:r w:rsidRPr="00146DC1">
        <w:rPr>
          <w:color w:val="000000"/>
          <w:sz w:val="24"/>
          <w:szCs w:val="20"/>
          <w:lang w:eastAsia="ru-RU"/>
        </w:rPr>
        <w:t xml:space="preserve">реализации образовательной программы, являются наставниками молодых учителей, членами жюри, экспертной группы по аттестации, экспертами по проверке письменной части заданий открытого типа ОГЭ и ЕГЭ, региональными методистами, готовят победителей и призеров конкурсов, региональных и заключительных этапов олимпиад, </w:t>
      </w:r>
      <w:r w:rsidRPr="00146DC1">
        <w:rPr>
          <w:color w:val="000000"/>
          <w:sz w:val="24"/>
          <w:szCs w:val="20"/>
          <w:lang w:eastAsia="ru-RU"/>
        </w:rPr>
        <w:lastRenderedPageBreak/>
        <w:t xml:space="preserve">транслируют коллегам свои педагогические находки и созданную ими персональную методическую систему преподавания предмета. </w:t>
      </w:r>
    </w:p>
    <w:p w:rsidR="00146DC1" w:rsidRPr="00146DC1" w:rsidRDefault="00146DC1" w:rsidP="00C345EC">
      <w:pPr>
        <w:widowControl/>
        <w:tabs>
          <w:tab w:val="left" w:pos="0"/>
        </w:tabs>
        <w:autoSpaceDE/>
        <w:autoSpaceDN/>
        <w:ind w:right="-284" w:firstLine="709"/>
        <w:jc w:val="both"/>
        <w:rPr>
          <w:color w:val="000000"/>
          <w:sz w:val="24"/>
          <w:szCs w:val="24"/>
          <w:lang w:eastAsia="ru-RU"/>
        </w:rPr>
      </w:pPr>
      <w:r w:rsidRPr="00146DC1">
        <w:rPr>
          <w:color w:val="000000"/>
          <w:sz w:val="24"/>
          <w:szCs w:val="20"/>
          <w:lang w:eastAsia="ru-RU"/>
        </w:rPr>
        <w:t xml:space="preserve">Специалисты со стажем работы до 5 лет хотя и учитывают психологические, возрастные особенности детей, стимулируют активность обучающихся и  мотивацию подвижными играми и физкультминутками, широким использованием видео, наглядности, однако не у всех пока есть представление о системе обучения, методической концепции, заложенной с УМК; они недостаточно используют системно-деятельностный, коммуникативный подходы, парную, </w:t>
      </w:r>
      <w:r w:rsidRPr="00146DC1">
        <w:rPr>
          <w:color w:val="000000"/>
          <w:sz w:val="24"/>
          <w:szCs w:val="24"/>
          <w:lang w:eastAsia="ru-RU"/>
        </w:rPr>
        <w:t>групповую, коллективные формы  работы на уроке; многие применяют традиционный ретрансляционный тип передачи знаний, не умеют конструировать урок в соответствии с</w:t>
      </w:r>
      <w:r w:rsidR="00F72503">
        <w:rPr>
          <w:color w:val="000000"/>
          <w:sz w:val="24"/>
          <w:szCs w:val="24"/>
          <w:lang w:eastAsia="ru-RU"/>
        </w:rPr>
        <w:t> </w:t>
      </w:r>
      <w:r w:rsidRPr="00146DC1">
        <w:rPr>
          <w:color w:val="000000"/>
          <w:sz w:val="24"/>
          <w:szCs w:val="24"/>
          <w:lang w:eastAsia="ru-RU"/>
        </w:rPr>
        <w:t>требованиями обновленных ФГОС, проводить рефлексию, самоанализ, грамотно спланировать личностные, предметные и метапредметные результаты, добиваться ощутимых результатов обучения.</w:t>
      </w:r>
    </w:p>
    <w:p w:rsidR="00146DC1" w:rsidRPr="00146DC1" w:rsidRDefault="00146DC1" w:rsidP="00C345EC">
      <w:pPr>
        <w:widowControl/>
        <w:tabs>
          <w:tab w:val="left" w:pos="0"/>
        </w:tabs>
        <w:autoSpaceDE/>
        <w:autoSpaceDN/>
        <w:ind w:right="-284" w:firstLine="709"/>
        <w:jc w:val="both"/>
        <w:rPr>
          <w:color w:val="000000"/>
          <w:sz w:val="24"/>
          <w:szCs w:val="20"/>
          <w:lang w:eastAsia="ru-RU"/>
        </w:rPr>
      </w:pPr>
      <w:r w:rsidRPr="00146DC1">
        <w:rPr>
          <w:color w:val="000000"/>
          <w:sz w:val="24"/>
          <w:szCs w:val="24"/>
          <w:lang w:eastAsia="ru-RU"/>
        </w:rPr>
        <w:t>Основная причина наличия затруднений в работе этой категории учителей кроется в</w:t>
      </w:r>
      <w:r w:rsidR="00F72503">
        <w:rPr>
          <w:color w:val="000000"/>
          <w:sz w:val="24"/>
          <w:szCs w:val="24"/>
          <w:lang w:eastAsia="ru-RU"/>
        </w:rPr>
        <w:t> </w:t>
      </w:r>
      <w:r w:rsidRPr="00146DC1">
        <w:rPr>
          <w:color w:val="000000"/>
          <w:sz w:val="24"/>
          <w:szCs w:val="24"/>
          <w:lang w:eastAsia="ru-RU"/>
        </w:rPr>
        <w:t>большой учебной нагрузке в школе, работа</w:t>
      </w:r>
      <w:r w:rsidRPr="00146DC1">
        <w:rPr>
          <w:color w:val="000000"/>
          <w:sz w:val="24"/>
          <w:szCs w:val="20"/>
          <w:lang w:eastAsia="ru-RU"/>
        </w:rPr>
        <w:t xml:space="preserve"> в 2 смены, это не позволяет им тщательно готовиться к урокам, заниматься самообразованием, систематически посещать проводимые методической службой городские семинары-практикумы и консультации, на которых предлагаются пути устранения профессиональных дефицитов. Этой категории учителей требуется особое внимание со стороны руководителей ШМО, наставников, всей методической службы города, т.к. от уровня компетентности специалистов зависят результаты оценочных процедур.</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Анализ результатов ЕГЭ по иностранным языкам в Севастополе в 2023/2024 учебном году показал, что</w:t>
      </w:r>
      <w:r w:rsidRPr="00146DC1">
        <w:rPr>
          <w:color w:val="1A1A1A"/>
          <w:sz w:val="24"/>
          <w:szCs w:val="20"/>
          <w:highlight w:val="white"/>
          <w:lang w:eastAsia="ru-RU"/>
        </w:rPr>
        <w:t xml:space="preserve"> 322 выпускника сдавал</w:t>
      </w:r>
      <w:r w:rsidR="00F72503">
        <w:rPr>
          <w:color w:val="1A1A1A"/>
          <w:sz w:val="24"/>
          <w:szCs w:val="20"/>
          <w:highlight w:val="white"/>
          <w:lang w:eastAsia="ru-RU"/>
        </w:rPr>
        <w:t xml:space="preserve">и английский язык, 5 человек – </w:t>
      </w:r>
      <w:r w:rsidRPr="00146DC1">
        <w:rPr>
          <w:color w:val="1A1A1A"/>
          <w:sz w:val="24"/>
          <w:szCs w:val="20"/>
          <w:highlight w:val="white"/>
          <w:lang w:eastAsia="ru-RU"/>
        </w:rPr>
        <w:t>французский язык, 3</w:t>
      </w:r>
      <w:r w:rsidR="00F1238F">
        <w:rPr>
          <w:color w:val="1A1A1A"/>
          <w:sz w:val="24"/>
          <w:szCs w:val="20"/>
          <w:highlight w:val="white"/>
          <w:lang w:eastAsia="ru-RU"/>
        </w:rPr>
        <w:t> </w:t>
      </w:r>
      <w:r w:rsidRPr="00146DC1">
        <w:rPr>
          <w:color w:val="1A1A1A"/>
          <w:sz w:val="24"/>
          <w:szCs w:val="20"/>
          <w:highlight w:val="white"/>
          <w:lang w:eastAsia="ru-RU"/>
        </w:rPr>
        <w:t>– испанский и по одному человеку сдали немецкий и китайский язык. Преодолели минимальный порог и набрали баллы, достаточные для поступления в вуз, 99% участников ЕГЭ по английскому языку. Средний балл по предмету – 68,66 баллов. Все выпускники, выбравшие другие иностранные языки в качестве вступительного экзамена, сдали экзамены на баллы, превышающие минимальные для поступления в вуз.</w:t>
      </w:r>
      <w:r w:rsidRPr="00146DC1">
        <w:rPr>
          <w:color w:val="555555"/>
          <w:sz w:val="24"/>
          <w:szCs w:val="20"/>
          <w:lang w:eastAsia="ru-RU"/>
        </w:rPr>
        <w:t> </w:t>
      </w:r>
    </w:p>
    <w:p w:rsidR="00146DC1" w:rsidRPr="00146DC1" w:rsidRDefault="00146DC1" w:rsidP="00C345EC">
      <w:pPr>
        <w:widowControl/>
        <w:autoSpaceDE/>
        <w:autoSpaceDN/>
        <w:ind w:right="-284" w:firstLine="709"/>
        <w:jc w:val="both"/>
        <w:rPr>
          <w:color w:val="555555"/>
          <w:sz w:val="24"/>
          <w:szCs w:val="20"/>
          <w:lang w:eastAsia="ru-RU"/>
        </w:rPr>
      </w:pPr>
      <w:r w:rsidRPr="00146DC1">
        <w:rPr>
          <w:color w:val="000000"/>
          <w:sz w:val="24"/>
          <w:szCs w:val="20"/>
          <w:lang w:eastAsia="ru-RU"/>
        </w:rPr>
        <w:t xml:space="preserve">Наиболее успешно экзаменуемые справились с заданиями по аудированию. </w:t>
      </w:r>
    </w:p>
    <w:p w:rsidR="00146DC1" w:rsidRPr="00146DC1" w:rsidRDefault="00146DC1" w:rsidP="00C345EC">
      <w:pPr>
        <w:widowControl/>
        <w:autoSpaceDE/>
        <w:autoSpaceDN/>
        <w:ind w:right="-284" w:firstLine="709"/>
        <w:jc w:val="both"/>
        <w:rPr>
          <w:color w:val="555555"/>
          <w:sz w:val="24"/>
          <w:szCs w:val="20"/>
          <w:lang w:eastAsia="ru-RU"/>
        </w:rPr>
      </w:pPr>
      <w:r w:rsidRPr="00146DC1">
        <w:rPr>
          <w:color w:val="000000"/>
          <w:sz w:val="24"/>
          <w:szCs w:val="20"/>
          <w:lang w:eastAsia="ru-RU"/>
        </w:rPr>
        <w:t>Тем не менее следует отметить недостаточный уровень подготовки к выполнению заданий высокого уровня в разделе «Чтение» (55%), устной части задания № 3 («Интервью») (42%), задания № 4 по критерию «Языковое оформление текста» (48%). Сложными для участников экзамена оказались задания по грамматике и лексике.  Затруднения у учащихся вызвало задание высокого уровня сложности № 17, направленное на проверку полного понимания информации из текста. Сложность выполнения подобных заданий заключалась в</w:t>
      </w:r>
      <w:r w:rsidR="00F72503">
        <w:rPr>
          <w:color w:val="000000"/>
          <w:sz w:val="24"/>
          <w:szCs w:val="20"/>
          <w:lang w:eastAsia="ru-RU"/>
        </w:rPr>
        <w:t> </w:t>
      </w:r>
      <w:r w:rsidRPr="00146DC1">
        <w:rPr>
          <w:color w:val="000000"/>
          <w:sz w:val="24"/>
          <w:szCs w:val="20"/>
          <w:lang w:eastAsia="ru-RU"/>
        </w:rPr>
        <w:t>недостаточной сформированности умений интерпретировать информацию.</w:t>
      </w:r>
    </w:p>
    <w:p w:rsidR="00146DC1" w:rsidRPr="00146DC1" w:rsidRDefault="00146DC1" w:rsidP="00C345EC">
      <w:pPr>
        <w:widowControl/>
        <w:autoSpaceDE/>
        <w:autoSpaceDN/>
        <w:ind w:right="-284" w:firstLine="709"/>
        <w:jc w:val="both"/>
        <w:rPr>
          <w:color w:val="555555"/>
          <w:sz w:val="24"/>
          <w:szCs w:val="20"/>
          <w:highlight w:val="white"/>
          <w:lang w:eastAsia="ru-RU"/>
        </w:rPr>
      </w:pPr>
      <w:r w:rsidRPr="00146DC1">
        <w:rPr>
          <w:color w:val="1A1A1A"/>
          <w:sz w:val="24"/>
          <w:szCs w:val="20"/>
          <w:highlight w:val="white"/>
          <w:lang w:eastAsia="ru-RU"/>
        </w:rPr>
        <w:t>Высший балл ЕГЭ по английскому языку, который показали севастопольские школьники,</w:t>
      </w:r>
      <w:r w:rsidR="00F72503">
        <w:rPr>
          <w:color w:val="1A1A1A"/>
          <w:sz w:val="24"/>
          <w:szCs w:val="20"/>
          <w:highlight w:val="white"/>
          <w:lang w:eastAsia="ru-RU"/>
        </w:rPr>
        <w:t> </w:t>
      </w:r>
      <w:r w:rsidRPr="00146DC1">
        <w:rPr>
          <w:color w:val="1A1A1A"/>
          <w:sz w:val="24"/>
          <w:szCs w:val="20"/>
          <w:highlight w:val="white"/>
          <w:lang w:eastAsia="ru-RU"/>
        </w:rPr>
        <w:t>– 99. Такой высокий результат у Марии Тютюник, выпускницы СОШ № 3. Еще две воспитанницы этой образовательной организации, Полина Гребнева и Мария Худошина, сдали экзамен на 98 баллов. Поздравляем выпускниц и педагогический коллектив СОШ № 3 с</w:t>
      </w:r>
      <w:r w:rsidR="00F72503">
        <w:rPr>
          <w:color w:val="1A1A1A"/>
          <w:sz w:val="24"/>
          <w:szCs w:val="20"/>
          <w:highlight w:val="white"/>
          <w:lang w:eastAsia="ru-RU"/>
        </w:rPr>
        <w:t> </w:t>
      </w:r>
      <w:r w:rsidRPr="00146DC1">
        <w:rPr>
          <w:color w:val="1A1A1A"/>
          <w:sz w:val="24"/>
          <w:szCs w:val="20"/>
          <w:highlight w:val="white"/>
          <w:lang w:eastAsia="ru-RU"/>
        </w:rPr>
        <w:t>достигнутым успехом!</w:t>
      </w:r>
    </w:p>
    <w:p w:rsidR="00146DC1" w:rsidRPr="00146DC1" w:rsidRDefault="00146DC1" w:rsidP="00C345EC">
      <w:pPr>
        <w:widowControl/>
        <w:autoSpaceDE/>
        <w:autoSpaceDN/>
        <w:ind w:right="-284" w:firstLine="709"/>
        <w:jc w:val="both"/>
        <w:rPr>
          <w:color w:val="555555"/>
          <w:sz w:val="24"/>
          <w:szCs w:val="20"/>
          <w:highlight w:val="white"/>
          <w:lang w:eastAsia="ru-RU"/>
        </w:rPr>
      </w:pPr>
      <w:r w:rsidRPr="00146DC1">
        <w:rPr>
          <w:color w:val="1A1A1A"/>
          <w:sz w:val="24"/>
          <w:szCs w:val="20"/>
          <w:highlight w:val="white"/>
          <w:lang w:eastAsia="ru-RU"/>
        </w:rPr>
        <w:t>Увеличилось количество участников ЕГЭ по французскому языку, улучшилось выполнение письменной части с кратким ответом и устной части. Нет неудовлетворительных оценок. Лучший результат ЕГЭ по французскому языку у</w:t>
      </w:r>
      <w:r w:rsidR="00F1238F">
        <w:rPr>
          <w:color w:val="1A1A1A"/>
          <w:sz w:val="24"/>
          <w:szCs w:val="20"/>
          <w:highlight w:val="white"/>
          <w:lang w:eastAsia="ru-RU"/>
        </w:rPr>
        <w:t> </w:t>
      </w:r>
      <w:r w:rsidRPr="00146DC1">
        <w:rPr>
          <w:color w:val="1A1A1A"/>
          <w:sz w:val="24"/>
          <w:szCs w:val="20"/>
          <w:highlight w:val="white"/>
          <w:lang w:eastAsia="ru-RU"/>
        </w:rPr>
        <w:t>выпускницы Билингвальной гимназии № 2 Штаненко Алены, экзаменационная работа которой была оценена на 98 баллов.</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Результаты ОГЭ–2023 позволяют сказать, что значительно улучшилась подготовка выпускников 9 классов по иностранным языкам. Количество сдавших французский язык на «5» увеличилось с 6,67% до 33,3%. Однако лексико-грамматические задания и устная часть по-прежнему вызывают наибольшие затруднения у обучающихся. Типичные ошибки включают неточности в подсчете слов, в соблюдении логики и стиля высказывания, </w:t>
      </w:r>
      <w:r w:rsidRPr="00146DC1">
        <w:rPr>
          <w:color w:val="000000"/>
          <w:sz w:val="24"/>
          <w:szCs w:val="20"/>
          <w:lang w:eastAsia="ru-RU"/>
        </w:rPr>
        <w:lastRenderedPageBreak/>
        <w:t>словообразовании, грамматических формах глагола и др. Предстоит большая работа городских МО по преодолению затруднений выпускников при сдаче экзаменов по иностранным языкам.</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Проводилась целенаправленная работа по выявлению одаренных детей</w:t>
      </w:r>
      <w:r w:rsidRPr="00146DC1">
        <w:rPr>
          <w:b/>
          <w:color w:val="000000"/>
          <w:sz w:val="24"/>
          <w:szCs w:val="20"/>
          <w:lang w:eastAsia="ru-RU"/>
        </w:rPr>
        <w:t>,</w:t>
      </w:r>
      <w:r w:rsidRPr="00146DC1">
        <w:rPr>
          <w:color w:val="000000"/>
          <w:sz w:val="24"/>
          <w:szCs w:val="20"/>
          <w:lang w:eastAsia="ru-RU"/>
        </w:rPr>
        <w:t xml:space="preserve"> развитию их творческих и интеллектуальных способностей на уроках и во внеурочное время, повышению качества знаний, уровня владения иностранными языками на основе системно-деятельностного подхода, оптимизации структуры современного урока, развитию мотивации к изучению предмета, применению интерактивных форм обучения, использованию возможностей внеурочной деятельности,  привлечению к участию в олимпиадах и конкурсах разных возрастных категорий обучающихся.</w:t>
      </w:r>
    </w:p>
    <w:p w:rsidR="00146DC1" w:rsidRPr="00146DC1" w:rsidRDefault="00146DC1" w:rsidP="00C345EC">
      <w:pPr>
        <w:widowControl/>
        <w:autoSpaceDE/>
        <w:autoSpaceDN/>
        <w:ind w:right="-284" w:firstLine="709"/>
        <w:jc w:val="both"/>
        <w:rPr>
          <w:color w:val="000000"/>
          <w:sz w:val="24"/>
          <w:szCs w:val="24"/>
          <w:lang w:eastAsia="ru-RU"/>
        </w:rPr>
      </w:pPr>
      <w:r w:rsidRPr="00146DC1">
        <w:rPr>
          <w:color w:val="000000"/>
          <w:spacing w:val="-6"/>
          <w:sz w:val="24"/>
          <w:szCs w:val="24"/>
          <w:lang w:eastAsia="ru-RU"/>
        </w:rPr>
        <w:t>26 октября 2023 года в режиме онлайн был проведен г</w:t>
      </w:r>
      <w:r w:rsidRPr="00146DC1">
        <w:rPr>
          <w:color w:val="000000"/>
          <w:sz w:val="24"/>
          <w:szCs w:val="24"/>
          <w:lang w:eastAsia="ru-RU"/>
        </w:rPr>
        <w:t xml:space="preserve">ородской конкурс инсценированной песни на иностранных языках предназначен </w:t>
      </w:r>
      <w:r w:rsidRPr="00146DC1">
        <w:rPr>
          <w:color w:val="000000"/>
          <w:spacing w:val="-6"/>
          <w:sz w:val="24"/>
          <w:szCs w:val="24"/>
          <w:lang w:eastAsia="ru-RU"/>
        </w:rPr>
        <w:t xml:space="preserve">для учащихся 2–6 классов с целью </w:t>
      </w:r>
      <w:r w:rsidRPr="00146DC1">
        <w:rPr>
          <w:color w:val="000000"/>
          <w:sz w:val="24"/>
          <w:szCs w:val="24"/>
          <w:lang w:eastAsia="ru-RU"/>
        </w:rPr>
        <w:t>развития мотивации к изучению иностранных языков, выявления их творческих способностей, осуществления эстетического воспитания средствами иностранного языка, приобщения к литературе, музыкальной культуре и традициям стран изучаемого языка.</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B конкурсе приняли участие обyчающиеся 2-4 классов и 5-6 классов (изучающие английский, немецкий, испанский и китайский языки как второй иностранный) из 27 образовательных учреждений: гимназий № 7, 8, 10, 24, СОШ № 3, 13, 17, 18, 22, 25, 30, 31, 33, 34, 38, 39, 42, 44, 45, 47, 48, 57, 60, «Мои Горизонты», «Бухта Казачья», «Хабад», «ШКОЛА ЭКОТЕХ+».</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Жюри отметило фонетическую грамотность большинства конкурсантов, понимание содержания песен и умение интерпретировать их, выразительность и артистичность исполнения, яркие номера, адекватную передачу культурного и языкового фона оригинала текста. В этом году значительно усложнились тексты исполняемых песен.</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Призерами конкурса стали 8 групп обучающихся гимназий № 7, 8, 10, 24, СОШ № 17, 30, «ШКОЛА ЭКОТЕХ+». Лучшими признаны выступления команды «ШКОЛА ЭКОТЕХ+» (учитель Кузнецова А. И. – китайский язык), СОШ № 25 (учителя Загребельная М.В., Воронина А.К. – английский язык) и СОШ № 3 (учитель Попытаева Г.Л. – английский язык).</w:t>
      </w:r>
    </w:p>
    <w:p w:rsidR="00146DC1" w:rsidRPr="00146DC1" w:rsidRDefault="00146DC1" w:rsidP="00C345EC">
      <w:pPr>
        <w:widowControl/>
        <w:autoSpaceDE/>
        <w:autoSpaceDN/>
        <w:ind w:right="-284" w:firstLine="709"/>
        <w:jc w:val="both"/>
        <w:rPr>
          <w:color w:val="000000"/>
          <w:sz w:val="24"/>
          <w:szCs w:val="20"/>
          <w:highlight w:val="yellow"/>
          <w:lang w:eastAsia="ru-RU"/>
        </w:rPr>
      </w:pPr>
      <w:r w:rsidRPr="00146DC1">
        <w:rPr>
          <w:color w:val="000000"/>
          <w:sz w:val="24"/>
          <w:szCs w:val="20"/>
          <w:lang w:eastAsia="ru-RU"/>
        </w:rPr>
        <w:t>Городской конкурс чтецов литературных произведений на иностранных языках, посвященный Году педагога и наставника,</w:t>
      </w:r>
      <w:r w:rsidRPr="00146DC1">
        <w:rPr>
          <w:color w:val="000000"/>
          <w:spacing w:val="1"/>
          <w:sz w:val="24"/>
          <w:szCs w:val="20"/>
          <w:lang w:eastAsia="ru-RU"/>
        </w:rPr>
        <w:t xml:space="preserve"> </w:t>
      </w:r>
      <w:r w:rsidRPr="00146DC1">
        <w:rPr>
          <w:color w:val="000000"/>
          <w:sz w:val="24"/>
          <w:szCs w:val="20"/>
          <w:lang w:eastAsia="ru-RU"/>
        </w:rPr>
        <w:t>проводился</w:t>
      </w:r>
      <w:r w:rsidRPr="00146DC1">
        <w:rPr>
          <w:color w:val="000000"/>
          <w:spacing w:val="1"/>
          <w:sz w:val="24"/>
          <w:szCs w:val="20"/>
          <w:lang w:eastAsia="ru-RU"/>
        </w:rPr>
        <w:t xml:space="preserve"> </w:t>
      </w:r>
      <w:r w:rsidRPr="00146DC1">
        <w:rPr>
          <w:color w:val="000000"/>
          <w:sz w:val="24"/>
          <w:szCs w:val="20"/>
          <w:lang w:eastAsia="ru-RU"/>
        </w:rPr>
        <w:t>23 ноября</w:t>
      </w:r>
      <w:r w:rsidRPr="00146DC1">
        <w:rPr>
          <w:color w:val="000000"/>
          <w:spacing w:val="1"/>
          <w:sz w:val="24"/>
          <w:szCs w:val="20"/>
          <w:lang w:eastAsia="ru-RU"/>
        </w:rPr>
        <w:t xml:space="preserve"> </w:t>
      </w:r>
      <w:r w:rsidRPr="00146DC1">
        <w:rPr>
          <w:color w:val="000000"/>
          <w:sz w:val="24"/>
          <w:szCs w:val="20"/>
          <w:lang w:eastAsia="ru-RU"/>
        </w:rPr>
        <w:t>202</w:t>
      </w:r>
      <w:r w:rsidRPr="00146DC1">
        <w:rPr>
          <w:color w:val="000000"/>
          <w:spacing w:val="1"/>
          <w:sz w:val="24"/>
          <w:szCs w:val="20"/>
          <w:lang w:eastAsia="ru-RU"/>
        </w:rPr>
        <w:t xml:space="preserve">3 </w:t>
      </w:r>
      <w:r w:rsidRPr="00146DC1">
        <w:rPr>
          <w:color w:val="000000"/>
          <w:sz w:val="24"/>
          <w:szCs w:val="20"/>
          <w:lang w:eastAsia="ru-RU"/>
        </w:rPr>
        <w:t>г.</w:t>
      </w:r>
      <w:r w:rsidRPr="00146DC1">
        <w:rPr>
          <w:color w:val="000000"/>
          <w:spacing w:val="1"/>
          <w:sz w:val="24"/>
          <w:szCs w:val="20"/>
          <w:lang w:eastAsia="ru-RU"/>
        </w:rPr>
        <w:t xml:space="preserve"> </w:t>
      </w:r>
      <w:r w:rsidRPr="00146DC1">
        <w:rPr>
          <w:color w:val="000000"/>
          <w:sz w:val="24"/>
          <w:szCs w:val="20"/>
          <w:lang w:eastAsia="ru-RU"/>
        </w:rPr>
        <w:t>на базе ГБОУ «Билингвальная гимназия № 2» (французский язык), ГБОУ «ШКОЛА ЭКОТЕХ+» (английский и</w:t>
      </w:r>
      <w:r w:rsidR="00F72503">
        <w:rPr>
          <w:color w:val="000000"/>
          <w:sz w:val="24"/>
          <w:szCs w:val="20"/>
          <w:lang w:eastAsia="ru-RU"/>
        </w:rPr>
        <w:t> </w:t>
      </w:r>
      <w:r w:rsidRPr="00146DC1">
        <w:rPr>
          <w:color w:val="000000"/>
          <w:sz w:val="24"/>
          <w:szCs w:val="20"/>
          <w:lang w:eastAsia="ru-RU"/>
        </w:rPr>
        <w:t>китайский языки), ГБОУ СОШ № 35 (немецкий язык), ГБОУ СОШ № 45 (испанский язык).</w:t>
      </w:r>
    </w:p>
    <w:p w:rsidR="00146DC1" w:rsidRPr="00146DC1" w:rsidRDefault="00146DC1" w:rsidP="00C345EC">
      <w:pPr>
        <w:widowControl/>
        <w:autoSpaceDE/>
        <w:autoSpaceDN/>
        <w:ind w:right="-284" w:firstLine="709"/>
        <w:jc w:val="both"/>
        <w:rPr>
          <w:color w:val="000000"/>
          <w:sz w:val="24"/>
          <w:szCs w:val="20"/>
          <w:highlight w:val="yellow"/>
          <w:lang w:eastAsia="ru-RU"/>
        </w:rPr>
      </w:pPr>
      <w:r w:rsidRPr="00146DC1">
        <w:rPr>
          <w:color w:val="000000"/>
          <w:sz w:val="24"/>
          <w:szCs w:val="20"/>
          <w:lang w:eastAsia="ru-RU"/>
        </w:rPr>
        <w:t>В</w:t>
      </w:r>
      <w:r w:rsidRPr="00146DC1">
        <w:rPr>
          <w:color w:val="000000"/>
          <w:spacing w:val="1"/>
          <w:sz w:val="24"/>
          <w:szCs w:val="20"/>
          <w:lang w:eastAsia="ru-RU"/>
        </w:rPr>
        <w:t xml:space="preserve"> </w:t>
      </w:r>
      <w:r w:rsidRPr="00146DC1">
        <w:rPr>
          <w:color w:val="000000"/>
          <w:sz w:val="24"/>
          <w:szCs w:val="20"/>
          <w:lang w:eastAsia="ru-RU"/>
        </w:rPr>
        <w:t>конкурсе</w:t>
      </w:r>
      <w:r w:rsidRPr="00146DC1">
        <w:rPr>
          <w:color w:val="000000"/>
          <w:spacing w:val="1"/>
          <w:sz w:val="24"/>
          <w:szCs w:val="20"/>
          <w:lang w:eastAsia="ru-RU"/>
        </w:rPr>
        <w:t xml:space="preserve"> </w:t>
      </w:r>
      <w:r w:rsidRPr="00146DC1">
        <w:rPr>
          <w:color w:val="000000"/>
          <w:sz w:val="24"/>
          <w:szCs w:val="20"/>
          <w:lang w:eastAsia="ru-RU"/>
        </w:rPr>
        <w:t>принял</w:t>
      </w:r>
      <w:r w:rsidRPr="00146DC1">
        <w:rPr>
          <w:color w:val="000000"/>
          <w:spacing w:val="1"/>
          <w:sz w:val="24"/>
          <w:szCs w:val="20"/>
          <w:lang w:eastAsia="ru-RU"/>
        </w:rPr>
        <w:t xml:space="preserve"> </w:t>
      </w:r>
      <w:r w:rsidRPr="00146DC1">
        <w:rPr>
          <w:color w:val="000000"/>
          <w:sz w:val="24"/>
          <w:szCs w:val="20"/>
          <w:lang w:eastAsia="ru-RU"/>
        </w:rPr>
        <w:t>участие</w:t>
      </w:r>
      <w:r w:rsidRPr="00146DC1">
        <w:rPr>
          <w:color w:val="000000"/>
          <w:spacing w:val="1"/>
          <w:sz w:val="24"/>
          <w:szCs w:val="20"/>
          <w:lang w:eastAsia="ru-RU"/>
        </w:rPr>
        <w:t xml:space="preserve"> 191 </w:t>
      </w:r>
      <w:r w:rsidRPr="00146DC1">
        <w:rPr>
          <w:color w:val="000000"/>
          <w:sz w:val="24"/>
          <w:szCs w:val="20"/>
          <w:lang w:eastAsia="ru-RU"/>
        </w:rPr>
        <w:t>обучающийся</w:t>
      </w:r>
      <w:r w:rsidRPr="00146DC1">
        <w:rPr>
          <w:color w:val="000000"/>
          <w:spacing w:val="1"/>
          <w:sz w:val="24"/>
          <w:szCs w:val="20"/>
          <w:lang w:eastAsia="ru-RU"/>
        </w:rPr>
        <w:t xml:space="preserve"> </w:t>
      </w:r>
      <w:r w:rsidRPr="00146DC1">
        <w:rPr>
          <w:color w:val="000000"/>
          <w:sz w:val="24"/>
          <w:szCs w:val="20"/>
          <w:lang w:eastAsia="ru-RU"/>
        </w:rPr>
        <w:t>5–9</w:t>
      </w:r>
      <w:r w:rsidRPr="00146DC1">
        <w:rPr>
          <w:color w:val="000000"/>
          <w:spacing w:val="1"/>
          <w:sz w:val="24"/>
          <w:szCs w:val="20"/>
          <w:lang w:eastAsia="ru-RU"/>
        </w:rPr>
        <w:t xml:space="preserve"> </w:t>
      </w:r>
      <w:r w:rsidRPr="00146DC1">
        <w:rPr>
          <w:color w:val="000000"/>
          <w:sz w:val="24"/>
          <w:szCs w:val="20"/>
          <w:lang w:eastAsia="ru-RU"/>
        </w:rPr>
        <w:t>классов,</w:t>
      </w:r>
      <w:r w:rsidRPr="00146DC1">
        <w:rPr>
          <w:color w:val="000000"/>
          <w:spacing w:val="1"/>
          <w:sz w:val="24"/>
          <w:szCs w:val="20"/>
          <w:lang w:eastAsia="ru-RU"/>
        </w:rPr>
        <w:t xml:space="preserve"> изучающий английский, немецкий, французский, испанский или китайский языки, </w:t>
      </w:r>
      <w:r w:rsidRPr="00146DC1">
        <w:rPr>
          <w:color w:val="000000"/>
          <w:sz w:val="24"/>
          <w:szCs w:val="20"/>
          <w:lang w:eastAsia="ru-RU"/>
        </w:rPr>
        <w:t>из</w:t>
      </w:r>
      <w:r w:rsidRPr="00146DC1">
        <w:rPr>
          <w:color w:val="000000"/>
          <w:spacing w:val="1"/>
          <w:sz w:val="24"/>
          <w:szCs w:val="20"/>
          <w:lang w:eastAsia="ru-RU"/>
        </w:rPr>
        <w:t xml:space="preserve"> </w:t>
      </w:r>
      <w:r w:rsidRPr="00146DC1">
        <w:rPr>
          <w:color w:val="000000"/>
          <w:sz w:val="24"/>
          <w:szCs w:val="20"/>
          <w:lang w:eastAsia="ru-RU"/>
        </w:rPr>
        <w:t>49</w:t>
      </w:r>
      <w:r w:rsidRPr="00146DC1">
        <w:rPr>
          <w:color w:val="000000"/>
          <w:spacing w:val="1"/>
          <w:sz w:val="24"/>
          <w:szCs w:val="20"/>
          <w:lang w:eastAsia="ru-RU"/>
        </w:rPr>
        <w:t xml:space="preserve"> </w:t>
      </w:r>
      <w:r w:rsidRPr="00146DC1">
        <w:rPr>
          <w:color w:val="000000"/>
          <w:sz w:val="24"/>
          <w:szCs w:val="20"/>
          <w:lang w:eastAsia="ru-RU"/>
        </w:rPr>
        <w:t>образовательных</w:t>
      </w:r>
      <w:r w:rsidRPr="00146DC1">
        <w:rPr>
          <w:color w:val="000000"/>
          <w:spacing w:val="1"/>
          <w:sz w:val="24"/>
          <w:szCs w:val="20"/>
          <w:lang w:eastAsia="ru-RU"/>
        </w:rPr>
        <w:t xml:space="preserve"> </w:t>
      </w:r>
      <w:r w:rsidRPr="00146DC1">
        <w:rPr>
          <w:color w:val="000000"/>
          <w:sz w:val="24"/>
          <w:szCs w:val="20"/>
          <w:lang w:eastAsia="ru-RU"/>
        </w:rPr>
        <w:t>учреждений:</w:t>
      </w:r>
      <w:r w:rsidRPr="00146DC1">
        <w:rPr>
          <w:color w:val="000000"/>
          <w:spacing w:val="22"/>
          <w:sz w:val="24"/>
          <w:szCs w:val="20"/>
          <w:lang w:eastAsia="ru-RU"/>
        </w:rPr>
        <w:t xml:space="preserve"> гимназий № 1, 2, 5, 7, 8, 10, 24, СОШ </w:t>
      </w:r>
      <w:r w:rsidRPr="00146DC1">
        <w:rPr>
          <w:color w:val="000000"/>
          <w:sz w:val="24"/>
          <w:szCs w:val="20"/>
          <w:lang w:eastAsia="ru-RU"/>
        </w:rPr>
        <w:t>№ 3, 6, 9, 11, 12, 13, 17, 18, 19, 23, 25, 27, 29, 30, 31, 32, 34, 35, 37, 38, 39, 41, 43</w:t>
      </w:r>
      <w:r w:rsidRPr="00146DC1">
        <w:rPr>
          <w:color w:val="000000"/>
          <w:spacing w:val="41"/>
          <w:sz w:val="24"/>
          <w:szCs w:val="20"/>
          <w:lang w:eastAsia="ru-RU"/>
        </w:rPr>
        <w:t>,</w:t>
      </w:r>
      <w:r w:rsidRPr="00146DC1">
        <w:rPr>
          <w:color w:val="000000"/>
          <w:sz w:val="24"/>
          <w:szCs w:val="20"/>
          <w:lang w:eastAsia="ru-RU"/>
        </w:rPr>
        <w:t>44, 45</w:t>
      </w:r>
      <w:r w:rsidRPr="00146DC1">
        <w:rPr>
          <w:color w:val="000000"/>
          <w:spacing w:val="38"/>
          <w:sz w:val="24"/>
          <w:szCs w:val="20"/>
          <w:lang w:eastAsia="ru-RU"/>
        </w:rPr>
        <w:t>,</w:t>
      </w:r>
      <w:r w:rsidRPr="00146DC1">
        <w:rPr>
          <w:color w:val="000000"/>
          <w:sz w:val="24"/>
          <w:szCs w:val="20"/>
          <w:lang w:eastAsia="ru-RU"/>
        </w:rPr>
        <w:t>47, 48, 54, 55, 57, 58, 59, 60,</w:t>
      </w:r>
      <w:r w:rsidRPr="00146DC1">
        <w:rPr>
          <w:color w:val="000000"/>
          <w:spacing w:val="38"/>
          <w:sz w:val="24"/>
          <w:szCs w:val="20"/>
          <w:lang w:eastAsia="ru-RU"/>
        </w:rPr>
        <w:t xml:space="preserve"> </w:t>
      </w:r>
      <w:r w:rsidRPr="00146DC1">
        <w:rPr>
          <w:color w:val="000000"/>
          <w:sz w:val="24"/>
          <w:szCs w:val="20"/>
          <w:lang w:eastAsia="ru-RU"/>
        </w:rPr>
        <w:t>61,</w:t>
      </w:r>
      <w:r w:rsidRPr="00146DC1">
        <w:rPr>
          <w:color w:val="000000"/>
          <w:spacing w:val="41"/>
          <w:sz w:val="24"/>
          <w:szCs w:val="20"/>
          <w:lang w:eastAsia="ru-RU"/>
        </w:rPr>
        <w:t xml:space="preserve"> </w:t>
      </w:r>
      <w:r w:rsidRPr="00146DC1">
        <w:rPr>
          <w:color w:val="000000"/>
          <w:sz w:val="24"/>
          <w:szCs w:val="20"/>
          <w:lang w:eastAsia="ru-RU"/>
        </w:rPr>
        <w:t xml:space="preserve">СПЛ, «Инженерная  </w:t>
      </w:r>
      <w:r w:rsidRPr="00146DC1">
        <w:rPr>
          <w:color w:val="000000"/>
          <w:spacing w:val="14"/>
          <w:sz w:val="24"/>
          <w:szCs w:val="20"/>
          <w:lang w:eastAsia="ru-RU"/>
        </w:rPr>
        <w:t xml:space="preserve"> </w:t>
      </w:r>
      <w:r w:rsidRPr="00146DC1">
        <w:rPr>
          <w:color w:val="000000"/>
          <w:sz w:val="24"/>
          <w:szCs w:val="20"/>
          <w:lang w:eastAsia="ru-RU"/>
        </w:rPr>
        <w:t>школа», «ШКОЛА ЭКОТЕХ+», СевПКУ,</w:t>
      </w:r>
      <w:r w:rsidRPr="00146DC1">
        <w:rPr>
          <w:color w:val="000000"/>
          <w:spacing w:val="16"/>
          <w:sz w:val="24"/>
          <w:szCs w:val="20"/>
          <w:lang w:eastAsia="ru-RU"/>
        </w:rPr>
        <w:t xml:space="preserve"> </w:t>
      </w:r>
      <w:r w:rsidRPr="00146DC1">
        <w:rPr>
          <w:color w:val="000000"/>
          <w:sz w:val="24"/>
          <w:szCs w:val="20"/>
          <w:lang w:eastAsia="ru-RU"/>
        </w:rPr>
        <w:t>«ХАБАД»</w:t>
      </w:r>
      <w:r w:rsidRPr="00146DC1">
        <w:rPr>
          <w:color w:val="000000"/>
          <w:spacing w:val="1"/>
          <w:sz w:val="24"/>
          <w:szCs w:val="20"/>
          <w:lang w:eastAsia="ru-RU"/>
        </w:rPr>
        <w:t>, «ОО Школа развития и</w:t>
      </w:r>
      <w:r w:rsidR="00F1238F">
        <w:rPr>
          <w:color w:val="000000"/>
          <w:spacing w:val="1"/>
          <w:sz w:val="24"/>
          <w:szCs w:val="20"/>
          <w:lang w:eastAsia="ru-RU"/>
        </w:rPr>
        <w:t> </w:t>
      </w:r>
      <w:r w:rsidRPr="00146DC1">
        <w:rPr>
          <w:color w:val="000000"/>
          <w:spacing w:val="1"/>
          <w:sz w:val="24"/>
          <w:szCs w:val="20"/>
          <w:lang w:eastAsia="ru-RU"/>
        </w:rPr>
        <w:t>творчества», «Мои Горизонты», «Академия хореографии».</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Конкурс</w:t>
      </w:r>
      <w:r w:rsidRPr="00146DC1">
        <w:rPr>
          <w:color w:val="000000"/>
          <w:spacing w:val="1"/>
          <w:sz w:val="24"/>
          <w:szCs w:val="20"/>
          <w:lang w:eastAsia="ru-RU"/>
        </w:rPr>
        <w:t xml:space="preserve"> </w:t>
      </w:r>
      <w:r w:rsidRPr="00146DC1">
        <w:rPr>
          <w:color w:val="000000"/>
          <w:sz w:val="24"/>
          <w:szCs w:val="20"/>
          <w:lang w:eastAsia="ru-RU"/>
        </w:rPr>
        <w:t>проводился в очном формате. Судейская коллегия отметила</w:t>
      </w:r>
      <w:r w:rsidRPr="00146DC1">
        <w:rPr>
          <w:color w:val="000000"/>
          <w:spacing w:val="1"/>
          <w:sz w:val="24"/>
          <w:szCs w:val="20"/>
          <w:lang w:eastAsia="ru-RU"/>
        </w:rPr>
        <w:t xml:space="preserve"> четкую   организацию проведения принимающими образовательными учреждениями; </w:t>
      </w:r>
      <w:r w:rsidRPr="00146DC1">
        <w:rPr>
          <w:color w:val="000000"/>
          <w:sz w:val="24"/>
          <w:szCs w:val="20"/>
          <w:lang w:eastAsia="ru-RU"/>
        </w:rPr>
        <w:t>фонетическую</w:t>
      </w:r>
      <w:r w:rsidRPr="00146DC1">
        <w:rPr>
          <w:color w:val="000000"/>
          <w:spacing w:val="1"/>
          <w:sz w:val="24"/>
          <w:szCs w:val="20"/>
          <w:lang w:eastAsia="ru-RU"/>
        </w:rPr>
        <w:t xml:space="preserve"> </w:t>
      </w:r>
      <w:r w:rsidRPr="00146DC1">
        <w:rPr>
          <w:color w:val="000000"/>
          <w:sz w:val="24"/>
          <w:szCs w:val="20"/>
          <w:lang w:eastAsia="ru-RU"/>
        </w:rPr>
        <w:t>грамотность,</w:t>
      </w:r>
      <w:r w:rsidRPr="00146DC1">
        <w:rPr>
          <w:color w:val="000000"/>
          <w:spacing w:val="1"/>
          <w:sz w:val="24"/>
          <w:szCs w:val="20"/>
          <w:lang w:eastAsia="ru-RU"/>
        </w:rPr>
        <w:t xml:space="preserve"> </w:t>
      </w:r>
      <w:r w:rsidRPr="00146DC1">
        <w:rPr>
          <w:color w:val="000000"/>
          <w:sz w:val="24"/>
          <w:szCs w:val="20"/>
          <w:lang w:eastAsia="ru-RU"/>
        </w:rPr>
        <w:t>выразительность</w:t>
      </w:r>
      <w:r w:rsidRPr="00146DC1">
        <w:rPr>
          <w:color w:val="000000"/>
          <w:spacing w:val="1"/>
          <w:sz w:val="24"/>
          <w:szCs w:val="20"/>
          <w:lang w:eastAsia="ru-RU"/>
        </w:rPr>
        <w:t xml:space="preserve"> </w:t>
      </w:r>
      <w:r w:rsidRPr="00146DC1">
        <w:rPr>
          <w:color w:val="000000"/>
          <w:sz w:val="24"/>
          <w:szCs w:val="20"/>
          <w:lang w:eastAsia="ru-RU"/>
        </w:rPr>
        <w:t>и</w:t>
      </w:r>
      <w:r w:rsidRPr="00146DC1">
        <w:rPr>
          <w:color w:val="000000"/>
          <w:spacing w:val="1"/>
          <w:sz w:val="24"/>
          <w:szCs w:val="20"/>
          <w:lang w:eastAsia="ru-RU"/>
        </w:rPr>
        <w:t xml:space="preserve"> </w:t>
      </w:r>
      <w:r w:rsidRPr="00146DC1">
        <w:rPr>
          <w:color w:val="000000"/>
          <w:sz w:val="24"/>
          <w:szCs w:val="20"/>
          <w:lang w:eastAsia="ru-RU"/>
        </w:rPr>
        <w:t>артистичность</w:t>
      </w:r>
      <w:r w:rsidRPr="00146DC1">
        <w:rPr>
          <w:color w:val="000000"/>
          <w:spacing w:val="1"/>
          <w:sz w:val="24"/>
          <w:szCs w:val="20"/>
          <w:lang w:eastAsia="ru-RU"/>
        </w:rPr>
        <w:t xml:space="preserve"> </w:t>
      </w:r>
      <w:r w:rsidRPr="00146DC1">
        <w:rPr>
          <w:color w:val="000000"/>
          <w:sz w:val="24"/>
          <w:szCs w:val="20"/>
          <w:lang w:eastAsia="ru-RU"/>
        </w:rPr>
        <w:t>исполнения,</w:t>
      </w:r>
      <w:r w:rsidRPr="00146DC1">
        <w:rPr>
          <w:color w:val="000000"/>
          <w:spacing w:val="1"/>
          <w:sz w:val="24"/>
          <w:szCs w:val="20"/>
          <w:lang w:eastAsia="ru-RU"/>
        </w:rPr>
        <w:t xml:space="preserve"> </w:t>
      </w:r>
      <w:r w:rsidRPr="00146DC1">
        <w:rPr>
          <w:color w:val="000000"/>
          <w:sz w:val="24"/>
          <w:szCs w:val="20"/>
          <w:lang w:eastAsia="ru-RU"/>
        </w:rPr>
        <w:t>четкость декламации,</w:t>
      </w:r>
      <w:r w:rsidRPr="00146DC1">
        <w:rPr>
          <w:color w:val="000000"/>
          <w:spacing w:val="55"/>
          <w:sz w:val="24"/>
          <w:szCs w:val="20"/>
          <w:lang w:eastAsia="ru-RU"/>
        </w:rPr>
        <w:t xml:space="preserve"> </w:t>
      </w:r>
      <w:r w:rsidRPr="00146DC1">
        <w:rPr>
          <w:color w:val="000000"/>
          <w:sz w:val="24"/>
          <w:szCs w:val="20"/>
          <w:lang w:eastAsia="ru-RU"/>
        </w:rPr>
        <w:t>свободу голоса большинства</w:t>
      </w:r>
      <w:r w:rsidRPr="00146DC1">
        <w:rPr>
          <w:color w:val="000000"/>
          <w:spacing w:val="55"/>
          <w:sz w:val="24"/>
          <w:szCs w:val="20"/>
          <w:lang w:eastAsia="ru-RU"/>
        </w:rPr>
        <w:t xml:space="preserve"> </w:t>
      </w:r>
      <w:r w:rsidRPr="00146DC1">
        <w:rPr>
          <w:color w:val="000000"/>
          <w:sz w:val="24"/>
          <w:szCs w:val="20"/>
          <w:lang w:eastAsia="ru-RU"/>
        </w:rPr>
        <w:t>конкурсантов,</w:t>
      </w:r>
      <w:r w:rsidRPr="00146DC1">
        <w:rPr>
          <w:color w:val="000000"/>
          <w:spacing w:val="55"/>
          <w:sz w:val="24"/>
          <w:szCs w:val="20"/>
          <w:lang w:eastAsia="ru-RU"/>
        </w:rPr>
        <w:t xml:space="preserve"> </w:t>
      </w:r>
      <w:r w:rsidRPr="00146DC1">
        <w:rPr>
          <w:color w:val="000000"/>
          <w:sz w:val="24"/>
          <w:szCs w:val="20"/>
          <w:lang w:eastAsia="ru-RU"/>
        </w:rPr>
        <w:t>яркие</w:t>
      </w:r>
      <w:r w:rsidRPr="00146DC1">
        <w:rPr>
          <w:color w:val="000000"/>
          <w:spacing w:val="55"/>
          <w:sz w:val="24"/>
          <w:szCs w:val="20"/>
          <w:lang w:eastAsia="ru-RU"/>
        </w:rPr>
        <w:t xml:space="preserve"> </w:t>
      </w:r>
      <w:r w:rsidR="00F72503">
        <w:rPr>
          <w:color w:val="000000"/>
          <w:sz w:val="24"/>
          <w:szCs w:val="20"/>
          <w:lang w:eastAsia="ru-RU"/>
        </w:rPr>
        <w:t xml:space="preserve">выступления </w:t>
      </w:r>
      <w:r w:rsidR="00F72503" w:rsidRPr="00146DC1">
        <w:rPr>
          <w:color w:val="000000"/>
          <w:spacing w:val="-52"/>
          <w:sz w:val="24"/>
          <w:szCs w:val="20"/>
          <w:lang w:eastAsia="ru-RU"/>
        </w:rPr>
        <w:t>и</w:t>
      </w:r>
      <w:r w:rsidRPr="00146DC1">
        <w:rPr>
          <w:color w:val="000000"/>
          <w:spacing w:val="3"/>
          <w:sz w:val="24"/>
          <w:szCs w:val="20"/>
          <w:lang w:eastAsia="ru-RU"/>
        </w:rPr>
        <w:t xml:space="preserve"> </w:t>
      </w:r>
      <w:r w:rsidR="00F72503">
        <w:rPr>
          <w:color w:val="000000"/>
          <w:spacing w:val="3"/>
          <w:sz w:val="24"/>
          <w:szCs w:val="20"/>
          <w:lang w:eastAsia="ru-RU"/>
        </w:rPr>
        <w:t xml:space="preserve"> </w:t>
      </w:r>
      <w:r w:rsidRPr="00146DC1">
        <w:rPr>
          <w:color w:val="000000"/>
          <w:sz w:val="24"/>
          <w:szCs w:val="20"/>
          <w:lang w:eastAsia="ru-RU"/>
        </w:rPr>
        <w:t>адекватный</w:t>
      </w:r>
      <w:r w:rsidRPr="00146DC1">
        <w:rPr>
          <w:color w:val="000000"/>
          <w:spacing w:val="3"/>
          <w:sz w:val="24"/>
          <w:szCs w:val="20"/>
          <w:lang w:eastAsia="ru-RU"/>
        </w:rPr>
        <w:t xml:space="preserve"> </w:t>
      </w:r>
      <w:r w:rsidRPr="00146DC1">
        <w:rPr>
          <w:color w:val="000000"/>
          <w:sz w:val="24"/>
          <w:szCs w:val="20"/>
          <w:lang w:eastAsia="ru-RU"/>
        </w:rPr>
        <w:t>подбор</w:t>
      </w:r>
      <w:r w:rsidRPr="00146DC1">
        <w:rPr>
          <w:color w:val="000000"/>
          <w:spacing w:val="4"/>
          <w:sz w:val="24"/>
          <w:szCs w:val="20"/>
          <w:lang w:eastAsia="ru-RU"/>
        </w:rPr>
        <w:t xml:space="preserve"> </w:t>
      </w:r>
      <w:r w:rsidRPr="00146DC1">
        <w:rPr>
          <w:color w:val="000000"/>
          <w:sz w:val="24"/>
          <w:szCs w:val="20"/>
          <w:lang w:eastAsia="ru-RU"/>
        </w:rPr>
        <w:t>произведений.</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Победителями Конкурса в секции «Английский язык» среди 5–7 классов стали: Зверев Тамара (5 класс СОШ № 43, учитель Севостьянова Н.В.), Сороколетова Дарья (6 класс СОШ №</w:t>
      </w:r>
      <w:r w:rsidR="00F72503">
        <w:rPr>
          <w:color w:val="000000"/>
          <w:sz w:val="24"/>
          <w:szCs w:val="20"/>
          <w:lang w:eastAsia="ru-RU"/>
        </w:rPr>
        <w:t> </w:t>
      </w:r>
      <w:r w:rsidRPr="00146DC1">
        <w:rPr>
          <w:color w:val="000000"/>
          <w:sz w:val="24"/>
          <w:szCs w:val="20"/>
          <w:lang w:eastAsia="ru-RU"/>
        </w:rPr>
        <w:t>3, учитель Ермаков В.Л.), Беляева Полина (7 класс СОШ № 17, учитель Пронь В.В.), Махортых Полина (6 класс СОШ № 19, учитель Деркач Т.П), Филатов Денис (7 класс Билингвальной гимназии № 2, учитель Пучина И.Г); среди обучающихся 8-9 классов – Акимов Кирилл (СОШ № 3, учитель Куртенко О.В.) и Омельчук Александра (СОШ № 39, учитель Бабурина Е.К.).</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lastRenderedPageBreak/>
        <w:t>На французском языке лучшими признаны выступления обучающихся ГБОУ «Билингвальная гимназия № 2» Сомова Архипа (учитель Фадеева В.Г.) и Сухановой Илоны (учитель Доломанова О.В.); на испанском языке в младшей группе обучающихся СОШ № 45 – Дёминых Алексея и Елизаветы, Антоненковых Вероники и Владимира, Проценко Арсения и</w:t>
      </w:r>
      <w:r w:rsidR="00F72503">
        <w:rPr>
          <w:color w:val="000000"/>
          <w:sz w:val="24"/>
          <w:szCs w:val="20"/>
          <w:lang w:eastAsia="ru-RU"/>
        </w:rPr>
        <w:t> </w:t>
      </w:r>
      <w:r w:rsidRPr="00146DC1">
        <w:rPr>
          <w:color w:val="000000"/>
          <w:sz w:val="24"/>
          <w:szCs w:val="20"/>
          <w:lang w:eastAsia="ru-RU"/>
        </w:rPr>
        <w:t>среди старших – Симоновой Елизаветы, Мамонова Матвея и Манылова Михаила.</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Первые места среди декламирующих стихи на немецком языке были присуждены Бедряковский Мае (5 класс СОШ № 47, учитель Джемиль Л. З.), Ткаченко Эвелине и</w:t>
      </w:r>
      <w:r w:rsidR="00F1238F">
        <w:rPr>
          <w:color w:val="000000"/>
          <w:sz w:val="24"/>
          <w:szCs w:val="20"/>
          <w:lang w:eastAsia="ru-RU"/>
        </w:rPr>
        <w:t> </w:t>
      </w:r>
      <w:r w:rsidRPr="00146DC1">
        <w:rPr>
          <w:color w:val="000000"/>
          <w:sz w:val="24"/>
          <w:szCs w:val="20"/>
          <w:lang w:eastAsia="ru-RU"/>
        </w:rPr>
        <w:t xml:space="preserve">Попытаеву Леониду (8 класс СОШ № 3, учитель Макаева Л. С.).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Впервые на конкурсе прозвучали стихи на китайском языке, победили Бирюкова Мария и</w:t>
      </w:r>
      <w:r w:rsidR="00F72503">
        <w:rPr>
          <w:color w:val="000000"/>
          <w:sz w:val="24"/>
          <w:szCs w:val="20"/>
          <w:lang w:eastAsia="ru-RU"/>
        </w:rPr>
        <w:t> </w:t>
      </w:r>
      <w:r w:rsidRPr="00146DC1">
        <w:rPr>
          <w:color w:val="000000"/>
          <w:sz w:val="24"/>
          <w:szCs w:val="20"/>
          <w:lang w:eastAsia="ru-RU"/>
        </w:rPr>
        <w:t xml:space="preserve">Марченко Мария (9 класс ОАНО СОШ «Пенаты» и СОШ </w:t>
      </w:r>
      <w:r w:rsidR="00F72503">
        <w:rPr>
          <w:color w:val="000000"/>
          <w:sz w:val="24"/>
          <w:szCs w:val="20"/>
          <w:lang w:eastAsia="ru-RU"/>
        </w:rPr>
        <w:t>№ 54, учитель Преображенская В. </w:t>
      </w:r>
      <w:r w:rsidRPr="00146DC1">
        <w:rPr>
          <w:color w:val="000000"/>
          <w:sz w:val="24"/>
          <w:szCs w:val="20"/>
          <w:lang w:eastAsia="ru-RU"/>
        </w:rPr>
        <w:t>В</w:t>
      </w:r>
      <w:r w:rsidR="00F72503">
        <w:rPr>
          <w:color w:val="000000"/>
          <w:sz w:val="24"/>
          <w:szCs w:val="20"/>
          <w:lang w:eastAsia="ru-RU"/>
        </w:rPr>
        <w:t>.</w:t>
      </w:r>
      <w:r w:rsidRPr="00146DC1">
        <w:rPr>
          <w:color w:val="000000"/>
          <w:sz w:val="24"/>
          <w:szCs w:val="20"/>
          <w:lang w:eastAsia="ru-RU"/>
        </w:rPr>
        <w:t>; Шпыхов Артем (7 класс Гимназии № 1, учитель Михайлюк А. Е.) и</w:t>
      </w:r>
      <w:r w:rsidR="00F1238F">
        <w:rPr>
          <w:color w:val="000000"/>
          <w:sz w:val="24"/>
          <w:szCs w:val="20"/>
          <w:lang w:eastAsia="ru-RU"/>
        </w:rPr>
        <w:t> </w:t>
      </w:r>
      <w:r w:rsidRPr="00146DC1">
        <w:rPr>
          <w:color w:val="000000"/>
          <w:sz w:val="24"/>
          <w:szCs w:val="20"/>
          <w:lang w:eastAsia="ru-RU"/>
        </w:rPr>
        <w:t>Бауэр Владимир (5</w:t>
      </w:r>
      <w:r w:rsidR="00F72503">
        <w:rPr>
          <w:color w:val="000000"/>
          <w:sz w:val="24"/>
          <w:szCs w:val="20"/>
          <w:lang w:eastAsia="ru-RU"/>
        </w:rPr>
        <w:t> </w:t>
      </w:r>
      <w:r w:rsidRPr="00146DC1">
        <w:rPr>
          <w:color w:val="000000"/>
          <w:sz w:val="24"/>
          <w:szCs w:val="20"/>
          <w:lang w:eastAsia="ru-RU"/>
        </w:rPr>
        <w:t>класс «Мои Горизонты», учитель Преображенская В. В.).</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Все участники продемонстрировали серьезную подготовку к мероприятию, возросший интерес к изучению иностранных языков и совершенствованию навыков выразительного чтения.</w:t>
      </w:r>
    </w:p>
    <w:p w:rsidR="00146DC1" w:rsidRPr="00146DC1" w:rsidRDefault="00146DC1" w:rsidP="00C345EC">
      <w:pPr>
        <w:widowControl/>
        <w:tabs>
          <w:tab w:val="left" w:pos="0"/>
        </w:tabs>
        <w:autoSpaceDE/>
        <w:autoSpaceDN/>
        <w:ind w:right="-284" w:firstLine="709"/>
        <w:jc w:val="both"/>
        <w:rPr>
          <w:color w:val="000000"/>
          <w:sz w:val="24"/>
          <w:szCs w:val="20"/>
          <w:lang w:eastAsia="ru-RU"/>
        </w:rPr>
      </w:pPr>
      <w:r w:rsidRPr="00146DC1">
        <w:rPr>
          <w:color w:val="0F0F0F"/>
          <w:sz w:val="24"/>
          <w:szCs w:val="20"/>
          <w:lang w:eastAsia="ru-RU"/>
        </w:rPr>
        <w:t xml:space="preserve">25 </w:t>
      </w:r>
      <w:r w:rsidRPr="00146DC1">
        <w:rPr>
          <w:color w:val="0A0A0A"/>
          <w:sz w:val="24"/>
          <w:szCs w:val="20"/>
          <w:lang w:eastAsia="ru-RU"/>
        </w:rPr>
        <w:t>апреля</w:t>
      </w:r>
      <w:r w:rsidRPr="00146DC1">
        <w:rPr>
          <w:color w:val="0A0A0A"/>
          <w:spacing w:val="1"/>
          <w:sz w:val="24"/>
          <w:szCs w:val="20"/>
          <w:lang w:eastAsia="ru-RU"/>
        </w:rPr>
        <w:t xml:space="preserve"> </w:t>
      </w:r>
      <w:r w:rsidRPr="00146DC1">
        <w:rPr>
          <w:color w:val="111111"/>
          <w:sz w:val="24"/>
          <w:szCs w:val="20"/>
          <w:lang w:eastAsia="ru-RU"/>
        </w:rPr>
        <w:t>2024</w:t>
      </w:r>
      <w:r w:rsidRPr="00146DC1">
        <w:rPr>
          <w:color w:val="111111"/>
          <w:spacing w:val="1"/>
          <w:sz w:val="24"/>
          <w:szCs w:val="20"/>
          <w:lang w:eastAsia="ru-RU"/>
        </w:rPr>
        <w:t xml:space="preserve"> </w:t>
      </w:r>
      <w:r w:rsidRPr="00146DC1">
        <w:rPr>
          <w:color w:val="000000"/>
          <w:sz w:val="24"/>
          <w:szCs w:val="20"/>
          <w:lang w:eastAsia="ru-RU"/>
        </w:rPr>
        <w:t>года на базе ГБОУ</w:t>
      </w:r>
      <w:r w:rsidRPr="00146DC1">
        <w:rPr>
          <w:color w:val="0F0F0F"/>
          <w:sz w:val="24"/>
          <w:szCs w:val="20"/>
          <w:lang w:eastAsia="ru-RU"/>
        </w:rPr>
        <w:t xml:space="preserve"> «ШКОЛА </w:t>
      </w:r>
      <w:r w:rsidRPr="00146DC1">
        <w:rPr>
          <w:color w:val="000000"/>
          <w:sz w:val="24"/>
          <w:szCs w:val="20"/>
          <w:lang w:eastAsia="ru-RU"/>
        </w:rPr>
        <w:t>ЭКОТЕХ+» проводился г</w:t>
      </w:r>
      <w:r w:rsidRPr="00146DC1">
        <w:rPr>
          <w:color w:val="0C0C0C"/>
          <w:sz w:val="24"/>
          <w:szCs w:val="20"/>
          <w:lang w:eastAsia="ru-RU"/>
        </w:rPr>
        <w:t>ородской</w:t>
      </w:r>
      <w:r w:rsidRPr="00146DC1">
        <w:rPr>
          <w:color w:val="0C0C0C"/>
          <w:spacing w:val="1"/>
          <w:sz w:val="24"/>
          <w:szCs w:val="20"/>
          <w:lang w:eastAsia="ru-RU"/>
        </w:rPr>
        <w:t xml:space="preserve"> </w:t>
      </w:r>
      <w:r w:rsidRPr="00146DC1">
        <w:rPr>
          <w:color w:val="000000"/>
          <w:sz w:val="24"/>
          <w:szCs w:val="20"/>
          <w:lang w:eastAsia="ru-RU"/>
        </w:rPr>
        <w:t>конкурс</w:t>
      </w:r>
      <w:r w:rsidRPr="00146DC1">
        <w:rPr>
          <w:color w:val="000000"/>
          <w:spacing w:val="1"/>
          <w:sz w:val="24"/>
          <w:szCs w:val="20"/>
          <w:lang w:eastAsia="ru-RU"/>
        </w:rPr>
        <w:t xml:space="preserve"> </w:t>
      </w:r>
      <w:r w:rsidRPr="00146DC1">
        <w:rPr>
          <w:color w:val="000000"/>
          <w:sz w:val="24"/>
          <w:szCs w:val="20"/>
          <w:lang w:eastAsia="ru-RU"/>
        </w:rPr>
        <w:t>на</w:t>
      </w:r>
      <w:r w:rsidRPr="00146DC1">
        <w:rPr>
          <w:color w:val="000000"/>
          <w:spacing w:val="1"/>
          <w:sz w:val="24"/>
          <w:szCs w:val="20"/>
          <w:lang w:eastAsia="ru-RU"/>
        </w:rPr>
        <w:t xml:space="preserve"> </w:t>
      </w:r>
      <w:r w:rsidRPr="00146DC1">
        <w:rPr>
          <w:color w:val="0C0C0C"/>
          <w:sz w:val="24"/>
          <w:szCs w:val="20"/>
          <w:lang w:eastAsia="ru-RU"/>
        </w:rPr>
        <w:t>лучшего</w:t>
      </w:r>
      <w:r w:rsidRPr="00146DC1">
        <w:rPr>
          <w:color w:val="0C0C0C"/>
          <w:spacing w:val="1"/>
          <w:sz w:val="24"/>
          <w:szCs w:val="20"/>
          <w:lang w:eastAsia="ru-RU"/>
        </w:rPr>
        <w:t xml:space="preserve"> </w:t>
      </w:r>
      <w:r w:rsidRPr="00146DC1">
        <w:rPr>
          <w:color w:val="000000"/>
          <w:sz w:val="24"/>
          <w:szCs w:val="20"/>
          <w:lang w:eastAsia="ru-RU"/>
        </w:rPr>
        <w:t>переводчика</w:t>
      </w:r>
      <w:r w:rsidRPr="00146DC1">
        <w:rPr>
          <w:color w:val="000000"/>
          <w:spacing w:val="1"/>
          <w:sz w:val="24"/>
          <w:szCs w:val="20"/>
          <w:lang w:eastAsia="ru-RU"/>
        </w:rPr>
        <w:t xml:space="preserve"> </w:t>
      </w:r>
      <w:r w:rsidRPr="00146DC1">
        <w:rPr>
          <w:color w:val="181818"/>
          <w:sz w:val="24"/>
          <w:szCs w:val="20"/>
          <w:lang w:eastAsia="ru-RU"/>
        </w:rPr>
        <w:t>с</w:t>
      </w:r>
      <w:r w:rsidRPr="00146DC1">
        <w:rPr>
          <w:color w:val="181818"/>
          <w:spacing w:val="1"/>
          <w:sz w:val="24"/>
          <w:szCs w:val="20"/>
          <w:lang w:eastAsia="ru-RU"/>
        </w:rPr>
        <w:t xml:space="preserve"> </w:t>
      </w:r>
      <w:r w:rsidRPr="00146DC1">
        <w:rPr>
          <w:color w:val="000000"/>
          <w:sz w:val="24"/>
          <w:szCs w:val="20"/>
          <w:lang w:eastAsia="ru-RU"/>
        </w:rPr>
        <w:t xml:space="preserve">иностранных языков, посвященный Году семьи, для обучающихся </w:t>
      </w:r>
      <w:r w:rsidR="00F72503">
        <w:rPr>
          <w:color w:val="000000"/>
          <w:sz w:val="24"/>
          <w:szCs w:val="20"/>
          <w:lang w:eastAsia="ru-RU"/>
        </w:rPr>
        <w:t xml:space="preserve">   </w:t>
      </w:r>
      <w:r w:rsidRPr="00146DC1">
        <w:rPr>
          <w:color w:val="000000"/>
          <w:sz w:val="24"/>
          <w:szCs w:val="20"/>
          <w:lang w:eastAsia="ru-RU"/>
        </w:rPr>
        <w:t>9</w:t>
      </w:r>
      <w:r w:rsidR="00F72503">
        <w:rPr>
          <w:color w:val="000000"/>
          <w:sz w:val="24"/>
          <w:szCs w:val="20"/>
          <w:lang w:eastAsia="ru-RU"/>
        </w:rPr>
        <w:t>–1</w:t>
      </w:r>
      <w:r w:rsidRPr="00146DC1">
        <w:rPr>
          <w:color w:val="000000"/>
          <w:sz w:val="24"/>
          <w:szCs w:val="20"/>
          <w:lang w:eastAsia="ru-RU"/>
        </w:rPr>
        <w:t>1 классов. В нем приняли</w:t>
      </w:r>
      <w:r w:rsidRPr="00146DC1">
        <w:rPr>
          <w:color w:val="000000"/>
          <w:spacing w:val="1"/>
          <w:sz w:val="24"/>
          <w:szCs w:val="20"/>
          <w:lang w:eastAsia="ru-RU"/>
        </w:rPr>
        <w:t xml:space="preserve"> </w:t>
      </w:r>
      <w:r w:rsidRPr="00146DC1">
        <w:rPr>
          <w:color w:val="0E0E0E"/>
          <w:sz w:val="24"/>
          <w:szCs w:val="20"/>
          <w:lang w:eastAsia="ru-RU"/>
        </w:rPr>
        <w:t>участие</w:t>
      </w:r>
      <w:r w:rsidRPr="00146DC1">
        <w:rPr>
          <w:color w:val="0E0E0E"/>
          <w:spacing w:val="1"/>
          <w:sz w:val="24"/>
          <w:szCs w:val="20"/>
          <w:lang w:eastAsia="ru-RU"/>
        </w:rPr>
        <w:t xml:space="preserve"> </w:t>
      </w:r>
      <w:r w:rsidRPr="00146DC1">
        <w:rPr>
          <w:color w:val="161616"/>
          <w:spacing w:val="1"/>
          <w:sz w:val="24"/>
          <w:szCs w:val="20"/>
          <w:lang w:eastAsia="ru-RU"/>
        </w:rPr>
        <w:t xml:space="preserve">88 </w:t>
      </w:r>
      <w:r w:rsidRPr="00146DC1">
        <w:rPr>
          <w:color w:val="000000"/>
          <w:sz w:val="24"/>
          <w:szCs w:val="20"/>
          <w:lang w:eastAsia="ru-RU"/>
        </w:rPr>
        <w:t>обучающихся</w:t>
      </w:r>
      <w:r w:rsidRPr="00146DC1">
        <w:rPr>
          <w:color w:val="000000"/>
          <w:spacing w:val="1"/>
          <w:sz w:val="24"/>
          <w:szCs w:val="20"/>
          <w:lang w:eastAsia="ru-RU"/>
        </w:rPr>
        <w:t xml:space="preserve"> </w:t>
      </w:r>
      <w:r w:rsidRPr="00146DC1">
        <w:rPr>
          <w:color w:val="000000"/>
          <w:sz w:val="24"/>
          <w:szCs w:val="20"/>
          <w:lang w:eastAsia="ru-RU"/>
        </w:rPr>
        <w:t>(английский</w:t>
      </w:r>
      <w:r w:rsidRPr="00146DC1">
        <w:rPr>
          <w:color w:val="000000"/>
          <w:spacing w:val="1"/>
          <w:sz w:val="24"/>
          <w:szCs w:val="20"/>
          <w:lang w:eastAsia="ru-RU"/>
        </w:rPr>
        <w:t xml:space="preserve"> </w:t>
      </w:r>
      <w:r w:rsidRPr="00146DC1">
        <w:rPr>
          <w:color w:val="070707"/>
          <w:sz w:val="24"/>
          <w:szCs w:val="20"/>
          <w:lang w:eastAsia="ru-RU"/>
        </w:rPr>
        <w:t>язык</w:t>
      </w:r>
      <w:r w:rsidRPr="00146DC1">
        <w:rPr>
          <w:color w:val="070707"/>
          <w:spacing w:val="1"/>
          <w:sz w:val="24"/>
          <w:szCs w:val="20"/>
          <w:lang w:eastAsia="ru-RU"/>
        </w:rPr>
        <w:t xml:space="preserve"> – </w:t>
      </w:r>
      <w:r w:rsidRPr="00146DC1">
        <w:rPr>
          <w:color w:val="0F0F0F"/>
          <w:sz w:val="24"/>
          <w:szCs w:val="20"/>
          <w:lang w:eastAsia="ru-RU"/>
        </w:rPr>
        <w:t>38</w:t>
      </w:r>
      <w:r w:rsidRPr="00146DC1">
        <w:rPr>
          <w:color w:val="0F0F0F"/>
          <w:spacing w:val="1"/>
          <w:sz w:val="24"/>
          <w:szCs w:val="20"/>
          <w:lang w:eastAsia="ru-RU"/>
        </w:rPr>
        <w:t xml:space="preserve"> </w:t>
      </w:r>
      <w:r w:rsidRPr="00146DC1">
        <w:rPr>
          <w:color w:val="000000"/>
          <w:sz w:val="24"/>
          <w:szCs w:val="20"/>
          <w:lang w:eastAsia="ru-RU"/>
        </w:rPr>
        <w:t xml:space="preserve">участников, испанский </w:t>
      </w:r>
      <w:r w:rsidRPr="00146DC1">
        <w:rPr>
          <w:color w:val="131313"/>
          <w:sz w:val="24"/>
          <w:szCs w:val="20"/>
          <w:lang w:eastAsia="ru-RU"/>
        </w:rPr>
        <w:t xml:space="preserve">язык – </w:t>
      </w:r>
      <w:r w:rsidRPr="00146DC1">
        <w:rPr>
          <w:color w:val="0F0F0F"/>
          <w:sz w:val="24"/>
          <w:szCs w:val="20"/>
          <w:lang w:eastAsia="ru-RU"/>
        </w:rPr>
        <w:t xml:space="preserve">17, </w:t>
      </w:r>
      <w:r w:rsidRPr="00146DC1">
        <w:rPr>
          <w:color w:val="0A0A0A"/>
          <w:sz w:val="24"/>
          <w:szCs w:val="20"/>
          <w:lang w:eastAsia="ru-RU"/>
        </w:rPr>
        <w:t xml:space="preserve">немецкий </w:t>
      </w:r>
      <w:r w:rsidRPr="00146DC1">
        <w:rPr>
          <w:color w:val="0C0C0C"/>
          <w:sz w:val="24"/>
          <w:szCs w:val="20"/>
          <w:lang w:eastAsia="ru-RU"/>
        </w:rPr>
        <w:t xml:space="preserve">язык – </w:t>
      </w:r>
      <w:r w:rsidRPr="00146DC1">
        <w:rPr>
          <w:color w:val="000000"/>
          <w:sz w:val="24"/>
          <w:szCs w:val="20"/>
          <w:lang w:eastAsia="ru-RU"/>
        </w:rPr>
        <w:t xml:space="preserve">15, </w:t>
      </w:r>
      <w:r w:rsidRPr="00146DC1">
        <w:rPr>
          <w:color w:val="111111"/>
          <w:sz w:val="24"/>
          <w:szCs w:val="20"/>
          <w:lang w:eastAsia="ru-RU"/>
        </w:rPr>
        <w:t xml:space="preserve">французский </w:t>
      </w:r>
      <w:r w:rsidRPr="00146DC1">
        <w:rPr>
          <w:color w:val="0F0F0F"/>
          <w:sz w:val="24"/>
          <w:szCs w:val="20"/>
          <w:lang w:eastAsia="ru-RU"/>
        </w:rPr>
        <w:t xml:space="preserve">язык – </w:t>
      </w:r>
      <w:r w:rsidRPr="00146DC1">
        <w:rPr>
          <w:color w:val="181818"/>
          <w:spacing w:val="1"/>
          <w:sz w:val="24"/>
          <w:szCs w:val="20"/>
          <w:lang w:eastAsia="ru-RU"/>
        </w:rPr>
        <w:t>18</w:t>
      </w:r>
      <w:r w:rsidRPr="00146DC1">
        <w:rPr>
          <w:color w:val="0E0E0E"/>
          <w:sz w:val="24"/>
          <w:szCs w:val="20"/>
          <w:lang w:eastAsia="ru-RU"/>
        </w:rPr>
        <w:t>)</w:t>
      </w:r>
      <w:r w:rsidRPr="00146DC1">
        <w:rPr>
          <w:color w:val="0E0E0E"/>
          <w:spacing w:val="68"/>
          <w:sz w:val="24"/>
          <w:szCs w:val="20"/>
          <w:lang w:eastAsia="ru-RU"/>
        </w:rPr>
        <w:t xml:space="preserve"> </w:t>
      </w:r>
      <w:r w:rsidRPr="00146DC1">
        <w:rPr>
          <w:color w:val="161616"/>
          <w:sz w:val="24"/>
          <w:szCs w:val="20"/>
          <w:lang w:eastAsia="ru-RU"/>
        </w:rPr>
        <w:t>из 37</w:t>
      </w:r>
      <w:r w:rsidRPr="00146DC1">
        <w:rPr>
          <w:color w:val="161616"/>
          <w:spacing w:val="32"/>
          <w:sz w:val="24"/>
          <w:szCs w:val="20"/>
          <w:lang w:eastAsia="ru-RU"/>
        </w:rPr>
        <w:t xml:space="preserve"> </w:t>
      </w:r>
      <w:r w:rsidRPr="00146DC1">
        <w:rPr>
          <w:color w:val="000000"/>
          <w:sz w:val="24"/>
          <w:szCs w:val="20"/>
          <w:lang w:eastAsia="ru-RU"/>
        </w:rPr>
        <w:t>общеобразовательных</w:t>
      </w:r>
      <w:r w:rsidRPr="00146DC1">
        <w:rPr>
          <w:color w:val="000000"/>
          <w:spacing w:val="24"/>
          <w:sz w:val="24"/>
          <w:szCs w:val="20"/>
          <w:lang w:eastAsia="ru-RU"/>
        </w:rPr>
        <w:t xml:space="preserve"> </w:t>
      </w:r>
      <w:r w:rsidRPr="00146DC1">
        <w:rPr>
          <w:color w:val="0C0C0C"/>
          <w:sz w:val="24"/>
          <w:szCs w:val="20"/>
          <w:lang w:eastAsia="ru-RU"/>
        </w:rPr>
        <w:t>учреждений</w:t>
      </w:r>
      <w:r w:rsidRPr="00146DC1">
        <w:rPr>
          <w:color w:val="0C0C0C"/>
          <w:spacing w:val="69"/>
          <w:sz w:val="24"/>
          <w:szCs w:val="20"/>
          <w:lang w:eastAsia="ru-RU"/>
        </w:rPr>
        <w:t xml:space="preserve"> </w:t>
      </w:r>
      <w:r w:rsidRPr="00146DC1">
        <w:rPr>
          <w:color w:val="0F0F0F"/>
          <w:sz w:val="24"/>
          <w:szCs w:val="20"/>
          <w:lang w:eastAsia="ru-RU"/>
        </w:rPr>
        <w:t>(гимназий</w:t>
      </w:r>
      <w:r w:rsidRPr="00146DC1">
        <w:rPr>
          <w:color w:val="0F0F0F"/>
          <w:spacing w:val="63"/>
          <w:sz w:val="24"/>
          <w:szCs w:val="20"/>
          <w:lang w:eastAsia="ru-RU"/>
        </w:rPr>
        <w:t xml:space="preserve"> </w:t>
      </w:r>
      <w:r w:rsidRPr="00146DC1">
        <w:rPr>
          <w:color w:val="212121"/>
          <w:sz w:val="24"/>
          <w:szCs w:val="20"/>
          <w:lang w:eastAsia="ru-RU"/>
        </w:rPr>
        <w:t>№</w:t>
      </w:r>
      <w:r w:rsidRPr="00146DC1">
        <w:rPr>
          <w:color w:val="212121"/>
          <w:spacing w:val="108"/>
          <w:sz w:val="24"/>
          <w:szCs w:val="20"/>
          <w:lang w:eastAsia="ru-RU"/>
        </w:rPr>
        <w:t xml:space="preserve"> </w:t>
      </w:r>
      <w:r w:rsidRPr="00146DC1">
        <w:rPr>
          <w:color w:val="181818"/>
          <w:sz w:val="24"/>
          <w:szCs w:val="20"/>
          <w:lang w:eastAsia="ru-RU"/>
        </w:rPr>
        <w:t>1,</w:t>
      </w:r>
      <w:r w:rsidRPr="00146DC1">
        <w:rPr>
          <w:color w:val="181818"/>
          <w:spacing w:val="36"/>
          <w:sz w:val="24"/>
          <w:szCs w:val="20"/>
          <w:lang w:eastAsia="ru-RU"/>
        </w:rPr>
        <w:t xml:space="preserve"> </w:t>
      </w:r>
      <w:r w:rsidRPr="00146DC1">
        <w:rPr>
          <w:color w:val="181818"/>
          <w:sz w:val="24"/>
          <w:szCs w:val="20"/>
          <w:lang w:eastAsia="ru-RU"/>
        </w:rPr>
        <w:t>2,</w:t>
      </w:r>
      <w:r w:rsidRPr="00146DC1">
        <w:rPr>
          <w:color w:val="181818"/>
          <w:spacing w:val="33"/>
          <w:sz w:val="24"/>
          <w:szCs w:val="20"/>
          <w:lang w:eastAsia="ru-RU"/>
        </w:rPr>
        <w:t xml:space="preserve"> </w:t>
      </w:r>
      <w:r w:rsidRPr="00146DC1">
        <w:rPr>
          <w:color w:val="000000"/>
          <w:sz w:val="24"/>
          <w:szCs w:val="20"/>
          <w:lang w:eastAsia="ru-RU"/>
        </w:rPr>
        <w:t>5,</w:t>
      </w:r>
      <w:r w:rsidRPr="00146DC1">
        <w:rPr>
          <w:color w:val="000000"/>
          <w:spacing w:val="35"/>
          <w:sz w:val="24"/>
          <w:szCs w:val="20"/>
          <w:lang w:eastAsia="ru-RU"/>
        </w:rPr>
        <w:t xml:space="preserve"> 7, </w:t>
      </w:r>
      <w:r w:rsidRPr="00146DC1">
        <w:rPr>
          <w:color w:val="111111"/>
          <w:sz w:val="24"/>
          <w:szCs w:val="20"/>
          <w:lang w:eastAsia="ru-RU"/>
        </w:rPr>
        <w:t>8,</w:t>
      </w:r>
      <w:r w:rsidRPr="00146DC1">
        <w:rPr>
          <w:color w:val="111111"/>
          <w:spacing w:val="24"/>
          <w:sz w:val="24"/>
          <w:szCs w:val="20"/>
          <w:lang w:eastAsia="ru-RU"/>
        </w:rPr>
        <w:t xml:space="preserve"> </w:t>
      </w:r>
      <w:r w:rsidRPr="00146DC1">
        <w:rPr>
          <w:color w:val="1A1A1A"/>
          <w:sz w:val="24"/>
          <w:szCs w:val="20"/>
          <w:lang w:eastAsia="ru-RU"/>
        </w:rPr>
        <w:t>СОШ</w:t>
      </w:r>
      <w:r w:rsidRPr="00146DC1">
        <w:rPr>
          <w:color w:val="1A1A1A"/>
          <w:spacing w:val="30"/>
          <w:sz w:val="24"/>
          <w:szCs w:val="20"/>
          <w:lang w:eastAsia="ru-RU"/>
        </w:rPr>
        <w:t xml:space="preserve"> </w:t>
      </w:r>
      <w:r w:rsidRPr="00146DC1">
        <w:rPr>
          <w:color w:val="3D3D3D"/>
          <w:sz w:val="24"/>
          <w:szCs w:val="20"/>
          <w:lang w:eastAsia="ru-RU"/>
        </w:rPr>
        <w:t>№</w:t>
      </w:r>
      <w:r w:rsidRPr="00146DC1">
        <w:rPr>
          <w:color w:val="3D3D3D"/>
          <w:spacing w:val="87"/>
          <w:sz w:val="24"/>
          <w:szCs w:val="20"/>
          <w:lang w:eastAsia="ru-RU"/>
        </w:rPr>
        <w:t xml:space="preserve"> </w:t>
      </w:r>
      <w:r w:rsidRPr="00146DC1">
        <w:rPr>
          <w:color w:val="161616"/>
          <w:sz w:val="24"/>
          <w:szCs w:val="20"/>
          <w:lang w:eastAsia="ru-RU"/>
        </w:rPr>
        <w:t>3, 6, 11,</w:t>
      </w:r>
      <w:r w:rsidRPr="00146DC1">
        <w:rPr>
          <w:color w:val="0F0F0F"/>
          <w:sz w:val="24"/>
          <w:szCs w:val="20"/>
          <w:lang w:eastAsia="ru-RU"/>
        </w:rPr>
        <w:t xml:space="preserve"> 12,</w:t>
      </w:r>
      <w:r w:rsidRPr="00146DC1">
        <w:rPr>
          <w:color w:val="0F0F0F"/>
          <w:spacing w:val="32"/>
          <w:sz w:val="24"/>
          <w:szCs w:val="20"/>
          <w:lang w:eastAsia="ru-RU"/>
        </w:rPr>
        <w:t xml:space="preserve"> </w:t>
      </w:r>
      <w:r w:rsidRPr="00146DC1">
        <w:rPr>
          <w:color w:val="111111"/>
          <w:sz w:val="24"/>
          <w:szCs w:val="20"/>
          <w:lang w:eastAsia="ru-RU"/>
        </w:rPr>
        <w:t xml:space="preserve">15, 17, </w:t>
      </w:r>
      <w:r w:rsidRPr="00146DC1">
        <w:rPr>
          <w:color w:val="181818"/>
          <w:sz w:val="24"/>
          <w:szCs w:val="20"/>
          <w:lang w:eastAsia="ru-RU"/>
        </w:rPr>
        <w:t xml:space="preserve">23, </w:t>
      </w:r>
      <w:r w:rsidRPr="00146DC1">
        <w:rPr>
          <w:color w:val="111111"/>
          <w:sz w:val="24"/>
          <w:szCs w:val="20"/>
          <w:lang w:eastAsia="ru-RU"/>
        </w:rPr>
        <w:t xml:space="preserve">25, </w:t>
      </w:r>
      <w:r w:rsidRPr="00146DC1">
        <w:rPr>
          <w:color w:val="212121"/>
          <w:sz w:val="24"/>
          <w:szCs w:val="20"/>
          <w:lang w:eastAsia="ru-RU"/>
        </w:rPr>
        <w:t xml:space="preserve">27, 29, 30, 31, </w:t>
      </w:r>
      <w:r w:rsidRPr="00146DC1">
        <w:rPr>
          <w:color w:val="131313"/>
          <w:sz w:val="24"/>
          <w:szCs w:val="20"/>
          <w:lang w:eastAsia="ru-RU"/>
        </w:rPr>
        <w:t xml:space="preserve">33, </w:t>
      </w:r>
      <w:r w:rsidRPr="00146DC1">
        <w:rPr>
          <w:color w:val="1C1C1C"/>
          <w:sz w:val="24"/>
          <w:szCs w:val="20"/>
          <w:lang w:eastAsia="ru-RU"/>
        </w:rPr>
        <w:t xml:space="preserve">34, 35, </w:t>
      </w:r>
      <w:r w:rsidRPr="00146DC1">
        <w:rPr>
          <w:color w:val="0E0E0E"/>
          <w:sz w:val="24"/>
          <w:szCs w:val="20"/>
          <w:lang w:eastAsia="ru-RU"/>
        </w:rPr>
        <w:t xml:space="preserve">37, 38, 39, 43, </w:t>
      </w:r>
      <w:r w:rsidRPr="00146DC1">
        <w:rPr>
          <w:color w:val="0F0F0F"/>
          <w:sz w:val="24"/>
          <w:szCs w:val="20"/>
          <w:lang w:eastAsia="ru-RU"/>
        </w:rPr>
        <w:t xml:space="preserve">44, </w:t>
      </w:r>
      <w:r w:rsidRPr="00146DC1">
        <w:rPr>
          <w:color w:val="151515"/>
          <w:sz w:val="24"/>
          <w:szCs w:val="20"/>
          <w:lang w:eastAsia="ru-RU"/>
        </w:rPr>
        <w:t xml:space="preserve">45, </w:t>
      </w:r>
      <w:r w:rsidRPr="00146DC1">
        <w:rPr>
          <w:color w:val="131313"/>
          <w:sz w:val="24"/>
          <w:szCs w:val="20"/>
          <w:lang w:eastAsia="ru-RU"/>
        </w:rPr>
        <w:t xml:space="preserve">48, </w:t>
      </w:r>
      <w:r w:rsidRPr="00146DC1">
        <w:rPr>
          <w:color w:val="0F0F0F"/>
          <w:sz w:val="24"/>
          <w:szCs w:val="20"/>
          <w:lang w:eastAsia="ru-RU"/>
        </w:rPr>
        <w:t xml:space="preserve">54, </w:t>
      </w:r>
      <w:r w:rsidRPr="00146DC1">
        <w:rPr>
          <w:color w:val="111111"/>
          <w:sz w:val="24"/>
          <w:szCs w:val="20"/>
          <w:lang w:eastAsia="ru-RU"/>
        </w:rPr>
        <w:t xml:space="preserve">57, </w:t>
      </w:r>
      <w:r w:rsidRPr="00146DC1">
        <w:rPr>
          <w:color w:val="161616"/>
          <w:sz w:val="24"/>
          <w:szCs w:val="20"/>
          <w:lang w:eastAsia="ru-RU"/>
        </w:rPr>
        <w:t>60,</w:t>
      </w:r>
      <w:r w:rsidRPr="00146DC1">
        <w:rPr>
          <w:color w:val="0F0F0F"/>
          <w:sz w:val="24"/>
          <w:szCs w:val="20"/>
          <w:lang w:eastAsia="ru-RU"/>
        </w:rPr>
        <w:t xml:space="preserve"> «Инженерная</w:t>
      </w:r>
      <w:r w:rsidRPr="00146DC1">
        <w:rPr>
          <w:color w:val="0F0F0F"/>
          <w:spacing w:val="1"/>
          <w:sz w:val="24"/>
          <w:szCs w:val="20"/>
          <w:lang w:eastAsia="ru-RU"/>
        </w:rPr>
        <w:t xml:space="preserve"> </w:t>
      </w:r>
      <w:r w:rsidRPr="00146DC1">
        <w:rPr>
          <w:color w:val="000000"/>
          <w:sz w:val="24"/>
          <w:szCs w:val="20"/>
          <w:lang w:eastAsia="ru-RU"/>
        </w:rPr>
        <w:t>школа»,</w:t>
      </w:r>
      <w:r w:rsidRPr="00146DC1">
        <w:rPr>
          <w:color w:val="1A1A1A"/>
          <w:spacing w:val="1"/>
          <w:sz w:val="24"/>
          <w:szCs w:val="20"/>
          <w:lang w:eastAsia="ru-RU"/>
        </w:rPr>
        <w:t xml:space="preserve"> </w:t>
      </w:r>
      <w:r w:rsidRPr="00146DC1">
        <w:rPr>
          <w:color w:val="181818"/>
          <w:sz w:val="24"/>
          <w:szCs w:val="20"/>
          <w:lang w:eastAsia="ru-RU"/>
        </w:rPr>
        <w:t>«Мои</w:t>
      </w:r>
      <w:r w:rsidRPr="00146DC1">
        <w:rPr>
          <w:color w:val="181818"/>
          <w:spacing w:val="1"/>
          <w:sz w:val="24"/>
          <w:szCs w:val="20"/>
          <w:lang w:eastAsia="ru-RU"/>
        </w:rPr>
        <w:t xml:space="preserve"> </w:t>
      </w:r>
      <w:r w:rsidRPr="00146DC1">
        <w:rPr>
          <w:color w:val="000000"/>
          <w:sz w:val="24"/>
          <w:szCs w:val="20"/>
          <w:lang w:eastAsia="ru-RU"/>
        </w:rPr>
        <w:t>Горизонты»,</w:t>
      </w:r>
      <w:r w:rsidRPr="00146DC1">
        <w:rPr>
          <w:color w:val="000000"/>
          <w:spacing w:val="1"/>
          <w:sz w:val="24"/>
          <w:szCs w:val="20"/>
          <w:lang w:eastAsia="ru-RU"/>
        </w:rPr>
        <w:t xml:space="preserve"> «Школа Мариамполь»</w:t>
      </w:r>
      <w:r w:rsidRPr="00146DC1">
        <w:rPr>
          <w:color w:val="0E0E0E"/>
          <w:sz w:val="24"/>
          <w:szCs w:val="20"/>
          <w:lang w:eastAsia="ru-RU"/>
        </w:rPr>
        <w:t>, Филиал</w:t>
      </w:r>
      <w:r w:rsidRPr="00146DC1">
        <w:rPr>
          <w:color w:val="0E0E0E"/>
          <w:spacing w:val="1"/>
          <w:sz w:val="24"/>
          <w:szCs w:val="20"/>
          <w:lang w:eastAsia="ru-RU"/>
        </w:rPr>
        <w:t xml:space="preserve"> </w:t>
      </w:r>
      <w:r w:rsidRPr="00146DC1">
        <w:rPr>
          <w:color w:val="131313"/>
          <w:sz w:val="24"/>
          <w:szCs w:val="20"/>
          <w:lang w:eastAsia="ru-RU"/>
        </w:rPr>
        <w:t>HBMУ</w:t>
      </w:r>
      <w:r w:rsidRPr="00146DC1">
        <w:rPr>
          <w:color w:val="131313"/>
          <w:spacing w:val="1"/>
          <w:sz w:val="24"/>
          <w:szCs w:val="20"/>
          <w:lang w:eastAsia="ru-RU"/>
        </w:rPr>
        <w:t xml:space="preserve"> </w:t>
      </w:r>
      <w:r w:rsidRPr="00146DC1">
        <w:rPr>
          <w:color w:val="000000"/>
          <w:sz w:val="24"/>
          <w:szCs w:val="20"/>
          <w:lang w:eastAsia="ru-RU"/>
        </w:rPr>
        <w:t xml:space="preserve">(Севастопольское </w:t>
      </w:r>
      <w:r w:rsidRPr="00146DC1">
        <w:rPr>
          <w:color w:val="0E0E0E"/>
          <w:sz w:val="24"/>
          <w:szCs w:val="20"/>
          <w:lang w:eastAsia="ru-RU"/>
        </w:rPr>
        <w:t>ПKУ),</w:t>
      </w:r>
      <w:r w:rsidRPr="00146DC1">
        <w:rPr>
          <w:color w:val="111111"/>
          <w:sz w:val="24"/>
          <w:szCs w:val="20"/>
          <w:lang w:eastAsia="ru-RU"/>
        </w:rPr>
        <w:t xml:space="preserve"> </w:t>
      </w:r>
      <w:r w:rsidRPr="00146DC1">
        <w:rPr>
          <w:color w:val="0F0F0F"/>
          <w:sz w:val="24"/>
          <w:szCs w:val="20"/>
          <w:lang w:eastAsia="ru-RU"/>
        </w:rPr>
        <w:t xml:space="preserve">«ШКОЛА </w:t>
      </w:r>
      <w:r w:rsidRPr="00146DC1">
        <w:rPr>
          <w:color w:val="000000"/>
          <w:sz w:val="24"/>
          <w:szCs w:val="20"/>
          <w:lang w:eastAsia="ru-RU"/>
        </w:rPr>
        <w:t xml:space="preserve">ЭКОТЕХ+», </w:t>
      </w:r>
      <w:r w:rsidRPr="00146DC1">
        <w:rPr>
          <w:color w:val="0F0F0F"/>
          <w:sz w:val="24"/>
          <w:szCs w:val="20"/>
          <w:lang w:eastAsia="ru-RU"/>
        </w:rPr>
        <w:t>СевМК,</w:t>
      </w:r>
      <w:r w:rsidRPr="00146DC1">
        <w:rPr>
          <w:color w:val="0F0F0F"/>
          <w:spacing w:val="1"/>
          <w:sz w:val="24"/>
          <w:szCs w:val="20"/>
          <w:lang w:eastAsia="ru-RU"/>
        </w:rPr>
        <w:t xml:space="preserve"> </w:t>
      </w:r>
      <w:r w:rsidRPr="00146DC1">
        <w:rPr>
          <w:color w:val="262626"/>
          <w:sz w:val="24"/>
          <w:szCs w:val="20"/>
          <w:lang w:eastAsia="ru-RU"/>
        </w:rPr>
        <w:t>ЦДО</w:t>
      </w:r>
      <w:r w:rsidRPr="00146DC1">
        <w:rPr>
          <w:color w:val="262626"/>
          <w:spacing w:val="-8"/>
          <w:sz w:val="24"/>
          <w:szCs w:val="20"/>
          <w:lang w:eastAsia="ru-RU"/>
        </w:rPr>
        <w:t xml:space="preserve"> </w:t>
      </w:r>
      <w:r w:rsidRPr="00146DC1">
        <w:rPr>
          <w:color w:val="000000"/>
          <w:sz w:val="24"/>
          <w:szCs w:val="20"/>
          <w:lang w:eastAsia="ru-RU"/>
        </w:rPr>
        <w:t>«Малая</w:t>
      </w:r>
      <w:r w:rsidRPr="00146DC1">
        <w:rPr>
          <w:color w:val="000000"/>
          <w:spacing w:val="3"/>
          <w:sz w:val="24"/>
          <w:szCs w:val="20"/>
          <w:lang w:eastAsia="ru-RU"/>
        </w:rPr>
        <w:t xml:space="preserve"> </w:t>
      </w:r>
      <w:r w:rsidRPr="00146DC1">
        <w:rPr>
          <w:color w:val="000000"/>
          <w:sz w:val="24"/>
          <w:szCs w:val="20"/>
          <w:lang w:eastAsia="ru-RU"/>
        </w:rPr>
        <w:t>академия</w:t>
      </w:r>
      <w:r w:rsidRPr="00146DC1">
        <w:rPr>
          <w:color w:val="000000"/>
          <w:spacing w:val="13"/>
          <w:sz w:val="24"/>
          <w:szCs w:val="20"/>
          <w:lang w:eastAsia="ru-RU"/>
        </w:rPr>
        <w:t xml:space="preserve"> </w:t>
      </w:r>
      <w:r w:rsidRPr="00146DC1">
        <w:rPr>
          <w:color w:val="000000"/>
          <w:sz w:val="24"/>
          <w:szCs w:val="20"/>
          <w:lang w:eastAsia="ru-RU"/>
        </w:rPr>
        <w:t>наук»).</w:t>
      </w:r>
    </w:p>
    <w:p w:rsidR="00146DC1" w:rsidRPr="00146DC1" w:rsidRDefault="00146DC1" w:rsidP="00C345EC">
      <w:pPr>
        <w:widowControl/>
        <w:tabs>
          <w:tab w:val="left" w:pos="0"/>
        </w:tabs>
        <w:autoSpaceDE/>
        <w:autoSpaceDN/>
        <w:ind w:right="-284" w:firstLine="709"/>
        <w:jc w:val="both"/>
        <w:rPr>
          <w:color w:val="000000"/>
          <w:sz w:val="24"/>
          <w:szCs w:val="20"/>
          <w:lang w:eastAsia="ru-RU"/>
        </w:rPr>
      </w:pPr>
      <w:r w:rsidRPr="00146DC1">
        <w:rPr>
          <w:color w:val="000000"/>
          <w:sz w:val="24"/>
          <w:szCs w:val="20"/>
          <w:lang w:eastAsia="ru-RU"/>
        </w:rPr>
        <w:t xml:space="preserve">За 60 минут участники должны были перевести небольшой отрывок из </w:t>
      </w:r>
      <w:r w:rsidRPr="00146DC1">
        <w:rPr>
          <w:color w:val="333333"/>
          <w:sz w:val="24"/>
          <w:szCs w:val="20"/>
          <w:highlight w:val="white"/>
          <w:lang w:eastAsia="ru-RU"/>
        </w:rPr>
        <w:t>романа американской писательницы Луизы Мэй Олкотт </w:t>
      </w:r>
      <w:r w:rsidRPr="00146DC1">
        <w:rPr>
          <w:color w:val="000000"/>
          <w:sz w:val="24"/>
          <w:szCs w:val="20"/>
          <w:lang w:eastAsia="ru-RU"/>
        </w:rPr>
        <w:t>«Маленькие женщины» с</w:t>
      </w:r>
      <w:r w:rsidR="00F72503">
        <w:rPr>
          <w:color w:val="000000"/>
          <w:sz w:val="24"/>
          <w:szCs w:val="20"/>
          <w:lang w:eastAsia="ru-RU"/>
        </w:rPr>
        <w:t> </w:t>
      </w:r>
      <w:r w:rsidRPr="00146DC1">
        <w:rPr>
          <w:color w:val="000000"/>
          <w:sz w:val="24"/>
          <w:szCs w:val="20"/>
          <w:lang w:eastAsia="ru-RU"/>
        </w:rPr>
        <w:t>использованием двуязычного словаря. Конкурсанты имели возможность попробовать себя в</w:t>
      </w:r>
      <w:r w:rsidR="00F72503">
        <w:rPr>
          <w:color w:val="000000"/>
          <w:sz w:val="24"/>
          <w:szCs w:val="20"/>
          <w:lang w:eastAsia="ru-RU"/>
        </w:rPr>
        <w:t> </w:t>
      </w:r>
      <w:r w:rsidRPr="00146DC1">
        <w:rPr>
          <w:color w:val="000000"/>
          <w:sz w:val="24"/>
          <w:szCs w:val="20"/>
          <w:lang w:eastAsia="ru-RU"/>
        </w:rPr>
        <w:t xml:space="preserve">качестве профессиональных переводчиков, объективно оценить свой уровень владения предметом, приобрести новый положительный опыт. </w:t>
      </w:r>
    </w:p>
    <w:p w:rsidR="00146DC1" w:rsidRPr="00146DC1" w:rsidRDefault="00146DC1" w:rsidP="00C345EC">
      <w:pPr>
        <w:widowControl/>
        <w:tabs>
          <w:tab w:val="left" w:pos="0"/>
        </w:tabs>
        <w:autoSpaceDE/>
        <w:autoSpaceDN/>
        <w:ind w:right="-284" w:firstLine="709"/>
        <w:jc w:val="both"/>
        <w:rPr>
          <w:color w:val="000000"/>
          <w:sz w:val="24"/>
          <w:szCs w:val="20"/>
          <w:lang w:eastAsia="ru-RU"/>
        </w:rPr>
      </w:pPr>
      <w:r w:rsidRPr="00146DC1">
        <w:rPr>
          <w:color w:val="000000"/>
          <w:sz w:val="24"/>
          <w:szCs w:val="20"/>
          <w:lang w:eastAsia="ru-RU"/>
        </w:rPr>
        <w:t>Члены жюри отметили грамотность большинства конкурсантов, творческий подход, умение точно передавать содержание представленного отрывка текста, работать со словарем и</w:t>
      </w:r>
      <w:r w:rsidR="00F72503">
        <w:rPr>
          <w:color w:val="000000"/>
          <w:sz w:val="24"/>
          <w:szCs w:val="20"/>
          <w:lang w:eastAsia="ru-RU"/>
        </w:rPr>
        <w:t> </w:t>
      </w:r>
      <w:r w:rsidRPr="00146DC1">
        <w:rPr>
          <w:color w:val="000000"/>
          <w:sz w:val="24"/>
          <w:szCs w:val="20"/>
          <w:lang w:eastAsia="ru-RU"/>
        </w:rPr>
        <w:t>фразеологическими выражениями. Единодушно были определены победители конкурса: Арапеева Арина, ученица 9 класса ГБОУ Гимназия № 7 (учитель Губова Ю. И. – английский язык), Скворцова София, ученица 10 класса ГБОУ Билингвальная гимназия № 2 (учитель Фадеева В. Г. – французский язык), Зацепин Дмитрий, ученик 11 класса ГБОУ СОШ № 35 (учитель Строилова И. М. – немецкий язык), Румянцева Марта, ученица 10 класса, ГБОУ СОШ № 45 (</w:t>
      </w:r>
      <w:r w:rsidR="00F72503">
        <w:rPr>
          <w:color w:val="000000"/>
          <w:sz w:val="24"/>
          <w:szCs w:val="20"/>
          <w:lang w:eastAsia="ru-RU"/>
        </w:rPr>
        <w:t xml:space="preserve">учитель Симонова А. И. – </w:t>
      </w:r>
      <w:r w:rsidRPr="00146DC1">
        <w:rPr>
          <w:color w:val="000000"/>
          <w:sz w:val="24"/>
          <w:szCs w:val="20"/>
          <w:lang w:eastAsia="ru-RU"/>
        </w:rPr>
        <w:t>испанский язык).</w:t>
      </w:r>
    </w:p>
    <w:p w:rsidR="00146DC1" w:rsidRPr="00146DC1" w:rsidRDefault="00146DC1" w:rsidP="00C345EC">
      <w:pPr>
        <w:autoSpaceDE/>
        <w:autoSpaceDN/>
        <w:ind w:right="-284" w:firstLine="709"/>
        <w:jc w:val="both"/>
        <w:rPr>
          <w:color w:val="000000"/>
          <w:sz w:val="24"/>
          <w:szCs w:val="20"/>
          <w:lang w:eastAsia="ru-RU"/>
        </w:rPr>
      </w:pPr>
      <w:r w:rsidRPr="00146DC1">
        <w:rPr>
          <w:color w:val="000000"/>
          <w:sz w:val="24"/>
          <w:szCs w:val="20"/>
          <w:lang w:eastAsia="ru-RU"/>
        </w:rPr>
        <w:t>Все участники отметили профессионализм в организации и проведении Конкурса и</w:t>
      </w:r>
      <w:r w:rsidR="00F72503">
        <w:rPr>
          <w:color w:val="000000"/>
          <w:sz w:val="24"/>
          <w:szCs w:val="20"/>
          <w:lang w:eastAsia="ru-RU"/>
        </w:rPr>
        <w:t> </w:t>
      </w:r>
      <w:r w:rsidRPr="00146DC1">
        <w:rPr>
          <w:color w:val="000000"/>
          <w:sz w:val="24"/>
          <w:szCs w:val="20"/>
          <w:lang w:eastAsia="ru-RU"/>
        </w:rPr>
        <w:t>выразили благодарность администрации и педагогическому коллективу принимающей школы ГБОУ «ШКОЛА ЭКОТЕХ+» (директор Салпук Ю.В., заместитель директора по УВР Бондаренко С.Н.).</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Международный игровой конкурс по английскому языку «British Bulldog» был проведен 14 декабря в очном формате по </w:t>
      </w:r>
      <w:r w:rsidRPr="00146DC1">
        <w:rPr>
          <w:color w:val="1A1A1A"/>
          <w:sz w:val="24"/>
          <w:szCs w:val="20"/>
          <w:lang w:eastAsia="ru-RU"/>
        </w:rPr>
        <w:t>пяти вариантам для участников из 2, 3–4, 5–6, 7–8 и</w:t>
      </w:r>
      <w:r w:rsidR="00F1238F">
        <w:rPr>
          <w:color w:val="1A1A1A"/>
          <w:sz w:val="24"/>
          <w:szCs w:val="20"/>
          <w:lang w:eastAsia="ru-RU"/>
        </w:rPr>
        <w:t> </w:t>
      </w:r>
      <w:r w:rsidRPr="00146DC1">
        <w:rPr>
          <w:color w:val="1A1A1A"/>
          <w:sz w:val="24"/>
          <w:szCs w:val="20"/>
          <w:lang w:eastAsia="ru-RU"/>
        </w:rPr>
        <w:t>9–11 классов</w:t>
      </w:r>
      <w:r w:rsidRPr="00146DC1">
        <w:rPr>
          <w:color w:val="000000"/>
          <w:sz w:val="24"/>
          <w:szCs w:val="20"/>
          <w:lang w:eastAsia="ru-RU"/>
        </w:rPr>
        <w:t xml:space="preserve">, включающих </w:t>
      </w:r>
      <w:r w:rsidRPr="00146DC1">
        <w:rPr>
          <w:color w:val="1A1A1A"/>
          <w:sz w:val="24"/>
          <w:szCs w:val="20"/>
          <w:lang w:eastAsia="ru-RU"/>
        </w:rPr>
        <w:t xml:space="preserve">конкурсные задания по различным видам речевой деятельности. </w:t>
      </w:r>
      <w:r w:rsidRPr="00146DC1">
        <w:rPr>
          <w:color w:val="000000"/>
          <w:sz w:val="24"/>
          <w:szCs w:val="20"/>
          <w:lang w:eastAsia="ru-RU"/>
        </w:rPr>
        <w:t>В нем приняли участие 948 обучающихся из 20 образовательных учреждений Севастополя</w:t>
      </w:r>
      <w:r w:rsidRPr="00146DC1">
        <w:rPr>
          <w:color w:val="1A1A1A"/>
          <w:sz w:val="24"/>
          <w:szCs w:val="20"/>
          <w:lang w:eastAsia="ru-RU"/>
        </w:rPr>
        <w:t xml:space="preserve">, позволил обучающимся проверить свою подготовку по английскому языку. </w:t>
      </w:r>
      <w:r w:rsidRPr="00146DC1">
        <w:rPr>
          <w:color w:val="000000"/>
          <w:sz w:val="24"/>
          <w:szCs w:val="20"/>
          <w:lang w:eastAsia="ru-RU"/>
        </w:rPr>
        <w:tab/>
      </w:r>
    </w:p>
    <w:p w:rsidR="00146DC1" w:rsidRPr="00146DC1" w:rsidRDefault="00146DC1" w:rsidP="00C345EC">
      <w:pPr>
        <w:widowControl/>
        <w:autoSpaceDE/>
        <w:autoSpaceDN/>
        <w:ind w:right="-284" w:firstLine="709"/>
        <w:jc w:val="both"/>
        <w:rPr>
          <w:color w:val="333333"/>
          <w:sz w:val="24"/>
          <w:szCs w:val="20"/>
          <w:lang w:eastAsia="ru-RU"/>
        </w:rPr>
      </w:pPr>
      <w:r w:rsidRPr="00146DC1">
        <w:rPr>
          <w:color w:val="333333"/>
          <w:sz w:val="24"/>
          <w:szCs w:val="20"/>
          <w:lang w:eastAsia="ru-RU"/>
        </w:rPr>
        <w:t xml:space="preserve">Установлены тесные контакты с преподавателями МАН, на высоком организационно-методическом уровне были проведены 2 семинара-практикума для учителей английского языка; педагоги дополнительного образования привлечены к участию в профессиональных конкурсах. В первом полугодии методистами ИРО совместно с педагогами МАН был </w:t>
      </w:r>
      <w:r w:rsidRPr="00146DC1">
        <w:rPr>
          <w:color w:val="333333"/>
          <w:sz w:val="24"/>
          <w:szCs w:val="20"/>
          <w:lang w:eastAsia="ru-RU"/>
        </w:rPr>
        <w:lastRenderedPageBreak/>
        <w:t xml:space="preserve">проведен региональный конкурс по английскому языку для учеников 1–4 классов </w:t>
      </w:r>
      <w:r w:rsidRPr="00146DC1">
        <w:rPr>
          <w:color w:val="000000"/>
          <w:sz w:val="24"/>
          <w:szCs w:val="20"/>
          <w:lang w:eastAsia="ru-RU"/>
        </w:rPr>
        <w:t xml:space="preserve">с целью развития их </w:t>
      </w:r>
      <w:r w:rsidRPr="00146DC1">
        <w:rPr>
          <w:color w:val="333333"/>
          <w:sz w:val="24"/>
          <w:szCs w:val="20"/>
          <w:lang w:eastAsia="ru-RU"/>
        </w:rPr>
        <w:t>мотивации к изучению иностранного языка, выявления одаренных детей.</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Впервые в этом учебном году 22 декабря 2023 на базе СОШ № 25 в очном формате проводился городской конкурс инсценированной сказки на иностранных языках для обучающихся 2–7 классов. B конкурсе приняли участие 16 команд обучающихся, изучающих английский и немецкий языки, из 10 обрaзовательных учреждений Севастополя. Инициатором конкурса и председателем жюри выступила Пронь В.В., руководитель методического объединения учителей английского языка Балаклавского района, учитель СОШ № 17.</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Жюри отметило четкую организацию проведения массового мероприятия принимающей школой; фонетическую грамотность, выразительность и артистичность исполнения, четкость декламации большинства конкyрсантов, запоминающиеся номера, костюмы и декорации, адекватный подбор сказок.</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Лучшие выступления среди младши</w:t>
      </w:r>
      <w:r w:rsidR="00F72503">
        <w:rPr>
          <w:color w:val="000000"/>
          <w:sz w:val="24"/>
          <w:szCs w:val="20"/>
          <w:lang w:eastAsia="ru-RU"/>
        </w:rPr>
        <w:t xml:space="preserve">х участников были представлены </w:t>
      </w:r>
      <w:r w:rsidRPr="00146DC1">
        <w:rPr>
          <w:color w:val="000000"/>
          <w:sz w:val="24"/>
          <w:szCs w:val="20"/>
          <w:lang w:eastAsia="ru-RU"/>
        </w:rPr>
        <w:t>театрализованными группами ГБОУ «Гимназия № 5» (учителя Якуба C.B., Марушкова К.И.), СОШ № 33 (учителя Польшина B.H., Бaxир M. O.), СОШ № 59 (учитель Красикова А.В.); в</w:t>
      </w:r>
      <w:r w:rsidR="00F1238F">
        <w:rPr>
          <w:color w:val="000000"/>
          <w:sz w:val="24"/>
          <w:szCs w:val="20"/>
          <w:lang w:eastAsia="ru-RU"/>
        </w:rPr>
        <w:t> </w:t>
      </w:r>
      <w:r w:rsidRPr="00146DC1">
        <w:rPr>
          <w:color w:val="000000"/>
          <w:sz w:val="24"/>
          <w:szCs w:val="20"/>
          <w:lang w:eastAsia="ru-RU"/>
        </w:rPr>
        <w:t>старшей группе первые места были присуждены командам СОШ № 25 (учителя</w:t>
      </w:r>
      <w:r w:rsidR="00F72503">
        <w:rPr>
          <w:color w:val="000000"/>
          <w:sz w:val="24"/>
          <w:szCs w:val="20"/>
          <w:lang w:eastAsia="ru-RU"/>
        </w:rPr>
        <w:t xml:space="preserve"> Воронина</w:t>
      </w:r>
      <w:r w:rsidR="00F1238F">
        <w:rPr>
          <w:color w:val="000000"/>
          <w:sz w:val="24"/>
          <w:szCs w:val="20"/>
          <w:lang w:eastAsia="ru-RU"/>
        </w:rPr>
        <w:t> </w:t>
      </w:r>
      <w:r w:rsidR="00F72503">
        <w:rPr>
          <w:color w:val="000000"/>
          <w:sz w:val="24"/>
          <w:szCs w:val="20"/>
          <w:lang w:eastAsia="ru-RU"/>
        </w:rPr>
        <w:t>A.K., Загpебельнaя M. </w:t>
      </w:r>
      <w:r w:rsidRPr="00146DC1">
        <w:rPr>
          <w:color w:val="000000"/>
          <w:sz w:val="24"/>
          <w:szCs w:val="20"/>
          <w:lang w:eastAsia="ru-RU"/>
        </w:rPr>
        <w:t>В.), СОШ № 17 (учитель Пронь B.B.) и СОШ № 47 (учителя Джемиль Л.З., Круг А.Е.). Все участники продемонстрировали серьезную подготовку к</w:t>
      </w:r>
      <w:r w:rsidR="00F1238F">
        <w:rPr>
          <w:color w:val="000000"/>
          <w:sz w:val="24"/>
          <w:szCs w:val="20"/>
          <w:lang w:eastAsia="ru-RU"/>
        </w:rPr>
        <w:t> </w:t>
      </w:r>
      <w:r w:rsidRPr="00146DC1">
        <w:rPr>
          <w:color w:val="000000"/>
          <w:sz w:val="24"/>
          <w:szCs w:val="20"/>
          <w:lang w:eastAsia="ru-RU"/>
        </w:rPr>
        <w:t>мероприятию, актерские дарования, возросший интерес к изучению иностранных языков и литературному чтению.</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Городской открытый конкурс ораторского мастерства на русском и иностранных языках состоялся 10 апреля 2024 года на базе ГБОУ СОШ № 3 им. А. Невского согласно приказу ГАОУ ПО ИРО от 21.02.2024 № 133. Организатором конкурса выступило ГАОУ ПО г. Севастополя «Институт развития образования» и ГБОУ СОШ № 3 им. А.Невского. Координаторы Конкурса – Пиктурнене В.Н., Крыловецкая Л.В., Ромко Е.А.</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В конкурсе приняли участие 42 обучающиеся 9–11 классов СОШ № 3, 13, 57, гимназий №</w:t>
      </w:r>
      <w:r w:rsidR="00F72503">
        <w:rPr>
          <w:color w:val="000000"/>
          <w:sz w:val="24"/>
          <w:szCs w:val="20"/>
          <w:lang w:eastAsia="ru-RU"/>
        </w:rPr>
        <w:t> </w:t>
      </w:r>
      <w:r w:rsidRPr="00146DC1">
        <w:rPr>
          <w:color w:val="000000"/>
          <w:sz w:val="24"/>
          <w:szCs w:val="20"/>
          <w:lang w:eastAsia="ru-RU"/>
        </w:rPr>
        <w:t>2, 24, образовательных учреждений и студенты 1 курса ГБОУПО СКСТ, ГАОУ ПО ИРО.</w:t>
      </w:r>
    </w:p>
    <w:p w:rsidR="00146DC1" w:rsidRPr="00146DC1" w:rsidRDefault="00146DC1" w:rsidP="00C345EC">
      <w:pPr>
        <w:widowControl/>
        <w:tabs>
          <w:tab w:val="left" w:pos="0"/>
        </w:tabs>
        <w:autoSpaceDE/>
        <w:autoSpaceDN/>
        <w:ind w:right="-284" w:firstLine="709"/>
        <w:contextualSpacing/>
        <w:jc w:val="both"/>
        <w:rPr>
          <w:color w:val="000000"/>
          <w:sz w:val="24"/>
          <w:szCs w:val="20"/>
          <w:lang w:eastAsia="ru-RU"/>
        </w:rPr>
      </w:pPr>
      <w:r w:rsidRPr="00146DC1">
        <w:rPr>
          <w:color w:val="000000"/>
          <w:sz w:val="24"/>
          <w:szCs w:val="20"/>
          <w:lang w:eastAsia="ru-RU"/>
        </w:rPr>
        <w:t>Жюри отметило глубину и полноту раскрытия тем, оригинальность суждений, разнообразие грамматических структур, богатство лексического наполнения, правильность языкового оформления, фонетическую грамотность, эмоциональность подачи информации, артистичность и хороший контакт с аудиторией. Победителями и призерами конкурса стали обучающиеся пяти образовательных учреждений, которые были награждены грамотами ГАОУ ПО ИРО: в английской секции: ГБОУ СОШ № 3 и ГБОУ Гимназия № 24, в русской секции – ГБОУ СОШ № 3 и ГБОУПО СКСТ, в немецкой секции – ГБОУ СОШ № 3, во французской секции – ГБОУ «Билингвальная гимназия № 2», ГБОУ СОШ № 3.</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Все региональные конкурсы для разных возрастных категорий обучающихся оказывают положительное влияние на формирование мотивации к изучению предмета, помогают повысить уровень подготовки учеников по иностранным языкам, выявить их интересы и возможности.</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xml:space="preserve">  Раскрытию талантов способствует также участие обучающихся в олимпиадном движении. В этом учебном году единственным призером заключительного этапа по английскому языку стала ученица СОШ № 3 Федорова Дарья (учитель Крыловецкая Л.В.). Однако уровень подготовки школьников к всероссийским олимпиадам пока не удовлетворяет, так как не было призеров заключительного этапа ВсОШ по немецкому, испанскому, французскому, китайскому языкам; участники регионального этапа (кроме немецкого языка) не смогли набрать проходные баллы для участия в заключительных этапах. Предстоит серьезная работа с учителями старших классов в этом направлении.</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lastRenderedPageBreak/>
        <w:t xml:space="preserve">В 2023/2024 учебном году должное внимание было уделено созданию условий для непрерывного повышения квалификации учителей иностранных языков города на курсах, вебинарах, семинарах, проводимых в том числе в дистанционном режиме.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Кафедрами ГАОУ ПО ИРО были проведены курсы ПК по дополнительным профессиональным программам: «Развитие профессиональной иноязычной компетентности педагога (английский язык)» (72ч.), «Совершенствование предметной компетентности учителя английского языка» (72ч.), «Цифровые образовательные ресурсы и сервисы в работе педагога ОО» (54ч.), «Методика преподавания общеобразовательной дисциплины "Иностранный язык" с</w:t>
      </w:r>
      <w:r w:rsidR="00F72503">
        <w:rPr>
          <w:color w:val="000000"/>
          <w:sz w:val="24"/>
          <w:szCs w:val="20"/>
          <w:lang w:eastAsia="ru-RU"/>
        </w:rPr>
        <w:t> </w:t>
      </w:r>
      <w:r w:rsidRPr="00146DC1">
        <w:rPr>
          <w:color w:val="000000"/>
          <w:sz w:val="24"/>
          <w:szCs w:val="20"/>
          <w:lang w:eastAsia="ru-RU"/>
        </w:rPr>
        <w:t>учетом профессиональной направленности основных образовательных программ среднего профессионального образования» (72ч.), «ФГИС «Моя школа» в работе педагога» (36 ч.), которые педагоги прошли по своему выбору с учетом личных профессиональных затруднений.</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На очно-заочных занятиях учителя ознакомились с нормативными документами, современными педагогическими технологиями, выполнили необходимый объем практических заданий и получили удостоверения о повышении квалификации.</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ЦНППМ была организована диагностика профессиональных затруднений 193 учителей иностранных языков, на основании которой региональные методисты разработали участникам индивидуальные образовательные маршруты для самостоятельного изучения предложенных материалов по выявленным дефицитам учителя и проведения итогового методического мероприятия с демонстрацией преодоления персональных проблем в</w:t>
      </w:r>
      <w:r w:rsidR="00F1238F">
        <w:rPr>
          <w:color w:val="000000"/>
          <w:sz w:val="24"/>
          <w:szCs w:val="20"/>
          <w:lang w:eastAsia="ru-RU"/>
        </w:rPr>
        <w:t> </w:t>
      </w:r>
      <w:r w:rsidRPr="00146DC1">
        <w:rPr>
          <w:color w:val="000000"/>
          <w:sz w:val="24"/>
          <w:szCs w:val="20"/>
          <w:lang w:eastAsia="ru-RU"/>
        </w:rPr>
        <w:t xml:space="preserve">преподавании предмета. Индивидуальная работа по самообразованию педагога контролируется региональными методистами совместно с администрацией школ.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Профессиональному росту педагогов способствовало проведение аттестации, которая является важнейшим средством оценки и стимулирования развития профессионализма педагогических работников. Аттестовано 62 учителя, по 31 человеку на первую и высшую категории. 31 педагог аттестован на основании Отраслевого соглашения как подготовивший победителей международных, всероссийских и региональных конкурсов и олимпиад или призер профессиональных конкурсов.</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Для всестороннего анализа профессиональной деятельности учителей иностранных языков в соответствии с приказом Департамента образования и науки города Севастополя от 18.09.2023 № 694 «Об утверждении Положения об экспертных группах и состава экспертных групп для аттестационной комиссии Департамента образования и науки города Севастополя» была создана экспертная группа в количестве 26 человек (руководитель – Шермазан Н.И., методист ГАОУ ПО ИРО).</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 Подготовка к аттестации позволила аттестуемым глубже проанализировать свою педагогическую деятельность, критически подойти к результатам обучения, задуматься над дальнейшим улучшением качества преподавания предмета, стала мощным стимулом к</w:t>
      </w:r>
      <w:r w:rsidR="00F72503">
        <w:rPr>
          <w:color w:val="000000"/>
          <w:sz w:val="24"/>
          <w:szCs w:val="20"/>
          <w:lang w:eastAsia="ru-RU"/>
        </w:rPr>
        <w:t> </w:t>
      </w:r>
      <w:r w:rsidRPr="00146DC1">
        <w:rPr>
          <w:color w:val="000000"/>
          <w:sz w:val="24"/>
          <w:szCs w:val="20"/>
          <w:lang w:eastAsia="ru-RU"/>
        </w:rPr>
        <w:t>самосовершенствованию педагогов, повышению их профессионального мастерства.</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Все аттестуемые прошли очные или онлайн-курсы повышения квалификации в</w:t>
      </w:r>
      <w:r w:rsidR="00F1238F">
        <w:rPr>
          <w:color w:val="000000"/>
          <w:sz w:val="24"/>
          <w:szCs w:val="20"/>
          <w:lang w:eastAsia="ru-RU"/>
        </w:rPr>
        <w:t> </w:t>
      </w:r>
      <w:r w:rsidRPr="00146DC1">
        <w:rPr>
          <w:color w:val="000000"/>
          <w:sz w:val="24"/>
          <w:szCs w:val="20"/>
          <w:lang w:eastAsia="ru-RU"/>
        </w:rPr>
        <w:t>требуемом объеме, успешно освоили дистанционный формат работы на базе образовательной платформы Pruffme, активно делились накопленным опытом по различным направлениям учебно-воспитательного процесса по иностранным языкам на сайтах педагогического интернет-сообщества, на заседаниях городских и районных МО, творческих групп, на открытых уроках, городских очных или онлайн-семинарах-практикумах, мастер-классах; участвовали в конкурсах профессионального мастерства, о чем свидетельствуют их многочисленные грамоты и</w:t>
      </w:r>
      <w:r w:rsidR="00F72503">
        <w:rPr>
          <w:color w:val="000000"/>
          <w:sz w:val="24"/>
          <w:szCs w:val="20"/>
          <w:lang w:eastAsia="ru-RU"/>
        </w:rPr>
        <w:t> </w:t>
      </w:r>
      <w:r w:rsidRPr="00146DC1">
        <w:rPr>
          <w:color w:val="000000"/>
          <w:sz w:val="24"/>
          <w:szCs w:val="20"/>
          <w:lang w:eastAsia="ru-RU"/>
        </w:rPr>
        <w:t xml:space="preserve">сертификаты в портфолио. </w:t>
      </w:r>
    </w:p>
    <w:p w:rsidR="00146DC1" w:rsidRPr="00F71B90" w:rsidRDefault="00146DC1" w:rsidP="00C345EC">
      <w:pPr>
        <w:widowControl/>
        <w:autoSpaceDE/>
        <w:autoSpaceDN/>
        <w:ind w:right="-284" w:firstLine="709"/>
        <w:contextualSpacing/>
        <w:jc w:val="both"/>
        <w:rPr>
          <w:color w:val="000000"/>
          <w:sz w:val="24"/>
          <w:szCs w:val="24"/>
          <w:lang w:eastAsia="ru-RU"/>
        </w:rPr>
      </w:pPr>
      <w:r w:rsidRPr="00146DC1">
        <w:rPr>
          <w:color w:val="000000"/>
          <w:sz w:val="24"/>
          <w:szCs w:val="20"/>
          <w:lang w:eastAsia="ru-RU"/>
        </w:rPr>
        <w:t>Члены экспертной группы умело анализировали посещенные открытые уроки, в</w:t>
      </w:r>
      <w:r w:rsidR="00F72503">
        <w:rPr>
          <w:color w:val="000000"/>
          <w:sz w:val="24"/>
          <w:szCs w:val="20"/>
          <w:lang w:eastAsia="ru-RU"/>
        </w:rPr>
        <w:t> </w:t>
      </w:r>
      <w:r w:rsidRPr="00146DC1">
        <w:rPr>
          <w:color w:val="000000"/>
          <w:sz w:val="24"/>
          <w:szCs w:val="20"/>
          <w:lang w:eastAsia="ru-RU"/>
        </w:rPr>
        <w:t xml:space="preserve">соответствии с утвержденными критериями оценивали уровень профессиональных достижений и эффективности педагогической деятельности педагогов по материалам портфолио, выложенным в РИСО, готовили экспертные заключения. Наиболее активными </w:t>
      </w:r>
      <w:r w:rsidRPr="00146DC1">
        <w:rPr>
          <w:color w:val="000000"/>
          <w:sz w:val="24"/>
          <w:szCs w:val="20"/>
          <w:lang w:eastAsia="ru-RU"/>
        </w:rPr>
        <w:lastRenderedPageBreak/>
        <w:t>были эксперты: Левина А.А. (ИРО), Возная Т.Л. (СОШ № 12), Деркач Т.П. (СОШ № 19), Петрачкова Е.В. (СОШ № 23), Еременко С.В. (СОШ № 33), Кубарева Е.А. (СОШ № 35), Севостьянова Н.В. (СОШ №</w:t>
      </w:r>
      <w:r w:rsidRPr="00146DC1">
        <w:rPr>
          <w:rFonts w:ascii="Calibri" w:hAnsi="Calibri"/>
          <w:color w:val="000000"/>
          <w:szCs w:val="20"/>
          <w:lang w:eastAsia="ru-RU"/>
        </w:rPr>
        <w:t> </w:t>
      </w:r>
      <w:r w:rsidRPr="00146DC1">
        <w:rPr>
          <w:color w:val="000000"/>
          <w:sz w:val="24"/>
          <w:szCs w:val="20"/>
          <w:lang w:eastAsia="ru-RU"/>
        </w:rPr>
        <w:t xml:space="preserve">43), Жукова Ю.Г. (СОШ № 48), Зубкова О.Н. (СОШ № 45), Фир Т.М. (СОШ № 54), Базиленко Н.Г. (СОШ № 50), Левкова Е.Н. (гимназия № 24), Ульянова Е.В. (ОЦ </w:t>
      </w:r>
      <w:r w:rsidRPr="00F71B90">
        <w:rPr>
          <w:color w:val="000000"/>
          <w:sz w:val="24"/>
          <w:szCs w:val="24"/>
          <w:lang w:eastAsia="ru-RU"/>
        </w:rPr>
        <w:t xml:space="preserve">им. В.Д. Ревякина). </w:t>
      </w:r>
    </w:p>
    <w:p w:rsidR="00146DC1" w:rsidRPr="00F71B90" w:rsidRDefault="00146DC1" w:rsidP="00C345EC">
      <w:pPr>
        <w:widowControl/>
        <w:autoSpaceDE/>
        <w:autoSpaceDN/>
        <w:ind w:right="-284" w:firstLine="709"/>
        <w:contextualSpacing/>
        <w:jc w:val="both"/>
        <w:rPr>
          <w:color w:val="333333"/>
          <w:sz w:val="24"/>
          <w:szCs w:val="24"/>
          <w:lang w:eastAsia="ru-RU"/>
        </w:rPr>
      </w:pPr>
      <w:r w:rsidRPr="00F71B90">
        <w:rPr>
          <w:color w:val="333333"/>
          <w:sz w:val="24"/>
          <w:szCs w:val="24"/>
          <w:lang w:eastAsia="ru-RU"/>
        </w:rPr>
        <w:t>Методисты ИРО уделяли внимание привлечению учителей иностранных языков к</w:t>
      </w:r>
      <w:r w:rsidR="00F72503" w:rsidRPr="00F71B90">
        <w:rPr>
          <w:color w:val="333333"/>
          <w:sz w:val="24"/>
          <w:szCs w:val="24"/>
          <w:lang w:eastAsia="ru-RU"/>
        </w:rPr>
        <w:t> </w:t>
      </w:r>
      <w:r w:rsidRPr="00F71B90">
        <w:rPr>
          <w:color w:val="000000"/>
          <w:sz w:val="24"/>
          <w:szCs w:val="24"/>
          <w:lang w:eastAsia="ru-RU"/>
        </w:rPr>
        <w:t xml:space="preserve">участию в конкурсах профессионального мастерства, которые </w:t>
      </w:r>
      <w:r w:rsidRPr="00F71B90">
        <w:rPr>
          <w:color w:val="333333"/>
          <w:sz w:val="24"/>
          <w:szCs w:val="24"/>
          <w:lang w:eastAsia="ru-RU"/>
        </w:rPr>
        <w:t xml:space="preserve">помогают совершенствованию необходимых компетенций, развитию творческого потенциала, демонстрации лучшего накопленного опыта, эффективных технологий, самореализации личности. </w:t>
      </w:r>
    </w:p>
    <w:p w:rsidR="00146DC1" w:rsidRPr="00146DC1" w:rsidRDefault="00146DC1" w:rsidP="00C345EC">
      <w:pPr>
        <w:widowControl/>
        <w:autoSpaceDE/>
        <w:autoSpaceDN/>
        <w:ind w:right="-284" w:firstLine="709"/>
        <w:contextualSpacing/>
        <w:jc w:val="both"/>
        <w:rPr>
          <w:color w:val="333333"/>
          <w:sz w:val="24"/>
          <w:szCs w:val="20"/>
          <w:lang w:eastAsia="ru-RU"/>
        </w:rPr>
      </w:pPr>
      <w:r w:rsidRPr="00F71B90">
        <w:rPr>
          <w:color w:val="333333"/>
          <w:sz w:val="24"/>
          <w:szCs w:val="24"/>
          <w:lang w:eastAsia="ru-RU"/>
        </w:rPr>
        <w:t>В конкурсе «Учитель года России – 2024</w:t>
      </w:r>
      <w:r w:rsidR="00F72503" w:rsidRPr="00F71B90">
        <w:rPr>
          <w:color w:val="333333"/>
          <w:sz w:val="24"/>
          <w:szCs w:val="24"/>
          <w:lang w:eastAsia="ru-RU"/>
        </w:rPr>
        <w:t>» приняла участие учитель СОШ № </w:t>
      </w:r>
      <w:r w:rsidRPr="00F71B90">
        <w:rPr>
          <w:color w:val="333333"/>
          <w:sz w:val="24"/>
          <w:szCs w:val="24"/>
          <w:lang w:eastAsia="ru-RU"/>
        </w:rPr>
        <w:t>37 Дмитриева Е.В., в конкурсе «Учитель здоров</w:t>
      </w:r>
      <w:r w:rsidR="00F1238F">
        <w:rPr>
          <w:color w:val="333333"/>
          <w:sz w:val="24"/>
          <w:szCs w:val="24"/>
          <w:lang w:eastAsia="ru-RU"/>
        </w:rPr>
        <w:t>ья России» – Лаврентьева М.П. и </w:t>
      </w:r>
      <w:r w:rsidRPr="00F71B90">
        <w:rPr>
          <w:color w:val="333333"/>
          <w:sz w:val="24"/>
          <w:szCs w:val="24"/>
          <w:lang w:eastAsia="ru-RU"/>
        </w:rPr>
        <w:t xml:space="preserve">Емельянова С.О., учителя СОШ № 35.  Призером конкурса молодых педагогов «Открытие» стала Родкина А.А., учитель СОШ № 6; пробовали свои силы также </w:t>
      </w:r>
      <w:r w:rsidRPr="00F71B90">
        <w:rPr>
          <w:color w:val="000000"/>
          <w:sz w:val="24"/>
          <w:szCs w:val="24"/>
          <w:lang w:eastAsia="ru-RU"/>
        </w:rPr>
        <w:t>Логутенко</w:t>
      </w:r>
      <w:r w:rsidRPr="00146DC1">
        <w:rPr>
          <w:color w:val="000000"/>
          <w:sz w:val="24"/>
          <w:szCs w:val="20"/>
          <w:lang w:eastAsia="ru-RU"/>
        </w:rPr>
        <w:t xml:space="preserve"> Д.С. (СОШ №</w:t>
      </w:r>
      <w:r w:rsidRPr="00146DC1">
        <w:rPr>
          <w:rFonts w:ascii="Calibri" w:hAnsi="Calibri"/>
          <w:color w:val="000000"/>
          <w:szCs w:val="20"/>
          <w:lang w:eastAsia="ru-RU"/>
        </w:rPr>
        <w:t> </w:t>
      </w:r>
      <w:r w:rsidRPr="00146DC1">
        <w:rPr>
          <w:color w:val="000000"/>
          <w:sz w:val="24"/>
          <w:szCs w:val="20"/>
          <w:lang w:eastAsia="ru-RU"/>
        </w:rPr>
        <w:t>30) и Ветренко А.И. (СОШ № 57)</w:t>
      </w:r>
      <w:r w:rsidRPr="00146DC1">
        <w:rPr>
          <w:color w:val="333333"/>
          <w:sz w:val="24"/>
          <w:szCs w:val="20"/>
          <w:lang w:eastAsia="ru-RU"/>
        </w:rPr>
        <w:t xml:space="preserve">. В конкурсе на лучшую учебно-методическую разработку призерами стали </w:t>
      </w:r>
      <w:r w:rsidRPr="00146DC1">
        <w:rPr>
          <w:color w:val="000000"/>
          <w:sz w:val="24"/>
          <w:szCs w:val="20"/>
          <w:lang w:eastAsia="ru-RU"/>
        </w:rPr>
        <w:t xml:space="preserve">Зеленская Н.В. («ШКОЛА ЭКОТЕХ+») и 2 преподавателя английского языка СЕВКИТИП: Гошкаренко И.В. и Сорокина Н.Ю. </w:t>
      </w:r>
      <w:r w:rsidRPr="00146DC1">
        <w:rPr>
          <w:color w:val="333333"/>
          <w:sz w:val="24"/>
          <w:szCs w:val="20"/>
          <w:lang w:eastAsia="ru-RU"/>
        </w:rPr>
        <w:t xml:space="preserve">В губернаторском конкурсе «Лучший педагог Севастополя» участвовали 4 педагога, трое из них стали победителями: Бахир М.О. (СОШ № 33), Иващенко Е.Ю. (СОШ № 39), Ивашина М.Ю. (СОШ № 34), в федеральном конкурсе на </w:t>
      </w:r>
      <w:r w:rsidRPr="00146DC1">
        <w:rPr>
          <w:sz w:val="24"/>
          <w:szCs w:val="24"/>
        </w:rPr>
        <w:t>получение денежного поощрения лучшими учителями</w:t>
      </w:r>
      <w:r w:rsidRPr="00146DC1">
        <w:rPr>
          <w:color w:val="333333"/>
          <w:sz w:val="24"/>
          <w:szCs w:val="20"/>
          <w:lang w:eastAsia="ru-RU"/>
        </w:rPr>
        <w:t xml:space="preserve"> – Симонова А.И. (СОШ № 45).</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Вместе с тем проблемы мотивации к участию в профессиональных конкурсах остаются и</w:t>
      </w:r>
      <w:r w:rsidR="00F72503">
        <w:rPr>
          <w:color w:val="000000"/>
          <w:sz w:val="24"/>
          <w:szCs w:val="20"/>
          <w:lang w:eastAsia="ru-RU"/>
        </w:rPr>
        <w:t> </w:t>
      </w:r>
      <w:r w:rsidRPr="00146DC1">
        <w:rPr>
          <w:color w:val="000000"/>
          <w:sz w:val="24"/>
          <w:szCs w:val="20"/>
          <w:lang w:eastAsia="ru-RU"/>
        </w:rPr>
        <w:t>будут решаться методистами в следующем учебном году.</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Следует отметить плодотворную, результативную работу руководителей Школ педмастерства «Сдай ЕГЭ на 100 баллов!» Зданевич Ю.Э., методиста ФГКОУ СКК СК РФ им. В.И. Истомина, председателя предметной комиссии ЕГЭ по английскому языку, и</w:t>
      </w:r>
      <w:r w:rsidR="00F72503">
        <w:rPr>
          <w:color w:val="000000"/>
          <w:sz w:val="24"/>
          <w:szCs w:val="20"/>
          <w:lang w:eastAsia="ru-RU"/>
        </w:rPr>
        <w:t> </w:t>
      </w:r>
      <w:r w:rsidRPr="00146DC1">
        <w:rPr>
          <w:color w:val="000000"/>
          <w:sz w:val="24"/>
          <w:szCs w:val="20"/>
          <w:lang w:eastAsia="ru-RU"/>
        </w:rPr>
        <w:t>«Страноведение» (руководитель – Ермаков В.Л. (СОШ № 3)); Школы молодого специалиста (руководитель – Шевченко Е.Ю. (СОШ № 61)); творческих групп «Особенности преподавания иностранных языков в начальной школе</w:t>
      </w:r>
      <w:r w:rsidR="00F1238F">
        <w:rPr>
          <w:color w:val="000000"/>
          <w:sz w:val="24"/>
          <w:szCs w:val="20"/>
          <w:lang w:eastAsia="ru-RU"/>
        </w:rPr>
        <w:t xml:space="preserve">» (руководитель – </w:t>
      </w:r>
      <w:r w:rsidRPr="00146DC1">
        <w:rPr>
          <w:color w:val="000000"/>
          <w:sz w:val="24"/>
          <w:szCs w:val="20"/>
          <w:lang w:eastAsia="ru-RU"/>
        </w:rPr>
        <w:t xml:space="preserve">Ишина В.В. (Билингвальная гимназия № 2)), «Уроки на дистанционном обучении» (руководитель – Антоненкова В.Ю. (СОШ 45)); руководителей РМО: Карауловой Н.Е. («ШКОЛА ЭКОТЕХ+»), Даниленко Е.Г. (СОШ № 43), Деркач Т.П. (СОШ № 19), Пронь В.В. (СОШ № 17),  Малиян Е.А., (СОШ № 27).  В течение года ими проведены семинары-практикумы, мастер-классы с целью транслирования коллегам накопленного опыта, участники мероприятий получили много полезной информации </w:t>
      </w:r>
      <w:r w:rsidR="00F1238F">
        <w:rPr>
          <w:color w:val="000000"/>
          <w:sz w:val="24"/>
          <w:szCs w:val="20"/>
          <w:lang w:eastAsia="ru-RU"/>
        </w:rPr>
        <w:t>для дальнейшего использования и </w:t>
      </w:r>
      <w:r w:rsidRPr="00146DC1">
        <w:rPr>
          <w:color w:val="000000"/>
          <w:sz w:val="24"/>
          <w:szCs w:val="20"/>
          <w:lang w:eastAsia="ru-RU"/>
        </w:rPr>
        <w:t xml:space="preserve">оставили положительные отзывы.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Следует отметить высокий уровень организации и проведения заседаний МО, семинаров-практикумов и мастер-классов, круглых столов, в чём большая заслуга администрации и</w:t>
      </w:r>
      <w:r w:rsidR="00F72503">
        <w:rPr>
          <w:color w:val="000000"/>
          <w:sz w:val="24"/>
          <w:szCs w:val="20"/>
          <w:lang w:eastAsia="ru-RU"/>
        </w:rPr>
        <w:t> </w:t>
      </w:r>
      <w:r w:rsidRPr="00146DC1">
        <w:rPr>
          <w:color w:val="000000"/>
          <w:sz w:val="24"/>
          <w:szCs w:val="20"/>
          <w:lang w:eastAsia="ru-RU"/>
        </w:rPr>
        <w:t>педагогов школ города, на базе которых проходились мероприятия. Методисты ГАОУ ПО ИРО выражают благодарность директорам и руководителям школьных МО образовательных учреждений: гимназий № 2, 10; СОШ № 3, 17, 19, 23, 25, 27, 35, 38, 45, 49, 61, СПКУ, «ШКОЛА ЭКОТЕХ+» за тесное сотрудничество и создание благоприятных условий для проведения город</w:t>
      </w:r>
      <w:r w:rsidR="00F1238F">
        <w:rPr>
          <w:color w:val="000000"/>
          <w:sz w:val="24"/>
          <w:szCs w:val="20"/>
          <w:lang w:eastAsia="ru-RU"/>
        </w:rPr>
        <w:t>ских мероприятий с педагогами и </w:t>
      </w:r>
      <w:r w:rsidRPr="00146DC1">
        <w:rPr>
          <w:color w:val="000000"/>
          <w:sz w:val="24"/>
          <w:szCs w:val="20"/>
          <w:lang w:eastAsia="ru-RU"/>
        </w:rPr>
        <w:t>обучающимися.</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Не все поставленные задачи были решены в прошедшем учебном году.</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Не удалось добиться активного участия молодых учителей в организованных ИРО, так необходимых для них, мероприятиях в методический день – четверг – из-за высокой учебной нагрузки, работы в две смены. Как показал опрос, у них остаются пробелы по темам, которые уже неоднократно обсуждались в течение учебного года на наших встречах.</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lastRenderedPageBreak/>
        <w:t>Недостаточно участие учителей в опытно-экспериментальной, инновационной работе, в</w:t>
      </w:r>
      <w:r w:rsidR="00F72503">
        <w:rPr>
          <w:color w:val="000000"/>
          <w:sz w:val="24"/>
          <w:szCs w:val="20"/>
          <w:lang w:eastAsia="ru-RU"/>
        </w:rPr>
        <w:t> </w:t>
      </w:r>
      <w:r w:rsidRPr="00146DC1">
        <w:rPr>
          <w:color w:val="000000"/>
          <w:sz w:val="24"/>
          <w:szCs w:val="20"/>
          <w:lang w:eastAsia="ru-RU"/>
        </w:rPr>
        <w:t>конкурсах профессионального мастерства.</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Остается невысоким уровень подготовки обучающихся к региональному и</w:t>
      </w:r>
      <w:r w:rsidR="00F72503">
        <w:rPr>
          <w:color w:val="000000"/>
          <w:sz w:val="24"/>
          <w:szCs w:val="20"/>
          <w:lang w:eastAsia="ru-RU"/>
        </w:rPr>
        <w:t> </w:t>
      </w:r>
      <w:r w:rsidRPr="00146DC1">
        <w:rPr>
          <w:color w:val="000000"/>
          <w:sz w:val="24"/>
          <w:szCs w:val="20"/>
          <w:lang w:eastAsia="ru-RU"/>
        </w:rPr>
        <w:t>заключительному этапам ВсОШ: не по всем иностранным языкам участники набирают необходимые проходные баллы на заключительный этап.</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Развитие профессионализма учителя является основным условием реализации требований обновленных ФГОС, поэтому работа всей методической службы в 2024/2025 учебном году будет направлена на оказание практической помощи учителям в</w:t>
      </w:r>
      <w:r w:rsidR="00F1238F">
        <w:rPr>
          <w:color w:val="000000"/>
          <w:sz w:val="24"/>
          <w:szCs w:val="20"/>
          <w:lang w:eastAsia="ru-RU"/>
        </w:rPr>
        <w:t> </w:t>
      </w:r>
      <w:r w:rsidRPr="00146DC1">
        <w:rPr>
          <w:color w:val="000000"/>
          <w:sz w:val="24"/>
          <w:szCs w:val="20"/>
          <w:lang w:eastAsia="ru-RU"/>
        </w:rPr>
        <w:t>совершенствовании их педагогического мастерства, развитие творческого</w:t>
      </w:r>
      <w:r w:rsidRPr="00146DC1">
        <w:rPr>
          <w:b/>
          <w:i/>
          <w:color w:val="000000"/>
          <w:sz w:val="24"/>
          <w:szCs w:val="20"/>
          <w:lang w:eastAsia="ru-RU"/>
        </w:rPr>
        <w:t xml:space="preserve"> </w:t>
      </w:r>
      <w:r w:rsidRPr="00146DC1">
        <w:rPr>
          <w:color w:val="000000"/>
          <w:sz w:val="24"/>
          <w:szCs w:val="20"/>
          <w:lang w:eastAsia="ru-RU"/>
        </w:rPr>
        <w:t xml:space="preserve">потенциала, повышение методической компетентности учителей как главного фактора, обеспечивающего результативность процесса обучения, повышения качества образования. </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В связи с этим предстоит особое внимание следует уделить следующим направлениям:</w:t>
      </w:r>
    </w:p>
    <w:p w:rsidR="00146DC1" w:rsidRPr="00146DC1" w:rsidRDefault="00146DC1" w:rsidP="00C345EC">
      <w:pPr>
        <w:widowControl/>
        <w:autoSpaceDE/>
        <w:autoSpaceDN/>
        <w:ind w:right="-284" w:firstLine="709"/>
        <w:jc w:val="both"/>
        <w:rPr>
          <w:color w:val="000000"/>
          <w:sz w:val="24"/>
          <w:szCs w:val="20"/>
          <w:lang w:eastAsia="ru-RU"/>
        </w:rPr>
      </w:pPr>
      <w:r w:rsidRPr="00146DC1">
        <w:rPr>
          <w:color w:val="000000"/>
          <w:sz w:val="24"/>
          <w:szCs w:val="20"/>
          <w:lang w:eastAsia="ru-RU"/>
        </w:rPr>
        <w:t>– методическое сопровождение реализации обновленных ФГОС НОО, ООО и СОО; совершенствование программно-методического обеспечения образовательного процесса, повышение эффективности методической службы, результативности урока путем применения современных педтехнологий, интерактивных форм работы;</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расшир</w:t>
      </w:r>
      <w:r>
        <w:rPr>
          <w:color w:val="000000"/>
          <w:sz w:val="24"/>
          <w:szCs w:val="20"/>
          <w:lang w:eastAsia="ru-RU"/>
        </w:rPr>
        <w:t xml:space="preserve">ение наставнического движения, </w:t>
      </w:r>
      <w:r w:rsidRPr="00146DC1">
        <w:rPr>
          <w:color w:val="000000"/>
          <w:sz w:val="24"/>
          <w:szCs w:val="20"/>
          <w:lang w:eastAsia="ru-RU"/>
        </w:rPr>
        <w:t>вы</w:t>
      </w:r>
      <w:r>
        <w:rPr>
          <w:color w:val="000000"/>
          <w:sz w:val="24"/>
          <w:szCs w:val="20"/>
          <w:lang w:eastAsia="ru-RU"/>
        </w:rPr>
        <w:t xml:space="preserve">явление, изучение и пропаганда </w:t>
      </w:r>
      <w:r w:rsidRPr="00146DC1">
        <w:rPr>
          <w:color w:val="000000"/>
          <w:sz w:val="24"/>
          <w:szCs w:val="20"/>
          <w:lang w:eastAsia="ru-RU"/>
        </w:rPr>
        <w:t xml:space="preserve">лучших педагогических практик для поддержки начинающих специалистов, преодоления их профессиональных затруднений; </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совершенствование профессиональной компетентности учителей иностранных языков, усиление мотивации к самообразованию, реализации ИОМов, дальнейшему профессиональному росту, к поиску эффективных подходов в препода</w:t>
      </w:r>
      <w:r>
        <w:rPr>
          <w:color w:val="000000"/>
          <w:sz w:val="24"/>
          <w:szCs w:val="20"/>
          <w:lang w:eastAsia="ru-RU"/>
        </w:rPr>
        <w:t xml:space="preserve">вании предмета, </w:t>
      </w:r>
      <w:r w:rsidRPr="00146DC1">
        <w:rPr>
          <w:color w:val="000000"/>
          <w:sz w:val="24"/>
          <w:szCs w:val="20"/>
          <w:lang w:eastAsia="ru-RU"/>
        </w:rPr>
        <w:t>к</w:t>
      </w:r>
      <w:r w:rsidR="00F1238F">
        <w:rPr>
          <w:color w:val="000000"/>
          <w:sz w:val="24"/>
          <w:szCs w:val="20"/>
          <w:lang w:eastAsia="ru-RU"/>
        </w:rPr>
        <w:t> </w:t>
      </w:r>
      <w:r w:rsidRPr="00146DC1">
        <w:rPr>
          <w:color w:val="000000"/>
          <w:sz w:val="24"/>
          <w:szCs w:val="20"/>
          <w:lang w:eastAsia="ru-RU"/>
        </w:rPr>
        <w:t>активному участию в</w:t>
      </w:r>
      <w:r w:rsidR="00F72503">
        <w:rPr>
          <w:color w:val="000000"/>
          <w:sz w:val="24"/>
          <w:szCs w:val="20"/>
          <w:lang w:eastAsia="ru-RU"/>
        </w:rPr>
        <w:t> </w:t>
      </w:r>
      <w:r w:rsidRPr="00146DC1">
        <w:rPr>
          <w:color w:val="000000"/>
          <w:sz w:val="24"/>
          <w:szCs w:val="20"/>
          <w:lang w:eastAsia="ru-RU"/>
        </w:rPr>
        <w:t>городских и районных методических мероприятиях, профессиональных конкурсах, опытно-экспериментальной, инновационной деятельности;</w:t>
      </w:r>
    </w:p>
    <w:p w:rsidR="00146DC1" w:rsidRP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повышение эффективности работы с одарёнными детьми, уровня владения обучающимися иностранными языками, достижение нового качества образования, уровня подготовки к внешним оценочным процедурам: ВсОШ, ОГЭ, ЕГЭ.</w:t>
      </w:r>
    </w:p>
    <w:p w:rsidR="00146DC1" w:rsidRDefault="00146DC1" w:rsidP="00C345EC">
      <w:pPr>
        <w:widowControl/>
        <w:autoSpaceDE/>
        <w:autoSpaceDN/>
        <w:ind w:right="-284" w:firstLine="709"/>
        <w:contextualSpacing/>
        <w:jc w:val="both"/>
        <w:rPr>
          <w:color w:val="000000"/>
          <w:sz w:val="24"/>
          <w:szCs w:val="20"/>
          <w:lang w:eastAsia="ru-RU"/>
        </w:rPr>
      </w:pPr>
      <w:r w:rsidRPr="00146DC1">
        <w:rPr>
          <w:color w:val="000000"/>
          <w:sz w:val="24"/>
          <w:szCs w:val="20"/>
          <w:lang w:eastAsia="ru-RU"/>
        </w:rPr>
        <w:t xml:space="preserve"> </w:t>
      </w:r>
    </w:p>
    <w:p w:rsidR="00146DC1" w:rsidRDefault="00146DC1">
      <w:pPr>
        <w:rPr>
          <w:color w:val="000000"/>
          <w:sz w:val="24"/>
          <w:szCs w:val="20"/>
          <w:lang w:eastAsia="ru-RU"/>
        </w:rPr>
      </w:pPr>
      <w:r>
        <w:rPr>
          <w:color w:val="000000"/>
          <w:sz w:val="24"/>
          <w:szCs w:val="20"/>
          <w:lang w:eastAsia="ru-RU"/>
        </w:rPr>
        <w:br w:type="page"/>
      </w:r>
    </w:p>
    <w:p w:rsidR="00542ADE" w:rsidRPr="00542ADE" w:rsidRDefault="00542ADE" w:rsidP="00C345EC">
      <w:pPr>
        <w:widowControl/>
        <w:autoSpaceDE/>
        <w:autoSpaceDN/>
        <w:ind w:right="-284"/>
        <w:jc w:val="center"/>
        <w:rPr>
          <w:rFonts w:eastAsia="Calibri"/>
          <w:b/>
          <w:bCs/>
          <w:sz w:val="24"/>
          <w:szCs w:val="24"/>
        </w:rPr>
      </w:pPr>
      <w:bookmarkStart w:id="53" w:name="_Hlk518836262"/>
      <w:r w:rsidRPr="00542ADE">
        <w:rPr>
          <w:rFonts w:eastAsia="Calibri"/>
          <w:b/>
          <w:bCs/>
          <w:sz w:val="24"/>
          <w:szCs w:val="24"/>
        </w:rPr>
        <w:lastRenderedPageBreak/>
        <w:t xml:space="preserve">Анализ </w:t>
      </w:r>
      <w:bookmarkStart w:id="54" w:name="_Hlk519078399"/>
      <w:r w:rsidRPr="00542ADE">
        <w:rPr>
          <w:rFonts w:eastAsia="Calibri"/>
          <w:b/>
          <w:bCs/>
          <w:sz w:val="24"/>
          <w:szCs w:val="24"/>
        </w:rPr>
        <w:t>методического обеспечения преподавания</w:t>
      </w:r>
      <w:r>
        <w:rPr>
          <w:rFonts w:eastAsia="Calibri"/>
          <w:b/>
          <w:bCs/>
          <w:sz w:val="24"/>
          <w:szCs w:val="24"/>
        </w:rPr>
        <w:t xml:space="preserve"> </w:t>
      </w:r>
      <w:r w:rsidRPr="00542ADE">
        <w:rPr>
          <w:rFonts w:eastAsia="Calibri"/>
          <w:b/>
          <w:bCs/>
          <w:sz w:val="24"/>
          <w:szCs w:val="24"/>
        </w:rPr>
        <w:t>русского языка и литературы в</w:t>
      </w:r>
      <w:r>
        <w:rPr>
          <w:rFonts w:eastAsia="Calibri"/>
          <w:b/>
          <w:bCs/>
          <w:sz w:val="24"/>
          <w:szCs w:val="24"/>
        </w:rPr>
        <w:t> </w:t>
      </w:r>
      <w:r w:rsidRPr="00542ADE">
        <w:rPr>
          <w:rFonts w:eastAsia="Calibri"/>
          <w:b/>
          <w:bCs/>
          <w:sz w:val="24"/>
          <w:szCs w:val="24"/>
        </w:rPr>
        <w:t xml:space="preserve">образовательных учреждениях города Севастополя </w:t>
      </w:r>
      <w:bookmarkEnd w:id="53"/>
      <w:r w:rsidRPr="00542ADE">
        <w:rPr>
          <w:rFonts w:eastAsia="Calibri"/>
          <w:b/>
          <w:bCs/>
          <w:sz w:val="24"/>
          <w:szCs w:val="24"/>
        </w:rPr>
        <w:t>в 202</w:t>
      </w:r>
      <w:r w:rsidR="00926FB8">
        <w:rPr>
          <w:rFonts w:eastAsia="Calibri"/>
          <w:b/>
          <w:bCs/>
          <w:sz w:val="24"/>
          <w:szCs w:val="24"/>
        </w:rPr>
        <w:t>3</w:t>
      </w:r>
      <w:r w:rsidRPr="00542ADE">
        <w:rPr>
          <w:rFonts w:eastAsia="Calibri"/>
          <w:b/>
          <w:bCs/>
          <w:sz w:val="24"/>
          <w:szCs w:val="24"/>
        </w:rPr>
        <w:t>/202</w:t>
      </w:r>
      <w:r w:rsidR="00926FB8">
        <w:rPr>
          <w:rFonts w:eastAsia="Calibri"/>
          <w:b/>
          <w:bCs/>
          <w:sz w:val="24"/>
          <w:szCs w:val="24"/>
        </w:rPr>
        <w:t>4</w:t>
      </w:r>
      <w:r w:rsidRPr="00542ADE">
        <w:rPr>
          <w:rFonts w:eastAsia="Calibri"/>
          <w:b/>
          <w:bCs/>
          <w:sz w:val="24"/>
          <w:szCs w:val="24"/>
        </w:rPr>
        <w:t xml:space="preserve"> учебном году</w:t>
      </w:r>
      <w:bookmarkEnd w:id="54"/>
    </w:p>
    <w:p w:rsidR="00542ADE" w:rsidRPr="00542ADE" w:rsidRDefault="00542ADE" w:rsidP="00C345EC">
      <w:pPr>
        <w:widowControl/>
        <w:autoSpaceDE/>
        <w:autoSpaceDN/>
        <w:ind w:right="-284"/>
        <w:jc w:val="both"/>
        <w:rPr>
          <w:rFonts w:eastAsia="Calibri"/>
          <w:b/>
          <w:bCs/>
          <w:sz w:val="24"/>
          <w:szCs w:val="24"/>
        </w:rPr>
      </w:pPr>
    </w:p>
    <w:p w:rsidR="00542ADE" w:rsidRPr="00542ADE" w:rsidRDefault="00542ADE" w:rsidP="00C345EC">
      <w:pPr>
        <w:widowControl/>
        <w:autoSpaceDE/>
        <w:autoSpaceDN/>
        <w:ind w:left="5670" w:right="-284"/>
        <w:jc w:val="both"/>
        <w:rPr>
          <w:rFonts w:eastAsia="Calibri"/>
          <w:b/>
          <w:bCs/>
          <w:sz w:val="24"/>
          <w:szCs w:val="24"/>
        </w:rPr>
      </w:pPr>
      <w:r w:rsidRPr="00542ADE">
        <w:rPr>
          <w:rFonts w:eastAsia="Calibri"/>
          <w:b/>
          <w:bCs/>
          <w:sz w:val="24"/>
          <w:szCs w:val="24"/>
        </w:rPr>
        <w:t>Маслова Ольга Вадимовна,</w:t>
      </w:r>
    </w:p>
    <w:p w:rsidR="00542ADE" w:rsidRPr="00542ADE" w:rsidRDefault="00542ADE" w:rsidP="00C345EC">
      <w:pPr>
        <w:widowControl/>
        <w:autoSpaceDE/>
        <w:autoSpaceDN/>
        <w:ind w:left="5670" w:right="-284"/>
        <w:jc w:val="both"/>
        <w:rPr>
          <w:rFonts w:eastAsia="Calibri"/>
          <w:b/>
          <w:bCs/>
          <w:sz w:val="24"/>
          <w:szCs w:val="24"/>
        </w:rPr>
      </w:pPr>
      <w:r w:rsidRPr="00542ADE">
        <w:rPr>
          <w:rFonts w:eastAsia="Calibri"/>
          <w:b/>
          <w:bCs/>
          <w:sz w:val="24"/>
          <w:szCs w:val="24"/>
        </w:rPr>
        <w:t>старший методист ГАОУ ПО ИРО</w:t>
      </w:r>
    </w:p>
    <w:p w:rsidR="00542ADE" w:rsidRDefault="00542ADE" w:rsidP="00542ADE">
      <w:pPr>
        <w:widowControl/>
        <w:autoSpaceDE/>
        <w:autoSpaceDN/>
        <w:ind w:right="2"/>
        <w:jc w:val="both"/>
        <w:rPr>
          <w:rFonts w:eastAsia="Calibri"/>
          <w:bCs/>
          <w:sz w:val="24"/>
          <w:szCs w:val="24"/>
        </w:rPr>
      </w:pPr>
    </w:p>
    <w:p w:rsidR="00C345EC" w:rsidRPr="00C345EC" w:rsidRDefault="00C345EC" w:rsidP="00C345EC">
      <w:pPr>
        <w:tabs>
          <w:tab w:val="left" w:pos="709"/>
          <w:tab w:val="left" w:pos="851"/>
        </w:tabs>
        <w:ind w:right="-284" w:firstLine="709"/>
        <w:jc w:val="both"/>
        <w:rPr>
          <w:sz w:val="24"/>
          <w:szCs w:val="24"/>
        </w:rPr>
      </w:pPr>
      <w:r w:rsidRPr="00C345EC">
        <w:rPr>
          <w:sz w:val="24"/>
          <w:szCs w:val="24"/>
          <w:lang w:eastAsia="ru-RU"/>
        </w:rPr>
        <w:t xml:space="preserve">В 2023/2024 учебном году </w:t>
      </w:r>
      <w:r w:rsidRPr="00C345EC">
        <w:rPr>
          <w:sz w:val="24"/>
          <w:szCs w:val="24"/>
        </w:rPr>
        <w:t xml:space="preserve">работа методической службы ГАОУ ПО ИРО и городского методического объединения учителей русского языка и литературы была ориентирована </w:t>
      </w:r>
      <w:r w:rsidRPr="00C345EC">
        <w:rPr>
          <w:sz w:val="24"/>
          <w:szCs w:val="24"/>
          <w:lang w:eastAsia="ru-RU"/>
        </w:rPr>
        <w:t xml:space="preserve">на создание условий для </w:t>
      </w:r>
      <w:r w:rsidRPr="00C345EC">
        <w:rPr>
          <w:sz w:val="24"/>
          <w:szCs w:val="24"/>
        </w:rPr>
        <w:t>совершенствования профессионального мастерства словесников, повышение уровня методики преподавания предметов с учетом типичных затруднений и</w:t>
      </w:r>
      <w:r>
        <w:rPr>
          <w:sz w:val="24"/>
          <w:szCs w:val="24"/>
        </w:rPr>
        <w:t> </w:t>
      </w:r>
      <w:r w:rsidRPr="00C345EC">
        <w:rPr>
          <w:sz w:val="24"/>
          <w:szCs w:val="24"/>
        </w:rPr>
        <w:t>ошибок, выявленных в ходе проведения внешних мониторинговых исследований.</w:t>
      </w:r>
    </w:p>
    <w:p w:rsidR="00C345EC" w:rsidRPr="00C345EC" w:rsidRDefault="00C345EC" w:rsidP="00C345EC">
      <w:pPr>
        <w:widowControl/>
        <w:autoSpaceDE/>
        <w:autoSpaceDN/>
        <w:ind w:right="-284" w:firstLine="709"/>
        <w:jc w:val="both"/>
        <w:rPr>
          <w:b/>
          <w:sz w:val="24"/>
          <w:szCs w:val="24"/>
          <w:lang w:eastAsia="ar-SA"/>
        </w:rPr>
      </w:pPr>
      <w:r w:rsidRPr="00C345EC">
        <w:rPr>
          <w:b/>
          <w:sz w:val="24"/>
          <w:szCs w:val="24"/>
          <w:lang w:eastAsia="ar-SA"/>
        </w:rPr>
        <w:t>Кадровый состав. Аттестация. Адресная методическая помощь</w:t>
      </w:r>
    </w:p>
    <w:p w:rsidR="00C345EC" w:rsidRPr="00C345EC" w:rsidRDefault="00C345EC" w:rsidP="00C345EC">
      <w:pPr>
        <w:widowControl/>
        <w:tabs>
          <w:tab w:val="left" w:pos="567"/>
        </w:tabs>
        <w:autoSpaceDE/>
        <w:autoSpaceDN/>
        <w:ind w:right="-284" w:firstLine="709"/>
        <w:contextualSpacing/>
        <w:jc w:val="both"/>
        <w:rPr>
          <w:rFonts w:eastAsia="Calibri"/>
          <w:sz w:val="24"/>
          <w:szCs w:val="24"/>
        </w:rPr>
      </w:pPr>
      <w:r w:rsidRPr="00C345EC">
        <w:rPr>
          <w:rFonts w:eastAsia="Calibri"/>
          <w:sz w:val="24"/>
          <w:szCs w:val="24"/>
        </w:rPr>
        <w:t>Преподавание русского языка и литературы в общеобразовательных организациях города Севастополя осуществляют 347 учителей, 99 из которых (28%) установлена высшая квалификационная категория, 68 (20%) – первая. 178 (51%) педагогов прошли аттестацию на соответствие занимаемой должности или еще не участвовали в аттестации в связи небольшим стажем работы или перерывом в педагогической деятельности. По сравнению с</w:t>
      </w:r>
      <w:r>
        <w:rPr>
          <w:rFonts w:eastAsia="Calibri"/>
          <w:sz w:val="24"/>
          <w:szCs w:val="24"/>
        </w:rPr>
        <w:t> </w:t>
      </w:r>
      <w:r w:rsidRPr="00C345EC">
        <w:rPr>
          <w:rFonts w:eastAsia="Calibri"/>
          <w:sz w:val="24"/>
          <w:szCs w:val="24"/>
        </w:rPr>
        <w:t>предыдущими годами общее количество словесников существенно не изменилось (ср.: 2021 г. – 352 человека, 2022 г. – 354, 2023 г.– 347), при этом учителей с высшей квалификационной категорией стало больше на 4%, первой – на 1%, количество педагогов, которые прошли аттестацию на соответствие занимаемой должности или профессиональная оценка деятельности которых еще не осуществлялась, уменьшилось на 4%. Кроме того, впервые 2 учителям (1%) присвоена категория «учитель-методист» (таблица 1).</w:t>
      </w:r>
    </w:p>
    <w:p w:rsidR="00C345EC" w:rsidRPr="00C345EC" w:rsidRDefault="00C345EC" w:rsidP="00C345EC">
      <w:pPr>
        <w:widowControl/>
        <w:tabs>
          <w:tab w:val="left" w:pos="567"/>
        </w:tabs>
        <w:autoSpaceDE/>
        <w:autoSpaceDN/>
        <w:contextualSpacing/>
        <w:jc w:val="both"/>
        <w:rPr>
          <w:rFonts w:eastAsia="Calibri"/>
          <w:sz w:val="24"/>
          <w:szCs w:val="24"/>
        </w:rPr>
      </w:pPr>
    </w:p>
    <w:p w:rsidR="00C345EC" w:rsidRPr="00C345EC" w:rsidRDefault="00C345EC" w:rsidP="00C345EC">
      <w:pPr>
        <w:widowControl/>
        <w:tabs>
          <w:tab w:val="left" w:pos="567"/>
        </w:tabs>
        <w:autoSpaceDE/>
        <w:autoSpaceDN/>
        <w:contextualSpacing/>
        <w:jc w:val="both"/>
        <w:rPr>
          <w:rFonts w:eastAsia="Calibri"/>
          <w:sz w:val="24"/>
          <w:szCs w:val="24"/>
        </w:rPr>
      </w:pPr>
      <w:r w:rsidRPr="00C345EC">
        <w:rPr>
          <w:rFonts w:eastAsia="Calibri"/>
          <w:sz w:val="24"/>
          <w:szCs w:val="24"/>
        </w:rPr>
        <w:t>Таблица 1 – Изменения количественного и качественного состава учителей русского языка и литературы ОО города Севастополя в течение 3-х лет (с 2021 по 2024 годы)</w:t>
      </w:r>
    </w:p>
    <w:p w:rsidR="00C345EC" w:rsidRPr="00C345EC" w:rsidRDefault="00C345EC" w:rsidP="00C345EC">
      <w:pPr>
        <w:widowControl/>
        <w:tabs>
          <w:tab w:val="left" w:pos="567"/>
        </w:tabs>
        <w:autoSpaceDE/>
        <w:autoSpaceDN/>
        <w:contextualSpacing/>
        <w:jc w:val="both"/>
        <w:rPr>
          <w:rFonts w:eastAsia="Calibri"/>
          <w:sz w:val="24"/>
          <w:szCs w:val="24"/>
        </w:rPr>
      </w:pPr>
    </w:p>
    <w:tbl>
      <w:tblPr>
        <w:tblStyle w:val="470"/>
        <w:tblW w:w="9356" w:type="dxa"/>
        <w:tblInd w:w="108" w:type="dxa"/>
        <w:tblLook w:val="04A0" w:firstRow="1" w:lastRow="0" w:firstColumn="1" w:lastColumn="0" w:noHBand="0" w:noVBand="1"/>
      </w:tblPr>
      <w:tblGrid>
        <w:gridCol w:w="1339"/>
        <w:gridCol w:w="1297"/>
        <w:gridCol w:w="1162"/>
        <w:gridCol w:w="1350"/>
        <w:gridCol w:w="1350"/>
        <w:gridCol w:w="2858"/>
      </w:tblGrid>
      <w:tr w:rsidR="00C345EC" w:rsidRPr="00C345EC" w:rsidTr="00C345EC">
        <w:tc>
          <w:tcPr>
            <w:tcW w:w="1339"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Учебный год</w:t>
            </w:r>
          </w:p>
        </w:tc>
        <w:tc>
          <w:tcPr>
            <w:tcW w:w="1297"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Всего учителей</w:t>
            </w:r>
          </w:p>
        </w:tc>
        <w:tc>
          <w:tcPr>
            <w:tcW w:w="1162"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Учитель-методист</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Высшая категория</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Первая категория</w:t>
            </w:r>
          </w:p>
        </w:tc>
        <w:tc>
          <w:tcPr>
            <w:tcW w:w="2858" w:type="dxa"/>
          </w:tcPr>
          <w:p w:rsidR="00C345EC" w:rsidRPr="00C345EC" w:rsidRDefault="00C345EC" w:rsidP="00C345EC">
            <w:pPr>
              <w:tabs>
                <w:tab w:val="left" w:pos="567"/>
              </w:tabs>
              <w:contextualSpacing/>
              <w:jc w:val="center"/>
              <w:rPr>
                <w:rFonts w:eastAsia="Calibri"/>
                <w:sz w:val="18"/>
                <w:szCs w:val="18"/>
              </w:rPr>
            </w:pPr>
            <w:bookmarkStart w:id="55" w:name="_Hlk170120556"/>
            <w:r w:rsidRPr="00C345EC">
              <w:rPr>
                <w:rFonts w:eastAsia="Calibri"/>
                <w:sz w:val="18"/>
                <w:szCs w:val="18"/>
              </w:rPr>
              <w:t>Прошли аттестацию на соответствие занимаемой должности или</w:t>
            </w:r>
          </w:p>
          <w:bookmarkEnd w:id="55"/>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не проходили аттестацию</w:t>
            </w:r>
          </w:p>
        </w:tc>
      </w:tr>
      <w:tr w:rsidR="00C345EC" w:rsidRPr="00C345EC" w:rsidTr="00C345EC">
        <w:tc>
          <w:tcPr>
            <w:tcW w:w="133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2021/2022</w:t>
            </w:r>
          </w:p>
        </w:tc>
        <w:tc>
          <w:tcPr>
            <w:tcW w:w="1297"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352</w:t>
            </w:r>
          </w:p>
        </w:tc>
        <w:tc>
          <w:tcPr>
            <w:tcW w:w="1162"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81 (23%)</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71 (20%)</w:t>
            </w:r>
          </w:p>
        </w:tc>
        <w:tc>
          <w:tcPr>
            <w:tcW w:w="2858"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200 (57%)</w:t>
            </w:r>
          </w:p>
        </w:tc>
      </w:tr>
      <w:tr w:rsidR="00C345EC" w:rsidRPr="00C345EC" w:rsidTr="00C345EC">
        <w:tc>
          <w:tcPr>
            <w:tcW w:w="133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2022/2023</w:t>
            </w:r>
          </w:p>
        </w:tc>
        <w:tc>
          <w:tcPr>
            <w:tcW w:w="1297"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354</w:t>
            </w:r>
          </w:p>
        </w:tc>
        <w:tc>
          <w:tcPr>
            <w:tcW w:w="1162"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85 (24%)</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74 (21%)</w:t>
            </w:r>
          </w:p>
        </w:tc>
        <w:tc>
          <w:tcPr>
            <w:tcW w:w="2858"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195 (55%)</w:t>
            </w:r>
          </w:p>
        </w:tc>
      </w:tr>
      <w:tr w:rsidR="00C345EC" w:rsidRPr="00C345EC" w:rsidTr="00C345EC">
        <w:tc>
          <w:tcPr>
            <w:tcW w:w="133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2023/2024</w:t>
            </w:r>
          </w:p>
        </w:tc>
        <w:tc>
          <w:tcPr>
            <w:tcW w:w="1297"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347</w:t>
            </w:r>
          </w:p>
        </w:tc>
        <w:tc>
          <w:tcPr>
            <w:tcW w:w="1162"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 (1%)</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99 (28%)</w:t>
            </w:r>
          </w:p>
        </w:tc>
        <w:tc>
          <w:tcPr>
            <w:tcW w:w="1350"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68 (20%)</w:t>
            </w:r>
          </w:p>
        </w:tc>
        <w:tc>
          <w:tcPr>
            <w:tcW w:w="2858"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178 (51%)</w:t>
            </w:r>
          </w:p>
        </w:tc>
      </w:tr>
    </w:tbl>
    <w:p w:rsidR="00C345EC" w:rsidRPr="00C345EC" w:rsidRDefault="00C345EC" w:rsidP="00C345EC">
      <w:pPr>
        <w:widowControl/>
        <w:autoSpaceDE/>
        <w:autoSpaceDN/>
        <w:ind w:firstLine="567"/>
        <w:jc w:val="both"/>
        <w:rPr>
          <w:rFonts w:eastAsia="Calibri"/>
          <w:sz w:val="24"/>
          <w:szCs w:val="24"/>
        </w:rPr>
      </w:pPr>
    </w:p>
    <w:p w:rsidR="00C345EC" w:rsidRPr="00C345EC" w:rsidRDefault="00C345EC" w:rsidP="00C345EC">
      <w:pPr>
        <w:widowControl/>
        <w:autoSpaceDE/>
        <w:autoSpaceDN/>
        <w:ind w:right="-284" w:firstLine="567"/>
        <w:jc w:val="both"/>
        <w:rPr>
          <w:rFonts w:eastAsia="Calibri"/>
          <w:sz w:val="24"/>
          <w:szCs w:val="24"/>
        </w:rPr>
      </w:pPr>
      <w:r w:rsidRPr="00C345EC">
        <w:rPr>
          <w:rFonts w:eastAsia="Calibri"/>
          <w:sz w:val="24"/>
          <w:szCs w:val="24"/>
        </w:rPr>
        <w:t>По итогам аттестации 29 учителям русского языка и литературы была установлена высшая квалификационная категория, 19 – первая (таблица 2). Из них 26 педагогов воспользовались правом на прохождение аттестации без осуществления всестороннего анализа профессиональной деятельности на основании Отраслевого соглашения между Департаментом образования и науки города Севастополя и Севастопольской городской организацией Профсоюза работников народного образования и науки РФ на 2021–2023 годы по результатам конкурсов/олимпиад для обучающихся или конкурсов профессионального мастерства (ср.: 2022 г.– 17, 2023 г.– 35, 2024 г.– 26).</w:t>
      </w:r>
    </w:p>
    <w:p w:rsidR="00C345EC" w:rsidRPr="00C345EC" w:rsidRDefault="00C345EC" w:rsidP="00C345EC">
      <w:pPr>
        <w:widowControl/>
        <w:tabs>
          <w:tab w:val="left" w:pos="567"/>
        </w:tabs>
        <w:autoSpaceDE/>
        <w:autoSpaceDN/>
        <w:ind w:right="-284"/>
        <w:contextualSpacing/>
        <w:jc w:val="both"/>
        <w:rPr>
          <w:rFonts w:eastAsia="Calibri"/>
          <w:sz w:val="24"/>
          <w:szCs w:val="24"/>
        </w:rPr>
      </w:pPr>
    </w:p>
    <w:p w:rsidR="00C345EC" w:rsidRPr="00C345EC" w:rsidRDefault="00C345EC" w:rsidP="00C345EC">
      <w:pPr>
        <w:widowControl/>
        <w:tabs>
          <w:tab w:val="left" w:pos="567"/>
        </w:tabs>
        <w:autoSpaceDE/>
        <w:autoSpaceDN/>
        <w:ind w:right="-284"/>
        <w:contextualSpacing/>
        <w:jc w:val="both"/>
        <w:rPr>
          <w:rFonts w:eastAsia="Calibri"/>
          <w:sz w:val="24"/>
          <w:szCs w:val="24"/>
        </w:rPr>
      </w:pPr>
      <w:r w:rsidRPr="00C345EC">
        <w:rPr>
          <w:rFonts w:eastAsia="Calibri"/>
          <w:sz w:val="24"/>
          <w:szCs w:val="24"/>
        </w:rPr>
        <w:t>Таблица 2 – Количество учителей русского языка и литературы, прошедших аттестацию за 3 года (с 2021 по 2024 годы)</w:t>
      </w:r>
    </w:p>
    <w:p w:rsidR="00C345EC" w:rsidRPr="00C345EC" w:rsidRDefault="00C345EC" w:rsidP="00C345EC">
      <w:pPr>
        <w:widowControl/>
        <w:tabs>
          <w:tab w:val="left" w:pos="567"/>
        </w:tabs>
        <w:autoSpaceDE/>
        <w:autoSpaceDN/>
        <w:contextualSpacing/>
        <w:jc w:val="both"/>
        <w:rPr>
          <w:rFonts w:eastAsia="Calibri"/>
          <w:sz w:val="24"/>
          <w:szCs w:val="24"/>
        </w:rPr>
      </w:pPr>
    </w:p>
    <w:tbl>
      <w:tblPr>
        <w:tblStyle w:val="470"/>
        <w:tblW w:w="9354" w:type="dxa"/>
        <w:jc w:val="center"/>
        <w:tblLook w:val="04A0" w:firstRow="1" w:lastRow="0" w:firstColumn="1" w:lastColumn="0" w:noHBand="0" w:noVBand="1"/>
      </w:tblPr>
      <w:tblGrid>
        <w:gridCol w:w="987"/>
        <w:gridCol w:w="1588"/>
        <w:gridCol w:w="2825"/>
        <w:gridCol w:w="2930"/>
        <w:gridCol w:w="1024"/>
      </w:tblGrid>
      <w:tr w:rsidR="00C345EC" w:rsidRPr="00C345EC" w:rsidTr="00F71B90">
        <w:trPr>
          <w:jc w:val="center"/>
        </w:trPr>
        <w:tc>
          <w:tcPr>
            <w:tcW w:w="959"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Учебный год</w:t>
            </w:r>
          </w:p>
        </w:tc>
        <w:tc>
          <w:tcPr>
            <w:tcW w:w="1593"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Учитель-методист</w:t>
            </w:r>
          </w:p>
        </w:tc>
        <w:tc>
          <w:tcPr>
            <w:tcW w:w="2835"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Высшая категория</w:t>
            </w:r>
          </w:p>
        </w:tc>
        <w:tc>
          <w:tcPr>
            <w:tcW w:w="2941"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Первая категория</w:t>
            </w:r>
          </w:p>
        </w:tc>
        <w:tc>
          <w:tcPr>
            <w:tcW w:w="1026"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Всего</w:t>
            </w:r>
          </w:p>
        </w:tc>
      </w:tr>
      <w:tr w:rsidR="00C345EC" w:rsidRPr="00C345EC" w:rsidTr="00F71B90">
        <w:trPr>
          <w:jc w:val="center"/>
        </w:trPr>
        <w:tc>
          <w:tcPr>
            <w:tcW w:w="95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2021/2022</w:t>
            </w:r>
          </w:p>
        </w:tc>
        <w:tc>
          <w:tcPr>
            <w:tcW w:w="1593"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w:t>
            </w:r>
          </w:p>
        </w:tc>
        <w:tc>
          <w:tcPr>
            <w:tcW w:w="2835"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13 (по Соглашению – 11)</w:t>
            </w:r>
          </w:p>
        </w:tc>
        <w:tc>
          <w:tcPr>
            <w:tcW w:w="2941"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16 (по Соглашению – 6)</w:t>
            </w:r>
          </w:p>
        </w:tc>
        <w:tc>
          <w:tcPr>
            <w:tcW w:w="1026"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29</w:t>
            </w:r>
          </w:p>
        </w:tc>
      </w:tr>
      <w:tr w:rsidR="00C345EC" w:rsidRPr="00C345EC" w:rsidTr="00F71B90">
        <w:trPr>
          <w:jc w:val="center"/>
        </w:trPr>
        <w:tc>
          <w:tcPr>
            <w:tcW w:w="95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2022/2023</w:t>
            </w:r>
          </w:p>
        </w:tc>
        <w:tc>
          <w:tcPr>
            <w:tcW w:w="1593"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w:t>
            </w:r>
          </w:p>
        </w:tc>
        <w:tc>
          <w:tcPr>
            <w:tcW w:w="2835"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22 (по Соглашению – 21)</w:t>
            </w:r>
          </w:p>
        </w:tc>
        <w:tc>
          <w:tcPr>
            <w:tcW w:w="2941"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17 (по Соглашению 14)</w:t>
            </w:r>
          </w:p>
        </w:tc>
        <w:tc>
          <w:tcPr>
            <w:tcW w:w="1026"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39</w:t>
            </w:r>
          </w:p>
        </w:tc>
      </w:tr>
      <w:tr w:rsidR="00C345EC" w:rsidRPr="00C345EC" w:rsidTr="00F71B90">
        <w:trPr>
          <w:jc w:val="center"/>
        </w:trPr>
        <w:tc>
          <w:tcPr>
            <w:tcW w:w="959" w:type="dxa"/>
          </w:tcPr>
          <w:p w:rsidR="00C345EC" w:rsidRPr="00C345EC" w:rsidRDefault="00C345EC" w:rsidP="00C345EC">
            <w:pPr>
              <w:tabs>
                <w:tab w:val="left" w:pos="567"/>
              </w:tabs>
              <w:contextualSpacing/>
              <w:jc w:val="both"/>
              <w:rPr>
                <w:rFonts w:eastAsia="Calibri"/>
                <w:sz w:val="18"/>
                <w:szCs w:val="18"/>
              </w:rPr>
            </w:pPr>
            <w:r w:rsidRPr="00C345EC">
              <w:rPr>
                <w:rFonts w:eastAsia="Calibri"/>
                <w:sz w:val="18"/>
                <w:szCs w:val="18"/>
              </w:rPr>
              <w:t>2023/2024</w:t>
            </w:r>
          </w:p>
        </w:tc>
        <w:tc>
          <w:tcPr>
            <w:tcW w:w="1593"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w:t>
            </w:r>
          </w:p>
        </w:tc>
        <w:tc>
          <w:tcPr>
            <w:tcW w:w="2835"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29 (по Соглашению – 16)</w:t>
            </w:r>
          </w:p>
        </w:tc>
        <w:tc>
          <w:tcPr>
            <w:tcW w:w="2941"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19 (по Соглашению – 10)</w:t>
            </w:r>
          </w:p>
        </w:tc>
        <w:tc>
          <w:tcPr>
            <w:tcW w:w="1026" w:type="dxa"/>
          </w:tcPr>
          <w:p w:rsidR="00C345EC" w:rsidRPr="00C345EC" w:rsidRDefault="00C345EC" w:rsidP="00C345EC">
            <w:pPr>
              <w:tabs>
                <w:tab w:val="left" w:pos="567"/>
              </w:tabs>
              <w:contextualSpacing/>
              <w:jc w:val="center"/>
              <w:rPr>
                <w:rFonts w:eastAsia="Calibri"/>
                <w:sz w:val="18"/>
                <w:szCs w:val="18"/>
              </w:rPr>
            </w:pPr>
            <w:r w:rsidRPr="00C345EC">
              <w:rPr>
                <w:rFonts w:eastAsia="Calibri"/>
                <w:sz w:val="18"/>
                <w:szCs w:val="18"/>
              </w:rPr>
              <w:t>50</w:t>
            </w:r>
          </w:p>
        </w:tc>
      </w:tr>
    </w:tbl>
    <w:p w:rsidR="00C345EC" w:rsidRPr="00C345EC" w:rsidRDefault="00C345EC" w:rsidP="00C345EC">
      <w:pPr>
        <w:widowControl/>
        <w:shd w:val="clear" w:color="auto" w:fill="FFFFFF"/>
        <w:autoSpaceDE/>
        <w:autoSpaceDN/>
        <w:jc w:val="both"/>
        <w:rPr>
          <w:sz w:val="24"/>
          <w:szCs w:val="24"/>
          <w:lang w:eastAsia="ru-RU"/>
        </w:rPr>
      </w:pP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lastRenderedPageBreak/>
        <w:t>Хорошие показатели и результаты в ходе аттестации продемонстрировали учителя Хараим О.Л. (ГБОУ Гимназия № 1), Свиридова А.А. (ГБОУ СОШ № 3), Фетисова В.С. (ГБОУ СОШ № 6), Васильева А.В., (ГБОУ СОШ № 6), Филатьева Т.С. (ГБОУ СОШ № 6), Моисеенко О.Ю. (ГБОУ Гимназия № 7), Царик Т.А. (ГБОУ СОШ № 19), Русанова Н.В. (ГБОУ СОШ № 23), Зубченко Т.К. (ГБОУ СОШ № 30), Пилипенко И.Э. (ГБОУ СОШ № 39), Скрипник М.В. (ГБОУ СОШ № 44), Михайлова В.И. (ГБОУ СОШ № 54), Петренко И.А. (ГБОУ СОШ № 52), Полякова Н.В. (ГБОУ СОШ № 58), Пшеничникова О.В. (ГБОУ СОШ №</w:t>
      </w:r>
      <w:r>
        <w:rPr>
          <w:sz w:val="24"/>
          <w:szCs w:val="24"/>
          <w:lang w:eastAsia="ru-RU"/>
        </w:rPr>
        <w:t> </w:t>
      </w:r>
      <w:r w:rsidRPr="00C345EC">
        <w:rPr>
          <w:sz w:val="24"/>
          <w:szCs w:val="24"/>
          <w:lang w:eastAsia="ru-RU"/>
        </w:rPr>
        <w:t xml:space="preserve">58), Шадрина Е.Ю. (ГБОУ СПЛ), Шатайкина Е.В. (ГБОУ СПЛ). </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 xml:space="preserve">Однако аттестация педагогов выявила ряд проблем, а именно: </w:t>
      </w:r>
    </w:p>
    <w:p w:rsidR="00C345EC" w:rsidRPr="00C345EC" w:rsidRDefault="00C345EC" w:rsidP="00F73EF3">
      <w:pPr>
        <w:widowControl/>
        <w:numPr>
          <w:ilvl w:val="0"/>
          <w:numId w:val="36"/>
        </w:numPr>
        <w:shd w:val="clear" w:color="auto" w:fill="FFFFFF"/>
        <w:tabs>
          <w:tab w:val="left" w:pos="426"/>
          <w:tab w:val="left" w:pos="709"/>
        </w:tabs>
        <w:autoSpaceDE/>
        <w:autoSpaceDN/>
        <w:ind w:left="0" w:right="-284" w:firstLine="0"/>
        <w:jc w:val="both"/>
        <w:rPr>
          <w:sz w:val="24"/>
          <w:szCs w:val="24"/>
          <w:lang w:eastAsia="ru-RU"/>
        </w:rPr>
      </w:pPr>
      <w:r w:rsidRPr="00C345EC">
        <w:rPr>
          <w:sz w:val="24"/>
          <w:szCs w:val="24"/>
          <w:lang w:eastAsia="ru-RU"/>
        </w:rPr>
        <w:t>презентационная деятельность учителя доминирует большую часть урока, а активные методы обучения, проектные формы работы используются недостаточно или вообще не используются;</w:t>
      </w:r>
    </w:p>
    <w:p w:rsidR="00C345EC" w:rsidRPr="00C345EC" w:rsidRDefault="00C345EC" w:rsidP="00F73EF3">
      <w:pPr>
        <w:widowControl/>
        <w:numPr>
          <w:ilvl w:val="0"/>
          <w:numId w:val="36"/>
        </w:numPr>
        <w:shd w:val="clear" w:color="auto" w:fill="FFFFFF"/>
        <w:tabs>
          <w:tab w:val="left" w:pos="426"/>
          <w:tab w:val="left" w:pos="709"/>
        </w:tabs>
        <w:autoSpaceDE/>
        <w:autoSpaceDN/>
        <w:ind w:left="0" w:right="-284" w:firstLine="0"/>
        <w:jc w:val="both"/>
        <w:rPr>
          <w:sz w:val="24"/>
          <w:szCs w:val="24"/>
          <w:lang w:eastAsia="ru-RU"/>
        </w:rPr>
      </w:pPr>
      <w:r w:rsidRPr="00C345EC">
        <w:rPr>
          <w:sz w:val="24"/>
          <w:szCs w:val="24"/>
          <w:lang w:eastAsia="ru-RU"/>
        </w:rPr>
        <w:t>преподавание направлено на предметные знания, достижению же метапредметных результатов и формированию читательской грамотности внимания уделяется мало;</w:t>
      </w:r>
    </w:p>
    <w:p w:rsidR="00C345EC" w:rsidRPr="00C345EC" w:rsidRDefault="00C345EC" w:rsidP="00F73EF3">
      <w:pPr>
        <w:widowControl/>
        <w:numPr>
          <w:ilvl w:val="0"/>
          <w:numId w:val="36"/>
        </w:numPr>
        <w:shd w:val="clear" w:color="auto" w:fill="FFFFFF"/>
        <w:tabs>
          <w:tab w:val="left" w:pos="426"/>
          <w:tab w:val="left" w:pos="709"/>
        </w:tabs>
        <w:autoSpaceDE/>
        <w:autoSpaceDN/>
        <w:ind w:left="0" w:right="-284" w:firstLine="0"/>
        <w:jc w:val="both"/>
        <w:rPr>
          <w:sz w:val="24"/>
          <w:szCs w:val="24"/>
          <w:lang w:eastAsia="ru-RU"/>
        </w:rPr>
      </w:pPr>
      <w:r w:rsidRPr="00C345EC">
        <w:rPr>
          <w:sz w:val="24"/>
          <w:szCs w:val="24"/>
          <w:lang w:eastAsia="ru-RU"/>
        </w:rPr>
        <w:t>завышаются требования к проявлению самостоятельности обучающихся, при этом формирование навыков самообразования отсутствует;</w:t>
      </w:r>
    </w:p>
    <w:p w:rsidR="00C345EC" w:rsidRPr="00C345EC" w:rsidRDefault="00C345EC" w:rsidP="00F73EF3">
      <w:pPr>
        <w:widowControl/>
        <w:numPr>
          <w:ilvl w:val="0"/>
          <w:numId w:val="36"/>
        </w:numPr>
        <w:shd w:val="clear" w:color="auto" w:fill="FFFFFF"/>
        <w:tabs>
          <w:tab w:val="left" w:pos="426"/>
          <w:tab w:val="left" w:pos="709"/>
        </w:tabs>
        <w:autoSpaceDE/>
        <w:autoSpaceDN/>
        <w:ind w:left="0" w:right="-284" w:firstLine="0"/>
        <w:jc w:val="both"/>
        <w:rPr>
          <w:sz w:val="24"/>
          <w:szCs w:val="24"/>
          <w:lang w:eastAsia="ru-RU"/>
        </w:rPr>
      </w:pPr>
      <w:r w:rsidRPr="00C345EC">
        <w:rPr>
          <w:sz w:val="24"/>
          <w:szCs w:val="24"/>
          <w:lang w:eastAsia="ru-RU"/>
        </w:rPr>
        <w:t>большинство педагогов ориентируется на среднестатистического ученика вместо индивидуализации обучения.</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Наряду с этим многие словесники еще не в полной мере осознают необходимость применения системно-деятельностного подхода в обучении, умеют моделировать учебные занятия в соответствии с требованиями обновленных ФГОС ООО и ФГОС СОО. Некоторые педагоги и вовсе игнорируют тот факт, что предметы русский язык и литература входят в</w:t>
      </w:r>
      <w:r>
        <w:rPr>
          <w:sz w:val="24"/>
          <w:szCs w:val="24"/>
          <w:lang w:eastAsia="ru-RU"/>
        </w:rPr>
        <w:t> </w:t>
      </w:r>
      <w:r w:rsidRPr="00C345EC">
        <w:rPr>
          <w:sz w:val="24"/>
          <w:szCs w:val="24"/>
          <w:lang w:eastAsia="ru-RU"/>
        </w:rPr>
        <w:t>перечень предметов непосредственного применения федеральных рабочих программ,</w:t>
      </w:r>
      <w:r>
        <w:rPr>
          <w:sz w:val="24"/>
          <w:szCs w:val="24"/>
          <w:lang w:eastAsia="ru-RU"/>
        </w:rPr>
        <w:t xml:space="preserve"> и </w:t>
      </w:r>
      <w:r w:rsidRPr="00C345EC">
        <w:rPr>
          <w:sz w:val="24"/>
          <w:szCs w:val="24"/>
          <w:lang w:eastAsia="ru-RU"/>
        </w:rPr>
        <w:t>допускают неоправданные изменения в рабочих программах.</w:t>
      </w:r>
    </w:p>
    <w:p w:rsidR="00C345EC" w:rsidRPr="00C345EC" w:rsidRDefault="00C345EC" w:rsidP="00C345EC">
      <w:pPr>
        <w:widowControl/>
        <w:shd w:val="clear" w:color="auto" w:fill="FFFFFF"/>
        <w:autoSpaceDE/>
        <w:autoSpaceDN/>
        <w:ind w:right="-284" w:firstLine="709"/>
        <w:jc w:val="both"/>
        <w:rPr>
          <w:sz w:val="24"/>
          <w:szCs w:val="24"/>
        </w:rPr>
      </w:pPr>
      <w:r w:rsidRPr="00C345EC">
        <w:rPr>
          <w:rFonts w:eastAsia="Calibri"/>
          <w:sz w:val="24"/>
          <w:szCs w:val="24"/>
        </w:rPr>
        <w:t>Н</w:t>
      </w:r>
      <w:r w:rsidRPr="00C345EC">
        <w:rPr>
          <w:sz w:val="24"/>
          <w:szCs w:val="24"/>
        </w:rPr>
        <w:t>е все словесники учитывают и то, что каждый урок независимо от его типа должен включать три обязательных этапа:</w:t>
      </w:r>
    </w:p>
    <w:p w:rsidR="00C345EC" w:rsidRPr="00C345EC" w:rsidRDefault="00C345EC" w:rsidP="00F73EF3">
      <w:pPr>
        <w:widowControl/>
        <w:numPr>
          <w:ilvl w:val="0"/>
          <w:numId w:val="33"/>
        </w:numPr>
        <w:shd w:val="clear" w:color="auto" w:fill="FFFFFF"/>
        <w:tabs>
          <w:tab w:val="left" w:pos="284"/>
        </w:tabs>
        <w:autoSpaceDE/>
        <w:autoSpaceDN/>
        <w:ind w:left="0" w:right="-284" w:firstLine="0"/>
        <w:contextualSpacing/>
        <w:jc w:val="both"/>
        <w:rPr>
          <w:sz w:val="24"/>
          <w:szCs w:val="24"/>
        </w:rPr>
      </w:pPr>
      <w:r w:rsidRPr="00C345EC">
        <w:rPr>
          <w:sz w:val="24"/>
          <w:szCs w:val="24"/>
        </w:rPr>
        <w:t>мотивационно-целевой (обеспечение появления у детей познавательного мотива, вовлечение учащихся в самостоятельное целеполагание, определение учебных задач);</w:t>
      </w:r>
    </w:p>
    <w:p w:rsidR="00C345EC" w:rsidRPr="00C345EC" w:rsidRDefault="00C345EC" w:rsidP="00F73EF3">
      <w:pPr>
        <w:widowControl/>
        <w:numPr>
          <w:ilvl w:val="0"/>
          <w:numId w:val="33"/>
        </w:numPr>
        <w:shd w:val="clear" w:color="auto" w:fill="FFFFFF"/>
        <w:tabs>
          <w:tab w:val="left" w:pos="284"/>
        </w:tabs>
        <w:autoSpaceDE/>
        <w:autoSpaceDN/>
        <w:ind w:left="0" w:right="-284" w:firstLine="0"/>
        <w:contextualSpacing/>
        <w:jc w:val="both"/>
        <w:rPr>
          <w:sz w:val="24"/>
          <w:szCs w:val="24"/>
        </w:rPr>
      </w:pPr>
      <w:r w:rsidRPr="00C345EC">
        <w:rPr>
          <w:sz w:val="24"/>
          <w:szCs w:val="24"/>
        </w:rPr>
        <w:t>процессуальный (организация учащихся, использование технологий развивающего, проблемного обучения, технологии деятельностного метода, активных форм и методов обучения; совершенствование форм учебного сотрудничества (организация дифференцированного подхода в обучении);</w:t>
      </w:r>
    </w:p>
    <w:p w:rsidR="00C345EC" w:rsidRPr="00C345EC" w:rsidRDefault="00C345EC" w:rsidP="00F73EF3">
      <w:pPr>
        <w:widowControl/>
        <w:numPr>
          <w:ilvl w:val="0"/>
          <w:numId w:val="33"/>
        </w:numPr>
        <w:shd w:val="clear" w:color="auto" w:fill="FFFFFF"/>
        <w:tabs>
          <w:tab w:val="left" w:pos="284"/>
        </w:tabs>
        <w:autoSpaceDE/>
        <w:autoSpaceDN/>
        <w:ind w:left="0" w:right="-284" w:firstLine="0"/>
        <w:contextualSpacing/>
        <w:jc w:val="both"/>
        <w:rPr>
          <w:sz w:val="24"/>
          <w:szCs w:val="24"/>
        </w:rPr>
      </w:pPr>
      <w:r w:rsidRPr="00C345EC">
        <w:rPr>
          <w:sz w:val="24"/>
          <w:szCs w:val="24"/>
        </w:rPr>
        <w:t>рефлексивно-оценочный (организация коррекционной деятельности учащихся).</w:t>
      </w:r>
      <w:r w:rsidRPr="00C345EC">
        <w:rPr>
          <w:rFonts w:eastAsia="Calibri"/>
          <w:sz w:val="24"/>
          <w:szCs w:val="24"/>
        </w:rPr>
        <w:t xml:space="preserve"> </w:t>
      </w:r>
    </w:p>
    <w:p w:rsidR="00C345EC" w:rsidRPr="00C345EC" w:rsidRDefault="00C345EC" w:rsidP="00C345EC">
      <w:pPr>
        <w:widowControl/>
        <w:shd w:val="clear" w:color="auto" w:fill="FFFFFF"/>
        <w:autoSpaceDE/>
        <w:autoSpaceDN/>
        <w:ind w:right="-284" w:firstLine="709"/>
        <w:jc w:val="both"/>
        <w:rPr>
          <w:rFonts w:eastAsia="Calibri"/>
          <w:sz w:val="24"/>
          <w:szCs w:val="24"/>
        </w:rPr>
      </w:pPr>
      <w:r w:rsidRPr="00C345EC">
        <w:rPr>
          <w:rFonts w:eastAsia="Calibri"/>
          <w:sz w:val="24"/>
          <w:szCs w:val="24"/>
        </w:rPr>
        <w:t>Многие учителя этап мотивации часто игнорируют. Однако необходимо отметить, что данный этап является одним из важных для современного урока русского языка и</w:t>
      </w:r>
      <w:r>
        <w:rPr>
          <w:rFonts w:eastAsia="Calibri"/>
          <w:sz w:val="24"/>
          <w:szCs w:val="24"/>
        </w:rPr>
        <w:t> </w:t>
      </w:r>
      <w:r w:rsidRPr="00C345EC">
        <w:rPr>
          <w:rFonts w:eastAsia="Calibri"/>
          <w:sz w:val="24"/>
          <w:szCs w:val="24"/>
        </w:rPr>
        <w:t xml:space="preserve">литературы. В начале каждого учебного занятия учитель должен показать обучающимся взаимосвязь между задачами обучения и собственными потребностями школьников, между приобретением знаний и применением их в повседневной жизни, а затем, используя все возможности, спланировать работу так, чтобы помочь каждому раскрыть свой потенциал, развить самостоятельность, наполнить учение «личностным смыслом» и таким образом вовлечь школьников в процесс обучения. </w:t>
      </w:r>
    </w:p>
    <w:p w:rsidR="00C345EC" w:rsidRPr="00C345EC" w:rsidRDefault="00C345EC" w:rsidP="00C345EC">
      <w:pPr>
        <w:widowControl/>
        <w:shd w:val="clear" w:color="auto" w:fill="FFFFFF"/>
        <w:autoSpaceDE/>
        <w:autoSpaceDN/>
        <w:ind w:right="-284" w:firstLine="709"/>
        <w:contextualSpacing/>
        <w:jc w:val="both"/>
        <w:rPr>
          <w:sz w:val="24"/>
          <w:szCs w:val="24"/>
        </w:rPr>
      </w:pPr>
      <w:r w:rsidRPr="00C345EC">
        <w:rPr>
          <w:rFonts w:eastAsia="Calibri"/>
          <w:sz w:val="24"/>
          <w:szCs w:val="24"/>
        </w:rPr>
        <w:t>Следует также отметить, что чаще всего на уроках русского языка и литературы процесс усвоения знаний и умений осуществляется без применения каких-либо продуктивных технологий обучения, которые сделали бы урок более эффективным и</w:t>
      </w:r>
      <w:r>
        <w:rPr>
          <w:rFonts w:eastAsia="Calibri"/>
          <w:sz w:val="24"/>
          <w:szCs w:val="24"/>
        </w:rPr>
        <w:t> </w:t>
      </w:r>
      <w:r w:rsidRPr="00C345EC">
        <w:rPr>
          <w:rFonts w:eastAsia="Calibri"/>
          <w:sz w:val="24"/>
          <w:szCs w:val="24"/>
        </w:rPr>
        <w:t>помогли бы сформировать уровень грамотности и языковой культуры обучающихся еще выше.</w:t>
      </w:r>
    </w:p>
    <w:p w:rsidR="00C345EC" w:rsidRPr="00C345EC" w:rsidRDefault="00C345EC" w:rsidP="00C345EC">
      <w:pPr>
        <w:widowControl/>
        <w:shd w:val="clear" w:color="auto" w:fill="FFFFFF"/>
        <w:autoSpaceDE/>
        <w:autoSpaceDN/>
        <w:ind w:right="-284" w:firstLine="709"/>
        <w:jc w:val="both"/>
        <w:rPr>
          <w:sz w:val="24"/>
          <w:szCs w:val="24"/>
        </w:rPr>
      </w:pPr>
      <w:r w:rsidRPr="00C345EC">
        <w:rPr>
          <w:sz w:val="24"/>
          <w:szCs w:val="24"/>
        </w:rPr>
        <w:t xml:space="preserve">Изменить направленность педагогического процесса может дифференцированное обучение. Его использование обеспечивает оптимальный темп продвижения каждого ученика, способствует достижению уровня обязательных результатов обучения всеми обучающимися, развитию индивидуальных способностей, повышению интереса к учебному </w:t>
      </w:r>
      <w:r w:rsidRPr="00C345EC">
        <w:rPr>
          <w:sz w:val="24"/>
          <w:szCs w:val="24"/>
        </w:rPr>
        <w:lastRenderedPageBreak/>
        <w:t>предмету, результативности через возможность увеличения плотности урока. Однако уроки, на которых была бы организована дифференцированная работа</w:t>
      </w:r>
      <w:r w:rsidRPr="00C345EC">
        <w:rPr>
          <w:rFonts w:eastAsia="Calibri"/>
          <w:sz w:val="24"/>
          <w:szCs w:val="24"/>
        </w:rPr>
        <w:t xml:space="preserve"> со школьниками </w:t>
      </w:r>
      <w:r w:rsidRPr="00C345EC">
        <w:rPr>
          <w:sz w:val="24"/>
          <w:szCs w:val="24"/>
        </w:rPr>
        <w:t>с разными уровнями предметной подготовки, можно увидеть не так часто.</w:t>
      </w:r>
    </w:p>
    <w:p w:rsidR="00C345EC" w:rsidRPr="00C345EC" w:rsidRDefault="00C345EC" w:rsidP="00C345EC">
      <w:pPr>
        <w:widowControl/>
        <w:shd w:val="clear" w:color="auto" w:fill="FFFFFF"/>
        <w:autoSpaceDE/>
        <w:autoSpaceDN/>
        <w:ind w:right="-284" w:firstLine="709"/>
        <w:jc w:val="both"/>
        <w:rPr>
          <w:rFonts w:eastAsia="Calibri"/>
          <w:sz w:val="24"/>
          <w:szCs w:val="24"/>
        </w:rPr>
      </w:pPr>
      <w:r w:rsidRPr="00C345EC">
        <w:rPr>
          <w:rFonts w:eastAsia="Calibri"/>
          <w:sz w:val="24"/>
          <w:szCs w:val="24"/>
        </w:rPr>
        <w:t xml:space="preserve">Одним из проблемных этапов урока остается этап рефлексии, который проводится учителями часто непродуктивно, формально, после звонка с урока, а иногда и совсем не проводится. По этой причине многие ученики не испытывают потребности в осознании своего развития, затрудняются сказать, что именно происходит в ходе их деятельности, не могут понять, достигнут ли результат и что нужно сделать, чтобы его достичь. </w:t>
      </w:r>
    </w:p>
    <w:p w:rsidR="00C345EC" w:rsidRPr="00C345EC" w:rsidRDefault="00C345EC" w:rsidP="00C345EC">
      <w:pPr>
        <w:widowControl/>
        <w:shd w:val="clear" w:color="auto" w:fill="FFFFFF"/>
        <w:autoSpaceDE/>
        <w:autoSpaceDN/>
        <w:ind w:right="-284" w:firstLine="709"/>
        <w:jc w:val="both"/>
        <w:rPr>
          <w:rFonts w:eastAsia="Calibri"/>
          <w:sz w:val="24"/>
          <w:szCs w:val="24"/>
        </w:rPr>
      </w:pPr>
      <w:r w:rsidRPr="00C345EC">
        <w:rPr>
          <w:rFonts w:eastAsia="Calibri"/>
          <w:sz w:val="24"/>
          <w:szCs w:val="24"/>
        </w:rPr>
        <w:t>Как отмечается в «Методических рекомендациях по системе оценки достижений обучающимися планируемых результатов освоения программ начального общего, основного общего, среднего общего образования» (письмо Минпросвещения РФ от 13.01.2023 № 03-49), единым механизмом управления качеством образовательных результатов является ориентация на планируемые результаты и комплексный подход к их оценке. На практике же чаще всего применяется оценивание в разных формах, направленное только на подведение итогов достигнутого, а не на определение соответствия индивидуальных достижений обучающихся планируемым результатам. Учителям надо помнить, что их задача не только в</w:t>
      </w:r>
      <w:r>
        <w:rPr>
          <w:rFonts w:eastAsia="Calibri"/>
          <w:sz w:val="24"/>
          <w:szCs w:val="24"/>
        </w:rPr>
        <w:t> </w:t>
      </w:r>
      <w:r w:rsidRPr="00C345EC">
        <w:rPr>
          <w:rFonts w:eastAsia="Calibri"/>
          <w:sz w:val="24"/>
          <w:szCs w:val="24"/>
        </w:rPr>
        <w:t>том, чтобы подготовить школьников к итоговой аттестации и другим оценочным процедурам, но и организовать освоение в полной мере той образовательной программы, которая реализуется в школе. А для этого на каждом этапе ее освоения следует объективно оценивать обучающихся и принимать соответствующие меры, которые будут обеспечивать постепенное достижение достаточно высоких результатов каждого ученика.</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Все вышеперечисленные недостатки были выявлены на уроках как молодых, вновь прибывших учителей, так и опытных педагогов ГБОУ СОШ № 4, 9, 19, 25, 30, 33, 47, 52, 58, 61, «ШКОЛА ЭКОТЕХ+», ОЦ имени В.Д. Ревякина, ЧУ «ОО “Школа Мариамполь”». Подобные проблемы также были обнаружены в ходе тематических изучений, методических выездов, которые осуществлялись с целью оказания адресной помощи педагогам-словесникам ГБОУ СОШ № 32, 44, 48, 50, 60, ОЦ «Бухта Казачья».</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Для повышения профессионального уровня учителям русского языка и литературы рекомендуем обращаться к материалам портала «Единое содержание общего образования», на котором размещены рабочие программы по предметам, действует Конструктор рабочих программ. В помощь учителю разработаны соответствующие требованиям обновленных ФГОС методические видеоуроки, в которых содержится описание специфики реализации предметного содержания на основе системно-деятельностного подхода. В свободном доступе также размещены учебные пособия, посвященные актуальным вопросам обновления предметного содержания по предметным областям ФГОС ООО и ФГОС СОО. Для удобства использования в таблице 3 представлен перечень некоторых материалов по русскому языку (</w:t>
      </w:r>
      <w:hyperlink r:id="rId63" w:history="1">
        <w:r w:rsidRPr="00C345EC">
          <w:rPr>
            <w:color w:val="0000FF"/>
            <w:sz w:val="24"/>
            <w:szCs w:val="24"/>
            <w:u w:val="single"/>
            <w:lang w:eastAsia="ru-RU"/>
          </w:rPr>
          <w:t>https://edsoo.ru/mr-russkij-yazyk/</w:t>
        </w:r>
      </w:hyperlink>
      <w:r w:rsidRPr="00C345EC">
        <w:rPr>
          <w:sz w:val="24"/>
          <w:szCs w:val="24"/>
          <w:lang w:eastAsia="ru-RU"/>
        </w:rPr>
        <w:t>), по литературе (</w:t>
      </w:r>
      <w:hyperlink r:id="rId64" w:history="1">
        <w:r w:rsidRPr="00C345EC">
          <w:rPr>
            <w:color w:val="0000FF"/>
            <w:sz w:val="24"/>
            <w:szCs w:val="24"/>
            <w:u w:val="single"/>
            <w:lang w:eastAsia="ru-RU"/>
          </w:rPr>
          <w:t>https://edsoo.ru/mr-literatura/</w:t>
        </w:r>
      </w:hyperlink>
      <w:r w:rsidRPr="00C345EC">
        <w:rPr>
          <w:sz w:val="24"/>
          <w:szCs w:val="24"/>
          <w:lang w:eastAsia="ru-RU"/>
        </w:rPr>
        <w:t>), по родному языку (</w:t>
      </w:r>
      <w:hyperlink r:id="rId65" w:history="1">
        <w:r w:rsidRPr="00C345EC">
          <w:rPr>
            <w:color w:val="0000FF"/>
            <w:sz w:val="24"/>
            <w:szCs w:val="24"/>
            <w:u w:val="single"/>
            <w:lang w:eastAsia="ru-RU"/>
          </w:rPr>
          <w:t>https://edsoo.ru/mr-rodnoj-yazyk/</w:t>
        </w:r>
      </w:hyperlink>
      <w:r w:rsidRPr="00C345EC">
        <w:rPr>
          <w:sz w:val="24"/>
          <w:szCs w:val="24"/>
          <w:lang w:eastAsia="ru-RU"/>
        </w:rPr>
        <w:t>), по родной литературе (</w:t>
      </w:r>
      <w:hyperlink r:id="rId66" w:history="1">
        <w:r w:rsidRPr="00C345EC">
          <w:rPr>
            <w:color w:val="0000FF"/>
            <w:sz w:val="24"/>
            <w:szCs w:val="24"/>
            <w:u w:val="single"/>
            <w:lang w:eastAsia="ru-RU"/>
          </w:rPr>
          <w:t>https://edsoo.ru/mr-rodnaya-literatura/</w:t>
        </w:r>
      </w:hyperlink>
      <w:r w:rsidRPr="00C345EC">
        <w:rPr>
          <w:sz w:val="24"/>
          <w:szCs w:val="24"/>
          <w:lang w:eastAsia="ru-RU"/>
        </w:rPr>
        <w:t xml:space="preserve">). </w:t>
      </w:r>
    </w:p>
    <w:p w:rsidR="00C345EC" w:rsidRPr="00C345EC" w:rsidRDefault="00C345EC" w:rsidP="00C345EC">
      <w:pPr>
        <w:widowControl/>
        <w:shd w:val="clear" w:color="auto" w:fill="FFFFFF"/>
        <w:autoSpaceDE/>
        <w:autoSpaceDN/>
        <w:ind w:right="-284" w:firstLine="709"/>
        <w:jc w:val="right"/>
        <w:rPr>
          <w:sz w:val="24"/>
          <w:szCs w:val="24"/>
          <w:lang w:eastAsia="ru-RU"/>
        </w:rPr>
      </w:pPr>
    </w:p>
    <w:p w:rsidR="00C345EC" w:rsidRPr="00C345EC" w:rsidRDefault="00C345EC" w:rsidP="00C345EC">
      <w:pPr>
        <w:widowControl/>
        <w:shd w:val="clear" w:color="auto" w:fill="FFFFFF"/>
        <w:autoSpaceDE/>
        <w:autoSpaceDN/>
        <w:ind w:right="-284"/>
        <w:jc w:val="both"/>
        <w:rPr>
          <w:sz w:val="24"/>
          <w:szCs w:val="24"/>
          <w:lang w:eastAsia="ru-RU"/>
        </w:rPr>
      </w:pPr>
      <w:r w:rsidRPr="00C345EC">
        <w:rPr>
          <w:sz w:val="24"/>
          <w:szCs w:val="24"/>
          <w:lang w:eastAsia="ru-RU"/>
        </w:rPr>
        <w:t>Таблица 3 – Методические материалы для учителей русского языка и литературы, родного языка и литературы, размещенные на сайте Единого содержания общего образования</w:t>
      </w:r>
    </w:p>
    <w:p w:rsidR="00C345EC" w:rsidRPr="00C345EC" w:rsidRDefault="00C345EC" w:rsidP="00C345EC">
      <w:pPr>
        <w:widowControl/>
        <w:shd w:val="clear" w:color="auto" w:fill="FFFFFF"/>
        <w:autoSpaceDE/>
        <w:autoSpaceDN/>
        <w:jc w:val="both"/>
        <w:rPr>
          <w:sz w:val="24"/>
          <w:szCs w:val="24"/>
          <w:lang w:eastAsia="ru-RU"/>
        </w:rPr>
      </w:pPr>
    </w:p>
    <w:tbl>
      <w:tblPr>
        <w:tblStyle w:val="470"/>
        <w:tblW w:w="9356" w:type="dxa"/>
        <w:jc w:val="center"/>
        <w:tblLook w:val="04A0" w:firstRow="1" w:lastRow="0" w:firstColumn="1" w:lastColumn="0" w:noHBand="0" w:noVBand="1"/>
      </w:tblPr>
      <w:tblGrid>
        <w:gridCol w:w="459"/>
        <w:gridCol w:w="8897"/>
      </w:tblGrid>
      <w:tr w:rsidR="00C345EC" w:rsidRPr="00C345EC" w:rsidTr="00F71B90">
        <w:trPr>
          <w:jc w:val="center"/>
        </w:trPr>
        <w:tc>
          <w:tcPr>
            <w:tcW w:w="285" w:type="dxa"/>
          </w:tcPr>
          <w:p w:rsidR="00C345EC" w:rsidRPr="00C345EC" w:rsidRDefault="00C345EC" w:rsidP="00C345EC">
            <w:pPr>
              <w:jc w:val="both"/>
              <w:rPr>
                <w:sz w:val="18"/>
                <w:szCs w:val="18"/>
                <w:lang w:eastAsia="ru-RU"/>
              </w:rPr>
            </w:pPr>
            <w:r w:rsidRPr="00C345EC">
              <w:rPr>
                <w:sz w:val="18"/>
                <w:szCs w:val="18"/>
                <w:lang w:eastAsia="ru-RU"/>
              </w:rPr>
              <w:t>№ п/п</w:t>
            </w:r>
          </w:p>
        </w:tc>
        <w:tc>
          <w:tcPr>
            <w:tcW w:w="9071" w:type="dxa"/>
            <w:vAlign w:val="center"/>
          </w:tcPr>
          <w:p w:rsidR="00C345EC" w:rsidRPr="00C345EC" w:rsidRDefault="00C345EC" w:rsidP="00C345EC">
            <w:pPr>
              <w:jc w:val="center"/>
              <w:rPr>
                <w:sz w:val="18"/>
                <w:szCs w:val="18"/>
                <w:lang w:eastAsia="ru-RU"/>
              </w:rPr>
            </w:pPr>
            <w:r w:rsidRPr="00C345EC">
              <w:rPr>
                <w:sz w:val="18"/>
                <w:szCs w:val="18"/>
                <w:lang w:eastAsia="ru-RU"/>
              </w:rPr>
              <w:t>Название и форма материала</w:t>
            </w:r>
          </w:p>
        </w:tc>
      </w:tr>
      <w:tr w:rsidR="00C345EC" w:rsidRPr="00C345EC" w:rsidTr="00F71B90">
        <w:trPr>
          <w:jc w:val="center"/>
        </w:trPr>
        <w:tc>
          <w:tcPr>
            <w:tcW w:w="9356" w:type="dxa"/>
            <w:gridSpan w:val="2"/>
          </w:tcPr>
          <w:p w:rsidR="00C345EC" w:rsidRPr="00C345EC" w:rsidRDefault="00C345EC" w:rsidP="00C345EC">
            <w:pPr>
              <w:jc w:val="center"/>
              <w:rPr>
                <w:b/>
                <w:bCs/>
                <w:sz w:val="18"/>
                <w:szCs w:val="18"/>
                <w:lang w:eastAsia="ru-RU"/>
              </w:rPr>
            </w:pPr>
            <w:r w:rsidRPr="00C345EC">
              <w:rPr>
                <w:b/>
                <w:bCs/>
                <w:sz w:val="18"/>
                <w:szCs w:val="18"/>
                <w:lang w:eastAsia="ru-RU"/>
              </w:rPr>
              <w:t>Русский язык</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Система оценки достижений планируемых предметных результатов освоения учебного предмета «Русский язык». 5–9 классы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Достижение метапредметных результатов в рамках изучения предметов филологического блока. 5–9 классы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Русский язык. 5 класс (2022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 xml:space="preserve">Методические рекомендации по формированию функциональной грамотности обучающихся. 5–9 классы </w:t>
            </w:r>
          </w:p>
          <w:p w:rsidR="00C345EC" w:rsidRPr="00C345EC" w:rsidRDefault="00C345EC" w:rsidP="00C345EC">
            <w:pPr>
              <w:jc w:val="both"/>
              <w:rPr>
                <w:sz w:val="18"/>
                <w:szCs w:val="18"/>
                <w:lang w:eastAsia="ru-RU"/>
              </w:rPr>
            </w:pPr>
            <w:r w:rsidRPr="00C345EC">
              <w:rPr>
                <w:sz w:val="18"/>
                <w:szCs w:val="18"/>
                <w:lang w:eastAsia="ru-RU"/>
              </w:rPr>
              <w:lastRenderedPageBreak/>
              <w:t>(2022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Формирование эмоционального интеллекта обучающихся в образовательной среде. 5–9 классы (2022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Преподавание русского языка и литературы в условиях обновления содержания школьного образования. 5–9 классы (2021 г.)</w:t>
            </w:r>
          </w:p>
        </w:tc>
      </w:tr>
      <w:tr w:rsidR="00C345EC" w:rsidRPr="00C345EC" w:rsidTr="00F71B90">
        <w:trPr>
          <w:jc w:val="center"/>
        </w:trPr>
        <w:tc>
          <w:tcPr>
            <w:tcW w:w="9356" w:type="dxa"/>
            <w:gridSpan w:val="2"/>
          </w:tcPr>
          <w:p w:rsidR="00C345EC" w:rsidRPr="00C345EC" w:rsidRDefault="00C345EC" w:rsidP="00C345EC">
            <w:pPr>
              <w:jc w:val="center"/>
              <w:rPr>
                <w:b/>
                <w:bCs/>
                <w:sz w:val="18"/>
                <w:szCs w:val="18"/>
                <w:lang w:eastAsia="ru-RU"/>
              </w:rPr>
            </w:pPr>
            <w:r w:rsidRPr="00C345EC">
              <w:rPr>
                <w:b/>
                <w:bCs/>
                <w:sz w:val="18"/>
                <w:szCs w:val="18"/>
                <w:lang w:eastAsia="ru-RU"/>
              </w:rPr>
              <w:t>Литература</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Система оценки достижений планируемых предметных результатов освоения учебного предмета «Литература». 5–9 классы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Достижение метапредметных результатов в рамках изучения предметов филологического блока. 5–9 классы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Литература. 10–11 классы углублённый уровень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Интеграция содержания предметов Литература и История с деятельностью школьных театров. 5–9 классы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Литература. 5 класс (2022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Формирование эмоционального интеллекта обучающихся в образовательной среде. 5–9 классы (2022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Преподавание русского языка и литературы в условиях обновления содержания школьного образования. 5–9 классы (2021 г.)</w:t>
            </w:r>
          </w:p>
        </w:tc>
      </w:tr>
      <w:tr w:rsidR="00C345EC" w:rsidRPr="00C345EC" w:rsidTr="00F71B90">
        <w:trPr>
          <w:jc w:val="center"/>
        </w:trPr>
        <w:tc>
          <w:tcPr>
            <w:tcW w:w="9356" w:type="dxa"/>
            <w:gridSpan w:val="2"/>
          </w:tcPr>
          <w:p w:rsidR="00C345EC" w:rsidRPr="00C345EC" w:rsidRDefault="00C345EC" w:rsidP="00C345EC">
            <w:pPr>
              <w:jc w:val="center"/>
              <w:rPr>
                <w:b/>
                <w:bCs/>
                <w:sz w:val="18"/>
                <w:szCs w:val="18"/>
                <w:lang w:eastAsia="ru-RU"/>
              </w:rPr>
            </w:pPr>
            <w:r w:rsidRPr="00C345EC">
              <w:rPr>
                <w:b/>
                <w:bCs/>
                <w:sz w:val="18"/>
                <w:szCs w:val="18"/>
                <w:lang w:eastAsia="ru-RU"/>
              </w:rPr>
              <w:t>Родной язык</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по преподаванию родного (русского) языка, 5–9 классы (интерактивная версия)</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по преподаванию родных языков, 5–9 классы для учителей (интерактивная версия)</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Интерактивный игровой кейс для родителей «Изучаем родной язык»</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материалы. «Родные языки и культура народов России в системе современного образования»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Родной язык (русский). 5 класс (2022 г.)</w:t>
            </w:r>
          </w:p>
        </w:tc>
      </w:tr>
      <w:tr w:rsidR="00C345EC" w:rsidRPr="00C345EC" w:rsidTr="00F71B90">
        <w:trPr>
          <w:jc w:val="center"/>
        </w:trPr>
        <w:tc>
          <w:tcPr>
            <w:tcW w:w="9356" w:type="dxa"/>
            <w:gridSpan w:val="2"/>
          </w:tcPr>
          <w:p w:rsidR="00C345EC" w:rsidRPr="00C345EC" w:rsidRDefault="00C345EC" w:rsidP="00C345EC">
            <w:pPr>
              <w:jc w:val="center"/>
              <w:rPr>
                <w:b/>
                <w:bCs/>
                <w:sz w:val="18"/>
                <w:szCs w:val="18"/>
                <w:lang w:eastAsia="ru-RU"/>
              </w:rPr>
            </w:pPr>
            <w:r w:rsidRPr="00C345EC">
              <w:rPr>
                <w:b/>
                <w:bCs/>
                <w:sz w:val="18"/>
                <w:szCs w:val="18"/>
                <w:lang w:eastAsia="ru-RU"/>
              </w:rPr>
              <w:t>Родная литература</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по преподаванию родной (русской) литературы, 5–9 классы (интерактивная версия)</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рекомендации по преподаванию родной литературы, 5–9 классы для учителей (интерактивная версия)</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Интерактивный игровой кейс для родителей «Изучаем родную литературу»</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Методические материалы. «Родные языки и культура народов России в системе современного образования» (2023 г.)</w:t>
            </w:r>
          </w:p>
        </w:tc>
      </w:tr>
      <w:tr w:rsidR="00C345EC" w:rsidRPr="00C345EC" w:rsidTr="00F71B90">
        <w:trPr>
          <w:jc w:val="center"/>
        </w:trPr>
        <w:tc>
          <w:tcPr>
            <w:tcW w:w="285" w:type="dxa"/>
          </w:tcPr>
          <w:p w:rsidR="00C345EC" w:rsidRPr="00C345EC" w:rsidRDefault="00C345EC" w:rsidP="00F73EF3">
            <w:pPr>
              <w:numPr>
                <w:ilvl w:val="0"/>
                <w:numId w:val="34"/>
              </w:numPr>
              <w:ind w:firstLine="0"/>
              <w:jc w:val="both"/>
              <w:rPr>
                <w:sz w:val="18"/>
                <w:szCs w:val="18"/>
                <w:lang w:eastAsia="ru-RU"/>
              </w:rPr>
            </w:pPr>
          </w:p>
        </w:tc>
        <w:tc>
          <w:tcPr>
            <w:tcW w:w="9071" w:type="dxa"/>
          </w:tcPr>
          <w:p w:rsidR="00C345EC" w:rsidRPr="00C345EC" w:rsidRDefault="00C345EC" w:rsidP="00C345EC">
            <w:pPr>
              <w:jc w:val="both"/>
              <w:rPr>
                <w:sz w:val="18"/>
                <w:szCs w:val="18"/>
                <w:lang w:eastAsia="ru-RU"/>
              </w:rPr>
            </w:pPr>
            <w:r w:rsidRPr="00C345EC">
              <w:rPr>
                <w:sz w:val="18"/>
                <w:szCs w:val="18"/>
                <w:lang w:eastAsia="ru-RU"/>
              </w:rPr>
              <w:t>Методическое пособие. Родная литература (русская). 5 класс (2022 г.)</w:t>
            </w:r>
          </w:p>
        </w:tc>
      </w:tr>
    </w:tbl>
    <w:p w:rsidR="00C345EC" w:rsidRPr="00C345EC" w:rsidRDefault="00C345EC" w:rsidP="00C345EC">
      <w:pPr>
        <w:widowControl/>
        <w:shd w:val="clear" w:color="auto" w:fill="FFFFFF"/>
        <w:autoSpaceDE/>
        <w:autoSpaceDN/>
        <w:ind w:firstLine="709"/>
        <w:jc w:val="both"/>
        <w:rPr>
          <w:sz w:val="24"/>
          <w:szCs w:val="24"/>
          <w:lang w:eastAsia="ru-RU"/>
        </w:rPr>
      </w:pP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Качественную учебно-методическую поддержку федерального уровня словесники могут получить на сайте ЦОС «Моя школа» (</w:t>
      </w:r>
      <w:hyperlink r:id="rId67" w:history="1">
        <w:r w:rsidRPr="00C345EC">
          <w:rPr>
            <w:color w:val="0000FF"/>
            <w:sz w:val="24"/>
            <w:szCs w:val="24"/>
            <w:u w:val="single"/>
            <w:lang w:eastAsia="ru-RU"/>
          </w:rPr>
          <w:t>https://myschool.edu.ru</w:t>
        </w:r>
      </w:hyperlink>
      <w:r w:rsidRPr="00C345EC">
        <w:rPr>
          <w:sz w:val="24"/>
          <w:szCs w:val="24"/>
          <w:u w:val="single"/>
          <w:lang w:eastAsia="ru-RU"/>
        </w:rPr>
        <w:t>)</w:t>
      </w:r>
      <w:r w:rsidRPr="00C345EC">
        <w:rPr>
          <w:sz w:val="24"/>
          <w:szCs w:val="24"/>
          <w:lang w:eastAsia="ru-RU"/>
        </w:rPr>
        <w:t>, где широко представлен верифицированный образовательный контент, содержатся инструменты для проверки знаний учеников, их подготовки к контрольным или итоговым работам.</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Не утратили своей актуальности и материалы севастопольских словесников, опубликованные на сайте ГАОУ ПО ИРО (</w:t>
      </w:r>
      <w:hyperlink r:id="rId68" w:history="1">
        <w:r w:rsidRPr="00C345EC">
          <w:rPr>
            <w:color w:val="0000FF"/>
            <w:sz w:val="24"/>
            <w:szCs w:val="24"/>
            <w:u w:val="single"/>
            <w:lang w:eastAsia="ru-RU"/>
          </w:rPr>
          <w:t>https://www.sev-iro.ru/</w:t>
        </w:r>
      </w:hyperlink>
      <w:r w:rsidRPr="00C345EC">
        <w:rPr>
          <w:sz w:val="24"/>
          <w:szCs w:val="24"/>
          <w:lang w:eastAsia="ru-RU"/>
        </w:rPr>
        <w:t>).</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Еще больше информации об эффективных региональных практиках словесники могут получить на различных методических мероприятиях. Так, учителя русского языка и</w:t>
      </w:r>
      <w:r w:rsidR="00F1238F">
        <w:rPr>
          <w:sz w:val="24"/>
          <w:szCs w:val="24"/>
          <w:lang w:eastAsia="ru-RU"/>
        </w:rPr>
        <w:t> </w:t>
      </w:r>
      <w:r w:rsidRPr="00C345EC">
        <w:rPr>
          <w:sz w:val="24"/>
          <w:szCs w:val="24"/>
          <w:lang w:eastAsia="ru-RU"/>
        </w:rPr>
        <w:t xml:space="preserve">литературы на семинарах-практикумах познакомились с интересным опытом работы по подготовке к написанию сочинения в формате ЕГЭ педагогов Алексеевой Е.Н (ГБОУ Гимназия № 7), Самариной О.А. (ГБОУ СОШ № 22), Гуминской Н.А. (филиал ФГКОУ СПКУ); узнали об использовании эффективных технологий по формированию читательской грамотности на уроках Гуминской Н.А., Кутовой О.В., Платухиной Г.И., Леванович Н.М. (филиал </w:t>
      </w:r>
      <w:bookmarkStart w:id="56" w:name="_Hlk170466970"/>
      <w:r w:rsidRPr="00C345EC">
        <w:rPr>
          <w:sz w:val="24"/>
          <w:szCs w:val="24"/>
          <w:lang w:eastAsia="ru-RU"/>
        </w:rPr>
        <w:t>ФГКОУ НВМУ (СПКУ</w:t>
      </w:r>
      <w:bookmarkEnd w:id="56"/>
      <w:r w:rsidRPr="00C345EC">
        <w:rPr>
          <w:sz w:val="24"/>
          <w:szCs w:val="24"/>
          <w:lang w:eastAsia="ru-RU"/>
        </w:rPr>
        <w:t>)).</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В формате «Мастерской наставников» провели открытые уроки учителя Куляба И.Н. (ГБОУ Гимназия № 1), Хараим О.Л. (ГБОУ Гимназия № 1), Свиридова А.А. (ГБОУ СОШ №</w:t>
      </w:r>
      <w:r w:rsidR="00F1238F">
        <w:rPr>
          <w:sz w:val="24"/>
          <w:szCs w:val="24"/>
          <w:lang w:eastAsia="ru-RU"/>
        </w:rPr>
        <w:t> </w:t>
      </w:r>
      <w:r w:rsidRPr="00C345EC">
        <w:rPr>
          <w:sz w:val="24"/>
          <w:szCs w:val="24"/>
          <w:lang w:eastAsia="ru-RU"/>
        </w:rPr>
        <w:t xml:space="preserve">3), Васильева А.В. (ГБОУ СОШ № 6). Однако, несмотря на высокий уровень подготовки и проведения мероприятий, их практико-ориентированную направленность, следует отметить недостаточную посещаемость данных мероприятий.  Особенно обращает на себя внимание тот факт, что учителя школ с низкими образовательными показателями по результатам внешних оценочных процедур, которым в первую очередь необходима и методическая, </w:t>
      </w:r>
      <w:r w:rsidRPr="00C345EC">
        <w:rPr>
          <w:sz w:val="24"/>
          <w:szCs w:val="24"/>
          <w:lang w:eastAsia="ru-RU"/>
        </w:rPr>
        <w:lastRenderedPageBreak/>
        <w:t>и</w:t>
      </w:r>
      <w:r w:rsidR="00F1238F">
        <w:rPr>
          <w:sz w:val="24"/>
          <w:szCs w:val="24"/>
          <w:lang w:eastAsia="ru-RU"/>
        </w:rPr>
        <w:t> </w:t>
      </w:r>
      <w:r w:rsidRPr="00C345EC">
        <w:rPr>
          <w:sz w:val="24"/>
          <w:szCs w:val="24"/>
          <w:lang w:eastAsia="ru-RU"/>
        </w:rPr>
        <w:t>профессиональная поддержка, не посетили ни одно из девяти проведенных мероприятий. Участие словесников в вышеперечисленных мероприятиях представлено в таблице 4.</w:t>
      </w:r>
    </w:p>
    <w:p w:rsidR="00C345EC" w:rsidRPr="00C345EC" w:rsidRDefault="00C345EC" w:rsidP="00C345EC">
      <w:pPr>
        <w:widowControl/>
        <w:shd w:val="clear" w:color="auto" w:fill="FFFFFF"/>
        <w:autoSpaceDE/>
        <w:autoSpaceDN/>
        <w:ind w:right="-284" w:firstLine="709"/>
        <w:jc w:val="right"/>
        <w:rPr>
          <w:sz w:val="24"/>
          <w:szCs w:val="24"/>
          <w:lang w:val="uk-UA" w:eastAsia="ru-RU"/>
        </w:rPr>
      </w:pPr>
    </w:p>
    <w:p w:rsidR="00C345EC" w:rsidRPr="00C345EC" w:rsidRDefault="00C345EC" w:rsidP="00C345EC">
      <w:pPr>
        <w:widowControl/>
        <w:shd w:val="clear" w:color="auto" w:fill="FFFFFF"/>
        <w:autoSpaceDE/>
        <w:autoSpaceDN/>
        <w:ind w:right="-284"/>
        <w:jc w:val="both"/>
        <w:rPr>
          <w:sz w:val="24"/>
          <w:szCs w:val="24"/>
          <w:lang w:val="uk-UA" w:eastAsia="ru-RU"/>
        </w:rPr>
      </w:pPr>
      <w:r w:rsidRPr="00C345EC">
        <w:rPr>
          <w:sz w:val="24"/>
          <w:szCs w:val="24"/>
          <w:lang w:val="uk-UA" w:eastAsia="ru-RU"/>
        </w:rPr>
        <w:t xml:space="preserve">Таблица 4 – Участие учителей русского языка и литературы в городских методических мероприятиях, </w:t>
      </w:r>
      <w:r w:rsidRPr="00C345EC">
        <w:rPr>
          <w:sz w:val="24"/>
          <w:szCs w:val="24"/>
          <w:lang w:eastAsia="ru-RU"/>
        </w:rPr>
        <w:t xml:space="preserve">направленных </w:t>
      </w:r>
      <w:r w:rsidRPr="00C345EC">
        <w:rPr>
          <w:sz w:val="24"/>
          <w:szCs w:val="24"/>
          <w:lang w:val="uk-UA" w:eastAsia="ru-RU"/>
        </w:rPr>
        <w:t xml:space="preserve">на </w:t>
      </w:r>
      <w:r w:rsidRPr="00C345EC">
        <w:rPr>
          <w:sz w:val="24"/>
          <w:szCs w:val="24"/>
          <w:lang w:eastAsia="ru-RU"/>
        </w:rPr>
        <w:t xml:space="preserve">повышение </w:t>
      </w:r>
      <w:r w:rsidRPr="00C345EC">
        <w:rPr>
          <w:sz w:val="24"/>
          <w:szCs w:val="24"/>
          <w:lang w:val="uk-UA" w:eastAsia="ru-RU"/>
        </w:rPr>
        <w:t xml:space="preserve">профессиональной компетенции </w:t>
      </w:r>
    </w:p>
    <w:p w:rsidR="00C345EC" w:rsidRPr="00C345EC" w:rsidRDefault="00C345EC" w:rsidP="00C345EC">
      <w:pPr>
        <w:widowControl/>
        <w:shd w:val="clear" w:color="auto" w:fill="FFFFFF"/>
        <w:autoSpaceDE/>
        <w:autoSpaceDN/>
        <w:jc w:val="both"/>
        <w:rPr>
          <w:sz w:val="24"/>
          <w:szCs w:val="24"/>
          <w:lang w:val="uk-UA" w:eastAsia="ru-RU"/>
        </w:rPr>
      </w:pPr>
    </w:p>
    <w:tbl>
      <w:tblPr>
        <w:tblStyle w:val="470"/>
        <w:tblW w:w="9425" w:type="dxa"/>
        <w:jc w:val="center"/>
        <w:shd w:val="clear" w:color="auto" w:fill="FFFFFF"/>
        <w:tblLayout w:type="fixed"/>
        <w:tblLook w:val="04A0" w:firstRow="1" w:lastRow="0" w:firstColumn="1" w:lastColumn="0" w:noHBand="0" w:noVBand="1"/>
      </w:tblPr>
      <w:tblGrid>
        <w:gridCol w:w="744"/>
        <w:gridCol w:w="3012"/>
        <w:gridCol w:w="2834"/>
        <w:gridCol w:w="2835"/>
      </w:tblGrid>
      <w:tr w:rsidR="00C345EC" w:rsidRPr="00C345EC" w:rsidTr="00C345EC">
        <w:trPr>
          <w:cantSplit/>
          <w:trHeight w:val="149"/>
          <w:jc w:val="center"/>
        </w:trPr>
        <w:tc>
          <w:tcPr>
            <w:tcW w:w="744" w:type="dxa"/>
            <w:vMerge w:val="restart"/>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 п/п</w:t>
            </w:r>
          </w:p>
        </w:tc>
        <w:tc>
          <w:tcPr>
            <w:tcW w:w="3012" w:type="dxa"/>
            <w:vMerge w:val="restart"/>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Название</w:t>
            </w:r>
            <w:r w:rsidRPr="00C345EC">
              <w:rPr>
                <w:rFonts w:eastAsia="Calibri"/>
                <w:sz w:val="18"/>
                <w:szCs w:val="18"/>
                <w:lang w:val="uk-UA"/>
              </w:rPr>
              <w:t xml:space="preserve"> </w:t>
            </w:r>
            <w:r w:rsidRPr="00C345EC">
              <w:rPr>
                <w:rFonts w:eastAsia="Calibri"/>
                <w:sz w:val="18"/>
                <w:szCs w:val="18"/>
              </w:rPr>
              <w:t>ОО</w:t>
            </w:r>
          </w:p>
          <w:p w:rsidR="00C345EC" w:rsidRPr="00C345EC" w:rsidRDefault="00C345EC" w:rsidP="00C345EC">
            <w:pPr>
              <w:rPr>
                <w:rFonts w:eastAsia="Calibri"/>
                <w:sz w:val="18"/>
                <w:szCs w:val="18"/>
              </w:rPr>
            </w:pPr>
          </w:p>
        </w:tc>
        <w:tc>
          <w:tcPr>
            <w:tcW w:w="5669" w:type="dxa"/>
            <w:gridSpan w:val="2"/>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Формы</w:t>
            </w:r>
            <w:r w:rsidRPr="00C345EC">
              <w:rPr>
                <w:rFonts w:eastAsia="Calibri"/>
                <w:sz w:val="18"/>
                <w:szCs w:val="18"/>
                <w:lang w:val="uk-UA"/>
              </w:rPr>
              <w:t xml:space="preserve"> </w:t>
            </w:r>
            <w:r w:rsidRPr="00C345EC">
              <w:rPr>
                <w:rFonts w:eastAsia="Calibri"/>
                <w:sz w:val="18"/>
                <w:szCs w:val="18"/>
              </w:rPr>
              <w:t>мероприятий и даты проведения</w:t>
            </w:r>
          </w:p>
        </w:tc>
      </w:tr>
      <w:tr w:rsidR="00C345EC" w:rsidRPr="00C345EC" w:rsidTr="00C345EC">
        <w:trPr>
          <w:cantSplit/>
          <w:trHeight w:val="1208"/>
          <w:jc w:val="center"/>
        </w:trPr>
        <w:tc>
          <w:tcPr>
            <w:tcW w:w="744" w:type="dxa"/>
            <w:vMerge/>
            <w:shd w:val="clear" w:color="auto" w:fill="FFFFFF"/>
          </w:tcPr>
          <w:p w:rsidR="00C345EC" w:rsidRPr="00C345EC" w:rsidRDefault="00C345EC" w:rsidP="00C345EC">
            <w:pPr>
              <w:jc w:val="center"/>
              <w:rPr>
                <w:rFonts w:eastAsia="Calibri"/>
                <w:sz w:val="18"/>
                <w:szCs w:val="18"/>
              </w:rPr>
            </w:pPr>
          </w:p>
        </w:tc>
        <w:tc>
          <w:tcPr>
            <w:tcW w:w="3012" w:type="dxa"/>
            <w:vMerge/>
            <w:shd w:val="clear" w:color="auto" w:fill="FFFFFF"/>
          </w:tcPr>
          <w:p w:rsidR="00C345EC" w:rsidRPr="00C345EC" w:rsidRDefault="00C345EC" w:rsidP="00C345EC">
            <w:pPr>
              <w:rPr>
                <w:rFonts w:eastAsia="Calibri"/>
                <w:sz w:val="18"/>
                <w:szCs w:val="18"/>
              </w:rPr>
            </w:pPr>
          </w:p>
        </w:tc>
        <w:tc>
          <w:tcPr>
            <w:tcW w:w="2834"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семинар-практикум</w:t>
            </w:r>
          </w:p>
          <w:p w:rsidR="00C345EC" w:rsidRPr="00C345EC" w:rsidRDefault="00C345EC" w:rsidP="00C345EC">
            <w:pPr>
              <w:jc w:val="center"/>
              <w:rPr>
                <w:rFonts w:eastAsia="Calibri"/>
                <w:sz w:val="18"/>
                <w:szCs w:val="18"/>
              </w:rPr>
            </w:pPr>
            <w:r w:rsidRPr="00C345EC">
              <w:rPr>
                <w:rFonts w:eastAsia="Calibri"/>
                <w:sz w:val="18"/>
                <w:szCs w:val="18"/>
              </w:rPr>
              <w:t>09.01.2024</w:t>
            </w:r>
          </w:p>
          <w:p w:rsidR="00C345EC" w:rsidRPr="00C345EC" w:rsidRDefault="00C345EC" w:rsidP="00C345EC">
            <w:pPr>
              <w:jc w:val="center"/>
              <w:rPr>
                <w:rFonts w:eastAsia="Calibri"/>
                <w:sz w:val="18"/>
                <w:szCs w:val="18"/>
              </w:rPr>
            </w:pPr>
            <w:r w:rsidRPr="00C345EC">
              <w:rPr>
                <w:rFonts w:eastAsia="Calibri"/>
                <w:sz w:val="18"/>
                <w:szCs w:val="18"/>
              </w:rPr>
              <w:t>17.01.2024</w:t>
            </w:r>
          </w:p>
          <w:p w:rsidR="00C345EC" w:rsidRPr="00C345EC" w:rsidRDefault="00C345EC" w:rsidP="00C345EC">
            <w:pPr>
              <w:jc w:val="center"/>
              <w:rPr>
                <w:rFonts w:eastAsia="Calibri"/>
                <w:sz w:val="18"/>
                <w:szCs w:val="18"/>
              </w:rPr>
            </w:pPr>
            <w:r w:rsidRPr="00C345EC">
              <w:rPr>
                <w:rFonts w:eastAsia="Calibri"/>
                <w:sz w:val="18"/>
                <w:szCs w:val="18"/>
              </w:rPr>
              <w:t>23.01.2024</w:t>
            </w:r>
          </w:p>
          <w:p w:rsidR="00C345EC" w:rsidRPr="00C345EC" w:rsidRDefault="00C345EC" w:rsidP="00C345EC">
            <w:pPr>
              <w:jc w:val="center"/>
              <w:rPr>
                <w:rFonts w:eastAsia="Calibri"/>
                <w:sz w:val="18"/>
                <w:szCs w:val="18"/>
              </w:rPr>
            </w:pPr>
            <w:r w:rsidRPr="00C345EC">
              <w:rPr>
                <w:rFonts w:eastAsia="Calibri"/>
                <w:sz w:val="18"/>
                <w:szCs w:val="18"/>
              </w:rPr>
              <w:t>25.01.2024</w:t>
            </w:r>
          </w:p>
          <w:p w:rsidR="00C345EC" w:rsidRPr="00C345EC" w:rsidRDefault="00C345EC" w:rsidP="00C345EC">
            <w:pPr>
              <w:jc w:val="center"/>
              <w:rPr>
                <w:rFonts w:eastAsia="Calibri"/>
                <w:sz w:val="18"/>
                <w:szCs w:val="18"/>
              </w:rPr>
            </w:pPr>
            <w:r w:rsidRPr="00C345EC">
              <w:rPr>
                <w:rFonts w:eastAsia="Calibri"/>
                <w:sz w:val="18"/>
                <w:szCs w:val="18"/>
              </w:rPr>
              <w:t>31.01.2024</w:t>
            </w:r>
          </w:p>
        </w:tc>
        <w:tc>
          <w:tcPr>
            <w:tcW w:w="2835" w:type="dxa"/>
            <w:shd w:val="clear" w:color="auto" w:fill="auto"/>
          </w:tcPr>
          <w:p w:rsidR="00C345EC" w:rsidRPr="00C345EC" w:rsidRDefault="00C345EC" w:rsidP="00C345EC">
            <w:pPr>
              <w:jc w:val="center"/>
              <w:rPr>
                <w:rFonts w:eastAsia="Calibri"/>
                <w:sz w:val="18"/>
                <w:szCs w:val="18"/>
              </w:rPr>
            </w:pPr>
            <w:r w:rsidRPr="00C345EC">
              <w:rPr>
                <w:rFonts w:eastAsia="Calibri"/>
                <w:sz w:val="18"/>
                <w:szCs w:val="18"/>
              </w:rPr>
              <w:t>мастерская наставников</w:t>
            </w:r>
          </w:p>
          <w:p w:rsidR="00C345EC" w:rsidRPr="00C345EC" w:rsidRDefault="00C345EC" w:rsidP="00C345EC">
            <w:pPr>
              <w:jc w:val="center"/>
              <w:rPr>
                <w:rFonts w:eastAsia="Calibri"/>
                <w:sz w:val="18"/>
                <w:szCs w:val="18"/>
              </w:rPr>
            </w:pPr>
            <w:r w:rsidRPr="00C345EC">
              <w:rPr>
                <w:rFonts w:eastAsia="Calibri"/>
                <w:sz w:val="18"/>
                <w:szCs w:val="18"/>
              </w:rPr>
              <w:t>13.10.2023</w:t>
            </w:r>
          </w:p>
          <w:p w:rsidR="00C345EC" w:rsidRPr="00C345EC" w:rsidRDefault="00C345EC" w:rsidP="00C345EC">
            <w:pPr>
              <w:jc w:val="center"/>
              <w:rPr>
                <w:rFonts w:eastAsia="Calibri"/>
                <w:sz w:val="18"/>
                <w:szCs w:val="18"/>
              </w:rPr>
            </w:pPr>
            <w:r w:rsidRPr="00C345EC">
              <w:rPr>
                <w:rFonts w:eastAsia="Calibri"/>
                <w:sz w:val="18"/>
                <w:szCs w:val="18"/>
              </w:rPr>
              <w:t>29.11.2023</w:t>
            </w:r>
          </w:p>
          <w:p w:rsidR="00C345EC" w:rsidRPr="00C345EC" w:rsidRDefault="00C345EC" w:rsidP="00C345EC">
            <w:pPr>
              <w:jc w:val="center"/>
              <w:rPr>
                <w:rFonts w:eastAsia="Calibri"/>
                <w:sz w:val="18"/>
                <w:szCs w:val="18"/>
              </w:rPr>
            </w:pPr>
            <w:r w:rsidRPr="00C345EC">
              <w:rPr>
                <w:rFonts w:eastAsia="Calibri"/>
                <w:sz w:val="18"/>
                <w:szCs w:val="18"/>
              </w:rPr>
              <w:t>14.12.2023</w:t>
            </w:r>
          </w:p>
          <w:p w:rsidR="00C345EC" w:rsidRPr="00C345EC" w:rsidRDefault="00C345EC" w:rsidP="00C345EC">
            <w:pPr>
              <w:jc w:val="center"/>
              <w:rPr>
                <w:rFonts w:eastAsia="Calibri"/>
                <w:sz w:val="18"/>
                <w:szCs w:val="18"/>
              </w:rPr>
            </w:pPr>
            <w:r w:rsidRPr="00C345EC">
              <w:rPr>
                <w:rFonts w:eastAsia="Calibri"/>
                <w:sz w:val="18"/>
                <w:szCs w:val="18"/>
              </w:rPr>
              <w:t>13.03.2024</w:t>
            </w:r>
          </w:p>
        </w:tc>
      </w:tr>
      <w:tr w:rsidR="00C345EC" w:rsidRPr="00C345EC" w:rsidTr="00C345EC">
        <w:trPr>
          <w:cantSplit/>
          <w:trHeight w:val="106"/>
          <w:jc w:val="center"/>
        </w:trPr>
        <w:tc>
          <w:tcPr>
            <w:tcW w:w="9425" w:type="dxa"/>
            <w:gridSpan w:val="4"/>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Балаклавский район</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17</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28</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33</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36</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47</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9425" w:type="dxa"/>
            <w:gridSpan w:val="4"/>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Гагаринский район</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Билингвальная гимназия № 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23</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24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37</w:t>
            </w:r>
          </w:p>
        </w:tc>
        <w:tc>
          <w:tcPr>
            <w:tcW w:w="2834" w:type="dxa"/>
            <w:shd w:val="clear" w:color="auto" w:fill="FFFFFF"/>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57</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58</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61</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«Бухта Казачья»</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«Инженерная школа»</w:t>
            </w:r>
          </w:p>
        </w:tc>
        <w:tc>
          <w:tcPr>
            <w:tcW w:w="2834" w:type="dxa"/>
            <w:shd w:val="clear" w:color="auto" w:fill="FFFFFF"/>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«ШКОЛА ЭКОТЕХ+»</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9425" w:type="dxa"/>
            <w:gridSpan w:val="4"/>
            <w:tcBorders>
              <w:top w:val="single" w:sz="4" w:space="0" w:color="auto"/>
              <w:left w:val="single" w:sz="4" w:space="0" w:color="auto"/>
              <w:bottom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Ленинский район</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1</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7</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8</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38</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43</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44</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48</w:t>
            </w:r>
          </w:p>
        </w:tc>
        <w:tc>
          <w:tcPr>
            <w:tcW w:w="2834" w:type="dxa"/>
            <w:shd w:val="clear" w:color="auto" w:fill="FFFFFF"/>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trHeight w:val="87"/>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СПЛ</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9425" w:type="dxa"/>
            <w:gridSpan w:val="4"/>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lastRenderedPageBreak/>
              <w:t>Нахимовский район</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10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11</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13</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trHeight w:val="19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18</w:t>
            </w:r>
          </w:p>
        </w:tc>
        <w:tc>
          <w:tcPr>
            <w:tcW w:w="2834" w:type="dxa"/>
            <w:shd w:val="clear" w:color="auto" w:fill="FFFFFF"/>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19</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26</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27</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31</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41</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46</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50</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52</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55</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4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2"/>
              </w:numPr>
              <w:shd w:val="clear" w:color="auto" w:fill="FFFFFF"/>
              <w:tabs>
                <w:tab w:val="left" w:pos="257"/>
              </w:tabs>
              <w:spacing w:after="200" w:line="276" w:lineRule="auto"/>
              <w:ind w:left="0" w:firstLine="0"/>
              <w:contextualSpacing/>
              <w:rPr>
                <w:rFonts w:eastAsia="Calibri"/>
                <w:sz w:val="18"/>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имени В.Д. Ревякина</w:t>
            </w:r>
          </w:p>
        </w:tc>
        <w:tc>
          <w:tcPr>
            <w:tcW w:w="2834" w:type="dxa"/>
            <w:shd w:val="clear" w:color="auto" w:fill="FFFFFF"/>
          </w:tcPr>
          <w:p w:rsidR="00C345EC" w:rsidRPr="00C345EC" w:rsidRDefault="00C345EC" w:rsidP="00C345EC">
            <w:pPr>
              <w:shd w:val="clear" w:color="auto" w:fill="FFFFFF"/>
              <w:jc w:val="center"/>
              <w:rPr>
                <w:rFonts w:eastAsia="Calibri"/>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3756" w:type="dxa"/>
            <w:gridSpan w:val="2"/>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right"/>
              <w:rPr>
                <w:rFonts w:eastAsia="Calibri"/>
                <w:sz w:val="18"/>
                <w:szCs w:val="18"/>
              </w:rPr>
            </w:pPr>
            <w:r w:rsidRPr="00C345EC">
              <w:rPr>
                <w:rFonts w:eastAsia="Calibri"/>
                <w:sz w:val="18"/>
                <w:szCs w:val="18"/>
              </w:rPr>
              <w:t>ВСЕГО:</w:t>
            </w:r>
          </w:p>
        </w:tc>
        <w:tc>
          <w:tcPr>
            <w:tcW w:w="2834" w:type="dxa"/>
            <w:shd w:val="clear" w:color="auto" w:fill="FFFFFF"/>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17</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C345EC" w:rsidRPr="00C345EC" w:rsidRDefault="00C345EC" w:rsidP="00C345EC">
            <w:pPr>
              <w:shd w:val="clear" w:color="auto" w:fill="FFFFFF"/>
              <w:jc w:val="center"/>
              <w:rPr>
                <w:rFonts w:eastAsia="Calibri"/>
                <w:sz w:val="18"/>
                <w:szCs w:val="18"/>
                <w:lang w:val="uk-UA"/>
              </w:rPr>
            </w:pPr>
            <w:r w:rsidRPr="00C345EC">
              <w:rPr>
                <w:rFonts w:eastAsia="Calibri"/>
                <w:sz w:val="18"/>
                <w:szCs w:val="18"/>
                <w:lang w:val="uk-UA"/>
              </w:rPr>
              <w:t>21</w:t>
            </w:r>
          </w:p>
        </w:tc>
      </w:tr>
    </w:tbl>
    <w:p w:rsidR="00C345EC" w:rsidRPr="00C345EC" w:rsidRDefault="00C345EC" w:rsidP="00C345EC">
      <w:pPr>
        <w:widowControl/>
        <w:shd w:val="clear" w:color="auto" w:fill="FFFFFF"/>
        <w:autoSpaceDE/>
        <w:autoSpaceDN/>
        <w:ind w:firstLine="709"/>
        <w:jc w:val="both"/>
        <w:rPr>
          <w:sz w:val="24"/>
          <w:szCs w:val="24"/>
          <w:lang w:eastAsia="ru-RU"/>
        </w:rPr>
      </w:pP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Для недопущения подобных ситуаций руководителям методических объединений (МО) образовательных организаций рекомендуем следующее:</w:t>
      </w:r>
    </w:p>
    <w:p w:rsidR="00C345EC" w:rsidRPr="00C345EC" w:rsidRDefault="00C345EC" w:rsidP="00F1238F">
      <w:pPr>
        <w:widowControl/>
        <w:numPr>
          <w:ilvl w:val="0"/>
          <w:numId w:val="35"/>
        </w:numPr>
        <w:shd w:val="clear" w:color="auto" w:fill="FFFFFF"/>
        <w:tabs>
          <w:tab w:val="left" w:pos="426"/>
        </w:tabs>
        <w:autoSpaceDE/>
        <w:autoSpaceDN/>
        <w:ind w:left="0" w:right="-284" w:firstLine="0"/>
        <w:jc w:val="both"/>
        <w:rPr>
          <w:sz w:val="24"/>
          <w:szCs w:val="24"/>
          <w:lang w:eastAsia="ru-RU"/>
        </w:rPr>
      </w:pPr>
      <w:r w:rsidRPr="00C345EC">
        <w:rPr>
          <w:sz w:val="24"/>
          <w:szCs w:val="24"/>
          <w:lang w:val="uk-UA" w:eastAsia="ru-RU"/>
        </w:rPr>
        <w:t>регулярно</w:t>
      </w:r>
      <w:r w:rsidRPr="00C345EC">
        <w:rPr>
          <w:sz w:val="24"/>
          <w:szCs w:val="24"/>
          <w:lang w:eastAsia="ru-RU"/>
        </w:rPr>
        <w:t xml:space="preserve"> информировать коллег о мероприятиях, в рамках которых представляются лучшие региональные практики севастопольских словесников;</w:t>
      </w:r>
    </w:p>
    <w:p w:rsidR="00C345EC" w:rsidRPr="00C345EC" w:rsidRDefault="00C345EC" w:rsidP="00F1238F">
      <w:pPr>
        <w:widowControl/>
        <w:numPr>
          <w:ilvl w:val="0"/>
          <w:numId w:val="35"/>
        </w:numPr>
        <w:shd w:val="clear" w:color="auto" w:fill="FFFFFF"/>
        <w:tabs>
          <w:tab w:val="left" w:pos="426"/>
        </w:tabs>
        <w:autoSpaceDE/>
        <w:autoSpaceDN/>
        <w:ind w:left="0" w:right="-284" w:firstLine="0"/>
        <w:jc w:val="both"/>
        <w:rPr>
          <w:sz w:val="24"/>
          <w:szCs w:val="24"/>
          <w:lang w:eastAsia="ru-RU"/>
        </w:rPr>
      </w:pPr>
      <w:r w:rsidRPr="00C345EC">
        <w:rPr>
          <w:sz w:val="24"/>
          <w:szCs w:val="24"/>
          <w:lang w:eastAsia="ru-RU"/>
        </w:rPr>
        <w:t xml:space="preserve">установить среди педагогов очередность посещения мероприятий и таким образом способствовать участию в них. </w:t>
      </w:r>
    </w:p>
    <w:p w:rsidR="00C345EC" w:rsidRPr="00C345EC" w:rsidRDefault="00C345EC" w:rsidP="00F1238F">
      <w:pPr>
        <w:widowControl/>
        <w:shd w:val="clear" w:color="auto" w:fill="FFFFFF"/>
        <w:autoSpaceDE/>
        <w:autoSpaceDN/>
        <w:ind w:right="-284" w:firstLine="709"/>
        <w:jc w:val="both"/>
        <w:rPr>
          <w:sz w:val="24"/>
          <w:szCs w:val="24"/>
          <w:lang w:eastAsia="ru-RU"/>
        </w:rPr>
      </w:pPr>
      <w:r w:rsidRPr="00C345EC">
        <w:rPr>
          <w:sz w:val="24"/>
          <w:szCs w:val="24"/>
          <w:lang w:eastAsia="ru-RU"/>
        </w:rPr>
        <w:t>Кроме того, следует включить в тематику заседаний МО вопросы, связанные с</w:t>
      </w:r>
      <w:r w:rsidR="00F60721">
        <w:rPr>
          <w:sz w:val="24"/>
          <w:szCs w:val="24"/>
          <w:lang w:eastAsia="ru-RU"/>
        </w:rPr>
        <w:t> </w:t>
      </w:r>
      <w:r w:rsidRPr="00C345EC">
        <w:rPr>
          <w:sz w:val="24"/>
          <w:szCs w:val="24"/>
          <w:lang w:eastAsia="ru-RU"/>
        </w:rPr>
        <w:t>моделированием уроков, применением современных технологий, с особенностями развития текстовой компетенции обучающихся, различными видами оценивания.</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При составлении плана работы МО необходимо также учитывать информацию, представленную в ежегодных Статистико-аналитических отчетах о результатах государственной итоговой аттестации по образовательным программам основного и</w:t>
      </w:r>
      <w:r w:rsidR="00F60721">
        <w:rPr>
          <w:sz w:val="24"/>
          <w:szCs w:val="24"/>
          <w:lang w:eastAsia="ru-RU"/>
        </w:rPr>
        <w:t> </w:t>
      </w:r>
      <w:r w:rsidRPr="00C345EC">
        <w:rPr>
          <w:sz w:val="24"/>
          <w:szCs w:val="24"/>
          <w:lang w:eastAsia="ru-RU"/>
        </w:rPr>
        <w:t>среднего общего образования, а также в аналитических справках по итогам различных внешних мониторингов (ВПР, ОГЭ, ЕГЭ и других). Данные документы опубликованы на сайте ГБУ РЦИОКО (</w:t>
      </w:r>
      <w:hyperlink r:id="rId69" w:history="1">
        <w:r w:rsidRPr="00C345EC">
          <w:rPr>
            <w:color w:val="0000FF"/>
            <w:sz w:val="24"/>
            <w:szCs w:val="24"/>
            <w:u w:val="single"/>
            <w:lang w:eastAsia="ru-RU"/>
          </w:rPr>
          <w:t>https://rcoko.edusev.ru/</w:t>
        </w:r>
      </w:hyperlink>
      <w:r w:rsidRPr="00C345EC">
        <w:rPr>
          <w:sz w:val="24"/>
          <w:szCs w:val="24"/>
          <w:lang w:eastAsia="ru-RU"/>
        </w:rPr>
        <w:t>).</w:t>
      </w:r>
    </w:p>
    <w:p w:rsidR="00C345EC" w:rsidRPr="00C345EC" w:rsidRDefault="00C345EC" w:rsidP="00C345EC">
      <w:pPr>
        <w:widowControl/>
        <w:tabs>
          <w:tab w:val="left" w:pos="2002"/>
        </w:tabs>
        <w:autoSpaceDE/>
        <w:autoSpaceDN/>
        <w:ind w:right="-284"/>
        <w:jc w:val="both"/>
        <w:rPr>
          <w:rFonts w:eastAsia="Calibri"/>
          <w:b/>
          <w:bCs/>
          <w:sz w:val="24"/>
          <w:szCs w:val="24"/>
        </w:rPr>
      </w:pPr>
      <w:r w:rsidRPr="00C345EC">
        <w:rPr>
          <w:rFonts w:eastAsia="Calibri"/>
          <w:b/>
          <w:bCs/>
          <w:sz w:val="24"/>
          <w:szCs w:val="24"/>
        </w:rPr>
        <w:t>Методическая поддержка, направленная на повышение результатов внешних оценочных процедур</w:t>
      </w:r>
    </w:p>
    <w:p w:rsidR="00C345EC" w:rsidRPr="00C345EC" w:rsidRDefault="00C345EC" w:rsidP="00C345EC">
      <w:pPr>
        <w:widowControl/>
        <w:tabs>
          <w:tab w:val="left" w:pos="2002"/>
        </w:tabs>
        <w:autoSpaceDE/>
        <w:autoSpaceDN/>
        <w:ind w:right="-284" w:firstLine="709"/>
        <w:jc w:val="both"/>
        <w:rPr>
          <w:rFonts w:eastAsia="Calibri"/>
          <w:sz w:val="24"/>
          <w:szCs w:val="24"/>
        </w:rPr>
      </w:pPr>
      <w:r w:rsidRPr="00C345EC">
        <w:rPr>
          <w:rFonts w:eastAsia="Calibri"/>
          <w:sz w:val="24"/>
          <w:szCs w:val="24"/>
        </w:rPr>
        <w:t>В рамках городского методического объединения словесников создана своеобразная образовательная среда, которая дает возможность на основе совместного решения общих задач путем обмена опытом, его обобщения и презентации осуществлять непрерывное обучение педагогов и восполнять их профессиональные дефициты. Такое «горизонтальное» обучение особенно актуально для учителей школ, в которых отмечаются низкие образовательные результаты. В них педагоги, как правило, сталкиваются с недостаточным уровнем сформированности приемов мышления, культуры поведения обучающихся, поэтому, затрагивая в образовательной деятельности лишь наиболее простые, базовые понятия и не создавая условий для развития школьника в рамках предметов, педагог не только ограничивает возможности обучающихся, но и постепенно утрачивает собственные профессиональные навыки. Как следствие, уровень методических и предметных компетенций педагога снижается. Таким учителям адресованы различные мероприятия, в</w:t>
      </w:r>
      <w:r w:rsidR="00F60721">
        <w:rPr>
          <w:rFonts w:eastAsia="Calibri"/>
          <w:sz w:val="24"/>
          <w:szCs w:val="24"/>
        </w:rPr>
        <w:t> </w:t>
      </w:r>
      <w:r w:rsidRPr="00C345EC">
        <w:rPr>
          <w:rFonts w:eastAsia="Calibri"/>
          <w:sz w:val="24"/>
          <w:szCs w:val="24"/>
        </w:rPr>
        <w:t xml:space="preserve">том числе и те, которые направлены на повышение результатов внешних оценочных </w:t>
      </w:r>
      <w:r w:rsidRPr="00C345EC">
        <w:rPr>
          <w:rFonts w:eastAsia="Calibri"/>
          <w:sz w:val="24"/>
          <w:szCs w:val="24"/>
        </w:rPr>
        <w:lastRenderedPageBreak/>
        <w:t>процедур. Хотя, на наш взгляд, сами оценочные процедуры являются</w:t>
      </w:r>
      <w:r w:rsidRPr="00C345EC">
        <w:rPr>
          <w:color w:val="1A1A1A"/>
          <w:sz w:val="24"/>
          <w:szCs w:val="24"/>
          <w:lang w:eastAsia="ru-RU"/>
        </w:rPr>
        <w:t xml:space="preserve"> </w:t>
      </w:r>
      <w:r w:rsidRPr="00C345EC">
        <w:rPr>
          <w:rFonts w:eastAsia="Calibri"/>
          <w:sz w:val="24"/>
          <w:szCs w:val="24"/>
        </w:rPr>
        <w:t xml:space="preserve">не только мониторингом уровня подготовки школьников по учебным предметам, но и убедительным доказательством профессиональной компетенции учителя. </w:t>
      </w:r>
    </w:p>
    <w:p w:rsidR="00C345EC" w:rsidRPr="00C345EC" w:rsidRDefault="00C345EC" w:rsidP="00C345EC">
      <w:pPr>
        <w:widowControl/>
        <w:tabs>
          <w:tab w:val="left" w:pos="2002"/>
        </w:tabs>
        <w:autoSpaceDE/>
        <w:autoSpaceDN/>
        <w:ind w:right="-284" w:firstLine="709"/>
        <w:jc w:val="both"/>
        <w:rPr>
          <w:rFonts w:eastAsia="Calibri"/>
          <w:sz w:val="24"/>
          <w:szCs w:val="24"/>
        </w:rPr>
      </w:pPr>
      <w:r w:rsidRPr="00C345EC">
        <w:rPr>
          <w:rFonts w:eastAsia="Calibri"/>
          <w:sz w:val="24"/>
          <w:szCs w:val="24"/>
        </w:rPr>
        <w:t>Как и в прошлые годы, к проведению различных по форме мероприятий для подготовки к государственной итоговой аттестации привлекались председатели, эксперты предметных комиссий (ПК), наиболее опытные учителя. Так, были организованы тренинги, посвященные следующим темам:</w:t>
      </w:r>
    </w:p>
    <w:p w:rsidR="00C345EC" w:rsidRPr="00C345EC" w:rsidRDefault="00C345EC" w:rsidP="00F73EF3">
      <w:pPr>
        <w:widowControl/>
        <w:numPr>
          <w:ilvl w:val="0"/>
          <w:numId w:val="38"/>
        </w:numPr>
        <w:tabs>
          <w:tab w:val="left" w:pos="426"/>
          <w:tab w:val="left" w:pos="709"/>
          <w:tab w:val="left" w:pos="2002"/>
        </w:tabs>
        <w:autoSpaceDE/>
        <w:autoSpaceDN/>
        <w:spacing w:after="200" w:line="276" w:lineRule="auto"/>
        <w:ind w:left="0" w:right="-284" w:firstLine="0"/>
        <w:contextualSpacing/>
        <w:jc w:val="both"/>
        <w:rPr>
          <w:rFonts w:eastAsia="Calibri"/>
          <w:sz w:val="24"/>
          <w:szCs w:val="24"/>
        </w:rPr>
      </w:pPr>
      <w:r w:rsidRPr="00C345EC">
        <w:rPr>
          <w:rFonts w:eastAsia="Calibri"/>
          <w:sz w:val="24"/>
          <w:szCs w:val="24"/>
        </w:rPr>
        <w:t xml:space="preserve">«Актуальные вопросы подготовки к ОГЭ» (Марченко Е.А. (ГБОУ СОШ № 11), председатель ПК); </w:t>
      </w:r>
    </w:p>
    <w:p w:rsidR="00C345EC" w:rsidRPr="00C345EC" w:rsidRDefault="00C345EC" w:rsidP="00F73EF3">
      <w:pPr>
        <w:widowControl/>
        <w:numPr>
          <w:ilvl w:val="0"/>
          <w:numId w:val="38"/>
        </w:numPr>
        <w:tabs>
          <w:tab w:val="left" w:pos="426"/>
          <w:tab w:val="left" w:pos="709"/>
          <w:tab w:val="left" w:pos="2002"/>
        </w:tabs>
        <w:autoSpaceDE/>
        <w:autoSpaceDN/>
        <w:spacing w:after="200" w:line="276" w:lineRule="auto"/>
        <w:ind w:left="0" w:right="-284" w:firstLine="0"/>
        <w:contextualSpacing/>
        <w:jc w:val="both"/>
        <w:rPr>
          <w:rFonts w:eastAsia="Calibri"/>
          <w:sz w:val="24"/>
          <w:szCs w:val="24"/>
        </w:rPr>
      </w:pPr>
      <w:r w:rsidRPr="00C345EC">
        <w:rPr>
          <w:rFonts w:eastAsia="Calibri"/>
          <w:sz w:val="24"/>
          <w:szCs w:val="24"/>
        </w:rPr>
        <w:t>«Подготовка к ОГЭ по русскому языку (сочинение 9.2, 9.3) (Кузнецова И.А. (ГБОУ Гимназия № 10);</w:t>
      </w:r>
    </w:p>
    <w:p w:rsidR="00C345EC" w:rsidRPr="00C345EC" w:rsidRDefault="00C345EC" w:rsidP="00F73EF3">
      <w:pPr>
        <w:widowControl/>
        <w:numPr>
          <w:ilvl w:val="0"/>
          <w:numId w:val="38"/>
        </w:numPr>
        <w:tabs>
          <w:tab w:val="left" w:pos="426"/>
          <w:tab w:val="left" w:pos="709"/>
          <w:tab w:val="left" w:pos="2002"/>
        </w:tabs>
        <w:autoSpaceDE/>
        <w:autoSpaceDN/>
        <w:spacing w:after="200" w:line="276" w:lineRule="auto"/>
        <w:ind w:left="0" w:right="-284" w:firstLine="0"/>
        <w:contextualSpacing/>
        <w:jc w:val="both"/>
        <w:rPr>
          <w:rFonts w:eastAsia="Calibri"/>
          <w:sz w:val="24"/>
          <w:szCs w:val="24"/>
        </w:rPr>
      </w:pPr>
      <w:r w:rsidRPr="00C345EC">
        <w:rPr>
          <w:rFonts w:eastAsia="Calibri"/>
          <w:sz w:val="24"/>
          <w:szCs w:val="24"/>
        </w:rPr>
        <w:t>«Трудные вопросы подготовки к написанию сочинения в формате ЕГЭ по русскому языку» (Печерская Е.В. (ГБОУ СОШ № 32), эксперт ПК);</w:t>
      </w:r>
    </w:p>
    <w:p w:rsidR="00C345EC" w:rsidRPr="00C345EC" w:rsidRDefault="00C345EC" w:rsidP="00F73EF3">
      <w:pPr>
        <w:widowControl/>
        <w:numPr>
          <w:ilvl w:val="0"/>
          <w:numId w:val="38"/>
        </w:numPr>
        <w:tabs>
          <w:tab w:val="left" w:pos="426"/>
          <w:tab w:val="left" w:pos="709"/>
          <w:tab w:val="left" w:pos="2002"/>
        </w:tabs>
        <w:autoSpaceDE/>
        <w:autoSpaceDN/>
        <w:spacing w:after="200" w:line="276" w:lineRule="auto"/>
        <w:ind w:left="0" w:right="-284" w:firstLine="0"/>
        <w:contextualSpacing/>
        <w:jc w:val="both"/>
        <w:rPr>
          <w:rFonts w:eastAsia="Calibri"/>
          <w:sz w:val="24"/>
          <w:szCs w:val="24"/>
        </w:rPr>
      </w:pPr>
      <w:r w:rsidRPr="00C345EC">
        <w:rPr>
          <w:rFonts w:eastAsia="Calibri"/>
          <w:sz w:val="24"/>
          <w:szCs w:val="24"/>
        </w:rPr>
        <w:t xml:space="preserve"> «Особенности анализа и интерпретации текста художественного произведения при выполнении заданий с развернутым ответом ЕГЭ по литературе» (Иващенко Л.С. (ГБОУ Билингвальная гимназия № 2), заместитель председателя ПК).</w:t>
      </w:r>
    </w:p>
    <w:p w:rsidR="00C345EC" w:rsidRPr="00C345EC" w:rsidRDefault="00C345EC" w:rsidP="00C345EC">
      <w:pPr>
        <w:widowControl/>
        <w:tabs>
          <w:tab w:val="left" w:pos="709"/>
          <w:tab w:val="left" w:pos="2002"/>
        </w:tabs>
        <w:autoSpaceDE/>
        <w:autoSpaceDN/>
        <w:ind w:right="-284" w:firstLine="851"/>
        <w:contextualSpacing/>
        <w:jc w:val="both"/>
        <w:rPr>
          <w:rFonts w:eastAsia="Calibri"/>
          <w:sz w:val="24"/>
          <w:szCs w:val="24"/>
        </w:rPr>
      </w:pPr>
      <w:r w:rsidRPr="00C345EC">
        <w:rPr>
          <w:rFonts w:eastAsia="Calibri"/>
          <w:sz w:val="24"/>
          <w:szCs w:val="24"/>
        </w:rPr>
        <w:t>В рамках Школы педагогического мастерства (ШПМ) эксперт ПК Черномазова Н.Н. (ГБОУ Гимназия № 10) подготовила два заседания, объединенные темой «Эффективные методы и приемы подготовки к ГИА по литературе». Трижды прошел постоянно действующий семинар (ПДС) Ройко О.В. (филиал МГУ в г. Севастополе) по теме «Актуальные вопросы методики преподавания литературы в старшей школе».</w:t>
      </w:r>
    </w:p>
    <w:p w:rsidR="00C345EC" w:rsidRPr="00C345EC" w:rsidRDefault="00C345EC" w:rsidP="00C345EC">
      <w:pPr>
        <w:widowControl/>
        <w:tabs>
          <w:tab w:val="left" w:pos="709"/>
          <w:tab w:val="left" w:pos="2002"/>
        </w:tabs>
        <w:autoSpaceDE/>
        <w:autoSpaceDN/>
        <w:ind w:right="-284" w:firstLine="709"/>
        <w:contextualSpacing/>
        <w:jc w:val="both"/>
        <w:rPr>
          <w:rFonts w:eastAsia="Calibri"/>
          <w:sz w:val="24"/>
          <w:szCs w:val="24"/>
        </w:rPr>
      </w:pPr>
      <w:r w:rsidRPr="00C345EC">
        <w:rPr>
          <w:rFonts w:eastAsia="Calibri"/>
          <w:sz w:val="24"/>
          <w:szCs w:val="24"/>
        </w:rPr>
        <w:t>Цикл семинаров-практикумов «Сочинение ЕГЭ. Интенсив по подготовке» завершился мастермайндом «Сочинение на 21 балл». Это новая для севастопольских словесников форма мероприятия позволила разработать наиболее эффективный алгоритм по подготовке одиннадцатиклассников к написанию сочинения, а также обсудить различные направления организации учебной деятельности школьников.</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Кроме того, учителя русского языка, работающие в 11-х классах, смогли с помощью теста проверить свои знания обновленных критериев оценивания сочинения, проанализировать письменную работу обучающегося и написать сочинение в формате ЕГЭ по предложенному тексту.</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Эксперты предметной комиссии по русскому языку Алексеева Е.Н. (ГБОУ Гимназия № 7), Которкина А.В. (ГБОУ СОШ № 25), Пилипенко И.Э. (ГБОУ СОШ № 39) оценили и прокомментировали сочинения коллег, ответили на вопросы, касающиеся анализа указанной смысловой связи между примерами-иллюстрациями сочинения, требований к обоснованию отношения к позиции автора текста.</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Большую помощь в подготовке мероприятия оказала председатель предметной комиссии по русскому языку Добрусина С.В. (ГБОУ СОШ № 17).</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По словам участников мероприятия, цели мастермайнда – совершенствование профессиональных компетенций педагогов в процессе подготовки к сочинению ЕГЭ-2024, предупреждение возможных ошибок в экзаменационных работах учащихся – были успешно достигнуты.</w:t>
      </w:r>
    </w:p>
    <w:p w:rsidR="00C345EC" w:rsidRPr="00C345EC" w:rsidRDefault="00C345EC" w:rsidP="00C345EC">
      <w:pPr>
        <w:widowControl/>
        <w:shd w:val="clear" w:color="auto" w:fill="FFFFFF"/>
        <w:autoSpaceDE/>
        <w:autoSpaceDN/>
        <w:ind w:right="-284" w:firstLine="709"/>
        <w:jc w:val="both"/>
        <w:rPr>
          <w:sz w:val="24"/>
          <w:szCs w:val="24"/>
          <w:lang w:eastAsia="ru-RU"/>
        </w:rPr>
      </w:pPr>
      <w:r w:rsidRPr="00C345EC">
        <w:rPr>
          <w:sz w:val="24"/>
          <w:szCs w:val="24"/>
          <w:lang w:eastAsia="ru-RU"/>
        </w:rPr>
        <w:t>К сожалению, также приходится констатировать низкую посещаемость</w:t>
      </w:r>
      <w:r w:rsidRPr="00C345EC">
        <w:rPr>
          <w:sz w:val="24"/>
          <w:szCs w:val="24"/>
          <w:highlight w:val="green"/>
          <w:lang w:eastAsia="ru-RU"/>
        </w:rPr>
        <w:t xml:space="preserve"> </w:t>
      </w:r>
      <w:r w:rsidRPr="00C345EC">
        <w:rPr>
          <w:sz w:val="24"/>
          <w:szCs w:val="24"/>
          <w:lang w:eastAsia="ru-RU"/>
        </w:rPr>
        <w:t xml:space="preserve">перечисленных мероприятий, несмотря на то что все они проводились во второй половине дня.  Считаем, что в течение учебного года учитель имеет возможность присутствовать хотя бы на одном-двух из 18 мероприятий (таблица 5). </w:t>
      </w:r>
    </w:p>
    <w:p w:rsidR="00C345EC" w:rsidRPr="00C345EC" w:rsidRDefault="00C345EC" w:rsidP="00C345EC">
      <w:pPr>
        <w:widowControl/>
        <w:tabs>
          <w:tab w:val="left" w:pos="2002"/>
        </w:tabs>
        <w:autoSpaceDE/>
        <w:autoSpaceDN/>
        <w:rPr>
          <w:rFonts w:eastAsia="Calibri"/>
          <w:sz w:val="24"/>
          <w:szCs w:val="24"/>
        </w:rPr>
      </w:pPr>
    </w:p>
    <w:p w:rsidR="00C345EC" w:rsidRPr="00C345EC" w:rsidRDefault="00C345EC" w:rsidP="00C345EC">
      <w:pPr>
        <w:widowControl/>
        <w:tabs>
          <w:tab w:val="left" w:pos="2002"/>
        </w:tabs>
        <w:autoSpaceDE/>
        <w:autoSpaceDN/>
        <w:rPr>
          <w:rFonts w:eastAsia="Calibri"/>
          <w:sz w:val="24"/>
          <w:szCs w:val="24"/>
        </w:rPr>
        <w:sectPr w:rsidR="00C345EC" w:rsidRPr="00C345EC" w:rsidSect="00C345EC">
          <w:type w:val="continuous"/>
          <w:pgSz w:w="11906" w:h="16838"/>
          <w:pgMar w:top="1134" w:right="850" w:bottom="1134" w:left="1701" w:header="708" w:footer="708" w:gutter="0"/>
          <w:cols w:space="708"/>
          <w:docGrid w:linePitch="360"/>
        </w:sectPr>
      </w:pPr>
    </w:p>
    <w:p w:rsidR="00C345EC" w:rsidRPr="00C345EC" w:rsidRDefault="00C345EC" w:rsidP="00C345EC">
      <w:pPr>
        <w:widowControl/>
        <w:tabs>
          <w:tab w:val="left" w:pos="2002"/>
        </w:tabs>
        <w:autoSpaceDE/>
        <w:autoSpaceDN/>
        <w:ind w:left="-284"/>
        <w:rPr>
          <w:rFonts w:eastAsia="Calibri"/>
          <w:sz w:val="24"/>
          <w:szCs w:val="24"/>
        </w:rPr>
      </w:pPr>
      <w:r w:rsidRPr="00C345EC">
        <w:rPr>
          <w:rFonts w:eastAsia="Calibri"/>
          <w:sz w:val="24"/>
          <w:szCs w:val="24"/>
        </w:rPr>
        <w:lastRenderedPageBreak/>
        <w:t xml:space="preserve">Таблица 5 – Участие ОО в методических </w:t>
      </w:r>
      <w:bookmarkStart w:id="57" w:name="_Hlk170475223"/>
      <w:r w:rsidRPr="00C345EC">
        <w:rPr>
          <w:rFonts w:eastAsia="Calibri"/>
          <w:sz w:val="24"/>
          <w:szCs w:val="24"/>
        </w:rPr>
        <w:t xml:space="preserve">мероприятиях, направленных на повышение </w:t>
      </w:r>
      <w:bookmarkStart w:id="58" w:name="_Hlk170565005"/>
      <w:r w:rsidRPr="00C345EC">
        <w:rPr>
          <w:rFonts w:eastAsia="Calibri"/>
          <w:sz w:val="24"/>
          <w:szCs w:val="24"/>
        </w:rPr>
        <w:t>результатов ГИА по русскому языку и литературе</w:t>
      </w:r>
    </w:p>
    <w:bookmarkEnd w:id="57"/>
    <w:bookmarkEnd w:id="58"/>
    <w:p w:rsidR="00C345EC" w:rsidRPr="00C345EC" w:rsidRDefault="00C345EC" w:rsidP="00C345EC">
      <w:pPr>
        <w:widowControl/>
        <w:tabs>
          <w:tab w:val="left" w:pos="2002"/>
        </w:tabs>
        <w:autoSpaceDE/>
        <w:autoSpaceDN/>
        <w:jc w:val="center"/>
        <w:rPr>
          <w:rFonts w:eastAsia="Calibri"/>
          <w:sz w:val="24"/>
          <w:szCs w:val="24"/>
        </w:rPr>
      </w:pPr>
      <w:r w:rsidRPr="00C345EC">
        <w:rPr>
          <w:rFonts w:eastAsia="Calibri"/>
          <w:sz w:val="24"/>
          <w:szCs w:val="24"/>
        </w:rPr>
        <w:t>(2023/2024 учебный год)</w:t>
      </w:r>
    </w:p>
    <w:p w:rsidR="00C345EC" w:rsidRPr="00C345EC" w:rsidRDefault="00C345EC" w:rsidP="00C345EC">
      <w:pPr>
        <w:widowControl/>
        <w:tabs>
          <w:tab w:val="left" w:pos="2002"/>
        </w:tabs>
        <w:autoSpaceDE/>
        <w:autoSpaceDN/>
        <w:jc w:val="center"/>
        <w:rPr>
          <w:rFonts w:eastAsia="Calibri"/>
          <w:sz w:val="24"/>
          <w:szCs w:val="24"/>
        </w:rPr>
      </w:pPr>
    </w:p>
    <w:tbl>
      <w:tblPr>
        <w:tblStyle w:val="470"/>
        <w:tblW w:w="15309" w:type="dxa"/>
        <w:jc w:val="center"/>
        <w:shd w:val="clear" w:color="auto" w:fill="FFFFFF"/>
        <w:tblLayout w:type="fixed"/>
        <w:tblLook w:val="04A0" w:firstRow="1" w:lastRow="0" w:firstColumn="1" w:lastColumn="0" w:noHBand="0" w:noVBand="1"/>
      </w:tblPr>
      <w:tblGrid>
        <w:gridCol w:w="774"/>
        <w:gridCol w:w="3323"/>
        <w:gridCol w:w="1566"/>
        <w:gridCol w:w="1566"/>
        <w:gridCol w:w="1566"/>
        <w:gridCol w:w="1566"/>
        <w:gridCol w:w="1566"/>
        <w:gridCol w:w="1566"/>
        <w:gridCol w:w="1816"/>
      </w:tblGrid>
      <w:tr w:rsidR="00C345EC" w:rsidRPr="00C345EC" w:rsidTr="00C345EC">
        <w:trPr>
          <w:cantSplit/>
          <w:trHeight w:val="1506"/>
          <w:jc w:val="center"/>
        </w:trPr>
        <w:tc>
          <w:tcPr>
            <w:tcW w:w="774" w:type="dxa"/>
            <w:vMerge w:val="restart"/>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 п/п</w:t>
            </w:r>
          </w:p>
        </w:tc>
        <w:tc>
          <w:tcPr>
            <w:tcW w:w="3323" w:type="dxa"/>
            <w:tcBorders>
              <w:tr2bl w:val="single" w:sz="4" w:space="0" w:color="auto"/>
            </w:tcBorders>
            <w:shd w:val="clear" w:color="auto" w:fill="FFFFFF"/>
          </w:tcPr>
          <w:p w:rsidR="00C345EC" w:rsidRPr="00C345EC" w:rsidRDefault="00C345EC" w:rsidP="00C345EC">
            <w:pPr>
              <w:rPr>
                <w:rFonts w:eastAsia="Calibri"/>
                <w:sz w:val="18"/>
                <w:szCs w:val="18"/>
              </w:rPr>
            </w:pPr>
            <w:r w:rsidRPr="00C345EC">
              <w:rPr>
                <w:rFonts w:eastAsia="Calibri"/>
                <w:sz w:val="18"/>
                <w:szCs w:val="18"/>
              </w:rPr>
              <w:t xml:space="preserve">Название </w:t>
            </w:r>
          </w:p>
          <w:p w:rsidR="00C345EC" w:rsidRPr="00C345EC" w:rsidRDefault="00C345EC" w:rsidP="00C345EC">
            <w:pPr>
              <w:rPr>
                <w:rFonts w:eastAsia="Calibri"/>
                <w:sz w:val="18"/>
                <w:szCs w:val="18"/>
              </w:rPr>
            </w:pPr>
            <w:r w:rsidRPr="00C345EC">
              <w:rPr>
                <w:rFonts w:eastAsia="Calibri"/>
                <w:sz w:val="18"/>
                <w:szCs w:val="18"/>
              </w:rPr>
              <w:t>ОО</w:t>
            </w:r>
          </w:p>
          <w:p w:rsidR="00C345EC" w:rsidRPr="00C345EC" w:rsidRDefault="00C345EC" w:rsidP="00C345EC">
            <w:pPr>
              <w:jc w:val="center"/>
              <w:rPr>
                <w:rFonts w:eastAsia="Calibri"/>
                <w:sz w:val="18"/>
                <w:szCs w:val="18"/>
              </w:rPr>
            </w:pPr>
          </w:p>
          <w:p w:rsidR="00C345EC" w:rsidRPr="00C345EC" w:rsidRDefault="00C345EC" w:rsidP="00C345EC">
            <w:pPr>
              <w:jc w:val="right"/>
              <w:rPr>
                <w:rFonts w:eastAsia="Calibri"/>
                <w:sz w:val="18"/>
                <w:szCs w:val="18"/>
              </w:rPr>
            </w:pPr>
            <w:r w:rsidRPr="00C345EC">
              <w:rPr>
                <w:rFonts w:eastAsia="Calibri"/>
                <w:sz w:val="18"/>
                <w:szCs w:val="18"/>
              </w:rPr>
              <w:t xml:space="preserve">Форма </w:t>
            </w:r>
          </w:p>
          <w:p w:rsidR="00C345EC" w:rsidRPr="00C345EC" w:rsidRDefault="00C345EC" w:rsidP="00C345EC">
            <w:pPr>
              <w:jc w:val="right"/>
              <w:rPr>
                <w:rFonts w:eastAsia="Calibri"/>
                <w:sz w:val="18"/>
                <w:szCs w:val="18"/>
              </w:rPr>
            </w:pPr>
            <w:r w:rsidRPr="00C345EC">
              <w:rPr>
                <w:rFonts w:eastAsia="Calibri"/>
                <w:sz w:val="18"/>
                <w:szCs w:val="18"/>
              </w:rPr>
              <w:t>мероприятия</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ШПМ</w:t>
            </w:r>
          </w:p>
          <w:p w:rsidR="00C345EC" w:rsidRPr="00C345EC" w:rsidRDefault="00C345EC" w:rsidP="00C345EC">
            <w:pPr>
              <w:jc w:val="center"/>
              <w:rPr>
                <w:rFonts w:eastAsia="Calibri"/>
                <w:sz w:val="18"/>
                <w:szCs w:val="18"/>
              </w:rPr>
            </w:pPr>
            <w:r w:rsidRPr="00C345EC">
              <w:rPr>
                <w:rFonts w:eastAsia="Calibri"/>
                <w:sz w:val="18"/>
                <w:szCs w:val="18"/>
              </w:rPr>
              <w:t>ОГЭ</w:t>
            </w:r>
          </w:p>
          <w:p w:rsidR="00C345EC" w:rsidRPr="00C345EC" w:rsidRDefault="00C345EC" w:rsidP="00C345EC">
            <w:pPr>
              <w:jc w:val="center"/>
              <w:rPr>
                <w:rFonts w:eastAsia="Calibri"/>
                <w:sz w:val="18"/>
                <w:szCs w:val="18"/>
              </w:rPr>
            </w:pPr>
            <w:r w:rsidRPr="00C345EC">
              <w:rPr>
                <w:rFonts w:eastAsia="Calibri"/>
                <w:sz w:val="18"/>
                <w:szCs w:val="18"/>
              </w:rPr>
              <w:t>ЛИТЕР</w:t>
            </w:r>
          </w:p>
          <w:p w:rsidR="00C345EC" w:rsidRPr="00C345EC" w:rsidRDefault="00C345EC" w:rsidP="00C345EC">
            <w:pPr>
              <w:jc w:val="center"/>
              <w:rPr>
                <w:rFonts w:eastAsia="Calibri"/>
                <w:sz w:val="18"/>
                <w:szCs w:val="18"/>
              </w:rPr>
            </w:pPr>
          </w:p>
          <w:p w:rsidR="00C345EC" w:rsidRPr="00C345EC" w:rsidRDefault="00C345EC" w:rsidP="00C345EC">
            <w:pPr>
              <w:jc w:val="center"/>
              <w:rPr>
                <w:rFonts w:eastAsia="Calibri"/>
                <w:sz w:val="18"/>
                <w:szCs w:val="18"/>
              </w:rPr>
            </w:pP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Тренинг</w:t>
            </w:r>
          </w:p>
          <w:p w:rsidR="00C345EC" w:rsidRPr="00C345EC" w:rsidRDefault="00C345EC" w:rsidP="00C345EC">
            <w:pPr>
              <w:jc w:val="center"/>
              <w:rPr>
                <w:rFonts w:eastAsia="Calibri"/>
                <w:sz w:val="18"/>
                <w:szCs w:val="18"/>
              </w:rPr>
            </w:pPr>
            <w:r w:rsidRPr="00C345EC">
              <w:rPr>
                <w:rFonts w:eastAsia="Calibri"/>
                <w:sz w:val="18"/>
                <w:szCs w:val="18"/>
              </w:rPr>
              <w:t>ОГЭ РЯЗ</w:t>
            </w:r>
          </w:p>
          <w:p w:rsidR="00C345EC" w:rsidRPr="00C345EC" w:rsidRDefault="00C345EC" w:rsidP="00C345EC">
            <w:pPr>
              <w:jc w:val="center"/>
              <w:rPr>
                <w:rFonts w:eastAsia="Calibri"/>
                <w:sz w:val="18"/>
                <w:szCs w:val="18"/>
              </w:rPr>
            </w:pP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Тренинг</w:t>
            </w:r>
          </w:p>
          <w:p w:rsidR="00C345EC" w:rsidRPr="00C345EC" w:rsidRDefault="00C345EC" w:rsidP="00C345EC">
            <w:pPr>
              <w:jc w:val="center"/>
              <w:rPr>
                <w:rFonts w:eastAsia="Calibri"/>
                <w:sz w:val="18"/>
                <w:szCs w:val="18"/>
              </w:rPr>
            </w:pPr>
            <w:r w:rsidRPr="00C345EC">
              <w:rPr>
                <w:rFonts w:eastAsia="Calibri"/>
                <w:sz w:val="18"/>
                <w:szCs w:val="18"/>
              </w:rPr>
              <w:t>ОГЭ РЯЗ</w:t>
            </w:r>
          </w:p>
          <w:p w:rsidR="00C345EC" w:rsidRPr="00C345EC" w:rsidRDefault="00C345EC" w:rsidP="00C345EC">
            <w:pPr>
              <w:jc w:val="center"/>
              <w:rPr>
                <w:rFonts w:eastAsia="Calibri"/>
                <w:sz w:val="18"/>
                <w:szCs w:val="18"/>
              </w:rPr>
            </w:pPr>
          </w:p>
          <w:p w:rsidR="00C345EC" w:rsidRPr="00C345EC" w:rsidRDefault="00C345EC" w:rsidP="00C345EC">
            <w:pPr>
              <w:jc w:val="center"/>
              <w:rPr>
                <w:rFonts w:eastAsia="Calibri"/>
                <w:sz w:val="18"/>
                <w:szCs w:val="18"/>
              </w:rPr>
            </w:pP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Тренинг</w:t>
            </w:r>
          </w:p>
          <w:p w:rsidR="00C345EC" w:rsidRPr="00C345EC" w:rsidRDefault="00C345EC" w:rsidP="00C345EC">
            <w:pPr>
              <w:jc w:val="center"/>
              <w:rPr>
                <w:rFonts w:eastAsia="Calibri"/>
                <w:sz w:val="18"/>
                <w:szCs w:val="18"/>
              </w:rPr>
            </w:pPr>
            <w:r w:rsidRPr="00C345EC">
              <w:rPr>
                <w:rFonts w:eastAsia="Calibri"/>
                <w:sz w:val="18"/>
                <w:szCs w:val="18"/>
              </w:rPr>
              <w:t>ОГЭ ЕГЭ ЛИТЕР</w:t>
            </w:r>
          </w:p>
          <w:p w:rsidR="00C345EC" w:rsidRPr="00C345EC" w:rsidRDefault="00C345EC" w:rsidP="00C345EC">
            <w:pPr>
              <w:jc w:val="center"/>
              <w:rPr>
                <w:rFonts w:eastAsia="Calibri"/>
                <w:sz w:val="18"/>
                <w:szCs w:val="18"/>
              </w:rPr>
            </w:pP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Тренинг</w:t>
            </w:r>
          </w:p>
          <w:p w:rsidR="00C345EC" w:rsidRPr="00C345EC" w:rsidRDefault="00C345EC" w:rsidP="00C345EC">
            <w:pPr>
              <w:jc w:val="center"/>
              <w:rPr>
                <w:rFonts w:eastAsia="Calibri"/>
                <w:sz w:val="18"/>
                <w:szCs w:val="18"/>
              </w:rPr>
            </w:pPr>
            <w:r w:rsidRPr="00C345EC">
              <w:rPr>
                <w:rFonts w:eastAsia="Calibri"/>
                <w:sz w:val="18"/>
                <w:szCs w:val="18"/>
              </w:rPr>
              <w:t>ЕГЭ РЯЗ</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ПДС</w:t>
            </w:r>
          </w:p>
          <w:p w:rsidR="00C345EC" w:rsidRPr="00C345EC" w:rsidRDefault="00C345EC" w:rsidP="00C345EC">
            <w:pPr>
              <w:jc w:val="center"/>
              <w:rPr>
                <w:rFonts w:eastAsia="Calibri"/>
                <w:sz w:val="18"/>
                <w:szCs w:val="18"/>
              </w:rPr>
            </w:pPr>
            <w:r w:rsidRPr="00C345EC">
              <w:rPr>
                <w:rFonts w:eastAsia="Calibri"/>
                <w:sz w:val="18"/>
                <w:szCs w:val="18"/>
              </w:rPr>
              <w:t>ГИА ЛИТЕР</w:t>
            </w:r>
          </w:p>
          <w:p w:rsidR="00C345EC" w:rsidRPr="00C345EC" w:rsidRDefault="00C345EC" w:rsidP="00C345EC">
            <w:pPr>
              <w:jc w:val="center"/>
              <w:rPr>
                <w:rFonts w:eastAsia="Calibri"/>
                <w:sz w:val="18"/>
                <w:szCs w:val="18"/>
              </w:rPr>
            </w:pPr>
          </w:p>
          <w:p w:rsidR="00C345EC" w:rsidRPr="00C345EC" w:rsidRDefault="00C345EC" w:rsidP="00C345EC">
            <w:pPr>
              <w:jc w:val="center"/>
              <w:rPr>
                <w:rFonts w:eastAsia="Calibri"/>
                <w:sz w:val="18"/>
                <w:szCs w:val="18"/>
              </w:rPr>
            </w:pPr>
          </w:p>
        </w:tc>
        <w:tc>
          <w:tcPr>
            <w:tcW w:w="181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Мастермайнд</w:t>
            </w:r>
          </w:p>
          <w:p w:rsidR="00C345EC" w:rsidRPr="00C345EC" w:rsidRDefault="00C345EC" w:rsidP="00C345EC">
            <w:pPr>
              <w:jc w:val="center"/>
              <w:rPr>
                <w:rFonts w:eastAsia="Calibri"/>
                <w:sz w:val="18"/>
                <w:szCs w:val="18"/>
              </w:rPr>
            </w:pPr>
            <w:r w:rsidRPr="00C345EC">
              <w:rPr>
                <w:rFonts w:eastAsia="Calibri"/>
                <w:sz w:val="18"/>
                <w:szCs w:val="18"/>
              </w:rPr>
              <w:t>ЕГЭ РЯЗ</w:t>
            </w:r>
          </w:p>
          <w:p w:rsidR="00C345EC" w:rsidRPr="00C345EC" w:rsidRDefault="00C345EC" w:rsidP="00C345EC">
            <w:pPr>
              <w:jc w:val="center"/>
              <w:rPr>
                <w:rFonts w:eastAsia="Calibri"/>
                <w:sz w:val="18"/>
                <w:szCs w:val="18"/>
              </w:rPr>
            </w:pPr>
          </w:p>
        </w:tc>
      </w:tr>
      <w:tr w:rsidR="00C345EC" w:rsidRPr="00C345EC" w:rsidTr="00C345EC">
        <w:trPr>
          <w:cantSplit/>
          <w:trHeight w:val="765"/>
          <w:jc w:val="center"/>
        </w:trPr>
        <w:tc>
          <w:tcPr>
            <w:tcW w:w="774" w:type="dxa"/>
            <w:vMerge/>
            <w:shd w:val="clear" w:color="auto" w:fill="FFFFFF"/>
          </w:tcPr>
          <w:p w:rsidR="00C345EC" w:rsidRPr="00C345EC" w:rsidRDefault="00C345EC" w:rsidP="00C345EC">
            <w:pPr>
              <w:jc w:val="center"/>
              <w:rPr>
                <w:rFonts w:eastAsia="Calibri"/>
                <w:sz w:val="18"/>
                <w:szCs w:val="18"/>
              </w:rPr>
            </w:pPr>
          </w:p>
        </w:tc>
        <w:tc>
          <w:tcPr>
            <w:tcW w:w="3323"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Дата проведения</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09.11.2023</w:t>
            </w:r>
          </w:p>
          <w:p w:rsidR="00C345EC" w:rsidRPr="00C345EC" w:rsidRDefault="00C345EC" w:rsidP="00C345EC">
            <w:pPr>
              <w:jc w:val="center"/>
              <w:rPr>
                <w:rFonts w:eastAsia="Calibri"/>
                <w:sz w:val="18"/>
                <w:szCs w:val="18"/>
              </w:rPr>
            </w:pPr>
            <w:r w:rsidRPr="00C345EC">
              <w:rPr>
                <w:rFonts w:eastAsia="Calibri"/>
                <w:sz w:val="18"/>
                <w:szCs w:val="18"/>
              </w:rPr>
              <w:t>18.01.2024</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19.10.2023</w:t>
            </w:r>
          </w:p>
          <w:p w:rsidR="00C345EC" w:rsidRPr="00C345EC" w:rsidRDefault="00C345EC" w:rsidP="00C345EC">
            <w:pPr>
              <w:jc w:val="center"/>
              <w:rPr>
                <w:rFonts w:eastAsia="Calibri"/>
                <w:sz w:val="18"/>
                <w:szCs w:val="18"/>
              </w:rPr>
            </w:pPr>
            <w:r w:rsidRPr="00C345EC">
              <w:rPr>
                <w:rFonts w:eastAsia="Calibri"/>
                <w:sz w:val="18"/>
                <w:szCs w:val="18"/>
              </w:rPr>
              <w:t>23.11.2023</w:t>
            </w:r>
          </w:p>
          <w:p w:rsidR="00C345EC" w:rsidRPr="00C345EC" w:rsidRDefault="00C345EC" w:rsidP="00C345EC">
            <w:pPr>
              <w:jc w:val="center"/>
              <w:rPr>
                <w:rFonts w:eastAsia="Calibri"/>
                <w:sz w:val="18"/>
                <w:szCs w:val="18"/>
              </w:rPr>
            </w:pPr>
            <w:r w:rsidRPr="00C345EC">
              <w:rPr>
                <w:rFonts w:eastAsia="Calibri"/>
                <w:sz w:val="18"/>
                <w:szCs w:val="18"/>
              </w:rPr>
              <w:t>14.12.2023</w:t>
            </w:r>
          </w:p>
          <w:p w:rsidR="00C345EC" w:rsidRPr="00C345EC" w:rsidRDefault="00C345EC" w:rsidP="00C345EC">
            <w:pPr>
              <w:jc w:val="center"/>
              <w:rPr>
                <w:rFonts w:eastAsia="Calibri"/>
                <w:sz w:val="18"/>
                <w:szCs w:val="18"/>
              </w:rPr>
            </w:pPr>
            <w:r w:rsidRPr="00C345EC">
              <w:rPr>
                <w:rFonts w:eastAsia="Calibri"/>
                <w:sz w:val="18"/>
                <w:szCs w:val="18"/>
              </w:rPr>
              <w:t>18.04.2024</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12.12.2023</w:t>
            </w:r>
          </w:p>
          <w:p w:rsidR="00C345EC" w:rsidRPr="00C345EC" w:rsidRDefault="00C345EC" w:rsidP="00C345EC">
            <w:pPr>
              <w:jc w:val="center"/>
              <w:rPr>
                <w:rFonts w:eastAsia="Calibri"/>
                <w:sz w:val="18"/>
                <w:szCs w:val="18"/>
              </w:rPr>
            </w:pPr>
            <w:r w:rsidRPr="00C345EC">
              <w:rPr>
                <w:rFonts w:eastAsia="Calibri"/>
                <w:sz w:val="18"/>
                <w:szCs w:val="18"/>
              </w:rPr>
              <w:t>07.02.2024</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13.10.2023</w:t>
            </w:r>
          </w:p>
          <w:p w:rsidR="00C345EC" w:rsidRPr="00C345EC" w:rsidRDefault="00C345EC" w:rsidP="00C345EC">
            <w:pPr>
              <w:jc w:val="center"/>
              <w:rPr>
                <w:rFonts w:eastAsia="Calibri"/>
                <w:sz w:val="18"/>
                <w:szCs w:val="18"/>
              </w:rPr>
            </w:pPr>
            <w:r w:rsidRPr="00C345EC">
              <w:rPr>
                <w:rFonts w:eastAsia="Calibri"/>
                <w:sz w:val="18"/>
                <w:szCs w:val="18"/>
              </w:rPr>
              <w:t>2112.2023</w:t>
            </w:r>
          </w:p>
          <w:p w:rsidR="00C345EC" w:rsidRPr="00C345EC" w:rsidRDefault="00C345EC" w:rsidP="00C345EC">
            <w:pPr>
              <w:jc w:val="center"/>
              <w:rPr>
                <w:rFonts w:eastAsia="Calibri"/>
                <w:sz w:val="18"/>
                <w:szCs w:val="18"/>
              </w:rPr>
            </w:pPr>
            <w:r w:rsidRPr="00C345EC">
              <w:rPr>
                <w:rFonts w:eastAsia="Calibri"/>
                <w:sz w:val="18"/>
                <w:szCs w:val="18"/>
              </w:rPr>
              <w:t>21.02.2024</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26.10.2023</w:t>
            </w:r>
          </w:p>
          <w:p w:rsidR="00C345EC" w:rsidRPr="00C345EC" w:rsidRDefault="00C345EC" w:rsidP="00C345EC">
            <w:pPr>
              <w:jc w:val="center"/>
              <w:rPr>
                <w:rFonts w:eastAsia="Calibri"/>
                <w:sz w:val="18"/>
                <w:szCs w:val="18"/>
              </w:rPr>
            </w:pPr>
            <w:r w:rsidRPr="00C345EC">
              <w:rPr>
                <w:rFonts w:eastAsia="Calibri"/>
                <w:sz w:val="18"/>
                <w:szCs w:val="18"/>
              </w:rPr>
              <w:t>22.12.2023</w:t>
            </w:r>
          </w:p>
          <w:p w:rsidR="00C345EC" w:rsidRPr="00C345EC" w:rsidRDefault="00C345EC" w:rsidP="00C345EC">
            <w:pPr>
              <w:jc w:val="center"/>
              <w:rPr>
                <w:rFonts w:eastAsia="Calibri"/>
                <w:sz w:val="18"/>
                <w:szCs w:val="18"/>
              </w:rPr>
            </w:pPr>
            <w:r w:rsidRPr="00C345EC">
              <w:rPr>
                <w:rFonts w:eastAsia="Calibri"/>
                <w:sz w:val="18"/>
                <w:szCs w:val="18"/>
              </w:rPr>
              <w:t>28.02.2024</w:t>
            </w:r>
          </w:p>
        </w:tc>
        <w:tc>
          <w:tcPr>
            <w:tcW w:w="156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25.10.2023</w:t>
            </w:r>
          </w:p>
          <w:p w:rsidR="00C345EC" w:rsidRPr="00C345EC" w:rsidRDefault="00C345EC" w:rsidP="00C345EC">
            <w:pPr>
              <w:jc w:val="center"/>
              <w:rPr>
                <w:rFonts w:eastAsia="Calibri"/>
                <w:sz w:val="18"/>
                <w:szCs w:val="18"/>
              </w:rPr>
            </w:pPr>
            <w:r w:rsidRPr="00C345EC">
              <w:rPr>
                <w:rFonts w:eastAsia="Calibri"/>
                <w:sz w:val="18"/>
                <w:szCs w:val="18"/>
              </w:rPr>
              <w:t>22.11.2023</w:t>
            </w:r>
          </w:p>
          <w:p w:rsidR="00C345EC" w:rsidRPr="00C345EC" w:rsidRDefault="00C345EC" w:rsidP="00C345EC">
            <w:pPr>
              <w:jc w:val="center"/>
              <w:rPr>
                <w:rFonts w:eastAsia="Calibri"/>
                <w:sz w:val="18"/>
                <w:szCs w:val="18"/>
              </w:rPr>
            </w:pPr>
            <w:r w:rsidRPr="00C345EC">
              <w:rPr>
                <w:rFonts w:eastAsia="Calibri"/>
                <w:sz w:val="18"/>
                <w:szCs w:val="18"/>
              </w:rPr>
              <w:t>24.01.2024</w:t>
            </w:r>
          </w:p>
        </w:tc>
        <w:tc>
          <w:tcPr>
            <w:tcW w:w="1816" w:type="dxa"/>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20.02.2024</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highlight w:val="yellow"/>
              </w:rPr>
            </w:pPr>
            <w:r w:rsidRPr="00C345EC">
              <w:rPr>
                <w:rFonts w:eastAsia="Calibri"/>
                <w:sz w:val="18"/>
                <w:szCs w:val="18"/>
              </w:rPr>
              <w:t>ГБОУ СОШ № 17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33</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36</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Билингвальная гимназия № 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23</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24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61</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«Бухта Казачья»</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Инженерная школа</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ШКОЛА ЭКОТЕХ+</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ЧОШ «Мои горизонты»</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816" w:type="dxa"/>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ЧУ «ОО “Школа Мариамполь”»</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816" w:type="dxa"/>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ф-л ФГКОУ СПКУ</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81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1</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43</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trHeight w:val="87"/>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СПЛ</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ЧУ «ОО “Школа развития и творчества“»</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ЧОУ «Школа “Хабад“»</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Гимназия № 10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11</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13</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trHeight w:val="361"/>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18</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19</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26</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31</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41</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46</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50</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52</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55</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имени В.Д. Ревякина</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774"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F73EF3">
            <w:pPr>
              <w:numPr>
                <w:ilvl w:val="0"/>
                <w:numId w:val="37"/>
              </w:numPr>
              <w:shd w:val="clear" w:color="auto" w:fill="FFFFFF"/>
              <w:tabs>
                <w:tab w:val="left" w:pos="257"/>
              </w:tabs>
              <w:spacing w:after="200" w:line="276" w:lineRule="auto"/>
              <w:ind w:left="-42" w:firstLine="9"/>
              <w:contextualSpacing/>
              <w:rPr>
                <w:rFonts w:eastAsia="Calibri"/>
                <w:sz w:val="18"/>
                <w:szCs w:val="18"/>
              </w:rPr>
            </w:pPr>
          </w:p>
        </w:tc>
        <w:tc>
          <w:tcPr>
            <w:tcW w:w="3323"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ФГКОУ СКК СК</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r w:rsidR="00C345EC" w:rsidRPr="00C345EC" w:rsidTr="00C345EC">
        <w:trPr>
          <w:jc w:val="center"/>
        </w:trPr>
        <w:tc>
          <w:tcPr>
            <w:tcW w:w="4097" w:type="dxa"/>
            <w:gridSpan w:val="2"/>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right"/>
              <w:rPr>
                <w:rFonts w:eastAsia="Calibri"/>
                <w:sz w:val="18"/>
                <w:szCs w:val="18"/>
              </w:rPr>
            </w:pPr>
            <w:r w:rsidRPr="00C345EC">
              <w:rPr>
                <w:rFonts w:eastAsia="Calibri"/>
                <w:sz w:val="18"/>
                <w:szCs w:val="18"/>
              </w:rPr>
              <w:t>ВСЕГО:</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17</w:t>
            </w:r>
          </w:p>
        </w:tc>
        <w:tc>
          <w:tcPr>
            <w:tcW w:w="156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w:t>
            </w:r>
          </w:p>
        </w:tc>
        <w:tc>
          <w:tcPr>
            <w:tcW w:w="156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c>
          <w:tcPr>
            <w:tcW w:w="1816"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32</w:t>
            </w:r>
          </w:p>
        </w:tc>
      </w:tr>
    </w:tbl>
    <w:p w:rsidR="00C345EC" w:rsidRPr="00C345EC" w:rsidRDefault="00C345EC" w:rsidP="00C345EC">
      <w:pPr>
        <w:widowControl/>
        <w:tabs>
          <w:tab w:val="left" w:pos="2002"/>
        </w:tabs>
        <w:autoSpaceDE/>
        <w:autoSpaceDN/>
        <w:rPr>
          <w:rFonts w:eastAsia="Calibri"/>
          <w:sz w:val="24"/>
          <w:szCs w:val="24"/>
        </w:rPr>
      </w:pPr>
    </w:p>
    <w:p w:rsidR="00C345EC" w:rsidRPr="00C345EC" w:rsidRDefault="00C345EC" w:rsidP="00C345EC">
      <w:pPr>
        <w:widowControl/>
        <w:tabs>
          <w:tab w:val="left" w:pos="2002"/>
        </w:tabs>
        <w:autoSpaceDE/>
        <w:autoSpaceDN/>
        <w:rPr>
          <w:rFonts w:eastAsia="Calibri"/>
          <w:sz w:val="24"/>
          <w:szCs w:val="24"/>
        </w:rPr>
        <w:sectPr w:rsidR="00C345EC" w:rsidRPr="00C345EC" w:rsidSect="00F71B90">
          <w:pgSz w:w="16838" w:h="11906" w:orient="landscape"/>
          <w:pgMar w:top="1701" w:right="1134" w:bottom="851" w:left="1134" w:header="709" w:footer="709" w:gutter="0"/>
          <w:cols w:space="708"/>
          <w:docGrid w:linePitch="360"/>
        </w:sectPr>
      </w:pPr>
    </w:p>
    <w:p w:rsidR="00C345EC" w:rsidRPr="00C345EC" w:rsidRDefault="00C345EC" w:rsidP="00C345EC">
      <w:pPr>
        <w:widowControl/>
        <w:shd w:val="clear" w:color="auto" w:fill="FFFFFF"/>
        <w:autoSpaceDE/>
        <w:autoSpaceDN/>
        <w:jc w:val="both"/>
        <w:rPr>
          <w:b/>
          <w:bCs/>
          <w:sz w:val="24"/>
          <w:szCs w:val="24"/>
          <w:lang w:eastAsia="ru-RU"/>
        </w:rPr>
      </w:pPr>
      <w:r w:rsidRPr="00C345EC">
        <w:rPr>
          <w:b/>
          <w:bCs/>
          <w:sz w:val="24"/>
          <w:szCs w:val="24"/>
          <w:lang w:eastAsia="ru-RU"/>
        </w:rPr>
        <w:lastRenderedPageBreak/>
        <w:t>Мероприятия, направленные на поддержку одаренных детей</w:t>
      </w:r>
    </w:p>
    <w:p w:rsidR="00C345EC" w:rsidRPr="00C345EC" w:rsidRDefault="00C345EC" w:rsidP="00C345EC">
      <w:pPr>
        <w:widowControl/>
        <w:shd w:val="clear" w:color="auto" w:fill="FFFFFF"/>
        <w:autoSpaceDE/>
        <w:autoSpaceDN/>
        <w:ind w:firstLine="709"/>
        <w:jc w:val="both"/>
        <w:rPr>
          <w:sz w:val="24"/>
          <w:szCs w:val="24"/>
          <w:lang w:eastAsia="ru-RU"/>
        </w:rPr>
      </w:pPr>
      <w:r w:rsidRPr="00C345EC">
        <w:rPr>
          <w:color w:val="000000"/>
          <w:sz w:val="24"/>
          <w:szCs w:val="24"/>
          <w:shd w:val="clear" w:color="auto" w:fill="FFFFFF"/>
          <w:lang w:eastAsia="ru-RU"/>
        </w:rPr>
        <w:t xml:space="preserve">Одним из эффективных способов повышения образовательного уровня школьников являются творческие конкурсы. Такой вид учебных мероприятий </w:t>
      </w:r>
      <w:r w:rsidRPr="00C345EC">
        <w:rPr>
          <w:sz w:val="24"/>
          <w:szCs w:val="24"/>
          <w:lang w:eastAsia="ru-RU"/>
        </w:rPr>
        <w:t>не только расширяет знания по предметам, но и способствует обогащению культурологического и научного кругозора обучающихся, развитию их активности к самостоятельному исследованию, что, безусловно, приводит к повышению мотивации изучения учебных дисциплин. Участие в конкурсном движении – это серьезное увлекательное испытание, которое является новым этапом в процессе социализации личности, формировании целеустремленности, способности добиваться поставленной цели и быть успешным. И если для участников конкурсов результат очень важен, то для профессионального развития самого педагога большее значение, как мы считаем, имеет процесс усвоения, переосмысления и закрепления приобретённого опыта с целью дальнейшего использования его в своей работе.</w:t>
      </w:r>
    </w:p>
    <w:p w:rsidR="00C345EC" w:rsidRPr="00C345EC" w:rsidRDefault="00C345EC" w:rsidP="00C345EC">
      <w:pPr>
        <w:widowControl/>
        <w:shd w:val="clear" w:color="auto" w:fill="FFFFFF"/>
        <w:autoSpaceDE/>
        <w:autoSpaceDN/>
        <w:ind w:firstLine="709"/>
        <w:jc w:val="both"/>
        <w:rPr>
          <w:sz w:val="24"/>
          <w:szCs w:val="24"/>
          <w:lang w:eastAsia="ru-RU"/>
        </w:rPr>
      </w:pPr>
      <w:r w:rsidRPr="00C345EC">
        <w:rPr>
          <w:sz w:val="24"/>
          <w:szCs w:val="24"/>
          <w:lang w:eastAsia="ru-RU"/>
        </w:rPr>
        <w:t>Проанализируем участие севастопольских школьников в творческих конкурсах. Их информационно-методическое сопровождение включает проведение индивидуальных и</w:t>
      </w:r>
      <w:r w:rsidR="00F60721">
        <w:rPr>
          <w:sz w:val="24"/>
          <w:szCs w:val="24"/>
          <w:lang w:eastAsia="ru-RU"/>
        </w:rPr>
        <w:t> </w:t>
      </w:r>
      <w:r w:rsidRPr="00C345EC">
        <w:rPr>
          <w:sz w:val="24"/>
          <w:szCs w:val="24"/>
          <w:lang w:eastAsia="ru-RU"/>
        </w:rPr>
        <w:t>групповых консультаций для педагогов и членов жюри, размещение нормативной документации на сайте ГАОУ ПО ИРО в разделе «Олимпиады, конкурсы для обучающихся» (</w:t>
      </w:r>
      <w:hyperlink r:id="rId70" w:history="1">
        <w:r w:rsidRPr="00C345EC">
          <w:rPr>
            <w:color w:val="0000FF"/>
            <w:sz w:val="24"/>
            <w:szCs w:val="24"/>
            <w:u w:val="single"/>
            <w:lang w:eastAsia="ru-RU"/>
          </w:rPr>
          <w:t>https://www.sev-iro.ru/contests.html</w:t>
        </w:r>
      </w:hyperlink>
      <w:r w:rsidRPr="00C345EC">
        <w:rPr>
          <w:sz w:val="24"/>
          <w:szCs w:val="24"/>
          <w:lang w:eastAsia="ru-RU"/>
        </w:rPr>
        <w:t>), которая знакомит педагогов с Положениями о проведении региональных этапов конкурсов, дает представление об их целях и задачах, содержании соревновательных этапов. В разделе «Новости» участники узнают о ходе и итогах проведения конкурсов. Например, о результатах Всероссийского конкурса сочинений (ВКС) сообщается в</w:t>
      </w:r>
      <w:r w:rsidR="00F60721">
        <w:rPr>
          <w:sz w:val="24"/>
          <w:szCs w:val="24"/>
          <w:lang w:eastAsia="ru-RU"/>
        </w:rPr>
        <w:t> </w:t>
      </w:r>
      <w:r w:rsidRPr="00C345EC">
        <w:rPr>
          <w:sz w:val="24"/>
          <w:szCs w:val="24"/>
          <w:lang w:eastAsia="ru-RU"/>
        </w:rPr>
        <w:t xml:space="preserve">информации, которую можно прочитать, перейдя по ссылке </w:t>
      </w:r>
      <w:hyperlink r:id="rId71" w:history="1">
        <w:r w:rsidRPr="00C345EC">
          <w:rPr>
            <w:color w:val="0000FF"/>
            <w:sz w:val="24"/>
            <w:szCs w:val="24"/>
            <w:u w:val="single"/>
            <w:lang w:eastAsia="ru-RU"/>
          </w:rPr>
          <w:t>https://www.sev-iro.ru/news/2179.html</w:t>
        </w:r>
      </w:hyperlink>
      <w:r w:rsidRPr="00C345EC">
        <w:rPr>
          <w:sz w:val="24"/>
          <w:szCs w:val="24"/>
          <w:lang w:eastAsia="ru-RU"/>
        </w:rPr>
        <w:t xml:space="preserve">, Всероссийского конкурса «Без срока давности» (БСД) – </w:t>
      </w:r>
      <w:hyperlink r:id="rId72" w:history="1">
        <w:r w:rsidRPr="00C345EC">
          <w:rPr>
            <w:color w:val="0000FF"/>
            <w:sz w:val="24"/>
            <w:szCs w:val="24"/>
            <w:u w:val="single"/>
            <w:lang w:eastAsia="ru-RU"/>
          </w:rPr>
          <w:t>https://www.sev-iro.ru/news/2293.html</w:t>
        </w:r>
      </w:hyperlink>
      <w:r w:rsidRPr="00C345EC">
        <w:rPr>
          <w:sz w:val="24"/>
          <w:szCs w:val="24"/>
          <w:lang w:eastAsia="ru-RU"/>
        </w:rPr>
        <w:t xml:space="preserve">), Всероссийского конкурса юных чтецов «Живая классика» (ЖК ) – </w:t>
      </w:r>
      <w:hyperlink r:id="rId73" w:history="1">
        <w:r w:rsidRPr="00C345EC">
          <w:rPr>
            <w:color w:val="0000FF"/>
            <w:sz w:val="24"/>
            <w:szCs w:val="24"/>
            <w:u w:val="single"/>
            <w:lang w:eastAsia="ru-RU"/>
          </w:rPr>
          <w:t>https://www.sev-iro.ru/news/2352.html</w:t>
        </w:r>
      </w:hyperlink>
      <w:r w:rsidRPr="00C345EC">
        <w:rPr>
          <w:sz w:val="24"/>
          <w:szCs w:val="24"/>
          <w:lang w:eastAsia="ru-RU"/>
        </w:rPr>
        <w:t xml:space="preserve">). </w:t>
      </w:r>
    </w:p>
    <w:p w:rsidR="00C345EC" w:rsidRPr="00C345EC" w:rsidRDefault="00C345EC" w:rsidP="00C345EC">
      <w:pPr>
        <w:widowControl/>
        <w:autoSpaceDE/>
        <w:autoSpaceDN/>
        <w:ind w:firstLine="709"/>
        <w:jc w:val="both"/>
        <w:rPr>
          <w:sz w:val="24"/>
          <w:szCs w:val="24"/>
        </w:rPr>
      </w:pPr>
      <w:r w:rsidRPr="00C345EC">
        <w:rPr>
          <w:rFonts w:eastAsia="Calibri"/>
          <w:sz w:val="24"/>
          <w:szCs w:val="24"/>
        </w:rPr>
        <w:t xml:space="preserve">Количество участников творческих соревнований за последние два года практически не изменяется (таблица 6). </w:t>
      </w:r>
    </w:p>
    <w:p w:rsidR="00C345EC" w:rsidRPr="00C345EC" w:rsidRDefault="00C345EC" w:rsidP="00C345EC">
      <w:pPr>
        <w:widowControl/>
        <w:shd w:val="clear" w:color="auto" w:fill="FFFFFF"/>
        <w:autoSpaceDE/>
        <w:autoSpaceDN/>
        <w:jc w:val="both"/>
        <w:rPr>
          <w:sz w:val="24"/>
          <w:szCs w:val="24"/>
          <w:lang w:eastAsia="ru-RU"/>
        </w:rPr>
      </w:pPr>
    </w:p>
    <w:p w:rsidR="00C345EC" w:rsidRPr="00C345EC" w:rsidRDefault="00C345EC" w:rsidP="00C345EC">
      <w:pPr>
        <w:widowControl/>
        <w:shd w:val="clear" w:color="auto" w:fill="FFFFFF"/>
        <w:autoSpaceDE/>
        <w:autoSpaceDN/>
        <w:jc w:val="both"/>
        <w:rPr>
          <w:sz w:val="24"/>
          <w:szCs w:val="24"/>
          <w:lang w:eastAsia="ru-RU"/>
        </w:rPr>
      </w:pPr>
      <w:r w:rsidRPr="00C345EC">
        <w:rPr>
          <w:sz w:val="24"/>
          <w:szCs w:val="24"/>
          <w:lang w:eastAsia="ru-RU"/>
        </w:rPr>
        <w:t>Таблица 6 – Количество участников творческих конкурсов с 2021 по 2024 годы</w:t>
      </w:r>
    </w:p>
    <w:p w:rsidR="00C345EC" w:rsidRPr="00C345EC" w:rsidRDefault="00C345EC" w:rsidP="00C345EC">
      <w:pPr>
        <w:widowControl/>
        <w:shd w:val="clear" w:color="auto" w:fill="FFFFFF"/>
        <w:autoSpaceDE/>
        <w:autoSpaceDN/>
        <w:jc w:val="both"/>
        <w:rPr>
          <w:sz w:val="24"/>
          <w:szCs w:val="24"/>
          <w:lang w:eastAsia="ru-RU"/>
        </w:rPr>
      </w:pPr>
    </w:p>
    <w:tbl>
      <w:tblPr>
        <w:tblStyle w:val="470"/>
        <w:tblW w:w="9780" w:type="dxa"/>
        <w:jc w:val="center"/>
        <w:tblLook w:val="04A0" w:firstRow="1" w:lastRow="0" w:firstColumn="1" w:lastColumn="0" w:noHBand="0" w:noVBand="1"/>
      </w:tblPr>
      <w:tblGrid>
        <w:gridCol w:w="987"/>
        <w:gridCol w:w="977"/>
        <w:gridCol w:w="978"/>
        <w:gridCol w:w="998"/>
        <w:gridCol w:w="956"/>
        <w:gridCol w:w="977"/>
        <w:gridCol w:w="987"/>
        <w:gridCol w:w="967"/>
        <w:gridCol w:w="978"/>
        <w:gridCol w:w="975"/>
      </w:tblGrid>
      <w:tr w:rsidR="00C345EC" w:rsidRPr="00C345EC" w:rsidTr="00F71B90">
        <w:trPr>
          <w:trHeight w:val="286"/>
          <w:jc w:val="center"/>
        </w:trPr>
        <w:tc>
          <w:tcPr>
            <w:tcW w:w="818" w:type="dxa"/>
            <w:vMerge w:val="restart"/>
          </w:tcPr>
          <w:p w:rsidR="00C345EC" w:rsidRPr="00C345EC" w:rsidRDefault="00C345EC" w:rsidP="00C345EC">
            <w:pPr>
              <w:jc w:val="center"/>
              <w:rPr>
                <w:sz w:val="18"/>
                <w:szCs w:val="18"/>
                <w:lang w:eastAsia="ru-RU"/>
              </w:rPr>
            </w:pPr>
            <w:r w:rsidRPr="00C345EC">
              <w:rPr>
                <w:sz w:val="18"/>
                <w:szCs w:val="18"/>
                <w:lang w:eastAsia="ru-RU"/>
              </w:rPr>
              <w:t>Учебный год</w:t>
            </w:r>
          </w:p>
        </w:tc>
        <w:tc>
          <w:tcPr>
            <w:tcW w:w="3010" w:type="dxa"/>
            <w:gridSpan w:val="3"/>
          </w:tcPr>
          <w:p w:rsidR="00C345EC" w:rsidRPr="00C345EC" w:rsidRDefault="00C345EC" w:rsidP="00C345EC">
            <w:pPr>
              <w:jc w:val="center"/>
              <w:rPr>
                <w:sz w:val="18"/>
                <w:szCs w:val="18"/>
                <w:lang w:eastAsia="ru-RU"/>
              </w:rPr>
            </w:pPr>
            <w:r w:rsidRPr="00C345EC">
              <w:rPr>
                <w:sz w:val="18"/>
                <w:szCs w:val="18"/>
                <w:lang w:eastAsia="ru-RU"/>
              </w:rPr>
              <w:t>ВКС</w:t>
            </w:r>
          </w:p>
        </w:tc>
        <w:tc>
          <w:tcPr>
            <w:tcW w:w="2976" w:type="dxa"/>
            <w:gridSpan w:val="3"/>
          </w:tcPr>
          <w:p w:rsidR="00C345EC" w:rsidRPr="00C345EC" w:rsidRDefault="00C345EC" w:rsidP="00C345EC">
            <w:pPr>
              <w:jc w:val="center"/>
              <w:rPr>
                <w:sz w:val="18"/>
                <w:szCs w:val="18"/>
                <w:lang w:eastAsia="ru-RU"/>
              </w:rPr>
            </w:pPr>
            <w:r w:rsidRPr="00C345EC">
              <w:rPr>
                <w:sz w:val="18"/>
                <w:szCs w:val="18"/>
                <w:lang w:eastAsia="ru-RU"/>
              </w:rPr>
              <w:t>БСД</w:t>
            </w:r>
          </w:p>
        </w:tc>
        <w:tc>
          <w:tcPr>
            <w:tcW w:w="2976" w:type="dxa"/>
            <w:gridSpan w:val="3"/>
          </w:tcPr>
          <w:p w:rsidR="00C345EC" w:rsidRPr="00C345EC" w:rsidRDefault="00C345EC" w:rsidP="00C345EC">
            <w:pPr>
              <w:jc w:val="center"/>
              <w:rPr>
                <w:sz w:val="18"/>
                <w:szCs w:val="18"/>
                <w:lang w:eastAsia="ru-RU"/>
              </w:rPr>
            </w:pPr>
            <w:r w:rsidRPr="00C345EC">
              <w:rPr>
                <w:sz w:val="18"/>
                <w:szCs w:val="18"/>
                <w:lang w:eastAsia="ru-RU"/>
              </w:rPr>
              <w:t>ЖК</w:t>
            </w:r>
          </w:p>
        </w:tc>
      </w:tr>
      <w:tr w:rsidR="00C345EC" w:rsidRPr="00C345EC" w:rsidTr="00F71B90">
        <w:trPr>
          <w:trHeight w:val="306"/>
          <w:jc w:val="center"/>
        </w:trPr>
        <w:tc>
          <w:tcPr>
            <w:tcW w:w="818" w:type="dxa"/>
            <w:vMerge/>
          </w:tcPr>
          <w:p w:rsidR="00C345EC" w:rsidRPr="00C345EC" w:rsidRDefault="00C345EC" w:rsidP="00C345EC">
            <w:pPr>
              <w:jc w:val="both"/>
              <w:rPr>
                <w:sz w:val="18"/>
                <w:szCs w:val="18"/>
                <w:lang w:eastAsia="ru-RU"/>
              </w:rPr>
            </w:pPr>
          </w:p>
        </w:tc>
        <w:tc>
          <w:tcPr>
            <w:tcW w:w="995" w:type="dxa"/>
          </w:tcPr>
          <w:p w:rsidR="00C345EC" w:rsidRPr="00C345EC" w:rsidRDefault="00C345EC" w:rsidP="00C345EC">
            <w:pPr>
              <w:jc w:val="center"/>
              <w:rPr>
                <w:sz w:val="18"/>
                <w:szCs w:val="18"/>
                <w:lang w:eastAsia="ru-RU"/>
              </w:rPr>
            </w:pPr>
            <w:r w:rsidRPr="00C345EC">
              <w:rPr>
                <w:sz w:val="18"/>
                <w:szCs w:val="18"/>
                <w:lang w:eastAsia="ru-RU"/>
              </w:rPr>
              <w:t>ШЭ</w:t>
            </w:r>
          </w:p>
        </w:tc>
        <w:tc>
          <w:tcPr>
            <w:tcW w:w="996" w:type="dxa"/>
          </w:tcPr>
          <w:p w:rsidR="00C345EC" w:rsidRPr="00C345EC" w:rsidRDefault="00C345EC" w:rsidP="00C345EC">
            <w:pPr>
              <w:jc w:val="center"/>
              <w:rPr>
                <w:sz w:val="18"/>
                <w:szCs w:val="18"/>
                <w:lang w:eastAsia="ru-RU"/>
              </w:rPr>
            </w:pPr>
            <w:r w:rsidRPr="00C345EC">
              <w:rPr>
                <w:sz w:val="18"/>
                <w:szCs w:val="18"/>
                <w:lang w:eastAsia="ru-RU"/>
              </w:rPr>
              <w:t>МЭ</w:t>
            </w:r>
          </w:p>
        </w:tc>
        <w:tc>
          <w:tcPr>
            <w:tcW w:w="1019" w:type="dxa"/>
          </w:tcPr>
          <w:p w:rsidR="00C345EC" w:rsidRPr="00C345EC" w:rsidRDefault="00C345EC" w:rsidP="00C345EC">
            <w:pPr>
              <w:jc w:val="center"/>
              <w:rPr>
                <w:sz w:val="18"/>
                <w:szCs w:val="18"/>
                <w:lang w:eastAsia="ru-RU"/>
              </w:rPr>
            </w:pPr>
            <w:r w:rsidRPr="00C345EC">
              <w:rPr>
                <w:sz w:val="18"/>
                <w:szCs w:val="18"/>
                <w:lang w:eastAsia="ru-RU"/>
              </w:rPr>
              <w:t>РЭ</w:t>
            </w:r>
          </w:p>
        </w:tc>
        <w:tc>
          <w:tcPr>
            <w:tcW w:w="973" w:type="dxa"/>
          </w:tcPr>
          <w:p w:rsidR="00C345EC" w:rsidRPr="00C345EC" w:rsidRDefault="00C345EC" w:rsidP="00C345EC">
            <w:pPr>
              <w:jc w:val="center"/>
              <w:rPr>
                <w:sz w:val="18"/>
                <w:szCs w:val="18"/>
                <w:lang w:eastAsia="ru-RU"/>
              </w:rPr>
            </w:pPr>
            <w:r w:rsidRPr="00C345EC">
              <w:rPr>
                <w:sz w:val="18"/>
                <w:szCs w:val="18"/>
                <w:lang w:eastAsia="ru-RU"/>
              </w:rPr>
              <w:t>ШЭ</w:t>
            </w:r>
          </w:p>
        </w:tc>
        <w:tc>
          <w:tcPr>
            <w:tcW w:w="995" w:type="dxa"/>
          </w:tcPr>
          <w:p w:rsidR="00C345EC" w:rsidRPr="00C345EC" w:rsidRDefault="00C345EC" w:rsidP="00C345EC">
            <w:pPr>
              <w:jc w:val="center"/>
              <w:rPr>
                <w:sz w:val="18"/>
                <w:szCs w:val="18"/>
                <w:lang w:eastAsia="ru-RU"/>
              </w:rPr>
            </w:pPr>
            <w:r w:rsidRPr="00C345EC">
              <w:rPr>
                <w:sz w:val="18"/>
                <w:szCs w:val="18"/>
                <w:lang w:eastAsia="ru-RU"/>
              </w:rPr>
              <w:t>МЭ</w:t>
            </w:r>
          </w:p>
        </w:tc>
        <w:tc>
          <w:tcPr>
            <w:tcW w:w="1008" w:type="dxa"/>
          </w:tcPr>
          <w:p w:rsidR="00C345EC" w:rsidRPr="00C345EC" w:rsidRDefault="00C345EC" w:rsidP="00C345EC">
            <w:pPr>
              <w:jc w:val="center"/>
              <w:rPr>
                <w:sz w:val="18"/>
                <w:szCs w:val="18"/>
                <w:lang w:eastAsia="ru-RU"/>
              </w:rPr>
            </w:pPr>
            <w:r w:rsidRPr="00C345EC">
              <w:rPr>
                <w:sz w:val="18"/>
                <w:szCs w:val="18"/>
                <w:lang w:eastAsia="ru-RU"/>
              </w:rPr>
              <w:t>РЭ</w:t>
            </w:r>
          </w:p>
        </w:tc>
        <w:tc>
          <w:tcPr>
            <w:tcW w:w="984" w:type="dxa"/>
          </w:tcPr>
          <w:p w:rsidR="00C345EC" w:rsidRPr="00C345EC" w:rsidRDefault="00C345EC" w:rsidP="00C345EC">
            <w:pPr>
              <w:jc w:val="center"/>
              <w:rPr>
                <w:sz w:val="18"/>
                <w:szCs w:val="18"/>
                <w:lang w:eastAsia="ru-RU"/>
              </w:rPr>
            </w:pPr>
            <w:r w:rsidRPr="00C345EC">
              <w:rPr>
                <w:sz w:val="18"/>
                <w:szCs w:val="18"/>
                <w:lang w:eastAsia="ru-RU"/>
              </w:rPr>
              <w:t>ШЭ</w:t>
            </w:r>
          </w:p>
        </w:tc>
        <w:tc>
          <w:tcPr>
            <w:tcW w:w="996" w:type="dxa"/>
          </w:tcPr>
          <w:p w:rsidR="00C345EC" w:rsidRPr="00C345EC" w:rsidRDefault="00C345EC" w:rsidP="00C345EC">
            <w:pPr>
              <w:jc w:val="center"/>
              <w:rPr>
                <w:sz w:val="18"/>
                <w:szCs w:val="18"/>
                <w:lang w:eastAsia="ru-RU"/>
              </w:rPr>
            </w:pPr>
            <w:r w:rsidRPr="00C345EC">
              <w:rPr>
                <w:sz w:val="18"/>
                <w:szCs w:val="18"/>
                <w:lang w:eastAsia="ru-RU"/>
              </w:rPr>
              <w:t>МЭ</w:t>
            </w:r>
          </w:p>
        </w:tc>
        <w:tc>
          <w:tcPr>
            <w:tcW w:w="996" w:type="dxa"/>
          </w:tcPr>
          <w:p w:rsidR="00C345EC" w:rsidRPr="00C345EC" w:rsidRDefault="00C345EC" w:rsidP="00C345EC">
            <w:pPr>
              <w:jc w:val="center"/>
              <w:rPr>
                <w:sz w:val="18"/>
                <w:szCs w:val="18"/>
                <w:lang w:eastAsia="ru-RU"/>
              </w:rPr>
            </w:pPr>
            <w:r w:rsidRPr="00C345EC">
              <w:rPr>
                <w:sz w:val="18"/>
                <w:szCs w:val="18"/>
                <w:lang w:eastAsia="ru-RU"/>
              </w:rPr>
              <w:t>РЭ</w:t>
            </w:r>
          </w:p>
        </w:tc>
      </w:tr>
      <w:tr w:rsidR="00C345EC" w:rsidRPr="00C345EC" w:rsidTr="00F71B90">
        <w:trPr>
          <w:jc w:val="center"/>
        </w:trPr>
        <w:tc>
          <w:tcPr>
            <w:tcW w:w="818" w:type="dxa"/>
          </w:tcPr>
          <w:p w:rsidR="00C345EC" w:rsidRPr="00C345EC" w:rsidRDefault="00C345EC" w:rsidP="00C345EC">
            <w:pPr>
              <w:jc w:val="both"/>
              <w:rPr>
                <w:sz w:val="18"/>
                <w:szCs w:val="18"/>
                <w:lang w:eastAsia="ru-RU"/>
              </w:rPr>
            </w:pPr>
            <w:r w:rsidRPr="00C345EC">
              <w:rPr>
                <w:sz w:val="18"/>
                <w:szCs w:val="18"/>
                <w:lang w:eastAsia="ru-RU"/>
              </w:rPr>
              <w:t>2021/2022</w:t>
            </w:r>
          </w:p>
        </w:tc>
        <w:tc>
          <w:tcPr>
            <w:tcW w:w="995" w:type="dxa"/>
          </w:tcPr>
          <w:p w:rsidR="00C345EC" w:rsidRPr="00C345EC" w:rsidRDefault="00C345EC" w:rsidP="00C345EC">
            <w:pPr>
              <w:jc w:val="center"/>
              <w:rPr>
                <w:sz w:val="18"/>
                <w:szCs w:val="18"/>
                <w:lang w:eastAsia="ru-RU"/>
              </w:rPr>
            </w:pPr>
            <w:r w:rsidRPr="00C345EC">
              <w:rPr>
                <w:sz w:val="18"/>
                <w:szCs w:val="18"/>
                <w:lang w:eastAsia="ru-RU"/>
              </w:rPr>
              <w:t>267</w:t>
            </w:r>
          </w:p>
        </w:tc>
        <w:tc>
          <w:tcPr>
            <w:tcW w:w="996" w:type="dxa"/>
          </w:tcPr>
          <w:p w:rsidR="00C345EC" w:rsidRPr="00C345EC" w:rsidRDefault="00C345EC" w:rsidP="00C345EC">
            <w:pPr>
              <w:jc w:val="center"/>
              <w:rPr>
                <w:sz w:val="18"/>
                <w:szCs w:val="18"/>
                <w:lang w:eastAsia="ru-RU"/>
              </w:rPr>
            </w:pPr>
            <w:r w:rsidRPr="00C345EC">
              <w:rPr>
                <w:sz w:val="18"/>
                <w:szCs w:val="18"/>
                <w:lang w:eastAsia="ru-RU"/>
              </w:rPr>
              <w:t>21</w:t>
            </w:r>
          </w:p>
        </w:tc>
        <w:tc>
          <w:tcPr>
            <w:tcW w:w="1019" w:type="dxa"/>
          </w:tcPr>
          <w:p w:rsidR="00C345EC" w:rsidRPr="00C345EC" w:rsidRDefault="00C345EC" w:rsidP="00C345EC">
            <w:pPr>
              <w:jc w:val="center"/>
              <w:rPr>
                <w:sz w:val="18"/>
                <w:szCs w:val="18"/>
                <w:lang w:eastAsia="ru-RU"/>
              </w:rPr>
            </w:pPr>
            <w:r w:rsidRPr="00C345EC">
              <w:rPr>
                <w:sz w:val="18"/>
                <w:szCs w:val="18"/>
                <w:lang w:eastAsia="ru-RU"/>
              </w:rPr>
              <w:t>11</w:t>
            </w:r>
          </w:p>
        </w:tc>
        <w:tc>
          <w:tcPr>
            <w:tcW w:w="973" w:type="dxa"/>
          </w:tcPr>
          <w:p w:rsidR="00C345EC" w:rsidRPr="00C345EC" w:rsidRDefault="00C345EC" w:rsidP="00C345EC">
            <w:pPr>
              <w:jc w:val="center"/>
              <w:rPr>
                <w:sz w:val="18"/>
                <w:szCs w:val="18"/>
                <w:lang w:eastAsia="ru-RU"/>
              </w:rPr>
            </w:pPr>
            <w:r w:rsidRPr="00C345EC">
              <w:rPr>
                <w:sz w:val="18"/>
                <w:szCs w:val="18"/>
                <w:lang w:eastAsia="ru-RU"/>
              </w:rPr>
              <w:t>618</w:t>
            </w:r>
          </w:p>
        </w:tc>
        <w:tc>
          <w:tcPr>
            <w:tcW w:w="995" w:type="dxa"/>
          </w:tcPr>
          <w:p w:rsidR="00C345EC" w:rsidRPr="00C345EC" w:rsidRDefault="00C345EC" w:rsidP="00C345EC">
            <w:pPr>
              <w:jc w:val="center"/>
              <w:rPr>
                <w:sz w:val="18"/>
                <w:szCs w:val="18"/>
                <w:lang w:eastAsia="ru-RU"/>
              </w:rPr>
            </w:pPr>
            <w:r w:rsidRPr="00C345EC">
              <w:rPr>
                <w:sz w:val="18"/>
                <w:szCs w:val="18"/>
                <w:lang w:eastAsia="ru-RU"/>
              </w:rPr>
              <w:t>88</w:t>
            </w:r>
          </w:p>
        </w:tc>
        <w:tc>
          <w:tcPr>
            <w:tcW w:w="1008" w:type="dxa"/>
          </w:tcPr>
          <w:p w:rsidR="00C345EC" w:rsidRPr="00C345EC" w:rsidRDefault="00C345EC" w:rsidP="00C345EC">
            <w:pPr>
              <w:jc w:val="center"/>
              <w:rPr>
                <w:sz w:val="18"/>
                <w:szCs w:val="18"/>
                <w:lang w:eastAsia="ru-RU"/>
              </w:rPr>
            </w:pPr>
            <w:r w:rsidRPr="00C345EC">
              <w:rPr>
                <w:sz w:val="18"/>
                <w:szCs w:val="18"/>
                <w:lang w:eastAsia="ru-RU"/>
              </w:rPr>
              <w:t>19</w:t>
            </w:r>
          </w:p>
        </w:tc>
        <w:tc>
          <w:tcPr>
            <w:tcW w:w="984" w:type="dxa"/>
          </w:tcPr>
          <w:p w:rsidR="00C345EC" w:rsidRPr="00C345EC" w:rsidRDefault="00C345EC" w:rsidP="00C345EC">
            <w:pPr>
              <w:jc w:val="center"/>
              <w:rPr>
                <w:sz w:val="18"/>
                <w:szCs w:val="18"/>
                <w:lang w:eastAsia="ru-RU"/>
              </w:rPr>
            </w:pPr>
            <w:r w:rsidRPr="00C345EC">
              <w:rPr>
                <w:sz w:val="18"/>
                <w:szCs w:val="18"/>
                <w:lang w:eastAsia="ru-RU"/>
              </w:rPr>
              <w:t>403</w:t>
            </w:r>
          </w:p>
        </w:tc>
        <w:tc>
          <w:tcPr>
            <w:tcW w:w="996" w:type="dxa"/>
          </w:tcPr>
          <w:p w:rsidR="00C345EC" w:rsidRPr="00C345EC" w:rsidRDefault="00C345EC" w:rsidP="00C345EC">
            <w:pPr>
              <w:jc w:val="center"/>
              <w:rPr>
                <w:sz w:val="18"/>
                <w:szCs w:val="18"/>
                <w:lang w:eastAsia="ru-RU"/>
              </w:rPr>
            </w:pPr>
            <w:r w:rsidRPr="00C345EC">
              <w:rPr>
                <w:sz w:val="18"/>
                <w:szCs w:val="18"/>
                <w:lang w:eastAsia="ru-RU"/>
              </w:rPr>
              <w:t>86</w:t>
            </w:r>
          </w:p>
        </w:tc>
        <w:tc>
          <w:tcPr>
            <w:tcW w:w="996" w:type="dxa"/>
          </w:tcPr>
          <w:p w:rsidR="00C345EC" w:rsidRPr="00C345EC" w:rsidRDefault="00C345EC" w:rsidP="00C345EC">
            <w:pPr>
              <w:jc w:val="center"/>
              <w:rPr>
                <w:sz w:val="18"/>
                <w:szCs w:val="18"/>
                <w:lang w:eastAsia="ru-RU"/>
              </w:rPr>
            </w:pPr>
            <w:r w:rsidRPr="00C345EC">
              <w:rPr>
                <w:sz w:val="18"/>
                <w:szCs w:val="18"/>
                <w:lang w:eastAsia="ru-RU"/>
              </w:rPr>
              <w:t>12</w:t>
            </w:r>
          </w:p>
        </w:tc>
      </w:tr>
      <w:tr w:rsidR="00C345EC" w:rsidRPr="00C345EC" w:rsidTr="00F71B90">
        <w:trPr>
          <w:jc w:val="center"/>
        </w:trPr>
        <w:tc>
          <w:tcPr>
            <w:tcW w:w="818" w:type="dxa"/>
          </w:tcPr>
          <w:p w:rsidR="00C345EC" w:rsidRPr="00C345EC" w:rsidRDefault="00C345EC" w:rsidP="00C345EC">
            <w:pPr>
              <w:jc w:val="both"/>
              <w:rPr>
                <w:sz w:val="18"/>
                <w:szCs w:val="18"/>
                <w:lang w:eastAsia="ru-RU"/>
              </w:rPr>
            </w:pPr>
            <w:r w:rsidRPr="00C345EC">
              <w:rPr>
                <w:sz w:val="18"/>
                <w:szCs w:val="18"/>
                <w:lang w:eastAsia="ru-RU"/>
              </w:rPr>
              <w:t>2022/2023</w:t>
            </w:r>
          </w:p>
        </w:tc>
        <w:tc>
          <w:tcPr>
            <w:tcW w:w="995" w:type="dxa"/>
          </w:tcPr>
          <w:p w:rsidR="00C345EC" w:rsidRPr="00C345EC" w:rsidRDefault="00C345EC" w:rsidP="00C345EC">
            <w:pPr>
              <w:jc w:val="center"/>
              <w:rPr>
                <w:sz w:val="18"/>
                <w:szCs w:val="18"/>
                <w:lang w:eastAsia="ru-RU"/>
              </w:rPr>
            </w:pPr>
            <w:r w:rsidRPr="00C345EC">
              <w:rPr>
                <w:sz w:val="18"/>
                <w:szCs w:val="18"/>
                <w:lang w:eastAsia="ru-RU"/>
              </w:rPr>
              <w:t>418</w:t>
            </w:r>
          </w:p>
        </w:tc>
        <w:tc>
          <w:tcPr>
            <w:tcW w:w="996" w:type="dxa"/>
          </w:tcPr>
          <w:p w:rsidR="00C345EC" w:rsidRPr="00C345EC" w:rsidRDefault="00C345EC" w:rsidP="00C345EC">
            <w:pPr>
              <w:jc w:val="center"/>
              <w:rPr>
                <w:sz w:val="18"/>
                <w:szCs w:val="18"/>
                <w:lang w:eastAsia="ru-RU"/>
              </w:rPr>
            </w:pPr>
            <w:r w:rsidRPr="00C345EC">
              <w:rPr>
                <w:sz w:val="18"/>
                <w:szCs w:val="18"/>
                <w:lang w:eastAsia="ru-RU"/>
              </w:rPr>
              <w:t>65</w:t>
            </w:r>
          </w:p>
        </w:tc>
        <w:tc>
          <w:tcPr>
            <w:tcW w:w="1019" w:type="dxa"/>
          </w:tcPr>
          <w:p w:rsidR="00C345EC" w:rsidRPr="00C345EC" w:rsidRDefault="00C345EC" w:rsidP="00C345EC">
            <w:pPr>
              <w:jc w:val="center"/>
              <w:rPr>
                <w:sz w:val="18"/>
                <w:szCs w:val="18"/>
                <w:lang w:eastAsia="ru-RU"/>
              </w:rPr>
            </w:pPr>
            <w:r w:rsidRPr="00C345EC">
              <w:rPr>
                <w:sz w:val="18"/>
                <w:szCs w:val="18"/>
                <w:lang w:eastAsia="ru-RU"/>
              </w:rPr>
              <w:t>18</w:t>
            </w:r>
          </w:p>
        </w:tc>
        <w:tc>
          <w:tcPr>
            <w:tcW w:w="973" w:type="dxa"/>
          </w:tcPr>
          <w:p w:rsidR="00C345EC" w:rsidRPr="00C345EC" w:rsidRDefault="00C345EC" w:rsidP="00C345EC">
            <w:pPr>
              <w:jc w:val="center"/>
              <w:rPr>
                <w:sz w:val="18"/>
                <w:szCs w:val="18"/>
                <w:lang w:eastAsia="ru-RU"/>
              </w:rPr>
            </w:pPr>
            <w:r w:rsidRPr="00C345EC">
              <w:rPr>
                <w:sz w:val="18"/>
                <w:szCs w:val="18"/>
                <w:lang w:eastAsia="ru-RU"/>
              </w:rPr>
              <w:t>258</w:t>
            </w:r>
          </w:p>
        </w:tc>
        <w:tc>
          <w:tcPr>
            <w:tcW w:w="995" w:type="dxa"/>
          </w:tcPr>
          <w:p w:rsidR="00C345EC" w:rsidRPr="00C345EC" w:rsidRDefault="00C345EC" w:rsidP="00C345EC">
            <w:pPr>
              <w:jc w:val="center"/>
              <w:rPr>
                <w:sz w:val="18"/>
                <w:szCs w:val="18"/>
                <w:lang w:eastAsia="ru-RU"/>
              </w:rPr>
            </w:pPr>
            <w:r w:rsidRPr="00C345EC">
              <w:rPr>
                <w:sz w:val="18"/>
                <w:szCs w:val="18"/>
                <w:lang w:eastAsia="ru-RU"/>
              </w:rPr>
              <w:t>54</w:t>
            </w:r>
          </w:p>
        </w:tc>
        <w:tc>
          <w:tcPr>
            <w:tcW w:w="1008" w:type="dxa"/>
          </w:tcPr>
          <w:p w:rsidR="00C345EC" w:rsidRPr="00C345EC" w:rsidRDefault="00C345EC" w:rsidP="00C345EC">
            <w:pPr>
              <w:jc w:val="center"/>
              <w:rPr>
                <w:sz w:val="18"/>
                <w:szCs w:val="18"/>
                <w:lang w:eastAsia="ru-RU"/>
              </w:rPr>
            </w:pPr>
            <w:r w:rsidRPr="00C345EC">
              <w:rPr>
                <w:sz w:val="18"/>
                <w:szCs w:val="18"/>
                <w:lang w:eastAsia="ru-RU"/>
              </w:rPr>
              <w:t>13</w:t>
            </w:r>
          </w:p>
        </w:tc>
        <w:tc>
          <w:tcPr>
            <w:tcW w:w="984" w:type="dxa"/>
          </w:tcPr>
          <w:p w:rsidR="00C345EC" w:rsidRPr="00C345EC" w:rsidRDefault="00C345EC" w:rsidP="00C345EC">
            <w:pPr>
              <w:jc w:val="center"/>
              <w:rPr>
                <w:sz w:val="18"/>
                <w:szCs w:val="18"/>
                <w:lang w:eastAsia="ru-RU"/>
              </w:rPr>
            </w:pPr>
            <w:r w:rsidRPr="00C345EC">
              <w:rPr>
                <w:sz w:val="18"/>
                <w:szCs w:val="18"/>
                <w:lang w:eastAsia="ru-RU"/>
              </w:rPr>
              <w:t>445</w:t>
            </w:r>
          </w:p>
        </w:tc>
        <w:tc>
          <w:tcPr>
            <w:tcW w:w="996" w:type="dxa"/>
          </w:tcPr>
          <w:p w:rsidR="00C345EC" w:rsidRPr="00C345EC" w:rsidRDefault="00C345EC" w:rsidP="00C345EC">
            <w:pPr>
              <w:jc w:val="center"/>
              <w:rPr>
                <w:sz w:val="18"/>
                <w:szCs w:val="18"/>
                <w:lang w:eastAsia="ru-RU"/>
              </w:rPr>
            </w:pPr>
            <w:r w:rsidRPr="00C345EC">
              <w:rPr>
                <w:sz w:val="18"/>
                <w:szCs w:val="18"/>
                <w:lang w:eastAsia="ru-RU"/>
              </w:rPr>
              <w:t>82</w:t>
            </w:r>
          </w:p>
        </w:tc>
        <w:tc>
          <w:tcPr>
            <w:tcW w:w="996" w:type="dxa"/>
          </w:tcPr>
          <w:p w:rsidR="00C345EC" w:rsidRPr="00C345EC" w:rsidRDefault="00C345EC" w:rsidP="00C345EC">
            <w:pPr>
              <w:jc w:val="center"/>
              <w:rPr>
                <w:sz w:val="18"/>
                <w:szCs w:val="18"/>
                <w:lang w:eastAsia="ru-RU"/>
              </w:rPr>
            </w:pPr>
            <w:r w:rsidRPr="00C345EC">
              <w:rPr>
                <w:sz w:val="18"/>
                <w:szCs w:val="18"/>
                <w:lang w:eastAsia="ru-RU"/>
              </w:rPr>
              <w:t>12</w:t>
            </w:r>
          </w:p>
        </w:tc>
      </w:tr>
      <w:tr w:rsidR="00C345EC" w:rsidRPr="00C345EC" w:rsidTr="00F71B90">
        <w:trPr>
          <w:jc w:val="center"/>
        </w:trPr>
        <w:tc>
          <w:tcPr>
            <w:tcW w:w="818" w:type="dxa"/>
          </w:tcPr>
          <w:p w:rsidR="00C345EC" w:rsidRPr="00C345EC" w:rsidRDefault="00C345EC" w:rsidP="00C345EC">
            <w:pPr>
              <w:jc w:val="both"/>
              <w:rPr>
                <w:sz w:val="18"/>
                <w:szCs w:val="18"/>
                <w:lang w:eastAsia="ru-RU"/>
              </w:rPr>
            </w:pPr>
            <w:r w:rsidRPr="00C345EC">
              <w:rPr>
                <w:sz w:val="18"/>
                <w:szCs w:val="18"/>
                <w:lang w:eastAsia="ru-RU"/>
              </w:rPr>
              <w:t>2023/2024</w:t>
            </w:r>
          </w:p>
        </w:tc>
        <w:tc>
          <w:tcPr>
            <w:tcW w:w="995" w:type="dxa"/>
          </w:tcPr>
          <w:p w:rsidR="00C345EC" w:rsidRPr="00C345EC" w:rsidRDefault="00C345EC" w:rsidP="00C345EC">
            <w:pPr>
              <w:jc w:val="center"/>
              <w:rPr>
                <w:sz w:val="18"/>
                <w:szCs w:val="18"/>
                <w:lang w:eastAsia="ru-RU"/>
              </w:rPr>
            </w:pPr>
            <w:r w:rsidRPr="00C345EC">
              <w:rPr>
                <w:sz w:val="18"/>
                <w:szCs w:val="18"/>
                <w:lang w:eastAsia="ru-RU"/>
              </w:rPr>
              <w:t>418</w:t>
            </w:r>
          </w:p>
        </w:tc>
        <w:tc>
          <w:tcPr>
            <w:tcW w:w="996" w:type="dxa"/>
          </w:tcPr>
          <w:p w:rsidR="00C345EC" w:rsidRPr="00C345EC" w:rsidRDefault="00C345EC" w:rsidP="00C345EC">
            <w:pPr>
              <w:jc w:val="center"/>
              <w:rPr>
                <w:sz w:val="18"/>
                <w:szCs w:val="18"/>
                <w:lang w:eastAsia="ru-RU"/>
              </w:rPr>
            </w:pPr>
            <w:r w:rsidRPr="00C345EC">
              <w:rPr>
                <w:sz w:val="18"/>
                <w:szCs w:val="18"/>
                <w:lang w:eastAsia="ru-RU"/>
              </w:rPr>
              <w:t>63</w:t>
            </w:r>
          </w:p>
        </w:tc>
        <w:tc>
          <w:tcPr>
            <w:tcW w:w="1019" w:type="dxa"/>
          </w:tcPr>
          <w:p w:rsidR="00C345EC" w:rsidRPr="00C345EC" w:rsidRDefault="00C345EC" w:rsidP="00C345EC">
            <w:pPr>
              <w:jc w:val="center"/>
              <w:rPr>
                <w:sz w:val="18"/>
                <w:szCs w:val="18"/>
                <w:lang w:eastAsia="ru-RU"/>
              </w:rPr>
            </w:pPr>
            <w:r w:rsidRPr="00C345EC">
              <w:rPr>
                <w:sz w:val="18"/>
                <w:szCs w:val="18"/>
                <w:lang w:eastAsia="ru-RU"/>
              </w:rPr>
              <w:t>14</w:t>
            </w:r>
          </w:p>
        </w:tc>
        <w:tc>
          <w:tcPr>
            <w:tcW w:w="973" w:type="dxa"/>
          </w:tcPr>
          <w:p w:rsidR="00C345EC" w:rsidRPr="00C345EC" w:rsidRDefault="00C345EC" w:rsidP="00C345EC">
            <w:pPr>
              <w:jc w:val="center"/>
              <w:rPr>
                <w:sz w:val="18"/>
                <w:szCs w:val="18"/>
                <w:lang w:eastAsia="ru-RU"/>
              </w:rPr>
            </w:pPr>
            <w:r w:rsidRPr="00C345EC">
              <w:rPr>
                <w:sz w:val="18"/>
                <w:szCs w:val="18"/>
                <w:lang w:eastAsia="ru-RU"/>
              </w:rPr>
              <w:t>264</w:t>
            </w:r>
          </w:p>
        </w:tc>
        <w:tc>
          <w:tcPr>
            <w:tcW w:w="995" w:type="dxa"/>
          </w:tcPr>
          <w:p w:rsidR="00C345EC" w:rsidRPr="00C345EC" w:rsidRDefault="00C345EC" w:rsidP="00C345EC">
            <w:pPr>
              <w:jc w:val="center"/>
              <w:rPr>
                <w:sz w:val="18"/>
                <w:szCs w:val="18"/>
                <w:lang w:eastAsia="ru-RU"/>
              </w:rPr>
            </w:pPr>
            <w:r w:rsidRPr="00C345EC">
              <w:rPr>
                <w:sz w:val="18"/>
                <w:szCs w:val="18"/>
                <w:lang w:eastAsia="ru-RU"/>
              </w:rPr>
              <w:t>63</w:t>
            </w:r>
          </w:p>
        </w:tc>
        <w:tc>
          <w:tcPr>
            <w:tcW w:w="1008" w:type="dxa"/>
          </w:tcPr>
          <w:p w:rsidR="00C345EC" w:rsidRPr="00C345EC" w:rsidRDefault="00C345EC" w:rsidP="00C345EC">
            <w:pPr>
              <w:jc w:val="center"/>
              <w:rPr>
                <w:sz w:val="18"/>
                <w:szCs w:val="18"/>
                <w:lang w:eastAsia="ru-RU"/>
              </w:rPr>
            </w:pPr>
            <w:r w:rsidRPr="00C345EC">
              <w:rPr>
                <w:sz w:val="18"/>
                <w:szCs w:val="18"/>
                <w:lang w:eastAsia="ru-RU"/>
              </w:rPr>
              <w:t>13</w:t>
            </w:r>
          </w:p>
        </w:tc>
        <w:tc>
          <w:tcPr>
            <w:tcW w:w="984" w:type="dxa"/>
          </w:tcPr>
          <w:p w:rsidR="00C345EC" w:rsidRPr="00C345EC" w:rsidRDefault="00C345EC" w:rsidP="00C345EC">
            <w:pPr>
              <w:jc w:val="center"/>
              <w:rPr>
                <w:sz w:val="18"/>
                <w:szCs w:val="18"/>
                <w:lang w:eastAsia="ru-RU"/>
              </w:rPr>
            </w:pPr>
            <w:r w:rsidRPr="00C345EC">
              <w:rPr>
                <w:sz w:val="18"/>
                <w:szCs w:val="18"/>
                <w:lang w:eastAsia="ru-RU"/>
              </w:rPr>
              <w:t>420</w:t>
            </w:r>
          </w:p>
        </w:tc>
        <w:tc>
          <w:tcPr>
            <w:tcW w:w="996" w:type="dxa"/>
          </w:tcPr>
          <w:p w:rsidR="00C345EC" w:rsidRPr="00C345EC" w:rsidRDefault="00C345EC" w:rsidP="00C345EC">
            <w:pPr>
              <w:jc w:val="center"/>
              <w:rPr>
                <w:sz w:val="18"/>
                <w:szCs w:val="18"/>
                <w:lang w:eastAsia="ru-RU"/>
              </w:rPr>
            </w:pPr>
            <w:r w:rsidRPr="00C345EC">
              <w:rPr>
                <w:sz w:val="18"/>
                <w:szCs w:val="18"/>
                <w:lang w:eastAsia="ru-RU"/>
              </w:rPr>
              <w:t>80</w:t>
            </w:r>
          </w:p>
        </w:tc>
        <w:tc>
          <w:tcPr>
            <w:tcW w:w="996" w:type="dxa"/>
          </w:tcPr>
          <w:p w:rsidR="00C345EC" w:rsidRPr="00C345EC" w:rsidRDefault="00C345EC" w:rsidP="00C345EC">
            <w:pPr>
              <w:jc w:val="center"/>
              <w:rPr>
                <w:sz w:val="18"/>
                <w:szCs w:val="18"/>
                <w:lang w:eastAsia="ru-RU"/>
              </w:rPr>
            </w:pPr>
            <w:r w:rsidRPr="00C345EC">
              <w:rPr>
                <w:sz w:val="18"/>
                <w:szCs w:val="18"/>
                <w:lang w:eastAsia="ru-RU"/>
              </w:rPr>
              <w:t>12</w:t>
            </w:r>
          </w:p>
        </w:tc>
      </w:tr>
    </w:tbl>
    <w:p w:rsidR="00C345EC" w:rsidRPr="00C345EC" w:rsidRDefault="00C345EC" w:rsidP="00C345EC">
      <w:pPr>
        <w:widowControl/>
        <w:shd w:val="clear" w:color="auto" w:fill="FFFFFF"/>
        <w:autoSpaceDE/>
        <w:autoSpaceDN/>
        <w:ind w:firstLine="709"/>
        <w:jc w:val="both"/>
        <w:rPr>
          <w:sz w:val="24"/>
          <w:szCs w:val="24"/>
          <w:lang w:eastAsia="ru-RU"/>
        </w:rPr>
      </w:pPr>
    </w:p>
    <w:p w:rsidR="00C345EC" w:rsidRPr="00C345EC" w:rsidRDefault="00C345EC" w:rsidP="00C345EC">
      <w:pPr>
        <w:widowControl/>
        <w:shd w:val="clear" w:color="auto" w:fill="FFFFFF"/>
        <w:autoSpaceDE/>
        <w:autoSpaceDN/>
        <w:ind w:firstLine="709"/>
        <w:jc w:val="both"/>
        <w:rPr>
          <w:sz w:val="24"/>
          <w:szCs w:val="24"/>
          <w:lang w:eastAsia="ru-RU"/>
        </w:rPr>
      </w:pPr>
      <w:r w:rsidRPr="00C345EC">
        <w:rPr>
          <w:sz w:val="24"/>
          <w:szCs w:val="24"/>
          <w:lang w:eastAsia="ru-RU"/>
        </w:rPr>
        <w:t>Сохраняются и их качественные показатели. Так, победителями федерального этапа Всероссийского конкурса сочинений стали обучающиеся ГБОУ СОШ № 3 (учитель Свиридова А.А.), филиала ФГКОУ НВМУ МО РФ (учитель Кутовая О.В.); победителем в номинации «За проявленные знания истории Великой Отечественной войны» федерального этапа Всероссийского конкурса сочинений «Без срока давности» – обучающийся филиала ФГКОУ НВМУ МО РФ (учитель Богдан Е.А.).</w:t>
      </w:r>
    </w:p>
    <w:p w:rsidR="00C345EC" w:rsidRPr="00C345EC" w:rsidRDefault="00C345EC" w:rsidP="00C345EC">
      <w:pPr>
        <w:widowControl/>
        <w:autoSpaceDE/>
        <w:autoSpaceDN/>
        <w:ind w:firstLine="709"/>
        <w:jc w:val="both"/>
        <w:rPr>
          <w:rFonts w:eastAsia="Calibri"/>
          <w:sz w:val="24"/>
          <w:szCs w:val="24"/>
        </w:rPr>
      </w:pPr>
      <w:r w:rsidRPr="00C345EC">
        <w:rPr>
          <w:rFonts w:eastAsia="Calibri"/>
          <w:sz w:val="24"/>
          <w:szCs w:val="24"/>
        </w:rPr>
        <w:t>Что касается конкурса юных чтецов, то он т</w:t>
      </w:r>
      <w:r w:rsidR="00F60721">
        <w:rPr>
          <w:rFonts w:eastAsia="Calibri"/>
          <w:sz w:val="24"/>
          <w:szCs w:val="24"/>
        </w:rPr>
        <w:t>оже является хорошим стимулом к </w:t>
      </w:r>
      <w:r w:rsidRPr="00C345EC">
        <w:rPr>
          <w:rFonts w:eastAsia="Calibri"/>
          <w:sz w:val="24"/>
          <w:szCs w:val="24"/>
        </w:rPr>
        <w:t>образовательному, культурному, интеллектуальному совершенствованию воспитанников, к</w:t>
      </w:r>
      <w:r w:rsidR="00F60721">
        <w:rPr>
          <w:rFonts w:eastAsia="Calibri"/>
          <w:sz w:val="24"/>
          <w:szCs w:val="24"/>
        </w:rPr>
        <w:t> </w:t>
      </w:r>
      <w:r w:rsidRPr="00C345EC">
        <w:rPr>
          <w:rFonts w:eastAsia="Calibri"/>
          <w:sz w:val="24"/>
          <w:szCs w:val="24"/>
        </w:rPr>
        <w:t>развитию необходимых компетенций для будущей профессии. Так, Игонин Даниил (выпускник ГБОУ Гимназия № 1), многократный победитель региональных этапов, победитель финала, участник суперфинала конкурса «Живая классика», сейчас актер «Театра дождей» (г. Санкт-Петербург); Коберник Даниил (выпускник ГБОУ Билингвальная гимназия № 2), лауреат регионального этапа конкурса, учится во ВГИКе на курсе С. Безрукова; Мартиросян Лилит (выпускница ГБОУ СОШ № 19), лауреат регионального этапа, осваивает актерское искусство в</w:t>
      </w:r>
      <w:r w:rsidR="00F60721">
        <w:rPr>
          <w:rFonts w:eastAsia="Calibri"/>
          <w:sz w:val="24"/>
          <w:szCs w:val="24"/>
        </w:rPr>
        <w:t> </w:t>
      </w:r>
      <w:r w:rsidRPr="00C345EC">
        <w:rPr>
          <w:rFonts w:eastAsia="Calibri"/>
          <w:sz w:val="24"/>
          <w:szCs w:val="24"/>
        </w:rPr>
        <w:t xml:space="preserve">Московском гуманитарном университете; Куцюруба Алексей (выпускник ГБОУ СОШ № 49), участник муниципальных этапов, приобретает профессию в мастерской И. Охлобыстина </w:t>
      </w:r>
      <w:r w:rsidRPr="00C345EC">
        <w:rPr>
          <w:rFonts w:eastAsia="Calibri"/>
          <w:sz w:val="24"/>
          <w:szCs w:val="24"/>
        </w:rPr>
        <w:lastRenderedPageBreak/>
        <w:t>в</w:t>
      </w:r>
      <w:r w:rsidR="00F60721">
        <w:rPr>
          <w:rFonts w:eastAsia="Calibri"/>
          <w:sz w:val="24"/>
          <w:szCs w:val="24"/>
        </w:rPr>
        <w:t> </w:t>
      </w:r>
      <w:r w:rsidRPr="00C345EC">
        <w:rPr>
          <w:rFonts w:eastAsia="Calibri"/>
          <w:sz w:val="24"/>
          <w:szCs w:val="24"/>
        </w:rPr>
        <w:t xml:space="preserve">Институте современного искусства; Большунова Вероника (выпускница ГБОУ СОШ № 54), участница муниципальных этапов, является студенткой режиссерского факультета ВГИКа. </w:t>
      </w:r>
    </w:p>
    <w:p w:rsidR="00C345EC" w:rsidRPr="00C345EC" w:rsidRDefault="00C345EC" w:rsidP="00C345EC">
      <w:pPr>
        <w:widowControl/>
        <w:autoSpaceDE/>
        <w:autoSpaceDN/>
        <w:ind w:firstLine="709"/>
        <w:jc w:val="both"/>
        <w:rPr>
          <w:rFonts w:eastAsia="Calibri"/>
          <w:sz w:val="24"/>
          <w:szCs w:val="24"/>
        </w:rPr>
      </w:pPr>
      <w:r w:rsidRPr="00C345EC">
        <w:rPr>
          <w:rFonts w:eastAsia="Calibri"/>
          <w:sz w:val="24"/>
          <w:szCs w:val="24"/>
        </w:rPr>
        <w:t>Надеемся, что представленная информация поможет изменить отношение к творческим конкурсам учителей школ № 14, 27, 28, 36, 38, 40, 49, 55, ОЦ им. В.Д.Ревякина, «Мои Горизонты», «Школа Мариамполь», «Школа “Хабад“», учащиеся  которых ни разу за три года не принимали участия ни в одном из конкурсов (таблица 7).</w:t>
      </w:r>
    </w:p>
    <w:p w:rsidR="00C345EC" w:rsidRPr="00C345EC" w:rsidRDefault="00C345EC" w:rsidP="00C345EC">
      <w:pPr>
        <w:widowControl/>
        <w:autoSpaceDE/>
        <w:autoSpaceDN/>
        <w:jc w:val="right"/>
        <w:rPr>
          <w:rFonts w:eastAsia="Calibri"/>
          <w:sz w:val="24"/>
          <w:szCs w:val="24"/>
        </w:rPr>
      </w:pPr>
    </w:p>
    <w:p w:rsidR="00C345EC" w:rsidRPr="00C345EC" w:rsidRDefault="00C345EC" w:rsidP="00C345EC">
      <w:pPr>
        <w:widowControl/>
        <w:autoSpaceDE/>
        <w:autoSpaceDN/>
        <w:jc w:val="both"/>
        <w:rPr>
          <w:rFonts w:eastAsia="Calibri"/>
          <w:sz w:val="24"/>
          <w:szCs w:val="24"/>
        </w:rPr>
      </w:pPr>
      <w:r w:rsidRPr="00C345EC">
        <w:rPr>
          <w:rFonts w:eastAsia="Calibri"/>
          <w:sz w:val="24"/>
          <w:szCs w:val="24"/>
        </w:rPr>
        <w:t>Таблица 7 – Участие ОО в мероприятиях, направленных на поддержку одаренных детей</w:t>
      </w:r>
    </w:p>
    <w:p w:rsidR="00C345EC" w:rsidRPr="00C345EC" w:rsidRDefault="00C345EC" w:rsidP="00C345EC">
      <w:pPr>
        <w:widowControl/>
        <w:autoSpaceDE/>
        <w:autoSpaceDN/>
        <w:jc w:val="center"/>
        <w:rPr>
          <w:rFonts w:eastAsia="Calibri"/>
          <w:sz w:val="24"/>
          <w:szCs w:val="24"/>
        </w:rPr>
      </w:pPr>
      <w:r w:rsidRPr="00C345EC">
        <w:rPr>
          <w:rFonts w:eastAsia="Calibri"/>
          <w:sz w:val="24"/>
          <w:szCs w:val="24"/>
        </w:rPr>
        <w:t>с 2021 по 2024 годы</w:t>
      </w:r>
    </w:p>
    <w:p w:rsidR="00C345EC" w:rsidRPr="00C345EC" w:rsidRDefault="00C345EC" w:rsidP="00C345EC">
      <w:pPr>
        <w:widowControl/>
        <w:autoSpaceDE/>
        <w:autoSpaceDN/>
        <w:jc w:val="center"/>
        <w:rPr>
          <w:rFonts w:eastAsia="Calibri"/>
          <w:sz w:val="24"/>
          <w:szCs w:val="24"/>
        </w:rPr>
      </w:pPr>
    </w:p>
    <w:tbl>
      <w:tblPr>
        <w:tblStyle w:val="470"/>
        <w:tblW w:w="9604" w:type="dxa"/>
        <w:jc w:val="center"/>
        <w:shd w:val="clear" w:color="auto" w:fill="FFFFFF"/>
        <w:tblLook w:val="04A0" w:firstRow="1" w:lastRow="0" w:firstColumn="1" w:lastColumn="0" w:noHBand="0" w:noVBand="1"/>
      </w:tblPr>
      <w:tblGrid>
        <w:gridCol w:w="567"/>
        <w:gridCol w:w="1701"/>
        <w:gridCol w:w="693"/>
        <w:gridCol w:w="750"/>
        <w:gridCol w:w="561"/>
        <w:gridCol w:w="31"/>
        <w:gridCol w:w="708"/>
        <w:gridCol w:w="776"/>
        <w:gridCol w:w="616"/>
        <w:gridCol w:w="23"/>
        <w:gridCol w:w="741"/>
        <w:gridCol w:w="699"/>
        <w:gridCol w:w="707"/>
        <w:gridCol w:w="1031"/>
      </w:tblGrid>
      <w:tr w:rsidR="00C345EC" w:rsidRPr="00C345EC" w:rsidTr="00C345EC">
        <w:trPr>
          <w:trHeight w:val="613"/>
          <w:jc w:val="center"/>
        </w:trPr>
        <w:tc>
          <w:tcPr>
            <w:tcW w:w="567" w:type="dxa"/>
            <w:vMerge w:val="restart"/>
            <w:shd w:val="clear" w:color="auto" w:fill="FFFFFF"/>
          </w:tcPr>
          <w:p w:rsidR="00C345EC" w:rsidRPr="00C345EC" w:rsidRDefault="00C345EC" w:rsidP="00C345EC">
            <w:pPr>
              <w:rPr>
                <w:rFonts w:eastAsia="Calibri"/>
                <w:sz w:val="18"/>
                <w:szCs w:val="18"/>
              </w:rPr>
            </w:pPr>
            <w:r w:rsidRPr="00C345EC">
              <w:rPr>
                <w:rFonts w:eastAsia="Calibri"/>
                <w:sz w:val="18"/>
                <w:szCs w:val="18"/>
              </w:rPr>
              <w:t>№ п/п</w:t>
            </w:r>
          </w:p>
        </w:tc>
        <w:tc>
          <w:tcPr>
            <w:tcW w:w="1701" w:type="dxa"/>
            <w:vMerge w:val="restart"/>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Название ОО</w:t>
            </w:r>
          </w:p>
        </w:tc>
        <w:tc>
          <w:tcPr>
            <w:tcW w:w="2004" w:type="dxa"/>
            <w:gridSpan w:val="3"/>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2021/2022</w:t>
            </w:r>
          </w:p>
          <w:p w:rsidR="00C345EC" w:rsidRPr="00C345EC" w:rsidRDefault="00C345EC" w:rsidP="00C345EC">
            <w:pPr>
              <w:jc w:val="center"/>
              <w:rPr>
                <w:rFonts w:eastAsia="Calibri"/>
                <w:sz w:val="18"/>
                <w:szCs w:val="18"/>
              </w:rPr>
            </w:pPr>
            <w:r w:rsidRPr="00C345EC">
              <w:rPr>
                <w:rFonts w:eastAsia="Calibri"/>
                <w:sz w:val="18"/>
                <w:szCs w:val="18"/>
              </w:rPr>
              <w:t>учебный год</w:t>
            </w:r>
          </w:p>
        </w:tc>
        <w:tc>
          <w:tcPr>
            <w:tcW w:w="2131" w:type="dxa"/>
            <w:gridSpan w:val="4"/>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2022/2023</w:t>
            </w:r>
          </w:p>
          <w:p w:rsidR="00C345EC" w:rsidRPr="00C345EC" w:rsidRDefault="00C345EC" w:rsidP="00C345EC">
            <w:pPr>
              <w:jc w:val="center"/>
              <w:rPr>
                <w:rFonts w:eastAsia="Calibri"/>
                <w:sz w:val="18"/>
                <w:szCs w:val="18"/>
              </w:rPr>
            </w:pPr>
            <w:r w:rsidRPr="00C345EC">
              <w:rPr>
                <w:rFonts w:eastAsia="Calibri"/>
                <w:sz w:val="18"/>
                <w:szCs w:val="18"/>
              </w:rPr>
              <w:t>учебный год</w:t>
            </w:r>
          </w:p>
        </w:tc>
        <w:tc>
          <w:tcPr>
            <w:tcW w:w="2170" w:type="dxa"/>
            <w:gridSpan w:val="4"/>
            <w:shd w:val="clear" w:color="auto" w:fill="FFFFFF"/>
          </w:tcPr>
          <w:p w:rsidR="00C345EC" w:rsidRPr="00C345EC" w:rsidRDefault="00C345EC" w:rsidP="00C345EC">
            <w:pPr>
              <w:jc w:val="center"/>
              <w:rPr>
                <w:rFonts w:eastAsia="Calibri"/>
                <w:sz w:val="18"/>
                <w:szCs w:val="18"/>
              </w:rPr>
            </w:pPr>
            <w:r w:rsidRPr="00C345EC">
              <w:rPr>
                <w:rFonts w:eastAsia="Calibri"/>
                <w:sz w:val="18"/>
                <w:szCs w:val="18"/>
              </w:rPr>
              <w:t>2023/2024</w:t>
            </w:r>
          </w:p>
          <w:p w:rsidR="00C345EC" w:rsidRPr="00C345EC" w:rsidRDefault="00C345EC" w:rsidP="00C345EC">
            <w:pPr>
              <w:jc w:val="center"/>
              <w:rPr>
                <w:rFonts w:eastAsia="Calibri"/>
                <w:sz w:val="18"/>
                <w:szCs w:val="18"/>
              </w:rPr>
            </w:pPr>
            <w:r w:rsidRPr="00C345EC">
              <w:rPr>
                <w:rFonts w:eastAsia="Calibri"/>
                <w:sz w:val="18"/>
                <w:szCs w:val="18"/>
              </w:rPr>
              <w:t>учебный год</w:t>
            </w:r>
          </w:p>
        </w:tc>
        <w:tc>
          <w:tcPr>
            <w:tcW w:w="1031" w:type="dxa"/>
            <w:vMerge w:val="restart"/>
            <w:shd w:val="clear" w:color="auto" w:fill="FFFFFF"/>
          </w:tcPr>
          <w:p w:rsidR="00C345EC" w:rsidRPr="00C345EC" w:rsidRDefault="00C345EC" w:rsidP="00C345EC">
            <w:pPr>
              <w:rPr>
                <w:rFonts w:eastAsia="Calibri"/>
                <w:sz w:val="18"/>
                <w:szCs w:val="18"/>
              </w:rPr>
            </w:pPr>
            <w:r w:rsidRPr="00C345EC">
              <w:rPr>
                <w:rFonts w:eastAsia="Calibri"/>
                <w:sz w:val="18"/>
                <w:szCs w:val="18"/>
              </w:rPr>
              <w:t>Всего конкурсов</w:t>
            </w:r>
          </w:p>
        </w:tc>
      </w:tr>
      <w:tr w:rsidR="00C345EC" w:rsidRPr="00C345EC" w:rsidTr="00C345EC">
        <w:trPr>
          <w:trHeight w:val="268"/>
          <w:jc w:val="center"/>
        </w:trPr>
        <w:tc>
          <w:tcPr>
            <w:tcW w:w="567" w:type="dxa"/>
            <w:vMerge/>
            <w:shd w:val="clear" w:color="auto" w:fill="FFFFFF"/>
          </w:tcPr>
          <w:p w:rsidR="00C345EC" w:rsidRPr="00C345EC" w:rsidRDefault="00C345EC" w:rsidP="00C345EC">
            <w:pPr>
              <w:rPr>
                <w:rFonts w:eastAsia="Calibri"/>
                <w:sz w:val="18"/>
                <w:szCs w:val="18"/>
              </w:rPr>
            </w:pPr>
          </w:p>
        </w:tc>
        <w:tc>
          <w:tcPr>
            <w:tcW w:w="1701" w:type="dxa"/>
            <w:vMerge/>
            <w:shd w:val="clear" w:color="auto" w:fill="FFFFFF"/>
          </w:tcPr>
          <w:p w:rsidR="00C345EC" w:rsidRPr="00C345EC" w:rsidRDefault="00C345EC" w:rsidP="00C345EC">
            <w:pPr>
              <w:rPr>
                <w:rFonts w:eastAsia="Calibri"/>
                <w:sz w:val="18"/>
                <w:szCs w:val="18"/>
              </w:rPr>
            </w:pPr>
          </w:p>
        </w:tc>
        <w:tc>
          <w:tcPr>
            <w:tcW w:w="693" w:type="dxa"/>
            <w:shd w:val="clear" w:color="auto" w:fill="FFFFFF"/>
          </w:tcPr>
          <w:p w:rsidR="00C345EC" w:rsidRPr="00C345EC" w:rsidRDefault="00C345EC" w:rsidP="00C345EC">
            <w:pPr>
              <w:rPr>
                <w:rFonts w:eastAsia="Calibri"/>
                <w:sz w:val="18"/>
                <w:szCs w:val="18"/>
              </w:rPr>
            </w:pPr>
            <w:r w:rsidRPr="00C345EC">
              <w:rPr>
                <w:rFonts w:eastAsia="Calibri"/>
                <w:sz w:val="18"/>
                <w:szCs w:val="18"/>
              </w:rPr>
              <w:t>ВКС</w:t>
            </w:r>
          </w:p>
        </w:tc>
        <w:tc>
          <w:tcPr>
            <w:tcW w:w="750" w:type="dxa"/>
            <w:shd w:val="clear" w:color="auto" w:fill="FFFFFF"/>
          </w:tcPr>
          <w:p w:rsidR="00C345EC" w:rsidRPr="00C345EC" w:rsidRDefault="00C345EC" w:rsidP="00C345EC">
            <w:pPr>
              <w:rPr>
                <w:rFonts w:eastAsia="Calibri"/>
                <w:sz w:val="18"/>
                <w:szCs w:val="18"/>
              </w:rPr>
            </w:pPr>
            <w:r w:rsidRPr="00C345EC">
              <w:rPr>
                <w:rFonts w:eastAsia="Calibri"/>
                <w:sz w:val="18"/>
                <w:szCs w:val="18"/>
              </w:rPr>
              <w:t>БСД</w:t>
            </w:r>
          </w:p>
        </w:tc>
        <w:tc>
          <w:tcPr>
            <w:tcW w:w="592" w:type="dxa"/>
            <w:gridSpan w:val="2"/>
            <w:shd w:val="clear" w:color="auto" w:fill="FFFFFF"/>
          </w:tcPr>
          <w:p w:rsidR="00C345EC" w:rsidRPr="00C345EC" w:rsidRDefault="00C345EC" w:rsidP="00C345EC">
            <w:pPr>
              <w:rPr>
                <w:rFonts w:eastAsia="Calibri"/>
                <w:sz w:val="18"/>
                <w:szCs w:val="18"/>
              </w:rPr>
            </w:pPr>
            <w:r w:rsidRPr="00C345EC">
              <w:rPr>
                <w:rFonts w:eastAsia="Calibri"/>
                <w:sz w:val="18"/>
                <w:szCs w:val="18"/>
              </w:rPr>
              <w:t>ЖК</w:t>
            </w:r>
          </w:p>
        </w:tc>
        <w:tc>
          <w:tcPr>
            <w:tcW w:w="708" w:type="dxa"/>
            <w:shd w:val="clear" w:color="auto" w:fill="FFFFFF"/>
          </w:tcPr>
          <w:p w:rsidR="00C345EC" w:rsidRPr="00C345EC" w:rsidRDefault="00C345EC" w:rsidP="00C345EC">
            <w:pPr>
              <w:rPr>
                <w:rFonts w:eastAsia="Calibri"/>
                <w:sz w:val="18"/>
                <w:szCs w:val="18"/>
              </w:rPr>
            </w:pPr>
            <w:r w:rsidRPr="00C345EC">
              <w:rPr>
                <w:rFonts w:eastAsia="Calibri"/>
                <w:sz w:val="18"/>
                <w:szCs w:val="18"/>
              </w:rPr>
              <w:t>ВКС</w:t>
            </w:r>
          </w:p>
        </w:tc>
        <w:tc>
          <w:tcPr>
            <w:tcW w:w="776" w:type="dxa"/>
            <w:shd w:val="clear" w:color="auto" w:fill="FFFFFF"/>
          </w:tcPr>
          <w:p w:rsidR="00C345EC" w:rsidRPr="00C345EC" w:rsidRDefault="00C345EC" w:rsidP="00C345EC">
            <w:pPr>
              <w:rPr>
                <w:rFonts w:eastAsia="Calibri"/>
                <w:sz w:val="18"/>
                <w:szCs w:val="18"/>
              </w:rPr>
            </w:pPr>
            <w:r w:rsidRPr="00C345EC">
              <w:rPr>
                <w:rFonts w:eastAsia="Calibri"/>
                <w:sz w:val="18"/>
                <w:szCs w:val="18"/>
              </w:rPr>
              <w:t>БСД</w:t>
            </w:r>
          </w:p>
        </w:tc>
        <w:tc>
          <w:tcPr>
            <w:tcW w:w="639" w:type="dxa"/>
            <w:gridSpan w:val="2"/>
            <w:shd w:val="clear" w:color="auto" w:fill="FFFFFF"/>
          </w:tcPr>
          <w:p w:rsidR="00C345EC" w:rsidRPr="00C345EC" w:rsidRDefault="00C345EC" w:rsidP="00C345EC">
            <w:pPr>
              <w:rPr>
                <w:rFonts w:eastAsia="Calibri"/>
                <w:sz w:val="18"/>
                <w:szCs w:val="18"/>
              </w:rPr>
            </w:pPr>
            <w:r w:rsidRPr="00C345EC">
              <w:rPr>
                <w:rFonts w:eastAsia="Calibri"/>
                <w:sz w:val="18"/>
                <w:szCs w:val="18"/>
              </w:rPr>
              <w:t>ЖК</w:t>
            </w:r>
          </w:p>
        </w:tc>
        <w:tc>
          <w:tcPr>
            <w:tcW w:w="741" w:type="dxa"/>
            <w:shd w:val="clear" w:color="auto" w:fill="FFFFFF"/>
          </w:tcPr>
          <w:p w:rsidR="00C345EC" w:rsidRPr="00C345EC" w:rsidRDefault="00C345EC" w:rsidP="00C345EC">
            <w:pPr>
              <w:rPr>
                <w:rFonts w:eastAsia="Calibri"/>
                <w:sz w:val="18"/>
                <w:szCs w:val="18"/>
              </w:rPr>
            </w:pPr>
            <w:r w:rsidRPr="00C345EC">
              <w:rPr>
                <w:rFonts w:eastAsia="Calibri"/>
                <w:sz w:val="18"/>
                <w:szCs w:val="18"/>
              </w:rPr>
              <w:t>ВКС</w:t>
            </w:r>
          </w:p>
        </w:tc>
        <w:tc>
          <w:tcPr>
            <w:tcW w:w="699" w:type="dxa"/>
            <w:shd w:val="clear" w:color="auto" w:fill="FFFFFF"/>
          </w:tcPr>
          <w:p w:rsidR="00C345EC" w:rsidRPr="00C345EC" w:rsidRDefault="00C345EC" w:rsidP="00C345EC">
            <w:pPr>
              <w:rPr>
                <w:rFonts w:eastAsia="Calibri"/>
                <w:sz w:val="18"/>
                <w:szCs w:val="18"/>
              </w:rPr>
            </w:pPr>
            <w:r w:rsidRPr="00C345EC">
              <w:rPr>
                <w:rFonts w:eastAsia="Calibri"/>
                <w:sz w:val="18"/>
                <w:szCs w:val="18"/>
              </w:rPr>
              <w:t>БСД</w:t>
            </w:r>
          </w:p>
        </w:tc>
        <w:tc>
          <w:tcPr>
            <w:tcW w:w="707" w:type="dxa"/>
            <w:shd w:val="clear" w:color="auto" w:fill="FFFFFF"/>
          </w:tcPr>
          <w:p w:rsidR="00C345EC" w:rsidRPr="00C345EC" w:rsidRDefault="00C345EC" w:rsidP="00C345EC">
            <w:pPr>
              <w:rPr>
                <w:rFonts w:eastAsia="Calibri"/>
                <w:sz w:val="18"/>
                <w:szCs w:val="18"/>
              </w:rPr>
            </w:pPr>
            <w:r w:rsidRPr="00C345EC">
              <w:rPr>
                <w:rFonts w:eastAsia="Calibri"/>
                <w:sz w:val="18"/>
                <w:szCs w:val="18"/>
              </w:rPr>
              <w:t>ЖК</w:t>
            </w:r>
          </w:p>
        </w:tc>
        <w:tc>
          <w:tcPr>
            <w:tcW w:w="1031" w:type="dxa"/>
            <w:vMerge/>
            <w:shd w:val="clear" w:color="auto" w:fill="FFFFFF"/>
          </w:tcPr>
          <w:p w:rsidR="00C345EC" w:rsidRPr="00C345EC" w:rsidRDefault="00C345EC" w:rsidP="00C345EC">
            <w:pPr>
              <w:rPr>
                <w:rFonts w:eastAsia="Calibri"/>
                <w:sz w:val="18"/>
                <w:szCs w:val="18"/>
              </w:rPr>
            </w:pP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Билингв. гимназия № 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9</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9</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ind w:right="-92"/>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ind w:right="-92"/>
              <w:rPr>
                <w:rFonts w:eastAsia="Calibri"/>
                <w:sz w:val="18"/>
                <w:szCs w:val="18"/>
              </w:rPr>
            </w:pPr>
            <w:r w:rsidRPr="00C345EC">
              <w:rPr>
                <w:rFonts w:eastAsia="Calibri"/>
                <w:sz w:val="18"/>
                <w:szCs w:val="18"/>
              </w:rPr>
              <w:t>№ 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9</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9</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rPr>
                <w:rFonts w:eastAsia="Calibri"/>
                <w:sz w:val="18"/>
                <w:szCs w:val="18"/>
              </w:rPr>
            </w:pPr>
            <w:r w:rsidRPr="00C345EC">
              <w:rPr>
                <w:rFonts w:eastAsia="Calibri"/>
                <w:sz w:val="18"/>
                <w:szCs w:val="18"/>
              </w:rPr>
              <w:t>№ 10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9</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8</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rPr>
                <w:rFonts w:eastAsia="Calibri"/>
                <w:sz w:val="18"/>
                <w:szCs w:val="18"/>
              </w:rPr>
            </w:pPr>
            <w:r w:rsidRPr="00C345EC">
              <w:rPr>
                <w:rFonts w:eastAsia="Calibri"/>
                <w:sz w:val="18"/>
                <w:szCs w:val="18"/>
              </w:rPr>
              <w:t>№ 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8</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43</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8</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8</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8</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33</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26</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7</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«Бухта Казачья»</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СПЛ</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41</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rPr>
                <w:rFonts w:eastAsia="Calibri"/>
                <w:sz w:val="18"/>
                <w:szCs w:val="18"/>
              </w:rPr>
            </w:pPr>
            <w:r w:rsidRPr="00C345EC">
              <w:rPr>
                <w:rFonts w:eastAsia="Calibri"/>
                <w:sz w:val="18"/>
                <w:szCs w:val="18"/>
              </w:rPr>
              <w:t>№ 1</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11</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6</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5</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rPr>
                <w:rFonts w:eastAsia="Calibri"/>
                <w:sz w:val="18"/>
                <w:szCs w:val="18"/>
              </w:rPr>
            </w:pPr>
            <w:r w:rsidRPr="00C345EC">
              <w:rPr>
                <w:rFonts w:eastAsia="Calibri"/>
                <w:sz w:val="18"/>
                <w:szCs w:val="18"/>
              </w:rPr>
              <w:t>№ 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5</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46</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5</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5</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5</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61</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ФГКОУ СКК СК</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23</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4</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«ШКОЛА </w:t>
            </w:r>
            <w:r w:rsidRPr="00C345EC">
              <w:rPr>
                <w:rFonts w:eastAsia="Calibri"/>
                <w:sz w:val="18"/>
                <w:szCs w:val="18"/>
              </w:rPr>
              <w:lastRenderedPageBreak/>
              <w:t>ЭКОТЕХ+»</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ЧУ «ОО “Школа развития и творчества“»</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31</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3</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 xml:space="preserve">ГБОУ Гимназия </w:t>
            </w:r>
          </w:p>
          <w:p w:rsidR="00C345EC" w:rsidRPr="00C345EC" w:rsidRDefault="00C345EC" w:rsidP="00C345EC">
            <w:pPr>
              <w:shd w:val="clear" w:color="auto" w:fill="FFFFFF"/>
              <w:rPr>
                <w:rFonts w:eastAsia="Calibri"/>
                <w:sz w:val="18"/>
                <w:szCs w:val="18"/>
              </w:rPr>
            </w:pPr>
            <w:r w:rsidRPr="00C345EC">
              <w:rPr>
                <w:rFonts w:eastAsia="Calibri"/>
                <w:sz w:val="18"/>
                <w:szCs w:val="18"/>
              </w:rPr>
              <w:t>№ 24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13</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60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2</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22</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ind w:right="-92"/>
              <w:rPr>
                <w:rFonts w:eastAsia="Calibri"/>
                <w:sz w:val="18"/>
                <w:szCs w:val="18"/>
              </w:rPr>
            </w:pPr>
            <w:r w:rsidRPr="00C345EC">
              <w:rPr>
                <w:rFonts w:eastAsia="Calibri"/>
                <w:sz w:val="18"/>
                <w:szCs w:val="18"/>
              </w:rPr>
              <w:t>ГБОУ «Инженерная школа»</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sz w:val="18"/>
                <w:szCs w:val="18"/>
                <w:lang w:eastAsia="ar-SA"/>
              </w:rPr>
              <w:t>ф-л ФГКОУ СПКУ</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shd w:val="clear" w:color="auto" w:fill="FFFFFF"/>
          </w:tcPr>
          <w:p w:rsidR="00C345EC" w:rsidRPr="00C345EC" w:rsidRDefault="00C345EC" w:rsidP="00C345EC">
            <w:pPr>
              <w:shd w:val="clear" w:color="auto" w:fill="FFFFFF"/>
              <w:jc w:val="center"/>
              <w:rPr>
                <w:rFonts w:eastAsia="Calibri"/>
                <w:sz w:val="18"/>
                <w:szCs w:val="18"/>
              </w:rPr>
            </w:pPr>
          </w:p>
        </w:tc>
        <w:tc>
          <w:tcPr>
            <w:tcW w:w="699"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07" w:type="dxa"/>
            <w:shd w:val="clear" w:color="auto" w:fill="FFFFFF"/>
          </w:tcPr>
          <w:p w:rsidR="00C345EC" w:rsidRPr="00C345EC" w:rsidRDefault="00C345EC" w:rsidP="00C345EC">
            <w:pPr>
              <w:shd w:val="clear" w:color="auto" w:fill="FFFFFF"/>
              <w:jc w:val="center"/>
              <w:rPr>
                <w:rFonts w:eastAsia="Calibri"/>
                <w:sz w:val="18"/>
                <w:szCs w:val="18"/>
              </w:rPr>
            </w:pPr>
          </w:p>
        </w:tc>
        <w:tc>
          <w:tcPr>
            <w:tcW w:w="1031"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w:t>
            </w: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1</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bookmarkStart w:id="59" w:name="_Hlk170653815"/>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36</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49</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14</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38</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27</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40</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СОШ № 55</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tr w:rsidR="00C345EC" w:rsidRPr="00C345EC" w:rsidTr="00C345EC">
        <w:trPr>
          <w:jc w:val="center"/>
        </w:trPr>
        <w:tc>
          <w:tcPr>
            <w:tcW w:w="567" w:type="dxa"/>
            <w:shd w:val="clear" w:color="auto" w:fill="FFFFFF"/>
          </w:tcPr>
          <w:p w:rsidR="00C345EC" w:rsidRPr="00C345EC" w:rsidRDefault="00C345EC" w:rsidP="00F73EF3">
            <w:pPr>
              <w:numPr>
                <w:ilvl w:val="0"/>
                <w:numId w:val="31"/>
              </w:numPr>
              <w:shd w:val="clear" w:color="auto" w:fill="FFFFFF"/>
              <w:spacing w:after="200" w:line="276" w:lineRule="auto"/>
              <w:ind w:left="447" w:hanging="447"/>
              <w:contextualSpacing/>
              <w:rPr>
                <w:rFonts w:eastAsia="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rPr>
                <w:rFonts w:eastAsia="Calibri"/>
                <w:sz w:val="18"/>
                <w:szCs w:val="18"/>
              </w:rPr>
            </w:pPr>
            <w:r w:rsidRPr="00C345EC">
              <w:rPr>
                <w:rFonts w:eastAsia="Calibri"/>
                <w:sz w:val="18"/>
                <w:szCs w:val="18"/>
              </w:rPr>
              <w:t>ГБОУ ОЦ им. В.Д. Ревякина</w:t>
            </w:r>
          </w:p>
        </w:tc>
        <w:tc>
          <w:tcPr>
            <w:tcW w:w="693" w:type="dxa"/>
            <w:shd w:val="clear" w:color="auto" w:fill="FFFFFF"/>
          </w:tcPr>
          <w:p w:rsidR="00C345EC" w:rsidRPr="00C345EC" w:rsidRDefault="00C345EC" w:rsidP="00C345EC">
            <w:pPr>
              <w:shd w:val="clear" w:color="auto" w:fill="FFFFFF"/>
              <w:jc w:val="center"/>
              <w:rPr>
                <w:rFonts w:eastAsia="Calibri"/>
                <w:sz w:val="18"/>
                <w:szCs w:val="18"/>
              </w:rPr>
            </w:pPr>
          </w:p>
        </w:tc>
        <w:tc>
          <w:tcPr>
            <w:tcW w:w="750" w:type="dxa"/>
            <w:shd w:val="clear" w:color="auto" w:fill="FFFFFF"/>
          </w:tcPr>
          <w:p w:rsidR="00C345EC" w:rsidRPr="00C345EC" w:rsidRDefault="00C345EC" w:rsidP="00C345EC">
            <w:pPr>
              <w:shd w:val="clear" w:color="auto" w:fill="FFFFFF"/>
              <w:jc w:val="center"/>
              <w:rPr>
                <w:rFonts w:eastAsia="Calibri"/>
                <w:sz w:val="18"/>
                <w:szCs w:val="18"/>
              </w:rPr>
            </w:pPr>
          </w:p>
        </w:tc>
        <w:tc>
          <w:tcPr>
            <w:tcW w:w="592"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08" w:type="dxa"/>
            <w:shd w:val="clear" w:color="auto" w:fill="FFFFFF"/>
          </w:tcPr>
          <w:p w:rsidR="00C345EC" w:rsidRPr="00C345EC" w:rsidRDefault="00C345EC" w:rsidP="00C345EC">
            <w:pPr>
              <w:shd w:val="clear" w:color="auto" w:fill="FFFFFF"/>
              <w:jc w:val="center"/>
              <w:rPr>
                <w:rFonts w:eastAsia="Calibri"/>
                <w:sz w:val="18"/>
                <w:szCs w:val="18"/>
              </w:rPr>
            </w:pPr>
          </w:p>
        </w:tc>
        <w:tc>
          <w:tcPr>
            <w:tcW w:w="776" w:type="dxa"/>
            <w:shd w:val="clear" w:color="auto" w:fill="FFFFFF"/>
          </w:tcPr>
          <w:p w:rsidR="00C345EC" w:rsidRPr="00C345EC" w:rsidRDefault="00C345EC" w:rsidP="00C345EC">
            <w:pPr>
              <w:shd w:val="clear" w:color="auto" w:fill="FFFFFF"/>
              <w:jc w:val="center"/>
              <w:rPr>
                <w:rFonts w:eastAsia="Calibri"/>
                <w:sz w:val="18"/>
                <w:szCs w:val="18"/>
              </w:rPr>
            </w:pPr>
          </w:p>
        </w:tc>
        <w:tc>
          <w:tcPr>
            <w:tcW w:w="639" w:type="dxa"/>
            <w:gridSpan w:val="2"/>
            <w:shd w:val="clear" w:color="auto" w:fill="FFFFFF"/>
          </w:tcPr>
          <w:p w:rsidR="00C345EC" w:rsidRPr="00C345EC" w:rsidRDefault="00C345EC" w:rsidP="00C345EC">
            <w:pPr>
              <w:shd w:val="clear" w:color="auto" w:fill="FFFFFF"/>
              <w:jc w:val="center"/>
              <w:rPr>
                <w:rFonts w:eastAsia="Calibri"/>
                <w:sz w:val="18"/>
                <w:szCs w:val="18"/>
              </w:rPr>
            </w:pP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r w:rsidRPr="00C345EC">
              <w:rPr>
                <w:rFonts w:eastAsia="Calibri"/>
                <w:sz w:val="18"/>
                <w:szCs w:val="18"/>
              </w:rPr>
              <w:t>0</w:t>
            </w:r>
          </w:p>
        </w:tc>
      </w:tr>
      <w:bookmarkEnd w:id="59"/>
      <w:tr w:rsidR="00C345EC" w:rsidRPr="00C345EC" w:rsidTr="00C345EC">
        <w:trPr>
          <w:jc w:val="center"/>
        </w:trPr>
        <w:tc>
          <w:tcPr>
            <w:tcW w:w="2268" w:type="dxa"/>
            <w:gridSpan w:val="2"/>
            <w:tcBorders>
              <w:right w:val="single" w:sz="4" w:space="0" w:color="auto"/>
            </w:tcBorders>
            <w:shd w:val="clear" w:color="auto" w:fill="FFFFFF"/>
          </w:tcPr>
          <w:p w:rsidR="00C345EC" w:rsidRPr="00C345EC" w:rsidRDefault="00C345EC" w:rsidP="00C345EC">
            <w:pPr>
              <w:shd w:val="clear" w:color="auto" w:fill="FFFFFF"/>
              <w:jc w:val="right"/>
              <w:rPr>
                <w:rFonts w:eastAsia="Calibri"/>
                <w:b/>
                <w:bCs/>
                <w:sz w:val="18"/>
                <w:szCs w:val="18"/>
              </w:rPr>
            </w:pPr>
            <w:r w:rsidRPr="00C345EC">
              <w:rPr>
                <w:rFonts w:eastAsia="Calibri"/>
                <w:b/>
                <w:bCs/>
                <w:sz w:val="18"/>
                <w:szCs w:val="18"/>
              </w:rPr>
              <w:t>ВСЕГО:</w:t>
            </w:r>
          </w:p>
        </w:tc>
        <w:tc>
          <w:tcPr>
            <w:tcW w:w="693" w:type="dxa"/>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16</w:t>
            </w:r>
          </w:p>
        </w:tc>
        <w:tc>
          <w:tcPr>
            <w:tcW w:w="750" w:type="dxa"/>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32</w:t>
            </w:r>
          </w:p>
        </w:tc>
        <w:tc>
          <w:tcPr>
            <w:tcW w:w="592" w:type="dxa"/>
            <w:gridSpan w:val="2"/>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34</w:t>
            </w:r>
          </w:p>
        </w:tc>
        <w:tc>
          <w:tcPr>
            <w:tcW w:w="708" w:type="dxa"/>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30</w:t>
            </w:r>
          </w:p>
        </w:tc>
        <w:tc>
          <w:tcPr>
            <w:tcW w:w="776" w:type="dxa"/>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28</w:t>
            </w:r>
          </w:p>
        </w:tc>
        <w:tc>
          <w:tcPr>
            <w:tcW w:w="639" w:type="dxa"/>
            <w:gridSpan w:val="2"/>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32</w:t>
            </w:r>
          </w:p>
        </w:tc>
        <w:tc>
          <w:tcPr>
            <w:tcW w:w="74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30</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32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b/>
                <w:bCs/>
                <w:sz w:val="18"/>
                <w:szCs w:val="18"/>
              </w:rPr>
            </w:pPr>
            <w:r w:rsidRPr="00C345EC">
              <w:rPr>
                <w:rFonts w:eastAsia="Calibri"/>
                <w:b/>
                <w:bCs/>
                <w:sz w:val="18"/>
                <w:szCs w:val="18"/>
              </w:rPr>
              <w:t>29</w:t>
            </w:r>
          </w:p>
        </w:tc>
        <w:tc>
          <w:tcPr>
            <w:tcW w:w="1031" w:type="dxa"/>
            <w:tcBorders>
              <w:top w:val="single" w:sz="4" w:space="0" w:color="auto"/>
              <w:left w:val="single" w:sz="4" w:space="0" w:color="auto"/>
              <w:bottom w:val="single" w:sz="4" w:space="0" w:color="auto"/>
              <w:right w:val="single" w:sz="4" w:space="0" w:color="auto"/>
            </w:tcBorders>
            <w:shd w:val="clear" w:color="auto" w:fill="FFFFFF"/>
          </w:tcPr>
          <w:p w:rsidR="00C345EC" w:rsidRPr="00C345EC" w:rsidRDefault="00C345EC" w:rsidP="00C345EC">
            <w:pPr>
              <w:shd w:val="clear" w:color="auto" w:fill="FFFFFF"/>
              <w:jc w:val="center"/>
              <w:rPr>
                <w:rFonts w:eastAsia="Calibri"/>
                <w:sz w:val="18"/>
                <w:szCs w:val="18"/>
              </w:rPr>
            </w:pPr>
          </w:p>
        </w:tc>
      </w:tr>
    </w:tbl>
    <w:p w:rsidR="00C345EC" w:rsidRPr="00C345EC" w:rsidRDefault="00C345EC" w:rsidP="00C345EC">
      <w:pPr>
        <w:widowControl/>
        <w:shd w:val="clear" w:color="auto" w:fill="FFFFFF"/>
        <w:autoSpaceDE/>
        <w:autoSpaceDN/>
        <w:jc w:val="both"/>
        <w:rPr>
          <w:sz w:val="24"/>
          <w:szCs w:val="24"/>
          <w:lang w:eastAsia="ru-RU"/>
        </w:rPr>
      </w:pPr>
    </w:p>
    <w:p w:rsidR="00C345EC" w:rsidRPr="00C345EC" w:rsidRDefault="00C345EC" w:rsidP="00C345EC">
      <w:pPr>
        <w:tabs>
          <w:tab w:val="left" w:pos="567"/>
        </w:tabs>
        <w:adjustRightInd w:val="0"/>
        <w:ind w:right="11"/>
        <w:contextualSpacing/>
        <w:jc w:val="both"/>
        <w:rPr>
          <w:rFonts w:eastAsia="Calibri"/>
          <w:b/>
          <w:bCs/>
          <w:sz w:val="24"/>
          <w:szCs w:val="24"/>
        </w:rPr>
      </w:pPr>
      <w:r w:rsidRPr="00C345EC">
        <w:rPr>
          <w:rFonts w:eastAsia="Calibri"/>
          <w:b/>
          <w:bCs/>
          <w:sz w:val="24"/>
          <w:szCs w:val="24"/>
        </w:rPr>
        <w:t>Основные достижения городского методического объединения учителей русского языка и</w:t>
      </w:r>
      <w:r>
        <w:rPr>
          <w:rFonts w:eastAsia="Calibri"/>
          <w:b/>
          <w:bCs/>
          <w:sz w:val="24"/>
          <w:szCs w:val="24"/>
        </w:rPr>
        <w:t> </w:t>
      </w:r>
      <w:r w:rsidRPr="00C345EC">
        <w:rPr>
          <w:rFonts w:eastAsia="Calibri"/>
          <w:b/>
          <w:bCs/>
          <w:sz w:val="24"/>
          <w:szCs w:val="24"/>
        </w:rPr>
        <w:t>литературы образовательных учреждений города Севастополя</w:t>
      </w:r>
    </w:p>
    <w:p w:rsidR="00C345EC" w:rsidRPr="00C345EC" w:rsidRDefault="00C345EC" w:rsidP="00C345EC">
      <w:pPr>
        <w:widowControl/>
        <w:autoSpaceDE/>
        <w:autoSpaceDN/>
        <w:ind w:firstLine="709"/>
        <w:jc w:val="both"/>
        <w:rPr>
          <w:sz w:val="24"/>
          <w:szCs w:val="24"/>
        </w:rPr>
      </w:pPr>
      <w:r w:rsidRPr="00C345EC">
        <w:rPr>
          <w:sz w:val="24"/>
          <w:szCs w:val="24"/>
        </w:rPr>
        <w:t>Эффективность работы методической службы подтверждается результатами учителей-словесников, участвовавших в конкурсах профессионального мастерства, а именно:</w:t>
      </w:r>
    </w:p>
    <w:p w:rsidR="00C345EC" w:rsidRPr="00C345EC" w:rsidRDefault="00C345EC" w:rsidP="00C345EC">
      <w:pPr>
        <w:widowControl/>
        <w:tabs>
          <w:tab w:val="left" w:pos="709"/>
          <w:tab w:val="left" w:pos="1134"/>
        </w:tabs>
        <w:autoSpaceDE/>
        <w:autoSpaceDN/>
        <w:ind w:firstLine="709"/>
        <w:jc w:val="both"/>
        <w:rPr>
          <w:sz w:val="24"/>
          <w:szCs w:val="24"/>
        </w:rPr>
      </w:pPr>
      <w:r w:rsidRPr="00C345EC">
        <w:rPr>
          <w:sz w:val="24"/>
          <w:szCs w:val="24"/>
        </w:rPr>
        <w:t>‒</w:t>
      </w:r>
      <w:r w:rsidRPr="00C345EC">
        <w:rPr>
          <w:sz w:val="24"/>
          <w:szCs w:val="24"/>
        </w:rPr>
        <w:tab/>
        <w:t xml:space="preserve">в региональном очном этапе всероссийской Олимпиады для учителей русского языка «Хранители русского языка» победителем стала Пшеничникова О.В. (ГБОУ СОШ № 58); </w:t>
      </w:r>
    </w:p>
    <w:p w:rsidR="00C345EC" w:rsidRPr="00C345EC" w:rsidRDefault="00C345EC" w:rsidP="00C345EC">
      <w:pPr>
        <w:widowControl/>
        <w:tabs>
          <w:tab w:val="left" w:pos="709"/>
          <w:tab w:val="left" w:pos="1134"/>
        </w:tabs>
        <w:autoSpaceDE/>
        <w:autoSpaceDN/>
        <w:ind w:firstLine="709"/>
        <w:jc w:val="both"/>
        <w:rPr>
          <w:sz w:val="24"/>
          <w:szCs w:val="24"/>
        </w:rPr>
      </w:pPr>
      <w:r w:rsidRPr="00C345EC">
        <w:rPr>
          <w:sz w:val="24"/>
          <w:szCs w:val="24"/>
        </w:rPr>
        <w:t>‒</w:t>
      </w:r>
      <w:r w:rsidRPr="00C345EC">
        <w:rPr>
          <w:sz w:val="24"/>
          <w:szCs w:val="24"/>
        </w:rPr>
        <w:tab/>
        <w:t>в региональном этапе Всероссийского профессионального конкурса «Лучший учитель родного языка и родной литературы» лучший результат показала Ампилогова А.А. (ГБОУ СОШ № 6);</w:t>
      </w:r>
    </w:p>
    <w:p w:rsidR="00C345EC" w:rsidRPr="00C345EC" w:rsidRDefault="00C345EC" w:rsidP="00C345EC">
      <w:pPr>
        <w:widowControl/>
        <w:tabs>
          <w:tab w:val="left" w:pos="709"/>
          <w:tab w:val="left" w:pos="1134"/>
        </w:tabs>
        <w:autoSpaceDE/>
        <w:autoSpaceDN/>
        <w:ind w:firstLine="709"/>
        <w:jc w:val="both"/>
        <w:rPr>
          <w:sz w:val="24"/>
          <w:szCs w:val="24"/>
        </w:rPr>
      </w:pPr>
      <w:r w:rsidRPr="00C345EC">
        <w:rPr>
          <w:sz w:val="24"/>
          <w:szCs w:val="24"/>
        </w:rPr>
        <w:t>‒</w:t>
      </w:r>
      <w:r w:rsidRPr="00C345EC">
        <w:rPr>
          <w:sz w:val="24"/>
          <w:szCs w:val="24"/>
        </w:rPr>
        <w:tab/>
        <w:t>в региональном этапе Всероссийского конкурса «Учитель года России» стали лауреатами Головина О.Д. (ГБОУ СОШ № 30), Чалая Е.В. (ГБОУ СОШ № 45).</w:t>
      </w:r>
    </w:p>
    <w:p w:rsidR="00C345EC" w:rsidRPr="00C345EC" w:rsidRDefault="00C345EC" w:rsidP="00C345EC">
      <w:pPr>
        <w:widowControl/>
        <w:autoSpaceDE/>
        <w:autoSpaceDN/>
        <w:ind w:firstLine="709"/>
        <w:jc w:val="both"/>
        <w:rPr>
          <w:rFonts w:eastAsia="Calibri"/>
          <w:sz w:val="24"/>
          <w:szCs w:val="24"/>
        </w:rPr>
      </w:pPr>
      <w:r w:rsidRPr="00C345EC">
        <w:rPr>
          <w:rFonts w:eastAsia="Calibri"/>
          <w:sz w:val="24"/>
          <w:szCs w:val="24"/>
        </w:rPr>
        <w:t>Среди севастопольских школьников, как и в прошлые годы, есть те, кто на государственной итоговой аттестации в форме ЕГЭ, получили максимальное количество баллов. В этом, безусловно, немалая заслуга их педагогов-наставников: Трисуновой Н.В. (ГБОУ Гимназия № 1), Будановой И.А. (ГБОУ СОШ № 11), Врачинской Н.Ф. (ГБОУ СОШ № 22), Скоробогатовой-Бродецкой Н.Е. (ГБОУ СОШ № 35), Пустовой В.В. (ГБОУ СОШ № 54), Морозовой С.Ф. (ГБОУ СОШ № 58).</w:t>
      </w:r>
    </w:p>
    <w:p w:rsidR="00C345EC" w:rsidRPr="00C345EC" w:rsidRDefault="00C345EC" w:rsidP="00C345EC">
      <w:pPr>
        <w:widowControl/>
        <w:autoSpaceDE/>
        <w:autoSpaceDN/>
        <w:ind w:firstLine="567"/>
        <w:jc w:val="both"/>
        <w:rPr>
          <w:rFonts w:eastAsia="Calibri"/>
          <w:sz w:val="24"/>
          <w:szCs w:val="24"/>
        </w:rPr>
      </w:pPr>
      <w:r w:rsidRPr="00C345EC">
        <w:rPr>
          <w:rFonts w:eastAsia="Calibri"/>
          <w:sz w:val="24"/>
          <w:szCs w:val="24"/>
        </w:rPr>
        <w:t>В таблице 8 представлены сведения о количестве обучающихся, которые за последние три года набрали максимальные баллы на ЕГЭ по русскому языку и литературе. Как видим, чаще всего наивысшие результаты на ЕГЭ удается получить выпускникам гимназии № 1, СОШ № 22, 58.</w:t>
      </w:r>
    </w:p>
    <w:p w:rsidR="00C345EC" w:rsidRPr="00C345EC" w:rsidRDefault="00C345EC" w:rsidP="00C345EC">
      <w:pPr>
        <w:widowControl/>
        <w:autoSpaceDE/>
        <w:autoSpaceDN/>
        <w:ind w:firstLine="567"/>
        <w:jc w:val="right"/>
        <w:rPr>
          <w:rFonts w:eastAsia="Calibri"/>
          <w:sz w:val="24"/>
          <w:szCs w:val="24"/>
        </w:rPr>
      </w:pPr>
    </w:p>
    <w:p w:rsidR="00C345EC" w:rsidRPr="00C345EC" w:rsidRDefault="00C345EC" w:rsidP="00C345EC">
      <w:pPr>
        <w:widowControl/>
        <w:autoSpaceDE/>
        <w:autoSpaceDN/>
        <w:jc w:val="both"/>
        <w:rPr>
          <w:rFonts w:eastAsia="Calibri"/>
          <w:sz w:val="24"/>
          <w:szCs w:val="24"/>
        </w:rPr>
      </w:pPr>
      <w:r w:rsidRPr="00C345EC">
        <w:rPr>
          <w:rFonts w:eastAsia="Calibri"/>
          <w:sz w:val="24"/>
          <w:szCs w:val="24"/>
        </w:rPr>
        <w:lastRenderedPageBreak/>
        <w:t xml:space="preserve">Таблица 8 – Количество выпускников, получивших 100 баллов на ЕГЭ за 3 года </w:t>
      </w:r>
    </w:p>
    <w:p w:rsidR="00C345EC" w:rsidRPr="00C345EC" w:rsidRDefault="00C345EC" w:rsidP="00C345EC">
      <w:pPr>
        <w:widowControl/>
        <w:autoSpaceDE/>
        <w:autoSpaceDN/>
        <w:ind w:firstLine="567"/>
        <w:jc w:val="center"/>
        <w:rPr>
          <w:rFonts w:eastAsia="Calibri"/>
          <w:sz w:val="24"/>
          <w:szCs w:val="24"/>
        </w:rPr>
      </w:pPr>
      <w:r w:rsidRPr="00C345EC">
        <w:rPr>
          <w:rFonts w:eastAsia="Calibri"/>
          <w:sz w:val="24"/>
          <w:szCs w:val="24"/>
        </w:rPr>
        <w:t>(с 2021 по 2024 годы)</w:t>
      </w:r>
    </w:p>
    <w:tbl>
      <w:tblPr>
        <w:tblStyle w:val="470"/>
        <w:tblW w:w="9803" w:type="dxa"/>
        <w:jc w:val="center"/>
        <w:tblLook w:val="04A0" w:firstRow="1" w:lastRow="0" w:firstColumn="1" w:lastColumn="0" w:noHBand="0" w:noVBand="1"/>
      </w:tblPr>
      <w:tblGrid>
        <w:gridCol w:w="1266"/>
        <w:gridCol w:w="1620"/>
        <w:gridCol w:w="2737"/>
        <w:gridCol w:w="1622"/>
        <w:gridCol w:w="2558"/>
      </w:tblGrid>
      <w:tr w:rsidR="00C345EC" w:rsidRPr="00C345EC" w:rsidTr="00C345EC">
        <w:trPr>
          <w:trHeight w:val="268"/>
          <w:jc w:val="center"/>
        </w:trPr>
        <w:tc>
          <w:tcPr>
            <w:tcW w:w="1266" w:type="dxa"/>
          </w:tcPr>
          <w:p w:rsidR="00C345EC" w:rsidRPr="00C345EC" w:rsidRDefault="00C345EC" w:rsidP="00C345EC">
            <w:pPr>
              <w:jc w:val="center"/>
              <w:rPr>
                <w:rFonts w:eastAsia="Calibri"/>
                <w:sz w:val="18"/>
                <w:szCs w:val="18"/>
              </w:rPr>
            </w:pPr>
            <w:r w:rsidRPr="00C345EC">
              <w:rPr>
                <w:rFonts w:eastAsia="Calibri"/>
                <w:sz w:val="18"/>
                <w:szCs w:val="18"/>
              </w:rPr>
              <w:t>Учебный год</w:t>
            </w:r>
          </w:p>
        </w:tc>
        <w:tc>
          <w:tcPr>
            <w:tcW w:w="1620" w:type="dxa"/>
          </w:tcPr>
          <w:p w:rsidR="00C345EC" w:rsidRPr="00C345EC" w:rsidRDefault="00C345EC" w:rsidP="00C345EC">
            <w:pPr>
              <w:jc w:val="center"/>
              <w:rPr>
                <w:rFonts w:eastAsia="Calibri"/>
                <w:sz w:val="18"/>
                <w:szCs w:val="18"/>
              </w:rPr>
            </w:pPr>
            <w:r w:rsidRPr="00C345EC">
              <w:rPr>
                <w:rFonts w:eastAsia="Calibri"/>
                <w:sz w:val="18"/>
                <w:szCs w:val="18"/>
              </w:rPr>
              <w:t>Русский язык</w:t>
            </w:r>
          </w:p>
        </w:tc>
        <w:tc>
          <w:tcPr>
            <w:tcW w:w="2737" w:type="dxa"/>
          </w:tcPr>
          <w:p w:rsidR="00C345EC" w:rsidRPr="00C345EC" w:rsidRDefault="00C345EC" w:rsidP="00C345EC">
            <w:pPr>
              <w:jc w:val="center"/>
              <w:rPr>
                <w:rFonts w:eastAsia="Calibri"/>
                <w:sz w:val="18"/>
                <w:szCs w:val="18"/>
              </w:rPr>
            </w:pPr>
            <w:r w:rsidRPr="00C345EC">
              <w:rPr>
                <w:rFonts w:eastAsia="Calibri"/>
                <w:sz w:val="18"/>
                <w:szCs w:val="18"/>
              </w:rPr>
              <w:t>Наименование ОО</w:t>
            </w:r>
          </w:p>
        </w:tc>
        <w:tc>
          <w:tcPr>
            <w:tcW w:w="1622" w:type="dxa"/>
          </w:tcPr>
          <w:p w:rsidR="00C345EC" w:rsidRPr="00C345EC" w:rsidRDefault="00C345EC" w:rsidP="00C345EC">
            <w:pPr>
              <w:jc w:val="center"/>
              <w:rPr>
                <w:rFonts w:eastAsia="Calibri"/>
                <w:sz w:val="18"/>
                <w:szCs w:val="18"/>
              </w:rPr>
            </w:pPr>
            <w:r w:rsidRPr="00C345EC">
              <w:rPr>
                <w:rFonts w:eastAsia="Calibri"/>
                <w:sz w:val="18"/>
                <w:szCs w:val="18"/>
              </w:rPr>
              <w:t>Литература</w:t>
            </w:r>
          </w:p>
        </w:tc>
        <w:tc>
          <w:tcPr>
            <w:tcW w:w="2558" w:type="dxa"/>
          </w:tcPr>
          <w:p w:rsidR="00C345EC" w:rsidRPr="00C345EC" w:rsidRDefault="00C345EC" w:rsidP="00C345EC">
            <w:pPr>
              <w:jc w:val="center"/>
              <w:rPr>
                <w:rFonts w:eastAsia="Calibri"/>
                <w:sz w:val="18"/>
                <w:szCs w:val="18"/>
              </w:rPr>
            </w:pPr>
            <w:r w:rsidRPr="00C345EC">
              <w:rPr>
                <w:rFonts w:eastAsia="Calibri"/>
                <w:sz w:val="18"/>
                <w:szCs w:val="18"/>
              </w:rPr>
              <w:t>Наименование ОО</w:t>
            </w:r>
          </w:p>
        </w:tc>
      </w:tr>
      <w:tr w:rsidR="00C345EC" w:rsidRPr="00C345EC" w:rsidTr="00C345EC">
        <w:trPr>
          <w:trHeight w:val="254"/>
          <w:jc w:val="center"/>
        </w:trPr>
        <w:tc>
          <w:tcPr>
            <w:tcW w:w="1266" w:type="dxa"/>
          </w:tcPr>
          <w:p w:rsidR="00C345EC" w:rsidRPr="00C345EC" w:rsidRDefault="00C345EC" w:rsidP="00C345EC">
            <w:pPr>
              <w:jc w:val="center"/>
              <w:rPr>
                <w:rFonts w:eastAsia="Calibri"/>
                <w:sz w:val="18"/>
                <w:szCs w:val="18"/>
              </w:rPr>
            </w:pPr>
            <w:r w:rsidRPr="00C345EC">
              <w:rPr>
                <w:rFonts w:eastAsia="Calibri"/>
                <w:sz w:val="18"/>
                <w:szCs w:val="18"/>
              </w:rPr>
              <w:t>2021/2022</w:t>
            </w:r>
          </w:p>
        </w:tc>
        <w:tc>
          <w:tcPr>
            <w:tcW w:w="1620" w:type="dxa"/>
          </w:tcPr>
          <w:p w:rsidR="00C345EC" w:rsidRPr="00C345EC" w:rsidRDefault="00C345EC" w:rsidP="00C345EC">
            <w:pPr>
              <w:jc w:val="center"/>
              <w:rPr>
                <w:rFonts w:eastAsia="Calibri"/>
                <w:sz w:val="18"/>
                <w:szCs w:val="18"/>
              </w:rPr>
            </w:pPr>
            <w:r w:rsidRPr="00C345EC">
              <w:rPr>
                <w:rFonts w:eastAsia="Calibri"/>
                <w:sz w:val="18"/>
                <w:szCs w:val="18"/>
              </w:rPr>
              <w:t>2</w:t>
            </w:r>
          </w:p>
        </w:tc>
        <w:tc>
          <w:tcPr>
            <w:tcW w:w="2737" w:type="dxa"/>
          </w:tcPr>
          <w:p w:rsidR="00C345EC" w:rsidRPr="00C345EC" w:rsidRDefault="00C345EC" w:rsidP="00C345EC">
            <w:pPr>
              <w:rPr>
                <w:rFonts w:eastAsia="Calibri"/>
                <w:sz w:val="18"/>
                <w:szCs w:val="18"/>
              </w:rPr>
            </w:pPr>
            <w:r w:rsidRPr="00C345EC">
              <w:rPr>
                <w:rFonts w:eastAsia="Calibri"/>
                <w:sz w:val="18"/>
                <w:szCs w:val="18"/>
              </w:rPr>
              <w:t>ГБОУ Гимназия № 2</w:t>
            </w:r>
          </w:p>
          <w:p w:rsidR="00C345EC" w:rsidRPr="00C345EC" w:rsidRDefault="00C345EC" w:rsidP="00C345EC">
            <w:pPr>
              <w:rPr>
                <w:rFonts w:eastAsia="Calibri"/>
                <w:sz w:val="18"/>
                <w:szCs w:val="18"/>
              </w:rPr>
            </w:pPr>
            <w:r w:rsidRPr="00C345EC">
              <w:rPr>
                <w:rFonts w:eastAsia="Calibri"/>
                <w:sz w:val="18"/>
                <w:szCs w:val="18"/>
              </w:rPr>
              <w:t>ГБОУ Гимназия № 10</w:t>
            </w:r>
          </w:p>
        </w:tc>
        <w:tc>
          <w:tcPr>
            <w:tcW w:w="1622" w:type="dxa"/>
          </w:tcPr>
          <w:p w:rsidR="00C345EC" w:rsidRPr="00C345EC" w:rsidRDefault="00C345EC" w:rsidP="00C345EC">
            <w:pPr>
              <w:jc w:val="center"/>
              <w:rPr>
                <w:rFonts w:eastAsia="Calibri"/>
                <w:sz w:val="18"/>
                <w:szCs w:val="18"/>
              </w:rPr>
            </w:pPr>
            <w:r w:rsidRPr="00C345EC">
              <w:rPr>
                <w:rFonts w:eastAsia="Calibri"/>
                <w:sz w:val="18"/>
                <w:szCs w:val="18"/>
              </w:rPr>
              <w:t>2</w:t>
            </w:r>
          </w:p>
        </w:tc>
        <w:tc>
          <w:tcPr>
            <w:tcW w:w="2558" w:type="dxa"/>
          </w:tcPr>
          <w:p w:rsidR="00C345EC" w:rsidRPr="00C345EC" w:rsidRDefault="00C345EC" w:rsidP="00C345EC">
            <w:pPr>
              <w:rPr>
                <w:rFonts w:eastAsia="Calibri"/>
                <w:sz w:val="18"/>
                <w:szCs w:val="18"/>
              </w:rPr>
            </w:pPr>
            <w:r w:rsidRPr="00C345EC">
              <w:rPr>
                <w:rFonts w:eastAsia="Calibri"/>
                <w:sz w:val="18"/>
                <w:szCs w:val="18"/>
              </w:rPr>
              <w:t>ГБОУ Гимназия № 1</w:t>
            </w:r>
          </w:p>
          <w:p w:rsidR="00C345EC" w:rsidRPr="00C345EC" w:rsidRDefault="00C345EC" w:rsidP="00C345EC">
            <w:pPr>
              <w:rPr>
                <w:rFonts w:eastAsia="Calibri"/>
                <w:sz w:val="18"/>
                <w:szCs w:val="18"/>
              </w:rPr>
            </w:pPr>
            <w:r w:rsidRPr="00C345EC">
              <w:rPr>
                <w:rFonts w:eastAsia="Calibri"/>
                <w:sz w:val="18"/>
                <w:szCs w:val="18"/>
              </w:rPr>
              <w:t>ГБОУ Гимназия № 7</w:t>
            </w:r>
          </w:p>
        </w:tc>
      </w:tr>
      <w:tr w:rsidR="00C345EC" w:rsidRPr="00C345EC" w:rsidTr="00C345EC">
        <w:trPr>
          <w:trHeight w:val="254"/>
          <w:jc w:val="center"/>
        </w:trPr>
        <w:tc>
          <w:tcPr>
            <w:tcW w:w="1266" w:type="dxa"/>
          </w:tcPr>
          <w:p w:rsidR="00C345EC" w:rsidRPr="00C345EC" w:rsidRDefault="00C345EC" w:rsidP="00C345EC">
            <w:pPr>
              <w:jc w:val="center"/>
              <w:rPr>
                <w:rFonts w:eastAsia="Calibri"/>
                <w:sz w:val="18"/>
                <w:szCs w:val="18"/>
              </w:rPr>
            </w:pPr>
            <w:r w:rsidRPr="00C345EC">
              <w:rPr>
                <w:rFonts w:eastAsia="Calibri"/>
                <w:sz w:val="18"/>
                <w:szCs w:val="18"/>
              </w:rPr>
              <w:t>2022/2023</w:t>
            </w:r>
          </w:p>
        </w:tc>
        <w:tc>
          <w:tcPr>
            <w:tcW w:w="1620" w:type="dxa"/>
          </w:tcPr>
          <w:p w:rsidR="00C345EC" w:rsidRPr="00C345EC" w:rsidRDefault="00C345EC" w:rsidP="00C345EC">
            <w:pPr>
              <w:jc w:val="center"/>
              <w:rPr>
                <w:rFonts w:eastAsia="Calibri"/>
                <w:sz w:val="18"/>
                <w:szCs w:val="18"/>
              </w:rPr>
            </w:pPr>
            <w:r w:rsidRPr="00C345EC">
              <w:rPr>
                <w:rFonts w:eastAsia="Calibri"/>
                <w:sz w:val="18"/>
                <w:szCs w:val="18"/>
              </w:rPr>
              <w:t>3</w:t>
            </w:r>
          </w:p>
        </w:tc>
        <w:tc>
          <w:tcPr>
            <w:tcW w:w="2737" w:type="dxa"/>
          </w:tcPr>
          <w:p w:rsidR="00C345EC" w:rsidRPr="00C345EC" w:rsidRDefault="00C345EC" w:rsidP="00C345EC">
            <w:pPr>
              <w:rPr>
                <w:rFonts w:eastAsia="Calibri"/>
                <w:sz w:val="18"/>
                <w:szCs w:val="18"/>
              </w:rPr>
            </w:pPr>
            <w:r w:rsidRPr="00C345EC">
              <w:rPr>
                <w:rFonts w:eastAsia="Calibri"/>
                <w:sz w:val="18"/>
                <w:szCs w:val="18"/>
              </w:rPr>
              <w:t>ГБОУ Гимназия № 1 ГБОУ Гимназия № 2 (2)</w:t>
            </w:r>
          </w:p>
        </w:tc>
        <w:tc>
          <w:tcPr>
            <w:tcW w:w="1622" w:type="dxa"/>
          </w:tcPr>
          <w:p w:rsidR="00C345EC" w:rsidRPr="00C345EC" w:rsidRDefault="00C345EC" w:rsidP="00C345EC">
            <w:pPr>
              <w:jc w:val="center"/>
              <w:rPr>
                <w:rFonts w:eastAsia="Calibri"/>
                <w:sz w:val="18"/>
                <w:szCs w:val="18"/>
              </w:rPr>
            </w:pPr>
            <w:r w:rsidRPr="00C345EC">
              <w:rPr>
                <w:rFonts w:eastAsia="Calibri"/>
                <w:sz w:val="18"/>
                <w:szCs w:val="18"/>
              </w:rPr>
              <w:t>3</w:t>
            </w:r>
          </w:p>
        </w:tc>
        <w:tc>
          <w:tcPr>
            <w:tcW w:w="2558" w:type="dxa"/>
          </w:tcPr>
          <w:p w:rsidR="00C345EC" w:rsidRPr="00C345EC" w:rsidRDefault="00C345EC" w:rsidP="00C345EC">
            <w:pPr>
              <w:rPr>
                <w:rFonts w:eastAsia="Calibri"/>
                <w:sz w:val="18"/>
                <w:szCs w:val="18"/>
              </w:rPr>
            </w:pPr>
            <w:r w:rsidRPr="00C345EC">
              <w:rPr>
                <w:rFonts w:eastAsia="Calibri"/>
                <w:sz w:val="18"/>
                <w:szCs w:val="18"/>
              </w:rPr>
              <w:t>ГБОУ СОШ № 3</w:t>
            </w:r>
          </w:p>
          <w:p w:rsidR="00C345EC" w:rsidRPr="00C345EC" w:rsidRDefault="00C345EC" w:rsidP="00C345EC">
            <w:pPr>
              <w:rPr>
                <w:rFonts w:eastAsia="Calibri"/>
                <w:sz w:val="18"/>
                <w:szCs w:val="18"/>
              </w:rPr>
            </w:pPr>
            <w:r w:rsidRPr="00C345EC">
              <w:rPr>
                <w:rFonts w:eastAsia="Calibri"/>
                <w:sz w:val="18"/>
                <w:szCs w:val="18"/>
              </w:rPr>
              <w:t>ГБОУ СОШ № 22</w:t>
            </w:r>
          </w:p>
          <w:p w:rsidR="00C345EC" w:rsidRPr="00C345EC" w:rsidRDefault="00C345EC" w:rsidP="00C345EC">
            <w:pPr>
              <w:rPr>
                <w:rFonts w:eastAsia="Calibri"/>
                <w:sz w:val="18"/>
                <w:szCs w:val="18"/>
              </w:rPr>
            </w:pPr>
            <w:r w:rsidRPr="00C345EC">
              <w:rPr>
                <w:rFonts w:eastAsia="Calibri"/>
                <w:sz w:val="18"/>
                <w:szCs w:val="18"/>
              </w:rPr>
              <w:t>ГБОУ СОШ № 58</w:t>
            </w:r>
          </w:p>
        </w:tc>
      </w:tr>
      <w:tr w:rsidR="00C345EC" w:rsidRPr="00C345EC" w:rsidTr="00C345EC">
        <w:trPr>
          <w:trHeight w:val="254"/>
          <w:jc w:val="center"/>
        </w:trPr>
        <w:tc>
          <w:tcPr>
            <w:tcW w:w="1266" w:type="dxa"/>
          </w:tcPr>
          <w:p w:rsidR="00C345EC" w:rsidRPr="00C345EC" w:rsidRDefault="00C345EC" w:rsidP="00C345EC">
            <w:pPr>
              <w:jc w:val="center"/>
              <w:rPr>
                <w:rFonts w:eastAsia="Calibri"/>
                <w:sz w:val="18"/>
                <w:szCs w:val="18"/>
              </w:rPr>
            </w:pPr>
            <w:r w:rsidRPr="00C345EC">
              <w:rPr>
                <w:rFonts w:eastAsia="Calibri"/>
                <w:sz w:val="18"/>
                <w:szCs w:val="18"/>
              </w:rPr>
              <w:t>2023/2024</w:t>
            </w:r>
          </w:p>
        </w:tc>
        <w:tc>
          <w:tcPr>
            <w:tcW w:w="1620" w:type="dxa"/>
          </w:tcPr>
          <w:p w:rsidR="00C345EC" w:rsidRPr="00C345EC" w:rsidRDefault="00C345EC" w:rsidP="00C345EC">
            <w:pPr>
              <w:jc w:val="center"/>
              <w:rPr>
                <w:rFonts w:eastAsia="Calibri"/>
                <w:sz w:val="18"/>
                <w:szCs w:val="18"/>
              </w:rPr>
            </w:pPr>
            <w:r w:rsidRPr="00C345EC">
              <w:rPr>
                <w:rFonts w:eastAsia="Calibri"/>
                <w:sz w:val="18"/>
                <w:szCs w:val="18"/>
              </w:rPr>
              <w:t>3</w:t>
            </w:r>
          </w:p>
        </w:tc>
        <w:tc>
          <w:tcPr>
            <w:tcW w:w="2737" w:type="dxa"/>
          </w:tcPr>
          <w:p w:rsidR="00C345EC" w:rsidRPr="00C345EC" w:rsidRDefault="00C345EC" w:rsidP="00C345EC">
            <w:pPr>
              <w:rPr>
                <w:rFonts w:eastAsia="Calibri"/>
                <w:sz w:val="18"/>
                <w:szCs w:val="18"/>
              </w:rPr>
            </w:pPr>
            <w:r w:rsidRPr="00C345EC">
              <w:rPr>
                <w:rFonts w:eastAsia="Calibri"/>
                <w:sz w:val="18"/>
                <w:szCs w:val="18"/>
              </w:rPr>
              <w:t>ГБОУ СОШ № 22</w:t>
            </w:r>
          </w:p>
          <w:p w:rsidR="00C345EC" w:rsidRPr="00C345EC" w:rsidRDefault="00C345EC" w:rsidP="00C345EC">
            <w:pPr>
              <w:rPr>
                <w:rFonts w:eastAsia="Calibri"/>
                <w:sz w:val="18"/>
                <w:szCs w:val="18"/>
              </w:rPr>
            </w:pPr>
            <w:r w:rsidRPr="00C345EC">
              <w:rPr>
                <w:rFonts w:eastAsia="Calibri"/>
                <w:sz w:val="18"/>
                <w:szCs w:val="18"/>
              </w:rPr>
              <w:t>ГБОУ СОШ № 54</w:t>
            </w:r>
          </w:p>
          <w:p w:rsidR="00C345EC" w:rsidRPr="00C345EC" w:rsidRDefault="00C345EC" w:rsidP="00C345EC">
            <w:pPr>
              <w:rPr>
                <w:rFonts w:eastAsia="Calibri"/>
                <w:sz w:val="18"/>
                <w:szCs w:val="18"/>
              </w:rPr>
            </w:pPr>
            <w:r w:rsidRPr="00C345EC">
              <w:rPr>
                <w:rFonts w:eastAsia="Calibri"/>
                <w:sz w:val="18"/>
                <w:szCs w:val="18"/>
              </w:rPr>
              <w:t>ГБОУ СОШ № 58</w:t>
            </w:r>
          </w:p>
        </w:tc>
        <w:tc>
          <w:tcPr>
            <w:tcW w:w="1622" w:type="dxa"/>
          </w:tcPr>
          <w:p w:rsidR="00C345EC" w:rsidRPr="00C345EC" w:rsidRDefault="00C345EC" w:rsidP="00C345EC">
            <w:pPr>
              <w:jc w:val="center"/>
              <w:rPr>
                <w:rFonts w:eastAsia="Calibri"/>
                <w:sz w:val="18"/>
                <w:szCs w:val="18"/>
              </w:rPr>
            </w:pPr>
            <w:r w:rsidRPr="00C345EC">
              <w:rPr>
                <w:rFonts w:eastAsia="Calibri"/>
                <w:sz w:val="18"/>
                <w:szCs w:val="18"/>
              </w:rPr>
              <w:t>3</w:t>
            </w:r>
          </w:p>
        </w:tc>
        <w:tc>
          <w:tcPr>
            <w:tcW w:w="2558" w:type="dxa"/>
          </w:tcPr>
          <w:p w:rsidR="00C345EC" w:rsidRPr="00C345EC" w:rsidRDefault="00C345EC" w:rsidP="00C345EC">
            <w:pPr>
              <w:rPr>
                <w:rFonts w:eastAsia="Calibri"/>
                <w:sz w:val="18"/>
                <w:szCs w:val="18"/>
              </w:rPr>
            </w:pPr>
            <w:r w:rsidRPr="00C345EC">
              <w:rPr>
                <w:rFonts w:eastAsia="Calibri"/>
                <w:sz w:val="18"/>
                <w:szCs w:val="18"/>
              </w:rPr>
              <w:t>ГБОУ Гимназия № 1</w:t>
            </w:r>
          </w:p>
          <w:p w:rsidR="00C345EC" w:rsidRPr="00C345EC" w:rsidRDefault="00C345EC" w:rsidP="00C345EC">
            <w:pPr>
              <w:rPr>
                <w:rFonts w:eastAsia="Calibri"/>
                <w:sz w:val="18"/>
                <w:szCs w:val="18"/>
              </w:rPr>
            </w:pPr>
            <w:r w:rsidRPr="00C345EC">
              <w:rPr>
                <w:rFonts w:eastAsia="Calibri"/>
                <w:sz w:val="18"/>
                <w:szCs w:val="18"/>
              </w:rPr>
              <w:t>ГБОУ СОШ № 11</w:t>
            </w:r>
          </w:p>
          <w:p w:rsidR="00C345EC" w:rsidRPr="00C345EC" w:rsidRDefault="00C345EC" w:rsidP="00C345EC">
            <w:pPr>
              <w:rPr>
                <w:rFonts w:eastAsia="Calibri"/>
                <w:sz w:val="18"/>
                <w:szCs w:val="18"/>
              </w:rPr>
            </w:pPr>
            <w:r w:rsidRPr="00C345EC">
              <w:rPr>
                <w:rFonts w:eastAsia="Calibri"/>
                <w:sz w:val="18"/>
                <w:szCs w:val="18"/>
              </w:rPr>
              <w:t>ГБОУ СОШ № 35</w:t>
            </w:r>
          </w:p>
        </w:tc>
      </w:tr>
    </w:tbl>
    <w:p w:rsidR="00C345EC" w:rsidRPr="00C345EC" w:rsidRDefault="00C345EC" w:rsidP="00C345EC">
      <w:pPr>
        <w:tabs>
          <w:tab w:val="left" w:pos="567"/>
        </w:tabs>
        <w:adjustRightInd w:val="0"/>
        <w:ind w:right="11"/>
        <w:contextualSpacing/>
        <w:jc w:val="both"/>
        <w:rPr>
          <w:rFonts w:eastAsia="Calibri"/>
          <w:b/>
          <w:bCs/>
          <w:sz w:val="24"/>
          <w:szCs w:val="24"/>
        </w:rPr>
      </w:pPr>
    </w:p>
    <w:p w:rsidR="00C345EC" w:rsidRPr="00C345EC" w:rsidRDefault="00C345EC" w:rsidP="00C345EC">
      <w:pPr>
        <w:tabs>
          <w:tab w:val="left" w:pos="567"/>
        </w:tabs>
        <w:adjustRightInd w:val="0"/>
        <w:ind w:right="11"/>
        <w:contextualSpacing/>
        <w:jc w:val="both"/>
        <w:rPr>
          <w:rFonts w:eastAsia="Calibri"/>
          <w:b/>
          <w:bCs/>
          <w:sz w:val="24"/>
          <w:szCs w:val="24"/>
        </w:rPr>
      </w:pPr>
      <w:r w:rsidRPr="00C345EC">
        <w:rPr>
          <w:rFonts w:eastAsia="Calibri"/>
          <w:b/>
          <w:bCs/>
          <w:sz w:val="24"/>
          <w:szCs w:val="24"/>
        </w:rPr>
        <w:t>Цели и задачи методического обеспечения преподавания русского языка и литературы в</w:t>
      </w:r>
      <w:r>
        <w:rPr>
          <w:rFonts w:eastAsia="Calibri"/>
          <w:b/>
          <w:bCs/>
          <w:sz w:val="24"/>
          <w:szCs w:val="24"/>
        </w:rPr>
        <w:t> </w:t>
      </w:r>
      <w:r w:rsidRPr="00C345EC">
        <w:rPr>
          <w:rFonts w:eastAsia="Calibri"/>
          <w:b/>
          <w:bCs/>
          <w:sz w:val="24"/>
          <w:szCs w:val="24"/>
        </w:rPr>
        <w:t>образовательных учреждениях города Севастополя на 2024/2025 учебный год</w:t>
      </w:r>
    </w:p>
    <w:p w:rsidR="00C345EC" w:rsidRPr="00C345EC" w:rsidRDefault="00C345EC" w:rsidP="00C345EC">
      <w:pPr>
        <w:widowControl/>
        <w:shd w:val="clear" w:color="auto" w:fill="FFFFFF"/>
        <w:tabs>
          <w:tab w:val="left" w:pos="709"/>
        </w:tabs>
        <w:autoSpaceDE/>
        <w:autoSpaceDN/>
        <w:ind w:firstLine="709"/>
        <w:contextualSpacing/>
        <w:jc w:val="both"/>
        <w:rPr>
          <w:sz w:val="24"/>
          <w:szCs w:val="24"/>
          <w:lang w:eastAsia="ru-RU"/>
        </w:rPr>
      </w:pPr>
      <w:r w:rsidRPr="00C345EC">
        <w:rPr>
          <w:sz w:val="24"/>
          <w:szCs w:val="24"/>
          <w:lang w:eastAsia="ru-RU"/>
        </w:rPr>
        <w:t>Исходя из вышесказанного, можно сделать вывод о том, что в целом методическая работа способствовала повышению качества образования, а выявленные проблемы являются отправными точками на пути усовершенствования профессионального мастерства.</w:t>
      </w:r>
    </w:p>
    <w:p w:rsidR="00C345EC" w:rsidRPr="00C345EC" w:rsidRDefault="00C345EC" w:rsidP="00C345EC">
      <w:pPr>
        <w:widowControl/>
        <w:autoSpaceDE/>
        <w:autoSpaceDN/>
        <w:ind w:firstLine="709"/>
        <w:jc w:val="both"/>
        <w:rPr>
          <w:sz w:val="24"/>
          <w:szCs w:val="24"/>
          <w:lang w:eastAsia="ru-RU"/>
        </w:rPr>
      </w:pPr>
      <w:r w:rsidRPr="00C345EC">
        <w:rPr>
          <w:sz w:val="24"/>
          <w:szCs w:val="24"/>
          <w:lang w:eastAsia="ru-RU"/>
        </w:rPr>
        <w:t>На основе задач развития филологического образования, федеральных и региональных нормативных документов, анализа деятельности городского методического объединения учителей русского языка и литературы определены цель и задачи методической работы на 2024/2025 учебный год.</w:t>
      </w:r>
    </w:p>
    <w:p w:rsidR="00C345EC" w:rsidRPr="00C345EC" w:rsidRDefault="00C345EC" w:rsidP="00C345EC">
      <w:pPr>
        <w:widowControl/>
        <w:autoSpaceDE/>
        <w:autoSpaceDN/>
        <w:ind w:firstLine="709"/>
        <w:jc w:val="both"/>
        <w:rPr>
          <w:sz w:val="24"/>
          <w:szCs w:val="24"/>
          <w:lang w:eastAsia="ru-RU"/>
        </w:rPr>
      </w:pPr>
      <w:r w:rsidRPr="00C345EC">
        <w:rPr>
          <w:rFonts w:eastAsia="Calibri"/>
          <w:sz w:val="24"/>
          <w:szCs w:val="24"/>
        </w:rPr>
        <w:t>Цель: повышение эффективности и качества преподавания русского языка и литературы путем совершенствования профессиональных компетенций педагогов, развития их творческого потенциала в условиях реализации федерального закона «Об образовании в Российской Федерации» и федеральных государственных образовательных стандартов.</w:t>
      </w:r>
    </w:p>
    <w:p w:rsidR="00C345EC" w:rsidRPr="00C345EC" w:rsidRDefault="00C345EC" w:rsidP="00C345EC">
      <w:pPr>
        <w:widowControl/>
        <w:autoSpaceDE/>
        <w:autoSpaceDN/>
        <w:ind w:firstLine="709"/>
        <w:jc w:val="both"/>
        <w:rPr>
          <w:sz w:val="24"/>
          <w:szCs w:val="24"/>
          <w:lang w:eastAsia="ru-RU"/>
        </w:rPr>
      </w:pPr>
      <w:r w:rsidRPr="00C345EC">
        <w:rPr>
          <w:rFonts w:eastAsia="Calibri"/>
          <w:sz w:val="24"/>
          <w:szCs w:val="24"/>
        </w:rPr>
        <w:t>Задачи:</w:t>
      </w:r>
    </w:p>
    <w:p w:rsidR="00C345EC" w:rsidRPr="00C345EC" w:rsidRDefault="00C345EC" w:rsidP="00F73EF3">
      <w:pPr>
        <w:widowControl/>
        <w:numPr>
          <w:ilvl w:val="0"/>
          <w:numId w:val="29"/>
        </w:numPr>
        <w:tabs>
          <w:tab w:val="left" w:pos="426"/>
          <w:tab w:val="left" w:pos="567"/>
          <w:tab w:val="left" w:pos="993"/>
        </w:tabs>
        <w:suppressAutoHyphens/>
        <w:autoSpaceDE/>
        <w:autoSpaceDN/>
        <w:ind w:left="0" w:firstLine="709"/>
        <w:contextualSpacing/>
        <w:jc w:val="both"/>
        <w:rPr>
          <w:rFonts w:eastAsia="Calibri"/>
          <w:sz w:val="24"/>
          <w:szCs w:val="24"/>
        </w:rPr>
      </w:pPr>
      <w:r w:rsidRPr="00C345EC">
        <w:rPr>
          <w:rFonts w:eastAsia="Calibri"/>
          <w:sz w:val="24"/>
          <w:szCs w:val="24"/>
        </w:rPr>
        <w:t>Обеспечивать научно-методическое сопровождение преподавания русского языка и</w:t>
      </w:r>
      <w:r w:rsidR="00F60721">
        <w:rPr>
          <w:rFonts w:eastAsia="Calibri"/>
          <w:sz w:val="24"/>
          <w:szCs w:val="24"/>
        </w:rPr>
        <w:t> </w:t>
      </w:r>
      <w:r w:rsidRPr="00C345EC">
        <w:rPr>
          <w:rFonts w:eastAsia="Calibri"/>
          <w:sz w:val="24"/>
          <w:szCs w:val="24"/>
        </w:rPr>
        <w:t>литературы по вопросам реализации ФГОС, ФООП, а именно:</w:t>
      </w:r>
    </w:p>
    <w:p w:rsidR="00C345EC" w:rsidRPr="00C345EC" w:rsidRDefault="00C345EC" w:rsidP="00F73EF3">
      <w:pPr>
        <w:widowControl/>
        <w:numPr>
          <w:ilvl w:val="0"/>
          <w:numId w:val="30"/>
        </w:numPr>
        <w:tabs>
          <w:tab w:val="left" w:pos="993"/>
        </w:tabs>
        <w:suppressAutoHyphens/>
        <w:autoSpaceDE/>
        <w:autoSpaceDN/>
        <w:ind w:left="0" w:firstLine="709"/>
        <w:contextualSpacing/>
        <w:jc w:val="both"/>
        <w:rPr>
          <w:rFonts w:eastAsia="Calibri"/>
          <w:sz w:val="24"/>
          <w:szCs w:val="24"/>
        </w:rPr>
      </w:pPr>
      <w:r w:rsidRPr="00C345EC">
        <w:rPr>
          <w:rFonts w:eastAsia="Calibri"/>
          <w:sz w:val="24"/>
          <w:szCs w:val="24"/>
        </w:rPr>
        <w:t>создавать условия для использования современных образовательных технологий с</w:t>
      </w:r>
      <w:r>
        <w:rPr>
          <w:rFonts w:eastAsia="Calibri"/>
          <w:sz w:val="24"/>
          <w:szCs w:val="24"/>
        </w:rPr>
        <w:t> </w:t>
      </w:r>
      <w:r w:rsidRPr="00C345EC">
        <w:rPr>
          <w:rFonts w:eastAsia="Calibri"/>
          <w:sz w:val="24"/>
          <w:szCs w:val="24"/>
        </w:rPr>
        <w:t>целью обеспечения повышения качества образования учащихся по учебным предметам «Русский язык» и «Литература», «Родной (русский) язык» и «Родная (русская) литература».</w:t>
      </w:r>
    </w:p>
    <w:p w:rsidR="00C345EC" w:rsidRPr="00C345EC" w:rsidRDefault="00C345EC" w:rsidP="00F73EF3">
      <w:pPr>
        <w:widowControl/>
        <w:numPr>
          <w:ilvl w:val="0"/>
          <w:numId w:val="30"/>
        </w:numPr>
        <w:tabs>
          <w:tab w:val="left" w:pos="284"/>
          <w:tab w:val="left" w:pos="993"/>
        </w:tabs>
        <w:suppressAutoHyphens/>
        <w:autoSpaceDE/>
        <w:autoSpaceDN/>
        <w:ind w:left="0" w:firstLine="709"/>
        <w:contextualSpacing/>
        <w:jc w:val="both"/>
        <w:rPr>
          <w:rFonts w:eastAsia="Calibri"/>
          <w:sz w:val="24"/>
          <w:szCs w:val="24"/>
        </w:rPr>
      </w:pPr>
      <w:r w:rsidRPr="00C345EC">
        <w:rPr>
          <w:rFonts w:eastAsia="Calibri"/>
          <w:sz w:val="24"/>
          <w:szCs w:val="24"/>
        </w:rPr>
        <w:t>выявлять и распространять успешные педагогические практики по реализации единой системы обучения и воспитания путем проведения практико-ориентированных мероприятий, участия в конкурсах профессионального мастерства;</w:t>
      </w:r>
    </w:p>
    <w:p w:rsidR="00C345EC" w:rsidRPr="00C345EC" w:rsidRDefault="00C345EC" w:rsidP="00F73EF3">
      <w:pPr>
        <w:widowControl/>
        <w:numPr>
          <w:ilvl w:val="0"/>
          <w:numId w:val="30"/>
        </w:numPr>
        <w:tabs>
          <w:tab w:val="left" w:pos="284"/>
          <w:tab w:val="left" w:pos="993"/>
        </w:tabs>
        <w:suppressAutoHyphens/>
        <w:autoSpaceDE/>
        <w:autoSpaceDN/>
        <w:ind w:left="0" w:firstLine="709"/>
        <w:contextualSpacing/>
        <w:jc w:val="both"/>
        <w:rPr>
          <w:rFonts w:eastAsia="Calibri"/>
          <w:sz w:val="24"/>
          <w:szCs w:val="24"/>
        </w:rPr>
      </w:pPr>
      <w:r w:rsidRPr="00C345EC">
        <w:rPr>
          <w:rFonts w:eastAsia="Calibri"/>
          <w:sz w:val="24"/>
          <w:szCs w:val="24"/>
        </w:rPr>
        <w:t>оказывать поддержку в овладении едиными подходами к организации оценивания планируемых предметных результатов в процессе изучения русского языка и литературы;</w:t>
      </w:r>
    </w:p>
    <w:p w:rsidR="00C345EC" w:rsidRPr="00C345EC" w:rsidRDefault="00C345EC" w:rsidP="00F73EF3">
      <w:pPr>
        <w:widowControl/>
        <w:numPr>
          <w:ilvl w:val="0"/>
          <w:numId w:val="30"/>
        </w:numPr>
        <w:tabs>
          <w:tab w:val="left" w:pos="284"/>
          <w:tab w:val="left" w:pos="993"/>
        </w:tabs>
        <w:suppressAutoHyphens/>
        <w:autoSpaceDE/>
        <w:autoSpaceDN/>
        <w:ind w:left="0" w:firstLine="709"/>
        <w:contextualSpacing/>
        <w:jc w:val="both"/>
        <w:rPr>
          <w:rFonts w:eastAsia="Calibri"/>
          <w:sz w:val="24"/>
          <w:szCs w:val="24"/>
        </w:rPr>
      </w:pPr>
      <w:r w:rsidRPr="00C345EC">
        <w:rPr>
          <w:rFonts w:eastAsia="Calibri"/>
          <w:sz w:val="24"/>
          <w:szCs w:val="24"/>
        </w:rPr>
        <w:t>содействовать построению и реализации индивидуальных образовательных маршрутов непрерывного развития профессионального мастерства педагогических работников;</w:t>
      </w:r>
    </w:p>
    <w:p w:rsidR="00C345EC" w:rsidRPr="00C345EC" w:rsidRDefault="00C345EC" w:rsidP="00F73EF3">
      <w:pPr>
        <w:widowControl/>
        <w:numPr>
          <w:ilvl w:val="0"/>
          <w:numId w:val="29"/>
        </w:numPr>
        <w:tabs>
          <w:tab w:val="left" w:pos="426"/>
          <w:tab w:val="left" w:pos="567"/>
          <w:tab w:val="left" w:pos="993"/>
        </w:tabs>
        <w:suppressAutoHyphens/>
        <w:autoSpaceDE/>
        <w:autoSpaceDN/>
        <w:ind w:left="0" w:firstLine="709"/>
        <w:contextualSpacing/>
        <w:jc w:val="both"/>
        <w:rPr>
          <w:rFonts w:eastAsia="Calibri"/>
          <w:sz w:val="24"/>
          <w:szCs w:val="24"/>
        </w:rPr>
      </w:pPr>
      <w:r w:rsidRPr="00C345EC">
        <w:rPr>
          <w:rFonts w:eastAsia="Calibri"/>
          <w:sz w:val="24"/>
          <w:szCs w:val="24"/>
        </w:rPr>
        <w:t>Способствовать формированию единого подхода к решению актуальных педагогических проблем в рамках подготовки обучающихся к государственной итоговой аттестации.</w:t>
      </w:r>
    </w:p>
    <w:p w:rsidR="00C345EC" w:rsidRPr="00C345EC" w:rsidRDefault="00C345EC" w:rsidP="00F73EF3">
      <w:pPr>
        <w:widowControl/>
        <w:numPr>
          <w:ilvl w:val="0"/>
          <w:numId w:val="29"/>
        </w:numPr>
        <w:tabs>
          <w:tab w:val="left" w:pos="284"/>
          <w:tab w:val="left" w:pos="426"/>
          <w:tab w:val="left" w:pos="567"/>
          <w:tab w:val="left" w:pos="993"/>
        </w:tabs>
        <w:suppressAutoHyphens/>
        <w:autoSpaceDE/>
        <w:autoSpaceDN/>
        <w:ind w:left="0" w:firstLine="709"/>
        <w:contextualSpacing/>
        <w:jc w:val="both"/>
        <w:rPr>
          <w:rFonts w:eastAsia="Calibri"/>
          <w:sz w:val="24"/>
          <w:szCs w:val="24"/>
        </w:rPr>
      </w:pPr>
      <w:r w:rsidRPr="00C345EC">
        <w:rPr>
          <w:rFonts w:eastAsia="Calibri"/>
          <w:sz w:val="24"/>
          <w:szCs w:val="24"/>
        </w:rPr>
        <w:t>Осуществлять организационную и методическую работу по проведению интеллектуальных соревнований, творческих конкурсов для обучающихся.</w:t>
      </w:r>
    </w:p>
    <w:p w:rsidR="00C345EC" w:rsidRDefault="00C345EC" w:rsidP="00C345EC">
      <w:pPr>
        <w:ind w:firstLine="709"/>
        <w:rPr>
          <w:rFonts w:eastAsia="Calibri"/>
          <w:bCs/>
          <w:sz w:val="24"/>
          <w:szCs w:val="24"/>
        </w:rPr>
      </w:pPr>
      <w:r>
        <w:rPr>
          <w:rFonts w:eastAsia="Calibri"/>
          <w:bCs/>
          <w:sz w:val="24"/>
          <w:szCs w:val="24"/>
        </w:rPr>
        <w:br w:type="page"/>
      </w:r>
    </w:p>
    <w:p w:rsidR="00852B7B" w:rsidRPr="00852B7B" w:rsidRDefault="00852B7B" w:rsidP="00F60721">
      <w:pPr>
        <w:widowControl/>
        <w:autoSpaceDE/>
        <w:autoSpaceDN/>
        <w:jc w:val="center"/>
        <w:rPr>
          <w:rFonts w:eastAsia="Calibri"/>
          <w:b/>
          <w:color w:val="000000"/>
          <w:sz w:val="24"/>
          <w:szCs w:val="24"/>
        </w:rPr>
      </w:pPr>
      <w:r w:rsidRPr="00852B7B">
        <w:rPr>
          <w:rFonts w:eastAsia="Calibri"/>
          <w:b/>
          <w:sz w:val="24"/>
          <w:szCs w:val="24"/>
        </w:rPr>
        <w:lastRenderedPageBreak/>
        <w:t xml:space="preserve">Анализ методического обеспечения </w:t>
      </w:r>
      <w:r w:rsidR="00441735">
        <w:rPr>
          <w:rFonts w:eastAsia="Calibri"/>
          <w:b/>
          <w:sz w:val="24"/>
          <w:szCs w:val="24"/>
        </w:rPr>
        <w:t>образовательного процесса</w:t>
      </w:r>
      <w:r w:rsidR="00F60721">
        <w:rPr>
          <w:rFonts w:eastAsia="Calibri"/>
          <w:b/>
          <w:sz w:val="24"/>
          <w:szCs w:val="24"/>
        </w:rPr>
        <w:t xml:space="preserve"> </w:t>
      </w:r>
      <w:r w:rsidRPr="00852B7B">
        <w:rPr>
          <w:rFonts w:eastAsia="Calibri"/>
          <w:b/>
          <w:sz w:val="24"/>
          <w:szCs w:val="24"/>
        </w:rPr>
        <w:t xml:space="preserve">в профессиональных образовательных организациях города Севастополя </w:t>
      </w:r>
      <w:r w:rsidR="00926FB8">
        <w:rPr>
          <w:rFonts w:eastAsia="Calibri"/>
          <w:b/>
          <w:color w:val="000000"/>
          <w:sz w:val="24"/>
          <w:szCs w:val="24"/>
        </w:rPr>
        <w:t>в 2023</w:t>
      </w:r>
      <w:r w:rsidRPr="00852B7B">
        <w:rPr>
          <w:rFonts w:eastAsia="Calibri"/>
          <w:b/>
          <w:color w:val="000000"/>
          <w:sz w:val="24"/>
          <w:szCs w:val="24"/>
        </w:rPr>
        <w:t>/202</w:t>
      </w:r>
      <w:r w:rsidR="00926FB8">
        <w:rPr>
          <w:rFonts w:eastAsia="Calibri"/>
          <w:b/>
          <w:color w:val="000000"/>
          <w:sz w:val="24"/>
          <w:szCs w:val="24"/>
        </w:rPr>
        <w:t>4</w:t>
      </w:r>
      <w:r w:rsidRPr="00852B7B">
        <w:rPr>
          <w:rFonts w:eastAsia="Calibri"/>
          <w:b/>
          <w:color w:val="000000"/>
          <w:sz w:val="24"/>
          <w:szCs w:val="24"/>
        </w:rPr>
        <w:t xml:space="preserve"> учебном году</w:t>
      </w:r>
    </w:p>
    <w:p w:rsidR="00852B7B" w:rsidRPr="00852B7B" w:rsidRDefault="00852B7B" w:rsidP="00852B7B">
      <w:pPr>
        <w:widowControl/>
        <w:autoSpaceDE/>
        <w:autoSpaceDN/>
        <w:ind w:left="-142"/>
        <w:jc w:val="center"/>
        <w:rPr>
          <w:rFonts w:eastAsia="Calibri"/>
          <w:b/>
          <w:sz w:val="24"/>
          <w:szCs w:val="24"/>
        </w:rPr>
      </w:pPr>
    </w:p>
    <w:p w:rsidR="00852B7B" w:rsidRPr="00852B7B" w:rsidRDefault="00852B7B" w:rsidP="00A41849">
      <w:pPr>
        <w:widowControl/>
        <w:autoSpaceDE/>
        <w:autoSpaceDN/>
        <w:ind w:left="5954" w:right="-709"/>
        <w:jc w:val="both"/>
        <w:rPr>
          <w:rFonts w:eastAsia="Calibri"/>
          <w:b/>
          <w:sz w:val="24"/>
          <w:szCs w:val="24"/>
          <w:lang w:eastAsia="ar-SA"/>
        </w:rPr>
      </w:pPr>
      <w:r w:rsidRPr="00852B7B">
        <w:rPr>
          <w:rFonts w:eastAsia="Calibri"/>
          <w:b/>
          <w:sz w:val="24"/>
          <w:szCs w:val="24"/>
        </w:rPr>
        <w:t xml:space="preserve">Меркулова Галина Николаевна, </w:t>
      </w:r>
    </w:p>
    <w:p w:rsidR="00852B7B" w:rsidRPr="00852B7B" w:rsidRDefault="00852B7B" w:rsidP="00A41849">
      <w:pPr>
        <w:widowControl/>
        <w:autoSpaceDE/>
        <w:autoSpaceDN/>
        <w:ind w:left="5954"/>
        <w:jc w:val="both"/>
        <w:rPr>
          <w:rFonts w:eastAsia="Calibri"/>
          <w:b/>
          <w:sz w:val="24"/>
          <w:szCs w:val="24"/>
        </w:rPr>
      </w:pPr>
      <w:r w:rsidRPr="00852B7B">
        <w:rPr>
          <w:rFonts w:eastAsia="Calibri"/>
          <w:b/>
          <w:sz w:val="24"/>
          <w:szCs w:val="24"/>
        </w:rPr>
        <w:t>методист ГАОУ ПО ИРО</w:t>
      </w:r>
    </w:p>
    <w:p w:rsidR="00852B7B" w:rsidRDefault="00852B7B" w:rsidP="00852B7B">
      <w:pPr>
        <w:widowControl/>
        <w:autoSpaceDE/>
        <w:autoSpaceDN/>
        <w:rPr>
          <w:rFonts w:eastAsia="Calibri"/>
          <w:sz w:val="24"/>
          <w:szCs w:val="24"/>
          <w:lang w:eastAsia="ar-SA"/>
        </w:rPr>
      </w:pP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 В 2023/2024 учебном году методическая служба ГАОУ ПО города Севастополя «Институт развития образования» обеспечивала организационно-методическое и</w:t>
      </w:r>
      <w:r>
        <w:rPr>
          <w:sz w:val="24"/>
          <w:szCs w:val="24"/>
          <w:lang w:eastAsia="ru-RU"/>
        </w:rPr>
        <w:t> </w:t>
      </w:r>
      <w:r w:rsidRPr="00A41849">
        <w:rPr>
          <w:sz w:val="24"/>
          <w:szCs w:val="24"/>
          <w:lang w:eastAsia="ru-RU"/>
        </w:rPr>
        <w:t>информационное сопровождение педагогических работников профессиональных образовательных организаций (ПОО). Ориентируясь на приоритеты Стратегии развития СПО до 2030 года в течение года, работу строили по следующим направлениям:</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 обновление содержания образовательных программ (в настоящее время продолжают обновляться ФГОС профессий и специальностей); </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 повышение квалификации работников системы СПО (формирование нового набора компетенций педагогических работников); </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развитие культуры профессиональных конкурсов и соревнований различных уровней (повышение конкурентоспособности профессионального образования).</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    Основными задачами методической службы ГАОУ ПО ИРО на 2023/2024 учебный год были: организация работы педагогических сообществ для проведения экспертизы содержания образовательных программ СПО по профессиям и специальностям; усиление региональной методической сети СПО; переход на образовательную платформу Sferum; внедрение в</w:t>
      </w:r>
      <w:r>
        <w:rPr>
          <w:sz w:val="24"/>
          <w:szCs w:val="24"/>
          <w:lang w:eastAsia="ru-RU"/>
        </w:rPr>
        <w:t> </w:t>
      </w:r>
      <w:r w:rsidRPr="00A41849">
        <w:rPr>
          <w:sz w:val="24"/>
          <w:szCs w:val="24"/>
          <w:lang w:eastAsia="ru-RU"/>
        </w:rPr>
        <w:t>образовательный процесс современных педагогических и информационных технологий; организация курсов ПК и стажировок преподавателей ОД, ПМ, МДК и мастеров п/о: привлечение педагогов ПОО города к участию в профессиональных конкурсах регионального и</w:t>
      </w:r>
      <w:r>
        <w:rPr>
          <w:sz w:val="24"/>
          <w:szCs w:val="24"/>
          <w:lang w:eastAsia="ru-RU"/>
        </w:rPr>
        <w:t> </w:t>
      </w:r>
      <w:r w:rsidRPr="00A41849">
        <w:rPr>
          <w:sz w:val="24"/>
          <w:szCs w:val="24"/>
          <w:lang w:eastAsia="ru-RU"/>
        </w:rPr>
        <w:t>всероссийского уровней; создание системы выявления, поддержки и развития способностей и</w:t>
      </w:r>
      <w:r>
        <w:rPr>
          <w:sz w:val="24"/>
          <w:szCs w:val="24"/>
          <w:lang w:eastAsia="ru-RU"/>
        </w:rPr>
        <w:t> </w:t>
      </w:r>
      <w:r w:rsidRPr="00A41849">
        <w:rPr>
          <w:sz w:val="24"/>
          <w:szCs w:val="24"/>
          <w:lang w:eastAsia="ru-RU"/>
        </w:rPr>
        <w:t xml:space="preserve">талантов у студентов ПОО; координация работы по реализации ЦМН в ПОО. </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В целом работа над поставленными задачами выполнялась последовательно через организацию научно-методического сопровождения педагогических работников ПОО в</w:t>
      </w:r>
      <w:r>
        <w:rPr>
          <w:sz w:val="24"/>
          <w:szCs w:val="24"/>
          <w:lang w:eastAsia="ru-RU"/>
        </w:rPr>
        <w:t> </w:t>
      </w:r>
      <w:r w:rsidRPr="00A41849">
        <w:rPr>
          <w:sz w:val="24"/>
          <w:szCs w:val="24"/>
          <w:lang w:eastAsia="ru-RU"/>
        </w:rPr>
        <w:t>реализации образовательного процесса в соответствии с новыми требованиями ФГОС СПО. Система развития педагогических кадров в 2023/2024 учебном году включала в себя процедуру аттестации, повышение квалификации, внедрение современн</w:t>
      </w:r>
      <w:r>
        <w:rPr>
          <w:sz w:val="24"/>
          <w:szCs w:val="24"/>
          <w:lang w:eastAsia="ru-RU"/>
        </w:rPr>
        <w:t>ых образовательных технологий и </w:t>
      </w:r>
      <w:r w:rsidRPr="00A41849">
        <w:rPr>
          <w:sz w:val="24"/>
          <w:szCs w:val="24"/>
          <w:lang w:eastAsia="ru-RU"/>
        </w:rPr>
        <w:t xml:space="preserve">методик, транслирование педагогического опыта через открытые занятия, публикации, выступления на конференциях, семинарах, методических объединениях, участие </w:t>
      </w:r>
      <w:r w:rsidRPr="00A41849">
        <w:rPr>
          <w:lang w:eastAsia="ru-RU"/>
        </w:rPr>
        <w:t>впрофессиональных</w:t>
      </w:r>
      <w:r w:rsidRPr="00A41849">
        <w:rPr>
          <w:sz w:val="24"/>
          <w:szCs w:val="24"/>
          <w:lang w:eastAsia="ru-RU"/>
        </w:rPr>
        <w:t xml:space="preserve"> конкурсах и т.д. </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Основные задачи, поставленные на 2023/2024 учебный год, были реализованы в полном объёме. </w:t>
      </w:r>
    </w:p>
    <w:p w:rsidR="00A41849" w:rsidRPr="00A41849" w:rsidRDefault="00A41849" w:rsidP="00A41849">
      <w:pPr>
        <w:widowControl/>
        <w:autoSpaceDE/>
        <w:autoSpaceDN/>
        <w:ind w:right="-58"/>
        <w:jc w:val="center"/>
        <w:rPr>
          <w:b/>
          <w:color w:val="000000"/>
          <w:sz w:val="24"/>
          <w:szCs w:val="24"/>
          <w:lang w:eastAsia="ru-RU"/>
        </w:rPr>
      </w:pPr>
      <w:r w:rsidRPr="00A41849">
        <w:rPr>
          <w:b/>
          <w:color w:val="000000"/>
          <w:sz w:val="24"/>
          <w:szCs w:val="24"/>
          <w:lang w:eastAsia="ru-RU"/>
        </w:rPr>
        <w:t xml:space="preserve">Характеристика кадрового потенциала </w:t>
      </w:r>
    </w:p>
    <w:p w:rsidR="00A41849" w:rsidRPr="00A41849" w:rsidRDefault="00A41849" w:rsidP="00A41849">
      <w:pPr>
        <w:widowControl/>
        <w:autoSpaceDE/>
        <w:autoSpaceDN/>
        <w:ind w:right="-58" w:firstLine="709"/>
        <w:jc w:val="both"/>
        <w:rPr>
          <w:color w:val="000000"/>
          <w:sz w:val="24"/>
          <w:szCs w:val="24"/>
          <w:lang w:eastAsia="ru-RU"/>
        </w:rPr>
      </w:pPr>
      <w:r w:rsidRPr="00A41849">
        <w:rPr>
          <w:color w:val="000000"/>
          <w:sz w:val="24"/>
          <w:szCs w:val="24"/>
          <w:lang w:eastAsia="ru-RU"/>
        </w:rPr>
        <w:t>В 2023/2024 учебном году в 8 профессиональных образовательных организациях среднего профессионального образования города Севастополя</w:t>
      </w:r>
      <w:r w:rsidRPr="00A41849">
        <w:rPr>
          <w:bCs/>
          <w:color w:val="000000"/>
          <w:sz w:val="24"/>
          <w:szCs w:val="24"/>
          <w:lang w:eastAsia="ru-RU"/>
        </w:rPr>
        <w:t xml:space="preserve">, подведомственных Департаменту образования и науки города Севастополя (ГБОУПО СТЭТ, ГБОУПО САСТ, ГАОУ ПО ИРО, ГБОУПО СевМК, СГБОУПО СМК, ГБОУПО СКСТ, ГБОУПО СЕВКИТИП, ГБОУПО СПХК), </w:t>
      </w:r>
      <w:r w:rsidRPr="00A41849">
        <w:rPr>
          <w:color w:val="000000"/>
          <w:sz w:val="24"/>
          <w:szCs w:val="24"/>
          <w:lang w:eastAsia="ru-RU"/>
        </w:rPr>
        <w:t xml:space="preserve">работали более 500 педагогических работников, в том числе 17 методистов, 340 преподавателей, 65 мастеров производственного обучения и узкие специалисты. Кроме этого, около 100 человек из числа остальных педагогических работников, руководителей ПОО и иных специалистов (педагоги-психологи, старшие мастера, социальные педагоги, тьюторы, заместители директоров, главные бухгалтеры, юристы, руководители отделений и специалисты производственной сферы) в связи с нехваткой педагогических кадров были задействованы в образовательном процессе. </w:t>
      </w:r>
      <w:r w:rsidRPr="00A41849">
        <w:rPr>
          <w:bCs/>
          <w:color w:val="000000"/>
          <w:sz w:val="24"/>
          <w:szCs w:val="24"/>
          <w:lang w:eastAsia="ru-RU"/>
        </w:rPr>
        <w:t>Реализуя программы СПО,</w:t>
      </w:r>
      <w:r w:rsidRPr="00A41849">
        <w:rPr>
          <w:color w:val="000000"/>
          <w:sz w:val="24"/>
          <w:szCs w:val="24"/>
          <w:lang w:eastAsia="ru-RU"/>
        </w:rPr>
        <w:t xml:space="preserve"> они проводили учебные занятия и практику, совмещая свою основную работу с педагогической деятельностью. Несмотря на то, что ГБОУПО «ССК» с 2023 года стал ФГБОУ СПО «Севастопольский судостроительный колледж», а показатель его участия </w:t>
      </w:r>
      <w:r w:rsidRPr="00A41849">
        <w:rPr>
          <w:sz w:val="24"/>
          <w:szCs w:val="24"/>
          <w:lang w:eastAsia="ru-RU"/>
        </w:rPr>
        <w:t>в</w:t>
      </w:r>
      <w:r w:rsidRPr="00A41849">
        <w:rPr>
          <w:sz w:val="24"/>
          <w:szCs w:val="24"/>
        </w:rPr>
        <w:t> </w:t>
      </w:r>
      <w:r w:rsidRPr="00A41849">
        <w:rPr>
          <w:sz w:val="24"/>
          <w:szCs w:val="24"/>
          <w:lang w:eastAsia="ru-RU"/>
        </w:rPr>
        <w:t>городских</w:t>
      </w:r>
      <w:r w:rsidRPr="00A41849">
        <w:rPr>
          <w:color w:val="000000"/>
          <w:sz w:val="24"/>
          <w:szCs w:val="24"/>
          <w:lang w:eastAsia="ru-RU"/>
        </w:rPr>
        <w:t xml:space="preserve"> методических мероприятиях заметно снизился, тем не менее показатели общей характеристики кадрового потенциала ПОО уменьшились незначительно, а в некоторых </w:t>
      </w:r>
      <w:r w:rsidRPr="00A41849">
        <w:rPr>
          <w:color w:val="000000"/>
          <w:sz w:val="24"/>
          <w:szCs w:val="24"/>
          <w:lang w:eastAsia="ru-RU"/>
        </w:rPr>
        <w:lastRenderedPageBreak/>
        <w:t xml:space="preserve">позициях даже произошло увеличение.  В таблице 1 в сравнении </w:t>
      </w:r>
      <w:r w:rsidR="00F665D5">
        <w:rPr>
          <w:color w:val="000000"/>
          <w:sz w:val="24"/>
          <w:szCs w:val="24"/>
          <w:lang w:eastAsia="ru-RU"/>
        </w:rPr>
        <w:t xml:space="preserve">за 3 года </w:t>
      </w:r>
      <w:r w:rsidRPr="00A41849">
        <w:rPr>
          <w:color w:val="000000"/>
          <w:sz w:val="24"/>
          <w:szCs w:val="24"/>
          <w:lang w:eastAsia="ru-RU"/>
        </w:rPr>
        <w:t>приведены данные о</w:t>
      </w:r>
      <w:r w:rsidR="00F60721">
        <w:rPr>
          <w:color w:val="000000"/>
          <w:sz w:val="24"/>
          <w:szCs w:val="24"/>
          <w:lang w:eastAsia="ru-RU"/>
        </w:rPr>
        <w:t> </w:t>
      </w:r>
      <w:r w:rsidRPr="00A41849">
        <w:rPr>
          <w:color w:val="000000"/>
          <w:sz w:val="24"/>
          <w:szCs w:val="24"/>
          <w:lang w:eastAsia="ru-RU"/>
        </w:rPr>
        <w:t>педагогических работниках указанных категорий.</w:t>
      </w:r>
    </w:p>
    <w:p w:rsidR="00A41849" w:rsidRPr="00A41849" w:rsidRDefault="00A41849" w:rsidP="00A41849">
      <w:pPr>
        <w:widowControl/>
        <w:autoSpaceDE/>
        <w:autoSpaceDN/>
        <w:ind w:right="-58" w:firstLine="709"/>
        <w:jc w:val="both"/>
        <w:rPr>
          <w:color w:val="000000"/>
          <w:sz w:val="24"/>
          <w:szCs w:val="24"/>
          <w:lang w:eastAsia="ru-RU"/>
        </w:rPr>
      </w:pPr>
    </w:p>
    <w:p w:rsidR="00A41849" w:rsidRPr="00A41849" w:rsidRDefault="00A41849" w:rsidP="00A41849">
      <w:pPr>
        <w:widowControl/>
        <w:autoSpaceDE/>
        <w:autoSpaceDN/>
        <w:ind w:right="-58"/>
        <w:jc w:val="both"/>
        <w:rPr>
          <w:color w:val="000000"/>
          <w:sz w:val="24"/>
          <w:szCs w:val="24"/>
          <w:lang w:eastAsia="ru-RU"/>
        </w:rPr>
      </w:pPr>
      <w:r w:rsidRPr="00A41849">
        <w:rPr>
          <w:color w:val="000000"/>
          <w:sz w:val="24"/>
          <w:szCs w:val="24"/>
          <w:lang w:eastAsia="ru-RU"/>
        </w:rPr>
        <w:t>Таблица 1 – Характеристика кадрового потенциала ПОО г. Севастополя</w:t>
      </w:r>
    </w:p>
    <w:p w:rsidR="00A41849" w:rsidRPr="00A41849" w:rsidRDefault="00A41849" w:rsidP="00A41849">
      <w:pPr>
        <w:widowControl/>
        <w:autoSpaceDE/>
        <w:autoSpaceDN/>
        <w:jc w:val="both"/>
        <w:rPr>
          <w:rFonts w:ascii="XO Thames" w:hAnsi="XO Thames"/>
          <w:color w:val="000000"/>
          <w:sz w:val="28"/>
          <w:szCs w:val="20"/>
          <w:lang w:eastAsia="ru-RU"/>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6"/>
        <w:gridCol w:w="493"/>
        <w:gridCol w:w="493"/>
        <w:gridCol w:w="493"/>
        <w:gridCol w:w="493"/>
        <w:gridCol w:w="493"/>
        <w:gridCol w:w="493"/>
        <w:gridCol w:w="493"/>
        <w:gridCol w:w="493"/>
        <w:gridCol w:w="493"/>
        <w:gridCol w:w="493"/>
        <w:gridCol w:w="493"/>
        <w:gridCol w:w="493"/>
        <w:gridCol w:w="493"/>
        <w:gridCol w:w="493"/>
        <w:gridCol w:w="493"/>
        <w:gridCol w:w="493"/>
        <w:gridCol w:w="619"/>
        <w:gridCol w:w="567"/>
      </w:tblGrid>
      <w:tr w:rsidR="00A41849" w:rsidRPr="00A41849" w:rsidTr="00A41849">
        <w:trPr>
          <w:trHeight w:val="360"/>
        </w:trPr>
        <w:tc>
          <w:tcPr>
            <w:tcW w:w="986" w:type="dxa"/>
            <w:vMerge w:val="restart"/>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ИРО</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СЕВ</w:t>
            </w:r>
          </w:p>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КИТИП</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САСТ</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СКСТ</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СТЭТ</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СевМК</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СПХК</w:t>
            </w:r>
          </w:p>
        </w:tc>
        <w:tc>
          <w:tcPr>
            <w:tcW w:w="9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СМК</w:t>
            </w:r>
          </w:p>
        </w:tc>
        <w:tc>
          <w:tcPr>
            <w:tcW w:w="1186" w:type="dxa"/>
            <w:gridSpan w:val="2"/>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ВСЕГО</w:t>
            </w:r>
          </w:p>
        </w:tc>
      </w:tr>
      <w:tr w:rsidR="00A41849" w:rsidRPr="00A41849" w:rsidTr="00A41849">
        <w:trPr>
          <w:trHeight w:val="362"/>
        </w:trPr>
        <w:tc>
          <w:tcPr>
            <w:tcW w:w="986" w:type="dxa"/>
            <w:vMerge/>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23</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Общее кол-во педагогов</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54/57</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55</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45/55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64</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41/45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52</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52/60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68</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55/59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57</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54/62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86</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48/57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63</w:t>
            </w:r>
          </w:p>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45/53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57</w:t>
            </w:r>
          </w:p>
          <w:p w:rsidR="00A41849" w:rsidRPr="00A41849" w:rsidRDefault="00A41849" w:rsidP="00A41849">
            <w:pPr>
              <w:widowControl/>
              <w:autoSpaceDE/>
              <w:autoSpaceDN/>
              <w:jc w:val="both"/>
              <w:rPr>
                <w:color w:val="000000"/>
                <w:sz w:val="18"/>
                <w:szCs w:val="18"/>
                <w:lang w:eastAsia="ru-RU"/>
              </w:rPr>
            </w:pP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433/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486</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502</w:t>
            </w:r>
          </w:p>
          <w:p w:rsidR="00A41849" w:rsidRPr="00A41849" w:rsidRDefault="00A41849" w:rsidP="00A41849">
            <w:pPr>
              <w:widowControl/>
              <w:autoSpaceDE/>
              <w:autoSpaceDN/>
              <w:jc w:val="both"/>
              <w:rPr>
                <w:color w:val="000000"/>
                <w:sz w:val="18"/>
                <w:szCs w:val="18"/>
                <w:lang w:eastAsia="ru-RU"/>
              </w:rPr>
            </w:pP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Препода-ватели </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30/31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27/36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36/39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21/27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44/33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29/41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21/29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39/45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46</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259/297</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340</w:t>
            </w:r>
          </w:p>
        </w:tc>
      </w:tr>
      <w:tr w:rsidR="00A41849" w:rsidRPr="00A41849" w:rsidTr="00A41849">
        <w:trPr>
          <w:trHeight w:val="292"/>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Мастера п/о</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23/14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15/15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67</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65</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ind w:right="-110"/>
              <w:jc w:val="both"/>
              <w:rPr>
                <w:color w:val="000000"/>
                <w:sz w:val="18"/>
                <w:szCs w:val="18"/>
                <w:lang w:eastAsia="ru-RU"/>
              </w:rPr>
            </w:pPr>
            <w:r w:rsidRPr="00A41849">
              <w:rPr>
                <w:color w:val="000000"/>
                <w:sz w:val="18"/>
                <w:szCs w:val="18"/>
                <w:lang w:eastAsia="ru-RU"/>
              </w:rPr>
              <w:t>Методисты и др.</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Педстаж до 3 лет</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55/ 48</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59</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Молодые специ-алисты</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Начинающие педагоги</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48</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48</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Педстаж до 10 лет</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96</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121</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Педстаж более 20 лет</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29</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84/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127</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209</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Образование высшее</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47/</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36/</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42/</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46/</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45</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330/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360</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399</w:t>
            </w:r>
          </w:p>
          <w:p w:rsidR="00A41849" w:rsidRPr="00A41849" w:rsidRDefault="00A41849" w:rsidP="00A41849">
            <w:pPr>
              <w:widowControl/>
              <w:autoSpaceDE/>
              <w:autoSpaceDN/>
              <w:jc w:val="both"/>
              <w:rPr>
                <w:color w:val="000000"/>
                <w:sz w:val="18"/>
                <w:szCs w:val="18"/>
                <w:lang w:eastAsia="ru-RU"/>
              </w:rPr>
            </w:pP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Высшая квалиф. категор.</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19/23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21</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107/</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172</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156</w:t>
            </w:r>
          </w:p>
        </w:tc>
      </w:tr>
      <w:tr w:rsidR="00A41849" w:rsidRPr="00A41849" w:rsidTr="00A41849">
        <w:trPr>
          <w:trHeight w:val="360"/>
        </w:trPr>
        <w:tc>
          <w:tcPr>
            <w:tcW w:w="986"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Первая квалиф. категор.</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23/</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w:t>
            </w:r>
          </w:p>
        </w:tc>
        <w:tc>
          <w:tcPr>
            <w:tcW w:w="493"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619"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114/</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109</w:t>
            </w:r>
          </w:p>
        </w:tc>
        <w:tc>
          <w:tcPr>
            <w:tcW w:w="567" w:type="dxa"/>
            <w:tcBorders>
              <w:top w:val="single" w:sz="4" w:space="0" w:color="000000"/>
              <w:left w:val="single" w:sz="4" w:space="0" w:color="000000"/>
              <w:bottom w:val="single" w:sz="4" w:space="0" w:color="000000"/>
              <w:right w:val="single" w:sz="4" w:space="0" w:color="000000"/>
            </w:tcBorders>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97</w:t>
            </w:r>
          </w:p>
        </w:tc>
      </w:tr>
    </w:tbl>
    <w:p w:rsidR="00A41849" w:rsidRPr="00A41849" w:rsidRDefault="00A41849" w:rsidP="00A41849">
      <w:pPr>
        <w:widowControl/>
        <w:autoSpaceDE/>
        <w:autoSpaceDN/>
        <w:jc w:val="both"/>
        <w:rPr>
          <w:rFonts w:ascii="XO Thames" w:hAnsi="XO Thames"/>
          <w:color w:val="000000"/>
          <w:sz w:val="28"/>
          <w:szCs w:val="20"/>
          <w:lang w:eastAsia="ru-RU"/>
        </w:rPr>
      </w:pPr>
    </w:p>
    <w:p w:rsidR="00A41849" w:rsidRPr="00A41849" w:rsidRDefault="00A41849" w:rsidP="00A41849">
      <w:pPr>
        <w:widowControl/>
        <w:autoSpaceDE/>
        <w:autoSpaceDN/>
        <w:ind w:right="-200" w:firstLine="709"/>
        <w:jc w:val="both"/>
        <w:rPr>
          <w:color w:val="000000"/>
          <w:sz w:val="24"/>
          <w:szCs w:val="24"/>
          <w:lang w:eastAsia="ru-RU"/>
        </w:rPr>
      </w:pPr>
      <w:r w:rsidRPr="00A41849">
        <w:rPr>
          <w:color w:val="000000"/>
          <w:sz w:val="24"/>
          <w:szCs w:val="24"/>
          <w:lang w:eastAsia="ru-RU"/>
        </w:rPr>
        <w:t>Мониторинг личностно-профессионального роста педагогов осуществлялся через изучение профессиональной деятельности, аттестацию педагогических работников, анализ их участия в</w:t>
      </w:r>
      <w:r w:rsidR="00F665D5">
        <w:rPr>
          <w:color w:val="000000"/>
          <w:sz w:val="24"/>
          <w:szCs w:val="24"/>
          <w:lang w:eastAsia="ru-RU"/>
        </w:rPr>
        <w:t> </w:t>
      </w:r>
      <w:r w:rsidRPr="00A41849">
        <w:rPr>
          <w:color w:val="000000"/>
          <w:sz w:val="24"/>
          <w:szCs w:val="24"/>
          <w:lang w:eastAsia="ru-RU"/>
        </w:rPr>
        <w:t>методических мероприятиях и профессиональных конкурсах, самоанализ преподавателей и</w:t>
      </w:r>
      <w:r w:rsidR="00F665D5">
        <w:rPr>
          <w:color w:val="000000"/>
          <w:sz w:val="24"/>
          <w:szCs w:val="24"/>
          <w:lang w:eastAsia="ru-RU"/>
        </w:rPr>
        <w:t> </w:t>
      </w:r>
      <w:r w:rsidRPr="00A41849">
        <w:rPr>
          <w:color w:val="000000"/>
          <w:sz w:val="24"/>
          <w:szCs w:val="24"/>
          <w:lang w:eastAsia="ru-RU"/>
        </w:rPr>
        <w:t xml:space="preserve">мастеров производственного обучения. </w:t>
      </w:r>
    </w:p>
    <w:p w:rsidR="00A41849" w:rsidRPr="00A41849" w:rsidRDefault="00A41849" w:rsidP="00A41849">
      <w:pPr>
        <w:widowControl/>
        <w:autoSpaceDE/>
        <w:autoSpaceDN/>
        <w:ind w:right="-200" w:firstLine="709"/>
        <w:jc w:val="both"/>
        <w:rPr>
          <w:color w:val="000000"/>
          <w:sz w:val="24"/>
          <w:szCs w:val="24"/>
          <w:lang w:eastAsia="ru-RU"/>
        </w:rPr>
      </w:pPr>
      <w:r w:rsidRPr="00A41849">
        <w:rPr>
          <w:color w:val="000000"/>
          <w:sz w:val="24"/>
          <w:szCs w:val="24"/>
          <w:lang w:eastAsia="ru-RU"/>
        </w:rPr>
        <w:t xml:space="preserve">Профессионализм педагога становится решающим фактором обеспечения качества образования в системе СПО. Безусловно, аттестация педагогических кадров стимулирует рост педагога как профессионала и повышает продуктивность педагогического труда. В процессе аттестации педагогов не только диагностируется уровень их профессиональной компетентности, но и определяются перспективные направления их дальнейшей деятельности. Показатель профессионализма педагога СПО – это наличие первой или высшей квалификационной категории. Аттестация педагогических кадров является хорошим показателем творческой деятельности преподавателей и мастеров п/о. В текущем учебном году аттестовано 88 педагогических работников ПОО (мастер п/о – 2, методист – 3, социальный педагог – 2, педагог-психолог – 1, преподаватель – 80). Общее количество педагогов, имеющих квалификационную категорию, – 253 человека (первую – 97, высшую – 156), показатель немного снизился в связи с тем, что расчет проводится исходя из данных от ПОО, подведомственных ДОиН города Севастополя.  Следует отметить, что выросло число аттестуемых по Отраслевому соглашению между Департаментом образования и науки города Севастополя и Севастопольской городской организацией Профсоюза работников народного образования и науки РФ на 2023/2025 годы. Педагоги традиционно </w:t>
      </w:r>
      <w:r w:rsidRPr="00A41849">
        <w:rPr>
          <w:color w:val="000000"/>
          <w:sz w:val="24"/>
          <w:szCs w:val="24"/>
          <w:lang w:eastAsia="ru-RU"/>
        </w:rPr>
        <w:lastRenderedPageBreak/>
        <w:t>принимали участие в региональных конкурсах профессионального мастерства, занимали призовые места; готовили обучающихся, которые становились победителями региональных чемпионатов и</w:t>
      </w:r>
      <w:r w:rsidR="00F665D5">
        <w:rPr>
          <w:color w:val="000000"/>
          <w:sz w:val="24"/>
          <w:szCs w:val="24"/>
          <w:lang w:eastAsia="ru-RU"/>
        </w:rPr>
        <w:t> </w:t>
      </w:r>
      <w:r w:rsidRPr="00A41849">
        <w:rPr>
          <w:color w:val="000000"/>
          <w:sz w:val="24"/>
          <w:szCs w:val="24"/>
          <w:lang w:eastAsia="ru-RU"/>
        </w:rPr>
        <w:t xml:space="preserve">олимпиад, что давало им право досрочно аттестоваться на установление квалификационной категории. По стандартной процедуре аттестовано 16 человек (на установление первой квалификационной категории – 4, высшей – 12), 66 человек были аттестованы на основании п.31 приказа № 196 от 24 марта 2023 года, из них на первую – 28, высшую – 38. Впервые в 2023/2024 учебном году установлена </w:t>
      </w:r>
      <w:r w:rsidRPr="00A41849">
        <w:rPr>
          <w:sz w:val="24"/>
          <w:szCs w:val="24"/>
          <w:lang w:eastAsia="ru-RU"/>
        </w:rPr>
        <w:t>квалификационная</w:t>
      </w:r>
      <w:r w:rsidRPr="00A41849">
        <w:rPr>
          <w:color w:val="000000"/>
          <w:sz w:val="24"/>
          <w:szCs w:val="24"/>
          <w:lang w:eastAsia="ru-RU"/>
        </w:rPr>
        <w:t xml:space="preserve"> категория «педагог-методист» 1 чел., «педагог-наставник» – 5. </w:t>
      </w:r>
    </w:p>
    <w:p w:rsidR="00A41849" w:rsidRPr="00A41849" w:rsidRDefault="00A41849" w:rsidP="00A41849">
      <w:pPr>
        <w:widowControl/>
        <w:autoSpaceDE/>
        <w:autoSpaceDN/>
        <w:ind w:right="-200" w:firstLine="709"/>
        <w:jc w:val="both"/>
        <w:rPr>
          <w:color w:val="000000"/>
          <w:sz w:val="24"/>
          <w:szCs w:val="24"/>
          <w:lang w:eastAsia="ru-RU"/>
        </w:rPr>
      </w:pPr>
    </w:p>
    <w:p w:rsidR="00A41849" w:rsidRPr="00A41849" w:rsidRDefault="00A41849" w:rsidP="00F665D5">
      <w:pPr>
        <w:widowControl/>
        <w:autoSpaceDE/>
        <w:autoSpaceDN/>
        <w:ind w:right="-200"/>
        <w:jc w:val="center"/>
        <w:rPr>
          <w:b/>
          <w:color w:val="000000"/>
          <w:sz w:val="24"/>
          <w:szCs w:val="24"/>
          <w:lang w:eastAsia="ru-RU"/>
        </w:rPr>
      </w:pPr>
      <w:r w:rsidRPr="00A41849">
        <w:rPr>
          <w:b/>
          <w:color w:val="000000"/>
          <w:sz w:val="24"/>
          <w:szCs w:val="24"/>
          <w:lang w:eastAsia="ru-RU"/>
        </w:rPr>
        <w:t>Организационно-методическое обеспечение процесса обучения и воспитания в ОО СПО</w:t>
      </w:r>
    </w:p>
    <w:p w:rsidR="00A41849" w:rsidRPr="00A41849" w:rsidRDefault="00A41849" w:rsidP="00A41849">
      <w:pPr>
        <w:widowControl/>
        <w:autoSpaceDE/>
        <w:autoSpaceDN/>
        <w:ind w:right="-200" w:firstLine="709"/>
        <w:jc w:val="both"/>
        <w:rPr>
          <w:color w:val="000000"/>
          <w:sz w:val="24"/>
          <w:szCs w:val="24"/>
          <w:lang w:eastAsia="ru-RU"/>
        </w:rPr>
      </w:pPr>
      <w:r w:rsidRPr="00A41849">
        <w:rPr>
          <w:color w:val="000000"/>
          <w:sz w:val="24"/>
          <w:szCs w:val="24"/>
          <w:lang w:eastAsia="ru-RU"/>
        </w:rPr>
        <w:t>Организационно-методическое обеспечение процесса обучения и воспитания в ПОО города осуществлялось посредством совместной работы методической службы ГАОУ ПО ИРО и 14 городских методических объединений (МО, РУМО) (таблицы 2, 3). П</w:t>
      </w:r>
      <w:r w:rsidRPr="00A41849">
        <w:rPr>
          <w:sz w:val="24"/>
          <w:szCs w:val="24"/>
          <w:lang w:eastAsia="ru-RU"/>
        </w:rPr>
        <w:t>роводились методические мероприятия: семинары, практикумы, мастер-классы, круглые столы, ИМС, на которых обсуждалась и анализировалась деятельность ПОО в 2023/2024 учебном году, решались текущие задачи образовательного процесса: организация тематических заседаний МО, РУМО, ГШНП, советов, творческих групп, экспертных комиссий.</w:t>
      </w:r>
      <w:r w:rsidRPr="00A41849">
        <w:rPr>
          <w:color w:val="000000"/>
          <w:sz w:val="24"/>
          <w:szCs w:val="24"/>
          <w:lang w:eastAsia="ru-RU"/>
        </w:rPr>
        <w:t xml:space="preserve"> </w:t>
      </w:r>
    </w:p>
    <w:p w:rsidR="00A41849" w:rsidRPr="00A41849" w:rsidRDefault="00A41849" w:rsidP="00A41849">
      <w:pPr>
        <w:widowControl/>
        <w:autoSpaceDE/>
        <w:autoSpaceDN/>
        <w:ind w:right="-200"/>
        <w:jc w:val="both"/>
        <w:rPr>
          <w:sz w:val="24"/>
          <w:szCs w:val="24"/>
          <w:lang w:eastAsia="ru-RU"/>
        </w:rPr>
      </w:pPr>
    </w:p>
    <w:p w:rsidR="00A41849" w:rsidRPr="00A41849" w:rsidRDefault="00A41849" w:rsidP="00A41849">
      <w:pPr>
        <w:widowControl/>
        <w:autoSpaceDE/>
        <w:autoSpaceDN/>
        <w:ind w:right="-200"/>
        <w:jc w:val="both"/>
        <w:rPr>
          <w:color w:val="000000"/>
          <w:sz w:val="24"/>
          <w:szCs w:val="24"/>
        </w:rPr>
      </w:pPr>
      <w:r w:rsidRPr="00A41849">
        <w:rPr>
          <w:sz w:val="24"/>
          <w:szCs w:val="24"/>
          <w:lang w:eastAsia="ru-RU"/>
        </w:rPr>
        <w:t xml:space="preserve">Таблица 2 – </w:t>
      </w:r>
      <w:r w:rsidRPr="00A41849">
        <w:rPr>
          <w:color w:val="000000"/>
          <w:sz w:val="24"/>
          <w:szCs w:val="24"/>
        </w:rPr>
        <w:t>Городские методические объединения</w:t>
      </w:r>
    </w:p>
    <w:p w:rsidR="00A41849" w:rsidRPr="00A41849" w:rsidRDefault="00A41849" w:rsidP="00A41849">
      <w:pPr>
        <w:widowControl/>
        <w:autoSpaceDE/>
        <w:autoSpaceDN/>
        <w:ind w:right="-200"/>
        <w:jc w:val="both"/>
        <w:rPr>
          <w:color w:val="000000"/>
          <w:sz w:val="24"/>
          <w:szCs w:val="24"/>
        </w:rPr>
      </w:pPr>
    </w:p>
    <w:tbl>
      <w:tblPr>
        <w:tblW w:w="93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5350"/>
        <w:gridCol w:w="3528"/>
      </w:tblGrid>
      <w:tr w:rsidR="00A41849" w:rsidRPr="00A41849" w:rsidTr="00A41849">
        <w:trPr>
          <w:trHeight w:val="501"/>
        </w:trPr>
        <w:tc>
          <w:tcPr>
            <w:tcW w:w="449" w:type="dxa"/>
          </w:tcPr>
          <w:p w:rsidR="00A41849" w:rsidRPr="00A41849" w:rsidRDefault="00A41849" w:rsidP="00A41849">
            <w:pPr>
              <w:widowControl/>
              <w:autoSpaceDE/>
              <w:autoSpaceDN/>
              <w:jc w:val="center"/>
              <w:rPr>
                <w:color w:val="000000"/>
                <w:sz w:val="18"/>
                <w:szCs w:val="18"/>
              </w:rPr>
            </w:pPr>
            <w:r w:rsidRPr="00A41849">
              <w:rPr>
                <w:color w:val="000000"/>
                <w:sz w:val="18"/>
                <w:szCs w:val="18"/>
              </w:rPr>
              <w:t>№</w:t>
            </w:r>
          </w:p>
          <w:p w:rsidR="00A41849" w:rsidRPr="00A41849" w:rsidRDefault="00A41849" w:rsidP="00A41849">
            <w:pPr>
              <w:widowControl/>
              <w:autoSpaceDE/>
              <w:autoSpaceDN/>
              <w:jc w:val="center"/>
              <w:rPr>
                <w:color w:val="000000"/>
                <w:sz w:val="18"/>
                <w:szCs w:val="18"/>
              </w:rPr>
            </w:pPr>
          </w:p>
        </w:tc>
        <w:tc>
          <w:tcPr>
            <w:tcW w:w="5350" w:type="dxa"/>
          </w:tcPr>
          <w:p w:rsidR="00A41849" w:rsidRPr="00A41849" w:rsidRDefault="00A41849" w:rsidP="00A41849">
            <w:pPr>
              <w:widowControl/>
              <w:autoSpaceDE/>
              <w:autoSpaceDN/>
              <w:jc w:val="center"/>
              <w:rPr>
                <w:color w:val="000000"/>
                <w:sz w:val="18"/>
                <w:szCs w:val="18"/>
              </w:rPr>
            </w:pPr>
            <w:r w:rsidRPr="00A41849">
              <w:rPr>
                <w:color w:val="000000"/>
                <w:sz w:val="18"/>
                <w:szCs w:val="18"/>
              </w:rPr>
              <w:t>Название МО</w:t>
            </w:r>
          </w:p>
        </w:tc>
        <w:tc>
          <w:tcPr>
            <w:tcW w:w="3528" w:type="dxa"/>
          </w:tcPr>
          <w:p w:rsidR="00A41849" w:rsidRPr="00A41849" w:rsidRDefault="00A41849" w:rsidP="00A41849">
            <w:pPr>
              <w:widowControl/>
              <w:autoSpaceDE/>
              <w:autoSpaceDN/>
              <w:jc w:val="center"/>
              <w:rPr>
                <w:color w:val="000000"/>
                <w:sz w:val="18"/>
                <w:szCs w:val="18"/>
              </w:rPr>
            </w:pPr>
            <w:r w:rsidRPr="00A41849">
              <w:rPr>
                <w:color w:val="000000"/>
                <w:sz w:val="18"/>
                <w:szCs w:val="18"/>
              </w:rPr>
              <w:t>Ф.И.О. руководителя МО,</w:t>
            </w:r>
          </w:p>
          <w:p w:rsidR="00A41849" w:rsidRPr="00A41849" w:rsidRDefault="00A41849" w:rsidP="00A41849">
            <w:pPr>
              <w:widowControl/>
              <w:autoSpaceDE/>
              <w:autoSpaceDN/>
              <w:jc w:val="center"/>
              <w:rPr>
                <w:color w:val="000000"/>
                <w:sz w:val="18"/>
                <w:szCs w:val="18"/>
              </w:rPr>
            </w:pPr>
            <w:r w:rsidRPr="00A41849">
              <w:rPr>
                <w:color w:val="000000"/>
                <w:sz w:val="18"/>
                <w:szCs w:val="18"/>
              </w:rPr>
              <w:t>образовательное учреждение</w:t>
            </w:r>
          </w:p>
        </w:tc>
      </w:tr>
      <w:tr w:rsidR="00A41849" w:rsidRPr="00A41849" w:rsidTr="00A41849">
        <w:trPr>
          <w:trHeight w:val="180"/>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социальных педагогов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Щербанева С.Н., ГБОУ ПО СевМК</w:t>
            </w:r>
          </w:p>
        </w:tc>
      </w:tr>
      <w:tr w:rsidR="00A41849" w:rsidRPr="00A41849" w:rsidTr="00A41849">
        <w:trPr>
          <w:trHeight w:val="97"/>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2</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педагогов-психологов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Сухомлина Г.В., ГБОУ ПО СТЭТ</w:t>
            </w:r>
          </w:p>
        </w:tc>
      </w:tr>
      <w:tr w:rsidR="00A41849" w:rsidRPr="00A41849" w:rsidTr="00A41849">
        <w:trPr>
          <w:trHeight w:val="218"/>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3</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МО методистов ПОО СПО</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Меркулова Г.Н., ГАОУ ПО ИРО</w:t>
            </w:r>
          </w:p>
        </w:tc>
      </w:tr>
      <w:tr w:rsidR="00A41849" w:rsidRPr="00A41849" w:rsidTr="00A41849">
        <w:trPr>
          <w:trHeight w:val="134"/>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4</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преподавателей-организаторов и учителей ОБЖ и БЖ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Метальников А.Г., ГБОУ ПО СКСТ</w:t>
            </w:r>
          </w:p>
        </w:tc>
      </w:tr>
      <w:tr w:rsidR="00A41849" w:rsidRPr="00A41849" w:rsidTr="00A41849">
        <w:trPr>
          <w:trHeight w:val="175"/>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5</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преподавателей физики и астрономии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Атанесян Г. А., ГБОУ ПО СКСТ</w:t>
            </w:r>
          </w:p>
        </w:tc>
      </w:tr>
      <w:tr w:rsidR="00A41849" w:rsidRPr="00A41849" w:rsidTr="00A41849">
        <w:trPr>
          <w:trHeight w:val="239"/>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6</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информатики, математики ПОО</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Давидюк И.В., ГБОУ ПО СевМК</w:t>
            </w:r>
          </w:p>
        </w:tc>
      </w:tr>
      <w:tr w:rsidR="00A41849" w:rsidRPr="00A41849" w:rsidTr="00A41849">
        <w:trPr>
          <w:trHeight w:val="289"/>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7</w:t>
            </w:r>
          </w:p>
        </w:tc>
        <w:tc>
          <w:tcPr>
            <w:tcW w:w="5350"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истории, обществоведения, права и философии ПОО</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Швецова Т. Ю., ГБОУ ПО СМК</w:t>
            </w:r>
          </w:p>
        </w:tc>
      </w:tr>
      <w:tr w:rsidR="00A41849" w:rsidRPr="00A41849" w:rsidTr="00A41849">
        <w:trPr>
          <w:trHeight w:val="211"/>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8</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преподавателей физической культуры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Исаева И.В., ГБОУ ПО САСТ</w:t>
            </w:r>
          </w:p>
        </w:tc>
      </w:tr>
      <w:tr w:rsidR="00A41849" w:rsidRPr="00A41849" w:rsidTr="00A41849">
        <w:trPr>
          <w:trHeight w:val="129"/>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9</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иностранных языков ПОО</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Рослая И.Е., ГБОУПО СЕВКИТИП</w:t>
            </w:r>
          </w:p>
        </w:tc>
      </w:tr>
      <w:tr w:rsidR="00A41849" w:rsidRPr="00A41849" w:rsidTr="00A41849">
        <w:trPr>
          <w:trHeight w:val="190"/>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10</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 xml:space="preserve">МО экономики и основ финансовой грамотности ПОО </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Мережко Т.А., ГБОУ ПО СевМК</w:t>
            </w:r>
          </w:p>
        </w:tc>
      </w:tr>
      <w:tr w:rsidR="00A41849" w:rsidRPr="00A41849" w:rsidTr="00A41849">
        <w:trPr>
          <w:trHeight w:val="122"/>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11</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химии, биологии, географии и экологии ПОО СПО</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Смирнова З.М., ГБОУ ПО СМК</w:t>
            </w:r>
          </w:p>
        </w:tc>
      </w:tr>
      <w:tr w:rsidR="00A41849" w:rsidRPr="00A41849" w:rsidTr="00A41849">
        <w:trPr>
          <w:trHeight w:val="305"/>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12</w:t>
            </w:r>
          </w:p>
        </w:tc>
        <w:tc>
          <w:tcPr>
            <w:tcW w:w="5350"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русского языка и литературы, родного языка и литературы ПОО</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Зайцева Д.А. ГБОУ ПО СевМК</w:t>
            </w:r>
          </w:p>
        </w:tc>
      </w:tr>
      <w:tr w:rsidR="00A41849" w:rsidRPr="00A41849" w:rsidTr="00A41849">
        <w:trPr>
          <w:trHeight w:val="312"/>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13</w:t>
            </w:r>
          </w:p>
        </w:tc>
        <w:tc>
          <w:tcPr>
            <w:tcW w:w="5350"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МО преподавателей инклюзивного образования ПОО системы СПО</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A41849" w:rsidRPr="00A41849" w:rsidRDefault="00A41849" w:rsidP="00A41849">
            <w:pPr>
              <w:widowControl/>
              <w:autoSpaceDE/>
              <w:autoSpaceDN/>
              <w:jc w:val="both"/>
              <w:rPr>
                <w:color w:val="000000"/>
                <w:sz w:val="18"/>
                <w:szCs w:val="18"/>
              </w:rPr>
            </w:pPr>
            <w:r w:rsidRPr="00A41849">
              <w:rPr>
                <w:color w:val="000000"/>
                <w:sz w:val="18"/>
                <w:szCs w:val="18"/>
              </w:rPr>
              <w:t>Карачевцева М.А., РУМЦ ГБОУ ПО СПХК</w:t>
            </w:r>
          </w:p>
        </w:tc>
      </w:tr>
      <w:tr w:rsidR="00A41849" w:rsidRPr="00A41849" w:rsidTr="00A41849">
        <w:trPr>
          <w:trHeight w:val="130"/>
        </w:trPr>
        <w:tc>
          <w:tcPr>
            <w:tcW w:w="449"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center"/>
              <w:rPr>
                <w:color w:val="000000"/>
                <w:sz w:val="18"/>
                <w:szCs w:val="18"/>
              </w:rPr>
            </w:pPr>
            <w:r w:rsidRPr="00A41849">
              <w:rPr>
                <w:color w:val="000000"/>
                <w:sz w:val="18"/>
                <w:szCs w:val="18"/>
              </w:rPr>
              <w:t>14</w:t>
            </w:r>
          </w:p>
        </w:tc>
        <w:tc>
          <w:tcPr>
            <w:tcW w:w="5350"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МО кураторов внедрения целевой модели наставничества в ПОО</w:t>
            </w:r>
          </w:p>
        </w:tc>
        <w:tc>
          <w:tcPr>
            <w:tcW w:w="3528" w:type="dxa"/>
            <w:tcBorders>
              <w:top w:val="single" w:sz="4" w:space="0" w:color="auto"/>
              <w:left w:val="single" w:sz="4" w:space="0" w:color="auto"/>
              <w:bottom w:val="single" w:sz="4" w:space="0" w:color="auto"/>
              <w:right w:val="single" w:sz="4" w:space="0" w:color="auto"/>
            </w:tcBorders>
          </w:tcPr>
          <w:p w:rsidR="00A41849" w:rsidRPr="00A41849" w:rsidRDefault="00A41849" w:rsidP="00A41849">
            <w:pPr>
              <w:widowControl/>
              <w:autoSpaceDE/>
              <w:autoSpaceDN/>
              <w:jc w:val="both"/>
              <w:rPr>
                <w:color w:val="000000"/>
                <w:sz w:val="18"/>
                <w:szCs w:val="18"/>
              </w:rPr>
            </w:pPr>
            <w:r w:rsidRPr="00A41849">
              <w:rPr>
                <w:color w:val="000000"/>
                <w:sz w:val="18"/>
                <w:szCs w:val="18"/>
              </w:rPr>
              <w:t>Мандрыка Н.Н., ГБОУ ПО САСТ</w:t>
            </w:r>
          </w:p>
        </w:tc>
      </w:tr>
    </w:tbl>
    <w:p w:rsidR="00A41849" w:rsidRPr="00A41849" w:rsidRDefault="00A41849" w:rsidP="00A41849">
      <w:pPr>
        <w:widowControl/>
        <w:autoSpaceDE/>
        <w:autoSpaceDN/>
        <w:rPr>
          <w:rFonts w:ascii="XO Thames" w:hAnsi="XO Thames"/>
          <w:color w:val="000000"/>
          <w:sz w:val="28"/>
          <w:szCs w:val="20"/>
          <w:lang w:eastAsia="ru-RU"/>
        </w:rPr>
      </w:pPr>
      <w:r w:rsidRPr="00A41849">
        <w:rPr>
          <w:rFonts w:ascii="XO Thames" w:hAnsi="XO Thames"/>
          <w:color w:val="000000"/>
          <w:sz w:val="28"/>
          <w:szCs w:val="20"/>
          <w:lang w:eastAsia="ru-RU"/>
        </w:rPr>
        <w:t xml:space="preserve"> </w:t>
      </w:r>
    </w:p>
    <w:p w:rsidR="00A41849" w:rsidRPr="00A41849" w:rsidRDefault="00A41849" w:rsidP="00F665D5">
      <w:pPr>
        <w:widowControl/>
        <w:autoSpaceDE/>
        <w:autoSpaceDN/>
        <w:ind w:right="-166" w:firstLine="709"/>
        <w:jc w:val="both"/>
        <w:rPr>
          <w:color w:val="000000"/>
          <w:sz w:val="24"/>
          <w:szCs w:val="24"/>
          <w:lang w:eastAsia="ru-RU"/>
        </w:rPr>
      </w:pPr>
      <w:r w:rsidRPr="00A41849">
        <w:rPr>
          <w:color w:val="000000"/>
          <w:sz w:val="24"/>
          <w:szCs w:val="24"/>
          <w:lang w:eastAsia="ru-RU"/>
        </w:rPr>
        <w:t xml:space="preserve">Основой продуктивной деятельности педагогических сообществ (с учетом соответствия целей, задач, инструментария и результатов) является: </w:t>
      </w:r>
    </w:p>
    <w:p w:rsidR="00A41849" w:rsidRPr="00A41849" w:rsidRDefault="00A41849" w:rsidP="00F665D5">
      <w:pPr>
        <w:widowControl/>
        <w:autoSpaceDE/>
        <w:autoSpaceDN/>
        <w:ind w:right="-166" w:firstLine="709"/>
        <w:jc w:val="both"/>
        <w:rPr>
          <w:color w:val="000000"/>
          <w:sz w:val="24"/>
          <w:szCs w:val="24"/>
          <w:lang w:eastAsia="ru-RU"/>
        </w:rPr>
      </w:pPr>
      <w:r w:rsidRPr="00A41849">
        <w:rPr>
          <w:color w:val="000000"/>
          <w:sz w:val="24"/>
          <w:szCs w:val="24"/>
          <w:lang w:eastAsia="ru-RU"/>
        </w:rPr>
        <w:t>– использование практико-ориентированного подхода в обучении</w:t>
      </w:r>
      <w:r w:rsidRPr="00A41849">
        <w:rPr>
          <w:sz w:val="24"/>
          <w:szCs w:val="24"/>
          <w:shd w:val="clear" w:color="auto" w:fill="FFFFFF"/>
          <w:lang w:eastAsia="ru-RU"/>
        </w:rPr>
        <w:t>;</w:t>
      </w:r>
    </w:p>
    <w:p w:rsidR="00A41849" w:rsidRPr="00A41849" w:rsidRDefault="00A41849" w:rsidP="00F665D5">
      <w:pPr>
        <w:widowControl/>
        <w:autoSpaceDE/>
        <w:autoSpaceDN/>
        <w:ind w:right="-166" w:firstLine="709"/>
        <w:jc w:val="both"/>
        <w:rPr>
          <w:color w:val="000000"/>
          <w:sz w:val="24"/>
          <w:szCs w:val="24"/>
          <w:lang w:eastAsia="ru-RU"/>
        </w:rPr>
      </w:pPr>
      <w:r w:rsidRPr="00A41849">
        <w:rPr>
          <w:color w:val="000000"/>
          <w:sz w:val="24"/>
          <w:szCs w:val="24"/>
          <w:lang w:eastAsia="ru-RU"/>
        </w:rPr>
        <w:t xml:space="preserve">– транслирование лучших практик обучения и воспитания через использование эффективных форм наставнической деятельности; </w:t>
      </w:r>
    </w:p>
    <w:p w:rsidR="00A41849" w:rsidRPr="00A41849" w:rsidRDefault="00A41849" w:rsidP="00F665D5">
      <w:pPr>
        <w:widowControl/>
        <w:autoSpaceDE/>
        <w:autoSpaceDN/>
        <w:ind w:right="-166" w:firstLine="709"/>
        <w:jc w:val="both"/>
        <w:rPr>
          <w:color w:val="000000"/>
          <w:sz w:val="24"/>
          <w:szCs w:val="24"/>
          <w:lang w:eastAsia="ru-RU"/>
        </w:rPr>
      </w:pPr>
      <w:r w:rsidRPr="00A41849">
        <w:rPr>
          <w:color w:val="000000"/>
          <w:sz w:val="24"/>
          <w:szCs w:val="24"/>
          <w:lang w:eastAsia="ru-RU"/>
        </w:rPr>
        <w:t>– повышение квалификации педагогов через организацию методических мероприятий, профессиональных конкурсов, проводимых в ПОО, и КПК.</w:t>
      </w:r>
    </w:p>
    <w:p w:rsidR="00A41849" w:rsidRPr="00A41849" w:rsidRDefault="00A41849" w:rsidP="00F665D5">
      <w:pPr>
        <w:widowControl/>
        <w:autoSpaceDE/>
        <w:autoSpaceDN/>
        <w:ind w:right="-166" w:firstLine="709"/>
        <w:jc w:val="both"/>
        <w:rPr>
          <w:sz w:val="24"/>
          <w:szCs w:val="24"/>
          <w:lang w:eastAsia="ru-RU"/>
        </w:rPr>
      </w:pPr>
      <w:r w:rsidRPr="00A41849">
        <w:rPr>
          <w:sz w:val="24"/>
          <w:szCs w:val="24"/>
          <w:lang w:eastAsia="ru-RU"/>
        </w:rPr>
        <w:t>Региональное учебно-методическое объединение (РУМО) в городе Севастополе представляют собой объединения представителей федеральных, региональных государственных, негосударственных и муниципальных образовательных организаций, в которых реализуются основные образовательные программы по закрепленным за РУМО профессиям и специальностям СПО, а также представителей объединений работодателей, научных учреждений, организаций различных организационно-правовых форм и профессиональных сообществ, заинтересованных в</w:t>
      </w:r>
      <w:r w:rsidR="00F665D5">
        <w:rPr>
          <w:sz w:val="24"/>
          <w:szCs w:val="24"/>
          <w:lang w:eastAsia="ru-RU"/>
        </w:rPr>
        <w:t> </w:t>
      </w:r>
      <w:r w:rsidRPr="00A41849">
        <w:rPr>
          <w:sz w:val="24"/>
          <w:szCs w:val="24"/>
          <w:lang w:eastAsia="ru-RU"/>
        </w:rPr>
        <w:t xml:space="preserve">совершенствовании подготовки кадров по соответствующим видам экономической </w:t>
      </w:r>
      <w:r w:rsidRPr="00A41849">
        <w:rPr>
          <w:sz w:val="24"/>
          <w:szCs w:val="24"/>
          <w:lang w:eastAsia="ru-RU"/>
        </w:rPr>
        <w:lastRenderedPageBreak/>
        <w:t>деятельности. РУМО, представленное в таблице 3, осуществляет свою деятельность в</w:t>
      </w:r>
      <w:r w:rsidR="00F665D5">
        <w:rPr>
          <w:sz w:val="24"/>
          <w:szCs w:val="24"/>
          <w:lang w:eastAsia="ru-RU"/>
        </w:rPr>
        <w:t> </w:t>
      </w:r>
      <w:r w:rsidRPr="00A41849">
        <w:rPr>
          <w:sz w:val="24"/>
          <w:szCs w:val="24"/>
          <w:lang w:eastAsia="ru-RU"/>
        </w:rPr>
        <w:t>соответствии с</w:t>
      </w:r>
      <w:r w:rsidR="00F665D5">
        <w:rPr>
          <w:sz w:val="24"/>
          <w:szCs w:val="24"/>
          <w:lang w:eastAsia="ru-RU"/>
        </w:rPr>
        <w:t> </w:t>
      </w:r>
      <w:r w:rsidRPr="00A41849">
        <w:rPr>
          <w:sz w:val="24"/>
          <w:szCs w:val="24"/>
          <w:lang w:eastAsia="ru-RU"/>
        </w:rPr>
        <w:t>федеральными и региональными законодательными и иными нормативно-правовыми актами:</w:t>
      </w:r>
    </w:p>
    <w:p w:rsidR="00A41849" w:rsidRPr="00A41849" w:rsidRDefault="00A41849" w:rsidP="00F665D5">
      <w:pPr>
        <w:widowControl/>
        <w:autoSpaceDE/>
        <w:autoSpaceDN/>
        <w:ind w:right="-166" w:firstLine="709"/>
        <w:jc w:val="both"/>
        <w:rPr>
          <w:sz w:val="24"/>
          <w:szCs w:val="24"/>
          <w:lang w:eastAsia="ru-RU"/>
        </w:rPr>
      </w:pPr>
      <w:r w:rsidRPr="00A41849">
        <w:rPr>
          <w:sz w:val="24"/>
          <w:szCs w:val="24"/>
          <w:lang w:eastAsia="ru-RU"/>
        </w:rPr>
        <w:t xml:space="preserve">1. Федеральный закон от 29.12.2012 № 273-ФЗ «Об образовании в Российской Федерации» (ст. 19 Научно-методическое и ресурсное обеспечение системы образования). </w:t>
      </w:r>
    </w:p>
    <w:p w:rsidR="00A41849" w:rsidRPr="00A41849" w:rsidRDefault="00A41849" w:rsidP="00F665D5">
      <w:pPr>
        <w:widowControl/>
        <w:autoSpaceDE/>
        <w:autoSpaceDN/>
        <w:ind w:right="-166" w:firstLine="709"/>
        <w:jc w:val="both"/>
        <w:rPr>
          <w:sz w:val="24"/>
          <w:szCs w:val="24"/>
          <w:lang w:eastAsia="ru-RU"/>
        </w:rPr>
      </w:pPr>
      <w:r w:rsidRPr="00A41849">
        <w:rPr>
          <w:sz w:val="24"/>
          <w:szCs w:val="24"/>
          <w:lang w:eastAsia="ru-RU"/>
        </w:rPr>
        <w:t>2. Типовое положение об учебно-методических объединениях в системе общего образования, утвержденное приказом Министерства образования и науки Российской Федерации от 15.10.2014 г. № 1322.</w:t>
      </w:r>
    </w:p>
    <w:p w:rsidR="00A41849" w:rsidRPr="00A41849" w:rsidRDefault="00A41849" w:rsidP="00F665D5">
      <w:pPr>
        <w:widowControl/>
        <w:autoSpaceDE/>
        <w:autoSpaceDN/>
        <w:ind w:right="-166" w:firstLine="709"/>
        <w:jc w:val="both"/>
        <w:rPr>
          <w:sz w:val="24"/>
          <w:szCs w:val="24"/>
          <w:lang w:eastAsia="ru-RU"/>
        </w:rPr>
      </w:pPr>
      <w:r w:rsidRPr="00A41849">
        <w:rPr>
          <w:sz w:val="24"/>
          <w:szCs w:val="24"/>
          <w:lang w:eastAsia="ru-RU"/>
        </w:rPr>
        <w:t xml:space="preserve">Деятельность РУМО регулируется приказом Департамента образования и науки города Севастополя от 19.09.2023 № 1096-П и осуществляется в следующих направлениях: </w:t>
      </w:r>
    </w:p>
    <w:p w:rsidR="00A41849" w:rsidRPr="00A41849" w:rsidRDefault="00A41849" w:rsidP="00F665D5">
      <w:pPr>
        <w:widowControl/>
        <w:autoSpaceDE/>
        <w:autoSpaceDN/>
        <w:ind w:right="-166" w:firstLine="709"/>
        <w:jc w:val="both"/>
        <w:rPr>
          <w:sz w:val="24"/>
          <w:szCs w:val="24"/>
          <w:lang w:eastAsia="ru-RU"/>
        </w:rPr>
      </w:pPr>
      <w:r w:rsidRPr="00A41849">
        <w:rPr>
          <w:color w:val="000000"/>
          <w:sz w:val="24"/>
          <w:szCs w:val="24"/>
          <w:lang w:eastAsia="ru-RU"/>
        </w:rPr>
        <w:t xml:space="preserve">– </w:t>
      </w:r>
      <w:r w:rsidRPr="00A41849">
        <w:rPr>
          <w:sz w:val="24"/>
          <w:szCs w:val="24"/>
          <w:lang w:eastAsia="ru-RU"/>
        </w:rPr>
        <w:t xml:space="preserve">разработка и обновление структуры и содержания ОПОП, учебно-программной и учебно-методической документации, необходимой для обеспечения образовательного процесса, а также экспертиза методических продуктов; </w:t>
      </w:r>
    </w:p>
    <w:p w:rsidR="00A41849" w:rsidRPr="00A41849" w:rsidRDefault="00A41849" w:rsidP="00F665D5">
      <w:pPr>
        <w:widowControl/>
        <w:autoSpaceDE/>
        <w:autoSpaceDN/>
        <w:ind w:right="-166" w:firstLine="709"/>
        <w:jc w:val="both"/>
        <w:rPr>
          <w:sz w:val="24"/>
          <w:szCs w:val="24"/>
          <w:lang w:eastAsia="ru-RU"/>
        </w:rPr>
      </w:pPr>
      <w:r w:rsidRPr="00A41849">
        <w:rPr>
          <w:color w:val="000000"/>
          <w:sz w:val="24"/>
          <w:szCs w:val="24"/>
          <w:lang w:eastAsia="ru-RU"/>
        </w:rPr>
        <w:t xml:space="preserve">– </w:t>
      </w:r>
      <w:r w:rsidRPr="00A41849">
        <w:rPr>
          <w:sz w:val="24"/>
          <w:szCs w:val="24"/>
          <w:lang w:eastAsia="ru-RU"/>
        </w:rPr>
        <w:t>развитие инновационных форм, методов и технологий профессионального образования и</w:t>
      </w:r>
      <w:r w:rsidR="00F665D5">
        <w:rPr>
          <w:sz w:val="24"/>
          <w:szCs w:val="24"/>
          <w:lang w:eastAsia="ru-RU"/>
        </w:rPr>
        <w:t> </w:t>
      </w:r>
      <w:r w:rsidRPr="00A41849">
        <w:rPr>
          <w:sz w:val="24"/>
          <w:szCs w:val="24"/>
          <w:lang w:eastAsia="ru-RU"/>
        </w:rPr>
        <w:t>обучения, участие в региональных и межрегиональных проектах и программах сотрудничества в</w:t>
      </w:r>
      <w:r w:rsidR="00F665D5">
        <w:rPr>
          <w:sz w:val="24"/>
          <w:szCs w:val="24"/>
          <w:lang w:eastAsia="ru-RU"/>
        </w:rPr>
        <w:t> </w:t>
      </w:r>
      <w:r w:rsidRPr="00A41849">
        <w:rPr>
          <w:sz w:val="24"/>
          <w:szCs w:val="24"/>
          <w:lang w:eastAsia="ru-RU"/>
        </w:rPr>
        <w:t xml:space="preserve">области СПО, обеспечение связи с работодателями; </w:t>
      </w:r>
    </w:p>
    <w:p w:rsidR="00A41849" w:rsidRPr="00A41849" w:rsidRDefault="00A41849" w:rsidP="00F665D5">
      <w:pPr>
        <w:widowControl/>
        <w:autoSpaceDE/>
        <w:autoSpaceDN/>
        <w:ind w:right="-166" w:firstLine="709"/>
        <w:jc w:val="both"/>
        <w:rPr>
          <w:sz w:val="24"/>
          <w:szCs w:val="24"/>
          <w:lang w:eastAsia="ru-RU"/>
        </w:rPr>
      </w:pPr>
      <w:r w:rsidRPr="00A41849">
        <w:rPr>
          <w:color w:val="000000"/>
          <w:sz w:val="24"/>
          <w:szCs w:val="24"/>
          <w:lang w:eastAsia="ru-RU"/>
        </w:rPr>
        <w:t xml:space="preserve">– </w:t>
      </w:r>
      <w:r w:rsidRPr="00A41849">
        <w:rPr>
          <w:sz w:val="24"/>
          <w:szCs w:val="24"/>
          <w:lang w:eastAsia="ru-RU"/>
        </w:rPr>
        <w:t>взаимодействие с УМО организаций высшего образования в соответствующих областях с</w:t>
      </w:r>
      <w:r w:rsidR="00F665D5">
        <w:rPr>
          <w:sz w:val="24"/>
          <w:szCs w:val="24"/>
          <w:lang w:eastAsia="ru-RU"/>
        </w:rPr>
        <w:t> </w:t>
      </w:r>
      <w:r w:rsidRPr="00A41849">
        <w:rPr>
          <w:sz w:val="24"/>
          <w:szCs w:val="24"/>
          <w:lang w:eastAsia="ru-RU"/>
        </w:rPr>
        <w:t xml:space="preserve">целью обеспечения преемственности содержания образования; </w:t>
      </w:r>
    </w:p>
    <w:p w:rsidR="00A41849" w:rsidRPr="00A41849" w:rsidRDefault="00A41849" w:rsidP="00F665D5">
      <w:pPr>
        <w:widowControl/>
        <w:autoSpaceDE/>
        <w:autoSpaceDN/>
        <w:ind w:right="-166" w:firstLine="709"/>
        <w:jc w:val="both"/>
        <w:rPr>
          <w:sz w:val="24"/>
          <w:szCs w:val="24"/>
          <w:lang w:eastAsia="ru-RU"/>
        </w:rPr>
      </w:pPr>
      <w:r w:rsidRPr="00A41849">
        <w:rPr>
          <w:color w:val="000000"/>
          <w:sz w:val="24"/>
          <w:szCs w:val="24"/>
          <w:lang w:eastAsia="ru-RU"/>
        </w:rPr>
        <w:t>–</w:t>
      </w:r>
      <w:r w:rsidRPr="00A41849">
        <w:rPr>
          <w:sz w:val="24"/>
          <w:szCs w:val="24"/>
          <w:lang w:eastAsia="ru-RU"/>
        </w:rPr>
        <w:t xml:space="preserve"> участие в разработке и экспертизе аттестационных материалов педагогических и</w:t>
      </w:r>
      <w:r w:rsidR="00F665D5">
        <w:rPr>
          <w:sz w:val="24"/>
          <w:szCs w:val="24"/>
          <w:lang w:eastAsia="ru-RU"/>
        </w:rPr>
        <w:t> </w:t>
      </w:r>
      <w:r w:rsidRPr="00A41849">
        <w:rPr>
          <w:sz w:val="24"/>
          <w:szCs w:val="24"/>
          <w:lang w:eastAsia="ru-RU"/>
        </w:rPr>
        <w:t>руководящих работников для прохождения аттестации и др.</w:t>
      </w:r>
    </w:p>
    <w:p w:rsidR="00A41849" w:rsidRPr="00A41849" w:rsidRDefault="00A41849" w:rsidP="00F665D5">
      <w:pPr>
        <w:widowControl/>
        <w:autoSpaceDE/>
        <w:autoSpaceDN/>
        <w:ind w:right="-166" w:firstLine="709"/>
        <w:jc w:val="both"/>
        <w:rPr>
          <w:sz w:val="24"/>
          <w:szCs w:val="24"/>
          <w:lang w:eastAsia="ru-RU"/>
        </w:rPr>
      </w:pPr>
      <w:r w:rsidRPr="00A41849">
        <w:rPr>
          <w:sz w:val="24"/>
          <w:szCs w:val="24"/>
          <w:lang w:eastAsia="ru-RU"/>
        </w:rPr>
        <w:t xml:space="preserve">      Т.к. перечень профессий и специальностей СПО регулярно актуализируется, утверждаются новые ФГОС, поэтому могут вноситься изменения в состав РУМО.</w:t>
      </w:r>
    </w:p>
    <w:p w:rsidR="00A41849" w:rsidRPr="00A41849" w:rsidRDefault="00A41849" w:rsidP="00F665D5">
      <w:pPr>
        <w:widowControl/>
        <w:autoSpaceDE/>
        <w:autoSpaceDN/>
        <w:ind w:right="-166"/>
        <w:jc w:val="both"/>
        <w:rPr>
          <w:sz w:val="24"/>
          <w:szCs w:val="24"/>
          <w:lang w:eastAsia="ru-RU"/>
        </w:rPr>
      </w:pPr>
    </w:p>
    <w:p w:rsidR="00A41849" w:rsidRPr="00A41849" w:rsidRDefault="00A41849" w:rsidP="00F665D5">
      <w:pPr>
        <w:widowControl/>
        <w:autoSpaceDE/>
        <w:autoSpaceDN/>
        <w:ind w:right="-166"/>
        <w:jc w:val="both"/>
        <w:rPr>
          <w:sz w:val="24"/>
          <w:szCs w:val="24"/>
          <w:lang w:eastAsia="ru-RU"/>
        </w:rPr>
      </w:pPr>
      <w:r w:rsidRPr="00A41849">
        <w:rPr>
          <w:sz w:val="24"/>
          <w:szCs w:val="24"/>
          <w:lang w:eastAsia="ru-RU"/>
        </w:rPr>
        <w:t>Таблица 3 – Региональные учебно-методические объединения</w:t>
      </w:r>
    </w:p>
    <w:p w:rsidR="00A41849" w:rsidRPr="00A41849" w:rsidRDefault="00A41849" w:rsidP="00A41849">
      <w:pPr>
        <w:widowControl/>
        <w:autoSpaceDE/>
        <w:autoSpaceDN/>
        <w:jc w:val="both"/>
        <w:rPr>
          <w:rFonts w:ascii="XO Thames" w:hAnsi="XO Thames"/>
          <w:sz w:val="28"/>
          <w:szCs w:val="20"/>
          <w:lang w:eastAsia="ru-RU"/>
        </w:rPr>
      </w:pPr>
    </w:p>
    <w:tbl>
      <w:tblPr>
        <w:tblW w:w="0" w:type="auto"/>
        <w:tblInd w:w="-3" w:type="dxa"/>
        <w:tblLayout w:type="fixed"/>
        <w:tblCellMar>
          <w:left w:w="51" w:type="dxa"/>
          <w:right w:w="51" w:type="dxa"/>
        </w:tblCellMar>
        <w:tblLook w:val="04A0" w:firstRow="1" w:lastRow="0" w:firstColumn="1" w:lastColumn="0" w:noHBand="0" w:noVBand="1"/>
      </w:tblPr>
      <w:tblGrid>
        <w:gridCol w:w="567"/>
        <w:gridCol w:w="1985"/>
        <w:gridCol w:w="3827"/>
        <w:gridCol w:w="1418"/>
        <w:gridCol w:w="1925"/>
      </w:tblGrid>
      <w:tr w:rsidR="00A41849" w:rsidRPr="00A41849" w:rsidTr="00A41849">
        <w:trPr>
          <w:trHeight w:val="217"/>
        </w:trPr>
        <w:tc>
          <w:tcPr>
            <w:tcW w:w="567" w:type="dxa"/>
            <w:tcBorders>
              <w:top w:val="single" w:sz="2" w:space="0" w:color="000000"/>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 п/п</w:t>
            </w:r>
          </w:p>
        </w:tc>
        <w:tc>
          <w:tcPr>
            <w:tcW w:w="1985" w:type="dxa"/>
            <w:tcBorders>
              <w:top w:val="single" w:sz="2" w:space="0" w:color="000000"/>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Код по УГПС</w:t>
            </w:r>
          </w:p>
        </w:tc>
        <w:tc>
          <w:tcPr>
            <w:tcW w:w="3827" w:type="dxa"/>
            <w:tcBorders>
              <w:top w:val="single" w:sz="2" w:space="0" w:color="000000"/>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Наименование УГПС</w:t>
            </w:r>
          </w:p>
        </w:tc>
        <w:tc>
          <w:tcPr>
            <w:tcW w:w="1418" w:type="dxa"/>
            <w:tcBorders>
              <w:top w:val="single" w:sz="2" w:space="0" w:color="000000"/>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Должность</w:t>
            </w:r>
          </w:p>
        </w:tc>
        <w:tc>
          <w:tcPr>
            <w:tcW w:w="1925" w:type="dxa"/>
            <w:tcBorders>
              <w:top w:val="single" w:sz="2" w:space="0" w:color="000000"/>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Руководитель ПОО,</w:t>
            </w:r>
          </w:p>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руководитель РУМО</w:t>
            </w:r>
          </w:p>
        </w:tc>
      </w:tr>
      <w:tr w:rsidR="00A41849" w:rsidRPr="00A41849" w:rsidTr="00A41849">
        <w:trPr>
          <w:trHeight w:val="27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УГПС,относящихся к области образования «Инженерное дело, технологии и технические науки»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Кричевец Д. С.</w:t>
            </w:r>
          </w:p>
          <w:p w:rsidR="00A41849" w:rsidRPr="00A41849" w:rsidRDefault="00A41849" w:rsidP="00A41849">
            <w:pPr>
              <w:widowControl/>
              <w:autoSpaceDE/>
              <w:autoSpaceDN/>
              <w:jc w:val="both"/>
              <w:rPr>
                <w:color w:val="000000"/>
                <w:sz w:val="18"/>
                <w:szCs w:val="18"/>
                <w:lang w:eastAsia="ru-RU"/>
              </w:rPr>
            </w:pPr>
          </w:p>
        </w:tc>
      </w:tr>
      <w:tr w:rsidR="00A41849" w:rsidRPr="00A41849" w:rsidTr="00A41849">
        <w:trPr>
          <w:trHeight w:val="6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07.00.00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Архитектура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Анненкова В.Г.,</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Бутенко Н. Е.</w:t>
            </w:r>
          </w:p>
        </w:tc>
      </w:tr>
      <w:tr w:rsidR="00A41849" w:rsidRPr="00A41849" w:rsidTr="00A41849">
        <w:trPr>
          <w:trHeight w:val="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08</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Техника и </w:t>
            </w:r>
            <w:r w:rsidRPr="00A41849">
              <w:rPr>
                <w:color w:val="000000"/>
                <w:spacing w:val="1"/>
                <w:sz w:val="18"/>
                <w:szCs w:val="18"/>
                <w:lang w:eastAsia="ru-RU"/>
              </w:rPr>
              <w:t>т</w:t>
            </w:r>
            <w:r w:rsidRPr="00A41849">
              <w:rPr>
                <w:color w:val="000000"/>
                <w:sz w:val="18"/>
                <w:szCs w:val="18"/>
                <w:lang w:eastAsia="ru-RU"/>
              </w:rPr>
              <w:t>ехноло</w:t>
            </w:r>
            <w:r w:rsidRPr="00A41849">
              <w:rPr>
                <w:color w:val="000000"/>
                <w:spacing w:val="1"/>
                <w:sz w:val="18"/>
                <w:szCs w:val="18"/>
                <w:lang w:eastAsia="ru-RU"/>
              </w:rPr>
              <w:t>г</w:t>
            </w:r>
            <w:r w:rsidRPr="00A41849">
              <w:rPr>
                <w:color w:val="000000"/>
                <w:sz w:val="18"/>
                <w:szCs w:val="18"/>
                <w:lang w:eastAsia="ru-RU"/>
              </w:rPr>
              <w:t>ии стр</w:t>
            </w:r>
            <w:r w:rsidRPr="00A41849">
              <w:rPr>
                <w:color w:val="000000"/>
                <w:spacing w:val="1"/>
                <w:sz w:val="18"/>
                <w:szCs w:val="18"/>
                <w:lang w:eastAsia="ru-RU"/>
              </w:rPr>
              <w:t>о</w:t>
            </w:r>
            <w:r w:rsidRPr="00A41849">
              <w:rPr>
                <w:color w:val="000000"/>
                <w:sz w:val="18"/>
                <w:szCs w:val="18"/>
                <w:lang w:eastAsia="ru-RU"/>
              </w:rPr>
              <w:t xml:space="preserve">ительства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Анненкова В.Г.,</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Рублёва Л. В.</w:t>
            </w:r>
          </w:p>
        </w:tc>
      </w:tr>
      <w:tr w:rsidR="00A41849" w:rsidRPr="00A41849" w:rsidTr="00A41849">
        <w:trPr>
          <w:trHeight w:val="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1.3.</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09</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Инф</w:t>
            </w:r>
            <w:r w:rsidRPr="00A41849">
              <w:rPr>
                <w:color w:val="000000"/>
                <w:spacing w:val="1"/>
                <w:sz w:val="18"/>
                <w:szCs w:val="18"/>
                <w:lang w:eastAsia="ru-RU"/>
              </w:rPr>
              <w:t>ор</w:t>
            </w:r>
            <w:r w:rsidRPr="00A41849">
              <w:rPr>
                <w:color w:val="000000"/>
                <w:sz w:val="18"/>
                <w:szCs w:val="18"/>
                <w:lang w:eastAsia="ru-RU"/>
              </w:rPr>
              <w:t>матика и вычисли</w:t>
            </w:r>
            <w:r w:rsidRPr="00A41849">
              <w:rPr>
                <w:color w:val="000000"/>
                <w:spacing w:val="2"/>
                <w:sz w:val="18"/>
                <w:szCs w:val="18"/>
                <w:lang w:eastAsia="ru-RU"/>
              </w:rPr>
              <w:t>т</w:t>
            </w:r>
            <w:r w:rsidRPr="00A41849">
              <w:rPr>
                <w:color w:val="000000"/>
                <w:sz w:val="18"/>
                <w:szCs w:val="18"/>
                <w:lang w:eastAsia="ru-RU"/>
              </w:rPr>
              <w:t>ель</w:t>
            </w:r>
            <w:r w:rsidRPr="00A41849">
              <w:rPr>
                <w:color w:val="000000"/>
                <w:spacing w:val="1"/>
                <w:sz w:val="18"/>
                <w:szCs w:val="18"/>
                <w:lang w:eastAsia="ru-RU"/>
              </w:rPr>
              <w:t>на</w:t>
            </w:r>
            <w:r w:rsidRPr="00A41849">
              <w:rPr>
                <w:color w:val="000000"/>
                <w:sz w:val="18"/>
                <w:szCs w:val="18"/>
                <w:lang w:eastAsia="ru-RU"/>
              </w:rPr>
              <w:t>я техника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Боженок Н.А.</w:t>
            </w:r>
          </w:p>
        </w:tc>
      </w:tr>
      <w:tr w:rsidR="00A41849" w:rsidRPr="00A41849" w:rsidTr="00A41849">
        <w:trPr>
          <w:trHeight w:val="14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1.4.</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13</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 xml:space="preserve">.00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Э</w:t>
            </w:r>
            <w:r w:rsidRPr="00A41849">
              <w:rPr>
                <w:color w:val="000000"/>
                <w:sz w:val="18"/>
                <w:szCs w:val="18"/>
                <w:lang w:eastAsia="ru-RU"/>
              </w:rPr>
              <w:t>лектр</w:t>
            </w:r>
            <w:r w:rsidRPr="00A41849">
              <w:rPr>
                <w:color w:val="000000"/>
                <w:spacing w:val="2"/>
                <w:sz w:val="18"/>
                <w:szCs w:val="18"/>
                <w:lang w:eastAsia="ru-RU"/>
              </w:rPr>
              <w:t>о</w:t>
            </w:r>
            <w:r w:rsidRPr="00A41849">
              <w:rPr>
                <w:color w:val="000000"/>
                <w:sz w:val="18"/>
                <w:szCs w:val="18"/>
                <w:lang w:eastAsia="ru-RU"/>
              </w:rPr>
              <w:t xml:space="preserve">- и </w:t>
            </w:r>
            <w:r w:rsidRPr="00A41849">
              <w:rPr>
                <w:color w:val="000000"/>
                <w:spacing w:val="1"/>
                <w:sz w:val="18"/>
                <w:szCs w:val="18"/>
                <w:lang w:eastAsia="ru-RU"/>
              </w:rPr>
              <w:t>т</w:t>
            </w:r>
            <w:r w:rsidRPr="00A41849">
              <w:rPr>
                <w:color w:val="000000"/>
                <w:sz w:val="18"/>
                <w:szCs w:val="18"/>
                <w:lang w:eastAsia="ru-RU"/>
              </w:rPr>
              <w:t>еплоэнергетика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Харлампиев Б.Г.</w:t>
            </w:r>
          </w:p>
        </w:tc>
      </w:tr>
      <w:tr w:rsidR="00A41849" w:rsidRPr="00A41849" w:rsidTr="00A41849">
        <w:trPr>
          <w:trHeight w:val="162"/>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1.5.</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15</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 xml:space="preserve">.00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Машиност</w:t>
            </w:r>
            <w:r w:rsidRPr="00A41849">
              <w:rPr>
                <w:color w:val="000000"/>
                <w:spacing w:val="1"/>
                <w:sz w:val="18"/>
                <w:szCs w:val="18"/>
                <w:lang w:eastAsia="ru-RU"/>
              </w:rPr>
              <w:t>ро</w:t>
            </w:r>
            <w:r w:rsidRPr="00A41849">
              <w:rPr>
                <w:color w:val="000000"/>
                <w:sz w:val="18"/>
                <w:szCs w:val="18"/>
                <w:lang w:eastAsia="ru-RU"/>
              </w:rPr>
              <w:t>ение</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Косенко Г.Ю.,</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Герасимова Ю. А.</w:t>
            </w:r>
          </w:p>
        </w:tc>
      </w:tr>
      <w:tr w:rsidR="00A41849" w:rsidRPr="00A41849" w:rsidTr="00A41849">
        <w:trPr>
          <w:trHeight w:val="152"/>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1.6.</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r w:rsidRPr="00A41849">
              <w:rPr>
                <w:color w:val="000000"/>
                <w:spacing w:val="1"/>
                <w:sz w:val="18"/>
                <w:szCs w:val="18"/>
                <w:lang w:eastAsia="ru-RU"/>
              </w:rPr>
              <w:t>9</w:t>
            </w:r>
            <w:r w:rsidRPr="00A41849">
              <w:rPr>
                <w:color w:val="000000"/>
                <w:sz w:val="18"/>
                <w:szCs w:val="18"/>
                <w:lang w:eastAsia="ru-RU"/>
              </w:rPr>
              <w:t>.00.00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Промыш</w:t>
            </w:r>
            <w:r w:rsidRPr="00A41849">
              <w:rPr>
                <w:color w:val="000000"/>
                <w:spacing w:val="-2"/>
                <w:sz w:val="18"/>
                <w:szCs w:val="18"/>
                <w:lang w:eastAsia="ru-RU"/>
              </w:rPr>
              <w:t>л</w:t>
            </w:r>
            <w:r w:rsidRPr="00A41849">
              <w:rPr>
                <w:color w:val="000000"/>
                <w:sz w:val="18"/>
                <w:szCs w:val="18"/>
                <w:lang w:eastAsia="ru-RU"/>
              </w:rPr>
              <w:t xml:space="preserve">енная экология и биотехнология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Баранов Н.В., </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Шкут Ю. В.</w:t>
            </w:r>
          </w:p>
        </w:tc>
      </w:tr>
      <w:tr w:rsidR="00A41849" w:rsidRPr="00A41849" w:rsidTr="00A41849">
        <w:trPr>
          <w:trHeight w:val="162"/>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1.7.</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pacing w:val="1"/>
                <w:sz w:val="18"/>
                <w:szCs w:val="18"/>
                <w:lang w:eastAsia="ru-RU"/>
              </w:rPr>
            </w:pPr>
            <w:r w:rsidRPr="00A41849">
              <w:rPr>
                <w:color w:val="000000"/>
                <w:spacing w:val="1"/>
                <w:sz w:val="18"/>
                <w:szCs w:val="18"/>
                <w:lang w:eastAsia="ru-RU"/>
              </w:rPr>
              <w:t>21.00.00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Прикладная геология, горное дело, нефтегазовое дело и геодезия.</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Заместитель</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Анненкова В.Г.,</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Матвиенко А.В.</w:t>
            </w:r>
          </w:p>
        </w:tc>
      </w:tr>
      <w:tr w:rsidR="00A41849" w:rsidRPr="00A41849" w:rsidTr="00A41849">
        <w:trPr>
          <w:trHeight w:val="7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1.8.</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highlight w:val="white"/>
                <w:lang w:eastAsia="ru-RU"/>
              </w:rPr>
              <w:t>23.00.00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Техника и </w:t>
            </w:r>
            <w:r w:rsidRPr="00A41849">
              <w:rPr>
                <w:color w:val="000000"/>
                <w:spacing w:val="1"/>
                <w:sz w:val="18"/>
                <w:szCs w:val="18"/>
                <w:lang w:eastAsia="ru-RU"/>
              </w:rPr>
              <w:t>т</w:t>
            </w:r>
            <w:r w:rsidRPr="00A41849">
              <w:rPr>
                <w:color w:val="000000"/>
                <w:sz w:val="18"/>
                <w:szCs w:val="18"/>
                <w:lang w:eastAsia="ru-RU"/>
              </w:rPr>
              <w:t>ехноло</w:t>
            </w:r>
            <w:r w:rsidRPr="00A41849">
              <w:rPr>
                <w:color w:val="000000"/>
                <w:spacing w:val="1"/>
                <w:sz w:val="18"/>
                <w:szCs w:val="18"/>
                <w:lang w:eastAsia="ru-RU"/>
              </w:rPr>
              <w:t>г</w:t>
            </w:r>
            <w:r w:rsidRPr="00A41849">
              <w:rPr>
                <w:color w:val="000000"/>
                <w:sz w:val="18"/>
                <w:szCs w:val="18"/>
                <w:lang w:eastAsia="ru-RU"/>
              </w:rPr>
              <w:t>ии наземного т</w:t>
            </w:r>
            <w:r w:rsidRPr="00A41849">
              <w:rPr>
                <w:color w:val="000000"/>
                <w:spacing w:val="1"/>
                <w:sz w:val="18"/>
                <w:szCs w:val="18"/>
                <w:lang w:eastAsia="ru-RU"/>
              </w:rPr>
              <w:t>р</w:t>
            </w:r>
            <w:r w:rsidRPr="00A41849">
              <w:rPr>
                <w:color w:val="000000"/>
                <w:sz w:val="18"/>
                <w:szCs w:val="18"/>
                <w:lang w:eastAsia="ru-RU"/>
              </w:rPr>
              <w:t>анспо</w:t>
            </w:r>
            <w:r w:rsidRPr="00A41849">
              <w:rPr>
                <w:color w:val="000000"/>
                <w:spacing w:val="1"/>
                <w:sz w:val="18"/>
                <w:szCs w:val="18"/>
                <w:lang w:eastAsia="ru-RU"/>
              </w:rPr>
              <w:t>р</w:t>
            </w:r>
            <w:r w:rsidRPr="00A41849">
              <w:rPr>
                <w:color w:val="000000"/>
                <w:sz w:val="18"/>
                <w:szCs w:val="18"/>
                <w:lang w:eastAsia="ru-RU"/>
              </w:rPr>
              <w:t xml:space="preserve">та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Кричевец Д. С.</w:t>
            </w:r>
          </w:p>
        </w:tc>
      </w:tr>
      <w:tr w:rsidR="00A41849" w:rsidRPr="00A41849" w:rsidTr="00A41849">
        <w:trPr>
          <w:trHeight w:val="37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1.9.</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26.00.00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Техника и технологии кораблестроения и водного транспорта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Косенко Г.Ю.,</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Семенюк П.В.</w:t>
            </w:r>
          </w:p>
        </w:tc>
      </w:tr>
      <w:tr w:rsidR="00A41849" w:rsidRPr="00A41849" w:rsidTr="00A41849">
        <w:trPr>
          <w:trHeight w:val="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1.10.</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 xml:space="preserve">29.00.00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Техноло</w:t>
            </w:r>
            <w:r w:rsidRPr="00A41849">
              <w:rPr>
                <w:color w:val="000000"/>
                <w:spacing w:val="1"/>
                <w:sz w:val="18"/>
                <w:szCs w:val="18"/>
                <w:lang w:eastAsia="ru-RU"/>
              </w:rPr>
              <w:t>г</w:t>
            </w:r>
            <w:r w:rsidRPr="00A41849">
              <w:rPr>
                <w:color w:val="000000"/>
                <w:sz w:val="18"/>
                <w:szCs w:val="18"/>
                <w:lang w:eastAsia="ru-RU"/>
              </w:rPr>
              <w:t>ии л</w:t>
            </w:r>
            <w:r w:rsidRPr="00A41849">
              <w:rPr>
                <w:color w:val="000000"/>
                <w:spacing w:val="1"/>
                <w:sz w:val="18"/>
                <w:szCs w:val="18"/>
                <w:lang w:eastAsia="ru-RU"/>
              </w:rPr>
              <w:t>е</w:t>
            </w:r>
            <w:r w:rsidRPr="00A41849">
              <w:rPr>
                <w:color w:val="000000"/>
                <w:sz w:val="18"/>
                <w:szCs w:val="18"/>
                <w:lang w:eastAsia="ru-RU"/>
              </w:rPr>
              <w:t>гкой пр</w:t>
            </w:r>
            <w:r w:rsidRPr="00A41849">
              <w:rPr>
                <w:color w:val="000000"/>
                <w:spacing w:val="1"/>
                <w:sz w:val="18"/>
                <w:szCs w:val="18"/>
                <w:lang w:eastAsia="ru-RU"/>
              </w:rPr>
              <w:t>о</w:t>
            </w:r>
            <w:r w:rsidRPr="00A41849">
              <w:rPr>
                <w:color w:val="000000"/>
                <w:sz w:val="18"/>
                <w:szCs w:val="18"/>
                <w:lang w:eastAsia="ru-RU"/>
              </w:rPr>
              <w:t xml:space="preserve">мышленности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Еременко С.И.,</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Воловик О. Л.</w:t>
            </w:r>
          </w:p>
        </w:tc>
      </w:tr>
      <w:tr w:rsidR="00A41849" w:rsidRPr="00A41849" w:rsidTr="00A41849">
        <w:trPr>
          <w:trHeight w:val="332"/>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«Здравоохранение и медицинские услуги»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Серебренникова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 Белоусова И. П.</w:t>
            </w:r>
          </w:p>
        </w:tc>
      </w:tr>
      <w:tr w:rsidR="00A41849" w:rsidRPr="00A41849" w:rsidTr="00A41849">
        <w:trPr>
          <w:trHeight w:val="170"/>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 xml:space="preserve">31.00.00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Клиническая медицина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Серебренникова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Белоусова И. П.</w:t>
            </w:r>
          </w:p>
        </w:tc>
      </w:tr>
      <w:tr w:rsidR="00A41849" w:rsidRPr="00A41849" w:rsidTr="00A41849">
        <w:trPr>
          <w:trHeight w:val="23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highlight w:val="white"/>
                <w:lang w:eastAsia="ru-RU"/>
              </w:rPr>
              <w:t xml:space="preserve">34.00.00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highlight w:val="white"/>
                <w:lang w:eastAsia="ru-RU"/>
              </w:rPr>
              <w:t xml:space="preserve">Сестринское дело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Серебренникова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Дихтярёва С. А.</w:t>
            </w:r>
          </w:p>
        </w:tc>
      </w:tr>
      <w:tr w:rsidR="00A41849" w:rsidRPr="00A41849" w:rsidTr="00A41849">
        <w:trPr>
          <w:trHeight w:val="1"/>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«Науки об обществе»</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 председателя</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Смолякова И.Н.,</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Машнина О. А.</w:t>
            </w:r>
          </w:p>
        </w:tc>
      </w:tr>
      <w:tr w:rsidR="00A41849" w:rsidRPr="00A41849" w:rsidTr="00A41849">
        <w:trPr>
          <w:trHeight w:val="116"/>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38</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 xml:space="preserve">.00 </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Э</w:t>
            </w:r>
            <w:r w:rsidRPr="00A41849">
              <w:rPr>
                <w:color w:val="000000"/>
                <w:sz w:val="18"/>
                <w:szCs w:val="18"/>
                <w:lang w:eastAsia="ru-RU"/>
              </w:rPr>
              <w:t>к</w:t>
            </w:r>
            <w:r w:rsidRPr="00A41849">
              <w:rPr>
                <w:color w:val="000000"/>
                <w:spacing w:val="1"/>
                <w:sz w:val="18"/>
                <w:szCs w:val="18"/>
                <w:lang w:eastAsia="ru-RU"/>
              </w:rPr>
              <w:t>о</w:t>
            </w:r>
            <w:r w:rsidRPr="00A41849">
              <w:rPr>
                <w:color w:val="000000"/>
                <w:sz w:val="18"/>
                <w:szCs w:val="18"/>
                <w:lang w:eastAsia="ru-RU"/>
              </w:rPr>
              <w:t xml:space="preserve">номикаи </w:t>
            </w:r>
            <w:r w:rsidRPr="00A41849">
              <w:rPr>
                <w:color w:val="000000"/>
                <w:spacing w:val="2"/>
                <w:sz w:val="18"/>
                <w:szCs w:val="18"/>
                <w:lang w:eastAsia="ru-RU"/>
              </w:rPr>
              <w:t>управление</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Арвеладзе В.Г. </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Некращук Л. С.</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lastRenderedPageBreak/>
              <w:t>3.2.</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pacing w:val="1"/>
                <w:sz w:val="18"/>
                <w:szCs w:val="18"/>
                <w:lang w:eastAsia="ru-RU"/>
              </w:rPr>
              <w:t>43</w:t>
            </w:r>
            <w:r w:rsidRPr="00A41849">
              <w:rPr>
                <w:color w:val="000000"/>
                <w:sz w:val="18"/>
                <w:szCs w:val="18"/>
                <w:lang w:eastAsia="ru-RU"/>
              </w:rPr>
              <w:t>.0</w:t>
            </w:r>
            <w:r w:rsidRPr="00A41849">
              <w:rPr>
                <w:color w:val="000000"/>
                <w:spacing w:val="1"/>
                <w:sz w:val="18"/>
                <w:szCs w:val="18"/>
                <w:lang w:eastAsia="ru-RU"/>
              </w:rPr>
              <w:t>0</w:t>
            </w:r>
            <w:r w:rsidRPr="00A41849">
              <w:rPr>
                <w:color w:val="000000"/>
                <w:sz w:val="18"/>
                <w:szCs w:val="18"/>
                <w:lang w:eastAsia="ru-RU"/>
              </w:rPr>
              <w:t>.00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Сервиси </w:t>
            </w:r>
            <w:r w:rsidRPr="00A41849">
              <w:rPr>
                <w:color w:val="000000"/>
                <w:spacing w:val="2"/>
                <w:sz w:val="18"/>
                <w:szCs w:val="18"/>
                <w:lang w:eastAsia="ru-RU"/>
              </w:rPr>
              <w:t>т</w:t>
            </w:r>
            <w:r w:rsidRPr="00A41849">
              <w:rPr>
                <w:color w:val="000000"/>
                <w:spacing w:val="-2"/>
                <w:sz w:val="18"/>
                <w:szCs w:val="18"/>
                <w:lang w:eastAsia="ru-RU"/>
              </w:rPr>
              <w:t>у</w:t>
            </w:r>
            <w:r w:rsidRPr="00A41849">
              <w:rPr>
                <w:color w:val="000000"/>
                <w:sz w:val="18"/>
                <w:szCs w:val="18"/>
                <w:lang w:eastAsia="ru-RU"/>
              </w:rPr>
              <w:t xml:space="preserve">ризм </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Смолякова И.Н.,</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Машнина О. А.</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«Юриспруденция»</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FFFFFF"/>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Потапенко А.М</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pacing w:val="1"/>
                <w:sz w:val="18"/>
                <w:szCs w:val="18"/>
                <w:lang w:eastAsia="ru-RU"/>
              </w:rPr>
            </w:pPr>
            <w:r w:rsidRPr="00A41849">
              <w:rPr>
                <w:color w:val="000000"/>
                <w:spacing w:val="1"/>
                <w:sz w:val="18"/>
                <w:szCs w:val="18"/>
                <w:lang w:eastAsia="ru-RU"/>
              </w:rPr>
              <w:t>40.00.00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Юриспруденция</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Заместитель</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Потапенко А.М</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«Образование и педагогические науки»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Котельников Д.В.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Швец Н.С.</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pacing w:val="1"/>
                <w:sz w:val="18"/>
                <w:szCs w:val="18"/>
                <w:lang w:eastAsia="ru-RU"/>
              </w:rPr>
            </w:pPr>
            <w:r w:rsidRPr="00A41849">
              <w:rPr>
                <w:color w:val="000000"/>
                <w:sz w:val="18"/>
                <w:szCs w:val="18"/>
                <w:lang w:eastAsia="ru-RU"/>
              </w:rPr>
              <w:t>44.00.00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Образование и педагогические науки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Заместитель</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Котельников Д.В.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Швец Н.С.</w:t>
            </w:r>
          </w:p>
        </w:tc>
      </w:tr>
      <w:tr w:rsidR="00A41849" w:rsidRPr="00A41849" w:rsidTr="00A41849">
        <w:trPr>
          <w:trHeight w:val="289"/>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«Гуманитарные науки»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Боженок Н. А.</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46.00.00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Гуманитарные науки</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Боженок Н. А.</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6.2.</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49.00.00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Физическая культура и спорт</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Романский В.А. </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w:t>
            </w:r>
          </w:p>
        </w:tc>
        <w:tc>
          <w:tcPr>
            <w:tcW w:w="5812" w:type="dxa"/>
            <w:gridSpan w:val="2"/>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РУМО в системе СПО по УГПС, относящихся к области образования «Искусство и культура»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Председатель</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Еременко С.И.,</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Зозуля Т. В.</w:t>
            </w:r>
          </w:p>
        </w:tc>
      </w:tr>
      <w:tr w:rsidR="00A41849" w:rsidRPr="00A41849" w:rsidTr="00A41849">
        <w:trPr>
          <w:trHeight w:val="208"/>
        </w:trPr>
        <w:tc>
          <w:tcPr>
            <w:tcW w:w="567"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7.1</w:t>
            </w:r>
          </w:p>
        </w:tc>
        <w:tc>
          <w:tcPr>
            <w:tcW w:w="1985" w:type="dxa"/>
            <w:tcBorders>
              <w:top w:val="single" w:sz="2" w:space="0" w:color="000001"/>
              <w:left w:val="single" w:sz="2" w:space="0" w:color="000001"/>
              <w:bottom w:val="single" w:sz="2" w:space="0" w:color="000001"/>
              <w:right w:val="single" w:sz="2"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54.00.00</w:t>
            </w:r>
          </w:p>
        </w:tc>
        <w:tc>
          <w:tcPr>
            <w:tcW w:w="3827" w:type="dxa"/>
            <w:tcBorders>
              <w:top w:val="single" w:sz="2" w:space="0" w:color="000001"/>
              <w:left w:val="single" w:sz="2" w:space="0" w:color="000001"/>
              <w:bottom w:val="single" w:sz="2" w:space="0" w:color="000001"/>
              <w:right w:val="single" w:sz="4" w:space="0" w:color="000000"/>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Искусство и культура</w:t>
            </w:r>
          </w:p>
        </w:tc>
        <w:tc>
          <w:tcPr>
            <w:tcW w:w="1418"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Заместитель </w:t>
            </w:r>
          </w:p>
        </w:tc>
        <w:tc>
          <w:tcPr>
            <w:tcW w:w="1925" w:type="dxa"/>
            <w:tcBorders>
              <w:top w:val="single" w:sz="2" w:space="0" w:color="000001"/>
              <w:left w:val="single" w:sz="4" w:space="0" w:color="000000"/>
              <w:bottom w:val="single" w:sz="2" w:space="0" w:color="000001"/>
              <w:right w:val="single" w:sz="2" w:space="0" w:color="000001"/>
            </w:tcBorders>
            <w:shd w:val="clear" w:color="auto" w:fill="auto"/>
            <w:tcMar>
              <w:top w:w="0" w:type="dxa"/>
              <w:left w:w="51" w:type="dxa"/>
              <w:bottom w:w="0" w:type="dxa"/>
              <w:right w:w="51"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Еременко С.И.,</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Зозуля Т. В.</w:t>
            </w:r>
          </w:p>
        </w:tc>
      </w:tr>
    </w:tbl>
    <w:p w:rsidR="00A41849" w:rsidRPr="00A41849" w:rsidRDefault="00A41849" w:rsidP="00A41849">
      <w:pPr>
        <w:widowControl/>
        <w:autoSpaceDE/>
        <w:autoSpaceDN/>
        <w:jc w:val="both"/>
        <w:rPr>
          <w:rFonts w:ascii="XO Thames" w:hAnsi="XO Thames"/>
          <w:sz w:val="28"/>
          <w:szCs w:val="20"/>
          <w:lang w:eastAsia="ru-RU"/>
        </w:rPr>
      </w:pPr>
    </w:p>
    <w:p w:rsidR="00A41849" w:rsidRPr="00A41849" w:rsidRDefault="00A41849" w:rsidP="00F665D5">
      <w:pPr>
        <w:widowControl/>
        <w:autoSpaceDE/>
        <w:autoSpaceDN/>
        <w:ind w:right="-25" w:firstLine="709"/>
        <w:jc w:val="both"/>
        <w:rPr>
          <w:sz w:val="24"/>
          <w:szCs w:val="24"/>
          <w:lang w:eastAsia="ru-RU"/>
        </w:rPr>
      </w:pPr>
      <w:r w:rsidRPr="00A41849">
        <w:rPr>
          <w:sz w:val="24"/>
          <w:szCs w:val="24"/>
          <w:lang w:eastAsia="ru-RU"/>
        </w:rPr>
        <w:t>Непрерывное повышение своей профессиональной компетентности, совершенствование методического мастерства, достижение современного качества преподавания дисциплин общеобразовательного и профессионального циклов, МДК и всех видов практик, формирование личного стиля педагогической деятельности и обобщение актуального педагогического опыта обеспечивалось посредством проведения ряда мероприятий:</w:t>
      </w:r>
    </w:p>
    <w:p w:rsidR="00A41849" w:rsidRPr="00A41849" w:rsidRDefault="00A41849" w:rsidP="00F665D5">
      <w:pPr>
        <w:widowControl/>
        <w:autoSpaceDE/>
        <w:autoSpaceDN/>
        <w:ind w:right="-25" w:firstLine="709"/>
        <w:jc w:val="both"/>
        <w:rPr>
          <w:sz w:val="24"/>
          <w:szCs w:val="24"/>
          <w:lang w:eastAsia="ru-RU"/>
        </w:rPr>
      </w:pPr>
      <w:r w:rsidRPr="00A41849">
        <w:rPr>
          <w:sz w:val="24"/>
          <w:szCs w:val="24"/>
          <w:lang w:eastAsia="ru-RU"/>
        </w:rPr>
        <w:t xml:space="preserve"> – практических занятий, семинаров, круглых столов для заместителей директоров, методистов ПОО и руководителей МО по вопросам разработки УМК, планов и образовательных программ ФГОС СПО по новым требованиям;</w:t>
      </w:r>
    </w:p>
    <w:p w:rsidR="00A41849" w:rsidRPr="00A41849" w:rsidRDefault="00A41849" w:rsidP="00F665D5">
      <w:pPr>
        <w:widowControl/>
        <w:autoSpaceDE/>
        <w:autoSpaceDN/>
        <w:ind w:right="-25" w:firstLine="709"/>
        <w:jc w:val="both"/>
        <w:rPr>
          <w:sz w:val="24"/>
          <w:szCs w:val="24"/>
          <w:lang w:eastAsia="ru-RU"/>
        </w:rPr>
      </w:pPr>
      <w:r w:rsidRPr="00A41849">
        <w:rPr>
          <w:sz w:val="24"/>
          <w:szCs w:val="24"/>
          <w:lang w:eastAsia="ru-RU"/>
        </w:rPr>
        <w:t>– консультаций с целью оказания методической помощи различным категориям педагогических работников в составлении учебно-методической документации в соответствии с</w:t>
      </w:r>
      <w:r w:rsidR="00F665D5">
        <w:rPr>
          <w:sz w:val="24"/>
          <w:szCs w:val="24"/>
          <w:lang w:eastAsia="ru-RU"/>
        </w:rPr>
        <w:t> </w:t>
      </w:r>
      <w:r w:rsidRPr="00A41849">
        <w:rPr>
          <w:sz w:val="24"/>
          <w:szCs w:val="24"/>
          <w:lang w:eastAsia="ru-RU"/>
        </w:rPr>
        <w:t xml:space="preserve">новыми требованиями; </w:t>
      </w:r>
    </w:p>
    <w:p w:rsidR="00A41849" w:rsidRPr="00A41849" w:rsidRDefault="00A41849" w:rsidP="00F665D5">
      <w:pPr>
        <w:widowControl/>
        <w:autoSpaceDE/>
        <w:autoSpaceDN/>
        <w:ind w:right="-25" w:firstLine="709"/>
        <w:jc w:val="both"/>
        <w:rPr>
          <w:sz w:val="24"/>
          <w:szCs w:val="24"/>
          <w:lang w:eastAsia="ru-RU"/>
        </w:rPr>
      </w:pPr>
      <w:r w:rsidRPr="00A41849">
        <w:rPr>
          <w:sz w:val="24"/>
          <w:szCs w:val="24"/>
          <w:lang w:eastAsia="ru-RU"/>
        </w:rPr>
        <w:t xml:space="preserve">– конкурсов профессионального мастерства для педагогов и РЧ всероссийских чемпионатов «Профессионалы» и «Абилимпикс» для обучающихся. </w:t>
      </w:r>
    </w:p>
    <w:p w:rsidR="00A41849" w:rsidRPr="00A41849" w:rsidRDefault="00A41849" w:rsidP="00F665D5">
      <w:pPr>
        <w:widowControl/>
        <w:autoSpaceDE/>
        <w:autoSpaceDN/>
        <w:ind w:right="-25" w:firstLine="709"/>
        <w:jc w:val="both"/>
        <w:rPr>
          <w:sz w:val="24"/>
          <w:szCs w:val="24"/>
          <w:lang w:eastAsia="ru-RU"/>
        </w:rPr>
      </w:pPr>
      <w:r w:rsidRPr="00A41849">
        <w:rPr>
          <w:color w:val="000000"/>
          <w:sz w:val="24"/>
          <w:szCs w:val="24"/>
          <w:lang w:eastAsia="ru-RU"/>
        </w:rPr>
        <w:t>Методической службой ГАОУ ПО ИРО совместно с РУМО было</w:t>
      </w:r>
      <w:r w:rsidRPr="00A41849">
        <w:rPr>
          <w:sz w:val="24"/>
          <w:szCs w:val="24"/>
          <w:lang w:eastAsia="ru-RU"/>
        </w:rPr>
        <w:t xml:space="preserve"> проведено более 30 методических мероприятий, на которых обсуждалась и анализировалась деятельность ПОО за 2023/2024 учебный год (таблица 4). </w:t>
      </w:r>
    </w:p>
    <w:p w:rsidR="00A41849" w:rsidRPr="00A41849" w:rsidRDefault="00A41849" w:rsidP="00F665D5">
      <w:pPr>
        <w:widowControl/>
        <w:autoSpaceDE/>
        <w:autoSpaceDN/>
        <w:ind w:right="-25"/>
        <w:jc w:val="both"/>
        <w:rPr>
          <w:sz w:val="24"/>
          <w:szCs w:val="24"/>
          <w:lang w:eastAsia="ru-RU"/>
        </w:rPr>
      </w:pPr>
    </w:p>
    <w:p w:rsidR="00A41849" w:rsidRPr="00A41849" w:rsidRDefault="00A41849" w:rsidP="00F665D5">
      <w:pPr>
        <w:widowControl/>
        <w:autoSpaceDE/>
        <w:autoSpaceDN/>
        <w:ind w:right="-25"/>
        <w:jc w:val="both"/>
        <w:rPr>
          <w:color w:val="000000"/>
          <w:sz w:val="24"/>
          <w:szCs w:val="24"/>
          <w:lang w:eastAsia="ru-RU"/>
        </w:rPr>
      </w:pPr>
      <w:r w:rsidRPr="00A41849">
        <w:rPr>
          <w:sz w:val="24"/>
          <w:szCs w:val="24"/>
          <w:lang w:eastAsia="ru-RU"/>
        </w:rPr>
        <w:t>Таблица 4 – Городские методические мероприятия</w:t>
      </w:r>
      <w:r w:rsidRPr="00A41849">
        <w:rPr>
          <w:color w:val="000000"/>
          <w:sz w:val="24"/>
          <w:szCs w:val="24"/>
          <w:lang w:eastAsia="ru-RU"/>
        </w:rPr>
        <w:t xml:space="preserve"> с педагогическими кадрами ПОО в 2023/2024 учебном году</w:t>
      </w:r>
    </w:p>
    <w:p w:rsidR="00A41849" w:rsidRPr="00A41849" w:rsidRDefault="00A41849" w:rsidP="00F665D5">
      <w:pPr>
        <w:widowControl/>
        <w:autoSpaceDE/>
        <w:autoSpaceDN/>
        <w:ind w:right="-25" w:firstLine="709"/>
        <w:jc w:val="center"/>
        <w:rPr>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3574"/>
        <w:gridCol w:w="1777"/>
        <w:gridCol w:w="1134"/>
        <w:gridCol w:w="1134"/>
        <w:gridCol w:w="1637"/>
      </w:tblGrid>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п/п</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Тема</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Категория участников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Место проведения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Сроки проведения</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Ответственные</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Теоретические семинары</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Наставничество как способ эффективного взаимодействия с коллегами при реализации образовательной программы по физической культуре в ПОО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Преподаватели физической культуры, ОБЖ</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ИРО</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(онлайн)</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12.12.2023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Трудоустройство: проблемы и перспективы</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Педагоги ПОО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СТЭТ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12.12. 2023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 Арвеладзе В.Г.</w:t>
            </w:r>
          </w:p>
        </w:tc>
      </w:tr>
      <w:tr w:rsidR="00A41849" w:rsidRPr="00A41849" w:rsidTr="00A41849">
        <w:trPr>
          <w:trHeight w:hRule="exact" w:val="940"/>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Особенности составления рабочей программы по предмету «Физика»</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для I и II курсов ПОО с учетом требований ФГОС СПО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Преподаватели физики ПООО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СКСТ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24,01, 2024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 Смолякова И.Н.</w:t>
            </w:r>
          </w:p>
        </w:tc>
      </w:tr>
      <w:tr w:rsidR="00A41849" w:rsidRPr="00A41849" w:rsidTr="00A41849">
        <w:trPr>
          <w:trHeight w:hRule="exact" w:val="711"/>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4</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Использование актуализированных программ СПО в профессиональных организациях города Севастополя.</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руководители городских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01.02. 2024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Меркулова Г.Н. </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Семинары-практикумы</w:t>
            </w:r>
          </w:p>
        </w:tc>
      </w:tr>
      <w:tr w:rsidR="00A41849" w:rsidRPr="00A41849" w:rsidTr="00A41849">
        <w:trPr>
          <w:trHeight w:val="759"/>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lastRenderedPageBreak/>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w:t>
            </w:r>
            <w:r w:rsidRPr="00A41849">
              <w:rPr>
                <w:color w:val="000000"/>
                <w:sz w:val="18"/>
                <w:szCs w:val="18"/>
                <w:highlight w:val="white"/>
                <w:lang w:eastAsia="ru-RU"/>
              </w:rPr>
              <w:t>рофессиональное становление молодого специалиста и начинающего педагога на начальном этапе профессиональной карьеры</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Педагогические работники со стажем до 3-х лет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27.09.2023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Методические особенности организации и проведения воспитательных мероприятий героико-патриотической направленности</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Преподаватели-организаторы ОБЖ, педагоги ПОО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СКСТ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22.12. 2023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 Смолякова И.Н.</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Обмен опытом работы по методикам преподавания ОД с учётом профессиональной направленности программ СПО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преподаватели ОД, педагоги ПОО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ind w:right="-108"/>
              <w:jc w:val="both"/>
              <w:rPr>
                <w:color w:val="000000"/>
                <w:sz w:val="18"/>
                <w:szCs w:val="18"/>
                <w:lang w:eastAsia="ru-RU"/>
              </w:rPr>
            </w:pPr>
            <w:r w:rsidRPr="00A41849">
              <w:rPr>
                <w:color w:val="000000"/>
                <w:sz w:val="18"/>
                <w:szCs w:val="18"/>
                <w:lang w:eastAsia="ru-RU"/>
              </w:rPr>
              <w:t>СЕВКИТИП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30.01.2024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 Круглова О.В.</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Мастер-классы</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Разработка адаптированной РП на примере общеобразовательного предмета «Физика»</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участники конкурса «Мастер года»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СПХК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24.01.2024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Еременко С.И. Шаврина М.М.</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Решение систем линейных алгебраических уравнений с использованием информационных технологий</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участники конкурса «Мастер года»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ind w:right="-108"/>
              <w:jc w:val="both"/>
              <w:rPr>
                <w:color w:val="000000"/>
                <w:sz w:val="18"/>
                <w:szCs w:val="18"/>
                <w:lang w:eastAsia="ru-RU"/>
              </w:rPr>
            </w:pPr>
            <w:r w:rsidRPr="00A41849">
              <w:rPr>
                <w:color w:val="000000"/>
                <w:sz w:val="18"/>
                <w:szCs w:val="18"/>
                <w:lang w:eastAsia="ru-RU"/>
              </w:rPr>
              <w:t>СЕВКИТИП</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30.01.2024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 Круглова О.В.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Скрябина К.В.</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Изучение языков в профессиональной деятельности (формирование общих компетенций у обучающихся СПО на уроках русского языка и литературы в контексте будущей профессии; современные образовательные технологии в преподавании английского языка в СПО)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руководители МО, участники конкурса «Мастер года»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01.02.2024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Зайцева Д.А.</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Сорокина Н.Ю.</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Тренинги</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Подготовка экспертов профильной региональной экспертной комиссии</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Эксперты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ИРО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11.04.2024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Круглые столы</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Продвижение инновационных педагогических технологий в рамках обмена лучшими практиками обучения и воспитания обучающихся  в профессиональных организациях СПО города Севастополя</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Педагогические работники ПОО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27.09.</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 xml:space="preserve">Меркулова Г.Н., </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rPr>
                <w:color w:val="000000"/>
                <w:sz w:val="18"/>
                <w:szCs w:val="18"/>
                <w:lang w:eastAsia="ru-RU"/>
              </w:rPr>
            </w:pP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Особенности разработки рабочих программ по общеобразовательным предметам «Математика» и «Информатика» для профессиональных ОО СПО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Преподаватели ОД, методисты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27.10.2023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Баранов Н.В.</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Технологии, способствующие раскрытию потенциала начинающего педагога через эффективные практики целевой модели наставничества</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Зам. директоров, методисты, кураторы-наставники, педагоги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САСТ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26.12.2023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Меркулова Г.Н. Пьяникина И.П.</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Творческие группы</w:t>
            </w:r>
          </w:p>
        </w:tc>
      </w:tr>
      <w:tr w:rsidR="00A41849" w:rsidRPr="00A41849" w:rsidTr="00A41849">
        <w:trPr>
          <w:trHeight w:val="587"/>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1A1A1A"/>
                <w:sz w:val="18"/>
                <w:szCs w:val="18"/>
                <w:highlight w:val="white"/>
                <w:lang w:eastAsia="ru-RU"/>
              </w:rPr>
            </w:pPr>
            <w:r w:rsidRPr="00A41849">
              <w:rPr>
                <w:color w:val="1A1A1A"/>
                <w:sz w:val="18"/>
                <w:szCs w:val="18"/>
                <w:highlight w:val="white"/>
                <w:lang w:eastAsia="ru-RU"/>
              </w:rPr>
              <w:t>Современные подходы и методические особенности организации образователь-ного процесса обучающихся с ОВЗ</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 xml:space="preserve">Педагогические работники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СПХК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28.09.2023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ind w:right="-172"/>
              <w:rPr>
                <w:color w:val="000000"/>
                <w:sz w:val="18"/>
                <w:szCs w:val="18"/>
                <w:lang w:eastAsia="ru-RU"/>
              </w:rPr>
            </w:pPr>
            <w:r w:rsidRPr="00A41849">
              <w:rPr>
                <w:color w:val="000000"/>
                <w:sz w:val="18"/>
                <w:szCs w:val="18"/>
                <w:lang w:eastAsia="ru-RU"/>
              </w:rPr>
              <w:t>Еременко С.И. Карачевцева М.А.</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1A1A1A"/>
                <w:sz w:val="18"/>
                <w:szCs w:val="18"/>
                <w:highlight w:val="white"/>
                <w:lang w:eastAsia="ru-RU"/>
              </w:rPr>
            </w:pPr>
            <w:r w:rsidRPr="00A41849">
              <w:rPr>
                <w:color w:val="1A1A1A"/>
                <w:sz w:val="18"/>
                <w:szCs w:val="18"/>
                <w:highlight w:val="white"/>
                <w:lang w:eastAsia="ru-RU"/>
              </w:rPr>
              <w:t>Пути повышения мотивации и эффективности обучения инвалидов и лиц с ОВЗ на занятиях в ПОО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 xml:space="preserve">Педагогические работники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СПХК</w:t>
            </w:r>
          </w:p>
          <w:p w:rsidR="00A41849" w:rsidRPr="00A41849" w:rsidRDefault="00A41849" w:rsidP="00A41849">
            <w:pPr>
              <w:widowControl/>
              <w:autoSpaceDE/>
              <w:autoSpaceDN/>
              <w:rPr>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21.02.2024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Меркулова Г.Н.</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Еременко С.И.</w:t>
            </w:r>
          </w:p>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Карачевцева М.А.</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Школа молодого педагога</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Профессиональное становление молодого специалиста и начинающего педагога на начальном этапе профессиональной карьеры</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Педагогические работники со стажем до 3-х лет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27.09.2023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Меркулова Г.Н. </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Королева Е.П.</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Организация контрольно-оценочной деятельности при реализации ОПОП в свете обновленных ФГОС СПО</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Педагогические работники со стажем до 3-х лет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СевМК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30.11.2023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Меркулова Г.Н. </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Баранов Н.В.</w:t>
            </w:r>
          </w:p>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Королева Е.П.</w:t>
            </w:r>
          </w:p>
        </w:tc>
      </w:tr>
      <w:tr w:rsidR="00A41849" w:rsidRPr="00A41849" w:rsidTr="00A41849">
        <w:trPr>
          <w:jc w:val="center"/>
        </w:trPr>
        <w:tc>
          <w:tcPr>
            <w:tcW w:w="98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center"/>
              <w:rPr>
                <w:color w:val="000000"/>
                <w:sz w:val="18"/>
                <w:szCs w:val="18"/>
                <w:lang w:eastAsia="ru-RU"/>
              </w:rPr>
            </w:pPr>
            <w:r w:rsidRPr="00A41849">
              <w:rPr>
                <w:color w:val="000000"/>
                <w:sz w:val="18"/>
                <w:szCs w:val="18"/>
                <w:lang w:eastAsia="ru-RU"/>
              </w:rPr>
              <w:t>Секция августовских педагогических чтений педагогических работников</w:t>
            </w:r>
          </w:p>
        </w:tc>
      </w:tr>
      <w:tr w:rsidR="00A41849" w:rsidRPr="00A41849" w:rsidTr="00A41849">
        <w:trPr>
          <w:jc w:val="center"/>
        </w:trPr>
        <w:tc>
          <w:tcPr>
            <w:tcW w:w="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1</w:t>
            </w:r>
          </w:p>
        </w:tc>
        <w:tc>
          <w:tcPr>
            <w:tcW w:w="3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rPr>
                <w:color w:val="000000"/>
                <w:sz w:val="18"/>
                <w:szCs w:val="18"/>
                <w:lang w:eastAsia="ru-RU"/>
              </w:rPr>
            </w:pPr>
            <w:r w:rsidRPr="00A41849">
              <w:rPr>
                <w:color w:val="000000"/>
                <w:sz w:val="18"/>
                <w:szCs w:val="18"/>
                <w:lang w:eastAsia="ru-RU"/>
              </w:rPr>
              <w:t>Сотрудничество школ и колледжей по сопровождению профессионального самоопределения учащихся</w:t>
            </w:r>
          </w:p>
        </w:tc>
        <w:tc>
          <w:tcPr>
            <w:tcW w:w="1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Методисты, преподаватели, мастера п/о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«ОЦ «Бухта Казачья»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24.08.2023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Г.Н.</w:t>
            </w:r>
          </w:p>
        </w:tc>
      </w:tr>
    </w:tbl>
    <w:p w:rsidR="00A41849" w:rsidRPr="00A41849" w:rsidRDefault="00A41849" w:rsidP="00A41849">
      <w:pPr>
        <w:widowControl/>
        <w:autoSpaceDE/>
        <w:autoSpaceDN/>
        <w:ind w:right="-200" w:firstLine="709"/>
        <w:jc w:val="both"/>
        <w:rPr>
          <w:color w:val="000000"/>
          <w:sz w:val="24"/>
          <w:szCs w:val="24"/>
          <w:lang w:eastAsia="ru-RU"/>
        </w:rPr>
      </w:pPr>
    </w:p>
    <w:p w:rsidR="00A41849" w:rsidRPr="00A41849" w:rsidRDefault="00A41849" w:rsidP="00F665D5">
      <w:pPr>
        <w:widowControl/>
        <w:autoSpaceDE/>
        <w:autoSpaceDN/>
        <w:ind w:right="-25" w:firstLine="709"/>
        <w:jc w:val="both"/>
        <w:rPr>
          <w:color w:val="000000"/>
          <w:sz w:val="24"/>
          <w:szCs w:val="24"/>
          <w:lang w:eastAsia="ru-RU"/>
        </w:rPr>
      </w:pPr>
      <w:r w:rsidRPr="00A41849">
        <w:rPr>
          <w:color w:val="000000"/>
          <w:sz w:val="24"/>
          <w:szCs w:val="24"/>
          <w:lang w:eastAsia="ru-RU"/>
        </w:rPr>
        <w:t xml:space="preserve">Актуальные вопросы, связанные с повышением качества учебного процесса, выносились на семинары, круглые столы и вебинары, проводились мастер-классы. </w:t>
      </w:r>
    </w:p>
    <w:p w:rsidR="00A41849" w:rsidRPr="00A41849" w:rsidRDefault="00A41849" w:rsidP="00F665D5">
      <w:pPr>
        <w:widowControl/>
        <w:autoSpaceDE/>
        <w:autoSpaceDN/>
        <w:ind w:right="-25" w:firstLine="709"/>
        <w:jc w:val="both"/>
        <w:rPr>
          <w:color w:val="000000"/>
          <w:sz w:val="24"/>
          <w:szCs w:val="24"/>
          <w:lang w:eastAsia="ru-RU"/>
        </w:rPr>
      </w:pPr>
      <w:r w:rsidRPr="00A41849">
        <w:rPr>
          <w:color w:val="000000"/>
          <w:sz w:val="24"/>
          <w:szCs w:val="24"/>
          <w:lang w:eastAsia="ru-RU"/>
        </w:rPr>
        <w:lastRenderedPageBreak/>
        <w:t>Результатами работы педагогических сообществ, где опытные педагоги являются наставниками начинающих, стал высокий уровень включенности молодых педагогов в</w:t>
      </w:r>
      <w:r w:rsidR="00F665D5">
        <w:rPr>
          <w:color w:val="000000"/>
          <w:sz w:val="24"/>
          <w:szCs w:val="24"/>
          <w:lang w:eastAsia="ru-RU"/>
        </w:rPr>
        <w:t> </w:t>
      </w:r>
      <w:r w:rsidRPr="00A41849">
        <w:rPr>
          <w:color w:val="000000"/>
          <w:sz w:val="24"/>
          <w:szCs w:val="24"/>
          <w:lang w:eastAsia="ru-RU"/>
        </w:rPr>
        <w:t>профессиональную деятельность, а это важный этап в развитии личностного и творческого, педагогического потенциала и самооценки. Внедрение целевой модели наставничества (ЦМН) и</w:t>
      </w:r>
      <w:r w:rsidR="00F665D5">
        <w:rPr>
          <w:color w:val="000000"/>
          <w:sz w:val="24"/>
          <w:szCs w:val="24"/>
          <w:lang w:eastAsia="ru-RU"/>
        </w:rPr>
        <w:t> </w:t>
      </w:r>
      <w:r w:rsidRPr="00A41849">
        <w:rPr>
          <w:color w:val="000000"/>
          <w:sz w:val="24"/>
          <w:szCs w:val="24"/>
          <w:lang w:eastAsia="ru-RU"/>
        </w:rPr>
        <w:t>создание условий для формирования эффективной системы поддержки в течение всего года обеспечивала Опорная площадка ЦМН ПОО, созданная на базе ГБОУ ПО «Севастопольский архитектурно-строительный техникум» на основании приказа Департамента образования и науки города Севастополя от 02.11.2022 № 1211-П (руководитель Мандрыка Н.Н.). В ПОО много специалистов, которые не имеют педагогического образования и необходимого опыта, такие педагоги требуют особого внимания со стороны наставника. Среди наставляемых могут быть не только молодые специалисты, имеющие небольшой стаж и опыт работы, которым еще сложно организовать учебный процесс, взаимодействовать с другими педагогами, администрацией, обучающимися и родителями, но и педагоги более старшего возраста, испытывающие трудности в освоении новых технологий ИКТ и ЦОР. Наставник, даже если он молод, способен стать для наставляемого опытного педагога человеком, который окажет комплексную поддержку в поиске индивидуальных путей, в выявлении дефицитов и возможностей их устранения. Традиционно опорная площадка ЦМН, МО, РУМО и ГШНП в этом учебном году работали совместно, осваивая новые формы взаимодействия и выстраивая отношения, способствующие интенсивному развитию личности, передаче опыта и знаний, формированию навыков, компетенций, метакомпетенций и ценностей. В ГШНП проходили обучение 59 педагогов. Результаты организационно-методической работы, приведенные в таблице 4, показали ее интенсивность и</w:t>
      </w:r>
      <w:r w:rsidR="00F665D5">
        <w:rPr>
          <w:color w:val="000000"/>
          <w:sz w:val="24"/>
          <w:szCs w:val="24"/>
          <w:lang w:eastAsia="ru-RU"/>
        </w:rPr>
        <w:t> </w:t>
      </w:r>
      <w:r w:rsidRPr="00A41849">
        <w:rPr>
          <w:color w:val="000000"/>
          <w:sz w:val="24"/>
          <w:szCs w:val="24"/>
          <w:lang w:eastAsia="ru-RU"/>
        </w:rPr>
        <w:t>высокий уровень вовлеченности педагогических работников ПОО.</w:t>
      </w:r>
    </w:p>
    <w:p w:rsidR="00A41849" w:rsidRPr="00A41849" w:rsidRDefault="00A41849" w:rsidP="00F665D5">
      <w:pPr>
        <w:widowControl/>
        <w:autoSpaceDE/>
        <w:autoSpaceDN/>
        <w:ind w:right="-25" w:firstLine="709"/>
        <w:jc w:val="both"/>
        <w:rPr>
          <w:color w:val="000000"/>
          <w:sz w:val="24"/>
          <w:szCs w:val="24"/>
          <w:lang w:eastAsia="ru-RU"/>
        </w:rPr>
      </w:pPr>
      <w:r w:rsidRPr="00A41849">
        <w:rPr>
          <w:color w:val="000000"/>
          <w:sz w:val="24"/>
          <w:szCs w:val="24"/>
          <w:lang w:eastAsia="ru-RU"/>
        </w:rPr>
        <w:t>Одним из показателей качества работы городских МО, РУМО, ГШНП и ОП ЦМН являются достижения преподавателей и мастеров п/о в профессиональных конкурсах (таблица 5). Участие в них дает возможность педагогу не только получить оценку собственной деятельности в условиях соревнований, но и осмыслить имеющийся практический опыт, увидеть перспективы профессионального роста. Традиционно педагоги СПО принимали участие в профессиональных конкурсах городского, регионального и всероссийского уровней, показывая достойные результаты Из 47 педагогических работников, участвовавших в конкурсах: «Открытие», «Лучшая УМР», «Финансовая перемена», «Социальный педагог Севастополя», «Лучшая презентация ЦМН», «Лучшая практика внедрения ЦМН в ПОО», «Мастер года», «Лучший педагог Севастополя», «Лучшая инклюзивная ПОО системы СПО» из  семи профессиональных организаций СПО в 2023/2024 учебном году, стали победителями 13 человек, призерами – 8.</w:t>
      </w:r>
    </w:p>
    <w:p w:rsidR="00A41849" w:rsidRPr="00A41849" w:rsidRDefault="00A41849" w:rsidP="00F665D5">
      <w:pPr>
        <w:widowControl/>
        <w:autoSpaceDE/>
        <w:autoSpaceDN/>
        <w:ind w:right="-25"/>
        <w:jc w:val="both"/>
        <w:rPr>
          <w:color w:val="000000"/>
          <w:sz w:val="24"/>
          <w:szCs w:val="24"/>
          <w:lang w:eastAsia="ru-RU"/>
        </w:rPr>
      </w:pPr>
    </w:p>
    <w:p w:rsidR="00A41849" w:rsidRPr="00A41849" w:rsidRDefault="00A41849" w:rsidP="00F665D5">
      <w:pPr>
        <w:widowControl/>
        <w:autoSpaceDE/>
        <w:autoSpaceDN/>
        <w:ind w:right="-25"/>
        <w:jc w:val="both"/>
        <w:rPr>
          <w:color w:val="000000"/>
          <w:sz w:val="24"/>
          <w:szCs w:val="24"/>
          <w:lang w:eastAsia="ru-RU"/>
        </w:rPr>
      </w:pPr>
      <w:r w:rsidRPr="00A41849">
        <w:rPr>
          <w:color w:val="000000"/>
          <w:sz w:val="24"/>
          <w:szCs w:val="24"/>
          <w:lang w:eastAsia="ru-RU"/>
        </w:rPr>
        <w:t>Таблица 5 – Победители и призеры профессиональных конкурсов</w:t>
      </w:r>
    </w:p>
    <w:p w:rsidR="00A41849" w:rsidRPr="00A41849" w:rsidRDefault="00A41849" w:rsidP="00A41849">
      <w:pPr>
        <w:widowControl/>
        <w:autoSpaceDE/>
        <w:autoSpaceDN/>
        <w:jc w:val="both"/>
        <w:rPr>
          <w:rFonts w:ascii="XO Thames" w:hAnsi="XO Thames"/>
          <w:sz w:val="28"/>
          <w:szCs w:val="20"/>
          <w:lang w:eastAsia="ru-RU"/>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835"/>
        <w:gridCol w:w="1417"/>
        <w:gridCol w:w="1985"/>
        <w:gridCol w:w="2126"/>
        <w:gridCol w:w="1134"/>
      </w:tblGrid>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ФИО педагогов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 xml:space="preserve">Должность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Место работы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Конкурс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Статус</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Емелина Татьяна Леонидовна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ГБОУПО СТЭТ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«Финансовая перемена»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108"/>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FF0000"/>
                <w:sz w:val="18"/>
                <w:szCs w:val="18"/>
                <w:highlight w:val="red"/>
                <w:lang w:eastAsia="ru-RU"/>
              </w:rPr>
            </w:pPr>
            <w:r w:rsidRPr="00A41849">
              <w:rPr>
                <w:color w:val="000000"/>
                <w:sz w:val="18"/>
                <w:szCs w:val="18"/>
                <w:lang w:eastAsia="ru-RU"/>
              </w:rPr>
              <w:t>Полторак Марина Васильевна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ГАОУ ПО ИРО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«Мастер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tabs>
                <w:tab w:val="left" w:pos="720"/>
              </w:tabs>
              <w:autoSpaceDE/>
              <w:autoSpaceDN/>
              <w:ind w:left="34" w:hanging="34"/>
              <w:rPr>
                <w:color w:val="FF0000"/>
                <w:sz w:val="18"/>
                <w:szCs w:val="18"/>
                <w:lang w:eastAsia="ru-RU"/>
              </w:rPr>
            </w:pPr>
            <w:r w:rsidRPr="00A41849">
              <w:rPr>
                <w:color w:val="000000"/>
                <w:sz w:val="18"/>
                <w:szCs w:val="18"/>
                <w:lang w:eastAsia="ru-RU"/>
              </w:rPr>
              <w:t>Маложенская Марина Леонидовна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СТЭТ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«Мастер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tabs>
                <w:tab w:val="left" w:pos="1260"/>
              </w:tabs>
              <w:suppressAutoHyphens/>
              <w:autoSpaceDE/>
              <w:autoSpaceDN/>
              <w:ind w:right="-70"/>
              <w:contextualSpacing/>
              <w:rPr>
                <w:sz w:val="18"/>
                <w:szCs w:val="18"/>
                <w:lang w:eastAsia="ar-SA"/>
              </w:rPr>
            </w:pPr>
            <w:r w:rsidRPr="00A41849">
              <w:rPr>
                <w:sz w:val="18"/>
                <w:szCs w:val="18"/>
                <w:lang w:eastAsia="ar-SA"/>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tabs>
                <w:tab w:val="right" w:pos="993"/>
              </w:tabs>
              <w:autoSpaceDE/>
              <w:autoSpaceDN/>
              <w:jc w:val="both"/>
              <w:rPr>
                <w:color w:val="FF0000"/>
                <w:sz w:val="18"/>
                <w:szCs w:val="18"/>
                <w:lang w:eastAsia="ru-RU"/>
              </w:rPr>
            </w:pPr>
            <w:r w:rsidRPr="00A41849">
              <w:rPr>
                <w:color w:val="000000"/>
                <w:sz w:val="18"/>
                <w:szCs w:val="18"/>
                <w:lang w:eastAsia="ru-RU"/>
              </w:rPr>
              <w:t>Иванова Полина Анатольевна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СКСТ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«Мастер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Сорокина Наталья Юрьевна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СевМК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«Лучшая УМР»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Гошкаренко Ирина Валерьевна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108"/>
              <w:jc w:val="both"/>
              <w:rPr>
                <w:color w:val="000000"/>
                <w:sz w:val="18"/>
                <w:szCs w:val="18"/>
                <w:lang w:eastAsia="ru-RU"/>
              </w:rPr>
            </w:pPr>
            <w:r w:rsidRPr="00A41849">
              <w:rPr>
                <w:color w:val="000000"/>
                <w:sz w:val="18"/>
                <w:szCs w:val="18"/>
                <w:lang w:eastAsia="ru-RU"/>
              </w:rPr>
              <w:t>ГБОУПО СЕВКИТИП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«Лучшая УМР»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Емелин Сергей Викторович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ГБОУПО СТЭТ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«Лучшая УМР»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108"/>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Петров Герман Олегович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ГБОУПО СТЭТ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«Открытие»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ind w:right="-70"/>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Семиченко Полина Николаевна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социальный педагог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САСТ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«Социальный педагог Севастополя»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tabs>
                <w:tab w:val="left" w:pos="1260"/>
              </w:tabs>
              <w:suppressAutoHyphens/>
              <w:autoSpaceDE/>
              <w:autoSpaceDN/>
              <w:ind w:right="-70"/>
              <w:contextualSpacing/>
              <w:rPr>
                <w:sz w:val="18"/>
                <w:szCs w:val="18"/>
                <w:lang w:eastAsia="ar-SA"/>
              </w:rPr>
            </w:pPr>
            <w:r w:rsidRPr="00A41849">
              <w:rPr>
                <w:sz w:val="18"/>
                <w:szCs w:val="18"/>
                <w:lang w:eastAsia="ar-SA"/>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Боженок Наталья Анатольевна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ГБОУПО СЕВКИТИП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«Лучшие практики внедрения ЦМН в ПОО»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tabs>
                <w:tab w:val="left" w:pos="1260"/>
              </w:tabs>
              <w:suppressAutoHyphens/>
              <w:autoSpaceDE/>
              <w:autoSpaceDN/>
              <w:ind w:right="-70"/>
              <w:contextualSpacing/>
              <w:rPr>
                <w:sz w:val="18"/>
                <w:szCs w:val="18"/>
                <w:lang w:eastAsia="ar-SA"/>
              </w:rPr>
            </w:pPr>
            <w:r w:rsidRPr="00A41849">
              <w:rPr>
                <w:sz w:val="18"/>
                <w:szCs w:val="18"/>
                <w:lang w:eastAsia="ar-SA"/>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Елисеева Евгения Анатольевна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методист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ГАОУ ПО ИРО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Лучшие практики внедрения ЦМН в ПОО»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Машнина Ольга Александровна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СКСТ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 xml:space="preserve">Лучшие практики внедрения ЦМН в </w:t>
            </w:r>
            <w:r w:rsidRPr="00A41849">
              <w:rPr>
                <w:color w:val="000000"/>
                <w:sz w:val="18"/>
                <w:szCs w:val="18"/>
                <w:lang w:eastAsia="ru-RU"/>
              </w:rPr>
              <w:lastRenderedPageBreak/>
              <w:t>ПОО»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lastRenderedPageBreak/>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Мандрыка Николай Николаевич</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САСТ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Лучшие практики внедрения ЦМН в ПОО»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призер</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Пешкова Антонина Васильевна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СКСТ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«Лучший педагог Севастополя»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tabs>
                <w:tab w:val="left" w:pos="1260"/>
              </w:tabs>
              <w:suppressAutoHyphens/>
              <w:autoSpaceDE/>
              <w:autoSpaceDN/>
              <w:ind w:right="-70"/>
              <w:contextualSpacing/>
              <w:rPr>
                <w:sz w:val="18"/>
                <w:szCs w:val="18"/>
                <w:lang w:eastAsia="ar-SA"/>
              </w:rPr>
            </w:pPr>
            <w:r w:rsidRPr="00A41849">
              <w:rPr>
                <w:sz w:val="18"/>
                <w:szCs w:val="18"/>
                <w:lang w:eastAsia="ar-SA"/>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Исмаилова Эльвира Османовна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СевМК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«Лучший педагог Севастополя»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849" w:rsidRPr="00A41849" w:rsidRDefault="00A41849" w:rsidP="00A41849">
            <w:pPr>
              <w:widowControl/>
              <w:tabs>
                <w:tab w:val="left" w:pos="1260"/>
              </w:tabs>
              <w:suppressAutoHyphens/>
              <w:autoSpaceDE/>
              <w:autoSpaceDN/>
              <w:ind w:right="-70"/>
              <w:contextualSpacing/>
              <w:rPr>
                <w:sz w:val="18"/>
                <w:szCs w:val="18"/>
                <w:lang w:eastAsia="ar-SA"/>
              </w:rPr>
            </w:pPr>
            <w:r w:rsidRPr="00A41849">
              <w:rPr>
                <w:sz w:val="18"/>
                <w:szCs w:val="18"/>
                <w:lang w:eastAsia="ar-SA"/>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Еременко Светлана Ивановна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директор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Журавлева Оксана Александровна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заместитель директора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Меркулова Диана Сергеевна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педагог-психолог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Зозуля Татьяна Владимировна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старший методист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Зоря Олеся Владимировна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r w:rsidR="00A41849" w:rsidRPr="00A41849" w:rsidTr="00A41849">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73EF3">
            <w:pPr>
              <w:widowControl/>
              <w:numPr>
                <w:ilvl w:val="0"/>
                <w:numId w:val="39"/>
              </w:numPr>
              <w:autoSpaceDE/>
              <w:autoSpaceDN/>
              <w:ind w:left="833" w:hanging="833"/>
              <w:jc w:val="both"/>
              <w:rPr>
                <w:color w:val="000000"/>
                <w:sz w:val="18"/>
                <w:szCs w:val="1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Шаврина Мирослава Михайловна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преподаватель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ГБОУ ПО СПХК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F665D5">
            <w:pPr>
              <w:widowControl/>
              <w:autoSpaceDE/>
              <w:autoSpaceDN/>
              <w:rPr>
                <w:color w:val="000000"/>
                <w:sz w:val="18"/>
                <w:szCs w:val="18"/>
                <w:lang w:eastAsia="ru-RU"/>
              </w:rPr>
            </w:pPr>
            <w:r w:rsidRPr="00A41849">
              <w:rPr>
                <w:color w:val="000000"/>
                <w:sz w:val="18"/>
                <w:szCs w:val="18"/>
                <w:lang w:eastAsia="ru-RU"/>
              </w:rPr>
              <w:t>«Лучшее инклюзивное учреждение СПО»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41849" w:rsidRPr="00A41849" w:rsidRDefault="00A41849" w:rsidP="00A41849">
            <w:pPr>
              <w:widowControl/>
              <w:autoSpaceDE/>
              <w:autoSpaceDN/>
              <w:jc w:val="both"/>
              <w:rPr>
                <w:color w:val="000000"/>
                <w:sz w:val="18"/>
                <w:szCs w:val="18"/>
                <w:lang w:eastAsia="ru-RU"/>
              </w:rPr>
            </w:pPr>
            <w:r w:rsidRPr="00A41849">
              <w:rPr>
                <w:color w:val="000000"/>
                <w:sz w:val="18"/>
                <w:szCs w:val="18"/>
                <w:lang w:eastAsia="ru-RU"/>
              </w:rPr>
              <w:t>победитель</w:t>
            </w:r>
          </w:p>
        </w:tc>
      </w:tr>
    </w:tbl>
    <w:p w:rsidR="00A41849" w:rsidRPr="00A41849" w:rsidRDefault="00A41849" w:rsidP="00A41849">
      <w:pPr>
        <w:widowControl/>
        <w:autoSpaceDE/>
        <w:autoSpaceDN/>
        <w:jc w:val="both"/>
        <w:rPr>
          <w:rFonts w:ascii="XO Thames" w:hAnsi="XO Thames"/>
          <w:color w:val="000000"/>
          <w:sz w:val="28"/>
          <w:szCs w:val="20"/>
          <w:lang w:eastAsia="ru-RU"/>
        </w:rPr>
      </w:pPr>
    </w:p>
    <w:p w:rsidR="00A41849" w:rsidRPr="00A41849" w:rsidRDefault="00A41849" w:rsidP="00A41849">
      <w:pPr>
        <w:widowControl/>
        <w:autoSpaceDE/>
        <w:autoSpaceDN/>
        <w:ind w:right="-200"/>
        <w:jc w:val="center"/>
        <w:rPr>
          <w:b/>
          <w:color w:val="000000"/>
          <w:sz w:val="24"/>
          <w:szCs w:val="24"/>
          <w:lang w:eastAsia="ru-RU"/>
        </w:rPr>
      </w:pPr>
      <w:r w:rsidRPr="00A41849">
        <w:rPr>
          <w:b/>
          <w:color w:val="000000"/>
          <w:sz w:val="24"/>
          <w:szCs w:val="24"/>
          <w:lang w:eastAsia="ru-RU"/>
        </w:rPr>
        <w:t>Повышение квалификации педагогов ПОО в 2023/2024 учебном году</w:t>
      </w:r>
    </w:p>
    <w:p w:rsidR="00A41849" w:rsidRPr="00A41849" w:rsidRDefault="00A41849" w:rsidP="00A41849">
      <w:pPr>
        <w:widowControl/>
        <w:autoSpaceDE/>
        <w:autoSpaceDN/>
        <w:ind w:right="-200" w:firstLine="709"/>
        <w:jc w:val="center"/>
        <w:rPr>
          <w:color w:val="000000"/>
          <w:sz w:val="24"/>
          <w:szCs w:val="24"/>
          <w:lang w:eastAsia="ru-RU"/>
        </w:rPr>
      </w:pPr>
    </w:p>
    <w:p w:rsidR="00A41849" w:rsidRPr="00A41849" w:rsidRDefault="00A41849" w:rsidP="00F665D5">
      <w:pPr>
        <w:widowControl/>
        <w:autoSpaceDE/>
        <w:autoSpaceDN/>
        <w:ind w:right="-25" w:firstLine="709"/>
        <w:jc w:val="both"/>
        <w:rPr>
          <w:color w:val="000000"/>
          <w:sz w:val="24"/>
          <w:szCs w:val="24"/>
          <w:lang w:eastAsia="ru-RU"/>
        </w:rPr>
      </w:pPr>
      <w:r w:rsidRPr="00A41849">
        <w:rPr>
          <w:color w:val="000000"/>
          <w:sz w:val="24"/>
          <w:szCs w:val="24"/>
          <w:lang w:eastAsia="ru-RU"/>
        </w:rPr>
        <w:t>От квалификации педагога во многом зависит эффективность процесса организации педагогической работы и качество образования обучающихся. В 2023/2024 учебном году 409 педагогов ПОО повысили свою квалификацию: 362 человека обучались на курсах повышения квалификации, дополнительную профессиональную переподготовку получили 39 человек, 8</w:t>
      </w:r>
      <w:r w:rsidR="00F665D5">
        <w:rPr>
          <w:color w:val="000000"/>
          <w:sz w:val="24"/>
          <w:szCs w:val="24"/>
          <w:lang w:eastAsia="ru-RU"/>
        </w:rPr>
        <w:t> </w:t>
      </w:r>
      <w:r w:rsidRPr="00A41849">
        <w:rPr>
          <w:color w:val="000000"/>
          <w:sz w:val="24"/>
          <w:szCs w:val="24"/>
          <w:lang w:eastAsia="ru-RU"/>
        </w:rPr>
        <w:t>человек прошли стажировку (таблица 6).</w:t>
      </w:r>
    </w:p>
    <w:p w:rsidR="00A41849" w:rsidRPr="00A41849" w:rsidRDefault="00A41849" w:rsidP="00A41849">
      <w:pPr>
        <w:widowControl/>
        <w:autoSpaceDE/>
        <w:autoSpaceDN/>
        <w:ind w:right="-200" w:firstLine="709"/>
        <w:jc w:val="right"/>
        <w:rPr>
          <w:color w:val="000000"/>
          <w:sz w:val="24"/>
          <w:szCs w:val="24"/>
          <w:lang w:eastAsia="ru-RU"/>
        </w:rPr>
      </w:pPr>
    </w:p>
    <w:p w:rsidR="00A41849" w:rsidRPr="00A41849" w:rsidRDefault="00A41849" w:rsidP="00A41849">
      <w:pPr>
        <w:widowControl/>
        <w:autoSpaceDE/>
        <w:autoSpaceDN/>
        <w:ind w:right="-200"/>
        <w:jc w:val="both"/>
        <w:rPr>
          <w:color w:val="000000"/>
          <w:sz w:val="24"/>
          <w:szCs w:val="24"/>
          <w:lang w:eastAsia="ru-RU"/>
        </w:rPr>
      </w:pPr>
      <w:r w:rsidRPr="00A41849">
        <w:rPr>
          <w:color w:val="000000"/>
          <w:sz w:val="24"/>
          <w:szCs w:val="24"/>
          <w:lang w:eastAsia="ru-RU"/>
        </w:rPr>
        <w:t>Таблица 6 – Курсы повышения квалификации педагогов ПОО в 2023/2024 учебном году</w:t>
      </w:r>
    </w:p>
    <w:p w:rsidR="00A41849" w:rsidRPr="00A41849" w:rsidRDefault="00A41849" w:rsidP="00A41849">
      <w:pPr>
        <w:widowControl/>
        <w:autoSpaceDE/>
        <w:autoSpaceDN/>
        <w:ind w:right="-200" w:firstLine="709"/>
        <w:jc w:val="both"/>
        <w:rPr>
          <w:color w:val="000000"/>
          <w:sz w:val="24"/>
          <w:szCs w:val="24"/>
          <w:lang w:eastAsia="ru-RU"/>
        </w:rPr>
      </w:pPr>
    </w:p>
    <w:tbl>
      <w:tblPr>
        <w:tblStyle w:val="480"/>
        <w:tblW w:w="9923" w:type="dxa"/>
        <w:tblInd w:w="-5" w:type="dxa"/>
        <w:tblLayout w:type="fixed"/>
        <w:tblLook w:val="04A0" w:firstRow="1" w:lastRow="0" w:firstColumn="1" w:lastColumn="0" w:noHBand="0" w:noVBand="1"/>
      </w:tblPr>
      <w:tblGrid>
        <w:gridCol w:w="4962"/>
        <w:gridCol w:w="992"/>
        <w:gridCol w:w="1276"/>
        <w:gridCol w:w="2693"/>
      </w:tblGrid>
      <w:tr w:rsidR="00A41849" w:rsidRPr="00A41849" w:rsidTr="00A41849">
        <w:tc>
          <w:tcPr>
            <w:tcW w:w="4962" w:type="dxa"/>
          </w:tcPr>
          <w:p w:rsidR="00A41849" w:rsidRPr="00A41849" w:rsidRDefault="00A41849" w:rsidP="00A41849">
            <w:pPr>
              <w:jc w:val="center"/>
              <w:rPr>
                <w:rFonts w:eastAsia="XO Thames"/>
                <w:sz w:val="18"/>
                <w:szCs w:val="18"/>
              </w:rPr>
            </w:pPr>
            <w:r w:rsidRPr="00A41849">
              <w:rPr>
                <w:rFonts w:eastAsia="XO Thames"/>
                <w:sz w:val="18"/>
                <w:szCs w:val="18"/>
              </w:rPr>
              <w:t>Название ДПП</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Кол-во</w:t>
            </w:r>
          </w:p>
          <w:p w:rsidR="00A41849" w:rsidRPr="00A41849" w:rsidRDefault="00A41849" w:rsidP="00A41849">
            <w:pPr>
              <w:jc w:val="center"/>
              <w:rPr>
                <w:rFonts w:eastAsia="XO Thames"/>
                <w:sz w:val="18"/>
                <w:szCs w:val="18"/>
              </w:rPr>
            </w:pPr>
            <w:r w:rsidRPr="00A41849">
              <w:rPr>
                <w:rFonts w:eastAsia="XO Thames"/>
                <w:sz w:val="18"/>
                <w:szCs w:val="18"/>
              </w:rPr>
              <w:t>часов</w:t>
            </w:r>
          </w:p>
        </w:tc>
        <w:tc>
          <w:tcPr>
            <w:tcW w:w="1276" w:type="dxa"/>
          </w:tcPr>
          <w:p w:rsidR="00A41849" w:rsidRPr="00A41849" w:rsidRDefault="00A41849" w:rsidP="00A41849">
            <w:pPr>
              <w:jc w:val="center"/>
              <w:rPr>
                <w:rFonts w:eastAsia="XO Thames"/>
                <w:sz w:val="18"/>
                <w:szCs w:val="18"/>
              </w:rPr>
            </w:pPr>
            <w:r w:rsidRPr="00A41849">
              <w:rPr>
                <w:rFonts w:eastAsia="XO Thames"/>
                <w:sz w:val="18"/>
                <w:szCs w:val="18"/>
              </w:rPr>
              <w:t>ПОО</w:t>
            </w:r>
          </w:p>
        </w:tc>
        <w:tc>
          <w:tcPr>
            <w:tcW w:w="2693" w:type="dxa"/>
          </w:tcPr>
          <w:p w:rsidR="00A41849" w:rsidRPr="00A41849" w:rsidRDefault="00A41849" w:rsidP="00A41849">
            <w:pPr>
              <w:jc w:val="center"/>
              <w:rPr>
                <w:rFonts w:eastAsia="XO Thames"/>
                <w:sz w:val="18"/>
                <w:szCs w:val="18"/>
              </w:rPr>
            </w:pPr>
            <w:r w:rsidRPr="00A41849">
              <w:rPr>
                <w:rFonts w:eastAsia="XO Thames"/>
                <w:sz w:val="18"/>
                <w:szCs w:val="18"/>
              </w:rPr>
              <w:t>Проводящая организация</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и проведение учебных сборов для обучающихся образовательных организаций в условиях СВО в соответствии с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СМК,</w:t>
            </w:r>
          </w:p>
          <w:p w:rsidR="00A41849" w:rsidRPr="00A41849" w:rsidRDefault="00A41849" w:rsidP="00A41849">
            <w:pPr>
              <w:jc w:val="both"/>
              <w:rPr>
                <w:rFonts w:eastAsia="XO Thames"/>
                <w:sz w:val="18"/>
                <w:szCs w:val="18"/>
              </w:rPr>
            </w:pPr>
            <w:r w:rsidRPr="00A41849">
              <w:rPr>
                <w:rFonts w:eastAsia="XO Thames"/>
                <w:sz w:val="18"/>
                <w:szCs w:val="18"/>
              </w:rPr>
              <w:t>САСТ, ИРО, СТЭТ, СевМК</w:t>
            </w:r>
          </w:p>
        </w:tc>
        <w:tc>
          <w:tcPr>
            <w:tcW w:w="2693" w:type="dxa"/>
            <w:vMerge w:val="restart"/>
          </w:tcPr>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r w:rsidRPr="00A41849">
              <w:rPr>
                <w:rFonts w:eastAsia="XO Thames"/>
                <w:sz w:val="18"/>
                <w:szCs w:val="18"/>
              </w:rPr>
              <w:t xml:space="preserve">ГАОУ ПО </w:t>
            </w:r>
          </w:p>
          <w:p w:rsidR="00A41849" w:rsidRPr="00A41849" w:rsidRDefault="00A41849" w:rsidP="00A41849">
            <w:pPr>
              <w:jc w:val="both"/>
              <w:rPr>
                <w:rFonts w:eastAsia="XO Thames"/>
                <w:sz w:val="18"/>
                <w:szCs w:val="18"/>
              </w:rPr>
            </w:pPr>
            <w:r w:rsidRPr="00A41849">
              <w:rPr>
                <w:rFonts w:eastAsia="XO Thames"/>
                <w:sz w:val="18"/>
                <w:szCs w:val="18"/>
              </w:rPr>
              <w:t xml:space="preserve">города </w:t>
            </w:r>
          </w:p>
          <w:p w:rsidR="00A41849" w:rsidRPr="00A41849" w:rsidRDefault="00A41849" w:rsidP="00A41849">
            <w:pPr>
              <w:jc w:val="both"/>
              <w:rPr>
                <w:rFonts w:eastAsia="XO Thames"/>
                <w:sz w:val="18"/>
                <w:szCs w:val="18"/>
              </w:rPr>
            </w:pPr>
            <w:r w:rsidRPr="00A41849">
              <w:rPr>
                <w:rFonts w:eastAsia="XO Thames"/>
                <w:sz w:val="18"/>
                <w:szCs w:val="18"/>
              </w:rPr>
              <w:t>Севастополя «Институт</w:t>
            </w:r>
          </w:p>
          <w:p w:rsidR="00A41849" w:rsidRPr="00A41849" w:rsidRDefault="00A41849" w:rsidP="00A41849">
            <w:pPr>
              <w:jc w:val="both"/>
              <w:rPr>
                <w:rFonts w:eastAsia="XO Thames"/>
                <w:sz w:val="18"/>
                <w:szCs w:val="18"/>
              </w:rPr>
            </w:pPr>
            <w:r w:rsidRPr="00A41849">
              <w:rPr>
                <w:rFonts w:eastAsia="XO Thames"/>
                <w:sz w:val="18"/>
                <w:szCs w:val="18"/>
              </w:rPr>
              <w:t xml:space="preserve"> развития образования» </w:t>
            </w: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«Особенности организации и содержания образовательного процесса по основам безопасности дорожного движения в условиях реализации ФГОС общего образования»</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ИРО,</w:t>
            </w:r>
          </w:p>
          <w:p w:rsidR="00A41849" w:rsidRPr="00A41849" w:rsidRDefault="00A41849" w:rsidP="00A41849">
            <w:pPr>
              <w:jc w:val="both"/>
              <w:rPr>
                <w:rFonts w:eastAsia="XO Thames"/>
                <w:sz w:val="18"/>
                <w:szCs w:val="18"/>
              </w:rPr>
            </w:pPr>
            <w:r w:rsidRPr="00A41849">
              <w:rPr>
                <w:rFonts w:eastAsia="XO Thames"/>
                <w:sz w:val="18"/>
                <w:szCs w:val="18"/>
              </w:rPr>
              <w:t>СЕВКИТИП,</w:t>
            </w:r>
          </w:p>
          <w:p w:rsidR="00A41849" w:rsidRPr="00A41849" w:rsidRDefault="00A41849" w:rsidP="00A41849">
            <w:pPr>
              <w:jc w:val="both"/>
              <w:rPr>
                <w:rFonts w:eastAsia="XO Thames"/>
                <w:sz w:val="18"/>
                <w:szCs w:val="18"/>
              </w:rPr>
            </w:pPr>
            <w:r w:rsidRPr="00A41849">
              <w:rPr>
                <w:rFonts w:eastAsia="XO Thames"/>
                <w:sz w:val="18"/>
                <w:szCs w:val="18"/>
              </w:rPr>
              <w:t xml:space="preserve">СПХК, САСТ, </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«Методика преподавания ОБЖ и курса «Защита Отечества» в условиях модернизации образования и реализации ФГОС нового поколения»</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«Создание благоприятного климата в образовательной организации с целью профилактики деструктивного поведения обучающихся (плейбек-театр и методы групповой психотерапии)»</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 СМК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«Преподавание учебного предмета «Физическая культура» в условиях реализации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работы туристического отряда в образовательной организации»</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«Цифровые образовательные ресурсы и сервисы в работе педагогического работника»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54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ИРО, СевМК,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«Цифровые образовательные ресурсы и сервисы в роботе педагога-библиотекаря»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48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ИРО, СевМК,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«Литературная карта Севастополя»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«Школа Минпросвещения России»: новые возможности для повышения качества образования»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48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САСТ, ИРО, СМК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«Методика преодоления орфографических, грамматических и пунктуационных трудностей (на основе типичных ошибок </w:t>
            </w:r>
            <w:r w:rsidRPr="00A41849">
              <w:rPr>
                <w:rFonts w:eastAsia="XO Thames"/>
                <w:sz w:val="18"/>
                <w:szCs w:val="18"/>
              </w:rPr>
              <w:lastRenderedPageBreak/>
              <w:t xml:space="preserve">при выполнении проверочных заданий по русскому языку)»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lastRenderedPageBreak/>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 xml:space="preserve">СЕВКИТИП, СКСТ, </w:t>
            </w:r>
            <w:r w:rsidRPr="00A41849">
              <w:rPr>
                <w:rFonts w:eastAsia="XO Thames"/>
                <w:sz w:val="18"/>
                <w:szCs w:val="18"/>
              </w:rPr>
              <w:lastRenderedPageBreak/>
              <w:t>САСТ, ИРО,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lastRenderedPageBreak/>
              <w:t xml:space="preserve">«Совершенствование профессионализма учителей математики в организации урочной и внеурочной деятельности в условиях реализации ФГОС»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СКСТ, САСТ, ИРО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«Деятельность классного руководителя по формированию межличностных отношений подростков»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90</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«Учебный медиацентр как инструмент социально-психолого-педагогической профилактики и формирования безопасного информационного пространства в образовательном учреждении»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СМК, СПХК, СЕВКИТИП, СКСТ, САСТ, ИРО,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«Медиация и восстановительные технологии в практике профилактики и урегулирования конфликтов между участниками образовательных отношений»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 СЕВКИТИП, СМК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«Наставничество педагогических работников в ОО»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«Актуальные содержательные аспекты школьных курсов "История" и "Обществознание»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«Содержание и методика преподавания курса финансовой грамотности для различных категорий педагогических работников»</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СевМК, СЕВКИТИП, СПХК, СМК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«Историческое просвещение в контексте государственной политики по сохранению и укреплению традиционных российских духовно-нравственных ценностей»</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180</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«Социально-психолого-педагогическое сопровождение обучающихся, оказавшихся в сложной жизненной ситуации, связанной с СВО»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54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«Экстренная психологическая помощь при острых стрессовых реакциях: межведомственное взаимодействие субъектов профилактики»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СМК, СТЭТ, СКСТ, СевМК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«Подготовка региональных экспертов конкурсов профессионального мастерства «Абилимпикс» (по профилю)</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vMerge w:val="restart"/>
          </w:tcPr>
          <w:p w:rsidR="00A41849" w:rsidRPr="00A41849" w:rsidRDefault="00A41849" w:rsidP="00A41849">
            <w:pPr>
              <w:jc w:val="both"/>
              <w:rPr>
                <w:rFonts w:eastAsia="XO Thames"/>
                <w:sz w:val="18"/>
                <w:szCs w:val="18"/>
              </w:rPr>
            </w:pPr>
            <w:r w:rsidRPr="00A41849">
              <w:rPr>
                <w:rFonts w:eastAsia="XO Thames"/>
                <w:sz w:val="18"/>
                <w:szCs w:val="18"/>
              </w:rPr>
              <w:t>СевМК, СКСТ, СМК, САСТ, СЕВКИТИП, ИРО, СТЭТ</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РЦ обучения экспертов «Абилимпикс»</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«Подготовка региональных экспертов конкурсов профессионального мастерства «Абилимпикс»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vMerge/>
          </w:tcPr>
          <w:p w:rsidR="00A41849" w:rsidRPr="00A41849" w:rsidRDefault="00A41849" w:rsidP="00A41849">
            <w:pPr>
              <w:jc w:val="both"/>
              <w:rPr>
                <w:rFonts w:eastAsia="XO Thames"/>
                <w:sz w:val="18"/>
                <w:szCs w:val="18"/>
              </w:rPr>
            </w:pP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«Программа повышения квалификации педагогических работников по освоению компетенций, необходимых для работы с обучающимися с инвалидностью и ограниченными возможностями здоровья»</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 СЕВКИТИП, СМК, СевМК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РУМЦ СПО</w:t>
            </w:r>
          </w:p>
          <w:p w:rsidR="00A41849" w:rsidRPr="00A41849" w:rsidRDefault="00A41849" w:rsidP="00A41849">
            <w:pPr>
              <w:jc w:val="both"/>
              <w:rPr>
                <w:rFonts w:eastAsia="XO Thames"/>
                <w:sz w:val="18"/>
                <w:szCs w:val="18"/>
              </w:rPr>
            </w:pPr>
            <w:r w:rsidRPr="00A41849">
              <w:rPr>
                <w:rFonts w:eastAsia="XO Thames"/>
                <w:sz w:val="18"/>
                <w:szCs w:val="18"/>
              </w:rPr>
              <w:t xml:space="preserve"> ГБОУ ПО </w:t>
            </w:r>
          </w:p>
          <w:p w:rsidR="00A41849" w:rsidRPr="00A41849" w:rsidRDefault="00A41849" w:rsidP="00A41849">
            <w:pPr>
              <w:jc w:val="both"/>
              <w:rPr>
                <w:rFonts w:eastAsia="XO Thames"/>
                <w:sz w:val="18"/>
                <w:szCs w:val="18"/>
              </w:rPr>
            </w:pPr>
            <w:r w:rsidRPr="00A41849">
              <w:rPr>
                <w:rFonts w:eastAsia="XO Thames"/>
                <w:sz w:val="18"/>
                <w:szCs w:val="18"/>
              </w:rPr>
              <w:t>СПХК</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«Дистанционное обучение как современный формат преподавания»</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ИРО, САСТ</w:t>
            </w:r>
          </w:p>
        </w:tc>
        <w:tc>
          <w:tcPr>
            <w:tcW w:w="2693" w:type="dxa"/>
            <w:vMerge w:val="restart"/>
          </w:tcPr>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r w:rsidRPr="00A41849">
              <w:rPr>
                <w:rFonts w:eastAsia="XO Thames"/>
                <w:sz w:val="18"/>
                <w:szCs w:val="18"/>
              </w:rPr>
              <w:t>ООО</w:t>
            </w:r>
          </w:p>
          <w:p w:rsidR="00A41849" w:rsidRPr="00A41849" w:rsidRDefault="00A41849" w:rsidP="00A41849">
            <w:pPr>
              <w:rPr>
                <w:rFonts w:eastAsia="XO Thames"/>
                <w:sz w:val="18"/>
                <w:szCs w:val="18"/>
              </w:rPr>
            </w:pPr>
            <w:r w:rsidRPr="00A41849">
              <w:rPr>
                <w:rFonts w:eastAsia="XO Thames"/>
                <w:sz w:val="18"/>
                <w:szCs w:val="18"/>
              </w:rPr>
              <w:t>«Инфоурок»</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«Интерактивные технологии в обучении и воспитании»</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СТЭТ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«Профилактика профессиональной деформации педагогов»</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ИРО,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«Тайм-менеджмент»</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«Дуальное образование как основа подготовки в СПО, ТОП-50»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ИРО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проведения демонстрационного экзамена в учреждениях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180</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«Развитие универсальных компетенций (Soft skills) у современных педагогов»</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«Разработка адаптированных образовательных программ в условиях ФГОС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180</w:t>
            </w:r>
          </w:p>
        </w:tc>
        <w:tc>
          <w:tcPr>
            <w:tcW w:w="1276" w:type="dxa"/>
            <w:vMerge w:val="restart"/>
          </w:tcPr>
          <w:p w:rsidR="00A41849" w:rsidRPr="00A41849" w:rsidRDefault="00A41849" w:rsidP="00A41849">
            <w:pPr>
              <w:jc w:val="both"/>
              <w:rPr>
                <w:rFonts w:eastAsia="XO Thames"/>
                <w:sz w:val="18"/>
                <w:szCs w:val="18"/>
              </w:rPr>
            </w:pPr>
            <w:r w:rsidRPr="00A41849">
              <w:rPr>
                <w:rFonts w:eastAsia="XO Thames"/>
                <w:sz w:val="18"/>
                <w:szCs w:val="18"/>
              </w:rPr>
              <w:t>СевМК, САСТ, СПХК, ИРО, СЕВКИТИП</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«Методика преподавания математики в СПО в условиях реализации ФГОС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vMerge/>
          </w:tcPr>
          <w:p w:rsidR="00A41849" w:rsidRPr="00A41849" w:rsidRDefault="00A41849" w:rsidP="00A41849">
            <w:pPr>
              <w:jc w:val="both"/>
              <w:rPr>
                <w:rFonts w:eastAsia="XO Thames"/>
                <w:sz w:val="18"/>
                <w:szCs w:val="18"/>
              </w:rPr>
            </w:pP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«Использование компьютерных технологий в процессе обучения в условиях реализации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СевМК, ИРО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«Обработка персональных данных в образовательных организациях»</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 xml:space="preserve">ООО «Центр инновационного образования и воспитания», </w:t>
            </w:r>
          </w:p>
          <w:p w:rsidR="00A41849" w:rsidRPr="00A41849" w:rsidRDefault="00A41849" w:rsidP="00A41849">
            <w:pPr>
              <w:jc w:val="both"/>
              <w:rPr>
                <w:rFonts w:eastAsia="XO Thames"/>
                <w:sz w:val="18"/>
                <w:szCs w:val="18"/>
              </w:rPr>
            </w:pPr>
            <w:r w:rsidRPr="00A41849">
              <w:rPr>
                <w:rFonts w:eastAsia="XO Thames"/>
                <w:sz w:val="18"/>
                <w:szCs w:val="18"/>
              </w:rPr>
              <w:t>г. Саратов</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«Основы преподавания биологии в соответствии с обновленными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Проектирование учебных занятий в образовательной организации среднего профессионального образования. Современные образовательные технологии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САСТ, СПХК, СМК, СЕВКИТИП, СевМК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 xml:space="preserve">ООО «Центр непрерывного образования и инноваций» </w:t>
            </w:r>
          </w:p>
          <w:p w:rsidR="00A41849" w:rsidRPr="00A41849" w:rsidRDefault="00A41849" w:rsidP="00A41849">
            <w:pPr>
              <w:jc w:val="both"/>
              <w:rPr>
                <w:rFonts w:eastAsia="XO Thames"/>
                <w:sz w:val="18"/>
                <w:szCs w:val="18"/>
              </w:rPr>
            </w:pPr>
            <w:r w:rsidRPr="00A41849">
              <w:rPr>
                <w:rFonts w:eastAsia="XO Thames"/>
                <w:sz w:val="18"/>
                <w:szCs w:val="18"/>
              </w:rPr>
              <w:t xml:space="preserve">г. Санкт-ПБ </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lastRenderedPageBreak/>
              <w:t>«Учебно-производственные комплексы в СПО: создание, реализация, перспективы развития»</w:t>
            </w:r>
          </w:p>
          <w:p w:rsidR="00A41849" w:rsidRPr="00A41849" w:rsidRDefault="00A41849" w:rsidP="00A41849">
            <w:pPr>
              <w:jc w:val="both"/>
              <w:rPr>
                <w:rFonts w:eastAsia="XO Thames"/>
                <w:sz w:val="18"/>
                <w:szCs w:val="18"/>
              </w:rPr>
            </w:pP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24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СКСТ, СПХК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С-Пб ГБПОУ</w:t>
            </w:r>
          </w:p>
          <w:p w:rsidR="00A41849" w:rsidRPr="00A41849" w:rsidRDefault="00A41849" w:rsidP="00A41849">
            <w:pPr>
              <w:jc w:val="both"/>
              <w:rPr>
                <w:rFonts w:eastAsia="XO Thames"/>
                <w:sz w:val="18"/>
                <w:szCs w:val="18"/>
              </w:rPr>
            </w:pPr>
            <w:r w:rsidRPr="00A41849">
              <w:rPr>
                <w:rFonts w:eastAsia="XO Thames"/>
                <w:sz w:val="18"/>
                <w:szCs w:val="18"/>
              </w:rPr>
              <w:t>«Петровский колледж»</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«Методика применения ИКТ в работе преподавателя информатики согласно ФГОС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СМК</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АНО ДПО «Гуманитарно-техничекий университет»</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«Эффективные методики преподавания в профессиональной образовательной организации с учетом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144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САСТ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«Практика и методика освоения компетенции «Кондитерское дело» в рамках чемпионата «Профессионалы»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 xml:space="preserve">32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СевМК, СТЭТ</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ГПОУ «Юргинский технологический колледж» им Павлючкова Г.А.</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«Современные технологии в педагогике»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 xml:space="preserve">72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СПХК, СКСТ, СЕВКИТИП</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ОУП ВО «Академия труда и социальных отношений»</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«Информационная безопасность детей: социальные и технологические аспекты»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 xml:space="preserve">48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w:t>
            </w:r>
          </w:p>
        </w:tc>
        <w:tc>
          <w:tcPr>
            <w:tcW w:w="2693" w:type="dxa"/>
            <w:vMerge w:val="restart"/>
          </w:tcPr>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r w:rsidRPr="00A41849">
              <w:rPr>
                <w:rFonts w:eastAsia="XO Thames"/>
                <w:sz w:val="18"/>
                <w:szCs w:val="18"/>
              </w:rPr>
              <w:t xml:space="preserve">ФГАОУ ДПО «Академия реализации государственной политики и профессионального развития работников образования </w:t>
            </w:r>
          </w:p>
          <w:p w:rsidR="00A41849" w:rsidRPr="00A41849" w:rsidRDefault="00A41849" w:rsidP="00A41849">
            <w:pPr>
              <w:jc w:val="both"/>
              <w:rPr>
                <w:rFonts w:eastAsia="XO Thames"/>
                <w:sz w:val="18"/>
                <w:szCs w:val="18"/>
              </w:rPr>
            </w:pPr>
            <w:r w:rsidRPr="00A41849">
              <w:rPr>
                <w:rFonts w:eastAsia="XO Thames"/>
                <w:sz w:val="18"/>
                <w:szCs w:val="18"/>
              </w:rPr>
              <w:t>Минпросвещения РФ»</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«Реализация системы наставничества педагогических работников в образовательных организациях»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 xml:space="preserve">36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СТЭТ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«Инклюзивное образование детей с ОВЗ в условиях реализации ФГОС»</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СМК, СПХК, СЕВКИТИП</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«Методика преподавания общеобразовательной дисциплины "Биология" с учетом профессиональной направленности основных образовательных программ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40</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СПХК, СевМК, СМК, САСТ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«Методика преподавания ОД «Химия» с учетом профессиональной направленности ООП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40</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СМК, СПХК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numPr>
                <w:ilvl w:val="12"/>
                <w:numId w:val="0"/>
              </w:numPr>
              <w:jc w:val="both"/>
              <w:rPr>
                <w:rFonts w:eastAsia="XO Thames"/>
                <w:sz w:val="18"/>
                <w:szCs w:val="18"/>
              </w:rPr>
            </w:pPr>
            <w:r w:rsidRPr="00A41849">
              <w:rPr>
                <w:rFonts w:eastAsia="XO Thames"/>
                <w:sz w:val="18"/>
                <w:szCs w:val="18"/>
              </w:rPr>
              <w:t>«Содержание и методика преподавания курса финансовой грамотности для различных категорий педработников»</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ИРО</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«Основы цифровых технологий»</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САСТ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tabs>
                <w:tab w:val="left" w:pos="1560"/>
              </w:tabs>
              <w:jc w:val="both"/>
              <w:rPr>
                <w:rFonts w:eastAsia="XO Thames"/>
                <w:sz w:val="18"/>
                <w:szCs w:val="18"/>
              </w:rPr>
            </w:pPr>
            <w:r w:rsidRPr="00A41849">
              <w:rPr>
                <w:rFonts w:eastAsia="XO Thames"/>
                <w:sz w:val="18"/>
                <w:szCs w:val="18"/>
              </w:rPr>
              <w:t xml:space="preserve"> «Организационно-методическое обеспечение образовательного процесса»</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СТЭТ, СМК, СПХК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ООО «ВШ делового администрирования», г.Екатеринбург</w:t>
            </w:r>
          </w:p>
        </w:tc>
      </w:tr>
      <w:tr w:rsidR="00A41849" w:rsidRPr="00A41849" w:rsidTr="00A41849">
        <w:tc>
          <w:tcPr>
            <w:tcW w:w="4962" w:type="dxa"/>
          </w:tcPr>
          <w:p w:rsidR="00A41849" w:rsidRPr="00A41849" w:rsidRDefault="00A41849" w:rsidP="00A41849">
            <w:pPr>
              <w:tabs>
                <w:tab w:val="left" w:pos="1560"/>
              </w:tabs>
              <w:jc w:val="both"/>
              <w:rPr>
                <w:rFonts w:eastAsia="XO Thames"/>
                <w:sz w:val="18"/>
                <w:szCs w:val="18"/>
              </w:rPr>
            </w:pPr>
            <w:r w:rsidRPr="00A41849">
              <w:rPr>
                <w:rFonts w:eastAsia="XO Thames"/>
                <w:sz w:val="18"/>
                <w:szCs w:val="18"/>
              </w:rPr>
              <w:t xml:space="preserve"> «Методика преподавания общепрофессиональных дисциплин и междисциплинарных курсов в образовательных организациях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СевМК, ИРО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ООО «Педспециалист», г.Краснодар</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Основы дисциплины "Экономика" с учетом ФГОС СОО</w:t>
            </w:r>
          </w:p>
        </w:tc>
        <w:tc>
          <w:tcPr>
            <w:tcW w:w="992" w:type="dxa"/>
          </w:tcPr>
          <w:p w:rsidR="00A41849" w:rsidRPr="00A41849" w:rsidRDefault="00F665D5" w:rsidP="00A41849">
            <w:pPr>
              <w:jc w:val="center"/>
              <w:rPr>
                <w:rFonts w:eastAsia="XO Thames"/>
                <w:sz w:val="18"/>
                <w:szCs w:val="18"/>
              </w:rPr>
            </w:pPr>
            <w:r>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САСТ, СТЭТ, СевМК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ООО «Московский институт»</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«Проектирование рабочей программы воспитания для образовательных организаций, реализующих программы СПО: актуальные решения» </w:t>
            </w:r>
          </w:p>
        </w:tc>
        <w:tc>
          <w:tcPr>
            <w:tcW w:w="992" w:type="dxa"/>
          </w:tcPr>
          <w:p w:rsidR="00A41849" w:rsidRPr="00A41849" w:rsidRDefault="00F665D5" w:rsidP="00A41849">
            <w:pPr>
              <w:jc w:val="center"/>
              <w:rPr>
                <w:rFonts w:eastAsia="XO Thames"/>
                <w:sz w:val="18"/>
                <w:szCs w:val="18"/>
              </w:rPr>
            </w:pPr>
            <w:r>
              <w:rPr>
                <w:rFonts w:eastAsia="XO Thames"/>
                <w:sz w:val="18"/>
                <w:szCs w:val="18"/>
              </w:rPr>
              <w:t>24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ФГБНУ «Институт изучения детства, семьи и воспитания»</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«Формирование и развитие общепользовательской ИКТ-компетентности педагогического работника в соответствии с требованиями обновлённых ФГОС и профессионального стандарта» </w:t>
            </w:r>
          </w:p>
        </w:tc>
        <w:tc>
          <w:tcPr>
            <w:tcW w:w="992" w:type="dxa"/>
          </w:tcPr>
          <w:p w:rsidR="00A41849" w:rsidRPr="00A41849" w:rsidRDefault="00F665D5" w:rsidP="00A41849">
            <w:pPr>
              <w:jc w:val="center"/>
              <w:rPr>
                <w:rFonts w:eastAsia="XO Thames"/>
                <w:sz w:val="18"/>
                <w:szCs w:val="18"/>
              </w:rPr>
            </w:pPr>
            <w:r>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 xml:space="preserve">СКСТ, СПХК, СМК, </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ЧОУДПО «Институт переподготовки и повышения квалификации»</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и проведение учебных сборов для обучающихся ОО в условиях СВО в соответствии с ФГОС»</w:t>
            </w:r>
          </w:p>
        </w:tc>
        <w:tc>
          <w:tcPr>
            <w:tcW w:w="992" w:type="dxa"/>
          </w:tcPr>
          <w:p w:rsidR="00A41849" w:rsidRPr="00A41849" w:rsidRDefault="00F665D5" w:rsidP="00A41849">
            <w:pPr>
              <w:jc w:val="center"/>
              <w:rPr>
                <w:rFonts w:eastAsia="XO Thames"/>
                <w:sz w:val="18"/>
                <w:szCs w:val="18"/>
              </w:rPr>
            </w:pPr>
            <w:r>
              <w:rPr>
                <w:rFonts w:eastAsia="XO Thames"/>
                <w:sz w:val="18"/>
                <w:szCs w:val="18"/>
              </w:rPr>
              <w:t>16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ГАОУО ПО «ИРПО»</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«Обучение педагогических работников практическим навыкам работы на оборудовании в современных мастерских в соответствии с профилем реализуемой основной образовательной программы СПО»</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94</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ФГАОУВО ГУ просвеще-ния ПРОФЭКСПОРТСОФТ, Пед. универ-ситет РФ</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«Формирование культуры здорового питания, и коррекция пищевого поведения обучающихся в образовательном процессе» </w:t>
            </w:r>
          </w:p>
        </w:tc>
        <w:tc>
          <w:tcPr>
            <w:tcW w:w="992" w:type="dxa"/>
          </w:tcPr>
          <w:p w:rsidR="00A41849" w:rsidRPr="00A41849" w:rsidRDefault="00F665D5" w:rsidP="00A41849">
            <w:pPr>
              <w:jc w:val="center"/>
              <w:rPr>
                <w:rFonts w:eastAsia="XO Thames"/>
                <w:sz w:val="18"/>
                <w:szCs w:val="18"/>
              </w:rPr>
            </w:pPr>
            <w:r>
              <w:rPr>
                <w:rFonts w:eastAsia="XO Thames"/>
                <w:sz w:val="18"/>
                <w:szCs w:val="18"/>
              </w:rPr>
              <w:t xml:space="preserve">72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СТЭТ, СевМК, СКСТ, СМК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ФГБОУ ВО «РБУ» РОСБИОТЕХ</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«Педагогика» </w:t>
            </w:r>
          </w:p>
        </w:tc>
        <w:tc>
          <w:tcPr>
            <w:tcW w:w="992" w:type="dxa"/>
          </w:tcPr>
          <w:p w:rsidR="00A41849" w:rsidRPr="00A41849" w:rsidRDefault="00F665D5" w:rsidP="00A41849">
            <w:pPr>
              <w:jc w:val="center"/>
              <w:rPr>
                <w:rFonts w:eastAsia="XO Thames"/>
                <w:sz w:val="18"/>
                <w:szCs w:val="18"/>
              </w:rPr>
            </w:pPr>
            <w:r>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ИРО</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ФГАОУВО «Балтийский ФУ имени Иммануила Канта»</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«Психолого-педагогическое и методическое сопровождение преподавателя английского языка» </w:t>
            </w:r>
          </w:p>
        </w:tc>
        <w:tc>
          <w:tcPr>
            <w:tcW w:w="992" w:type="dxa"/>
          </w:tcPr>
          <w:p w:rsidR="00A41849" w:rsidRPr="00A41849" w:rsidRDefault="00F665D5" w:rsidP="00A41849">
            <w:pPr>
              <w:jc w:val="center"/>
              <w:rPr>
                <w:rFonts w:eastAsia="XO Thames"/>
                <w:sz w:val="18"/>
                <w:szCs w:val="18"/>
              </w:rPr>
            </w:pPr>
            <w:r>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СПХК, ИРО, СЕВКИТИП</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«Организация воспитательной работы в образовательных организациях системы СПО» </w:t>
            </w:r>
          </w:p>
        </w:tc>
        <w:tc>
          <w:tcPr>
            <w:tcW w:w="992" w:type="dxa"/>
          </w:tcPr>
          <w:p w:rsidR="00A41849" w:rsidRPr="00A41849" w:rsidRDefault="00F665D5" w:rsidP="00A41849">
            <w:pPr>
              <w:jc w:val="center"/>
              <w:rPr>
                <w:rFonts w:eastAsia="XO Thames"/>
                <w:sz w:val="18"/>
                <w:szCs w:val="18"/>
              </w:rPr>
            </w:pPr>
            <w:r>
              <w:rPr>
                <w:rFonts w:eastAsia="XO Thames"/>
                <w:sz w:val="18"/>
                <w:szCs w:val="18"/>
              </w:rPr>
              <w:t>88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 xml:space="preserve">СКСТ, СТЭТ, СевМК, ИРО, </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ФГБОУ ВДЦ «Смена»</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«Деятельность советника директора по воспитанию и взаимодействию с детскими общественными объединениями ПОО» </w:t>
            </w:r>
          </w:p>
        </w:tc>
        <w:tc>
          <w:tcPr>
            <w:tcW w:w="992" w:type="dxa"/>
          </w:tcPr>
          <w:p w:rsidR="00A41849" w:rsidRPr="00A41849" w:rsidRDefault="00F665D5" w:rsidP="00A41849">
            <w:pPr>
              <w:jc w:val="center"/>
              <w:rPr>
                <w:rFonts w:eastAsia="XO Thames"/>
                <w:sz w:val="18"/>
                <w:szCs w:val="18"/>
              </w:rPr>
            </w:pPr>
            <w:r>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СМК, СТЭТ, СевМК, ИРО, САСТ, СКСТ</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ФГБОУ «ВДЦ «Орлёнок»</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«Профориентация. Специфика выбора профессии школьников»</w:t>
            </w:r>
          </w:p>
        </w:tc>
        <w:tc>
          <w:tcPr>
            <w:tcW w:w="992" w:type="dxa"/>
          </w:tcPr>
          <w:p w:rsidR="00A41849" w:rsidRPr="00A41849" w:rsidRDefault="00F665D5" w:rsidP="00A41849">
            <w:pPr>
              <w:jc w:val="center"/>
              <w:rPr>
                <w:rFonts w:eastAsia="XO Thames"/>
                <w:sz w:val="18"/>
                <w:szCs w:val="18"/>
              </w:rPr>
            </w:pPr>
            <w:r>
              <w:rPr>
                <w:rFonts w:eastAsia="XO Thames"/>
                <w:sz w:val="18"/>
                <w:szCs w:val="18"/>
              </w:rPr>
              <w:t>108</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ООО «Московский институт ПП и ПКП»</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«Современное интерактивное обучение в педагогической деятельности»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ИРО, СевМК</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«Подготовка населения в области гражданской обороны и </w:t>
            </w:r>
            <w:r w:rsidRPr="00A41849">
              <w:rPr>
                <w:rFonts w:eastAsia="XO Thames"/>
                <w:sz w:val="18"/>
                <w:szCs w:val="18"/>
              </w:rPr>
              <w:lastRenderedPageBreak/>
              <w:t>защиты от чрезвычайных ситуаций» в Институте развития МЧС России Академии гражданской защиты МЧС России</w:t>
            </w:r>
          </w:p>
        </w:tc>
        <w:tc>
          <w:tcPr>
            <w:tcW w:w="992" w:type="dxa"/>
          </w:tcPr>
          <w:p w:rsidR="00A41849" w:rsidRPr="00A41849" w:rsidRDefault="00F665D5" w:rsidP="00A41849">
            <w:pPr>
              <w:jc w:val="center"/>
              <w:rPr>
                <w:rFonts w:eastAsia="XO Thames"/>
                <w:sz w:val="18"/>
                <w:szCs w:val="18"/>
              </w:rPr>
            </w:pPr>
            <w:r>
              <w:rPr>
                <w:rFonts w:eastAsia="XO Thames"/>
                <w:sz w:val="18"/>
                <w:szCs w:val="18"/>
              </w:rPr>
              <w:lastRenderedPageBreak/>
              <w:t xml:space="preserve">72 </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 xml:space="preserve">ИР МЧС Академии </w:t>
            </w:r>
            <w:r w:rsidRPr="00A41849">
              <w:rPr>
                <w:rFonts w:eastAsia="XO Thames"/>
                <w:sz w:val="18"/>
                <w:szCs w:val="18"/>
              </w:rPr>
              <w:lastRenderedPageBreak/>
              <w:t>гражданской защиты МЧС России</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lastRenderedPageBreak/>
              <w:t xml:space="preserve">«Оказание первой помощи взрослым и детям в условиях ОО» </w:t>
            </w:r>
          </w:p>
        </w:tc>
        <w:tc>
          <w:tcPr>
            <w:tcW w:w="992" w:type="dxa"/>
          </w:tcPr>
          <w:p w:rsidR="00A41849" w:rsidRPr="00A41849" w:rsidRDefault="00F665D5" w:rsidP="00A41849">
            <w:pPr>
              <w:jc w:val="center"/>
              <w:rPr>
                <w:rFonts w:eastAsia="XO Thames"/>
                <w:sz w:val="18"/>
                <w:szCs w:val="18"/>
              </w:rPr>
            </w:pPr>
            <w:r>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ОО СПО</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ООО «Гарант»</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«Обеспечение экологической безопасности руководителями и специалистами общехозяйственных систем управления»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ИРО, СКСТ, СЕВКИТИП</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ООО</w:t>
            </w:r>
          </w:p>
          <w:p w:rsidR="00A41849" w:rsidRPr="00A41849" w:rsidRDefault="00A41849" w:rsidP="00A41849">
            <w:pPr>
              <w:jc w:val="both"/>
              <w:rPr>
                <w:rFonts w:eastAsia="XO Thames"/>
                <w:sz w:val="18"/>
                <w:szCs w:val="18"/>
              </w:rPr>
            </w:pPr>
            <w:r w:rsidRPr="00A41849">
              <w:rPr>
                <w:rFonts w:eastAsia="XO Thames"/>
                <w:sz w:val="18"/>
                <w:szCs w:val="18"/>
              </w:rPr>
              <w:t xml:space="preserve"> «Эксперт-ТК»</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турагентских и туроператорских услуг»</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СТЭТ</w:t>
            </w:r>
          </w:p>
        </w:tc>
        <w:tc>
          <w:tcPr>
            <w:tcW w:w="2693" w:type="dxa"/>
            <w:vMerge w:val="restart"/>
          </w:tcPr>
          <w:p w:rsidR="00A41849" w:rsidRPr="00A41849" w:rsidRDefault="00A41849" w:rsidP="00A41849">
            <w:pPr>
              <w:jc w:val="both"/>
              <w:rPr>
                <w:rFonts w:eastAsia="XO Thames"/>
                <w:sz w:val="18"/>
                <w:szCs w:val="18"/>
              </w:rPr>
            </w:pPr>
            <w:r w:rsidRPr="00A41849">
              <w:rPr>
                <w:rFonts w:eastAsia="XO Thames"/>
                <w:sz w:val="18"/>
                <w:szCs w:val="18"/>
              </w:rPr>
              <w:t xml:space="preserve">ГГБОУПО </w:t>
            </w:r>
          </w:p>
          <w:p w:rsidR="00A41849" w:rsidRPr="00A41849" w:rsidRDefault="00A41849" w:rsidP="00A41849">
            <w:pPr>
              <w:jc w:val="both"/>
              <w:rPr>
                <w:rFonts w:eastAsia="XO Thames"/>
                <w:sz w:val="18"/>
                <w:szCs w:val="18"/>
              </w:rPr>
            </w:pPr>
            <w:r w:rsidRPr="00A41849">
              <w:rPr>
                <w:rFonts w:eastAsia="XO Thames"/>
                <w:sz w:val="18"/>
                <w:szCs w:val="18"/>
              </w:rPr>
              <w:t>«СТЭТ»</w:t>
            </w: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«Основы бизнес-планирования»</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СТЭТ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«Разработка и проведение экскурсий»</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36</w:t>
            </w:r>
          </w:p>
        </w:tc>
        <w:tc>
          <w:tcPr>
            <w:tcW w:w="1276" w:type="dxa"/>
          </w:tcPr>
          <w:p w:rsidR="00A41849" w:rsidRPr="00A41849" w:rsidRDefault="00A41849" w:rsidP="00A41849">
            <w:pPr>
              <w:jc w:val="both"/>
              <w:rPr>
                <w:rFonts w:eastAsia="XO Thames"/>
                <w:sz w:val="18"/>
                <w:szCs w:val="18"/>
              </w:rPr>
            </w:pPr>
            <w:r w:rsidRPr="00A41849">
              <w:rPr>
                <w:rFonts w:eastAsia="XO Thames"/>
                <w:sz w:val="18"/>
                <w:szCs w:val="18"/>
              </w:rPr>
              <w:t>СКСТ, СТЭТ</w:t>
            </w:r>
          </w:p>
        </w:tc>
        <w:tc>
          <w:tcPr>
            <w:tcW w:w="2693" w:type="dxa"/>
            <w:vMerge/>
          </w:tcPr>
          <w:p w:rsidR="00A41849" w:rsidRPr="00A41849" w:rsidRDefault="00A41849" w:rsidP="00A41849">
            <w:pPr>
              <w:jc w:val="both"/>
              <w:rPr>
                <w:rFonts w:eastAsia="XO Thames"/>
                <w:sz w:val="18"/>
                <w:szCs w:val="18"/>
              </w:rPr>
            </w:pPr>
          </w:p>
        </w:tc>
      </w:tr>
      <w:tr w:rsidR="00A41849" w:rsidRPr="00A41849" w:rsidTr="00A41849">
        <w:tc>
          <w:tcPr>
            <w:tcW w:w="4962" w:type="dxa"/>
          </w:tcPr>
          <w:p w:rsidR="00A41849" w:rsidRPr="00A41849" w:rsidRDefault="00A41849" w:rsidP="00A41849">
            <w:pPr>
              <w:jc w:val="both"/>
              <w:rPr>
                <w:rFonts w:eastAsia="XO Thames"/>
                <w:sz w:val="18"/>
                <w:szCs w:val="18"/>
              </w:rPr>
            </w:pPr>
            <w:r w:rsidRPr="00A41849">
              <w:rPr>
                <w:rFonts w:eastAsia="XO Thames"/>
                <w:sz w:val="18"/>
                <w:szCs w:val="18"/>
              </w:rPr>
              <w:t xml:space="preserve">«Профессия «Повар» </w:t>
            </w:r>
          </w:p>
        </w:tc>
        <w:tc>
          <w:tcPr>
            <w:tcW w:w="992" w:type="dxa"/>
          </w:tcPr>
          <w:p w:rsidR="00A41849" w:rsidRPr="00A41849" w:rsidRDefault="00A41849" w:rsidP="00A41849">
            <w:pPr>
              <w:jc w:val="center"/>
              <w:rPr>
                <w:rFonts w:eastAsia="XO Thames"/>
                <w:sz w:val="18"/>
                <w:szCs w:val="18"/>
              </w:rPr>
            </w:pPr>
            <w:r w:rsidRPr="00A41849">
              <w:rPr>
                <w:rFonts w:eastAsia="XO Thames"/>
                <w:sz w:val="18"/>
                <w:szCs w:val="18"/>
              </w:rPr>
              <w:t>72</w:t>
            </w:r>
          </w:p>
        </w:tc>
        <w:tc>
          <w:tcPr>
            <w:tcW w:w="1276" w:type="dxa"/>
          </w:tcPr>
          <w:p w:rsidR="00A41849" w:rsidRPr="00A41849" w:rsidRDefault="00A41849" w:rsidP="00F665D5">
            <w:pPr>
              <w:ind w:right="-79"/>
              <w:jc w:val="both"/>
              <w:rPr>
                <w:rFonts w:eastAsia="XO Thames"/>
                <w:sz w:val="18"/>
                <w:szCs w:val="18"/>
              </w:rPr>
            </w:pPr>
            <w:r w:rsidRPr="00A41849">
              <w:rPr>
                <w:rFonts w:eastAsia="XO Thames"/>
                <w:sz w:val="18"/>
                <w:szCs w:val="18"/>
              </w:rPr>
              <w:t xml:space="preserve">СТЭТ, </w:t>
            </w:r>
            <w:r w:rsidR="00F665D5">
              <w:rPr>
                <w:rFonts w:eastAsia="XO Thames"/>
                <w:sz w:val="18"/>
                <w:szCs w:val="18"/>
              </w:rPr>
              <w:t>С</w:t>
            </w:r>
            <w:r w:rsidRPr="00A41849">
              <w:rPr>
                <w:rFonts w:eastAsia="XO Thames"/>
                <w:sz w:val="18"/>
                <w:szCs w:val="18"/>
              </w:rPr>
              <w:t>КСТ, СевМК</w:t>
            </w:r>
          </w:p>
        </w:tc>
        <w:tc>
          <w:tcPr>
            <w:tcW w:w="2693" w:type="dxa"/>
          </w:tcPr>
          <w:p w:rsidR="00A41849" w:rsidRPr="00A41849" w:rsidRDefault="00A41849" w:rsidP="00A41849">
            <w:pPr>
              <w:jc w:val="both"/>
              <w:rPr>
                <w:rFonts w:eastAsia="XO Thames"/>
                <w:sz w:val="18"/>
                <w:szCs w:val="18"/>
              </w:rPr>
            </w:pPr>
            <w:r w:rsidRPr="00A41849">
              <w:rPr>
                <w:rFonts w:eastAsia="XO Thames"/>
                <w:sz w:val="18"/>
                <w:szCs w:val="18"/>
              </w:rPr>
              <w:t>ГБОУПО СКСТ</w:t>
            </w:r>
          </w:p>
        </w:tc>
      </w:tr>
    </w:tbl>
    <w:p w:rsidR="00A41849" w:rsidRPr="00A41849" w:rsidRDefault="00A41849" w:rsidP="00A41849">
      <w:pPr>
        <w:widowControl/>
        <w:autoSpaceDE/>
        <w:autoSpaceDN/>
        <w:jc w:val="both"/>
        <w:rPr>
          <w:rFonts w:ascii="XO Thames" w:hAnsi="XO Thames"/>
          <w:color w:val="000000"/>
          <w:sz w:val="28"/>
          <w:szCs w:val="20"/>
          <w:lang w:eastAsia="ru-RU"/>
        </w:rPr>
      </w:pPr>
    </w:p>
    <w:p w:rsidR="00A41849" w:rsidRPr="00A41849" w:rsidRDefault="00A41849" w:rsidP="00F665D5">
      <w:pPr>
        <w:widowControl/>
        <w:autoSpaceDE/>
        <w:autoSpaceDN/>
        <w:ind w:right="-58"/>
        <w:jc w:val="center"/>
        <w:rPr>
          <w:b/>
          <w:color w:val="000000"/>
          <w:sz w:val="24"/>
          <w:szCs w:val="24"/>
          <w:lang w:eastAsia="ru-RU"/>
        </w:rPr>
      </w:pPr>
      <w:r w:rsidRPr="00A41849">
        <w:rPr>
          <w:b/>
          <w:color w:val="000000"/>
          <w:sz w:val="24"/>
          <w:szCs w:val="24"/>
          <w:lang w:eastAsia="ru-RU"/>
        </w:rPr>
        <w:t>Разработка и распространение методической продукции</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 xml:space="preserve">Одним из основополагающих условий профессионального развития педагога является систематическая работа над совершенствованием учебно-методического обеспечения образовательного процесса по преподаваемой дисциплине, МДК и практикам. Результаты учебно-методической работы преподавателей ПОО в отчетный период показывают, что около 100% педагогов систематически занимаются разработкой рабочих программ и учебно-методических материалов, что способствует постоянному росту профессионализма преподавателей. </w:t>
      </w:r>
    </w:p>
    <w:p w:rsidR="00A41849" w:rsidRPr="00A41849" w:rsidRDefault="00A41849" w:rsidP="00A41849">
      <w:pPr>
        <w:widowControl/>
        <w:autoSpaceDE/>
        <w:autoSpaceDN/>
        <w:ind w:right="-58" w:firstLine="709"/>
        <w:jc w:val="both"/>
        <w:rPr>
          <w:sz w:val="24"/>
          <w:szCs w:val="24"/>
          <w:lang w:eastAsia="ru-RU"/>
        </w:rPr>
      </w:pPr>
      <w:r w:rsidRPr="00A41849">
        <w:rPr>
          <w:sz w:val="24"/>
          <w:szCs w:val="24"/>
          <w:lang w:eastAsia="ru-RU"/>
        </w:rPr>
        <w:t>Транслирование собственного опыта через публикации на сетевых образовательных платформах, в сборниках и сайтах профессиональных образовательных организаций представлено в таблице 7.</w:t>
      </w:r>
    </w:p>
    <w:p w:rsidR="00A41849" w:rsidRPr="00A41849" w:rsidRDefault="00A41849" w:rsidP="00A41849">
      <w:pPr>
        <w:widowControl/>
        <w:autoSpaceDE/>
        <w:autoSpaceDN/>
        <w:ind w:right="-58" w:firstLine="709"/>
        <w:jc w:val="both"/>
        <w:rPr>
          <w:color w:val="000000"/>
          <w:sz w:val="24"/>
          <w:szCs w:val="24"/>
          <w:lang w:eastAsia="ru-RU"/>
        </w:rPr>
      </w:pPr>
    </w:p>
    <w:p w:rsidR="00A41849" w:rsidRPr="00A41849" w:rsidRDefault="00A41849" w:rsidP="00A41849">
      <w:pPr>
        <w:widowControl/>
        <w:autoSpaceDE/>
        <w:autoSpaceDN/>
        <w:ind w:right="-58"/>
        <w:jc w:val="both"/>
        <w:rPr>
          <w:color w:val="000000"/>
          <w:sz w:val="24"/>
          <w:szCs w:val="24"/>
          <w:lang w:eastAsia="ru-RU"/>
        </w:rPr>
      </w:pPr>
      <w:r w:rsidRPr="00A41849">
        <w:rPr>
          <w:color w:val="000000"/>
          <w:sz w:val="24"/>
          <w:szCs w:val="24"/>
          <w:lang w:eastAsia="ru-RU"/>
        </w:rPr>
        <w:t>Таблица 7 – Методическая продукция педагогов ПОО</w:t>
      </w:r>
    </w:p>
    <w:p w:rsidR="00A41849" w:rsidRPr="00A41849" w:rsidRDefault="00A41849" w:rsidP="00A41849">
      <w:pPr>
        <w:widowControl/>
        <w:autoSpaceDE/>
        <w:autoSpaceDN/>
        <w:jc w:val="right"/>
        <w:rPr>
          <w:rFonts w:ascii="XO Thames" w:hAnsi="XO Thames"/>
          <w:color w:val="000000"/>
          <w:sz w:val="28"/>
          <w:szCs w:val="20"/>
          <w:lang w:eastAsia="ru-RU"/>
        </w:rPr>
      </w:pPr>
    </w:p>
    <w:tbl>
      <w:tblPr>
        <w:tblStyle w:val="480"/>
        <w:tblW w:w="9776" w:type="dxa"/>
        <w:tblLayout w:type="fixed"/>
        <w:tblLook w:val="04A0" w:firstRow="1" w:lastRow="0" w:firstColumn="1" w:lastColumn="0" w:noHBand="0" w:noVBand="1"/>
      </w:tblPr>
      <w:tblGrid>
        <w:gridCol w:w="1413"/>
        <w:gridCol w:w="6662"/>
        <w:gridCol w:w="1701"/>
      </w:tblGrid>
      <w:tr w:rsidR="00A41849" w:rsidRPr="00A41849" w:rsidTr="00A41849">
        <w:tc>
          <w:tcPr>
            <w:tcW w:w="1413" w:type="dxa"/>
          </w:tcPr>
          <w:p w:rsidR="00A41849" w:rsidRPr="00A41849" w:rsidRDefault="00A41849" w:rsidP="00A41849">
            <w:pPr>
              <w:jc w:val="both"/>
              <w:rPr>
                <w:rFonts w:eastAsia="XO Thames"/>
                <w:b/>
                <w:sz w:val="18"/>
                <w:szCs w:val="18"/>
              </w:rPr>
            </w:pPr>
            <w:r w:rsidRPr="00A41849">
              <w:rPr>
                <w:rFonts w:eastAsia="XO Thames"/>
                <w:b/>
                <w:sz w:val="18"/>
                <w:szCs w:val="18"/>
              </w:rPr>
              <w:t>Продукт</w:t>
            </w:r>
          </w:p>
        </w:tc>
        <w:tc>
          <w:tcPr>
            <w:tcW w:w="6662" w:type="dxa"/>
          </w:tcPr>
          <w:p w:rsidR="00A41849" w:rsidRPr="00A41849" w:rsidRDefault="00A41849" w:rsidP="00A41849">
            <w:pPr>
              <w:jc w:val="center"/>
              <w:rPr>
                <w:rFonts w:eastAsia="XO Thames"/>
                <w:b/>
                <w:sz w:val="18"/>
                <w:szCs w:val="18"/>
              </w:rPr>
            </w:pPr>
            <w:r w:rsidRPr="00A41849">
              <w:rPr>
                <w:rFonts w:eastAsia="XO Thames"/>
                <w:b/>
                <w:sz w:val="18"/>
                <w:szCs w:val="18"/>
              </w:rPr>
              <w:t>Название / ссылка</w:t>
            </w:r>
          </w:p>
        </w:tc>
        <w:tc>
          <w:tcPr>
            <w:tcW w:w="1701" w:type="dxa"/>
          </w:tcPr>
          <w:p w:rsidR="00A41849" w:rsidRPr="00A41849" w:rsidRDefault="00A41849" w:rsidP="00A41849">
            <w:pPr>
              <w:jc w:val="center"/>
              <w:rPr>
                <w:rFonts w:eastAsia="XO Thames"/>
                <w:b/>
                <w:sz w:val="18"/>
                <w:szCs w:val="18"/>
              </w:rPr>
            </w:pPr>
            <w:r w:rsidRPr="00A41849">
              <w:rPr>
                <w:rFonts w:eastAsia="XO Thames"/>
                <w:b/>
                <w:sz w:val="18"/>
                <w:szCs w:val="18"/>
              </w:rPr>
              <w:t>ФИО</w:t>
            </w:r>
          </w:p>
        </w:tc>
      </w:tr>
      <w:tr w:rsidR="00A41849" w:rsidRPr="00A41849" w:rsidTr="00A41849">
        <w:tc>
          <w:tcPr>
            <w:tcW w:w="9776" w:type="dxa"/>
            <w:gridSpan w:val="3"/>
          </w:tcPr>
          <w:p w:rsidR="00A41849" w:rsidRPr="00A41849" w:rsidRDefault="00A41849" w:rsidP="00A41849">
            <w:pPr>
              <w:jc w:val="center"/>
              <w:rPr>
                <w:rFonts w:eastAsia="XO Thames"/>
                <w:sz w:val="18"/>
                <w:szCs w:val="18"/>
              </w:rPr>
            </w:pPr>
            <w:r w:rsidRPr="00A41849">
              <w:rPr>
                <w:rFonts w:eastAsia="XO Thames"/>
                <w:b/>
                <w:sz w:val="18"/>
                <w:szCs w:val="18"/>
              </w:rPr>
              <w:t>Севастопольский архитектурно-строительный техникум</w:t>
            </w:r>
          </w:p>
        </w:tc>
      </w:tr>
      <w:tr w:rsidR="00A41849" w:rsidRPr="00A41849" w:rsidTr="00A41849">
        <w:tc>
          <w:tcPr>
            <w:tcW w:w="1413" w:type="dxa"/>
            <w:vMerge w:val="restart"/>
          </w:tcPr>
          <w:p w:rsidR="00A41849" w:rsidRPr="00A41849" w:rsidRDefault="00A41849" w:rsidP="00A41849">
            <w:pPr>
              <w:jc w:val="both"/>
              <w:rPr>
                <w:rFonts w:eastAsia="XO Thames"/>
                <w:b/>
                <w:sz w:val="18"/>
                <w:szCs w:val="18"/>
              </w:rPr>
            </w:pPr>
            <w:r w:rsidRPr="00A41849">
              <w:rPr>
                <w:rFonts w:eastAsia="XO Thames"/>
                <w:b/>
                <w:sz w:val="18"/>
                <w:szCs w:val="18"/>
              </w:rPr>
              <w:t>Методические рекомендации</w:t>
            </w: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Методические указания по контрольной работе для студентов-заочников по специальности 08.02.01 «строительство и эксплуатация зданий и сооружений </w:t>
            </w:r>
            <w:hyperlink r:id="rId74" w:history="1">
              <w:r w:rsidRPr="00A41849">
                <w:rPr>
                  <w:rFonts w:eastAsia="XO Thames"/>
                  <w:color w:val="0000FF"/>
                  <w:sz w:val="18"/>
                  <w:szCs w:val="18"/>
                  <w:u w:val="single"/>
                </w:rPr>
                <w:t>https://sevask.edusev.ru/activity/metod_deyatelnost/post/2058082</w:t>
              </w:r>
            </w:hyperlink>
            <w:r w:rsidRPr="00A41849">
              <w:rPr>
                <w:rFonts w:eastAsia="XO Thames"/>
                <w:color w:val="0000FF"/>
                <w:sz w:val="18"/>
                <w:szCs w:val="18"/>
                <w:u w:val="single"/>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Полтарак Н.А.</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jc w:val="both"/>
              <w:rPr>
                <w:rFonts w:eastAsia="XO Thames"/>
                <w:bCs/>
                <w:sz w:val="18"/>
                <w:szCs w:val="18"/>
                <w:shd w:val="clear" w:color="auto" w:fill="FFFFFF"/>
              </w:rPr>
            </w:pPr>
            <w:hyperlink r:id="rId75" w:history="1">
              <w:r w:rsidR="00A41849" w:rsidRPr="00A41849">
                <w:rPr>
                  <w:rFonts w:eastAsia="XO Thames"/>
                  <w:bCs/>
                  <w:sz w:val="18"/>
                  <w:szCs w:val="18"/>
                  <w:shd w:val="clear" w:color="auto" w:fill="FFFFFF"/>
                </w:rPr>
                <w:t>Методические рекомендации по планированию, организации и проведению лабораторных работ и практических занятий</w:t>
              </w:r>
            </w:hyperlink>
          </w:p>
          <w:p w:rsidR="00A41849" w:rsidRPr="00A41849" w:rsidRDefault="00604943" w:rsidP="00A41849">
            <w:pPr>
              <w:jc w:val="both"/>
              <w:rPr>
                <w:rFonts w:eastAsia="XO Thames"/>
                <w:b/>
                <w:bCs/>
                <w:sz w:val="18"/>
                <w:szCs w:val="18"/>
              </w:rPr>
            </w:pPr>
            <w:hyperlink r:id="rId76" w:history="1">
              <w:r w:rsidR="00A41849" w:rsidRPr="00A41849">
                <w:rPr>
                  <w:rFonts w:eastAsia="XO Thames"/>
                  <w:color w:val="0000FF"/>
                  <w:sz w:val="18"/>
                  <w:szCs w:val="18"/>
                  <w:u w:val="single"/>
                </w:rPr>
                <w:t>https://sevask.edusev.ru/activity/metod_deyatelnost/post/270969</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Минаева В.Н</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Методические указания. «Выполнение модуля А «Комплекс инженерно-геодезических изысканий при строительстве» регионального чемпионата WorldSkills с использованием электронного тахеометра Leica TS07»</w:t>
            </w:r>
          </w:p>
          <w:p w:rsidR="00A41849" w:rsidRPr="00A41849" w:rsidRDefault="00604943" w:rsidP="00A41849">
            <w:pPr>
              <w:jc w:val="both"/>
              <w:rPr>
                <w:rFonts w:eastAsia="XO Thames"/>
                <w:sz w:val="18"/>
                <w:szCs w:val="18"/>
              </w:rPr>
            </w:pPr>
            <w:hyperlink r:id="rId77" w:history="1">
              <w:r w:rsidR="00A41849" w:rsidRPr="00A41849">
                <w:rPr>
                  <w:rFonts w:eastAsia="XO Thames"/>
                  <w:color w:val="0000FF"/>
                  <w:sz w:val="18"/>
                  <w:szCs w:val="18"/>
                  <w:u w:val="single"/>
                </w:rPr>
                <w:t>https://infourok.ru/metodicheskie-ukazaniya-vypolnenie-modulya-a-kompleks-inzhenerno-geodezicheskih-izyskanij-pri-stroitelstve-regionalnogo-chempion-5811185.html</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Матвеенко А.В</w:t>
            </w:r>
          </w:p>
        </w:tc>
      </w:tr>
      <w:tr w:rsidR="00A41849" w:rsidRPr="00A41849" w:rsidTr="00A41849">
        <w:tc>
          <w:tcPr>
            <w:tcW w:w="1413" w:type="dxa"/>
            <w:vMerge w:val="restart"/>
          </w:tcPr>
          <w:p w:rsidR="00A41849" w:rsidRPr="00A41849" w:rsidRDefault="00A41849" w:rsidP="00A41849">
            <w:pPr>
              <w:jc w:val="both"/>
              <w:rPr>
                <w:rFonts w:eastAsia="XO Thames"/>
                <w:b/>
                <w:sz w:val="18"/>
                <w:szCs w:val="18"/>
              </w:rPr>
            </w:pPr>
            <w:r w:rsidRPr="00A41849">
              <w:rPr>
                <w:rFonts w:eastAsia="XO Thames"/>
                <w:b/>
                <w:sz w:val="18"/>
                <w:szCs w:val="18"/>
              </w:rPr>
              <w:t>Методическая разработка</w:t>
            </w:r>
          </w:p>
        </w:tc>
        <w:tc>
          <w:tcPr>
            <w:tcW w:w="6662" w:type="dxa"/>
          </w:tcPr>
          <w:p w:rsidR="00A41849" w:rsidRPr="00A41849" w:rsidRDefault="00604943" w:rsidP="00A41849">
            <w:pPr>
              <w:jc w:val="both"/>
              <w:rPr>
                <w:rFonts w:eastAsia="XO Thames"/>
                <w:sz w:val="18"/>
                <w:szCs w:val="18"/>
                <w:shd w:val="clear" w:color="auto" w:fill="FFFFFF"/>
              </w:rPr>
            </w:pPr>
            <w:hyperlink r:id="rId78" w:history="1">
              <w:r w:rsidR="00A41849" w:rsidRPr="00A41849">
                <w:rPr>
                  <w:rFonts w:eastAsia="XO Thames"/>
                  <w:sz w:val="18"/>
                  <w:szCs w:val="18"/>
                  <w:shd w:val="clear" w:color="auto" w:fill="FFFFFF"/>
                </w:rPr>
                <w:t> Цикл занятий по теме: «архитектура Крыма и Севастополя».  методическая разработка цикла занятий. </w:t>
              </w:r>
            </w:hyperlink>
          </w:p>
          <w:p w:rsidR="00A41849" w:rsidRPr="00A41849" w:rsidRDefault="00604943" w:rsidP="00A41849">
            <w:pPr>
              <w:jc w:val="both"/>
              <w:rPr>
                <w:rFonts w:eastAsia="XO Thames"/>
                <w:sz w:val="18"/>
                <w:szCs w:val="18"/>
              </w:rPr>
            </w:pPr>
            <w:hyperlink r:id="rId79" w:history="1">
              <w:r w:rsidR="00A41849" w:rsidRPr="00A41849">
                <w:rPr>
                  <w:rFonts w:eastAsia="XO Thames"/>
                  <w:color w:val="0000FF"/>
                  <w:sz w:val="18"/>
                  <w:szCs w:val="18"/>
                  <w:u w:val="single"/>
                </w:rPr>
                <w:t>https://sevask.edusev.ru/activity/metod_deyatelnost/post/266455</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Соколова Г.С.</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Calibri"/>
                <w:position w:val="-1"/>
                <w:sz w:val="18"/>
                <w:szCs w:val="18"/>
                <w:lang w:eastAsia="ja-JP"/>
              </w:rPr>
            </w:pPr>
            <w:r w:rsidRPr="00A41849">
              <w:rPr>
                <w:rFonts w:eastAsia="Calibri"/>
                <w:position w:val="-1"/>
                <w:sz w:val="18"/>
                <w:szCs w:val="18"/>
                <w:lang w:eastAsia="ja-JP"/>
              </w:rPr>
              <w:t>Архитектура СССР 20-30гг. План ГОЭЛРО  Становление советской энергетики. Промышленная архитектура.</w:t>
            </w:r>
          </w:p>
          <w:p w:rsidR="00A41849" w:rsidRPr="00A41849" w:rsidRDefault="00604943" w:rsidP="00A41849">
            <w:pPr>
              <w:jc w:val="both"/>
              <w:rPr>
                <w:rFonts w:eastAsia="XO Thames"/>
                <w:sz w:val="18"/>
                <w:szCs w:val="18"/>
              </w:rPr>
            </w:pPr>
            <w:hyperlink r:id="rId80" w:history="1">
              <w:r w:rsidR="00A41849" w:rsidRPr="00A41849">
                <w:rPr>
                  <w:rFonts w:eastAsia="XO Thames"/>
                  <w:color w:val="0000FF"/>
                  <w:sz w:val="18"/>
                  <w:szCs w:val="18"/>
                  <w:u w:val="single"/>
                </w:rPr>
                <w:t>https://sevask.edusev.ru/activity/metod_deyatelnost/post/266455</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Соколова Г.С</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Calibri"/>
                <w:position w:val="-1"/>
                <w:sz w:val="18"/>
                <w:szCs w:val="18"/>
                <w:lang w:eastAsia="ja-JP"/>
              </w:rPr>
            </w:pPr>
            <w:r w:rsidRPr="00A41849">
              <w:rPr>
                <w:rFonts w:eastAsia="Calibri"/>
                <w:position w:val="-1"/>
                <w:sz w:val="18"/>
                <w:szCs w:val="18"/>
                <w:lang w:eastAsia="ja-JP"/>
              </w:rPr>
              <w:t>Рабочая тетрадь для выполнения практических работ по теме «Изучение и проверки роботизированного тахометра»</w:t>
            </w:r>
          </w:p>
          <w:p w:rsidR="00A41849" w:rsidRPr="00A41849" w:rsidRDefault="00604943" w:rsidP="00A41849">
            <w:pPr>
              <w:jc w:val="both"/>
              <w:rPr>
                <w:rFonts w:eastAsia="Calibri"/>
                <w:position w:val="-1"/>
                <w:sz w:val="18"/>
                <w:szCs w:val="18"/>
                <w:lang w:eastAsia="ja-JP"/>
              </w:rPr>
            </w:pPr>
            <w:hyperlink r:id="rId81" w:history="1">
              <w:r w:rsidR="00A41849" w:rsidRPr="00A41849">
                <w:rPr>
                  <w:rFonts w:eastAsia="XO Thames"/>
                  <w:color w:val="0000FF"/>
                  <w:sz w:val="18"/>
                  <w:szCs w:val="18"/>
                  <w:u w:val="single"/>
                </w:rPr>
                <w:t>https://infourok.ru/user/matveenko-anastasiya-vladimirovna/material</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Матвеенко А.В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jc w:val="both"/>
              <w:rPr>
                <w:rFonts w:eastAsia="XO Thames"/>
                <w:sz w:val="18"/>
                <w:szCs w:val="18"/>
                <w:shd w:val="clear" w:color="auto" w:fill="FFFFFF"/>
              </w:rPr>
            </w:pPr>
            <w:hyperlink r:id="rId82" w:history="1">
              <w:r w:rsidR="00A41849" w:rsidRPr="00A41849">
                <w:rPr>
                  <w:rFonts w:eastAsia="XO Thames"/>
                  <w:sz w:val="18"/>
                  <w:szCs w:val="18"/>
                  <w:shd w:val="clear" w:color="auto" w:fill="FFFFFF"/>
                </w:rPr>
                <w:t>Лабораторная работа   тема: испытание строительного гипса.</w:t>
              </w:r>
            </w:hyperlink>
          </w:p>
          <w:p w:rsidR="00A41849" w:rsidRPr="00A41849" w:rsidRDefault="00604943" w:rsidP="00A41849">
            <w:pPr>
              <w:jc w:val="both"/>
              <w:rPr>
                <w:rFonts w:eastAsia="XO Thames"/>
                <w:sz w:val="18"/>
                <w:szCs w:val="18"/>
              </w:rPr>
            </w:pPr>
            <w:hyperlink r:id="rId83" w:history="1">
              <w:r w:rsidR="00A41849" w:rsidRPr="00A41849">
                <w:rPr>
                  <w:rFonts w:eastAsia="XO Thames"/>
                  <w:color w:val="0000FF"/>
                  <w:sz w:val="18"/>
                  <w:szCs w:val="18"/>
                  <w:u w:val="single"/>
                </w:rPr>
                <w:t>https://sevask.edusev.ru/activity/metod_deyatelnost/post/2058082</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Полтарак Н.А.</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jc w:val="both"/>
              <w:rPr>
                <w:rFonts w:eastAsia="XO Thames"/>
                <w:sz w:val="18"/>
                <w:szCs w:val="18"/>
                <w:u w:val="single"/>
                <w:shd w:val="clear" w:color="auto" w:fill="FFFFFF"/>
              </w:rPr>
            </w:pPr>
            <w:hyperlink r:id="rId84" w:history="1">
              <w:r w:rsidR="00A41849" w:rsidRPr="00A41849">
                <w:rPr>
                  <w:rFonts w:eastAsia="XO Thames"/>
                  <w:sz w:val="18"/>
                  <w:szCs w:val="18"/>
                  <w:shd w:val="clear" w:color="auto" w:fill="FFFFFF"/>
                </w:rPr>
                <w:t>разработка открытого урока по информатике. тема:</w:t>
              </w:r>
              <w:r w:rsidR="00A41849" w:rsidRPr="00A41849">
                <w:rPr>
                  <w:rFonts w:eastAsia="XO Thames"/>
                  <w:sz w:val="18"/>
                  <w:szCs w:val="18"/>
                  <w:u w:val="single"/>
                  <w:shd w:val="clear" w:color="auto" w:fill="FFFFFF"/>
                </w:rPr>
                <w:t> диаграммы ms excel.</w:t>
              </w:r>
            </w:hyperlink>
          </w:p>
          <w:p w:rsidR="00A41849" w:rsidRPr="00A41849" w:rsidRDefault="00604943" w:rsidP="00A41849">
            <w:pPr>
              <w:jc w:val="both"/>
              <w:rPr>
                <w:rFonts w:eastAsia="XO Thames"/>
                <w:sz w:val="18"/>
                <w:szCs w:val="18"/>
              </w:rPr>
            </w:pPr>
            <w:hyperlink r:id="rId85" w:history="1">
              <w:r w:rsidR="00A41849" w:rsidRPr="00A41849">
                <w:rPr>
                  <w:rFonts w:eastAsia="XO Thames"/>
                  <w:color w:val="0000FF"/>
                  <w:sz w:val="18"/>
                  <w:szCs w:val="18"/>
                  <w:u w:val="single"/>
                </w:rPr>
                <w:t>https://sevask.edusev.ru/activity/metod_deyatelnost/post/366838</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Рясная Л.Х</w:t>
            </w:r>
          </w:p>
        </w:tc>
      </w:tr>
      <w:tr w:rsidR="00A41849" w:rsidRPr="00A41849" w:rsidTr="00A41849">
        <w:tc>
          <w:tcPr>
            <w:tcW w:w="1413" w:type="dxa"/>
            <w:vMerge w:val="restart"/>
          </w:tcPr>
          <w:p w:rsidR="00A41849" w:rsidRPr="00A41849" w:rsidRDefault="00A41849" w:rsidP="00A41849">
            <w:pPr>
              <w:jc w:val="both"/>
              <w:rPr>
                <w:rFonts w:eastAsia="XO Thames"/>
                <w:b/>
                <w:sz w:val="18"/>
                <w:szCs w:val="18"/>
              </w:rPr>
            </w:pPr>
            <w:r w:rsidRPr="00A41849">
              <w:rPr>
                <w:rFonts w:eastAsia="XO Thames"/>
                <w:b/>
                <w:sz w:val="18"/>
                <w:szCs w:val="18"/>
              </w:rPr>
              <w:t>Статья</w:t>
            </w:r>
          </w:p>
        </w:tc>
        <w:tc>
          <w:tcPr>
            <w:tcW w:w="6662" w:type="dxa"/>
          </w:tcPr>
          <w:p w:rsidR="00A41849" w:rsidRPr="00A41849" w:rsidRDefault="00604943" w:rsidP="00A41849">
            <w:pPr>
              <w:jc w:val="both"/>
              <w:rPr>
                <w:rFonts w:eastAsia="XO Thames"/>
                <w:sz w:val="18"/>
                <w:szCs w:val="18"/>
              </w:rPr>
            </w:pPr>
            <w:hyperlink r:id="rId86" w:tgtFrame="_blank" w:history="1">
              <w:r w:rsidR="00A41849" w:rsidRPr="00A41849">
                <w:rPr>
                  <w:rFonts w:eastAsia="XO Thames"/>
                  <w:sz w:val="18"/>
                  <w:szCs w:val="18"/>
                  <w:shd w:val="clear" w:color="auto" w:fill="FFFFFF"/>
                </w:rPr>
                <w:t>Проектная деятельность на уроках литературы</w:t>
              </w:r>
            </w:hyperlink>
            <w:r w:rsidR="00A41849" w:rsidRPr="00A41849">
              <w:rPr>
                <w:rFonts w:eastAsia="XO Thames"/>
                <w:sz w:val="18"/>
                <w:szCs w:val="18"/>
              </w:rPr>
              <w:t xml:space="preserve"> </w:t>
            </w:r>
            <w:r w:rsidR="00A41849" w:rsidRPr="00A41849">
              <w:rPr>
                <w:rFonts w:eastAsia="XO Thames"/>
                <w:sz w:val="18"/>
                <w:szCs w:val="18"/>
                <w:shd w:val="clear" w:color="auto" w:fill="FFFFFF"/>
              </w:rPr>
              <w:t>выступление тема: «Развитие кадрового потенциала- основной приоритет политики в г. Севастополе в сфере реализации фго</w:t>
            </w:r>
            <w:r w:rsidR="00A41849" w:rsidRPr="00A41849">
              <w:rPr>
                <w:rFonts w:eastAsia="XO Thames"/>
                <w:sz w:val="18"/>
                <w:szCs w:val="18"/>
                <w:u w:val="single"/>
                <w:shd w:val="clear" w:color="auto" w:fill="FFFFFF"/>
              </w:rPr>
              <w:t xml:space="preserve">с спо. </w:t>
            </w:r>
            <w:r w:rsidR="00A41849" w:rsidRPr="00A41849">
              <w:rPr>
                <w:rFonts w:eastAsia="XO Thames"/>
                <w:sz w:val="18"/>
                <w:szCs w:val="18"/>
              </w:rPr>
              <w:t>Модерация – эффективная образовательная технология»</w:t>
            </w:r>
          </w:p>
          <w:p w:rsidR="00A41849" w:rsidRPr="00A41849" w:rsidRDefault="00604943" w:rsidP="00A41849">
            <w:pPr>
              <w:jc w:val="both"/>
              <w:rPr>
                <w:rFonts w:eastAsia="XO Thames"/>
                <w:sz w:val="18"/>
                <w:szCs w:val="18"/>
                <w:u w:val="single"/>
                <w:shd w:val="clear" w:color="auto" w:fill="FFFFFF"/>
              </w:rPr>
            </w:pPr>
            <w:hyperlink r:id="rId87" w:history="1">
              <w:r w:rsidR="00A41849" w:rsidRPr="00A41849">
                <w:rPr>
                  <w:rFonts w:eastAsia="XO Thames"/>
                  <w:color w:val="0000FF"/>
                  <w:sz w:val="18"/>
                  <w:szCs w:val="18"/>
                  <w:u w:val="single"/>
                </w:rPr>
                <w:t>https://sevask.edusev.ru/activity/metod_deyatelnost/post/266455</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Соколова Г.С.</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shd w:val="clear" w:color="auto" w:fill="FFFFFF"/>
              </w:rPr>
            </w:pPr>
            <w:r w:rsidRPr="00A41849">
              <w:rPr>
                <w:rFonts w:eastAsia="XO Thames"/>
                <w:sz w:val="18"/>
                <w:szCs w:val="18"/>
                <w:shd w:val="clear" w:color="auto" w:fill="FFFFFF"/>
              </w:rPr>
              <w:t>eft group- первый производитель и поставщик точного измерительного оборудования в России.</w:t>
            </w:r>
          </w:p>
          <w:p w:rsidR="00A41849" w:rsidRPr="00A41849" w:rsidRDefault="00604943" w:rsidP="00A41849">
            <w:pPr>
              <w:jc w:val="both"/>
              <w:rPr>
                <w:rFonts w:eastAsia="XO Thames"/>
                <w:sz w:val="18"/>
                <w:szCs w:val="18"/>
              </w:rPr>
            </w:pPr>
            <w:hyperlink r:id="rId88" w:history="1">
              <w:r w:rsidR="00A41849" w:rsidRPr="00A41849">
                <w:rPr>
                  <w:rFonts w:eastAsia="XO Thames"/>
                  <w:color w:val="0000FF"/>
                  <w:sz w:val="18"/>
                  <w:szCs w:val="18"/>
                  <w:u w:val="single"/>
                </w:rPr>
                <w:t>https://sevask.edusev.ru/activity/metod_deyatelnost/post/2199911</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Матвеенко А.В.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jc w:val="both"/>
              <w:rPr>
                <w:rFonts w:eastAsia="XO Thames"/>
                <w:b/>
                <w:bCs/>
                <w:i/>
                <w:iCs/>
                <w:sz w:val="18"/>
                <w:szCs w:val="18"/>
                <w:shd w:val="clear" w:color="auto" w:fill="FFFFFF"/>
              </w:rPr>
            </w:pPr>
            <w:hyperlink r:id="rId89" w:history="1">
              <w:r w:rsidR="00A41849" w:rsidRPr="00A41849">
                <w:rPr>
                  <w:rFonts w:eastAsia="XO Thames"/>
                  <w:i/>
                  <w:iCs/>
                  <w:sz w:val="18"/>
                  <w:szCs w:val="18"/>
                  <w:shd w:val="clear" w:color="auto" w:fill="FFFFFF"/>
                </w:rPr>
                <w:t>Активизация учебной деятельности школьников на </w:t>
              </w:r>
              <w:r w:rsidR="00A41849" w:rsidRPr="00A41849">
                <w:rPr>
                  <w:rFonts w:eastAsia="XO Thames"/>
                  <w:b/>
                  <w:bCs/>
                  <w:sz w:val="18"/>
                  <w:szCs w:val="18"/>
                  <w:shd w:val="clear" w:color="auto" w:fill="FFFFFF"/>
                </w:rPr>
                <w:t>занятиях</w:t>
              </w:r>
              <w:r w:rsidR="00A41849" w:rsidRPr="00A41849">
                <w:rPr>
                  <w:rFonts w:eastAsia="XO Thames"/>
                  <w:i/>
                  <w:iCs/>
                  <w:sz w:val="18"/>
                  <w:szCs w:val="18"/>
                  <w:shd w:val="clear" w:color="auto" w:fill="FFFFFF"/>
                </w:rPr>
                <w:t> русского языка и литературы посредством применения ИКТ</w:t>
              </w:r>
              <w:r w:rsidR="00A41849" w:rsidRPr="00A41849">
                <w:rPr>
                  <w:rFonts w:eastAsia="XO Thames"/>
                  <w:b/>
                  <w:bCs/>
                  <w:i/>
                  <w:iCs/>
                  <w:sz w:val="18"/>
                  <w:szCs w:val="18"/>
                  <w:shd w:val="clear" w:color="auto" w:fill="FFFFFF"/>
                </w:rPr>
                <w:t> </w:t>
              </w:r>
            </w:hyperlink>
          </w:p>
          <w:p w:rsidR="00A41849" w:rsidRPr="00A41849" w:rsidRDefault="00604943" w:rsidP="00A41849">
            <w:pPr>
              <w:jc w:val="both"/>
              <w:rPr>
                <w:rFonts w:eastAsia="XO Thames"/>
                <w:i/>
                <w:iCs/>
                <w:sz w:val="18"/>
                <w:szCs w:val="18"/>
              </w:rPr>
            </w:pPr>
            <w:hyperlink r:id="rId90" w:history="1">
              <w:r w:rsidR="00A41849" w:rsidRPr="00A41849">
                <w:rPr>
                  <w:rFonts w:eastAsia="XO Thames"/>
                  <w:color w:val="0000FF"/>
                  <w:sz w:val="18"/>
                  <w:szCs w:val="18"/>
                  <w:u w:val="single"/>
                </w:rPr>
                <w:t>https://sevask.edusev.ru/activity/metod_deyatelnost/post/397568</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Лось.О.М</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jc w:val="both"/>
              <w:rPr>
                <w:rFonts w:eastAsia="XO Thames"/>
                <w:sz w:val="18"/>
                <w:szCs w:val="18"/>
                <w:shd w:val="clear" w:color="auto" w:fill="FFFFFF"/>
              </w:rPr>
            </w:pPr>
            <w:hyperlink r:id="rId91" w:history="1">
              <w:r w:rsidR="00A41849" w:rsidRPr="00A41849">
                <w:rPr>
                  <w:rFonts w:eastAsia="XO Thames"/>
                  <w:sz w:val="18"/>
                  <w:szCs w:val="18"/>
                  <w:shd w:val="clear" w:color="auto" w:fill="FFFFFF"/>
                </w:rPr>
                <w:t>Мультимедийные технологии как средство повышения эффективности обучения. Использование интерактивного оборудования»</w:t>
              </w:r>
            </w:hyperlink>
          </w:p>
          <w:p w:rsidR="00A41849" w:rsidRPr="00A41849" w:rsidRDefault="00604943" w:rsidP="00A41849">
            <w:pPr>
              <w:jc w:val="both"/>
              <w:rPr>
                <w:rFonts w:eastAsia="XO Thames"/>
                <w:sz w:val="18"/>
                <w:szCs w:val="18"/>
              </w:rPr>
            </w:pPr>
            <w:hyperlink r:id="rId92" w:history="1">
              <w:r w:rsidR="00A41849" w:rsidRPr="00A41849">
                <w:rPr>
                  <w:rFonts w:eastAsia="XO Thames"/>
                  <w:color w:val="0000FF"/>
                  <w:sz w:val="18"/>
                  <w:szCs w:val="18"/>
                  <w:u w:val="single"/>
                </w:rPr>
                <w:t>https://sevask.edusev.ru/activity/metod_deyatelnost/post/366838</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Рясная Л.Х.</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bCs/>
                <w:sz w:val="18"/>
                <w:szCs w:val="18"/>
                <w:shd w:val="clear" w:color="auto" w:fill="FFFFFF"/>
              </w:rPr>
            </w:pPr>
            <w:r w:rsidRPr="00A41849">
              <w:rPr>
                <w:rFonts w:eastAsia="XO Thames"/>
                <w:bCs/>
                <w:sz w:val="18"/>
                <w:szCs w:val="18"/>
                <w:shd w:val="clear" w:color="auto" w:fill="FFFFFF"/>
              </w:rPr>
              <w:t xml:space="preserve"> Применение активных методов на занятиях информатики. </w:t>
            </w:r>
          </w:p>
          <w:p w:rsidR="00A41849" w:rsidRPr="00A41849" w:rsidRDefault="00604943" w:rsidP="00A41849">
            <w:pPr>
              <w:jc w:val="both"/>
              <w:rPr>
                <w:rFonts w:eastAsia="XO Thames"/>
                <w:b/>
                <w:bCs/>
                <w:sz w:val="18"/>
                <w:szCs w:val="18"/>
              </w:rPr>
            </w:pPr>
            <w:hyperlink r:id="rId93" w:history="1">
              <w:r w:rsidR="00A41849" w:rsidRPr="00A41849">
                <w:rPr>
                  <w:rFonts w:eastAsia="XO Thames"/>
                  <w:color w:val="0000FF"/>
                  <w:sz w:val="18"/>
                  <w:szCs w:val="18"/>
                  <w:u w:val="single"/>
                </w:rPr>
                <w:t>https://sevask.edusev.ru/activity/metod_deyatelnost/post/322996</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Красильникова Ю.Ю</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604943" w:rsidP="00A41849">
            <w:pPr>
              <w:shd w:val="clear" w:color="auto" w:fill="FFFFFF"/>
              <w:spacing w:beforeAutospacing="1" w:after="100" w:afterAutospacing="1"/>
              <w:rPr>
                <w:rFonts w:eastAsia="XO Thames"/>
                <w:bCs/>
                <w:sz w:val="18"/>
                <w:szCs w:val="18"/>
              </w:rPr>
            </w:pPr>
            <w:hyperlink r:id="rId94" w:history="1">
              <w:r w:rsidR="00A41849" w:rsidRPr="00A41849">
                <w:rPr>
                  <w:rFonts w:eastAsia="XO Thames"/>
                  <w:bCs/>
                  <w:sz w:val="18"/>
                  <w:szCs w:val="18"/>
                </w:rPr>
                <w:t>Индивидуализация обучения в системе профессионального образования.</w:t>
              </w:r>
            </w:hyperlink>
            <w:r w:rsidR="00A41849" w:rsidRPr="00A41849">
              <w:rPr>
                <w:rFonts w:eastAsia="XO Thames"/>
                <w:bCs/>
                <w:sz w:val="18"/>
                <w:szCs w:val="18"/>
              </w:rPr>
              <w:t xml:space="preserve"> </w:t>
            </w:r>
            <w:hyperlink r:id="rId95" w:history="1">
              <w:r w:rsidR="00A41849" w:rsidRPr="00A41849">
                <w:rPr>
                  <w:rFonts w:eastAsia="XO Thames"/>
                  <w:color w:val="0000FF"/>
                  <w:sz w:val="18"/>
                  <w:szCs w:val="18"/>
                  <w:u w:val="single"/>
                </w:rPr>
                <w:t>https://sevask.edusev.ru/activity/metod_deyatelnost/post/274456</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Рублева Л.В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Социальное и правовое государство: история и современность. </w:t>
            </w:r>
          </w:p>
          <w:p w:rsidR="00A41849" w:rsidRPr="00A41849" w:rsidRDefault="00604943" w:rsidP="00A41849">
            <w:pPr>
              <w:jc w:val="both"/>
              <w:rPr>
                <w:rFonts w:eastAsia="XO Thames"/>
                <w:sz w:val="18"/>
                <w:szCs w:val="18"/>
              </w:rPr>
            </w:pPr>
            <w:hyperlink r:id="rId96" w:history="1">
              <w:r w:rsidR="00A41849" w:rsidRPr="00A41849">
                <w:rPr>
                  <w:rFonts w:eastAsia="XO Thames"/>
                  <w:color w:val="0000FF"/>
                  <w:sz w:val="18"/>
                  <w:szCs w:val="18"/>
                  <w:u w:val="single"/>
                </w:rPr>
                <w:t>https://www.elibrary.ru/item.asp?edn=ydhzhz</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Мандрыка Н.Н.</w:t>
            </w:r>
          </w:p>
        </w:tc>
      </w:tr>
      <w:tr w:rsidR="00A41849" w:rsidRPr="00A41849" w:rsidTr="00A41849">
        <w:tc>
          <w:tcPr>
            <w:tcW w:w="9776" w:type="dxa"/>
            <w:gridSpan w:val="3"/>
          </w:tcPr>
          <w:p w:rsidR="00A41849" w:rsidRPr="00A41849" w:rsidRDefault="00A41849" w:rsidP="00A41849">
            <w:pPr>
              <w:jc w:val="center"/>
              <w:rPr>
                <w:rFonts w:eastAsia="XO Thames"/>
                <w:b/>
                <w:sz w:val="18"/>
                <w:szCs w:val="18"/>
              </w:rPr>
            </w:pPr>
            <w:r w:rsidRPr="00A41849">
              <w:rPr>
                <w:rFonts w:eastAsia="XO Thames"/>
                <w:b/>
                <w:sz w:val="18"/>
                <w:szCs w:val="18"/>
              </w:rPr>
              <w:t>Севастопольский многопрофильный колледж</w:t>
            </w:r>
          </w:p>
        </w:tc>
      </w:tr>
      <w:tr w:rsidR="00A41849" w:rsidRPr="00A41849" w:rsidTr="00A41849">
        <w:tc>
          <w:tcPr>
            <w:tcW w:w="1413" w:type="dxa"/>
            <w:vMerge w:val="restart"/>
          </w:tcPr>
          <w:p w:rsidR="00A41849" w:rsidRPr="00A41849" w:rsidRDefault="00A41849" w:rsidP="00A41849">
            <w:pPr>
              <w:jc w:val="both"/>
              <w:rPr>
                <w:rFonts w:eastAsia="XO Thames"/>
                <w:sz w:val="18"/>
                <w:szCs w:val="18"/>
              </w:rPr>
            </w:pPr>
            <w:r w:rsidRPr="00A41849">
              <w:rPr>
                <w:rFonts w:eastAsia="XO Thames"/>
                <w:sz w:val="18"/>
                <w:szCs w:val="18"/>
              </w:rPr>
              <w:t>Методическая разработка</w:t>
            </w:r>
          </w:p>
        </w:tc>
        <w:tc>
          <w:tcPr>
            <w:tcW w:w="6662" w:type="dxa"/>
          </w:tcPr>
          <w:p w:rsidR="00A41849" w:rsidRPr="00A41849" w:rsidRDefault="00A41849" w:rsidP="00A41849">
            <w:pPr>
              <w:rPr>
                <w:rFonts w:eastAsia="XO Thames"/>
                <w:sz w:val="18"/>
                <w:szCs w:val="18"/>
              </w:rPr>
            </w:pPr>
            <w:r w:rsidRPr="00A41849">
              <w:rPr>
                <w:rFonts w:eastAsia="XO Thames"/>
                <w:sz w:val="18"/>
                <w:szCs w:val="18"/>
              </w:rPr>
              <w:t>Публикация методической разработки на ООО «Инфоурок» «Наставничество. Методы. Этапы. Формы»</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Мичурина А.И.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rPr>
                <w:rFonts w:eastAsia="XO Thames"/>
                <w:sz w:val="18"/>
                <w:szCs w:val="18"/>
              </w:rPr>
            </w:pPr>
            <w:r w:rsidRPr="00A41849">
              <w:rPr>
                <w:rFonts w:eastAsia="XO Thames"/>
                <w:sz w:val="18"/>
                <w:szCs w:val="18"/>
              </w:rPr>
              <w:t>«Осознанная интеграция межкультурной компетенции как результат обучения на уроках английского языка», «Использование поэзии для обучения произношению. Поощрение языкового разнообразия»</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Мичурина А.И.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«Фигуры речи – путь к образной и выразительной речи?»</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Мичурина А.И.</w:t>
            </w:r>
          </w:p>
        </w:tc>
      </w:tr>
      <w:tr w:rsidR="00A41849" w:rsidRPr="00A41849" w:rsidTr="00A41849">
        <w:tc>
          <w:tcPr>
            <w:tcW w:w="1413" w:type="dxa"/>
            <w:vMerge w:val="restart"/>
          </w:tcPr>
          <w:p w:rsidR="00A41849" w:rsidRPr="00A41849" w:rsidRDefault="00A41849" w:rsidP="00A41849">
            <w:pPr>
              <w:jc w:val="both"/>
              <w:rPr>
                <w:rFonts w:eastAsia="XO Thames"/>
                <w:sz w:val="18"/>
                <w:szCs w:val="18"/>
              </w:rPr>
            </w:pPr>
            <w:r w:rsidRPr="00A41849">
              <w:rPr>
                <w:rFonts w:eastAsia="XO Thames"/>
                <w:sz w:val="18"/>
                <w:szCs w:val="18"/>
              </w:rPr>
              <w:t>Статьи</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Публикация во всероссийском педагогическом журнале «</w:t>
            </w:r>
            <w:r w:rsidRPr="00A41849">
              <w:rPr>
                <w:rFonts w:eastAsia="XO Thames"/>
                <w:sz w:val="18"/>
                <w:szCs w:val="18"/>
                <w:lang w:val="en-US"/>
              </w:rPr>
              <w:t>IT</w:t>
            </w:r>
            <w:r w:rsidRPr="00A41849">
              <w:rPr>
                <w:rFonts w:eastAsia="XO Thames"/>
                <w:sz w:val="18"/>
                <w:szCs w:val="18"/>
              </w:rPr>
              <w:t xml:space="preserve"> – Перемена», «Современные образовательные технологии в преподавании английского языка в СПО»</w:t>
            </w:r>
          </w:p>
        </w:tc>
        <w:tc>
          <w:tcPr>
            <w:tcW w:w="1701" w:type="dxa"/>
          </w:tcPr>
          <w:p w:rsidR="00A41849" w:rsidRPr="00A41849" w:rsidRDefault="00A41849" w:rsidP="00A41849">
            <w:pPr>
              <w:rPr>
                <w:rFonts w:eastAsia="XO Thames"/>
                <w:sz w:val="18"/>
                <w:szCs w:val="18"/>
              </w:rPr>
            </w:pPr>
            <w:r w:rsidRPr="00A41849">
              <w:rPr>
                <w:rFonts w:eastAsia="XO Thames"/>
                <w:sz w:val="18"/>
                <w:szCs w:val="18"/>
              </w:rPr>
              <w:t>Зайцева Д.А.,</w:t>
            </w:r>
          </w:p>
          <w:p w:rsidR="00A41849" w:rsidRPr="00A41849" w:rsidRDefault="00A41849" w:rsidP="00A41849">
            <w:pPr>
              <w:jc w:val="center"/>
              <w:rPr>
                <w:rFonts w:eastAsia="XO Thames"/>
                <w:sz w:val="18"/>
                <w:szCs w:val="18"/>
              </w:rPr>
            </w:pPr>
            <w:r w:rsidRPr="00A41849">
              <w:rPr>
                <w:rFonts w:eastAsia="XO Thames"/>
                <w:sz w:val="18"/>
                <w:szCs w:val="18"/>
              </w:rPr>
              <w:t>Сорокина Н.Ю.</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«Педагогический альманах», «</w:t>
            </w:r>
            <w:r w:rsidRPr="00A41849">
              <w:rPr>
                <w:rFonts w:eastAsia="XO Thames"/>
                <w:sz w:val="18"/>
                <w:szCs w:val="18"/>
                <w:lang w:val="en-US"/>
              </w:rPr>
              <w:t>CCQs</w:t>
            </w:r>
            <w:r w:rsidRPr="00A41849">
              <w:rPr>
                <w:rFonts w:eastAsia="XO Thames"/>
                <w:sz w:val="18"/>
                <w:szCs w:val="18"/>
              </w:rPr>
              <w:t xml:space="preserve"> – проверочные концептуальные вопросы на уроках английского языка»</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Сорокина Н.Ю.</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«Вспоминая Тургенева: жизнь и судьба великого писателя», печатное издание, м – л включен в сборник статей Международного образовательного портала «Педагогика и образование»</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Зайцева Д.А.</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«Педагогический альманах», «Использование технологии </w:t>
            </w:r>
            <w:r w:rsidRPr="00A41849">
              <w:rPr>
                <w:rFonts w:eastAsia="XO Thames"/>
                <w:sz w:val="18"/>
                <w:szCs w:val="18"/>
                <w:lang w:val="en-US"/>
              </w:rPr>
              <w:t>CLIL</w:t>
            </w:r>
            <w:r w:rsidRPr="00A41849">
              <w:rPr>
                <w:rFonts w:eastAsia="XO Thames"/>
                <w:sz w:val="18"/>
                <w:szCs w:val="18"/>
              </w:rPr>
              <w:t xml:space="preserve"> на уроках английского языка в системе СПО»</w:t>
            </w:r>
          </w:p>
          <w:p w:rsidR="00A41849" w:rsidRPr="00A41849" w:rsidRDefault="00604943" w:rsidP="00A41849">
            <w:pPr>
              <w:jc w:val="both"/>
              <w:rPr>
                <w:rFonts w:eastAsia="XO Thames"/>
                <w:sz w:val="18"/>
                <w:szCs w:val="18"/>
              </w:rPr>
            </w:pPr>
            <w:hyperlink r:id="rId97" w:history="1">
              <w:r w:rsidR="00A41849" w:rsidRPr="00A41849">
                <w:rPr>
                  <w:rFonts w:eastAsia="XO Thames"/>
                  <w:color w:val="0000FF"/>
                  <w:sz w:val="18"/>
                  <w:szCs w:val="18"/>
                  <w:u w:val="single"/>
                </w:rPr>
                <w:t>https://www.pedalmanac.ru/399235</w:t>
              </w:r>
            </w:hyperlink>
            <w:r w:rsidR="00A41849" w:rsidRPr="00A41849">
              <w:rPr>
                <w:rFonts w:eastAsia="XO Thames"/>
                <w:sz w:val="18"/>
                <w:szCs w:val="18"/>
              </w:rPr>
              <w:t xml:space="preserve"> </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Сорокина Н.Ю.</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Региональная научно – практическая конференция «Образование, воспитание, педагогика: традиции, опыт, векторы развития», доклад «Искусственный интеллект. Технологии взаимодействия с ИИ в коммуникативной деятельности студентов»</w:t>
            </w:r>
          </w:p>
          <w:p w:rsidR="00A41849" w:rsidRPr="00A41849" w:rsidRDefault="00604943" w:rsidP="00A41849">
            <w:pPr>
              <w:jc w:val="both"/>
              <w:rPr>
                <w:rFonts w:eastAsia="XO Thames"/>
                <w:sz w:val="18"/>
                <w:szCs w:val="18"/>
              </w:rPr>
            </w:pPr>
            <w:hyperlink r:id="rId98" w:history="1">
              <w:r w:rsidR="00A41849" w:rsidRPr="00A41849">
                <w:rPr>
                  <w:rFonts w:eastAsia="XO Thames"/>
                  <w:color w:val="0000FF"/>
                  <w:sz w:val="18"/>
                  <w:szCs w:val="18"/>
                  <w:u w:val="single"/>
                </w:rPr>
                <w:t>https://vk.com/wall-167290820_7889</w:t>
              </w:r>
            </w:hyperlink>
            <w:r w:rsidR="00A41849" w:rsidRPr="00A41849">
              <w:rPr>
                <w:rFonts w:eastAsia="XO Thames"/>
                <w:sz w:val="18"/>
                <w:szCs w:val="18"/>
              </w:rPr>
              <w:t xml:space="preserve"> </w:t>
            </w:r>
          </w:p>
        </w:tc>
        <w:tc>
          <w:tcPr>
            <w:tcW w:w="1701" w:type="dxa"/>
          </w:tcPr>
          <w:p w:rsidR="00A41849" w:rsidRPr="00A41849" w:rsidRDefault="00A41849" w:rsidP="00A41849">
            <w:pPr>
              <w:jc w:val="center"/>
              <w:rPr>
                <w:rFonts w:eastAsia="XO Thames"/>
                <w:sz w:val="18"/>
                <w:szCs w:val="18"/>
              </w:rPr>
            </w:pPr>
            <w:r w:rsidRPr="00A41849">
              <w:rPr>
                <w:rFonts w:eastAsia="XO Thames"/>
                <w:sz w:val="18"/>
                <w:szCs w:val="18"/>
              </w:rPr>
              <w:t>Мичурина А.И., Сорокина Н.Ю.</w:t>
            </w:r>
          </w:p>
        </w:tc>
      </w:tr>
      <w:tr w:rsidR="00A41849" w:rsidRPr="00A41849" w:rsidTr="00A41849">
        <w:tc>
          <w:tcPr>
            <w:tcW w:w="9776" w:type="dxa"/>
            <w:gridSpan w:val="3"/>
          </w:tcPr>
          <w:p w:rsidR="00A41849" w:rsidRPr="00A41849" w:rsidRDefault="00A41849" w:rsidP="00A41849">
            <w:pPr>
              <w:jc w:val="center"/>
              <w:rPr>
                <w:rFonts w:eastAsia="XO Thames"/>
                <w:b/>
                <w:sz w:val="18"/>
                <w:szCs w:val="18"/>
              </w:rPr>
            </w:pPr>
            <w:r w:rsidRPr="00A41849">
              <w:rPr>
                <w:rFonts w:eastAsia="XO Thames"/>
                <w:b/>
                <w:sz w:val="18"/>
                <w:szCs w:val="18"/>
              </w:rPr>
              <w:t>Севастопольский медицинский колледж</w:t>
            </w:r>
          </w:p>
        </w:tc>
      </w:tr>
      <w:tr w:rsidR="00A41849" w:rsidRPr="00A41849" w:rsidTr="00A41849">
        <w:tc>
          <w:tcPr>
            <w:tcW w:w="1413" w:type="dxa"/>
          </w:tcPr>
          <w:p w:rsidR="00A41849" w:rsidRPr="00A41849" w:rsidRDefault="00A41849" w:rsidP="00A41849">
            <w:pPr>
              <w:jc w:val="both"/>
              <w:rPr>
                <w:rFonts w:eastAsia="XO Thames"/>
                <w:b/>
                <w:sz w:val="18"/>
                <w:szCs w:val="18"/>
              </w:rPr>
            </w:pPr>
            <w:r w:rsidRPr="00A41849">
              <w:rPr>
                <w:rFonts w:eastAsia="XO Thames"/>
                <w:b/>
                <w:sz w:val="18"/>
                <w:szCs w:val="18"/>
              </w:rPr>
              <w:t>Методическая разработка</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1. Внеклассное мероприятие «Помним сердцем» (ко Дню Победы).</w:t>
            </w:r>
          </w:p>
          <w:p w:rsidR="00A41849" w:rsidRPr="00A41849" w:rsidRDefault="00A41849" w:rsidP="00A41849">
            <w:pPr>
              <w:jc w:val="both"/>
              <w:rPr>
                <w:rFonts w:eastAsia="XO Thames"/>
                <w:sz w:val="18"/>
                <w:szCs w:val="18"/>
              </w:rPr>
            </w:pPr>
            <w:r w:rsidRPr="00A41849">
              <w:rPr>
                <w:rFonts w:eastAsia="XO Thames"/>
                <w:sz w:val="18"/>
                <w:szCs w:val="18"/>
              </w:rPr>
              <w:t>2.Внеклассное мероприятие (постановка) «МОЯ ПРОФЕССИЯ – МЕДИЦИНСКИЙ РАБОТНИК».</w:t>
            </w:r>
          </w:p>
          <w:p w:rsidR="00A41849" w:rsidRPr="00A41849" w:rsidRDefault="00A41849" w:rsidP="00A41849">
            <w:pPr>
              <w:jc w:val="both"/>
              <w:rPr>
                <w:rFonts w:eastAsia="XO Thames"/>
                <w:sz w:val="18"/>
                <w:szCs w:val="18"/>
              </w:rPr>
            </w:pPr>
            <w:r w:rsidRPr="00A41849">
              <w:rPr>
                <w:rFonts w:eastAsia="XO Thames"/>
                <w:sz w:val="18"/>
                <w:szCs w:val="18"/>
              </w:rPr>
              <w:t>3. Внеклассное мероприятие (постановка агиттеатра) «Память, которой не будет конца» (к Дню Победы в Великой Отечественной войны 1941-1945 гг.).</w:t>
            </w:r>
          </w:p>
          <w:p w:rsidR="00A41849" w:rsidRPr="00A41849" w:rsidRDefault="00A41849" w:rsidP="00A41849">
            <w:pPr>
              <w:jc w:val="both"/>
              <w:rPr>
                <w:rFonts w:eastAsia="XO Thames"/>
                <w:sz w:val="18"/>
                <w:szCs w:val="18"/>
              </w:rPr>
            </w:pPr>
            <w:r w:rsidRPr="00A41849">
              <w:rPr>
                <w:rFonts w:eastAsia="XO Thames"/>
                <w:sz w:val="18"/>
                <w:szCs w:val="18"/>
              </w:rPr>
              <w:t>4. «300 лет Российской науке».</w:t>
            </w:r>
          </w:p>
          <w:p w:rsidR="00A41849" w:rsidRPr="00A41849" w:rsidRDefault="00A41849" w:rsidP="00A41849">
            <w:pPr>
              <w:jc w:val="both"/>
              <w:rPr>
                <w:rFonts w:eastAsia="XO Thames"/>
                <w:sz w:val="18"/>
                <w:szCs w:val="18"/>
              </w:rPr>
            </w:pPr>
            <w:r w:rsidRPr="00A41849">
              <w:rPr>
                <w:rFonts w:eastAsia="XO Thames"/>
                <w:sz w:val="18"/>
                <w:szCs w:val="18"/>
              </w:rPr>
              <w:t>5. Изучение дыхательной системы</w:t>
            </w:r>
          </w:p>
          <w:p w:rsidR="00A41849" w:rsidRPr="00A41849" w:rsidRDefault="00604943" w:rsidP="00A41849">
            <w:pPr>
              <w:jc w:val="both"/>
              <w:rPr>
                <w:rFonts w:eastAsia="XO Thames"/>
                <w:sz w:val="18"/>
                <w:szCs w:val="18"/>
              </w:rPr>
            </w:pPr>
            <w:hyperlink r:id="rId99" w:history="1">
              <w:r w:rsidR="00A41849" w:rsidRPr="00A41849">
                <w:rPr>
                  <w:rFonts w:eastAsia="XO Thames"/>
                  <w:color w:val="0000FF"/>
                  <w:sz w:val="18"/>
                  <w:szCs w:val="18"/>
                  <w:u w:val="single"/>
                </w:rPr>
                <w:t>https://www.smk-sebastopol.org/vospitatelnaya-rabota/metodicheskaya-kopilka.html</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Бадашова Т.В.</w:t>
            </w:r>
          </w:p>
          <w:p w:rsidR="00A41849" w:rsidRPr="00A41849" w:rsidRDefault="00A41849" w:rsidP="00A41849">
            <w:pPr>
              <w:jc w:val="both"/>
              <w:rPr>
                <w:rFonts w:eastAsia="XO Thames"/>
                <w:sz w:val="18"/>
                <w:szCs w:val="18"/>
              </w:rPr>
            </w:pPr>
            <w:r w:rsidRPr="00A41849">
              <w:rPr>
                <w:rFonts w:eastAsia="XO Thames"/>
                <w:sz w:val="18"/>
                <w:szCs w:val="18"/>
              </w:rPr>
              <w:t>Бадашова Т.В.</w:t>
            </w: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r w:rsidRPr="00A41849">
              <w:rPr>
                <w:rFonts w:eastAsia="XO Thames"/>
                <w:sz w:val="18"/>
                <w:szCs w:val="18"/>
              </w:rPr>
              <w:t>Бадашова Т.В.</w:t>
            </w: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p>
          <w:p w:rsidR="00A41849" w:rsidRPr="00A41849" w:rsidRDefault="00A41849" w:rsidP="00A41849">
            <w:pPr>
              <w:jc w:val="both"/>
              <w:rPr>
                <w:rFonts w:eastAsia="XO Thames"/>
                <w:sz w:val="18"/>
                <w:szCs w:val="18"/>
              </w:rPr>
            </w:pPr>
            <w:r w:rsidRPr="00A41849">
              <w:rPr>
                <w:rFonts w:eastAsia="XO Thames"/>
                <w:sz w:val="18"/>
                <w:szCs w:val="18"/>
              </w:rPr>
              <w:t>Смирнова З.М.</w:t>
            </w:r>
          </w:p>
          <w:p w:rsidR="00A41849" w:rsidRPr="00A41849" w:rsidRDefault="00A41849" w:rsidP="00A41849">
            <w:pPr>
              <w:jc w:val="both"/>
              <w:rPr>
                <w:rFonts w:eastAsia="XO Thames"/>
                <w:sz w:val="18"/>
                <w:szCs w:val="18"/>
              </w:rPr>
            </w:pPr>
            <w:r w:rsidRPr="00A41849">
              <w:rPr>
                <w:rFonts w:eastAsia="XO Thames"/>
                <w:sz w:val="18"/>
                <w:szCs w:val="18"/>
              </w:rPr>
              <w:t>Власова Н.В.</w:t>
            </w:r>
          </w:p>
        </w:tc>
      </w:tr>
      <w:tr w:rsidR="00A41849" w:rsidRPr="00A41849" w:rsidTr="00A41849">
        <w:tc>
          <w:tcPr>
            <w:tcW w:w="1413" w:type="dxa"/>
            <w:vMerge w:val="restart"/>
          </w:tcPr>
          <w:p w:rsidR="00A41849" w:rsidRPr="00A41849" w:rsidRDefault="00A41849" w:rsidP="00A41849">
            <w:pPr>
              <w:jc w:val="both"/>
              <w:rPr>
                <w:rFonts w:eastAsia="XO Thames"/>
                <w:b/>
                <w:sz w:val="18"/>
                <w:szCs w:val="18"/>
              </w:rPr>
            </w:pPr>
            <w:r w:rsidRPr="00A41849">
              <w:rPr>
                <w:rFonts w:eastAsia="XO Thames"/>
                <w:b/>
                <w:sz w:val="18"/>
                <w:szCs w:val="18"/>
              </w:rPr>
              <w:t>Методическая разработка</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Особенности применения технологии педагогического квеста в работе с детьми с ОВЗ при изучении физики</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 xml:space="preserve">Шаврина  М.М. </w:t>
            </w:r>
          </w:p>
        </w:tc>
      </w:tr>
      <w:tr w:rsidR="00A41849" w:rsidRPr="00A41849" w:rsidTr="00A41849">
        <w:tc>
          <w:tcPr>
            <w:tcW w:w="1413" w:type="dxa"/>
            <w:vMerge/>
          </w:tcPr>
          <w:p w:rsidR="00A41849" w:rsidRPr="00A41849" w:rsidRDefault="00A41849" w:rsidP="00A41849">
            <w:pPr>
              <w:jc w:val="both"/>
              <w:rPr>
                <w:rFonts w:eastAsia="XO Thames"/>
                <w:b/>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Особенности применения нестандартных форм контроля на примере занятия -викторины в работе с детьми ОВЗ при изучении физики</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Шаврина М.М.</w:t>
            </w:r>
          </w:p>
        </w:tc>
      </w:tr>
      <w:tr w:rsidR="00A41849" w:rsidRPr="00A41849" w:rsidTr="00A41849">
        <w:tc>
          <w:tcPr>
            <w:tcW w:w="1413" w:type="dxa"/>
            <w:vMerge w:val="restart"/>
          </w:tcPr>
          <w:p w:rsidR="00A41849" w:rsidRPr="00A41849" w:rsidRDefault="00A41849" w:rsidP="00A41849">
            <w:pPr>
              <w:rPr>
                <w:rFonts w:eastAsia="XO Thames"/>
                <w:b/>
                <w:sz w:val="18"/>
                <w:szCs w:val="18"/>
              </w:rPr>
            </w:pPr>
            <w:r w:rsidRPr="00A41849">
              <w:rPr>
                <w:rFonts w:eastAsia="XO Thames"/>
                <w:b/>
                <w:sz w:val="18"/>
                <w:szCs w:val="18"/>
              </w:rPr>
              <w:t>Статьи</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Формирование проектной культуры обучающихся СПО, в том числе обучающихся с ОВЗ»</w:t>
            </w:r>
          </w:p>
          <w:p w:rsidR="00A41849" w:rsidRPr="00A41849" w:rsidRDefault="00604943" w:rsidP="00A41849">
            <w:pPr>
              <w:jc w:val="both"/>
              <w:rPr>
                <w:rFonts w:eastAsia="XO Thames"/>
                <w:sz w:val="18"/>
                <w:szCs w:val="18"/>
              </w:rPr>
            </w:pPr>
            <w:hyperlink r:id="rId100" w:anchor="message/_blank" w:tgtFrame="https://mail.yandex.ru/?uid=13418468" w:history="1">
              <w:r w:rsidR="00A41849" w:rsidRPr="00A41849">
                <w:rPr>
                  <w:rFonts w:eastAsia="Arial"/>
                  <w:color w:val="0000FF"/>
                  <w:sz w:val="18"/>
                  <w:szCs w:val="18"/>
                  <w:u w:val="single"/>
                  <w:shd w:val="clear" w:color="auto" w:fill="FFFFFF"/>
                </w:rPr>
                <w:t>https://www.rosobr.su/vipuskipk#popup:infoblock</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Зозуля Т.В.</w:t>
            </w:r>
          </w:p>
        </w:tc>
      </w:tr>
      <w:tr w:rsidR="00A41849" w:rsidRPr="00A41849" w:rsidTr="00A41849">
        <w:tc>
          <w:tcPr>
            <w:tcW w:w="1413" w:type="dxa"/>
            <w:vMerge/>
          </w:tcPr>
          <w:p w:rsidR="00A41849" w:rsidRPr="00A41849" w:rsidRDefault="00A41849" w:rsidP="00A41849">
            <w:pPr>
              <w:rPr>
                <w:rFonts w:eastAsia="XO Thames"/>
                <w:b/>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занятий производственного обучения для лиц с инвалидностью и с ОВЗ на базе предприятий города Севастополя</w:t>
            </w:r>
          </w:p>
          <w:p w:rsidR="00A41849" w:rsidRPr="00A41849" w:rsidRDefault="00604943" w:rsidP="00A41849">
            <w:pPr>
              <w:jc w:val="both"/>
              <w:rPr>
                <w:rFonts w:eastAsia="XO Thames"/>
                <w:sz w:val="18"/>
                <w:szCs w:val="18"/>
              </w:rPr>
            </w:pPr>
            <w:hyperlink r:id="rId101" w:anchor="message/_blank" w:tgtFrame="https://mail.yandex.ru/?uid=13418468" w:history="1">
              <w:r w:rsidR="00A41849" w:rsidRPr="00A41849">
                <w:rPr>
                  <w:rFonts w:eastAsia="Arial"/>
                  <w:color w:val="0000FF"/>
                  <w:sz w:val="18"/>
                  <w:szCs w:val="18"/>
                  <w:u w:val="single"/>
                  <w:shd w:val="clear" w:color="auto" w:fill="FFFFFF"/>
                </w:rPr>
                <w:t>https://www.rosobr.su/vipuskipk#popup:infoblock</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Емец А.И.</w:t>
            </w:r>
          </w:p>
        </w:tc>
      </w:tr>
      <w:tr w:rsidR="00A41849" w:rsidRPr="00A41849" w:rsidTr="00A41849">
        <w:tc>
          <w:tcPr>
            <w:tcW w:w="1413" w:type="dxa"/>
            <w:vMerge/>
          </w:tcPr>
          <w:p w:rsidR="00A41849" w:rsidRPr="00A41849" w:rsidRDefault="00A41849" w:rsidP="00A41849">
            <w:pPr>
              <w:jc w:val="both"/>
              <w:rPr>
                <w:rFonts w:eastAsia="XO Thames"/>
                <w:b/>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Индивидуальная работа с обучающимися с интеллектуальными нарушениями по профессии Рабочий зелёного хозяйства</w:t>
            </w:r>
          </w:p>
          <w:p w:rsidR="00A41849" w:rsidRPr="00A41849" w:rsidRDefault="00604943" w:rsidP="00A41849">
            <w:pPr>
              <w:jc w:val="both"/>
              <w:rPr>
                <w:rFonts w:eastAsia="XO Thames"/>
                <w:sz w:val="18"/>
                <w:szCs w:val="18"/>
              </w:rPr>
            </w:pPr>
            <w:hyperlink r:id="rId102" w:anchor="message/_blank" w:tgtFrame="https://mail.yandex.ru/?uid=13418468" w:history="1">
              <w:r w:rsidR="00A41849" w:rsidRPr="00A41849">
                <w:rPr>
                  <w:rFonts w:eastAsia="Arial"/>
                  <w:color w:val="0000FF"/>
                  <w:sz w:val="18"/>
                  <w:szCs w:val="18"/>
                  <w:u w:val="single"/>
                  <w:shd w:val="clear" w:color="auto" w:fill="FFFFFF"/>
                </w:rPr>
                <w:t>https://www.rosobr.su/vipuskipk#popup:infoblock</w:t>
              </w:r>
            </w:hyperlink>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Митрофанова  Н.Д.</w:t>
            </w:r>
          </w:p>
        </w:tc>
      </w:tr>
      <w:tr w:rsidR="00A41849" w:rsidRPr="00A41849" w:rsidTr="00A41849">
        <w:tc>
          <w:tcPr>
            <w:tcW w:w="9776" w:type="dxa"/>
            <w:gridSpan w:val="3"/>
          </w:tcPr>
          <w:p w:rsidR="00A41849" w:rsidRPr="00A41849" w:rsidRDefault="00A41849" w:rsidP="00A41849">
            <w:pPr>
              <w:jc w:val="center"/>
              <w:rPr>
                <w:rFonts w:eastAsia="XO Thames"/>
                <w:b/>
                <w:sz w:val="18"/>
                <w:szCs w:val="18"/>
              </w:rPr>
            </w:pPr>
            <w:r w:rsidRPr="00A41849">
              <w:rPr>
                <w:rFonts w:eastAsia="XO Thames"/>
                <w:b/>
                <w:sz w:val="18"/>
                <w:szCs w:val="18"/>
              </w:rPr>
              <w:t>Севастопольский торгово-экономический техникум</w:t>
            </w:r>
          </w:p>
        </w:tc>
      </w:tr>
      <w:tr w:rsidR="00A41849" w:rsidRPr="00A41849" w:rsidTr="00A41849">
        <w:tc>
          <w:tcPr>
            <w:tcW w:w="1413" w:type="dxa"/>
            <w:vMerge w:val="restart"/>
          </w:tcPr>
          <w:p w:rsidR="00A41849" w:rsidRPr="00A41849" w:rsidRDefault="00A41849" w:rsidP="00A41849">
            <w:pPr>
              <w:jc w:val="both"/>
              <w:rPr>
                <w:rFonts w:eastAsia="XO Thames"/>
                <w:sz w:val="18"/>
                <w:szCs w:val="18"/>
              </w:rPr>
            </w:pPr>
            <w:r w:rsidRPr="00A41849">
              <w:rPr>
                <w:rFonts w:eastAsia="XO Thames"/>
                <w:b/>
                <w:sz w:val="18"/>
                <w:szCs w:val="18"/>
              </w:rPr>
              <w:t>Методическая разработка</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Методологические подходы в инклюзивной модели профессионального обучения людей с инвалидностью и ОВЗ</w:t>
            </w:r>
          </w:p>
          <w:p w:rsidR="00A41849" w:rsidRPr="00A41849" w:rsidRDefault="00604943" w:rsidP="00A41849">
            <w:pPr>
              <w:jc w:val="both"/>
              <w:rPr>
                <w:rFonts w:eastAsia="XO Thames"/>
                <w:sz w:val="18"/>
                <w:szCs w:val="18"/>
              </w:rPr>
            </w:pPr>
            <w:hyperlink r:id="rId103" w:history="1">
              <w:r w:rsidR="00A41849" w:rsidRPr="00A41849">
                <w:rPr>
                  <w:rFonts w:eastAsia="XO Thames"/>
                  <w:color w:val="0000FF"/>
                  <w:sz w:val="18"/>
                  <w:szCs w:val="18"/>
                  <w:u w:val="single"/>
                </w:rPr>
                <w:t>https://infourok.ru/metodologicheskie-podhody-v-inklyuzivnoj-modeli-professionalnogo-obucheniya-lyudej-s-invalidnostyu-i-ovz-7185890.html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Семинар-практикум. Родительский клуб как эффективная форма работы с родителями.</w:t>
            </w:r>
          </w:p>
          <w:p w:rsidR="00A41849" w:rsidRPr="00A41849" w:rsidRDefault="00604943" w:rsidP="00A41849">
            <w:pPr>
              <w:jc w:val="both"/>
              <w:rPr>
                <w:rFonts w:eastAsia="XO Thames"/>
                <w:sz w:val="18"/>
                <w:szCs w:val="18"/>
              </w:rPr>
            </w:pPr>
            <w:hyperlink r:id="rId104" w:history="1">
              <w:r w:rsidR="00A41849" w:rsidRPr="00A41849">
                <w:rPr>
                  <w:rFonts w:eastAsia="XO Thames"/>
                  <w:color w:val="0000FF"/>
                  <w:sz w:val="18"/>
                  <w:szCs w:val="18"/>
                  <w:u w:val="single"/>
                </w:rPr>
                <w:t>https://infourok.ru/seminar-praktikum-roditelskij-klub-kak-effektivnaya-forma-raboty-s-roditelyami-7185885.html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Занятие с элементами тренинга: «Мир это большое зеркало»</w:t>
            </w:r>
          </w:p>
          <w:p w:rsidR="00A41849" w:rsidRPr="00A41849" w:rsidRDefault="00604943" w:rsidP="00A41849">
            <w:pPr>
              <w:jc w:val="both"/>
              <w:rPr>
                <w:rFonts w:eastAsia="XO Thames"/>
                <w:sz w:val="18"/>
                <w:szCs w:val="18"/>
              </w:rPr>
            </w:pPr>
            <w:hyperlink r:id="rId105" w:history="1">
              <w:r w:rsidR="00A41849" w:rsidRPr="00A41849">
                <w:rPr>
                  <w:rFonts w:eastAsia="XO Thames"/>
                  <w:color w:val="0000FF"/>
                  <w:sz w:val="18"/>
                  <w:szCs w:val="18"/>
                  <w:u w:val="single"/>
                </w:rPr>
                <w:t>https://infourok.ru/zanyatie-s-elementami-treninga-mir-eto-bolshoe-zerkalo-6166269.html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Организация рабочего места в овощном цехе</w:t>
            </w:r>
          </w:p>
          <w:p w:rsidR="00A41849" w:rsidRPr="00A41849" w:rsidRDefault="00604943" w:rsidP="00A41849">
            <w:pPr>
              <w:jc w:val="both"/>
              <w:rPr>
                <w:rFonts w:eastAsia="XO Thames"/>
                <w:sz w:val="18"/>
                <w:szCs w:val="18"/>
              </w:rPr>
            </w:pPr>
            <w:hyperlink r:id="rId106" w:history="1">
              <w:r w:rsidR="00A41849" w:rsidRPr="00A41849">
                <w:rPr>
                  <w:rFonts w:eastAsia="XO Thames"/>
                  <w:color w:val="0000FF"/>
                  <w:sz w:val="18"/>
                  <w:szCs w:val="18"/>
                  <w:u w:val="single"/>
                </w:rPr>
                <w:t>https://infourok.ru/prezentaciya-dlya-specialnosti-43-02-15-povarskoe-i-konditeskoe-</w:t>
              </w:r>
              <w:r w:rsidR="00A41849" w:rsidRPr="00A41849">
                <w:rPr>
                  <w:rFonts w:eastAsia="XO Thames"/>
                  <w:color w:val="0000FF"/>
                  <w:sz w:val="18"/>
                  <w:szCs w:val="18"/>
                  <w:u w:val="single"/>
                </w:rPr>
                <w:lastRenderedPageBreak/>
                <w:t>delo-organizaciya-rabochego-mesta-v-ovoshnom-cehe-6744325.html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lastRenderedPageBreak/>
              <w:t>Медведь Т.И.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Учебного пособия – «Процессы приготовления и подготовки к реализации горячих блюд, кулинарных изделий, закусок сложного ассортимента»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Медведь Т.И.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Спортивное мероприятие «Квест: спорт и разум»</w:t>
            </w:r>
          </w:p>
          <w:p w:rsidR="00A41849" w:rsidRPr="00A41849" w:rsidRDefault="00604943" w:rsidP="00A41849">
            <w:pPr>
              <w:jc w:val="both"/>
              <w:rPr>
                <w:rFonts w:eastAsia="XO Thames"/>
                <w:sz w:val="18"/>
                <w:szCs w:val="18"/>
              </w:rPr>
            </w:pPr>
            <w:hyperlink r:id="rId107" w:history="1">
              <w:r w:rsidR="00A41849" w:rsidRPr="00A41849">
                <w:rPr>
                  <w:rFonts w:eastAsia="XO Thames"/>
                  <w:color w:val="0000FF"/>
                  <w:sz w:val="18"/>
                  <w:szCs w:val="18"/>
                  <w:u w:val="single"/>
                </w:rPr>
                <w:t>https://infourok.ru/sportivnoe-meropriyatie-kvest-my-za-zosh-7213302.html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 xml:space="preserve">Досужая С. А. </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 Спортивное мероприятия эстафеты  «Мы вместе»</w:t>
            </w:r>
          </w:p>
          <w:p w:rsidR="00A41849" w:rsidRPr="00A41849" w:rsidRDefault="00604943" w:rsidP="00A41849">
            <w:pPr>
              <w:jc w:val="both"/>
              <w:rPr>
                <w:rFonts w:eastAsia="XO Thames"/>
                <w:sz w:val="18"/>
                <w:szCs w:val="18"/>
              </w:rPr>
            </w:pPr>
            <w:hyperlink r:id="rId108" w:history="1">
              <w:r w:rsidR="00A41849" w:rsidRPr="00A41849">
                <w:rPr>
                  <w:rFonts w:eastAsia="XO Thames"/>
                  <w:color w:val="0000FF"/>
                  <w:sz w:val="18"/>
                  <w:szCs w:val="18"/>
                  <w:u w:val="single"/>
                </w:rPr>
                <w:t>https://infourok.ru/sportivnoe-semejnoe-meropriyatie-my-vmeste-7213305.html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Досужая С.А.</w:t>
            </w:r>
          </w:p>
        </w:tc>
      </w:tr>
      <w:tr w:rsidR="00A41849" w:rsidRPr="00A41849" w:rsidTr="00A41849">
        <w:tc>
          <w:tcPr>
            <w:tcW w:w="1413" w:type="dxa"/>
            <w:vMerge w:val="restart"/>
          </w:tcPr>
          <w:p w:rsidR="00A41849" w:rsidRPr="00A41849" w:rsidRDefault="00A41849" w:rsidP="00A41849">
            <w:pPr>
              <w:jc w:val="both"/>
              <w:rPr>
                <w:rFonts w:eastAsia="XO Thames"/>
                <w:sz w:val="18"/>
                <w:szCs w:val="18"/>
              </w:rPr>
            </w:pPr>
            <w:r w:rsidRPr="00A41849">
              <w:rPr>
                <w:rFonts w:eastAsia="XO Thames"/>
                <w:sz w:val="18"/>
                <w:szCs w:val="18"/>
              </w:rPr>
              <w:t>Статьи</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Методологические подходы в инклюзивной модели профессионального образования и обучения людей с инвалидностью и лиц с ограниченными возможностями здоровья.</w:t>
            </w:r>
          </w:p>
          <w:p w:rsidR="00A41849" w:rsidRPr="00A41849" w:rsidRDefault="00604943" w:rsidP="00A41849">
            <w:pPr>
              <w:jc w:val="both"/>
              <w:rPr>
                <w:rFonts w:eastAsia="XO Thames"/>
                <w:sz w:val="18"/>
                <w:szCs w:val="18"/>
              </w:rPr>
            </w:pPr>
            <w:hyperlink r:id="rId109" w:history="1">
              <w:r w:rsidR="00A41849" w:rsidRPr="00A41849">
                <w:rPr>
                  <w:rFonts w:eastAsia="XO Thames"/>
                  <w:color w:val="0000FF"/>
                  <w:sz w:val="18"/>
                  <w:szCs w:val="18"/>
                  <w:u w:val="single"/>
                </w:rPr>
                <w:t>https://drive.google.com/file/d/14HzUSUDUhryuS1qHHqWKDPccV37tty5O/view</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Применение в питании диетических продуктов с модифицированным углеводным компонентом</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Полторак Ю.Б.</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Современные гигиенические требования к питанию человека</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Беликова Л.Н.</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Питание людей пожилого возраста</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Медведь Т.И.</w:t>
            </w:r>
          </w:p>
        </w:tc>
      </w:tr>
      <w:tr w:rsidR="00A41849" w:rsidRPr="00A41849" w:rsidTr="00A41849">
        <w:tc>
          <w:tcPr>
            <w:tcW w:w="1413" w:type="dxa"/>
            <w:vMerge w:val="restart"/>
          </w:tcPr>
          <w:p w:rsidR="00A41849" w:rsidRPr="00A41849" w:rsidRDefault="00A41849" w:rsidP="00A41849">
            <w:pPr>
              <w:jc w:val="both"/>
              <w:rPr>
                <w:rFonts w:eastAsia="XO Thames"/>
                <w:sz w:val="18"/>
                <w:szCs w:val="18"/>
              </w:rPr>
            </w:pPr>
            <w:r w:rsidRPr="00A41849">
              <w:rPr>
                <w:rFonts w:eastAsia="XO Thames"/>
                <w:sz w:val="18"/>
                <w:szCs w:val="18"/>
              </w:rPr>
              <w:t>Презентации</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Презентация методической разработки воспитательного мероприятия по профилактике асоциального поведения несовершеннолетних: «Наркомания - бич нашего времени»</w:t>
            </w:r>
          </w:p>
          <w:p w:rsidR="00A41849" w:rsidRPr="00A41849" w:rsidRDefault="00604943" w:rsidP="00A41849">
            <w:pPr>
              <w:jc w:val="both"/>
              <w:rPr>
                <w:rFonts w:eastAsia="XO Thames"/>
                <w:sz w:val="18"/>
                <w:szCs w:val="18"/>
              </w:rPr>
            </w:pPr>
            <w:hyperlink r:id="rId110" w:history="1">
              <w:r w:rsidR="00A41849" w:rsidRPr="00A41849">
                <w:rPr>
                  <w:rFonts w:eastAsia="XO Thames"/>
                  <w:color w:val="0000FF"/>
                  <w:sz w:val="18"/>
                  <w:szCs w:val="18"/>
                  <w:u w:val="single"/>
                </w:rPr>
                <w:t>https://infourok.ru/prezentaciya-metodicheskoj-razrabotki-po-profilaktike-asocialnogo-povedeniya-7185882.html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Выбор актуальных методов работы специалистов психологической службы в решении задач по развитию доброжелательной безопасной среды в ОО.</w:t>
            </w:r>
          </w:p>
          <w:p w:rsidR="00A41849" w:rsidRPr="00A41849" w:rsidRDefault="00604943" w:rsidP="00A41849">
            <w:pPr>
              <w:jc w:val="both"/>
              <w:rPr>
                <w:rFonts w:eastAsia="XO Thames"/>
                <w:sz w:val="18"/>
                <w:szCs w:val="18"/>
              </w:rPr>
            </w:pPr>
            <w:hyperlink r:id="rId111" w:history="1">
              <w:r w:rsidR="00A41849" w:rsidRPr="00A41849">
                <w:rPr>
                  <w:rFonts w:eastAsia="XO Thames"/>
                  <w:color w:val="0000FF"/>
                  <w:sz w:val="18"/>
                  <w:szCs w:val="18"/>
                  <w:u w:val="single"/>
                </w:rPr>
                <w:t>https://infourok.ru/vybor-aktualnyh-metodov-raboty-specialistov-psihologicheskij-sluzhby-v-reshenii-zadach-po-razvitiyu-dobrozhelatelnoj-bezopasnoj--7185871.html</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Сухомлина Г.В.</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Блюда из курицы в русской кухне, современное приготовление блюда Каплун </w:t>
            </w:r>
          </w:p>
          <w:p w:rsidR="00A41849" w:rsidRPr="00A41849" w:rsidRDefault="00604943" w:rsidP="00A41849">
            <w:pPr>
              <w:jc w:val="both"/>
              <w:rPr>
                <w:rFonts w:eastAsia="XO Thames"/>
                <w:sz w:val="18"/>
                <w:szCs w:val="18"/>
              </w:rPr>
            </w:pPr>
            <w:hyperlink r:id="rId112" w:history="1">
              <w:r w:rsidR="00A41849" w:rsidRPr="00A41849">
                <w:rPr>
                  <w:rFonts w:eastAsia="XO Thames"/>
                  <w:color w:val="0000FF"/>
                  <w:sz w:val="18"/>
                  <w:szCs w:val="18"/>
                  <w:u w:val="single"/>
                </w:rPr>
                <w:t>https://www.неотерра.рф/index.htm</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Крюков А.Р.</w:t>
            </w:r>
          </w:p>
          <w:p w:rsidR="00A41849" w:rsidRPr="00A41849" w:rsidRDefault="00A41849" w:rsidP="00A41849">
            <w:pPr>
              <w:jc w:val="both"/>
              <w:rPr>
                <w:rFonts w:eastAsia="XO Thames"/>
                <w:sz w:val="18"/>
                <w:szCs w:val="18"/>
              </w:rPr>
            </w:pPr>
            <w:r w:rsidRPr="00A41849">
              <w:rPr>
                <w:rFonts w:eastAsia="XO Thames"/>
                <w:sz w:val="18"/>
                <w:szCs w:val="18"/>
              </w:rPr>
              <w:t>Медведь Т.И.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Блюда из курицы в русской кухне, современное приготовление блюда Каплун </w:t>
            </w:r>
          </w:p>
          <w:p w:rsidR="00A41849" w:rsidRPr="00A41849" w:rsidRDefault="00604943" w:rsidP="00A41849">
            <w:pPr>
              <w:jc w:val="both"/>
              <w:rPr>
                <w:rFonts w:eastAsia="XO Thames"/>
                <w:sz w:val="18"/>
                <w:szCs w:val="18"/>
              </w:rPr>
            </w:pPr>
            <w:hyperlink r:id="rId113" w:history="1">
              <w:r w:rsidR="00A41849" w:rsidRPr="00A41849">
                <w:rPr>
                  <w:rFonts w:eastAsia="XO Thames"/>
                  <w:color w:val="0000FF"/>
                  <w:sz w:val="18"/>
                  <w:szCs w:val="18"/>
                  <w:u w:val="single"/>
                </w:rPr>
                <w:t>https://roskonkurs.com/ru/student-contests/itogi-konkursa-pokolenie-nauki.php</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Крюков А.Р.</w:t>
            </w:r>
          </w:p>
          <w:p w:rsidR="00A41849" w:rsidRPr="00A41849" w:rsidRDefault="00A41849" w:rsidP="00A41849">
            <w:pPr>
              <w:jc w:val="both"/>
              <w:rPr>
                <w:rFonts w:eastAsia="XO Thames"/>
                <w:sz w:val="18"/>
                <w:szCs w:val="18"/>
              </w:rPr>
            </w:pPr>
            <w:r w:rsidRPr="00A41849">
              <w:rPr>
                <w:rFonts w:eastAsia="XO Thames"/>
                <w:sz w:val="18"/>
                <w:szCs w:val="18"/>
              </w:rPr>
              <w:t>Медведь Т.И.</w:t>
            </w:r>
          </w:p>
        </w:tc>
      </w:tr>
      <w:tr w:rsidR="00A41849" w:rsidRPr="00A41849" w:rsidTr="00A41849">
        <w:tc>
          <w:tcPr>
            <w:tcW w:w="1413" w:type="dxa"/>
            <w:vMerge/>
          </w:tcPr>
          <w:p w:rsidR="00A41849" w:rsidRPr="00A41849" w:rsidRDefault="00A41849" w:rsidP="00A41849">
            <w:pPr>
              <w:jc w:val="both"/>
              <w:rPr>
                <w:rFonts w:eastAsia="XO Thames"/>
                <w:sz w:val="18"/>
                <w:szCs w:val="18"/>
              </w:rPr>
            </w:pP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 xml:space="preserve">Презентация «Моя профессия – мое будущее» </w:t>
            </w:r>
          </w:p>
          <w:p w:rsidR="00A41849" w:rsidRPr="00A41849" w:rsidRDefault="00604943" w:rsidP="00A41849">
            <w:pPr>
              <w:jc w:val="both"/>
              <w:rPr>
                <w:rFonts w:eastAsia="XO Thames"/>
                <w:sz w:val="18"/>
                <w:szCs w:val="18"/>
              </w:rPr>
            </w:pPr>
            <w:hyperlink r:id="rId114" w:history="1">
              <w:r w:rsidR="00A41849" w:rsidRPr="00A41849">
                <w:rPr>
                  <w:rFonts w:eastAsia="XO Thames"/>
                  <w:color w:val="0000FF"/>
                  <w:sz w:val="18"/>
                  <w:szCs w:val="18"/>
                  <w:u w:val="single"/>
                </w:rPr>
                <w:t>http://профконкурс.рф/news/2023-12-30-336</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Крюков А.Р.</w:t>
            </w:r>
          </w:p>
          <w:p w:rsidR="00A41849" w:rsidRPr="00A41849" w:rsidRDefault="00A41849" w:rsidP="00A41849">
            <w:pPr>
              <w:jc w:val="both"/>
              <w:rPr>
                <w:rFonts w:eastAsia="XO Thames"/>
                <w:sz w:val="18"/>
                <w:szCs w:val="18"/>
              </w:rPr>
            </w:pPr>
            <w:r w:rsidRPr="00A41849">
              <w:rPr>
                <w:rFonts w:eastAsia="XO Thames"/>
                <w:sz w:val="18"/>
                <w:szCs w:val="18"/>
              </w:rPr>
              <w:t>Медведь Т.И.</w:t>
            </w:r>
          </w:p>
        </w:tc>
      </w:tr>
      <w:tr w:rsidR="00A41849" w:rsidRPr="00A41849" w:rsidTr="00A41849">
        <w:tc>
          <w:tcPr>
            <w:tcW w:w="1413" w:type="dxa"/>
          </w:tcPr>
          <w:p w:rsidR="00A41849" w:rsidRPr="00A41849" w:rsidRDefault="00A41849" w:rsidP="00A41849">
            <w:pPr>
              <w:jc w:val="both"/>
              <w:rPr>
                <w:rFonts w:eastAsia="XO Thames"/>
                <w:sz w:val="18"/>
                <w:szCs w:val="18"/>
              </w:rPr>
            </w:pPr>
            <w:r w:rsidRPr="00A41849">
              <w:rPr>
                <w:rFonts w:eastAsia="XO Thames"/>
                <w:sz w:val="18"/>
                <w:szCs w:val="18"/>
              </w:rPr>
              <w:t>Разное</w:t>
            </w:r>
          </w:p>
        </w:tc>
        <w:tc>
          <w:tcPr>
            <w:tcW w:w="6662" w:type="dxa"/>
          </w:tcPr>
          <w:p w:rsidR="00A41849" w:rsidRPr="00A41849" w:rsidRDefault="00A41849" w:rsidP="00A41849">
            <w:pPr>
              <w:jc w:val="both"/>
              <w:rPr>
                <w:rFonts w:eastAsia="XO Thames"/>
                <w:sz w:val="18"/>
                <w:szCs w:val="18"/>
              </w:rPr>
            </w:pPr>
            <w:r w:rsidRPr="00A41849">
              <w:rPr>
                <w:rFonts w:eastAsia="XO Thames"/>
                <w:sz w:val="18"/>
                <w:szCs w:val="18"/>
              </w:rPr>
              <w:t>Методическая продукция преподавателей ГБОУПО «СТЭТ»</w:t>
            </w:r>
          </w:p>
          <w:p w:rsidR="00A41849" w:rsidRPr="00A41849" w:rsidRDefault="00604943" w:rsidP="00A41849">
            <w:pPr>
              <w:jc w:val="both"/>
              <w:rPr>
                <w:rFonts w:eastAsia="XO Thames"/>
                <w:sz w:val="18"/>
                <w:szCs w:val="18"/>
              </w:rPr>
            </w:pPr>
            <w:hyperlink r:id="rId115" w:history="1">
              <w:r w:rsidR="00A41849" w:rsidRPr="00A41849">
                <w:rPr>
                  <w:rFonts w:eastAsia="XO Thames"/>
                  <w:color w:val="0000FF"/>
                  <w:sz w:val="18"/>
                  <w:szCs w:val="18"/>
                  <w:u w:val="single"/>
                </w:rPr>
                <w:t>https://sevtet.ru/10038/5740/</w:t>
              </w:r>
            </w:hyperlink>
            <w:r w:rsidR="00A41849" w:rsidRPr="00A41849">
              <w:rPr>
                <w:rFonts w:eastAsia="XO Thames"/>
                <w:sz w:val="18"/>
                <w:szCs w:val="18"/>
              </w:rPr>
              <w:t xml:space="preserve"> </w:t>
            </w:r>
          </w:p>
        </w:tc>
        <w:tc>
          <w:tcPr>
            <w:tcW w:w="1701" w:type="dxa"/>
          </w:tcPr>
          <w:p w:rsidR="00A41849" w:rsidRPr="00A41849" w:rsidRDefault="00A41849" w:rsidP="00A41849">
            <w:pPr>
              <w:jc w:val="both"/>
              <w:rPr>
                <w:rFonts w:eastAsia="XO Thames"/>
                <w:sz w:val="18"/>
                <w:szCs w:val="18"/>
              </w:rPr>
            </w:pPr>
            <w:r w:rsidRPr="00A41849">
              <w:rPr>
                <w:rFonts w:eastAsia="XO Thames"/>
                <w:sz w:val="18"/>
                <w:szCs w:val="18"/>
              </w:rPr>
              <w:t>Официальный сайт техникума</w:t>
            </w:r>
          </w:p>
        </w:tc>
      </w:tr>
    </w:tbl>
    <w:p w:rsidR="00A41849" w:rsidRPr="00A41849" w:rsidRDefault="00A41849" w:rsidP="00A41849">
      <w:pPr>
        <w:widowControl/>
        <w:autoSpaceDE/>
        <w:autoSpaceDN/>
        <w:jc w:val="both"/>
        <w:rPr>
          <w:rFonts w:ascii="XO Thames" w:hAnsi="XO Thames"/>
          <w:color w:val="000000"/>
          <w:sz w:val="28"/>
          <w:szCs w:val="20"/>
          <w:lang w:eastAsia="ru-RU"/>
        </w:rPr>
      </w:pPr>
    </w:p>
    <w:p w:rsidR="00A41849" w:rsidRPr="00A41849" w:rsidRDefault="00A41849" w:rsidP="00A41849">
      <w:pPr>
        <w:widowControl/>
        <w:autoSpaceDE/>
        <w:autoSpaceDN/>
        <w:ind w:right="-198" w:firstLine="709"/>
        <w:jc w:val="both"/>
        <w:rPr>
          <w:color w:val="000000"/>
          <w:sz w:val="24"/>
          <w:szCs w:val="24"/>
          <w:lang w:eastAsia="ru-RU"/>
        </w:rPr>
      </w:pPr>
      <w:r w:rsidRPr="00A41849">
        <w:rPr>
          <w:color w:val="000000"/>
          <w:sz w:val="24"/>
          <w:szCs w:val="24"/>
          <w:lang w:eastAsia="ru-RU"/>
        </w:rPr>
        <w:t xml:space="preserve">Выводы.    </w:t>
      </w:r>
    </w:p>
    <w:p w:rsidR="00A41849" w:rsidRPr="00A41849" w:rsidRDefault="00A41849" w:rsidP="00F665D5">
      <w:pPr>
        <w:widowControl/>
        <w:autoSpaceDE/>
        <w:autoSpaceDN/>
        <w:ind w:right="-25" w:firstLine="709"/>
        <w:jc w:val="both"/>
        <w:rPr>
          <w:color w:val="000000"/>
          <w:sz w:val="24"/>
          <w:szCs w:val="24"/>
          <w:lang w:val="uk-UA"/>
        </w:rPr>
      </w:pPr>
      <w:r w:rsidRPr="00A41849">
        <w:rPr>
          <w:color w:val="000000"/>
          <w:sz w:val="24"/>
          <w:szCs w:val="24"/>
          <w:lang w:eastAsia="ru-RU"/>
        </w:rPr>
        <w:t>В целом работу методических служб ИРО, профессиональных образовательных организаций, РУМО, МО за истекший период можно считать удовлетворительной. Показатели методического и учебно-методического обеспечения образовательного процесса в ПОО соответствуют установленным требованиям к организации образовательного процесса в</w:t>
      </w:r>
      <w:r w:rsidR="00F665D5">
        <w:rPr>
          <w:color w:val="000000"/>
          <w:sz w:val="24"/>
          <w:szCs w:val="24"/>
          <w:lang w:eastAsia="ru-RU"/>
        </w:rPr>
        <w:t> </w:t>
      </w:r>
      <w:r w:rsidRPr="00A41849">
        <w:rPr>
          <w:color w:val="000000"/>
          <w:sz w:val="24"/>
          <w:szCs w:val="24"/>
          <w:lang w:eastAsia="ru-RU"/>
        </w:rPr>
        <w:t>учреждении среднего профессионального образования в контексте реализации ФГОС СПО. Повышение квалификации кадрового состава носит системный характер, ориентированный на необходимость повышения качества образовательного процесса. Непрерывное образование педагогов СПО, нацеленное на повышение их профессиональной компетентности и личностное развитие является важнейшим ресурсом и непременным условием успешной реализации необходимых преобразований в системе СПО. Основной формой повышения профессионального мастерства педагогов ПОО является организация сети городских педагогических сообществ (РУМО, ГМО, Советы, ГШНП и т.п.). Методической службой в 2023/2024 учебном году была организована работа 37 городских методических объединений педагогических работников всех уровней ПОО. На официальном сайте ИРО систематически публиковались новости, отражающие направления деятельности как методической службы ИРО, так и профессиональных образовательных организаций. Тесное взаимодействие с ПОО позволило реализовать заявленные на 2023/2024 задачи методического сопровождения педагогов СПО, а также наметить новые задачи на 2024/2025 учебный год:</w:t>
      </w:r>
    </w:p>
    <w:p w:rsidR="00A41849" w:rsidRPr="00A41849" w:rsidRDefault="00A41849" w:rsidP="00F665D5">
      <w:pPr>
        <w:widowControl/>
        <w:autoSpaceDE/>
        <w:autoSpaceDN/>
        <w:ind w:right="-25" w:firstLine="709"/>
        <w:jc w:val="both"/>
        <w:rPr>
          <w:color w:val="000000"/>
          <w:sz w:val="24"/>
          <w:szCs w:val="24"/>
        </w:rPr>
      </w:pPr>
      <w:r w:rsidRPr="00A41849">
        <w:rPr>
          <w:color w:val="000000"/>
          <w:sz w:val="24"/>
          <w:szCs w:val="24"/>
          <w:lang w:val="uk-UA" w:eastAsia="ru-RU"/>
        </w:rPr>
        <w:t xml:space="preserve">– </w:t>
      </w:r>
      <w:r w:rsidRPr="00A41849">
        <w:rPr>
          <w:color w:val="000000"/>
          <w:sz w:val="24"/>
          <w:szCs w:val="24"/>
          <w:lang w:eastAsia="ru-RU"/>
        </w:rPr>
        <w:t>Вовлечение всех структурных подразделений ПОО в работу по улучшению качества образования через организацию</w:t>
      </w:r>
      <w:r w:rsidRPr="00A41849">
        <w:rPr>
          <w:color w:val="1A1A1A"/>
          <w:sz w:val="24"/>
          <w:szCs w:val="24"/>
          <w:shd w:val="clear" w:color="auto" w:fill="FFFFFF"/>
          <w:lang w:eastAsia="ru-RU"/>
        </w:rPr>
        <w:t xml:space="preserve"> пространства взаимодействия. </w:t>
      </w:r>
    </w:p>
    <w:p w:rsidR="00A41849" w:rsidRPr="00A41849" w:rsidRDefault="00A41849" w:rsidP="00F665D5">
      <w:pPr>
        <w:widowControl/>
        <w:tabs>
          <w:tab w:val="left" w:pos="0"/>
        </w:tabs>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Создание условий для методического сопровождения деятельности городских МО, РУМО, профессиональных объединений, педагогических и родительских сообществ в системе СПО.</w:t>
      </w:r>
    </w:p>
    <w:p w:rsidR="00A41849" w:rsidRPr="00A41849" w:rsidRDefault="00A41849" w:rsidP="00F665D5">
      <w:pPr>
        <w:widowControl/>
        <w:tabs>
          <w:tab w:val="left" w:pos="0"/>
        </w:tabs>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Совершенствование содержания и организации учебного процесса по созданию практико-ориентированных образовательных программ в соответствии с ФГОС СПО.</w:t>
      </w:r>
    </w:p>
    <w:p w:rsidR="00A41849" w:rsidRPr="00A41849" w:rsidRDefault="00A41849" w:rsidP="00F665D5">
      <w:pPr>
        <w:widowControl/>
        <w:tabs>
          <w:tab w:val="left" w:pos="0"/>
        </w:tabs>
        <w:autoSpaceDE/>
        <w:autoSpaceDN/>
        <w:ind w:right="-25" w:firstLine="709"/>
        <w:jc w:val="both"/>
        <w:rPr>
          <w:color w:val="000000"/>
          <w:sz w:val="24"/>
          <w:szCs w:val="24"/>
          <w:lang w:eastAsia="ru-RU"/>
        </w:rPr>
      </w:pPr>
      <w:r w:rsidRPr="00A41849">
        <w:rPr>
          <w:color w:val="000000"/>
          <w:sz w:val="24"/>
          <w:szCs w:val="24"/>
          <w:lang w:val="uk-UA" w:eastAsia="ru-RU"/>
        </w:rPr>
        <w:lastRenderedPageBreak/>
        <w:t xml:space="preserve">– </w:t>
      </w:r>
      <w:r w:rsidRPr="00A41849">
        <w:rPr>
          <w:color w:val="000000"/>
          <w:sz w:val="24"/>
          <w:szCs w:val="24"/>
          <w:lang w:eastAsia="ru-RU"/>
        </w:rPr>
        <w:t>Создание условий для перехода системы СПО города Севастополя на отраслевой подход по созданию кластеров ФП «Профессионалитет» до 2027 года (независимо от участия ПОО в</w:t>
      </w:r>
      <w:r w:rsidR="00F665D5">
        <w:rPr>
          <w:color w:val="000000"/>
          <w:sz w:val="24"/>
          <w:szCs w:val="24"/>
          <w:lang w:eastAsia="ru-RU"/>
        </w:rPr>
        <w:t> </w:t>
      </w:r>
      <w:r w:rsidRPr="00A41849">
        <w:rPr>
          <w:color w:val="000000"/>
          <w:sz w:val="24"/>
          <w:szCs w:val="24"/>
          <w:lang w:eastAsia="ru-RU"/>
        </w:rPr>
        <w:t>федеральном проекте на данный момент).</w:t>
      </w:r>
    </w:p>
    <w:p w:rsidR="00A41849" w:rsidRPr="00A41849" w:rsidRDefault="00A41849" w:rsidP="00F665D5">
      <w:pPr>
        <w:widowControl/>
        <w:tabs>
          <w:tab w:val="left" w:pos="0"/>
        </w:tabs>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Создание организационно-методических условий для повышения мотивации педагогических работников к профессиональному и личностному росту (в том числе начинающих педагогов).</w:t>
      </w:r>
    </w:p>
    <w:p w:rsidR="00A41849" w:rsidRPr="00A41849" w:rsidRDefault="00A41849" w:rsidP="00F665D5">
      <w:pPr>
        <w:widowControl/>
        <w:tabs>
          <w:tab w:val="left" w:pos="426"/>
          <w:tab w:val="num" w:pos="1440"/>
        </w:tabs>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Привлечение всех ПОО города к участию в региональном этапе Всероссийского конкурса «Мастер года – 2025». Формирование эффективной системы выявления, поддержки и</w:t>
      </w:r>
      <w:r w:rsidR="00F665D5">
        <w:rPr>
          <w:color w:val="000000"/>
          <w:sz w:val="24"/>
          <w:szCs w:val="24"/>
          <w:lang w:eastAsia="ru-RU"/>
        </w:rPr>
        <w:t> </w:t>
      </w:r>
      <w:r w:rsidRPr="00A41849">
        <w:rPr>
          <w:color w:val="000000"/>
          <w:sz w:val="24"/>
          <w:szCs w:val="24"/>
          <w:lang w:eastAsia="ru-RU"/>
        </w:rPr>
        <w:t xml:space="preserve">развития творческих способностей у педагогических работников системы СПО. </w:t>
      </w:r>
    </w:p>
    <w:p w:rsidR="00A41849" w:rsidRPr="00A41849" w:rsidRDefault="00A41849" w:rsidP="00F665D5">
      <w:pPr>
        <w:widowControl/>
        <w:tabs>
          <w:tab w:val="left" w:pos="426"/>
          <w:tab w:val="num" w:pos="1440"/>
        </w:tabs>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 xml:space="preserve">Транслирование педагогического опыта по внедрению в образовательный процесс лучших практик и современных педагогических технологий (на уровне профессиональной организации, города и межрегиональном уровне). </w:t>
      </w:r>
    </w:p>
    <w:p w:rsidR="00A41849" w:rsidRPr="00A41849" w:rsidRDefault="00A41849" w:rsidP="00F665D5">
      <w:pPr>
        <w:widowControl/>
        <w:autoSpaceDE/>
        <w:autoSpaceDN/>
        <w:ind w:right="-25" w:firstLine="709"/>
        <w:jc w:val="both"/>
        <w:rPr>
          <w:color w:val="000000"/>
          <w:sz w:val="24"/>
          <w:szCs w:val="24"/>
          <w:lang w:eastAsia="ru-RU"/>
        </w:rPr>
      </w:pPr>
      <w:r w:rsidRPr="00A41849">
        <w:rPr>
          <w:color w:val="000000"/>
          <w:sz w:val="24"/>
          <w:szCs w:val="24"/>
          <w:lang w:val="uk-UA" w:eastAsia="ru-RU"/>
        </w:rPr>
        <w:t xml:space="preserve">– </w:t>
      </w:r>
      <w:r w:rsidRPr="00A41849">
        <w:rPr>
          <w:color w:val="000000"/>
          <w:sz w:val="24"/>
          <w:szCs w:val="24"/>
          <w:lang w:eastAsia="ru-RU"/>
        </w:rPr>
        <w:t>Повышение уровня цифровой грамотности и создание эффективных онлайн-платформ поддержки дистанционного взаимодействия педагогов (образовательная платформа Sferum).</w:t>
      </w:r>
    </w:p>
    <w:p w:rsidR="00A41849" w:rsidRPr="00A41849" w:rsidRDefault="00A41849" w:rsidP="00F665D5">
      <w:pPr>
        <w:widowControl/>
        <w:autoSpaceDE/>
        <w:autoSpaceDN/>
        <w:ind w:right="-25" w:firstLine="709"/>
        <w:jc w:val="both"/>
        <w:rPr>
          <w:color w:val="000000"/>
          <w:sz w:val="24"/>
          <w:szCs w:val="24"/>
        </w:rPr>
      </w:pPr>
      <w:r w:rsidRPr="00A41849">
        <w:rPr>
          <w:color w:val="000000"/>
          <w:sz w:val="24"/>
          <w:szCs w:val="24"/>
          <w:lang w:val="uk-UA" w:eastAsia="ru-RU"/>
        </w:rPr>
        <w:t xml:space="preserve">– </w:t>
      </w:r>
      <w:r w:rsidRPr="00A41849">
        <w:rPr>
          <w:color w:val="000000"/>
          <w:sz w:val="24"/>
          <w:szCs w:val="24"/>
          <w:lang w:eastAsia="ru-RU"/>
        </w:rPr>
        <w:t xml:space="preserve">Обеспечение адресной методической помощи педагогическим работникам по результатам выявления дефицитов профессиональных затруднений для развития творческого потенциала педагогов и обеспечения организационно-методической поддержки. </w:t>
      </w:r>
    </w:p>
    <w:p w:rsidR="00F665D5" w:rsidRDefault="00F665D5">
      <w:pPr>
        <w:rPr>
          <w:color w:val="000000"/>
          <w:sz w:val="24"/>
          <w:szCs w:val="24"/>
          <w:lang w:eastAsia="ru-RU"/>
        </w:rPr>
      </w:pPr>
      <w:r>
        <w:rPr>
          <w:color w:val="000000"/>
          <w:sz w:val="24"/>
          <w:szCs w:val="24"/>
          <w:lang w:eastAsia="ru-RU"/>
        </w:rPr>
        <w:br w:type="page"/>
      </w:r>
    </w:p>
    <w:p w:rsidR="00DE1F9E" w:rsidRDefault="00015396" w:rsidP="00F73EF3">
      <w:pPr>
        <w:pStyle w:val="3"/>
        <w:ind w:left="0" w:right="-25"/>
        <w:jc w:val="center"/>
        <w:rPr>
          <w:sz w:val="24"/>
          <w:szCs w:val="24"/>
        </w:rPr>
      </w:pPr>
      <w:r w:rsidRPr="00EF1EF0">
        <w:rPr>
          <w:sz w:val="24"/>
          <w:szCs w:val="24"/>
        </w:rPr>
        <w:lastRenderedPageBreak/>
        <w:t>Анализ методического обеспечения деятельнос</w:t>
      </w:r>
      <w:r w:rsidR="00DE1F9E">
        <w:rPr>
          <w:sz w:val="24"/>
          <w:szCs w:val="24"/>
        </w:rPr>
        <w:t xml:space="preserve">ти работников школьных библиотек </w:t>
      </w:r>
    </w:p>
    <w:p w:rsidR="008A447E" w:rsidRPr="00EF1EF0" w:rsidRDefault="00015396" w:rsidP="00F73EF3">
      <w:pPr>
        <w:pStyle w:val="3"/>
        <w:ind w:left="0" w:right="-25"/>
        <w:jc w:val="center"/>
        <w:rPr>
          <w:sz w:val="24"/>
          <w:szCs w:val="24"/>
        </w:rPr>
      </w:pPr>
      <w:r w:rsidRPr="00EF1EF0">
        <w:rPr>
          <w:sz w:val="24"/>
          <w:szCs w:val="24"/>
        </w:rPr>
        <w:t>города</w:t>
      </w:r>
      <w:r w:rsidRPr="00EF1EF0">
        <w:rPr>
          <w:spacing w:val="-4"/>
          <w:sz w:val="24"/>
          <w:szCs w:val="24"/>
        </w:rPr>
        <w:t xml:space="preserve"> </w:t>
      </w:r>
      <w:r w:rsidRPr="00EF1EF0">
        <w:rPr>
          <w:sz w:val="24"/>
          <w:szCs w:val="24"/>
        </w:rPr>
        <w:t>Севастополя</w:t>
      </w:r>
      <w:r w:rsidRPr="00EF1EF0">
        <w:rPr>
          <w:spacing w:val="2"/>
          <w:sz w:val="24"/>
          <w:szCs w:val="24"/>
        </w:rPr>
        <w:t xml:space="preserve"> </w:t>
      </w:r>
      <w:r w:rsidRPr="00EF1EF0">
        <w:rPr>
          <w:sz w:val="24"/>
          <w:szCs w:val="24"/>
        </w:rPr>
        <w:t>в</w:t>
      </w:r>
      <w:r w:rsidRPr="00EF1EF0">
        <w:rPr>
          <w:spacing w:val="-2"/>
          <w:sz w:val="24"/>
          <w:szCs w:val="24"/>
        </w:rPr>
        <w:t xml:space="preserve"> </w:t>
      </w:r>
      <w:r w:rsidR="00EF1EF0">
        <w:rPr>
          <w:sz w:val="24"/>
          <w:szCs w:val="24"/>
        </w:rPr>
        <w:t>202</w:t>
      </w:r>
      <w:r w:rsidR="00926FB8">
        <w:rPr>
          <w:sz w:val="24"/>
          <w:szCs w:val="24"/>
        </w:rPr>
        <w:t>3/2024</w:t>
      </w:r>
      <w:r w:rsidRPr="00EF1EF0">
        <w:rPr>
          <w:spacing w:val="-3"/>
          <w:sz w:val="24"/>
          <w:szCs w:val="24"/>
        </w:rPr>
        <w:t xml:space="preserve"> </w:t>
      </w:r>
      <w:r w:rsidRPr="00EF1EF0">
        <w:rPr>
          <w:sz w:val="24"/>
          <w:szCs w:val="24"/>
        </w:rPr>
        <w:t>учебном</w:t>
      </w:r>
      <w:r w:rsidRPr="00EF1EF0">
        <w:rPr>
          <w:spacing w:val="-4"/>
          <w:sz w:val="24"/>
          <w:szCs w:val="24"/>
        </w:rPr>
        <w:t xml:space="preserve"> </w:t>
      </w:r>
      <w:r w:rsidRPr="00EF1EF0">
        <w:rPr>
          <w:sz w:val="24"/>
          <w:szCs w:val="24"/>
        </w:rPr>
        <w:t>году</w:t>
      </w:r>
    </w:p>
    <w:p w:rsidR="008A447E" w:rsidRPr="00EF1EF0" w:rsidRDefault="008A447E">
      <w:pPr>
        <w:pStyle w:val="a3"/>
        <w:ind w:left="0"/>
        <w:jc w:val="left"/>
        <w:rPr>
          <w:b/>
          <w:sz w:val="24"/>
          <w:szCs w:val="24"/>
        </w:rPr>
      </w:pPr>
    </w:p>
    <w:p w:rsidR="00F73EF3" w:rsidRDefault="00015396" w:rsidP="00F73EF3">
      <w:pPr>
        <w:ind w:left="5670" w:right="-25"/>
        <w:rPr>
          <w:b/>
          <w:spacing w:val="-52"/>
          <w:sz w:val="24"/>
          <w:szCs w:val="24"/>
        </w:rPr>
      </w:pPr>
      <w:r w:rsidRPr="00EF1EF0">
        <w:rPr>
          <w:b/>
          <w:sz w:val="24"/>
          <w:szCs w:val="24"/>
        </w:rPr>
        <w:t>Олейникова</w:t>
      </w:r>
      <w:r w:rsidRPr="00EF1EF0">
        <w:rPr>
          <w:b/>
          <w:spacing w:val="-7"/>
          <w:sz w:val="24"/>
          <w:szCs w:val="24"/>
        </w:rPr>
        <w:t xml:space="preserve"> </w:t>
      </w:r>
      <w:r w:rsidRPr="00EF1EF0">
        <w:rPr>
          <w:b/>
          <w:sz w:val="24"/>
          <w:szCs w:val="24"/>
        </w:rPr>
        <w:t>Ирина</w:t>
      </w:r>
      <w:r w:rsidRPr="00EF1EF0">
        <w:rPr>
          <w:b/>
          <w:spacing w:val="-6"/>
          <w:sz w:val="24"/>
          <w:szCs w:val="24"/>
        </w:rPr>
        <w:t xml:space="preserve"> </w:t>
      </w:r>
      <w:r w:rsidRPr="00EF1EF0">
        <w:rPr>
          <w:b/>
          <w:sz w:val="24"/>
          <w:szCs w:val="24"/>
        </w:rPr>
        <w:t>Юрьевна,</w:t>
      </w:r>
      <w:r w:rsidRPr="00EF1EF0">
        <w:rPr>
          <w:b/>
          <w:spacing w:val="-52"/>
          <w:sz w:val="24"/>
          <w:szCs w:val="24"/>
        </w:rPr>
        <w:t xml:space="preserve"> </w:t>
      </w:r>
    </w:p>
    <w:p w:rsidR="008A447E" w:rsidRDefault="00015396" w:rsidP="00F73EF3">
      <w:pPr>
        <w:ind w:left="5670" w:right="-25"/>
        <w:rPr>
          <w:b/>
          <w:sz w:val="24"/>
          <w:szCs w:val="24"/>
        </w:rPr>
      </w:pPr>
      <w:r w:rsidRPr="00EF1EF0">
        <w:rPr>
          <w:b/>
          <w:sz w:val="24"/>
          <w:szCs w:val="24"/>
        </w:rPr>
        <w:t>методист</w:t>
      </w:r>
      <w:r w:rsidRPr="00EF1EF0">
        <w:rPr>
          <w:b/>
          <w:spacing w:val="-2"/>
          <w:sz w:val="24"/>
          <w:szCs w:val="24"/>
        </w:rPr>
        <w:t xml:space="preserve"> </w:t>
      </w:r>
      <w:r w:rsidRPr="00EF1EF0">
        <w:rPr>
          <w:b/>
          <w:sz w:val="24"/>
          <w:szCs w:val="24"/>
        </w:rPr>
        <w:t>ГАОУ</w:t>
      </w:r>
      <w:r w:rsidRPr="00EF1EF0">
        <w:rPr>
          <w:b/>
          <w:spacing w:val="2"/>
          <w:sz w:val="24"/>
          <w:szCs w:val="24"/>
        </w:rPr>
        <w:t xml:space="preserve"> </w:t>
      </w:r>
      <w:r w:rsidRPr="00EF1EF0">
        <w:rPr>
          <w:b/>
          <w:sz w:val="24"/>
          <w:szCs w:val="24"/>
        </w:rPr>
        <w:t>ПО</w:t>
      </w:r>
      <w:r w:rsidRPr="00EF1EF0">
        <w:rPr>
          <w:b/>
          <w:spacing w:val="-3"/>
          <w:sz w:val="24"/>
          <w:szCs w:val="24"/>
        </w:rPr>
        <w:t xml:space="preserve"> </w:t>
      </w:r>
      <w:r w:rsidRPr="00EF1EF0">
        <w:rPr>
          <w:b/>
          <w:sz w:val="24"/>
          <w:szCs w:val="24"/>
        </w:rPr>
        <w:t>ИРО</w:t>
      </w:r>
    </w:p>
    <w:p w:rsidR="00456D9D" w:rsidRDefault="00456D9D" w:rsidP="00DE1F9E">
      <w:pPr>
        <w:ind w:left="5954" w:right="543"/>
        <w:rPr>
          <w:b/>
          <w:sz w:val="24"/>
          <w:szCs w:val="24"/>
        </w:rPr>
      </w:pPr>
    </w:p>
    <w:p w:rsidR="00FD426B" w:rsidRPr="00FD426B" w:rsidRDefault="00FD426B" w:rsidP="00FD426B">
      <w:pPr>
        <w:widowControl/>
        <w:tabs>
          <w:tab w:val="left" w:pos="-142"/>
        </w:tabs>
        <w:suppressAutoHyphens/>
        <w:autoSpaceDE/>
        <w:autoSpaceDN/>
        <w:ind w:firstLine="709"/>
        <w:jc w:val="both"/>
        <w:rPr>
          <w:sz w:val="24"/>
          <w:szCs w:val="24"/>
          <w:lang w:eastAsia="ar-SA"/>
        </w:rPr>
      </w:pPr>
      <w:r w:rsidRPr="00FD426B">
        <w:rPr>
          <w:sz w:val="24"/>
          <w:szCs w:val="24"/>
          <w:lang w:eastAsia="ar-SA"/>
        </w:rPr>
        <w:t xml:space="preserve">В 2023/2024 учебном году работа методиста ГАОУ ПО ИРО была направлена на развитие профессиональной компетентности и профессиональной культуры </w:t>
      </w:r>
      <w:r>
        <w:rPr>
          <w:sz w:val="24"/>
          <w:szCs w:val="24"/>
          <w:lang w:eastAsia="ar-SA"/>
        </w:rPr>
        <w:t>педагогов-</w:t>
      </w:r>
      <w:r w:rsidRPr="00FD426B">
        <w:rPr>
          <w:sz w:val="24"/>
          <w:szCs w:val="24"/>
          <w:lang w:eastAsia="ar-SA"/>
        </w:rPr>
        <w:t>библиотекар</w:t>
      </w:r>
      <w:r>
        <w:rPr>
          <w:sz w:val="24"/>
          <w:szCs w:val="24"/>
          <w:lang w:eastAsia="ar-SA"/>
        </w:rPr>
        <w:t>ей</w:t>
      </w:r>
      <w:r w:rsidRPr="00FD426B">
        <w:rPr>
          <w:sz w:val="24"/>
          <w:szCs w:val="24"/>
          <w:lang w:eastAsia="ar-SA"/>
        </w:rPr>
        <w:t>.</w:t>
      </w:r>
    </w:p>
    <w:p w:rsidR="00FD426B" w:rsidRPr="00FD426B" w:rsidRDefault="00FD426B" w:rsidP="00FD426B">
      <w:pPr>
        <w:widowControl/>
        <w:suppressAutoHyphens/>
        <w:autoSpaceDE/>
        <w:autoSpaceDN/>
        <w:ind w:firstLine="709"/>
        <w:rPr>
          <w:sz w:val="24"/>
          <w:szCs w:val="24"/>
          <w:lang w:eastAsia="ar-SA"/>
        </w:rPr>
      </w:pPr>
      <w:r w:rsidRPr="00FD426B">
        <w:rPr>
          <w:sz w:val="24"/>
          <w:szCs w:val="24"/>
          <w:lang w:eastAsia="ar-SA"/>
        </w:rPr>
        <w:t>В течение учебного года были решены следующие задачи:</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Pr>
          <w:color w:val="000000"/>
          <w:sz w:val="24"/>
          <w:szCs w:val="24"/>
          <w:lang w:eastAsia="ar-SA"/>
        </w:rPr>
        <w:t>– </w:t>
      </w:r>
      <w:r w:rsidRPr="00FD426B">
        <w:rPr>
          <w:color w:val="000000"/>
          <w:sz w:val="24"/>
          <w:szCs w:val="24"/>
          <w:lang w:eastAsia="ar-SA"/>
        </w:rPr>
        <w:t>Совершенствовались профессиональные компетенции педагогов-библиотекарей (библиотекарей) благодаря вебинарам, занятиям в Школе молодых специалистов, групповым и</w:t>
      </w:r>
      <w:r w:rsidR="00F73EF3">
        <w:rPr>
          <w:color w:val="000000"/>
          <w:sz w:val="24"/>
          <w:szCs w:val="24"/>
          <w:lang w:eastAsia="ar-SA"/>
        </w:rPr>
        <w:t> </w:t>
      </w:r>
      <w:r w:rsidRPr="00FD426B">
        <w:rPr>
          <w:color w:val="000000"/>
          <w:sz w:val="24"/>
          <w:szCs w:val="24"/>
          <w:lang w:eastAsia="ar-SA"/>
        </w:rPr>
        <w:t>индивидуальным консультациям.</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 Молодые педагоги-библиотекари (библиотекари) были мотивированы на профессиональный и личностный</w:t>
      </w:r>
      <w:r w:rsidRPr="00FD426B">
        <w:rPr>
          <w:color w:val="000000"/>
          <w:sz w:val="24"/>
          <w:szCs w:val="24"/>
          <w:lang w:eastAsia="ar-SA"/>
        </w:rPr>
        <w:tab/>
        <w:t>рост (5 педагогов-библиотекарей и библиотекарей прошли аттестацию по Отраслевому соглашению благодаря активной работе с детьми и подготовке их к</w:t>
      </w:r>
      <w:r>
        <w:rPr>
          <w:color w:val="000000"/>
          <w:sz w:val="24"/>
          <w:szCs w:val="24"/>
          <w:lang w:eastAsia="ar-SA"/>
        </w:rPr>
        <w:t> </w:t>
      </w:r>
      <w:r w:rsidRPr="00FD426B">
        <w:rPr>
          <w:color w:val="000000"/>
          <w:sz w:val="24"/>
          <w:szCs w:val="24"/>
          <w:lang w:eastAsia="ar-SA"/>
        </w:rPr>
        <w:t>городским конкурсам).</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Была организована адресная методическая помощь педагогам-библиотекарям (библиотекарям) образовательных организаций, показывающих низкие результаты работы.</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Проведена работа по развитию инновационной деятельности библиотек общеобразовательных организаций (библиотекари научились создавать электронные викторины, работать с кюар-кодами, расширять спектр читательских услуг для детей, заполнять библиотечные страницы).</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В городских конкурсах приняли участие 116 учащихся, что говорит об умении библиотекарей выявлять и оказывать поддержку одарённым и талантливым детям. В прошлом году участие в конкурсах приняли только 69 человек.</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Оказана методическая помощь сотрудникам библиотек по результатам диагностики профессиональных затруднений.</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Оказано содействие в развитии творческой профессиональной деятельности сотрудников школьных библиотек (потребность в новизне, в творческом подходе к работе).</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w:t>
      </w:r>
      <w:r>
        <w:rPr>
          <w:color w:val="000000"/>
          <w:sz w:val="24"/>
          <w:szCs w:val="24"/>
          <w:lang w:eastAsia="ar-SA"/>
        </w:rPr>
        <w:t> </w:t>
      </w:r>
      <w:r w:rsidRPr="00FD426B">
        <w:rPr>
          <w:color w:val="000000"/>
          <w:sz w:val="24"/>
          <w:szCs w:val="24"/>
          <w:lang w:eastAsia="ar-SA"/>
        </w:rPr>
        <w:t>Обеспечено методическое сопровождение городского методического объединения педагогов-библиотекарей (библиотекарей) и школы молодого специалиста.</w:t>
      </w:r>
    </w:p>
    <w:p w:rsidR="00FD426B" w:rsidRPr="00FD426B" w:rsidRDefault="00FD426B" w:rsidP="00FD426B">
      <w:pPr>
        <w:widowControl/>
        <w:suppressAutoHyphens/>
        <w:autoSpaceDE/>
        <w:autoSpaceDN/>
        <w:ind w:firstLine="709"/>
        <w:contextualSpacing/>
        <w:jc w:val="both"/>
        <w:rPr>
          <w:color w:val="000000"/>
          <w:sz w:val="24"/>
          <w:szCs w:val="24"/>
          <w:lang w:eastAsia="ar-SA"/>
        </w:rPr>
      </w:pPr>
      <w:r w:rsidRPr="00FD426B">
        <w:rPr>
          <w:color w:val="000000"/>
          <w:sz w:val="24"/>
          <w:szCs w:val="24"/>
          <w:lang w:eastAsia="ar-SA"/>
        </w:rPr>
        <w:t>– </w:t>
      </w:r>
      <w:r w:rsidRPr="00FD426B">
        <w:rPr>
          <w:iCs/>
          <w:color w:val="000000"/>
          <w:sz w:val="24"/>
          <w:szCs w:val="24"/>
          <w:shd w:val="clear" w:color="auto" w:fill="FFFFFF"/>
          <w:lang w:eastAsia="ar-SA"/>
        </w:rPr>
        <w:t>Активизирована работа педагогов-библиотекарей и библиотекарей по патриотическому и духовно-нравственному воспитанию.</w:t>
      </w:r>
    </w:p>
    <w:p w:rsidR="00FD426B" w:rsidRPr="00FD426B" w:rsidRDefault="00FD426B" w:rsidP="00FD426B">
      <w:pPr>
        <w:widowControl/>
        <w:autoSpaceDE/>
        <w:autoSpaceDN/>
        <w:ind w:firstLine="709"/>
        <w:contextualSpacing/>
        <w:jc w:val="both"/>
        <w:rPr>
          <w:rFonts w:eastAsia="Calibri"/>
          <w:color w:val="000000"/>
          <w:sz w:val="24"/>
          <w:szCs w:val="24"/>
        </w:rPr>
      </w:pPr>
      <w:r w:rsidRPr="00FD426B">
        <w:rPr>
          <w:color w:val="000000"/>
          <w:sz w:val="24"/>
          <w:szCs w:val="24"/>
          <w:lang w:eastAsia="ar-SA"/>
        </w:rPr>
        <w:t>–</w:t>
      </w:r>
      <w:r>
        <w:rPr>
          <w:color w:val="000000"/>
          <w:sz w:val="24"/>
          <w:szCs w:val="24"/>
          <w:lang w:eastAsia="ar-SA"/>
        </w:rPr>
        <w:t> </w:t>
      </w:r>
      <w:r w:rsidRPr="00FD426B">
        <w:rPr>
          <w:rFonts w:eastAsia="Calibri"/>
          <w:color w:val="000000"/>
          <w:sz w:val="24"/>
          <w:szCs w:val="24"/>
        </w:rPr>
        <w:t>Развивается партнёрское взаимодействие с публичными библиотеками города и</w:t>
      </w:r>
      <w:r>
        <w:rPr>
          <w:rFonts w:eastAsia="Calibri"/>
          <w:color w:val="000000"/>
          <w:sz w:val="24"/>
          <w:szCs w:val="24"/>
        </w:rPr>
        <w:t> </w:t>
      </w:r>
      <w:r w:rsidRPr="00FD426B">
        <w:rPr>
          <w:rFonts w:eastAsia="Calibri"/>
          <w:color w:val="000000"/>
          <w:sz w:val="24"/>
          <w:szCs w:val="24"/>
        </w:rPr>
        <w:t>другими учреждениями культуры.</w:t>
      </w: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sz w:val="24"/>
          <w:szCs w:val="24"/>
          <w:lang w:eastAsia="ru-RU"/>
        </w:rPr>
        <w:t xml:space="preserve">В севастопольских общеобразовательных учреждениях по состоянию на 1 мая 2024 года работают 65 школьных библиотекарей с различной квалификацией. Имеют высшее образование – 55, </w:t>
      </w:r>
      <w:r w:rsidRPr="00FD426B">
        <w:rPr>
          <w:rFonts w:eastAsia="Calibri"/>
          <w:sz w:val="24"/>
          <w:szCs w:val="24"/>
          <w:shd w:val="clear" w:color="auto" w:fill="FFFFFF"/>
        </w:rPr>
        <w:t xml:space="preserve">из них библиотечное – 10; </w:t>
      </w:r>
      <w:r w:rsidRPr="00FD426B">
        <w:rPr>
          <w:sz w:val="24"/>
          <w:szCs w:val="24"/>
          <w:lang w:eastAsia="ru-RU"/>
        </w:rPr>
        <w:t xml:space="preserve">среднее специальное – 10, </w:t>
      </w:r>
      <w:r w:rsidRPr="00FD426B">
        <w:rPr>
          <w:rFonts w:eastAsia="Calibri"/>
          <w:sz w:val="24"/>
          <w:szCs w:val="24"/>
          <w:shd w:val="clear" w:color="auto" w:fill="FFFFFF"/>
        </w:rPr>
        <w:t xml:space="preserve">из них библиотечное </w:t>
      </w:r>
      <w:bookmarkStart w:id="60" w:name="_Hlk167970082"/>
      <w:r w:rsidRPr="00FD426B">
        <w:rPr>
          <w:rFonts w:eastAsia="Calibri"/>
          <w:sz w:val="24"/>
          <w:szCs w:val="24"/>
          <w:shd w:val="clear" w:color="auto" w:fill="FFFFFF"/>
        </w:rPr>
        <w:t>–</w:t>
      </w:r>
      <w:bookmarkEnd w:id="60"/>
      <w:r w:rsidRPr="00FD426B">
        <w:rPr>
          <w:rFonts w:eastAsia="Calibri"/>
          <w:sz w:val="24"/>
          <w:szCs w:val="24"/>
          <w:shd w:val="clear" w:color="auto" w:fill="FFFFFF"/>
        </w:rPr>
        <w:t xml:space="preserve"> 4. Возраст педагогов-библиотекарей и библиотекарей до пенсионного возраста составляет 47,7% пенсионного </w:t>
      </w:r>
      <w:bookmarkStart w:id="61" w:name="_Hlk168046282"/>
      <w:r w:rsidRPr="00FD426B">
        <w:rPr>
          <w:rFonts w:eastAsia="Calibri"/>
          <w:sz w:val="24"/>
          <w:szCs w:val="24"/>
          <w:shd w:val="clear" w:color="auto" w:fill="FFFFFF"/>
        </w:rPr>
        <w:t>–</w:t>
      </w:r>
      <w:bookmarkEnd w:id="61"/>
      <w:r w:rsidRPr="00FD426B">
        <w:rPr>
          <w:rFonts w:eastAsia="Calibri"/>
          <w:sz w:val="24"/>
          <w:szCs w:val="24"/>
          <w:shd w:val="clear" w:color="auto" w:fill="FFFFFF"/>
        </w:rPr>
        <w:t>50,8% и только 1,5% являются молодыми специалистами; стаж работы сотрудников без опыта работы – 28%, от 3 лет и выше – 31%, свыше 10 лет – 40% (таблица 1).</w:t>
      </w:r>
    </w:p>
    <w:p w:rsidR="00FD426B" w:rsidRPr="00FD426B" w:rsidRDefault="00FD426B" w:rsidP="00FD426B">
      <w:pPr>
        <w:widowControl/>
        <w:autoSpaceDE/>
        <w:autoSpaceDN/>
        <w:ind w:firstLine="709"/>
        <w:jc w:val="both"/>
        <w:rPr>
          <w:rFonts w:eastAsia="Calibri"/>
          <w:sz w:val="24"/>
          <w:szCs w:val="24"/>
          <w:shd w:val="clear" w:color="auto" w:fill="FFFFFF"/>
        </w:rPr>
      </w:pPr>
    </w:p>
    <w:p w:rsidR="00FD426B" w:rsidRPr="00FD426B" w:rsidRDefault="00FD426B" w:rsidP="00FD426B">
      <w:pPr>
        <w:widowControl/>
        <w:autoSpaceDE/>
        <w:autoSpaceDN/>
        <w:rPr>
          <w:b/>
          <w:bCs/>
          <w:color w:val="000000"/>
          <w:sz w:val="24"/>
          <w:szCs w:val="24"/>
          <w:lang w:eastAsia="ru-RU"/>
        </w:rPr>
      </w:pPr>
      <w:r w:rsidRPr="00FD426B">
        <w:rPr>
          <w:color w:val="000000"/>
          <w:sz w:val="24"/>
          <w:szCs w:val="24"/>
          <w:lang w:eastAsia="ru-RU"/>
        </w:rPr>
        <w:t xml:space="preserve">Таблица 1 – </w:t>
      </w:r>
      <w:r w:rsidRPr="00FD426B">
        <w:rPr>
          <w:bCs/>
          <w:color w:val="000000"/>
          <w:sz w:val="24"/>
          <w:szCs w:val="24"/>
          <w:lang w:eastAsia="ru-RU"/>
        </w:rPr>
        <w:t>Возраст и стаж работы сотрудников школьных библиотек</w:t>
      </w:r>
    </w:p>
    <w:p w:rsidR="00FD426B" w:rsidRPr="00FD426B" w:rsidRDefault="00FD426B" w:rsidP="00FD426B">
      <w:pPr>
        <w:widowControl/>
        <w:autoSpaceDE/>
        <w:autoSpaceDN/>
        <w:ind w:firstLine="709"/>
        <w:jc w:val="center"/>
        <w:rPr>
          <w:b/>
          <w:bCs/>
          <w:color w:val="FF0000"/>
          <w:sz w:val="24"/>
          <w:szCs w:val="24"/>
          <w:lang w:eastAsia="ru-RU"/>
        </w:rPr>
      </w:pPr>
    </w:p>
    <w:tbl>
      <w:tblPr>
        <w:tblStyle w:val="490"/>
        <w:tblW w:w="0" w:type="auto"/>
        <w:tblInd w:w="137" w:type="dxa"/>
        <w:tblLook w:val="04A0" w:firstRow="1" w:lastRow="0" w:firstColumn="1" w:lastColumn="0" w:noHBand="0" w:noVBand="1"/>
      </w:tblPr>
      <w:tblGrid>
        <w:gridCol w:w="2896"/>
        <w:gridCol w:w="1006"/>
        <w:gridCol w:w="1005"/>
        <w:gridCol w:w="1172"/>
        <w:gridCol w:w="1005"/>
        <w:gridCol w:w="1005"/>
        <w:gridCol w:w="1119"/>
      </w:tblGrid>
      <w:tr w:rsidR="00FD426B" w:rsidRPr="00FD426B" w:rsidTr="00FD426B">
        <w:tc>
          <w:tcPr>
            <w:tcW w:w="2896" w:type="dxa"/>
            <w:vMerge w:val="restart"/>
            <w:tcBorders>
              <w:top w:val="single" w:sz="4" w:space="0" w:color="auto"/>
              <w:left w:val="single" w:sz="4" w:space="0" w:color="auto"/>
              <w:bottom w:val="single" w:sz="4" w:space="0" w:color="auto"/>
              <w:right w:val="single" w:sz="4" w:space="0" w:color="auto"/>
            </w:tcBorders>
            <w:vAlign w:val="center"/>
          </w:tcPr>
          <w:p w:rsidR="00FD426B" w:rsidRPr="00FD426B" w:rsidRDefault="00FD426B" w:rsidP="00FD426B">
            <w:pPr>
              <w:ind w:firstLine="5"/>
              <w:jc w:val="center"/>
              <w:rPr>
                <w:sz w:val="18"/>
                <w:szCs w:val="18"/>
                <w:lang w:eastAsia="ru-RU"/>
              </w:rPr>
            </w:pPr>
            <w:r w:rsidRPr="00FD426B">
              <w:rPr>
                <w:sz w:val="18"/>
                <w:szCs w:val="18"/>
                <w:lang w:eastAsia="ru-RU"/>
              </w:rPr>
              <w:t>Персонал библиотеки</w:t>
            </w:r>
          </w:p>
        </w:tc>
        <w:tc>
          <w:tcPr>
            <w:tcW w:w="3183" w:type="dxa"/>
            <w:gridSpan w:val="3"/>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Возраст</w:t>
            </w:r>
          </w:p>
        </w:tc>
        <w:tc>
          <w:tcPr>
            <w:tcW w:w="3129" w:type="dxa"/>
            <w:gridSpan w:val="3"/>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Стаж работы в библиотеке (лет)</w:t>
            </w:r>
          </w:p>
        </w:tc>
      </w:tr>
      <w:tr w:rsidR="00FD426B" w:rsidRPr="00FD426B" w:rsidTr="00FD426B">
        <w:tc>
          <w:tcPr>
            <w:tcW w:w="0" w:type="auto"/>
            <w:vMerge/>
            <w:tcBorders>
              <w:top w:val="single" w:sz="4" w:space="0" w:color="auto"/>
              <w:left w:val="single" w:sz="4" w:space="0" w:color="auto"/>
              <w:bottom w:val="single" w:sz="4" w:space="0" w:color="auto"/>
              <w:right w:val="single" w:sz="4" w:space="0" w:color="auto"/>
            </w:tcBorders>
            <w:vAlign w:val="center"/>
            <w:hideMark/>
          </w:tcPr>
          <w:p w:rsidR="00FD426B" w:rsidRPr="00FD426B" w:rsidRDefault="00FD426B" w:rsidP="00FD426B">
            <w:pPr>
              <w:ind w:firstLine="709"/>
              <w:rPr>
                <w:sz w:val="18"/>
                <w:szCs w:val="18"/>
                <w:lang w:eastAsia="ru-RU"/>
              </w:rPr>
            </w:pPr>
          </w:p>
        </w:tc>
        <w:tc>
          <w:tcPr>
            <w:tcW w:w="1006"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До 30 лет</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От 30 до 55 лет</w:t>
            </w:r>
          </w:p>
        </w:tc>
        <w:tc>
          <w:tcPr>
            <w:tcW w:w="1172"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55 лет и старше</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До 3 лет</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От 3 до 10 лет</w:t>
            </w:r>
          </w:p>
        </w:tc>
        <w:tc>
          <w:tcPr>
            <w:tcW w:w="111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Свыше 10</w:t>
            </w:r>
          </w:p>
        </w:tc>
      </w:tr>
      <w:tr w:rsidR="00FD426B" w:rsidRPr="00FD426B" w:rsidTr="00FD426B">
        <w:tc>
          <w:tcPr>
            <w:tcW w:w="2896"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ind w:firstLine="709"/>
              <w:rPr>
                <w:sz w:val="18"/>
                <w:szCs w:val="18"/>
                <w:lang w:eastAsia="ru-RU"/>
              </w:rPr>
            </w:pPr>
            <w:r w:rsidRPr="00FD426B">
              <w:rPr>
                <w:b/>
                <w:sz w:val="18"/>
                <w:szCs w:val="18"/>
                <w:lang w:eastAsia="ru-RU"/>
              </w:rPr>
              <w:t>Всего сотрудников:</w:t>
            </w:r>
          </w:p>
        </w:tc>
        <w:tc>
          <w:tcPr>
            <w:tcW w:w="1006"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1</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31</w:t>
            </w:r>
          </w:p>
        </w:tc>
        <w:tc>
          <w:tcPr>
            <w:tcW w:w="1172"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sz w:val="18"/>
                <w:szCs w:val="18"/>
                <w:lang w:eastAsia="ru-RU"/>
              </w:rPr>
            </w:pPr>
            <w:r w:rsidRPr="00FD426B">
              <w:rPr>
                <w:sz w:val="18"/>
                <w:szCs w:val="18"/>
                <w:lang w:eastAsia="ru-RU"/>
              </w:rPr>
              <w:t>33</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color w:val="000000"/>
                <w:sz w:val="18"/>
                <w:szCs w:val="18"/>
                <w:lang w:eastAsia="ru-RU"/>
              </w:rPr>
            </w:pPr>
            <w:r w:rsidRPr="00FD426B">
              <w:rPr>
                <w:color w:val="000000"/>
                <w:sz w:val="18"/>
                <w:szCs w:val="18"/>
                <w:lang w:eastAsia="ru-RU"/>
              </w:rPr>
              <w:t>18</w:t>
            </w:r>
          </w:p>
        </w:tc>
        <w:tc>
          <w:tcPr>
            <w:tcW w:w="1005"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color w:val="000000"/>
                <w:sz w:val="18"/>
                <w:szCs w:val="18"/>
                <w:lang w:eastAsia="ru-RU"/>
              </w:rPr>
            </w:pPr>
            <w:r w:rsidRPr="00FD426B">
              <w:rPr>
                <w:color w:val="000000"/>
                <w:sz w:val="18"/>
                <w:szCs w:val="18"/>
                <w:lang w:eastAsia="ru-RU"/>
              </w:rPr>
              <w:t>20</w:t>
            </w:r>
          </w:p>
        </w:tc>
        <w:tc>
          <w:tcPr>
            <w:tcW w:w="111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jc w:val="center"/>
              <w:rPr>
                <w:color w:val="000000"/>
                <w:sz w:val="18"/>
                <w:szCs w:val="18"/>
                <w:lang w:eastAsia="ru-RU"/>
              </w:rPr>
            </w:pPr>
            <w:r w:rsidRPr="00FD426B">
              <w:rPr>
                <w:color w:val="000000"/>
                <w:sz w:val="18"/>
                <w:szCs w:val="18"/>
                <w:lang w:eastAsia="ru-RU"/>
              </w:rPr>
              <w:t>26</w:t>
            </w:r>
          </w:p>
        </w:tc>
      </w:tr>
    </w:tbl>
    <w:p w:rsidR="00FD426B" w:rsidRPr="00FD426B" w:rsidRDefault="00FD426B" w:rsidP="00FD426B">
      <w:pPr>
        <w:widowControl/>
        <w:autoSpaceDE/>
        <w:autoSpaceDN/>
        <w:ind w:firstLine="709"/>
        <w:rPr>
          <w:rFonts w:eastAsia="Calibri"/>
          <w:sz w:val="28"/>
          <w:szCs w:val="28"/>
          <w:shd w:val="clear" w:color="auto" w:fill="FFFFFF"/>
        </w:rPr>
      </w:pP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rFonts w:eastAsia="Calibri"/>
          <w:sz w:val="24"/>
          <w:szCs w:val="24"/>
          <w:shd w:val="clear" w:color="auto" w:fill="FFFFFF"/>
        </w:rPr>
        <w:t xml:space="preserve">В некоторых общеобразовательных учреждениях свободны ставки педагога-библиотекаря: СОШ № 17, 38, 43, 48, СПЛ, ОЦ «Бухта Казачья». В СОШ № 43, например, уже несколько лет нет работника в библиотеке.  </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lastRenderedPageBreak/>
        <w:t xml:space="preserve">В 2023/2024 учебном году 5 педагогов-библиотекарей успешно аттестовались по Отраслевому соглашению на установление первой квалификационной категории: Старченко Л.А. (гимназия № 1), Гринева А.В. (гимназия № 7), Шевчук Т.А. (гимназия № 8), Краснопёрова Е.А. (СОШ № 14), Дегтяренко А.П. (СОШ № 22). </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5 июня 2024 года педагоги-библиотекари: Ванькович В.И. (СОШ № 47), Стасюк И.А. (СОШ № 25), Шепель О.Н. (СОШ № 29) и библиотекарь Руденко В.М. (СОШ № 32) презентовали свою работу на онлайн-семинаре «Новые форматы деятельности библиотеки по сопровождению образовательного процесса и формированию читательской грамотности» перед педагогическим сообществом, участвуя впервые в региональном проекте «Методическая среда. Севастополь».</w:t>
      </w:r>
    </w:p>
    <w:p w:rsidR="00FD426B" w:rsidRPr="00FD426B" w:rsidRDefault="00FD426B" w:rsidP="00FD426B">
      <w:pPr>
        <w:widowControl/>
        <w:autoSpaceDE/>
        <w:autoSpaceDN/>
        <w:ind w:firstLine="709"/>
        <w:jc w:val="both"/>
        <w:rPr>
          <w:sz w:val="24"/>
          <w:szCs w:val="24"/>
          <w:lang w:eastAsia="ar-SA"/>
        </w:rPr>
      </w:pPr>
      <w:r w:rsidRPr="00FD426B">
        <w:rPr>
          <w:color w:val="333333"/>
          <w:sz w:val="24"/>
          <w:szCs w:val="24"/>
          <w:lang w:eastAsia="ru-RU"/>
        </w:rPr>
        <w:tab/>
      </w:r>
      <w:r w:rsidRPr="00FD426B">
        <w:rPr>
          <w:sz w:val="24"/>
          <w:szCs w:val="24"/>
          <w:lang w:eastAsia="ar-SA"/>
        </w:rPr>
        <w:t>В течение учебного года огромное внимание по-прежнему уделялось новым работникам библиотек и молодым специалистам. В системе работала Школа молодого специалиста, в</w:t>
      </w:r>
      <w:r w:rsidR="00F73EF3">
        <w:rPr>
          <w:sz w:val="24"/>
          <w:szCs w:val="24"/>
          <w:lang w:eastAsia="ar-SA"/>
        </w:rPr>
        <w:t> </w:t>
      </w:r>
      <w:r w:rsidRPr="00FD426B">
        <w:rPr>
          <w:sz w:val="24"/>
          <w:szCs w:val="24"/>
          <w:lang w:eastAsia="ar-SA"/>
        </w:rPr>
        <w:t>которой проводились занятия, повышающие профессиональный уровень молодых специалистов по следующим темам:</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333333"/>
          <w:kern w:val="24"/>
          <w:sz w:val="24"/>
          <w:szCs w:val="24"/>
          <w:lang w:eastAsia="ru-RU"/>
        </w:rPr>
        <w:t xml:space="preserve">13 сентября 2023 года </w:t>
      </w:r>
      <w:r w:rsidRPr="00FD426B">
        <w:rPr>
          <w:sz w:val="24"/>
          <w:szCs w:val="24"/>
          <w:shd w:val="clear" w:color="auto" w:fill="FFFFFF"/>
          <w:lang w:eastAsia="ru-RU"/>
        </w:rPr>
        <w:t>–</w:t>
      </w:r>
      <w:r w:rsidRPr="00FD426B">
        <w:rPr>
          <w:color w:val="333333"/>
          <w:kern w:val="24"/>
          <w:sz w:val="24"/>
          <w:szCs w:val="24"/>
          <w:lang w:eastAsia="ru-RU"/>
        </w:rPr>
        <w:t xml:space="preserve"> «Ведение учетной и отчетной документации. Учет фонда библиотеки» </w:t>
      </w:r>
      <w:r w:rsidRPr="00FD426B">
        <w:rPr>
          <w:sz w:val="24"/>
          <w:szCs w:val="24"/>
          <w:shd w:val="clear" w:color="auto" w:fill="FFFFFF"/>
          <w:lang w:eastAsia="ru-RU"/>
        </w:rPr>
        <w:t>–</w:t>
      </w:r>
      <w:r w:rsidRPr="00FD426B">
        <w:rPr>
          <w:color w:val="333333"/>
          <w:kern w:val="24"/>
          <w:sz w:val="24"/>
          <w:szCs w:val="24"/>
          <w:lang w:eastAsia="ru-RU"/>
        </w:rPr>
        <w:t xml:space="preserve"> </w:t>
      </w:r>
      <w:hyperlink r:id="rId116"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/2119.</w:t>
        </w:r>
        <w:r w:rsidRPr="00FD426B">
          <w:rPr>
            <w:color w:val="0000FF"/>
            <w:kern w:val="24"/>
            <w:sz w:val="24"/>
            <w:szCs w:val="24"/>
            <w:u w:val="single"/>
            <w:lang w:val="en-US" w:eastAsia="ru-RU"/>
          </w:rPr>
          <w:t>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kern w:val="24"/>
          <w:sz w:val="24"/>
          <w:szCs w:val="24"/>
          <w:lang w:eastAsia="ru-RU"/>
        </w:rPr>
      </w:pPr>
      <w:r w:rsidRPr="00FD426B">
        <w:rPr>
          <w:sz w:val="24"/>
          <w:szCs w:val="24"/>
        </w:rPr>
        <w:t xml:space="preserve">в октябре 2023 года </w:t>
      </w:r>
      <w:r w:rsidRPr="00FD426B">
        <w:rPr>
          <w:sz w:val="24"/>
          <w:szCs w:val="24"/>
          <w:shd w:val="clear" w:color="auto" w:fill="FFFFFF"/>
          <w:lang w:eastAsia="ru-RU"/>
        </w:rPr>
        <w:t>–</w:t>
      </w:r>
      <w:r w:rsidRPr="00FD426B">
        <w:rPr>
          <w:sz w:val="24"/>
          <w:szCs w:val="24"/>
        </w:rPr>
        <w:t xml:space="preserve"> «Формирование фондов школьной библиотеки»;</w:t>
      </w:r>
    </w:p>
    <w:p w:rsidR="00FD426B" w:rsidRPr="00FD426B" w:rsidRDefault="00FD426B" w:rsidP="00FD426B">
      <w:pPr>
        <w:widowControl/>
        <w:autoSpaceDE/>
        <w:autoSpaceDN/>
        <w:ind w:firstLine="709"/>
        <w:jc w:val="both"/>
        <w:rPr>
          <w:sz w:val="24"/>
          <w:szCs w:val="24"/>
          <w:shd w:val="clear" w:color="auto" w:fill="FFFFFF"/>
          <w:lang w:eastAsia="ru-RU"/>
        </w:rPr>
      </w:pPr>
      <w:r w:rsidRPr="00FD426B">
        <w:rPr>
          <w:color w:val="333333"/>
          <w:kern w:val="24"/>
          <w:sz w:val="24"/>
          <w:szCs w:val="24"/>
          <w:lang w:eastAsia="ru-RU"/>
        </w:rPr>
        <w:t xml:space="preserve">15 ноября 2023 года </w:t>
      </w:r>
      <w:r w:rsidRPr="00FD426B">
        <w:rPr>
          <w:sz w:val="24"/>
          <w:szCs w:val="24"/>
          <w:shd w:val="clear" w:color="auto" w:fill="FFFFFF"/>
          <w:lang w:eastAsia="ru-RU"/>
        </w:rPr>
        <w:t>–</w:t>
      </w:r>
      <w:r w:rsidRPr="00FD426B">
        <w:rPr>
          <w:color w:val="333333"/>
          <w:kern w:val="24"/>
          <w:sz w:val="24"/>
          <w:szCs w:val="24"/>
          <w:lang w:eastAsia="ru-RU"/>
        </w:rPr>
        <w:t xml:space="preserve"> «Организация, ведение, редакция АК в школьной библиотеке» </w:t>
      </w:r>
      <w:r w:rsidRPr="00FD426B">
        <w:rPr>
          <w:sz w:val="24"/>
          <w:szCs w:val="24"/>
          <w:shd w:val="clear" w:color="auto" w:fill="FFFFFF"/>
          <w:lang w:eastAsia="ru-RU"/>
        </w:rPr>
        <w:t xml:space="preserve">– </w:t>
      </w:r>
      <w:hyperlink r:id="rId117" w:history="1">
        <w:r w:rsidRPr="00FD426B">
          <w:rPr>
            <w:color w:val="0000FF"/>
            <w:sz w:val="24"/>
            <w:szCs w:val="24"/>
            <w:u w:val="single"/>
            <w:shd w:val="clear" w:color="auto" w:fill="FFFFFF"/>
            <w:lang w:eastAsia="ru-RU"/>
          </w:rPr>
          <w:t>https://www.sev-iro.ru/news/2207.html</w:t>
        </w:r>
      </w:hyperlink>
      <w:r w:rsidRPr="00FD426B">
        <w:rPr>
          <w:color w:val="0000FF"/>
          <w:sz w:val="24"/>
          <w:szCs w:val="24"/>
          <w:u w:val="single"/>
          <w:shd w:val="clear" w:color="auto" w:fill="FFFFFF"/>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333333"/>
          <w:kern w:val="24"/>
          <w:sz w:val="24"/>
          <w:szCs w:val="24"/>
          <w:lang w:eastAsia="ru-RU"/>
        </w:rPr>
        <w:t xml:space="preserve">20 декабря 2023 года </w:t>
      </w:r>
      <w:bookmarkStart w:id="62" w:name="_Hlk167978775"/>
      <w:r w:rsidRPr="00FD426B">
        <w:rPr>
          <w:sz w:val="24"/>
          <w:szCs w:val="24"/>
          <w:shd w:val="clear" w:color="auto" w:fill="FFFFFF"/>
          <w:lang w:eastAsia="ru-RU"/>
        </w:rPr>
        <w:t>–</w:t>
      </w:r>
      <w:bookmarkEnd w:id="62"/>
      <w:r w:rsidRPr="00FD426B">
        <w:rPr>
          <w:color w:val="333333"/>
          <w:kern w:val="24"/>
          <w:sz w:val="24"/>
          <w:szCs w:val="24"/>
          <w:lang w:eastAsia="ru-RU"/>
        </w:rPr>
        <w:t xml:space="preserve"> «Методика создания разных видов библиографических изданий. Формы малых библиографических пособий» </w:t>
      </w:r>
      <w:bookmarkStart w:id="63" w:name="_Hlk167971714"/>
      <w:r w:rsidRPr="00FD426B">
        <w:rPr>
          <w:sz w:val="24"/>
          <w:szCs w:val="24"/>
          <w:shd w:val="clear" w:color="auto" w:fill="FFFFFF"/>
          <w:lang w:eastAsia="ru-RU"/>
        </w:rPr>
        <w:t>–</w:t>
      </w:r>
      <w:r w:rsidRPr="00FD426B">
        <w:rPr>
          <w:color w:val="333333"/>
          <w:kern w:val="24"/>
          <w:sz w:val="24"/>
          <w:szCs w:val="24"/>
          <w:lang w:eastAsia="ru-RU"/>
        </w:rPr>
        <w:t xml:space="preserve"> </w:t>
      </w:r>
      <w:bookmarkEnd w:id="63"/>
      <w:r w:rsidR="00EA6B46" w:rsidRPr="00FD426B">
        <w:rPr>
          <w:color w:val="333333"/>
          <w:kern w:val="24"/>
          <w:sz w:val="24"/>
          <w:szCs w:val="24"/>
          <w:lang w:val="en-US" w:eastAsia="ru-RU"/>
        </w:rPr>
        <w:fldChar w:fldCharType="begin"/>
      </w:r>
      <w:r w:rsidRPr="00FD426B">
        <w:rPr>
          <w:color w:val="333333"/>
          <w:kern w:val="24"/>
          <w:sz w:val="24"/>
          <w:szCs w:val="24"/>
          <w:lang w:eastAsia="ru-RU"/>
        </w:rPr>
        <w:instrText xml:space="preserve"> </w:instrText>
      </w:r>
      <w:r w:rsidRPr="00FD426B">
        <w:rPr>
          <w:color w:val="333333"/>
          <w:kern w:val="24"/>
          <w:sz w:val="24"/>
          <w:szCs w:val="24"/>
          <w:lang w:val="en-US" w:eastAsia="ru-RU"/>
        </w:rPr>
        <w:instrText>HYPERLINK</w:instrText>
      </w:r>
      <w:r w:rsidRPr="00FD426B">
        <w:rPr>
          <w:color w:val="333333"/>
          <w:kern w:val="24"/>
          <w:sz w:val="24"/>
          <w:szCs w:val="24"/>
          <w:lang w:eastAsia="ru-RU"/>
        </w:rPr>
        <w:instrText xml:space="preserve"> "</w:instrText>
      </w:r>
      <w:r w:rsidRPr="00FD426B">
        <w:rPr>
          <w:color w:val="333333"/>
          <w:kern w:val="24"/>
          <w:sz w:val="24"/>
          <w:szCs w:val="24"/>
          <w:lang w:val="en-US" w:eastAsia="ru-RU"/>
        </w:rPr>
        <w:instrText>https</w:instrText>
      </w:r>
      <w:r w:rsidRPr="00FD426B">
        <w:rPr>
          <w:color w:val="333333"/>
          <w:kern w:val="24"/>
          <w:sz w:val="24"/>
          <w:szCs w:val="24"/>
          <w:lang w:eastAsia="ru-RU"/>
        </w:rPr>
        <w:instrText>://</w:instrText>
      </w:r>
      <w:r w:rsidRPr="00FD426B">
        <w:rPr>
          <w:color w:val="333333"/>
          <w:kern w:val="24"/>
          <w:sz w:val="24"/>
          <w:szCs w:val="24"/>
          <w:lang w:val="en-US" w:eastAsia="ru-RU"/>
        </w:rPr>
        <w:instrText>www</w:instrText>
      </w:r>
      <w:r w:rsidRPr="00FD426B">
        <w:rPr>
          <w:color w:val="333333"/>
          <w:kern w:val="24"/>
          <w:sz w:val="24"/>
          <w:szCs w:val="24"/>
          <w:lang w:eastAsia="ru-RU"/>
        </w:rPr>
        <w:instrText>.</w:instrText>
      </w:r>
      <w:r w:rsidRPr="00FD426B">
        <w:rPr>
          <w:color w:val="333333"/>
          <w:kern w:val="24"/>
          <w:sz w:val="24"/>
          <w:szCs w:val="24"/>
          <w:lang w:val="en-US" w:eastAsia="ru-RU"/>
        </w:rPr>
        <w:instrText>sev</w:instrText>
      </w:r>
      <w:r w:rsidRPr="00FD426B">
        <w:rPr>
          <w:color w:val="333333"/>
          <w:kern w:val="24"/>
          <w:sz w:val="24"/>
          <w:szCs w:val="24"/>
          <w:lang w:eastAsia="ru-RU"/>
        </w:rPr>
        <w:instrText>-</w:instrText>
      </w:r>
      <w:r w:rsidRPr="00FD426B">
        <w:rPr>
          <w:color w:val="333333"/>
          <w:kern w:val="24"/>
          <w:sz w:val="24"/>
          <w:szCs w:val="24"/>
          <w:lang w:val="en-US" w:eastAsia="ru-RU"/>
        </w:rPr>
        <w:instrText>iro</w:instrText>
      </w:r>
      <w:r w:rsidRPr="00FD426B">
        <w:rPr>
          <w:color w:val="333333"/>
          <w:kern w:val="24"/>
          <w:sz w:val="24"/>
          <w:szCs w:val="24"/>
          <w:lang w:eastAsia="ru-RU"/>
        </w:rPr>
        <w:instrText>.</w:instrText>
      </w:r>
      <w:r w:rsidRPr="00FD426B">
        <w:rPr>
          <w:color w:val="333333"/>
          <w:kern w:val="24"/>
          <w:sz w:val="24"/>
          <w:szCs w:val="24"/>
          <w:lang w:val="en-US" w:eastAsia="ru-RU"/>
        </w:rPr>
        <w:instrText>ru</w:instrText>
      </w:r>
      <w:r w:rsidRPr="00FD426B">
        <w:rPr>
          <w:color w:val="333333"/>
          <w:kern w:val="24"/>
          <w:sz w:val="24"/>
          <w:szCs w:val="24"/>
          <w:lang w:eastAsia="ru-RU"/>
        </w:rPr>
        <w:instrText>/</w:instrText>
      </w:r>
      <w:r w:rsidRPr="00FD426B">
        <w:rPr>
          <w:color w:val="333333"/>
          <w:kern w:val="24"/>
          <w:sz w:val="24"/>
          <w:szCs w:val="24"/>
          <w:lang w:val="en-US" w:eastAsia="ru-RU"/>
        </w:rPr>
        <w:instrText>news</w:instrText>
      </w:r>
      <w:r w:rsidRPr="00FD426B">
        <w:rPr>
          <w:color w:val="333333"/>
          <w:kern w:val="24"/>
          <w:sz w:val="24"/>
          <w:szCs w:val="24"/>
          <w:lang w:eastAsia="ru-RU"/>
        </w:rPr>
        <w:instrText>/2251.</w:instrText>
      </w:r>
      <w:r w:rsidRPr="00FD426B">
        <w:rPr>
          <w:color w:val="333333"/>
          <w:kern w:val="24"/>
          <w:sz w:val="24"/>
          <w:szCs w:val="24"/>
          <w:lang w:val="en-US" w:eastAsia="ru-RU"/>
        </w:rPr>
        <w:instrText>html</w:instrText>
      </w:r>
      <w:r w:rsidRPr="00FD426B">
        <w:rPr>
          <w:color w:val="333333"/>
          <w:kern w:val="24"/>
          <w:sz w:val="24"/>
          <w:szCs w:val="24"/>
          <w:lang w:eastAsia="ru-RU"/>
        </w:rPr>
        <w:instrText xml:space="preserve">" </w:instrText>
      </w:r>
      <w:r w:rsidR="00EA6B46" w:rsidRPr="00FD426B">
        <w:rPr>
          <w:color w:val="333333"/>
          <w:kern w:val="24"/>
          <w:sz w:val="24"/>
          <w:szCs w:val="24"/>
          <w:lang w:val="en-US" w:eastAsia="ru-RU"/>
        </w:rPr>
        <w:fldChar w:fldCharType="separate"/>
      </w:r>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/2251.</w:t>
      </w:r>
      <w:r w:rsidRPr="00FD426B">
        <w:rPr>
          <w:color w:val="0000FF"/>
          <w:kern w:val="24"/>
          <w:sz w:val="24"/>
          <w:szCs w:val="24"/>
          <w:u w:val="single"/>
          <w:lang w:val="en-US" w:eastAsia="ru-RU"/>
        </w:rPr>
        <w:t>html</w:t>
      </w:r>
      <w:r w:rsidR="00EA6B46" w:rsidRPr="00FD426B">
        <w:rPr>
          <w:color w:val="333333"/>
          <w:kern w:val="24"/>
          <w:sz w:val="24"/>
          <w:szCs w:val="24"/>
          <w:lang w:val="en-US" w:eastAsia="ru-RU"/>
        </w:rPr>
        <w:fldChar w:fldCharType="end"/>
      </w:r>
      <w:r w:rsidRPr="00FD426B">
        <w:rPr>
          <w:color w:val="333333"/>
          <w:kern w:val="24"/>
          <w:sz w:val="24"/>
          <w:szCs w:val="24"/>
          <w:lang w:eastAsia="ru-RU"/>
        </w:rPr>
        <w:t>.</w:t>
      </w:r>
    </w:p>
    <w:p w:rsidR="00FD426B" w:rsidRPr="00FD426B" w:rsidRDefault="00FD426B" w:rsidP="00FD426B">
      <w:pPr>
        <w:widowControl/>
        <w:suppressAutoHyphens/>
        <w:autoSpaceDE/>
        <w:autoSpaceDN/>
        <w:ind w:firstLine="709"/>
        <w:jc w:val="both"/>
        <w:rPr>
          <w:sz w:val="24"/>
          <w:szCs w:val="24"/>
          <w:lang w:eastAsia="ar-SA"/>
        </w:rPr>
      </w:pPr>
      <w:r w:rsidRPr="00FD426B">
        <w:rPr>
          <w:sz w:val="24"/>
          <w:szCs w:val="24"/>
          <w:lang w:eastAsia="ar-SA"/>
        </w:rPr>
        <w:t xml:space="preserve">На занятиях молодым специалистам была оказана помощь в организационной деятельности библиотек, даны консультации по ведению учётной и отчётной документации, планированию работы, проведены практические занятия, подготовлена и распространена разнообразная дидактическая продукция. </w:t>
      </w:r>
    </w:p>
    <w:p w:rsidR="00FD426B" w:rsidRPr="00FD426B" w:rsidRDefault="00FD426B" w:rsidP="00FD426B">
      <w:pPr>
        <w:widowControl/>
        <w:suppressAutoHyphens/>
        <w:autoSpaceDE/>
        <w:autoSpaceDN/>
        <w:ind w:firstLine="709"/>
        <w:jc w:val="both"/>
        <w:rPr>
          <w:sz w:val="24"/>
          <w:szCs w:val="24"/>
          <w:lang w:eastAsia="ar-SA"/>
        </w:rPr>
      </w:pPr>
      <w:r w:rsidRPr="00FD426B">
        <w:rPr>
          <w:sz w:val="24"/>
          <w:szCs w:val="24"/>
          <w:lang w:eastAsia="ar-SA"/>
        </w:rPr>
        <w:t>Для повышения профессионального и культурного уровня сотрудников школьных библиотек методист организовала и провела ряд семинаров-вебинаров в режиме онлайн на базе ГАОУ ПО ИРО, посвященных учителям, сражавшимся с фашистами во время Великой Отечественной войны, Году семьи и семейным ценностям, юбилею А.С. Пушкина и др. важным темам, на которых выступали и делились опытом работы, творческими находками и полезной информацией школьные библиотекари:</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w:t>
      </w:r>
      <w:r w:rsidRPr="00FD426B">
        <w:rPr>
          <w:sz w:val="24"/>
          <w:szCs w:val="24"/>
          <w:lang w:eastAsia="ar-SA"/>
        </w:rPr>
        <w:t xml:space="preserve"> </w:t>
      </w:r>
      <w:r w:rsidRPr="00FD426B">
        <w:rPr>
          <w:color w:val="333333"/>
          <w:kern w:val="24"/>
          <w:sz w:val="24"/>
          <w:szCs w:val="24"/>
          <w:lang w:eastAsia="ru-RU"/>
        </w:rPr>
        <w:t>18 октября 2023 года в режиме онлайн для педагогов-библиотекарей ОО и СПО был проведен вебинар «Что мы можем предложить учителю?»</w:t>
      </w:r>
      <w:r w:rsidRPr="00FD426B">
        <w:rPr>
          <w:sz w:val="24"/>
          <w:szCs w:val="24"/>
          <w:shd w:val="clear" w:color="auto" w:fill="FFFFFF"/>
          <w:lang w:eastAsia="ru-RU"/>
        </w:rPr>
        <w:t xml:space="preserve"> –</w:t>
      </w:r>
      <w:hyperlink r:id="rId118" w:history="1">
        <w:r w:rsidRPr="00FD426B">
          <w:rPr>
            <w:color w:val="0000FF"/>
            <w:kern w:val="24"/>
            <w:sz w:val="24"/>
            <w:szCs w:val="24"/>
            <w:u w:val="single"/>
            <w:lang w:eastAsia="ru-RU"/>
          </w:rPr>
          <w:t>https://www.sev-iro.ru/news/2177.html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25 октября 2023 года на базе ГАОУ ПО ИРО был проведен вебинар «Герои негромких профессий» </w:t>
      </w:r>
      <w:r w:rsidRPr="00FD426B">
        <w:rPr>
          <w:sz w:val="24"/>
          <w:szCs w:val="24"/>
          <w:shd w:val="clear" w:color="auto" w:fill="FFFFFF"/>
          <w:lang w:eastAsia="ru-RU"/>
        </w:rPr>
        <w:t xml:space="preserve">– </w:t>
      </w:r>
      <w:hyperlink r:id="rId119" w:history="1">
        <w:r w:rsidRPr="00FD426B">
          <w:rPr>
            <w:color w:val="0000FF"/>
            <w:kern w:val="24"/>
            <w:sz w:val="24"/>
            <w:szCs w:val="24"/>
            <w:u w:val="single"/>
            <w:lang w:eastAsia="ru-RU"/>
          </w:rPr>
          <w:t>https://www.sev-iro.ru/news/2187.html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 </w:t>
      </w:r>
      <w:r w:rsidRPr="00FD426B">
        <w:rPr>
          <w:color w:val="333333"/>
          <w:kern w:val="24"/>
          <w:sz w:val="24"/>
          <w:szCs w:val="24"/>
          <w:lang w:eastAsia="ru-RU"/>
        </w:rPr>
        <w:t xml:space="preserve">22 ноября 2023 года в режиме онлайн был проведен вебинар для педагогов-библиотекарей «Библиотечное краеведение: территория больших возможностей» </w:t>
      </w:r>
      <w:bookmarkStart w:id="64" w:name="_Hlk168063136"/>
      <w:r w:rsidRPr="00FD426B">
        <w:rPr>
          <w:sz w:val="24"/>
          <w:szCs w:val="24"/>
          <w:shd w:val="clear" w:color="auto" w:fill="FFFFFF"/>
          <w:lang w:eastAsia="ru-RU"/>
        </w:rPr>
        <w:t>–</w:t>
      </w:r>
      <w:bookmarkEnd w:id="64"/>
      <w:r w:rsidRPr="00FD426B">
        <w:rPr>
          <w:sz w:val="24"/>
          <w:szCs w:val="24"/>
          <w:shd w:val="clear" w:color="auto" w:fill="FFFFFF"/>
          <w:lang w:eastAsia="ru-RU"/>
        </w:rPr>
        <w:t xml:space="preserve"> </w:t>
      </w:r>
      <w:hyperlink r:id="rId120" w:history="1">
        <w:r w:rsidRPr="00FD426B">
          <w:rPr>
            <w:color w:val="0000FF"/>
            <w:kern w:val="24"/>
            <w:sz w:val="24"/>
            <w:szCs w:val="24"/>
            <w:u w:val="single"/>
            <w:lang w:eastAsia="ru-RU"/>
          </w:rPr>
          <w:t>https://www.sev-iro.ru/news/2231.html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 </w:t>
      </w:r>
      <w:r w:rsidRPr="00FD426B">
        <w:rPr>
          <w:color w:val="333333"/>
          <w:kern w:val="24"/>
          <w:sz w:val="24"/>
          <w:szCs w:val="24"/>
          <w:lang w:eastAsia="ru-RU"/>
        </w:rPr>
        <w:t>13 декабря 2023 года на базе ГАОУ ПО ИРО для педагогов-библиотекарей и</w:t>
      </w:r>
      <w:r w:rsidR="00F73EF3">
        <w:rPr>
          <w:color w:val="333333"/>
          <w:kern w:val="24"/>
          <w:sz w:val="24"/>
          <w:szCs w:val="24"/>
          <w:lang w:eastAsia="ru-RU"/>
        </w:rPr>
        <w:t> </w:t>
      </w:r>
      <w:r w:rsidRPr="00FD426B">
        <w:rPr>
          <w:color w:val="333333"/>
          <w:kern w:val="24"/>
          <w:sz w:val="24"/>
          <w:szCs w:val="24"/>
          <w:lang w:eastAsia="ru-RU"/>
        </w:rPr>
        <w:t xml:space="preserve">библиотекарей общеобразовательных организаций был проведен городской онлайн-семинар «Использование книготерапии в работе с современным читателем» </w:t>
      </w:r>
      <w:r w:rsidRPr="00FD426B">
        <w:rPr>
          <w:sz w:val="24"/>
          <w:szCs w:val="24"/>
          <w:shd w:val="clear" w:color="auto" w:fill="FFFFFF"/>
          <w:lang w:eastAsia="ru-RU"/>
        </w:rPr>
        <w:t xml:space="preserve">– </w:t>
      </w:r>
      <w:hyperlink r:id="rId121" w:history="1">
        <w:r w:rsidRPr="00FD426B">
          <w:rPr>
            <w:color w:val="0000FF"/>
            <w:kern w:val="24"/>
            <w:sz w:val="24"/>
            <w:szCs w:val="24"/>
            <w:u w:val="single"/>
            <w:lang w:eastAsia="ru-RU"/>
          </w:rPr>
          <w:t>https://www.sev-iro.ru/news/2249.html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sz w:val="24"/>
          <w:szCs w:val="24"/>
          <w:lang w:eastAsia="ru-RU"/>
        </w:rPr>
      </w:pPr>
      <w:r w:rsidRPr="00FD426B">
        <w:rPr>
          <w:color w:val="000000"/>
          <w:sz w:val="24"/>
          <w:szCs w:val="24"/>
          <w:lang w:eastAsia="ar-SA"/>
        </w:rPr>
        <w:t>–</w:t>
      </w:r>
      <w:r w:rsidRPr="00FD426B">
        <w:rPr>
          <w:rFonts w:eastAsia="Open Sans"/>
          <w:color w:val="333333"/>
          <w:kern w:val="24"/>
          <w:sz w:val="24"/>
          <w:szCs w:val="24"/>
          <w:lang w:eastAsia="ru-RU"/>
        </w:rPr>
        <w:t xml:space="preserve"> 31 января 2024 года на базе ГАОУ ПО ИРО был проведен городской онлайн-вебинар для педагогов-библиотекарей ОО города Севастополя по теме «Роль школьной библиотеки в</w:t>
      </w:r>
      <w:r w:rsidR="00F73EF3">
        <w:rPr>
          <w:rFonts w:eastAsia="Open Sans"/>
          <w:color w:val="333333"/>
          <w:kern w:val="24"/>
          <w:sz w:val="24"/>
          <w:szCs w:val="24"/>
          <w:lang w:eastAsia="ru-RU"/>
        </w:rPr>
        <w:t> </w:t>
      </w:r>
      <w:r w:rsidRPr="00FD426B">
        <w:rPr>
          <w:rFonts w:eastAsia="Open Sans"/>
          <w:color w:val="333333"/>
          <w:kern w:val="24"/>
          <w:sz w:val="24"/>
          <w:szCs w:val="24"/>
          <w:lang w:eastAsia="ru-RU"/>
        </w:rPr>
        <w:t xml:space="preserve">духовно-нравственном воспитании обучающихся» </w:t>
      </w:r>
      <w:r w:rsidRPr="00FD426B">
        <w:rPr>
          <w:sz w:val="24"/>
          <w:szCs w:val="24"/>
          <w:shd w:val="clear" w:color="auto" w:fill="FFFFFF"/>
          <w:lang w:eastAsia="ru-RU"/>
        </w:rPr>
        <w:t>–</w:t>
      </w:r>
      <w:r w:rsidRPr="00FD426B">
        <w:rPr>
          <w:rFonts w:eastAsia="Open Sans"/>
          <w:color w:val="333333"/>
          <w:kern w:val="24"/>
          <w:sz w:val="24"/>
          <w:szCs w:val="24"/>
          <w:lang w:eastAsia="ru-RU"/>
        </w:rPr>
        <w:t xml:space="preserve"> </w:t>
      </w:r>
      <w:hyperlink r:id="rId122" w:history="1">
        <w:r w:rsidRPr="00FD426B">
          <w:rPr>
            <w:rFonts w:eastAsia="Open Sans"/>
            <w:color w:val="0000FF"/>
            <w:kern w:val="24"/>
            <w:sz w:val="24"/>
            <w:szCs w:val="24"/>
            <w:u w:val="single"/>
            <w:lang w:val="en-US" w:eastAsia="ru-RU"/>
          </w:rPr>
          <w:t>https</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www</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sev</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iro</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ru</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news</w:t>
        </w:r>
        <w:r w:rsidRPr="00FD426B">
          <w:rPr>
            <w:rFonts w:eastAsia="Open Sans"/>
            <w:color w:val="0000FF"/>
            <w:kern w:val="24"/>
            <w:sz w:val="24"/>
            <w:szCs w:val="24"/>
            <w:u w:val="single"/>
            <w:lang w:eastAsia="ru-RU"/>
          </w:rPr>
          <w:t>/2274.</w:t>
        </w:r>
        <w:r w:rsidRPr="00FD426B">
          <w:rPr>
            <w:rFonts w:eastAsia="Open Sans"/>
            <w:color w:val="0000FF"/>
            <w:kern w:val="24"/>
            <w:sz w:val="24"/>
            <w:szCs w:val="24"/>
            <w:u w:val="single"/>
            <w:lang w:val="en-US" w:eastAsia="ru-RU"/>
          </w:rPr>
          <w:t>html</w:t>
        </w:r>
      </w:hyperlink>
      <w:r w:rsidRPr="00FD426B">
        <w:rPr>
          <w:rFonts w:eastAsia="Open Sans"/>
          <w:color w:val="0000FF"/>
          <w:kern w:val="24"/>
          <w:sz w:val="24"/>
          <w:szCs w:val="24"/>
          <w:u w:val="single"/>
          <w:lang w:eastAsia="ru-RU"/>
        </w:rPr>
        <w:t>;</w:t>
      </w:r>
    </w:p>
    <w:p w:rsidR="00FD426B" w:rsidRPr="00FD426B" w:rsidRDefault="00FD426B" w:rsidP="00FD426B">
      <w:pPr>
        <w:widowControl/>
        <w:autoSpaceDE/>
        <w:autoSpaceDN/>
        <w:ind w:firstLine="709"/>
        <w:jc w:val="both"/>
        <w:rPr>
          <w:rFonts w:eastAsia="Open Sans"/>
          <w:color w:val="333333"/>
          <w:kern w:val="24"/>
          <w:sz w:val="24"/>
          <w:szCs w:val="24"/>
          <w:lang w:eastAsia="ru-RU"/>
        </w:rPr>
      </w:pPr>
      <w:r w:rsidRPr="00FD426B">
        <w:rPr>
          <w:color w:val="000000"/>
          <w:sz w:val="24"/>
          <w:szCs w:val="24"/>
          <w:lang w:eastAsia="ar-SA"/>
        </w:rPr>
        <w:t xml:space="preserve">– </w:t>
      </w:r>
      <w:r w:rsidRPr="00FD426B">
        <w:rPr>
          <w:rFonts w:eastAsia="Open Sans"/>
          <w:color w:val="333333"/>
          <w:kern w:val="24"/>
          <w:sz w:val="24"/>
          <w:szCs w:val="24"/>
          <w:lang w:eastAsia="ru-RU"/>
        </w:rPr>
        <w:t xml:space="preserve">4 февраля 2024 года в режиме онлайн был проведен вебинар «Семья – всему начало: организация работы библиотеки по семейному направлению» </w:t>
      </w:r>
      <w:r w:rsidRPr="00FD426B">
        <w:rPr>
          <w:sz w:val="24"/>
          <w:szCs w:val="24"/>
          <w:shd w:val="clear" w:color="auto" w:fill="FFFFFF"/>
          <w:lang w:eastAsia="ru-RU"/>
        </w:rPr>
        <w:t>–</w:t>
      </w:r>
      <w:hyperlink r:id="rId123" w:history="1">
        <w:r w:rsidRPr="00FD426B">
          <w:rPr>
            <w:rFonts w:eastAsia="Open Sans"/>
            <w:color w:val="0000FF"/>
            <w:kern w:val="24"/>
            <w:sz w:val="24"/>
            <w:szCs w:val="24"/>
            <w:u w:val="single"/>
            <w:lang w:eastAsia="ru-RU"/>
          </w:rPr>
          <w:t>https://www.sev-iro.ru/news/2282.html</w:t>
        </w:r>
      </w:hyperlink>
      <w:r w:rsidRPr="00FD426B">
        <w:rPr>
          <w:rFonts w:eastAsia="Open Sans"/>
          <w:color w:val="0000FF"/>
          <w:kern w:val="24"/>
          <w:sz w:val="24"/>
          <w:szCs w:val="24"/>
          <w:u w:val="single"/>
          <w:lang w:eastAsia="ru-RU"/>
        </w:rPr>
        <w:t>;</w:t>
      </w:r>
    </w:p>
    <w:p w:rsidR="00FD426B" w:rsidRPr="00FD426B" w:rsidRDefault="00FD426B" w:rsidP="00FD426B">
      <w:pPr>
        <w:widowControl/>
        <w:autoSpaceDE/>
        <w:autoSpaceDN/>
        <w:ind w:firstLine="709"/>
        <w:jc w:val="both"/>
        <w:rPr>
          <w:rFonts w:eastAsia="Open Sans"/>
          <w:color w:val="000000"/>
          <w:kern w:val="24"/>
          <w:sz w:val="24"/>
          <w:szCs w:val="24"/>
          <w:lang w:eastAsia="ru-RU"/>
        </w:rPr>
      </w:pPr>
      <w:r w:rsidRPr="00FD426B">
        <w:rPr>
          <w:color w:val="000000"/>
          <w:sz w:val="24"/>
          <w:szCs w:val="24"/>
          <w:lang w:eastAsia="ar-SA"/>
        </w:rPr>
        <w:t>–</w:t>
      </w:r>
      <w:r w:rsidRPr="00FD426B">
        <w:rPr>
          <w:rFonts w:eastAsia="Open Sans"/>
          <w:color w:val="333333"/>
          <w:kern w:val="24"/>
          <w:sz w:val="24"/>
          <w:szCs w:val="24"/>
          <w:lang w:eastAsia="ru-RU"/>
        </w:rPr>
        <w:t xml:space="preserve"> 20 марта 2024 года в режиме онлайн был проведен теоретический семинар (вебинар) «Библиотечный этикет» </w:t>
      </w:r>
      <w:r w:rsidRPr="00FD426B">
        <w:rPr>
          <w:sz w:val="24"/>
          <w:szCs w:val="24"/>
          <w:shd w:val="clear" w:color="auto" w:fill="FFFFFF"/>
          <w:lang w:eastAsia="ru-RU"/>
        </w:rPr>
        <w:t xml:space="preserve">– </w:t>
      </w:r>
      <w:hyperlink r:id="rId124" w:history="1">
        <w:r w:rsidRPr="00FD426B">
          <w:rPr>
            <w:rFonts w:eastAsia="Open Sans"/>
            <w:color w:val="0000FF"/>
            <w:kern w:val="24"/>
            <w:sz w:val="24"/>
            <w:szCs w:val="24"/>
            <w:u w:val="single"/>
            <w:lang w:val="en-US" w:eastAsia="ru-RU"/>
          </w:rPr>
          <w:t>https</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www</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sev</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iro</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ru</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news</w:t>
        </w:r>
        <w:r w:rsidRPr="00FD426B">
          <w:rPr>
            <w:rFonts w:eastAsia="Open Sans"/>
            <w:color w:val="0000FF"/>
            <w:kern w:val="24"/>
            <w:sz w:val="24"/>
            <w:szCs w:val="24"/>
            <w:u w:val="single"/>
            <w:lang w:eastAsia="ru-RU"/>
          </w:rPr>
          <w:t>/2323.</w:t>
        </w:r>
        <w:r w:rsidRPr="00FD426B">
          <w:rPr>
            <w:rFonts w:eastAsia="Open Sans"/>
            <w:color w:val="0000FF"/>
            <w:kern w:val="24"/>
            <w:sz w:val="24"/>
            <w:szCs w:val="24"/>
            <w:u w:val="single"/>
            <w:lang w:val="en-US" w:eastAsia="ru-RU"/>
          </w:rPr>
          <w:t>html</w:t>
        </w:r>
      </w:hyperlink>
      <w:r w:rsidRPr="00FD426B">
        <w:rPr>
          <w:rFonts w:eastAsia="Open Sans"/>
          <w:color w:val="0000FF"/>
          <w:kern w:val="24"/>
          <w:sz w:val="24"/>
          <w:szCs w:val="24"/>
          <w:u w:val="single"/>
          <w:lang w:eastAsia="ru-RU"/>
        </w:rPr>
        <w:t>;</w:t>
      </w:r>
    </w:p>
    <w:p w:rsidR="00FD426B" w:rsidRPr="00FD426B" w:rsidRDefault="00FD426B" w:rsidP="00FD426B">
      <w:pPr>
        <w:widowControl/>
        <w:autoSpaceDE/>
        <w:autoSpaceDN/>
        <w:ind w:firstLine="709"/>
        <w:jc w:val="both"/>
        <w:rPr>
          <w:sz w:val="24"/>
          <w:szCs w:val="24"/>
          <w:lang w:eastAsia="ru-RU"/>
        </w:rPr>
      </w:pPr>
      <w:r w:rsidRPr="00FD426B">
        <w:rPr>
          <w:color w:val="000000"/>
          <w:sz w:val="24"/>
          <w:szCs w:val="24"/>
          <w:lang w:eastAsia="ar-SA"/>
        </w:rPr>
        <w:lastRenderedPageBreak/>
        <w:t>–</w:t>
      </w:r>
      <w:r w:rsidRPr="00FD426B">
        <w:rPr>
          <w:rFonts w:eastAsia="Open Sans"/>
          <w:color w:val="333333"/>
          <w:kern w:val="24"/>
          <w:sz w:val="24"/>
          <w:szCs w:val="24"/>
          <w:lang w:eastAsia="ru-RU"/>
        </w:rPr>
        <w:t xml:space="preserve"> 10 апреля в ГАОУ ПО ИРО прошёл «Час биографических открытий по теме: «Приметы и суеверия в жизни и творчестве А.С. Пушкина», посвященный 225-летию великого поэта.</w:t>
      </w:r>
      <w:r w:rsidRPr="00FD426B">
        <w:rPr>
          <w:sz w:val="24"/>
          <w:szCs w:val="24"/>
          <w:shd w:val="clear" w:color="auto" w:fill="FFFFFF"/>
          <w:lang w:eastAsia="ru-RU"/>
        </w:rPr>
        <w:t xml:space="preserve">– </w:t>
      </w:r>
      <w:hyperlink r:id="rId125" w:history="1">
        <w:r w:rsidRPr="00FD426B">
          <w:rPr>
            <w:rFonts w:eastAsia="Open Sans"/>
            <w:color w:val="0000FF"/>
            <w:kern w:val="24"/>
            <w:sz w:val="24"/>
            <w:szCs w:val="24"/>
            <w:u w:val="single"/>
            <w:lang w:val="en-US" w:eastAsia="ru-RU"/>
          </w:rPr>
          <w:t>https</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www</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sev</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iro</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ru</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news</w:t>
        </w:r>
        <w:r w:rsidRPr="00FD426B">
          <w:rPr>
            <w:rFonts w:eastAsia="Open Sans"/>
            <w:color w:val="0000FF"/>
            <w:kern w:val="24"/>
            <w:sz w:val="24"/>
            <w:szCs w:val="24"/>
            <w:u w:val="single"/>
            <w:lang w:eastAsia="ru-RU"/>
          </w:rPr>
          <w:t>/2359.</w:t>
        </w:r>
        <w:r w:rsidRPr="00FD426B">
          <w:rPr>
            <w:rFonts w:eastAsia="Open Sans"/>
            <w:color w:val="0000FF"/>
            <w:kern w:val="24"/>
            <w:sz w:val="24"/>
            <w:szCs w:val="24"/>
            <w:u w:val="single"/>
            <w:lang w:val="en-US" w:eastAsia="ru-RU"/>
          </w:rPr>
          <w:t>html</w:t>
        </w:r>
      </w:hyperlink>
      <w:r w:rsidRPr="00FD426B">
        <w:rPr>
          <w:rFonts w:eastAsia="Open Sans"/>
          <w:color w:val="0000FF"/>
          <w:kern w:val="24"/>
          <w:sz w:val="24"/>
          <w:szCs w:val="24"/>
          <w:u w:val="single"/>
          <w:lang w:eastAsia="ru-RU"/>
        </w:rPr>
        <w:t>;</w:t>
      </w:r>
    </w:p>
    <w:p w:rsidR="00FD426B" w:rsidRPr="00FD426B" w:rsidRDefault="00FD426B" w:rsidP="00FD426B">
      <w:pPr>
        <w:widowControl/>
        <w:autoSpaceDE/>
        <w:autoSpaceDN/>
        <w:ind w:firstLine="709"/>
        <w:jc w:val="both"/>
        <w:rPr>
          <w:rFonts w:eastAsia="Open Sans"/>
          <w:color w:val="333333"/>
          <w:kern w:val="24"/>
          <w:sz w:val="24"/>
          <w:szCs w:val="24"/>
          <w:lang w:eastAsia="ru-RU"/>
        </w:rPr>
      </w:pPr>
      <w:r w:rsidRPr="00FD426B">
        <w:rPr>
          <w:color w:val="000000"/>
          <w:sz w:val="24"/>
          <w:szCs w:val="24"/>
          <w:lang w:eastAsia="ar-SA"/>
        </w:rPr>
        <w:t>–</w:t>
      </w:r>
      <w:r w:rsidRPr="00FD426B">
        <w:rPr>
          <w:rFonts w:eastAsia="Open Sans"/>
          <w:color w:val="333333"/>
          <w:kern w:val="24"/>
          <w:sz w:val="24"/>
          <w:szCs w:val="24"/>
          <w:lang w:eastAsia="ru-RU"/>
        </w:rPr>
        <w:t xml:space="preserve"> 17 апреля 2024 года </w:t>
      </w:r>
      <w:r w:rsidRPr="00FD426B">
        <w:rPr>
          <w:sz w:val="24"/>
          <w:szCs w:val="24"/>
          <w:shd w:val="clear" w:color="auto" w:fill="FFFFFF"/>
          <w:lang w:eastAsia="ru-RU"/>
        </w:rPr>
        <w:t>–</w:t>
      </w:r>
      <w:r w:rsidRPr="00FD426B">
        <w:rPr>
          <w:rFonts w:eastAsia="Open Sans"/>
          <w:color w:val="333333"/>
          <w:kern w:val="24"/>
          <w:sz w:val="24"/>
          <w:szCs w:val="24"/>
          <w:lang w:eastAsia="ru-RU"/>
        </w:rPr>
        <w:t xml:space="preserve"> семинар «Семья и семейные ценности в жизни и творчестве А.С. Пушкина», посвященный 225-летию </w:t>
      </w:r>
      <w:bookmarkStart w:id="65" w:name="_Hlk167980257"/>
      <w:r w:rsidRPr="00FD426B">
        <w:rPr>
          <w:rFonts w:eastAsia="Open Sans"/>
          <w:color w:val="333333"/>
          <w:kern w:val="24"/>
          <w:sz w:val="24"/>
          <w:szCs w:val="24"/>
          <w:lang w:eastAsia="ru-RU"/>
        </w:rPr>
        <w:t xml:space="preserve">А.С.Пушкина. </w:t>
      </w:r>
      <w:bookmarkEnd w:id="65"/>
      <w:r w:rsidR="00EA6B46" w:rsidRPr="00FD426B">
        <w:rPr>
          <w:sz w:val="24"/>
          <w:szCs w:val="24"/>
          <w:lang w:eastAsia="ru-RU"/>
        </w:rPr>
        <w:fldChar w:fldCharType="begin"/>
      </w:r>
      <w:r w:rsidRPr="00FD426B">
        <w:rPr>
          <w:sz w:val="24"/>
          <w:szCs w:val="24"/>
          <w:lang w:eastAsia="ru-RU"/>
        </w:rPr>
        <w:instrText xml:space="preserve"> HYPERLINK "https://www.sev-iro.ru/news/2370.html" </w:instrText>
      </w:r>
      <w:r w:rsidR="00EA6B46" w:rsidRPr="00FD426B">
        <w:rPr>
          <w:sz w:val="24"/>
          <w:szCs w:val="24"/>
          <w:lang w:eastAsia="ru-RU"/>
        </w:rPr>
        <w:fldChar w:fldCharType="separate"/>
      </w:r>
      <w:r w:rsidRPr="00FD426B">
        <w:rPr>
          <w:rFonts w:eastAsia="Open Sans"/>
          <w:color w:val="0000FF"/>
          <w:kern w:val="24"/>
          <w:sz w:val="24"/>
          <w:szCs w:val="24"/>
          <w:u w:val="single"/>
          <w:lang w:val="en-US" w:eastAsia="ru-RU"/>
        </w:rPr>
        <w:t>https</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www</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sev</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iro</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ru</w:t>
      </w:r>
      <w:r w:rsidRPr="00FD426B">
        <w:rPr>
          <w:rFonts w:eastAsia="Open Sans"/>
          <w:color w:val="0000FF"/>
          <w:kern w:val="24"/>
          <w:sz w:val="24"/>
          <w:szCs w:val="24"/>
          <w:u w:val="single"/>
          <w:lang w:eastAsia="ru-RU"/>
        </w:rPr>
        <w:t>/</w:t>
      </w:r>
      <w:r w:rsidRPr="00FD426B">
        <w:rPr>
          <w:rFonts w:eastAsia="Open Sans"/>
          <w:color w:val="0000FF"/>
          <w:kern w:val="24"/>
          <w:sz w:val="24"/>
          <w:szCs w:val="24"/>
          <w:u w:val="single"/>
          <w:lang w:val="en-US" w:eastAsia="ru-RU"/>
        </w:rPr>
        <w:t>news</w:t>
      </w:r>
      <w:r w:rsidRPr="00FD426B">
        <w:rPr>
          <w:rFonts w:eastAsia="Open Sans"/>
          <w:color w:val="0000FF"/>
          <w:kern w:val="24"/>
          <w:sz w:val="24"/>
          <w:szCs w:val="24"/>
          <w:u w:val="single"/>
          <w:lang w:eastAsia="ru-RU"/>
        </w:rPr>
        <w:t>/2370.</w:t>
      </w:r>
      <w:r w:rsidRPr="00FD426B">
        <w:rPr>
          <w:rFonts w:eastAsia="Open Sans"/>
          <w:color w:val="0000FF"/>
          <w:kern w:val="24"/>
          <w:sz w:val="24"/>
          <w:szCs w:val="24"/>
          <w:u w:val="single"/>
          <w:lang w:val="en-US" w:eastAsia="ru-RU"/>
        </w:rPr>
        <w:t>html</w:t>
      </w:r>
      <w:r w:rsidR="00EA6B46" w:rsidRPr="00FD426B">
        <w:rPr>
          <w:rFonts w:eastAsia="Open Sans"/>
          <w:color w:val="0000FF"/>
          <w:kern w:val="24"/>
          <w:sz w:val="24"/>
          <w:szCs w:val="24"/>
          <w:u w:val="single"/>
          <w:lang w:val="en-US" w:eastAsia="ru-RU"/>
        </w:rPr>
        <w:fldChar w:fldCharType="end"/>
      </w:r>
      <w:r w:rsidRPr="00FD426B">
        <w:rPr>
          <w:rFonts w:eastAsia="Open Sans"/>
          <w:color w:val="0000FF"/>
          <w:kern w:val="24"/>
          <w:sz w:val="24"/>
          <w:szCs w:val="24"/>
          <w:u w:val="single"/>
          <w:lang w:eastAsia="ru-RU"/>
        </w:rPr>
        <w:t>;</w:t>
      </w:r>
    </w:p>
    <w:p w:rsidR="00FD426B" w:rsidRPr="00FD426B" w:rsidRDefault="00FD426B" w:rsidP="00FD426B">
      <w:pPr>
        <w:widowControl/>
        <w:autoSpaceDE/>
        <w:autoSpaceDN/>
        <w:ind w:firstLine="709"/>
        <w:jc w:val="both"/>
        <w:rPr>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25 апреля 2024 года в дистанционном режиме состоялась </w:t>
      </w:r>
      <w:r w:rsidRPr="00FD426B">
        <w:rPr>
          <w:color w:val="002060"/>
          <w:kern w:val="24"/>
          <w:sz w:val="24"/>
          <w:szCs w:val="24"/>
          <w:lang w:val="en-US" w:eastAsia="ru-RU"/>
        </w:rPr>
        <w:t>V</w:t>
      </w:r>
      <w:r w:rsidRPr="00FD426B">
        <w:rPr>
          <w:color w:val="002060"/>
          <w:kern w:val="24"/>
          <w:sz w:val="24"/>
          <w:szCs w:val="24"/>
          <w:lang w:eastAsia="ru-RU"/>
        </w:rPr>
        <w:t xml:space="preserve"> Международная онлайн-конференция «Библиотека в цифровую эпоху – 2024».</w:t>
      </w:r>
    </w:p>
    <w:p w:rsidR="00FD426B" w:rsidRPr="00FD426B" w:rsidRDefault="00FD426B" w:rsidP="00FD426B">
      <w:pPr>
        <w:widowControl/>
        <w:autoSpaceDE/>
        <w:autoSpaceDN/>
        <w:ind w:firstLine="709"/>
        <w:jc w:val="both"/>
        <w:rPr>
          <w:color w:val="0000FF"/>
          <w:kern w:val="24"/>
          <w:sz w:val="24"/>
          <w:szCs w:val="24"/>
          <w:u w:val="single"/>
          <w:lang w:eastAsia="ru-RU"/>
        </w:rPr>
      </w:pPr>
      <w:r w:rsidRPr="00FD426B">
        <w:rPr>
          <w:color w:val="333333"/>
          <w:kern w:val="24"/>
          <w:sz w:val="24"/>
          <w:szCs w:val="24"/>
          <w:lang w:eastAsia="ru-RU"/>
        </w:rPr>
        <w:t xml:space="preserve">В ней приняли участие представители ИРО, СОШ № 11, 12, 13, 15, 22, 26, 29, 30, 34, 40, 41, 44, 45, 46, гимназий № 2, 5, 10, ОЦ им. В.Д. Ревякина, «Инженерная школа», «Мои Горизонты». </w:t>
      </w:r>
      <w:r w:rsidRPr="00FD426B">
        <w:rPr>
          <w:sz w:val="24"/>
          <w:szCs w:val="24"/>
          <w:shd w:val="clear" w:color="auto" w:fill="FFFFFF"/>
          <w:lang w:eastAsia="ru-RU"/>
        </w:rPr>
        <w:t>–</w:t>
      </w:r>
      <w:r w:rsidRPr="00FD426B">
        <w:rPr>
          <w:color w:val="000000"/>
          <w:kern w:val="24"/>
          <w:sz w:val="24"/>
          <w:szCs w:val="24"/>
          <w:lang w:eastAsia="ru-RU"/>
        </w:rPr>
        <w:t xml:space="preserve"> </w:t>
      </w:r>
      <w:hyperlink r:id="rId126"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/2391.</w:t>
        </w:r>
        <w:r w:rsidRPr="00FD426B">
          <w:rPr>
            <w:color w:val="0000FF"/>
            <w:kern w:val="24"/>
            <w:sz w:val="24"/>
            <w:szCs w:val="24"/>
            <w:u w:val="single"/>
            <w:lang w:val="en-US" w:eastAsia="ru-RU"/>
          </w:rPr>
          <w:t>html</w:t>
        </w:r>
      </w:hyperlink>
    </w:p>
    <w:p w:rsidR="00FD426B" w:rsidRPr="00FD426B" w:rsidRDefault="00FD426B" w:rsidP="00FD426B">
      <w:pPr>
        <w:widowControl/>
        <w:autoSpaceDE/>
        <w:autoSpaceDN/>
        <w:ind w:firstLine="709"/>
        <w:jc w:val="both"/>
        <w:rPr>
          <w:sz w:val="24"/>
          <w:szCs w:val="24"/>
          <w:lang w:eastAsia="ru-RU"/>
        </w:rPr>
      </w:pPr>
      <w:r w:rsidRPr="00FD426B">
        <w:rPr>
          <w:kern w:val="24"/>
          <w:sz w:val="24"/>
          <w:szCs w:val="24"/>
          <w:lang w:eastAsia="ru-RU"/>
        </w:rPr>
        <w:t xml:space="preserve">Библиотечные работники не только повышали профессиональный уровень, но еще демонстрировали себя в роли артистов </w:t>
      </w:r>
      <w:r w:rsidRPr="00FD426B">
        <w:rPr>
          <w:sz w:val="24"/>
          <w:szCs w:val="24"/>
          <w:shd w:val="clear" w:color="auto" w:fill="FFFFFF"/>
          <w:lang w:eastAsia="ru-RU"/>
        </w:rPr>
        <w:t>–</w:t>
      </w:r>
      <w:r w:rsidRPr="00FD426B">
        <w:rPr>
          <w:kern w:val="24"/>
          <w:sz w:val="24"/>
          <w:szCs w:val="24"/>
          <w:lang w:eastAsia="ru-RU"/>
        </w:rPr>
        <w:t xml:space="preserve"> чтецов поэзии А.С. Пушкина во время проведения поэтического марафона 3 апреля 2024 года «Его перо любовью дышит…», </w:t>
      </w:r>
      <w:r w:rsidRPr="00FD426B">
        <w:rPr>
          <w:color w:val="333333"/>
          <w:kern w:val="24"/>
          <w:sz w:val="24"/>
          <w:szCs w:val="24"/>
          <w:lang w:eastAsia="ru-RU"/>
        </w:rPr>
        <w:t>посвященного  225-летию А.С. Пушкина, в котором приняли участие школьные библиотекари общеобразовательных учреждений города Севастополя: гимназий № 1, 2, 7, 24, СОШ № 3, 9, 11, 14, 20, 22, 25, 27, 29, 36, 40, 46, 47, 59, 61, «ШКОЛА ЭКОТЕХ+», ОЦ им. В.Д. Ревякина.</w:t>
      </w:r>
    </w:p>
    <w:p w:rsidR="00FD426B" w:rsidRPr="00FD426B" w:rsidRDefault="00604943" w:rsidP="00FD426B">
      <w:pPr>
        <w:widowControl/>
        <w:autoSpaceDE/>
        <w:autoSpaceDN/>
        <w:ind w:firstLine="709"/>
        <w:jc w:val="both"/>
        <w:rPr>
          <w:color w:val="333333"/>
          <w:kern w:val="24"/>
          <w:sz w:val="24"/>
          <w:szCs w:val="24"/>
          <w:lang w:eastAsia="ru-RU"/>
        </w:rPr>
      </w:pPr>
      <w:hyperlink r:id="rId127" w:history="1">
        <w:r w:rsidR="00FD426B" w:rsidRPr="00FD426B">
          <w:rPr>
            <w:color w:val="0000FF"/>
            <w:kern w:val="24"/>
            <w:sz w:val="24"/>
            <w:szCs w:val="24"/>
            <w:u w:val="single"/>
            <w:lang w:val="en-US" w:eastAsia="ru-RU"/>
          </w:rPr>
          <w:t>https</w:t>
        </w:r>
        <w:r w:rsidR="00FD426B" w:rsidRPr="00FD426B">
          <w:rPr>
            <w:color w:val="0000FF"/>
            <w:kern w:val="24"/>
            <w:sz w:val="24"/>
            <w:szCs w:val="24"/>
            <w:u w:val="single"/>
            <w:lang w:eastAsia="ru-RU"/>
          </w:rPr>
          <w:t>://</w:t>
        </w:r>
        <w:r w:rsidR="00FD426B" w:rsidRPr="00FD426B">
          <w:rPr>
            <w:color w:val="0000FF"/>
            <w:kern w:val="24"/>
            <w:sz w:val="24"/>
            <w:szCs w:val="24"/>
            <w:u w:val="single"/>
            <w:lang w:val="en-US" w:eastAsia="ru-RU"/>
          </w:rPr>
          <w:t>www</w:t>
        </w:r>
        <w:r w:rsidR="00FD426B" w:rsidRPr="00FD426B">
          <w:rPr>
            <w:color w:val="0000FF"/>
            <w:kern w:val="24"/>
            <w:sz w:val="24"/>
            <w:szCs w:val="24"/>
            <w:u w:val="single"/>
            <w:lang w:eastAsia="ru-RU"/>
          </w:rPr>
          <w:t>.</w:t>
        </w:r>
        <w:r w:rsidR="00FD426B" w:rsidRPr="00FD426B">
          <w:rPr>
            <w:color w:val="0000FF"/>
            <w:kern w:val="24"/>
            <w:sz w:val="24"/>
            <w:szCs w:val="24"/>
            <w:u w:val="single"/>
            <w:lang w:val="en-US" w:eastAsia="ru-RU"/>
          </w:rPr>
          <w:t>sev</w:t>
        </w:r>
        <w:r w:rsidR="00FD426B" w:rsidRPr="00FD426B">
          <w:rPr>
            <w:color w:val="0000FF"/>
            <w:kern w:val="24"/>
            <w:sz w:val="24"/>
            <w:szCs w:val="24"/>
            <w:u w:val="single"/>
            <w:lang w:eastAsia="ru-RU"/>
          </w:rPr>
          <w:t>-</w:t>
        </w:r>
        <w:r w:rsidR="00FD426B" w:rsidRPr="00FD426B">
          <w:rPr>
            <w:color w:val="0000FF"/>
            <w:kern w:val="24"/>
            <w:sz w:val="24"/>
            <w:szCs w:val="24"/>
            <w:u w:val="single"/>
            <w:lang w:val="en-US" w:eastAsia="ru-RU"/>
          </w:rPr>
          <w:t>iro</w:t>
        </w:r>
        <w:r w:rsidR="00FD426B" w:rsidRPr="00FD426B">
          <w:rPr>
            <w:color w:val="0000FF"/>
            <w:kern w:val="24"/>
            <w:sz w:val="24"/>
            <w:szCs w:val="24"/>
            <w:u w:val="single"/>
            <w:lang w:eastAsia="ru-RU"/>
          </w:rPr>
          <w:t>.</w:t>
        </w:r>
        <w:r w:rsidR="00FD426B" w:rsidRPr="00FD426B">
          <w:rPr>
            <w:color w:val="0000FF"/>
            <w:kern w:val="24"/>
            <w:sz w:val="24"/>
            <w:szCs w:val="24"/>
            <w:u w:val="single"/>
            <w:lang w:val="en-US" w:eastAsia="ru-RU"/>
          </w:rPr>
          <w:t>ru</w:t>
        </w:r>
        <w:r w:rsidR="00FD426B" w:rsidRPr="00FD426B">
          <w:rPr>
            <w:color w:val="0000FF"/>
            <w:kern w:val="24"/>
            <w:sz w:val="24"/>
            <w:szCs w:val="24"/>
            <w:u w:val="single"/>
            <w:lang w:eastAsia="ru-RU"/>
          </w:rPr>
          <w:t>/</w:t>
        </w:r>
        <w:r w:rsidR="00FD426B" w:rsidRPr="00FD426B">
          <w:rPr>
            <w:color w:val="0000FF"/>
            <w:kern w:val="24"/>
            <w:sz w:val="24"/>
            <w:szCs w:val="24"/>
            <w:u w:val="single"/>
            <w:lang w:val="en-US" w:eastAsia="ru-RU"/>
          </w:rPr>
          <w:t>news</w:t>
        </w:r>
        <w:r w:rsidR="00FD426B" w:rsidRPr="00FD426B">
          <w:rPr>
            <w:color w:val="0000FF"/>
            <w:kern w:val="24"/>
            <w:sz w:val="24"/>
            <w:szCs w:val="24"/>
            <w:u w:val="single"/>
            <w:lang w:eastAsia="ru-RU"/>
          </w:rPr>
          <w:t>/2346.</w:t>
        </w:r>
        <w:r w:rsidR="00FD426B" w:rsidRPr="00FD426B">
          <w:rPr>
            <w:color w:val="0000FF"/>
            <w:kern w:val="24"/>
            <w:sz w:val="24"/>
            <w:szCs w:val="24"/>
            <w:u w:val="single"/>
            <w:lang w:val="en-US" w:eastAsia="ru-RU"/>
          </w:rPr>
          <w:t>html</w:t>
        </w:r>
      </w:hyperlink>
    </w:p>
    <w:p w:rsidR="00FD426B" w:rsidRPr="00FD426B" w:rsidRDefault="00FD426B" w:rsidP="00FD426B">
      <w:pPr>
        <w:widowControl/>
        <w:autoSpaceDE/>
        <w:autoSpaceDN/>
        <w:ind w:firstLine="709"/>
        <w:jc w:val="both"/>
        <w:rPr>
          <w:sz w:val="24"/>
          <w:szCs w:val="24"/>
          <w:lang w:eastAsia="ar-SA"/>
        </w:rPr>
      </w:pPr>
      <w:r w:rsidRPr="00FD426B">
        <w:rPr>
          <w:sz w:val="24"/>
          <w:szCs w:val="24"/>
          <w:lang w:eastAsia="ar-SA"/>
        </w:rPr>
        <w:t>Для работников школьных библиотек в системе проводились групповые и</w:t>
      </w:r>
      <w:r w:rsidR="00F73EF3">
        <w:rPr>
          <w:sz w:val="24"/>
          <w:szCs w:val="24"/>
          <w:lang w:eastAsia="ar-SA"/>
        </w:rPr>
        <w:t> </w:t>
      </w:r>
      <w:r w:rsidRPr="00FD426B">
        <w:rPr>
          <w:sz w:val="24"/>
          <w:szCs w:val="24"/>
          <w:lang w:eastAsia="ar-SA"/>
        </w:rPr>
        <w:t>индивидуальные консультации:</w:t>
      </w:r>
      <w:r w:rsidRPr="00FD426B">
        <w:rPr>
          <w:rFonts w:ascii="Calibri" w:hAnsi="Calibri"/>
          <w:color w:val="333333"/>
          <w:kern w:val="24"/>
          <w:sz w:val="24"/>
          <w:szCs w:val="24"/>
        </w:rPr>
        <w:t xml:space="preserve"> </w:t>
      </w:r>
    </w:p>
    <w:p w:rsidR="00FD426B" w:rsidRPr="00FD426B" w:rsidRDefault="00FD426B" w:rsidP="00FD426B">
      <w:pPr>
        <w:widowControl/>
        <w:autoSpaceDE/>
        <w:autoSpaceDN/>
        <w:ind w:firstLine="709"/>
        <w:jc w:val="both"/>
        <w:rPr>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6 сентября 2023 года </w:t>
      </w:r>
      <w:r w:rsidRPr="00FD426B">
        <w:rPr>
          <w:sz w:val="24"/>
          <w:szCs w:val="24"/>
          <w:shd w:val="clear" w:color="auto" w:fill="FFFFFF"/>
          <w:lang w:eastAsia="ru-RU"/>
        </w:rPr>
        <w:t>–</w:t>
      </w:r>
      <w:r w:rsidRPr="00FD426B">
        <w:rPr>
          <w:color w:val="333333"/>
          <w:kern w:val="24"/>
          <w:sz w:val="24"/>
          <w:szCs w:val="24"/>
          <w:lang w:eastAsia="ru-RU"/>
        </w:rPr>
        <w:t xml:space="preserve"> «Нормирование труда и рабочего времени: опыт применения в</w:t>
      </w:r>
      <w:r w:rsidR="00F73EF3">
        <w:rPr>
          <w:color w:val="333333"/>
          <w:kern w:val="24"/>
          <w:sz w:val="24"/>
          <w:szCs w:val="24"/>
          <w:lang w:eastAsia="ru-RU"/>
        </w:rPr>
        <w:t> </w:t>
      </w:r>
      <w:r w:rsidRPr="00FD426B">
        <w:rPr>
          <w:color w:val="333333"/>
          <w:kern w:val="24"/>
          <w:sz w:val="24"/>
          <w:szCs w:val="24"/>
          <w:lang w:eastAsia="ru-RU"/>
        </w:rPr>
        <w:t>библиотеке»</w:t>
      </w:r>
      <w:r w:rsidRPr="00FD426B">
        <w:rPr>
          <w:sz w:val="24"/>
          <w:szCs w:val="24"/>
          <w:shd w:val="clear" w:color="auto" w:fill="FFFFFF"/>
          <w:lang w:eastAsia="ru-RU"/>
        </w:rPr>
        <w:t xml:space="preserve"> –</w:t>
      </w:r>
      <w:r w:rsidRPr="00FD426B">
        <w:rPr>
          <w:color w:val="333333"/>
          <w:kern w:val="24"/>
          <w:sz w:val="24"/>
          <w:szCs w:val="24"/>
          <w:lang w:eastAsia="ru-RU"/>
        </w:rPr>
        <w:t xml:space="preserve"> </w:t>
      </w:r>
      <w:hyperlink r:id="rId128"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/2114.</w:t>
        </w:r>
        <w:r w:rsidRPr="00FD426B">
          <w:rPr>
            <w:color w:val="0000FF"/>
            <w:kern w:val="24"/>
            <w:sz w:val="24"/>
            <w:szCs w:val="24"/>
            <w:u w:val="single"/>
            <w:lang w:val="en-US" w:eastAsia="ru-RU"/>
          </w:rPr>
          <w:t>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 xml:space="preserve">– </w:t>
      </w:r>
      <w:r w:rsidRPr="00FD426B">
        <w:rPr>
          <w:color w:val="333333"/>
          <w:kern w:val="24"/>
          <w:sz w:val="24"/>
          <w:szCs w:val="24"/>
          <w:lang w:eastAsia="ru-RU"/>
        </w:rPr>
        <w:t xml:space="preserve">3 октября 2023 года </w:t>
      </w:r>
      <w:r w:rsidRPr="00FD426B">
        <w:rPr>
          <w:sz w:val="24"/>
          <w:szCs w:val="24"/>
          <w:shd w:val="clear" w:color="auto" w:fill="FFFFFF"/>
          <w:lang w:eastAsia="ru-RU"/>
        </w:rPr>
        <w:t>–</w:t>
      </w:r>
      <w:r w:rsidRPr="00FD426B">
        <w:rPr>
          <w:color w:val="333333"/>
          <w:kern w:val="24"/>
          <w:sz w:val="24"/>
          <w:szCs w:val="24"/>
          <w:lang w:eastAsia="ru-RU"/>
        </w:rPr>
        <w:t xml:space="preserve"> групповая консультация по теме: «Календарь знаменательных и</w:t>
      </w:r>
      <w:r w:rsidR="00F73EF3">
        <w:rPr>
          <w:color w:val="333333"/>
          <w:kern w:val="24"/>
          <w:sz w:val="24"/>
          <w:szCs w:val="24"/>
          <w:lang w:eastAsia="ru-RU"/>
        </w:rPr>
        <w:t> </w:t>
      </w:r>
      <w:r w:rsidRPr="00FD426B">
        <w:rPr>
          <w:color w:val="333333"/>
          <w:kern w:val="24"/>
          <w:sz w:val="24"/>
          <w:szCs w:val="24"/>
          <w:lang w:eastAsia="ru-RU"/>
        </w:rPr>
        <w:t xml:space="preserve">памятных дат» как средство помощи педагогам-библиотекарям общеобразовательных учреждений </w:t>
      </w:r>
      <w:r w:rsidRPr="00FD426B">
        <w:rPr>
          <w:sz w:val="24"/>
          <w:szCs w:val="24"/>
          <w:shd w:val="clear" w:color="auto" w:fill="FFFFFF"/>
          <w:lang w:eastAsia="ru-RU"/>
        </w:rPr>
        <w:t>–</w:t>
      </w:r>
      <w:r w:rsidRPr="00FD426B">
        <w:rPr>
          <w:color w:val="333333"/>
          <w:kern w:val="24"/>
          <w:sz w:val="24"/>
          <w:szCs w:val="24"/>
          <w:lang w:eastAsia="ru-RU"/>
        </w:rPr>
        <w:t xml:space="preserve"> </w:t>
      </w:r>
      <w:hyperlink r:id="rId129" w:history="1">
        <w:r w:rsidRPr="00FD426B">
          <w:rPr>
            <w:color w:val="0000FF"/>
            <w:kern w:val="24"/>
            <w:sz w:val="24"/>
            <w:szCs w:val="24"/>
            <w:u w:val="single"/>
            <w:lang w:eastAsia="ru-RU"/>
          </w:rPr>
          <w:t>https://www.sev-iro.ru/news/2146.html</w:t>
        </w:r>
      </w:hyperlink>
      <w:r w:rsidRPr="00FD426B">
        <w:rPr>
          <w:color w:val="333333"/>
          <w:kern w:val="24"/>
          <w:sz w:val="24"/>
          <w:szCs w:val="24"/>
          <w:lang w:eastAsia="ru-RU"/>
        </w:rPr>
        <w:t>.</w:t>
      </w:r>
    </w:p>
    <w:p w:rsidR="00FD426B" w:rsidRPr="00FD426B" w:rsidRDefault="00FD426B" w:rsidP="00FD426B">
      <w:pPr>
        <w:widowControl/>
        <w:autoSpaceDE/>
        <w:autoSpaceDN/>
        <w:ind w:firstLine="709"/>
        <w:jc w:val="both"/>
        <w:rPr>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Ноябрь 2023 года – «Порядок учёта документов, входящих в состав библиотечного фонда. Техническая обработка документов библиотечного фонда».</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27 декабря 2023 года </w:t>
      </w:r>
      <w:r w:rsidRPr="00FD426B">
        <w:rPr>
          <w:sz w:val="24"/>
          <w:szCs w:val="24"/>
          <w:shd w:val="clear" w:color="auto" w:fill="FFFFFF"/>
          <w:lang w:eastAsia="ru-RU"/>
        </w:rPr>
        <w:t>–</w:t>
      </w:r>
      <w:r w:rsidRPr="00FD426B">
        <w:rPr>
          <w:color w:val="333333"/>
          <w:kern w:val="24"/>
          <w:sz w:val="24"/>
          <w:szCs w:val="24"/>
          <w:lang w:eastAsia="ru-RU"/>
        </w:rPr>
        <w:t xml:space="preserve"> групповая консультация «Работа библиотеки по формированию основ информационной культуры читателей», сопровождаемая электронной презентацией </w:t>
      </w:r>
      <w:r w:rsidRPr="00FD426B">
        <w:rPr>
          <w:sz w:val="24"/>
          <w:szCs w:val="24"/>
          <w:shd w:val="clear" w:color="auto" w:fill="FFFFFF"/>
          <w:lang w:eastAsia="ru-RU"/>
        </w:rPr>
        <w:t xml:space="preserve">– </w:t>
      </w:r>
      <w:hyperlink r:id="rId130"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/2257.</w:t>
        </w:r>
        <w:r w:rsidRPr="00FD426B">
          <w:rPr>
            <w:color w:val="0000FF"/>
            <w:kern w:val="24"/>
            <w:sz w:val="24"/>
            <w:szCs w:val="24"/>
            <w:u w:val="single"/>
            <w:lang w:val="en-US" w:eastAsia="ru-RU"/>
          </w:rPr>
          <w:t>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7 февраля 2024 года </w:t>
      </w:r>
      <w:r w:rsidRPr="00FD426B">
        <w:rPr>
          <w:color w:val="000000"/>
          <w:sz w:val="24"/>
          <w:szCs w:val="24"/>
          <w:lang w:eastAsia="ar-SA"/>
        </w:rPr>
        <w:t>–</w:t>
      </w:r>
      <w:r w:rsidRPr="00FD426B">
        <w:rPr>
          <w:color w:val="333333"/>
          <w:kern w:val="24"/>
          <w:sz w:val="24"/>
          <w:szCs w:val="24"/>
          <w:lang w:eastAsia="ru-RU"/>
        </w:rPr>
        <w:t xml:space="preserve"> групповая консультация об организации и проведении городского конкурса «Информационная независимость» – </w:t>
      </w:r>
      <w:hyperlink r:id="rId131"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/2277.</w:t>
        </w:r>
        <w:r w:rsidRPr="00FD426B">
          <w:rPr>
            <w:color w:val="0000FF"/>
            <w:kern w:val="24"/>
            <w:sz w:val="24"/>
            <w:szCs w:val="24"/>
            <w:u w:val="single"/>
            <w:lang w:val="en-US" w:eastAsia="ru-RU"/>
          </w:rPr>
          <w:t>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color w:val="000000"/>
          <w:kern w:val="24"/>
          <w:sz w:val="24"/>
          <w:szCs w:val="24"/>
          <w:lang w:eastAsia="ru-RU"/>
        </w:rPr>
      </w:pPr>
      <w:r w:rsidRPr="00FD426B">
        <w:rPr>
          <w:color w:val="000000"/>
          <w:sz w:val="24"/>
          <w:szCs w:val="24"/>
          <w:lang w:eastAsia="ar-SA"/>
        </w:rPr>
        <w:t>–</w:t>
      </w:r>
      <w:r w:rsidRPr="00FD426B">
        <w:rPr>
          <w:color w:val="333333"/>
          <w:kern w:val="24"/>
          <w:sz w:val="24"/>
          <w:szCs w:val="24"/>
          <w:lang w:eastAsia="ru-RU"/>
        </w:rPr>
        <w:t xml:space="preserve"> 27 марта 2024 года – «Патриотическое воспитание в детской библиотеке: теория и</w:t>
      </w:r>
      <w:r w:rsidR="00F73EF3">
        <w:rPr>
          <w:color w:val="333333"/>
          <w:kern w:val="24"/>
          <w:sz w:val="24"/>
          <w:szCs w:val="24"/>
          <w:lang w:eastAsia="ru-RU"/>
        </w:rPr>
        <w:t> </w:t>
      </w:r>
      <w:r w:rsidRPr="00FD426B">
        <w:rPr>
          <w:color w:val="333333"/>
          <w:kern w:val="24"/>
          <w:sz w:val="24"/>
          <w:szCs w:val="24"/>
          <w:lang w:eastAsia="ru-RU"/>
        </w:rPr>
        <w:t xml:space="preserve">практика, сотрудничество с детскими учреждениями» – </w:t>
      </w:r>
      <w:hyperlink r:id="rId132" w:history="1">
        <w:r w:rsidRPr="00FD426B">
          <w:rPr>
            <w:color w:val="0000FF"/>
            <w:kern w:val="24"/>
            <w:sz w:val="24"/>
            <w:szCs w:val="24"/>
            <w:u w:val="single"/>
            <w:lang w:val="en-US" w:eastAsia="ru-RU"/>
          </w:rPr>
          <w:t>https</w:t>
        </w:r>
        <w:r w:rsidRPr="00FD426B">
          <w:rPr>
            <w:color w:val="0000FF"/>
            <w:kern w:val="24"/>
            <w:sz w:val="24"/>
            <w:szCs w:val="24"/>
            <w:u w:val="single"/>
            <w:lang w:eastAsia="ru-RU"/>
          </w:rPr>
          <w:t>://</w:t>
        </w:r>
        <w:r w:rsidRPr="00FD426B">
          <w:rPr>
            <w:color w:val="0000FF"/>
            <w:kern w:val="24"/>
            <w:sz w:val="24"/>
            <w:szCs w:val="24"/>
            <w:u w:val="single"/>
            <w:lang w:val="en-US" w:eastAsia="ru-RU"/>
          </w:rPr>
          <w:t>www</w:t>
        </w:r>
        <w:r w:rsidRPr="00FD426B">
          <w:rPr>
            <w:color w:val="0000FF"/>
            <w:kern w:val="24"/>
            <w:sz w:val="24"/>
            <w:szCs w:val="24"/>
            <w:u w:val="single"/>
            <w:lang w:eastAsia="ru-RU"/>
          </w:rPr>
          <w:t>.</w:t>
        </w:r>
        <w:r w:rsidRPr="00FD426B">
          <w:rPr>
            <w:color w:val="0000FF"/>
            <w:kern w:val="24"/>
            <w:sz w:val="24"/>
            <w:szCs w:val="24"/>
            <w:u w:val="single"/>
            <w:lang w:val="en-US" w:eastAsia="ru-RU"/>
          </w:rPr>
          <w:t>sev</w:t>
        </w:r>
        <w:r w:rsidRPr="00FD426B">
          <w:rPr>
            <w:color w:val="0000FF"/>
            <w:kern w:val="24"/>
            <w:sz w:val="24"/>
            <w:szCs w:val="24"/>
            <w:u w:val="single"/>
            <w:lang w:eastAsia="ru-RU"/>
          </w:rPr>
          <w:t>-</w:t>
        </w:r>
        <w:r w:rsidRPr="00FD426B">
          <w:rPr>
            <w:color w:val="0000FF"/>
            <w:kern w:val="24"/>
            <w:sz w:val="24"/>
            <w:szCs w:val="24"/>
            <w:u w:val="single"/>
            <w:lang w:val="en-US" w:eastAsia="ru-RU"/>
          </w:rPr>
          <w:t>iro</w:t>
        </w:r>
        <w:r w:rsidRPr="00FD426B">
          <w:rPr>
            <w:color w:val="0000FF"/>
            <w:kern w:val="24"/>
            <w:sz w:val="24"/>
            <w:szCs w:val="24"/>
            <w:u w:val="single"/>
            <w:lang w:eastAsia="ru-RU"/>
          </w:rPr>
          <w:t>.</w:t>
        </w:r>
        <w:r w:rsidRPr="00FD426B">
          <w:rPr>
            <w:color w:val="0000FF"/>
            <w:kern w:val="24"/>
            <w:sz w:val="24"/>
            <w:szCs w:val="24"/>
            <w:u w:val="single"/>
            <w:lang w:val="en-US" w:eastAsia="ru-RU"/>
          </w:rPr>
          <w:t>ru</w:t>
        </w:r>
        <w:r w:rsidRPr="00FD426B">
          <w:rPr>
            <w:color w:val="0000FF"/>
            <w:kern w:val="24"/>
            <w:sz w:val="24"/>
            <w:szCs w:val="24"/>
            <w:u w:val="single"/>
            <w:lang w:eastAsia="ru-RU"/>
          </w:rPr>
          <w:t>/</w:t>
        </w:r>
        <w:r w:rsidRPr="00FD426B">
          <w:rPr>
            <w:color w:val="0000FF"/>
            <w:kern w:val="24"/>
            <w:sz w:val="24"/>
            <w:szCs w:val="24"/>
            <w:u w:val="single"/>
            <w:lang w:val="en-US" w:eastAsia="ru-RU"/>
          </w:rPr>
          <w:t>news</w:t>
        </w:r>
        <w:r w:rsidRPr="00FD426B">
          <w:rPr>
            <w:color w:val="0000FF"/>
            <w:kern w:val="24"/>
            <w:sz w:val="24"/>
            <w:szCs w:val="24"/>
            <w:u w:val="single"/>
            <w:lang w:eastAsia="ru-RU"/>
          </w:rPr>
          <w:t>/2340.</w:t>
        </w:r>
        <w:r w:rsidRPr="00FD426B">
          <w:rPr>
            <w:color w:val="0000FF"/>
            <w:kern w:val="24"/>
            <w:sz w:val="24"/>
            <w:szCs w:val="24"/>
            <w:u w:val="single"/>
            <w:lang w:val="en-US" w:eastAsia="ru-RU"/>
          </w:rPr>
          <w:t>html</w:t>
        </w:r>
      </w:hyperlink>
      <w:r w:rsidRPr="00FD426B">
        <w:rPr>
          <w:color w:val="0000FF"/>
          <w:kern w:val="24"/>
          <w:sz w:val="24"/>
          <w:szCs w:val="24"/>
          <w:u w:val="single"/>
          <w:lang w:eastAsia="ru-RU"/>
        </w:rPr>
        <w:t>.</w:t>
      </w:r>
      <w:r w:rsidRPr="00FD426B">
        <w:rPr>
          <w:color w:val="000000"/>
          <w:kern w:val="24"/>
          <w:sz w:val="24"/>
          <w:szCs w:val="24"/>
          <w:lang w:eastAsia="ru-RU"/>
        </w:rPr>
        <w:t xml:space="preserve"> </w:t>
      </w:r>
    </w:p>
    <w:p w:rsidR="00FD426B" w:rsidRPr="00FD426B" w:rsidRDefault="00FD426B" w:rsidP="00FD426B">
      <w:pPr>
        <w:widowControl/>
        <w:autoSpaceDE/>
        <w:autoSpaceDN/>
        <w:ind w:firstLine="709"/>
        <w:jc w:val="both"/>
        <w:rPr>
          <w:color w:val="333333"/>
          <w:kern w:val="24"/>
          <w:sz w:val="24"/>
          <w:szCs w:val="24"/>
          <w:lang w:eastAsia="ru-RU"/>
        </w:rPr>
      </w:pPr>
      <w:r w:rsidRPr="00FD426B">
        <w:rPr>
          <w:color w:val="000000"/>
          <w:sz w:val="24"/>
          <w:szCs w:val="24"/>
          <w:lang w:eastAsia="ar-SA"/>
        </w:rPr>
        <w:t>–</w:t>
      </w:r>
      <w:r w:rsidRPr="00FD426B">
        <w:rPr>
          <w:color w:val="000000"/>
          <w:kern w:val="24"/>
          <w:sz w:val="24"/>
          <w:szCs w:val="24"/>
          <w:lang w:eastAsia="ru-RU"/>
        </w:rPr>
        <w:t xml:space="preserve"> 22 мая 2024 года </w:t>
      </w:r>
      <w:bookmarkStart w:id="66" w:name="_Hlk167972816"/>
      <w:r w:rsidRPr="00FD426B">
        <w:rPr>
          <w:color w:val="333333"/>
          <w:kern w:val="24"/>
          <w:sz w:val="24"/>
          <w:szCs w:val="24"/>
          <w:lang w:eastAsia="ru-RU"/>
        </w:rPr>
        <w:t>–</w:t>
      </w:r>
      <w:bookmarkEnd w:id="66"/>
      <w:r w:rsidRPr="00FD426B">
        <w:rPr>
          <w:color w:val="333333"/>
          <w:kern w:val="24"/>
          <w:sz w:val="24"/>
          <w:szCs w:val="24"/>
          <w:lang w:eastAsia="ru-RU"/>
        </w:rPr>
        <w:t xml:space="preserve"> «Приоритетные направления библиотечно- информационной деятельности школьных библиотек» –</w:t>
      </w:r>
      <w:r w:rsidRPr="00FD426B">
        <w:rPr>
          <w:sz w:val="24"/>
          <w:szCs w:val="24"/>
          <w:lang w:eastAsia="ru-RU"/>
        </w:rPr>
        <w:t xml:space="preserve"> </w:t>
      </w:r>
      <w:hyperlink r:id="rId133" w:history="1">
        <w:r w:rsidRPr="00FD426B">
          <w:rPr>
            <w:color w:val="0000FF"/>
            <w:kern w:val="24"/>
            <w:sz w:val="24"/>
            <w:szCs w:val="24"/>
            <w:u w:val="single"/>
            <w:lang w:eastAsia="ru-RU"/>
          </w:rPr>
          <w:t>https://www.sev-iro.ru/news/2415.html</w:t>
        </w:r>
      </w:hyperlink>
      <w:r w:rsidRPr="00FD426B">
        <w:rPr>
          <w:color w:val="0000FF"/>
          <w:kern w:val="24"/>
          <w:sz w:val="24"/>
          <w:szCs w:val="24"/>
          <w:u w:val="single"/>
          <w:lang w:eastAsia="ru-RU"/>
        </w:rPr>
        <w:t>.</w:t>
      </w:r>
    </w:p>
    <w:p w:rsidR="00FD426B" w:rsidRPr="00FD426B" w:rsidRDefault="00FD426B" w:rsidP="00FD426B">
      <w:pPr>
        <w:widowControl/>
        <w:autoSpaceDE/>
        <w:autoSpaceDN/>
        <w:ind w:firstLine="709"/>
        <w:jc w:val="both"/>
        <w:rPr>
          <w:sz w:val="24"/>
          <w:szCs w:val="24"/>
          <w:lang w:eastAsia="ru-RU"/>
        </w:rPr>
      </w:pPr>
      <w:r w:rsidRPr="00FD426B">
        <w:rPr>
          <w:sz w:val="24"/>
          <w:szCs w:val="24"/>
          <w:lang w:eastAsia="ru-RU"/>
        </w:rPr>
        <w:t>На личные адреса педагогов-библиотекарей было разослано 96 информационных сообщений, касающихся работы школьных библиотек, также методист ИРО провела 40 индивидуальных консультаций и 7 групповых.</w:t>
      </w:r>
    </w:p>
    <w:p w:rsidR="00FD426B" w:rsidRPr="00FD426B" w:rsidRDefault="00FD426B" w:rsidP="00FD426B">
      <w:pPr>
        <w:widowControl/>
        <w:autoSpaceDE/>
        <w:autoSpaceDN/>
        <w:ind w:firstLine="709"/>
        <w:jc w:val="both"/>
        <w:rPr>
          <w:rFonts w:eastAsia="Calibri"/>
          <w:sz w:val="24"/>
          <w:szCs w:val="24"/>
        </w:rPr>
      </w:pPr>
      <w:r w:rsidRPr="00FD426B">
        <w:rPr>
          <w:sz w:val="24"/>
          <w:szCs w:val="24"/>
          <w:lang w:eastAsia="ru-RU"/>
        </w:rPr>
        <w:t>2023/2024 учебный год наполнен был многообразием различных форм и методов работы с педагогами-библиотекарями и библиотекарями общеобразовательных учреждений (</w:t>
      </w:r>
      <w:r w:rsidRPr="00FD426B">
        <w:rPr>
          <w:bCs/>
          <w:sz w:val="24"/>
          <w:szCs w:val="24"/>
          <w:lang w:eastAsia="ru-RU"/>
        </w:rPr>
        <w:t xml:space="preserve">40 </w:t>
      </w:r>
      <w:r w:rsidRPr="00FD426B">
        <w:rPr>
          <w:sz w:val="24"/>
          <w:szCs w:val="24"/>
          <w:lang w:eastAsia="ru-RU"/>
        </w:rPr>
        <w:t xml:space="preserve">мероприятий): </w:t>
      </w:r>
      <w:r w:rsidRPr="00FD426B">
        <w:rPr>
          <w:rFonts w:eastAsia="Calibri"/>
          <w:sz w:val="24"/>
          <w:szCs w:val="24"/>
        </w:rPr>
        <w:t>занятия в ШМС (4), заседания ГМО (4), Совета педагогов (4), творческой группы (4), вебинары (24) (таблица 2). О работе школьных библиотек на методических мероприятиях можно прочитать на сайте ИРО (</w:t>
      </w:r>
      <w:r w:rsidRPr="00FD426B">
        <w:rPr>
          <w:rFonts w:eastAsia="Calibri"/>
          <w:bCs/>
          <w:sz w:val="24"/>
          <w:szCs w:val="24"/>
        </w:rPr>
        <w:t>37</w:t>
      </w:r>
      <w:r w:rsidRPr="00FD426B">
        <w:rPr>
          <w:rFonts w:eastAsia="Calibri"/>
          <w:sz w:val="24"/>
          <w:szCs w:val="24"/>
        </w:rPr>
        <w:t xml:space="preserve"> новостей). Были проведены ежегодные городские конкурсы для детей («Информационная независимость» и «Достойные Славы»).</w:t>
      </w:r>
    </w:p>
    <w:p w:rsidR="00FD426B" w:rsidRPr="00FD426B" w:rsidRDefault="00FD426B" w:rsidP="00FD426B">
      <w:pPr>
        <w:widowControl/>
        <w:autoSpaceDE/>
        <w:autoSpaceDN/>
        <w:ind w:right="-284"/>
        <w:jc w:val="right"/>
        <w:rPr>
          <w:rFonts w:eastAsia="Calibri"/>
          <w:sz w:val="24"/>
          <w:szCs w:val="24"/>
        </w:rPr>
      </w:pPr>
    </w:p>
    <w:p w:rsidR="00FD426B" w:rsidRPr="00FD426B" w:rsidRDefault="00FD426B" w:rsidP="00FD426B">
      <w:pPr>
        <w:widowControl/>
        <w:autoSpaceDE/>
        <w:autoSpaceDN/>
        <w:ind w:right="-25"/>
        <w:jc w:val="both"/>
        <w:rPr>
          <w:rFonts w:eastAsia="Calibri"/>
          <w:bCs/>
          <w:sz w:val="24"/>
          <w:szCs w:val="24"/>
        </w:rPr>
      </w:pPr>
      <w:r w:rsidRPr="00FD426B">
        <w:rPr>
          <w:rFonts w:eastAsia="Calibri"/>
          <w:sz w:val="24"/>
          <w:szCs w:val="24"/>
        </w:rPr>
        <w:t xml:space="preserve">Таблица 2 – </w:t>
      </w:r>
      <w:r w:rsidRPr="00FD426B">
        <w:rPr>
          <w:rFonts w:eastAsia="Calibri"/>
          <w:bCs/>
          <w:sz w:val="24"/>
          <w:szCs w:val="24"/>
        </w:rPr>
        <w:t>Посещение методических вебинаров ИРО школьными библиотекарями в 2023/2023 учебном году</w:t>
      </w:r>
    </w:p>
    <w:p w:rsidR="00FD426B" w:rsidRPr="00FD426B" w:rsidRDefault="00FD426B" w:rsidP="00FD426B">
      <w:pPr>
        <w:widowControl/>
        <w:autoSpaceDE/>
        <w:autoSpaceDN/>
        <w:ind w:right="-284"/>
        <w:jc w:val="both"/>
        <w:rPr>
          <w:rFonts w:eastAsia="Calibri"/>
          <w:b/>
          <w:bCs/>
          <w:sz w:val="24"/>
          <w:szCs w:val="24"/>
        </w:rPr>
      </w:pPr>
    </w:p>
    <w:tbl>
      <w:tblPr>
        <w:tblStyle w:val="490"/>
        <w:tblW w:w="0" w:type="auto"/>
        <w:tblInd w:w="704" w:type="dxa"/>
        <w:tblLayout w:type="fixed"/>
        <w:tblLook w:val="04A0" w:firstRow="1" w:lastRow="0" w:firstColumn="1" w:lastColumn="0" w:noHBand="0" w:noVBand="1"/>
      </w:tblPr>
      <w:tblGrid>
        <w:gridCol w:w="646"/>
        <w:gridCol w:w="1906"/>
        <w:gridCol w:w="1506"/>
        <w:gridCol w:w="1350"/>
        <w:gridCol w:w="1680"/>
        <w:gridCol w:w="1553"/>
      </w:tblGrid>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 п/п</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ОУ</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Кол-во мероприятий</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 п/п</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ОУ</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Кол-во мероприятий</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1</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34.</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34</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11</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2</w:t>
            </w:r>
          </w:p>
        </w:tc>
        <w:tc>
          <w:tcPr>
            <w:tcW w:w="1506" w:type="dxa"/>
          </w:tcPr>
          <w:p w:rsidR="00FD426B" w:rsidRPr="00FD426B" w:rsidRDefault="00FD426B" w:rsidP="00FD426B">
            <w:pPr>
              <w:jc w:val="center"/>
              <w:rPr>
                <w:rFonts w:eastAsia="Calibri"/>
                <w:b/>
                <w:bCs/>
                <w:sz w:val="18"/>
                <w:szCs w:val="18"/>
              </w:rPr>
            </w:pPr>
            <w:r w:rsidRPr="00FD426B">
              <w:rPr>
                <w:rFonts w:eastAsia="Calibri"/>
                <w:b/>
                <w:bCs/>
                <w:sz w:val="18"/>
                <w:szCs w:val="18"/>
              </w:rPr>
              <w:t>24</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35.</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35</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19</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3.</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3</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36.</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36</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lastRenderedPageBreak/>
              <w:t>4.</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4</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37.</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37</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17</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5.</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5</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12</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38.</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38</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6.</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6</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18</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39.</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39</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5</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7.</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7</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22</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40.</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40</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15</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8.</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8</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41.</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41</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13</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9.</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9</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42.</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42</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12</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10.</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10</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17</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43.</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43</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Нет биб.</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11.</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11</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44.</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44</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12</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12.</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12</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5</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45.</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45</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7</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13.</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 xml:space="preserve">СОШ № 13 </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46.</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46</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15</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14.</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14</w:t>
            </w:r>
          </w:p>
        </w:tc>
        <w:tc>
          <w:tcPr>
            <w:tcW w:w="1506" w:type="dxa"/>
          </w:tcPr>
          <w:p w:rsidR="00FD426B" w:rsidRPr="00FD426B" w:rsidRDefault="00FD426B" w:rsidP="00FD426B">
            <w:pPr>
              <w:jc w:val="center"/>
              <w:rPr>
                <w:rFonts w:eastAsia="Calibri"/>
                <w:b/>
                <w:bCs/>
                <w:sz w:val="18"/>
                <w:szCs w:val="18"/>
              </w:rPr>
            </w:pPr>
            <w:r w:rsidRPr="00FD426B">
              <w:rPr>
                <w:rFonts w:eastAsia="Calibri"/>
                <w:b/>
                <w:bCs/>
                <w:sz w:val="18"/>
                <w:szCs w:val="18"/>
              </w:rPr>
              <w:t>24</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47.</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47</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18</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15.</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15</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5</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48.</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48</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4</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16.</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ОЦ Ревякина</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22</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49.</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49</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18</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17.</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17</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11</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50.</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50</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5</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18.</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18</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52.</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52</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9</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19</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3</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54.</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54</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17</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20</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55.</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55</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22</w:t>
            </w:r>
          </w:p>
        </w:tc>
        <w:tc>
          <w:tcPr>
            <w:tcW w:w="1506" w:type="dxa"/>
          </w:tcPr>
          <w:p w:rsidR="00FD426B" w:rsidRPr="00FD426B" w:rsidRDefault="00FD426B" w:rsidP="00FD426B">
            <w:pPr>
              <w:jc w:val="center"/>
              <w:rPr>
                <w:rFonts w:eastAsia="Calibri"/>
                <w:b/>
                <w:bCs/>
                <w:sz w:val="18"/>
                <w:szCs w:val="18"/>
              </w:rPr>
            </w:pPr>
            <w:r w:rsidRPr="00FD426B">
              <w:rPr>
                <w:rFonts w:eastAsia="Calibri"/>
                <w:b/>
                <w:bCs/>
                <w:sz w:val="18"/>
                <w:szCs w:val="18"/>
              </w:rPr>
              <w:t>23</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57.</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57</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12</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22.</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23</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58.</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58</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14</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23.</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Гимн. № 24</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59.</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59</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14</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24.</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25</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60.</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60</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6</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25.</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26</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16</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61.</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СОШ № 61</w:t>
            </w:r>
          </w:p>
        </w:tc>
        <w:tc>
          <w:tcPr>
            <w:tcW w:w="1553" w:type="dxa"/>
          </w:tcPr>
          <w:p w:rsidR="00FD426B" w:rsidRPr="00FD426B" w:rsidRDefault="00FD426B" w:rsidP="00FD426B">
            <w:pPr>
              <w:jc w:val="center"/>
              <w:rPr>
                <w:rFonts w:eastAsia="Calibri"/>
                <w:b/>
                <w:bCs/>
                <w:sz w:val="18"/>
                <w:szCs w:val="18"/>
              </w:rPr>
            </w:pPr>
            <w:r w:rsidRPr="00FD426B">
              <w:rPr>
                <w:rFonts w:eastAsia="Calibri"/>
                <w:b/>
                <w:bCs/>
                <w:sz w:val="18"/>
                <w:szCs w:val="18"/>
              </w:rPr>
              <w:t>23</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26.</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27</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62.</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СПЛ</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9</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27.</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28</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5</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63.</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ОЦ-БК</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11</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28.</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29</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64.</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Инж.шк.</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18</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30.</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30</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65.</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Экотех+</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17</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31.</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31</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66.</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ОШИ № 1</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18</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32.</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32</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67.</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ОШИ № 6</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14</w:t>
            </w:r>
          </w:p>
        </w:tc>
      </w:tr>
      <w:tr w:rsidR="00FD426B" w:rsidRPr="00FD426B" w:rsidTr="00FD426B">
        <w:tc>
          <w:tcPr>
            <w:tcW w:w="646" w:type="dxa"/>
          </w:tcPr>
          <w:p w:rsidR="00FD426B" w:rsidRPr="00FD426B" w:rsidRDefault="00FD426B" w:rsidP="00FD426B">
            <w:pPr>
              <w:jc w:val="center"/>
              <w:rPr>
                <w:rFonts w:eastAsia="Calibri"/>
                <w:sz w:val="18"/>
                <w:szCs w:val="18"/>
              </w:rPr>
            </w:pPr>
            <w:r w:rsidRPr="00FD426B">
              <w:rPr>
                <w:rFonts w:eastAsia="Calibri"/>
                <w:sz w:val="18"/>
                <w:szCs w:val="18"/>
              </w:rPr>
              <w:t>33.</w:t>
            </w:r>
          </w:p>
        </w:tc>
        <w:tc>
          <w:tcPr>
            <w:tcW w:w="1906" w:type="dxa"/>
          </w:tcPr>
          <w:p w:rsidR="00FD426B" w:rsidRPr="00FD426B" w:rsidRDefault="00FD426B" w:rsidP="00FD426B">
            <w:pPr>
              <w:jc w:val="center"/>
              <w:rPr>
                <w:rFonts w:eastAsia="Calibri"/>
                <w:sz w:val="18"/>
                <w:szCs w:val="18"/>
              </w:rPr>
            </w:pPr>
            <w:r w:rsidRPr="00FD426B">
              <w:rPr>
                <w:rFonts w:eastAsia="Calibri"/>
                <w:sz w:val="18"/>
                <w:szCs w:val="18"/>
              </w:rPr>
              <w:t>СОШ № 33</w:t>
            </w:r>
          </w:p>
        </w:tc>
        <w:tc>
          <w:tcPr>
            <w:tcW w:w="1506" w:type="dxa"/>
          </w:tcPr>
          <w:p w:rsidR="00FD426B" w:rsidRPr="00FD426B" w:rsidRDefault="00FD426B" w:rsidP="00FD426B">
            <w:pPr>
              <w:jc w:val="center"/>
              <w:rPr>
                <w:rFonts w:eastAsia="Calibri"/>
                <w:sz w:val="18"/>
                <w:szCs w:val="18"/>
              </w:rPr>
            </w:pPr>
            <w:r w:rsidRPr="00FD426B">
              <w:rPr>
                <w:rFonts w:eastAsia="Calibri"/>
                <w:sz w:val="18"/>
                <w:szCs w:val="18"/>
              </w:rPr>
              <w:t>18</w:t>
            </w:r>
          </w:p>
        </w:tc>
        <w:tc>
          <w:tcPr>
            <w:tcW w:w="1350" w:type="dxa"/>
          </w:tcPr>
          <w:p w:rsidR="00FD426B" w:rsidRPr="00FD426B" w:rsidRDefault="00FD426B" w:rsidP="00FD426B">
            <w:pPr>
              <w:jc w:val="center"/>
              <w:rPr>
                <w:rFonts w:eastAsia="Calibri"/>
                <w:sz w:val="18"/>
                <w:szCs w:val="18"/>
              </w:rPr>
            </w:pPr>
            <w:r w:rsidRPr="00FD426B">
              <w:rPr>
                <w:rFonts w:eastAsia="Calibri"/>
                <w:sz w:val="18"/>
                <w:szCs w:val="18"/>
              </w:rPr>
              <w:t>68.</w:t>
            </w:r>
          </w:p>
        </w:tc>
        <w:tc>
          <w:tcPr>
            <w:tcW w:w="1680" w:type="dxa"/>
          </w:tcPr>
          <w:p w:rsidR="00FD426B" w:rsidRPr="00FD426B" w:rsidRDefault="00FD426B" w:rsidP="00FD426B">
            <w:pPr>
              <w:jc w:val="center"/>
              <w:rPr>
                <w:rFonts w:eastAsia="Calibri"/>
                <w:sz w:val="18"/>
                <w:szCs w:val="18"/>
              </w:rPr>
            </w:pPr>
            <w:r w:rsidRPr="00FD426B">
              <w:rPr>
                <w:rFonts w:eastAsia="Calibri"/>
                <w:sz w:val="18"/>
                <w:szCs w:val="18"/>
              </w:rPr>
              <w:t>Мои гориз.</w:t>
            </w:r>
          </w:p>
        </w:tc>
        <w:tc>
          <w:tcPr>
            <w:tcW w:w="1553" w:type="dxa"/>
          </w:tcPr>
          <w:p w:rsidR="00FD426B" w:rsidRPr="00FD426B" w:rsidRDefault="00FD426B" w:rsidP="00FD426B">
            <w:pPr>
              <w:jc w:val="center"/>
              <w:rPr>
                <w:rFonts w:eastAsia="Calibri"/>
                <w:sz w:val="18"/>
                <w:szCs w:val="18"/>
              </w:rPr>
            </w:pPr>
            <w:r w:rsidRPr="00FD426B">
              <w:rPr>
                <w:rFonts w:eastAsia="Calibri"/>
                <w:sz w:val="18"/>
                <w:szCs w:val="18"/>
              </w:rPr>
              <w:t>12</w:t>
            </w:r>
          </w:p>
        </w:tc>
      </w:tr>
    </w:tbl>
    <w:p w:rsidR="00FD426B" w:rsidRPr="00FD426B" w:rsidRDefault="00FD426B" w:rsidP="00FD426B">
      <w:pPr>
        <w:widowControl/>
        <w:autoSpaceDE/>
        <w:autoSpaceDN/>
        <w:spacing w:after="160" w:line="256" w:lineRule="auto"/>
        <w:ind w:firstLine="709"/>
        <w:jc w:val="center"/>
        <w:rPr>
          <w:rFonts w:eastAsia="Calibri"/>
          <w:sz w:val="24"/>
          <w:szCs w:val="24"/>
        </w:rPr>
      </w:pPr>
    </w:p>
    <w:p w:rsidR="00FD426B" w:rsidRPr="00FD426B" w:rsidRDefault="00FD426B" w:rsidP="00FD426B">
      <w:pPr>
        <w:widowControl/>
        <w:autoSpaceDE/>
        <w:autoSpaceDN/>
        <w:ind w:right="-142" w:firstLine="709"/>
        <w:jc w:val="both"/>
        <w:rPr>
          <w:rFonts w:eastAsia="Calibri"/>
          <w:sz w:val="24"/>
          <w:szCs w:val="24"/>
        </w:rPr>
      </w:pPr>
      <w:r w:rsidRPr="00FD426B">
        <w:rPr>
          <w:rFonts w:eastAsia="Calibri"/>
          <w:sz w:val="24"/>
          <w:szCs w:val="24"/>
        </w:rPr>
        <w:t>Как видим из таблицы, во всех методических мероприятиях, проведенных для сотрудников библиотек, приняли участие педагоги-библиотекари гимназии № 2 и СОШ № 14, пропустили по одному мероприятию (по уважительным причинам) педагоги-библиотекари СОШ № 22 и 61.</w:t>
      </w:r>
    </w:p>
    <w:p w:rsidR="00FD426B" w:rsidRPr="00FD426B" w:rsidRDefault="00FD426B" w:rsidP="00FD426B">
      <w:pPr>
        <w:widowControl/>
        <w:autoSpaceDE/>
        <w:autoSpaceDN/>
        <w:ind w:right="-142" w:firstLine="709"/>
        <w:jc w:val="both"/>
        <w:rPr>
          <w:rFonts w:eastAsia="Calibri"/>
          <w:sz w:val="24"/>
          <w:szCs w:val="24"/>
        </w:rPr>
      </w:pPr>
      <w:r w:rsidRPr="00FD426B">
        <w:rPr>
          <w:rFonts w:eastAsia="Calibri"/>
          <w:sz w:val="24"/>
          <w:szCs w:val="24"/>
        </w:rPr>
        <w:t>Очень плохо посещали мероприятия сотрудники библиотек СОШ № 19, 28, 36, 38, 39, 55. Совсем не посещала мероприятия педагог-библиотекарь СОШ № 18 (в библиотеке нет несколько лет интернета), что негативно сказывается на ее работе.</w:t>
      </w:r>
    </w:p>
    <w:p w:rsidR="00FD426B" w:rsidRPr="00FD426B" w:rsidRDefault="00FD426B" w:rsidP="00FD426B">
      <w:pPr>
        <w:widowControl/>
        <w:autoSpaceDE/>
        <w:autoSpaceDN/>
        <w:ind w:right="-142" w:firstLine="709"/>
        <w:jc w:val="both"/>
        <w:rPr>
          <w:rFonts w:eastAsia="Calibri"/>
          <w:sz w:val="24"/>
          <w:szCs w:val="24"/>
        </w:rPr>
      </w:pPr>
      <w:r w:rsidRPr="00FD426B">
        <w:rPr>
          <w:rFonts w:eastAsia="Calibri"/>
          <w:sz w:val="24"/>
          <w:szCs w:val="24"/>
        </w:rPr>
        <w:t>В 2023/2024 учебном году активно работали на городских мероприятиях некоторые школьные библиотекари (таблица 3).</w:t>
      </w:r>
    </w:p>
    <w:p w:rsidR="00FD426B" w:rsidRPr="00FD426B" w:rsidRDefault="00FD426B" w:rsidP="00FD426B">
      <w:pPr>
        <w:widowControl/>
        <w:autoSpaceDE/>
        <w:autoSpaceDN/>
        <w:ind w:right="-142"/>
        <w:rPr>
          <w:rFonts w:eastAsia="Calibri"/>
          <w:sz w:val="24"/>
          <w:szCs w:val="24"/>
        </w:rPr>
      </w:pPr>
    </w:p>
    <w:p w:rsidR="00FD426B" w:rsidRPr="00FD426B" w:rsidRDefault="00FD426B" w:rsidP="00FD426B">
      <w:pPr>
        <w:widowControl/>
        <w:autoSpaceDE/>
        <w:autoSpaceDN/>
        <w:ind w:right="-142"/>
        <w:rPr>
          <w:rFonts w:eastAsia="Calibri"/>
          <w:bCs/>
          <w:sz w:val="24"/>
          <w:szCs w:val="24"/>
        </w:rPr>
      </w:pPr>
      <w:r w:rsidRPr="00FD426B">
        <w:rPr>
          <w:rFonts w:eastAsia="Calibri"/>
          <w:sz w:val="24"/>
          <w:szCs w:val="24"/>
        </w:rPr>
        <w:t xml:space="preserve">Таблица 3 – </w:t>
      </w:r>
      <w:r w:rsidRPr="00FD426B">
        <w:rPr>
          <w:rFonts w:eastAsia="Calibri"/>
          <w:bCs/>
          <w:sz w:val="24"/>
          <w:szCs w:val="24"/>
        </w:rPr>
        <w:t>Участие школьных библиотекарей в городских мероприятиях</w:t>
      </w:r>
    </w:p>
    <w:p w:rsidR="00FD426B" w:rsidRPr="00FD426B" w:rsidRDefault="00FD426B" w:rsidP="00FD426B">
      <w:pPr>
        <w:widowControl/>
        <w:autoSpaceDE/>
        <w:autoSpaceDN/>
        <w:ind w:right="-142"/>
        <w:rPr>
          <w:rFonts w:eastAsia="Calibri"/>
          <w:sz w:val="24"/>
          <w:szCs w:val="24"/>
        </w:rPr>
      </w:pPr>
    </w:p>
    <w:tbl>
      <w:tblPr>
        <w:tblStyle w:val="490"/>
        <w:tblW w:w="0" w:type="auto"/>
        <w:tblInd w:w="817" w:type="dxa"/>
        <w:tblLayout w:type="fixed"/>
        <w:tblLook w:val="04A0" w:firstRow="1" w:lastRow="0" w:firstColumn="1" w:lastColumn="0" w:noHBand="0" w:noVBand="1"/>
      </w:tblPr>
      <w:tblGrid>
        <w:gridCol w:w="646"/>
        <w:gridCol w:w="1906"/>
        <w:gridCol w:w="1506"/>
        <w:gridCol w:w="1350"/>
        <w:gridCol w:w="1680"/>
        <w:gridCol w:w="1553"/>
      </w:tblGrid>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 п/п</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ОУ</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Кол-во мероприятий</w:t>
            </w:r>
          </w:p>
          <w:p w:rsidR="00FD426B" w:rsidRPr="00FD426B" w:rsidRDefault="00FD426B" w:rsidP="00FD426B">
            <w:pPr>
              <w:spacing w:line="256" w:lineRule="auto"/>
              <w:jc w:val="center"/>
              <w:rPr>
                <w:rFonts w:eastAsia="Calibri"/>
                <w:sz w:val="18"/>
                <w:szCs w:val="18"/>
              </w:rPr>
            </w:pPr>
            <w:r w:rsidRPr="00FD426B">
              <w:rPr>
                <w:rFonts w:eastAsia="Calibri"/>
                <w:sz w:val="18"/>
                <w:szCs w:val="18"/>
              </w:rPr>
              <w:t>дети/взр.</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 п/п</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ОУ</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Кол-во мероприятий</w:t>
            </w:r>
          </w:p>
          <w:p w:rsidR="00FD426B" w:rsidRPr="00FD426B" w:rsidRDefault="00FD426B" w:rsidP="00FD426B">
            <w:pPr>
              <w:spacing w:line="256" w:lineRule="auto"/>
              <w:jc w:val="center"/>
              <w:rPr>
                <w:rFonts w:eastAsia="Calibri"/>
                <w:sz w:val="18"/>
                <w:szCs w:val="18"/>
              </w:rPr>
            </w:pPr>
            <w:r w:rsidRPr="00FD426B">
              <w:rPr>
                <w:rFonts w:eastAsia="Calibri"/>
                <w:sz w:val="18"/>
                <w:szCs w:val="18"/>
              </w:rPr>
              <w:t>дети/взр.</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1</w:t>
            </w:r>
          </w:p>
        </w:tc>
        <w:tc>
          <w:tcPr>
            <w:tcW w:w="1506" w:type="dxa"/>
          </w:tcPr>
          <w:p w:rsidR="00FD426B" w:rsidRPr="00FD426B" w:rsidRDefault="00FD426B" w:rsidP="00FD426B">
            <w:pPr>
              <w:spacing w:line="256" w:lineRule="auto"/>
              <w:jc w:val="center"/>
              <w:rPr>
                <w:rFonts w:eastAsia="Calibri"/>
                <w:b/>
                <w:bCs/>
                <w:sz w:val="18"/>
                <w:szCs w:val="18"/>
              </w:rPr>
            </w:pPr>
            <w:r w:rsidRPr="00FD426B">
              <w:rPr>
                <w:rFonts w:eastAsia="Calibri"/>
                <w:bCs/>
                <w:sz w:val="18"/>
                <w:szCs w:val="18"/>
              </w:rPr>
              <w:t>5</w:t>
            </w:r>
            <w:r w:rsidRPr="00FD426B">
              <w:rPr>
                <w:rFonts w:eastAsia="Calibri"/>
                <w:b/>
                <w:bCs/>
                <w:sz w:val="18"/>
                <w:szCs w:val="18"/>
              </w:rPr>
              <w:t>/</w:t>
            </w:r>
            <w:r w:rsidRPr="00FD426B">
              <w:rPr>
                <w:rFonts w:eastAsia="Calibri"/>
                <w:sz w:val="18"/>
                <w:szCs w:val="18"/>
              </w:rPr>
              <w:t>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34.</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34</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2</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35.</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35</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36.</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36</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37.</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37</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5</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38.</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38</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6</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39.</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39</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7.</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7</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40</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8.</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8</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41.</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41</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9.</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9</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42.</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42</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10</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4/1</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43.</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43</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Нет раб.</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11.</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11</w:t>
            </w:r>
          </w:p>
        </w:tc>
        <w:tc>
          <w:tcPr>
            <w:tcW w:w="1506" w:type="dxa"/>
          </w:tcPr>
          <w:p w:rsidR="00FD426B" w:rsidRPr="00FD426B" w:rsidRDefault="00FD426B" w:rsidP="00FD426B">
            <w:pPr>
              <w:spacing w:line="256" w:lineRule="auto"/>
              <w:jc w:val="center"/>
              <w:rPr>
                <w:rFonts w:eastAsia="Calibri"/>
                <w:b/>
                <w:bCs/>
                <w:sz w:val="18"/>
                <w:szCs w:val="18"/>
              </w:rPr>
            </w:pPr>
            <w:r w:rsidRPr="00FD426B">
              <w:rPr>
                <w:rFonts w:eastAsia="Calibri"/>
                <w:bCs/>
                <w:sz w:val="18"/>
                <w:szCs w:val="18"/>
              </w:rPr>
              <w:t>5</w:t>
            </w:r>
            <w:r w:rsidRPr="00FD426B">
              <w:rPr>
                <w:rFonts w:eastAsia="Calibri"/>
                <w:b/>
                <w:bCs/>
                <w:sz w:val="18"/>
                <w:szCs w:val="18"/>
              </w:rPr>
              <w:t>/</w:t>
            </w:r>
            <w:r w:rsidRPr="00FD426B">
              <w:rPr>
                <w:rFonts w:eastAsia="Calibri"/>
                <w:sz w:val="18"/>
                <w:szCs w:val="18"/>
              </w:rPr>
              <w:t>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44.</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44</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12.</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12</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2/1</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45.</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45</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13.</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 xml:space="preserve">СОШ № 13 </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46.</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46</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14.</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14</w:t>
            </w:r>
          </w:p>
        </w:tc>
        <w:tc>
          <w:tcPr>
            <w:tcW w:w="1506" w:type="dxa"/>
          </w:tcPr>
          <w:p w:rsidR="00FD426B" w:rsidRPr="00FD426B" w:rsidRDefault="00FD426B" w:rsidP="00FD426B">
            <w:pPr>
              <w:spacing w:line="256" w:lineRule="auto"/>
              <w:jc w:val="center"/>
              <w:rPr>
                <w:rFonts w:eastAsia="Calibri"/>
                <w:bCs/>
                <w:sz w:val="18"/>
                <w:szCs w:val="18"/>
              </w:rPr>
            </w:pPr>
            <w:r w:rsidRPr="00FD426B">
              <w:rPr>
                <w:rFonts w:eastAsia="Calibri"/>
                <w:bCs/>
                <w:sz w:val="18"/>
                <w:szCs w:val="18"/>
              </w:rPr>
              <w:t>5/</w:t>
            </w:r>
            <w:r w:rsidRPr="00FD426B">
              <w:rPr>
                <w:rFonts w:eastAsia="Calibri"/>
                <w:sz w:val="18"/>
                <w:szCs w:val="18"/>
              </w:rPr>
              <w:t>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47.</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47</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w:t>
            </w:r>
            <w:r w:rsidRPr="00FD426B">
              <w:rPr>
                <w:rFonts w:eastAsia="Calibri"/>
                <w:b/>
                <w:bCs/>
                <w:sz w:val="18"/>
                <w:szCs w:val="18"/>
              </w:rPr>
              <w:t>5</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15.</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15</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3/2</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48.</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48</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16.</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ОЦ Ревякина</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49.</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49</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17.</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17</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50.</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50</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lastRenderedPageBreak/>
              <w:t>18.</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18</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52.</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52</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19.</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19</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54.</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54</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20</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4/1</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55.</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55</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21.</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22</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57.</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57</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22.</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23</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58.</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58</w:t>
            </w:r>
          </w:p>
        </w:tc>
        <w:tc>
          <w:tcPr>
            <w:tcW w:w="1553" w:type="dxa"/>
          </w:tcPr>
          <w:p w:rsidR="00FD426B" w:rsidRPr="00FD426B" w:rsidRDefault="00FD426B" w:rsidP="00FD426B">
            <w:pPr>
              <w:spacing w:line="256" w:lineRule="auto"/>
              <w:jc w:val="center"/>
              <w:rPr>
                <w:rFonts w:eastAsia="Calibri"/>
                <w:bCs/>
                <w:sz w:val="18"/>
                <w:szCs w:val="18"/>
              </w:rPr>
            </w:pPr>
            <w:r w:rsidRPr="00FD426B">
              <w:rPr>
                <w:rFonts w:eastAsia="Calibri"/>
                <w:bCs/>
                <w:sz w:val="18"/>
                <w:szCs w:val="18"/>
              </w:rPr>
              <w:t>5/3</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23.</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Гимн. № 24</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1/0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59.</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59</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24.</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25</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w:t>
            </w:r>
            <w:r w:rsidRPr="00FD426B">
              <w:rPr>
                <w:rFonts w:eastAsia="Calibri"/>
                <w:bCs/>
                <w:sz w:val="18"/>
                <w:szCs w:val="18"/>
              </w:rPr>
              <w:t>4</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60.</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60</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25.</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26</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61.</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61</w:t>
            </w:r>
          </w:p>
        </w:tc>
        <w:tc>
          <w:tcPr>
            <w:tcW w:w="1553" w:type="dxa"/>
          </w:tcPr>
          <w:p w:rsidR="00FD426B" w:rsidRPr="00FD426B" w:rsidRDefault="00FD426B" w:rsidP="00FD426B">
            <w:pPr>
              <w:spacing w:line="256" w:lineRule="auto"/>
              <w:jc w:val="center"/>
              <w:rPr>
                <w:rFonts w:eastAsia="Calibri"/>
                <w:bCs/>
                <w:sz w:val="18"/>
                <w:szCs w:val="18"/>
              </w:rPr>
            </w:pPr>
            <w:r w:rsidRPr="00FD426B">
              <w:rPr>
                <w:rFonts w:eastAsia="Calibri"/>
                <w:bCs/>
                <w:sz w:val="18"/>
                <w:szCs w:val="18"/>
              </w:rPr>
              <w:t>5/</w:t>
            </w:r>
            <w:r w:rsidRPr="00FD426B">
              <w:rPr>
                <w:rFonts w:eastAsia="Calibri"/>
                <w:sz w:val="18"/>
                <w:szCs w:val="18"/>
              </w:rPr>
              <w:t>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26.</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27</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3/1</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62.</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СПЛ</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27.</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28</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63.</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ОЦ-БК</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4/0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28.</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29</w:t>
            </w:r>
          </w:p>
        </w:tc>
        <w:tc>
          <w:tcPr>
            <w:tcW w:w="1506" w:type="dxa"/>
          </w:tcPr>
          <w:p w:rsidR="00FD426B" w:rsidRPr="00FD426B" w:rsidRDefault="00FD426B" w:rsidP="00FD426B">
            <w:pPr>
              <w:spacing w:line="256" w:lineRule="auto"/>
              <w:jc w:val="center"/>
              <w:rPr>
                <w:rFonts w:eastAsia="Calibri"/>
                <w:bCs/>
                <w:sz w:val="18"/>
                <w:szCs w:val="18"/>
              </w:rPr>
            </w:pPr>
            <w:r w:rsidRPr="00FD426B">
              <w:rPr>
                <w:rFonts w:eastAsia="Calibri"/>
                <w:bCs/>
                <w:sz w:val="18"/>
                <w:szCs w:val="18"/>
              </w:rPr>
              <w:t>5/4</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64.</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Инж.шк.</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30</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0/1</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65.</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Экотех+</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31.</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31</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66.</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ОШИ № 1</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32.</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32</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2/3</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67.</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ОШИ № 6</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3/1</w:t>
            </w:r>
          </w:p>
        </w:tc>
      </w:tr>
      <w:tr w:rsidR="00FD426B" w:rsidRPr="00FD426B" w:rsidTr="00FD426B">
        <w:tc>
          <w:tcPr>
            <w:tcW w:w="64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33.</w:t>
            </w:r>
          </w:p>
        </w:tc>
        <w:tc>
          <w:tcPr>
            <w:tcW w:w="19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СОШ № 33</w:t>
            </w:r>
          </w:p>
        </w:tc>
        <w:tc>
          <w:tcPr>
            <w:tcW w:w="1506"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3/0</w:t>
            </w:r>
          </w:p>
        </w:tc>
        <w:tc>
          <w:tcPr>
            <w:tcW w:w="135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68.</w:t>
            </w:r>
          </w:p>
        </w:tc>
        <w:tc>
          <w:tcPr>
            <w:tcW w:w="1680"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Мои Гориз.</w:t>
            </w:r>
          </w:p>
        </w:tc>
        <w:tc>
          <w:tcPr>
            <w:tcW w:w="1553" w:type="dxa"/>
          </w:tcPr>
          <w:p w:rsidR="00FD426B" w:rsidRPr="00FD426B" w:rsidRDefault="00FD426B" w:rsidP="00FD426B">
            <w:pPr>
              <w:spacing w:line="256" w:lineRule="auto"/>
              <w:jc w:val="center"/>
              <w:rPr>
                <w:rFonts w:eastAsia="Calibri"/>
                <w:sz w:val="18"/>
                <w:szCs w:val="18"/>
              </w:rPr>
            </w:pPr>
            <w:r w:rsidRPr="00FD426B">
              <w:rPr>
                <w:rFonts w:eastAsia="Calibri"/>
                <w:sz w:val="18"/>
                <w:szCs w:val="18"/>
              </w:rPr>
              <w:t>0/1</w:t>
            </w:r>
          </w:p>
        </w:tc>
      </w:tr>
    </w:tbl>
    <w:p w:rsidR="00FD426B" w:rsidRPr="00FD426B" w:rsidRDefault="00FD426B" w:rsidP="00FD426B">
      <w:pPr>
        <w:widowControl/>
        <w:autoSpaceDE/>
        <w:autoSpaceDN/>
        <w:ind w:firstLine="709"/>
        <w:jc w:val="center"/>
        <w:rPr>
          <w:rFonts w:eastAsia="Calibri"/>
          <w:sz w:val="24"/>
          <w:szCs w:val="24"/>
        </w:rPr>
      </w:pP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 xml:space="preserve">Активно работали с детьми на городских мероприятиях педагоги-библиотекари гимназий </w:t>
      </w:r>
      <w:bookmarkStart w:id="67" w:name="_Hlk168656557"/>
      <w:r w:rsidRPr="00FD426B">
        <w:rPr>
          <w:rFonts w:eastAsia="Calibri"/>
          <w:sz w:val="24"/>
          <w:szCs w:val="24"/>
        </w:rPr>
        <w:t>№ 1, СОШ № 11, 14, 29, 58, 61</w:t>
      </w:r>
      <w:bookmarkEnd w:id="67"/>
      <w:r w:rsidRPr="00FD426B">
        <w:rPr>
          <w:rFonts w:eastAsia="Calibri"/>
          <w:sz w:val="24"/>
          <w:szCs w:val="24"/>
        </w:rPr>
        <w:t>, хорошо – педагоги-библиотекари гимназий № 2, 7, 8, 10, 20, 22, 46, 52, ОЦ «Бухта Казачья».</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Активно работали в творческих группах, совете педагогов-библиотекарей, экспертной комиссии сотрудники библиотек СОШ № 25, 29, 47, 58.</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Самыми активными в 2023/2024 учебном году были педагоги-библиотекари СОШ № 25, 29, 47, 58, 61.</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Не проводили городских мероприятий с детьми библиотекари СОШ № 9, 17, 18, 26, 28, 30, 36, 38, 39, 40, 48, 54, «ШКОЛА ЭКОТЕХ+».</w:t>
      </w:r>
    </w:p>
    <w:p w:rsidR="00FD426B" w:rsidRPr="00FD426B" w:rsidRDefault="00FD426B" w:rsidP="00FD426B">
      <w:pPr>
        <w:widowControl/>
        <w:autoSpaceDE/>
        <w:autoSpaceDN/>
        <w:ind w:firstLine="709"/>
        <w:jc w:val="both"/>
        <w:rPr>
          <w:rFonts w:eastAsia="Calibri"/>
          <w:bCs/>
          <w:iCs/>
          <w:sz w:val="24"/>
          <w:szCs w:val="24"/>
        </w:rPr>
      </w:pPr>
      <w:r w:rsidRPr="00FD426B">
        <w:rPr>
          <w:rFonts w:eastAsia="Calibri"/>
          <w:bCs/>
          <w:iCs/>
          <w:sz w:val="24"/>
          <w:szCs w:val="24"/>
        </w:rPr>
        <w:t>В 2023/2024 учебном году методистом была проведена огромная мониторинговая деятельность по состоянию и организационной деятельности школьных библиотек: 4</w:t>
      </w:r>
      <w:r w:rsidR="00F73EF3">
        <w:rPr>
          <w:rFonts w:eastAsia="Calibri"/>
          <w:bCs/>
          <w:iCs/>
          <w:sz w:val="24"/>
          <w:szCs w:val="24"/>
        </w:rPr>
        <w:t> </w:t>
      </w:r>
      <w:r w:rsidRPr="00FD426B">
        <w:rPr>
          <w:rFonts w:eastAsia="Calibri"/>
          <w:bCs/>
          <w:iCs/>
          <w:sz w:val="24"/>
          <w:szCs w:val="24"/>
        </w:rPr>
        <w:t xml:space="preserve">мониторинга </w:t>
      </w:r>
      <w:r w:rsidRPr="00FD426B">
        <w:rPr>
          <w:rFonts w:eastAsia="Calibri"/>
          <w:sz w:val="24"/>
          <w:szCs w:val="24"/>
        </w:rPr>
        <w:t>Министерства просвещения Российской Федерации</w:t>
      </w:r>
      <w:r w:rsidRPr="00FD426B">
        <w:rPr>
          <w:rFonts w:eastAsia="Calibri"/>
          <w:bCs/>
          <w:iCs/>
          <w:sz w:val="24"/>
          <w:szCs w:val="24"/>
        </w:rPr>
        <w:t xml:space="preserve"> и </w:t>
      </w:r>
      <w:r w:rsidRPr="00FD426B">
        <w:rPr>
          <w:sz w:val="24"/>
          <w:szCs w:val="24"/>
          <w:lang w:eastAsia="ar-SA"/>
        </w:rPr>
        <w:t>Комитета по науке, образованию и культуре Совета Федерации,</w:t>
      </w:r>
      <w:r w:rsidRPr="00FD426B">
        <w:rPr>
          <w:rFonts w:eastAsia="Calibri"/>
          <w:sz w:val="24"/>
          <w:szCs w:val="24"/>
        </w:rPr>
        <w:t xml:space="preserve"> Департамента подготовки, профессионального развития и социального обеспечения педагогических работников Министерства просвещения Российской Федерации</w:t>
      </w:r>
      <w:r w:rsidRPr="00FD426B">
        <w:rPr>
          <w:rFonts w:eastAsia="Calibri"/>
          <w:bCs/>
          <w:iCs/>
          <w:sz w:val="24"/>
          <w:szCs w:val="24"/>
        </w:rPr>
        <w:t xml:space="preserve">: </w:t>
      </w:r>
    </w:p>
    <w:p w:rsidR="00FD426B" w:rsidRPr="00FD426B" w:rsidRDefault="00FD426B" w:rsidP="00FD426B">
      <w:pPr>
        <w:widowControl/>
        <w:autoSpaceDE/>
        <w:autoSpaceDN/>
        <w:ind w:firstLine="709"/>
        <w:jc w:val="both"/>
        <w:rPr>
          <w:color w:val="1A1A1A"/>
          <w:sz w:val="24"/>
          <w:szCs w:val="24"/>
          <w:shd w:val="clear" w:color="auto" w:fill="FFFFFF"/>
          <w:lang w:eastAsia="ar-SA"/>
        </w:rPr>
      </w:pPr>
      <w:r w:rsidRPr="00FD426B">
        <w:rPr>
          <w:rFonts w:eastAsia="Calibri"/>
          <w:sz w:val="24"/>
          <w:szCs w:val="24"/>
        </w:rPr>
        <w:t>–</w:t>
      </w:r>
      <w:r w:rsidRPr="00FD426B">
        <w:rPr>
          <w:color w:val="1A1A1A"/>
          <w:sz w:val="24"/>
          <w:szCs w:val="24"/>
          <w:shd w:val="clear" w:color="auto" w:fill="FFFFFF"/>
          <w:lang w:eastAsia="ar-SA"/>
        </w:rPr>
        <w:t xml:space="preserve"> Профессиональное и дополнительное профессиональное образование специалистов. Уровень квалификации педагогов-библиотекарей.</w:t>
      </w:r>
    </w:p>
    <w:p w:rsidR="00FD426B" w:rsidRPr="00FD426B" w:rsidRDefault="00FD426B" w:rsidP="00FD426B">
      <w:pPr>
        <w:widowControl/>
        <w:autoSpaceDE/>
        <w:autoSpaceDN/>
        <w:ind w:firstLine="709"/>
        <w:jc w:val="both"/>
        <w:rPr>
          <w:sz w:val="24"/>
          <w:szCs w:val="24"/>
        </w:rPr>
      </w:pPr>
      <w:r w:rsidRPr="00FD426B">
        <w:rPr>
          <w:rFonts w:eastAsia="Calibri"/>
          <w:sz w:val="24"/>
          <w:szCs w:val="24"/>
        </w:rPr>
        <w:t>–</w:t>
      </w:r>
      <w:r w:rsidRPr="00FD426B">
        <w:rPr>
          <w:color w:val="1A1A1A"/>
          <w:sz w:val="24"/>
          <w:szCs w:val="24"/>
          <w:shd w:val="clear" w:color="auto" w:fill="FFFFFF"/>
          <w:lang w:eastAsia="ar-SA"/>
        </w:rPr>
        <w:t xml:space="preserve"> </w:t>
      </w:r>
      <w:r w:rsidRPr="00FD426B">
        <w:rPr>
          <w:sz w:val="24"/>
          <w:szCs w:val="24"/>
        </w:rPr>
        <w:t>Кадровая потребность в библиотечной сфере.</w:t>
      </w:r>
    </w:p>
    <w:p w:rsidR="00FD426B" w:rsidRPr="00FD426B" w:rsidRDefault="00FD426B" w:rsidP="00FD426B">
      <w:pPr>
        <w:widowControl/>
        <w:autoSpaceDE/>
        <w:autoSpaceDN/>
        <w:ind w:firstLine="709"/>
        <w:jc w:val="both"/>
        <w:rPr>
          <w:sz w:val="24"/>
          <w:szCs w:val="24"/>
        </w:rPr>
      </w:pPr>
      <w:r w:rsidRPr="00FD426B">
        <w:rPr>
          <w:rFonts w:eastAsia="Calibri"/>
          <w:sz w:val="24"/>
          <w:szCs w:val="24"/>
        </w:rPr>
        <w:t>– </w:t>
      </w:r>
      <w:r w:rsidRPr="00FD426B">
        <w:rPr>
          <w:sz w:val="24"/>
          <w:szCs w:val="24"/>
        </w:rPr>
        <w:t>Информация о выполнении в 2023 году основных показателей деятельности школьных библиотек.</w:t>
      </w:r>
    </w:p>
    <w:p w:rsidR="00FD426B" w:rsidRPr="00FD426B" w:rsidRDefault="00FD426B" w:rsidP="00FD426B">
      <w:pPr>
        <w:widowControl/>
        <w:suppressAutoHyphens/>
        <w:autoSpaceDE/>
        <w:autoSpaceDN/>
        <w:ind w:firstLine="709"/>
        <w:jc w:val="both"/>
        <w:rPr>
          <w:sz w:val="24"/>
          <w:szCs w:val="24"/>
          <w:lang w:eastAsia="ar-SA"/>
        </w:rPr>
      </w:pPr>
      <w:r w:rsidRPr="00FD426B">
        <w:rPr>
          <w:rFonts w:eastAsia="Calibri"/>
          <w:sz w:val="24"/>
          <w:szCs w:val="24"/>
        </w:rPr>
        <w:t>–</w:t>
      </w:r>
      <w:r w:rsidRPr="00FD426B">
        <w:rPr>
          <w:sz w:val="24"/>
          <w:szCs w:val="24"/>
        </w:rPr>
        <w:t xml:space="preserve"> </w:t>
      </w:r>
      <w:r w:rsidRPr="00FD426B">
        <w:rPr>
          <w:sz w:val="24"/>
          <w:szCs w:val="24"/>
          <w:lang w:eastAsia="ar-SA"/>
        </w:rPr>
        <w:t>Методическое обеспечение функционирования школьных библиотек.</w:t>
      </w:r>
    </w:p>
    <w:p w:rsidR="00FD426B" w:rsidRPr="00FD426B" w:rsidRDefault="00FD426B" w:rsidP="00FD426B">
      <w:pPr>
        <w:widowControl/>
        <w:tabs>
          <w:tab w:val="left" w:pos="0"/>
          <w:tab w:val="left" w:pos="851"/>
        </w:tabs>
        <w:autoSpaceDE/>
        <w:autoSpaceDN/>
        <w:ind w:firstLine="709"/>
        <w:contextualSpacing/>
        <w:jc w:val="both"/>
        <w:rPr>
          <w:rFonts w:eastAsia="Calibri"/>
          <w:sz w:val="24"/>
          <w:szCs w:val="24"/>
        </w:rPr>
      </w:pPr>
      <w:r w:rsidRPr="00FD426B">
        <w:rPr>
          <w:rFonts w:eastAsia="Calibri"/>
          <w:bCs/>
          <w:iCs/>
          <w:sz w:val="24"/>
          <w:szCs w:val="24"/>
        </w:rPr>
        <w:t>С целью тематического изучения состояния библиотечной работы</w:t>
      </w:r>
      <w:r w:rsidRPr="00FD426B">
        <w:rPr>
          <w:rFonts w:eastAsia="Calibri"/>
          <w:sz w:val="24"/>
          <w:szCs w:val="24"/>
        </w:rPr>
        <w:t xml:space="preserve"> и оказания консультационной адресной помощи методист ИРО посетила 32 общеобразовательные организации </w:t>
      </w:r>
      <w:bookmarkStart w:id="68" w:name="_Hlk168392907"/>
      <w:r w:rsidRPr="00FD426B">
        <w:rPr>
          <w:rFonts w:eastAsia="Calibri"/>
          <w:sz w:val="24"/>
          <w:szCs w:val="24"/>
        </w:rPr>
        <w:t>(таблица 4).</w:t>
      </w:r>
    </w:p>
    <w:p w:rsidR="00FD426B" w:rsidRPr="00FD426B" w:rsidRDefault="00FD426B" w:rsidP="00FD426B">
      <w:pPr>
        <w:widowControl/>
        <w:tabs>
          <w:tab w:val="left" w:pos="0"/>
          <w:tab w:val="left" w:pos="851"/>
        </w:tabs>
        <w:autoSpaceDE/>
        <w:autoSpaceDN/>
        <w:ind w:firstLine="709"/>
        <w:rPr>
          <w:rFonts w:eastAsia="Calibri"/>
          <w:szCs w:val="24"/>
        </w:rPr>
      </w:pPr>
    </w:p>
    <w:p w:rsidR="00FD426B" w:rsidRPr="00FD426B" w:rsidRDefault="00FD426B" w:rsidP="00FD426B">
      <w:pPr>
        <w:widowControl/>
        <w:tabs>
          <w:tab w:val="left" w:pos="0"/>
          <w:tab w:val="left" w:pos="851"/>
        </w:tabs>
        <w:autoSpaceDE/>
        <w:autoSpaceDN/>
        <w:rPr>
          <w:rFonts w:eastAsia="Calibri"/>
          <w:bCs/>
          <w:sz w:val="24"/>
          <w:szCs w:val="24"/>
        </w:rPr>
      </w:pPr>
      <w:r w:rsidRPr="00FD426B">
        <w:rPr>
          <w:rFonts w:eastAsia="Calibri"/>
          <w:sz w:val="24"/>
          <w:szCs w:val="24"/>
        </w:rPr>
        <w:t xml:space="preserve">Таблица 4 – </w:t>
      </w:r>
      <w:bookmarkEnd w:id="68"/>
      <w:r w:rsidRPr="00FD426B">
        <w:rPr>
          <w:rFonts w:eastAsia="Calibri"/>
          <w:sz w:val="24"/>
          <w:szCs w:val="24"/>
        </w:rPr>
        <w:t>П</w:t>
      </w:r>
      <w:r w:rsidRPr="00FD426B">
        <w:rPr>
          <w:rFonts w:eastAsia="Calibri"/>
          <w:bCs/>
          <w:sz w:val="24"/>
          <w:szCs w:val="24"/>
        </w:rPr>
        <w:t>осещение методистом школьных библиотек</w:t>
      </w:r>
    </w:p>
    <w:p w:rsidR="00FD426B" w:rsidRPr="00FD426B" w:rsidRDefault="00FD426B" w:rsidP="00FD426B">
      <w:pPr>
        <w:widowControl/>
        <w:tabs>
          <w:tab w:val="left" w:pos="0"/>
          <w:tab w:val="left" w:pos="851"/>
        </w:tabs>
        <w:autoSpaceDE/>
        <w:autoSpaceDN/>
        <w:ind w:right="-284"/>
        <w:rPr>
          <w:rFonts w:eastAsia="Calibri"/>
          <w:bCs/>
          <w:sz w:val="28"/>
          <w:szCs w:val="28"/>
        </w:rPr>
      </w:pPr>
    </w:p>
    <w:tbl>
      <w:tblPr>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2289"/>
        <w:gridCol w:w="6379"/>
      </w:tblGrid>
      <w:tr w:rsidR="00FD426B" w:rsidRPr="00FD426B" w:rsidTr="00FD426B">
        <w:tc>
          <w:tcPr>
            <w:tcW w:w="541"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both"/>
              <w:rPr>
                <w:color w:val="000000"/>
                <w:sz w:val="18"/>
                <w:szCs w:val="18"/>
                <w:lang w:eastAsia="ru-RU"/>
              </w:rPr>
            </w:pPr>
            <w:r w:rsidRPr="00FD426B">
              <w:rPr>
                <w:color w:val="000000"/>
                <w:sz w:val="18"/>
                <w:szCs w:val="18"/>
                <w:lang w:eastAsia="ru-RU"/>
              </w:rPr>
              <w:t>№ п/п</w:t>
            </w:r>
          </w:p>
        </w:tc>
        <w:tc>
          <w:tcPr>
            <w:tcW w:w="228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center"/>
              <w:rPr>
                <w:color w:val="000000"/>
                <w:sz w:val="18"/>
                <w:szCs w:val="18"/>
                <w:lang w:eastAsia="ru-RU"/>
              </w:rPr>
            </w:pPr>
            <w:r w:rsidRPr="00FD426B">
              <w:rPr>
                <w:color w:val="000000"/>
                <w:sz w:val="18"/>
                <w:szCs w:val="18"/>
                <w:lang w:eastAsia="ru-RU"/>
              </w:rPr>
              <w:t>Тема изучения</w:t>
            </w:r>
          </w:p>
        </w:tc>
        <w:tc>
          <w:tcPr>
            <w:tcW w:w="637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center"/>
              <w:rPr>
                <w:color w:val="000000"/>
                <w:sz w:val="18"/>
                <w:szCs w:val="18"/>
                <w:lang w:eastAsia="ru-RU"/>
              </w:rPr>
            </w:pPr>
            <w:r w:rsidRPr="00FD426B">
              <w:rPr>
                <w:color w:val="000000"/>
                <w:sz w:val="18"/>
                <w:szCs w:val="18"/>
                <w:lang w:eastAsia="ru-RU"/>
              </w:rPr>
              <w:t>№ образовательных учреждений</w:t>
            </w:r>
          </w:p>
        </w:tc>
      </w:tr>
      <w:tr w:rsidR="00FD426B" w:rsidRPr="00FD426B" w:rsidTr="00FD426B">
        <w:tc>
          <w:tcPr>
            <w:tcW w:w="541"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both"/>
              <w:rPr>
                <w:color w:val="000000"/>
                <w:sz w:val="18"/>
                <w:szCs w:val="18"/>
                <w:lang w:eastAsia="ru-RU"/>
              </w:rPr>
            </w:pPr>
            <w:r w:rsidRPr="00FD426B">
              <w:rPr>
                <w:color w:val="000000"/>
                <w:sz w:val="18"/>
                <w:szCs w:val="18"/>
                <w:lang w:eastAsia="ru-RU"/>
              </w:rPr>
              <w:t>1.</w:t>
            </w:r>
          </w:p>
        </w:tc>
        <w:tc>
          <w:tcPr>
            <w:tcW w:w="228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rPr>
                <w:color w:val="000000"/>
                <w:sz w:val="18"/>
                <w:szCs w:val="18"/>
                <w:lang w:eastAsia="ru-RU"/>
              </w:rPr>
            </w:pPr>
            <w:r w:rsidRPr="00FD426B">
              <w:rPr>
                <w:sz w:val="18"/>
                <w:szCs w:val="18"/>
                <w:lang w:eastAsia="ru-RU"/>
              </w:rPr>
              <w:t>Мониторинг деятельности школьной библиотеки</w:t>
            </w:r>
          </w:p>
        </w:tc>
        <w:tc>
          <w:tcPr>
            <w:tcW w:w="637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both"/>
              <w:rPr>
                <w:color w:val="000000"/>
                <w:sz w:val="18"/>
                <w:szCs w:val="18"/>
                <w:lang w:eastAsia="ru-RU"/>
              </w:rPr>
            </w:pPr>
            <w:r w:rsidRPr="00FD426B">
              <w:rPr>
                <w:color w:val="000000"/>
                <w:sz w:val="18"/>
                <w:szCs w:val="18"/>
                <w:lang w:eastAsia="ru-RU"/>
              </w:rPr>
              <w:t>СОШ № 11, 20, 23, 25, 27, 30, 31, 32, 33, 35, 39, 40, 41, 50, 59, 61, гимназии № 7, 10, 24, ОЦ «Бухта Казачья»</w:t>
            </w:r>
          </w:p>
        </w:tc>
      </w:tr>
      <w:tr w:rsidR="00FD426B" w:rsidRPr="00FD426B" w:rsidTr="00FD426B">
        <w:tc>
          <w:tcPr>
            <w:tcW w:w="541"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both"/>
              <w:rPr>
                <w:color w:val="000000"/>
                <w:sz w:val="18"/>
                <w:szCs w:val="18"/>
                <w:lang w:eastAsia="ru-RU"/>
              </w:rPr>
            </w:pPr>
            <w:r w:rsidRPr="00FD426B">
              <w:rPr>
                <w:color w:val="000000"/>
                <w:sz w:val="18"/>
                <w:szCs w:val="18"/>
                <w:lang w:eastAsia="ru-RU"/>
              </w:rPr>
              <w:t>2.</w:t>
            </w:r>
          </w:p>
        </w:tc>
        <w:tc>
          <w:tcPr>
            <w:tcW w:w="228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rPr>
                <w:color w:val="000000"/>
                <w:sz w:val="18"/>
                <w:szCs w:val="18"/>
                <w:lang w:eastAsia="ru-RU"/>
              </w:rPr>
            </w:pPr>
            <w:r w:rsidRPr="00FD426B">
              <w:rPr>
                <w:color w:val="000000"/>
                <w:sz w:val="18"/>
                <w:szCs w:val="18"/>
                <w:lang w:eastAsia="ru-RU"/>
              </w:rPr>
              <w:t>Посещение библиотечных мероприятий</w:t>
            </w:r>
          </w:p>
        </w:tc>
        <w:tc>
          <w:tcPr>
            <w:tcW w:w="6379" w:type="dxa"/>
            <w:tcBorders>
              <w:top w:val="single" w:sz="4" w:space="0" w:color="auto"/>
              <w:left w:val="single" w:sz="4" w:space="0" w:color="auto"/>
              <w:bottom w:val="single" w:sz="4" w:space="0" w:color="auto"/>
              <w:right w:val="single" w:sz="4" w:space="0" w:color="auto"/>
            </w:tcBorders>
            <w:hideMark/>
          </w:tcPr>
          <w:p w:rsidR="00FD426B" w:rsidRPr="00FD426B" w:rsidRDefault="00FD426B" w:rsidP="00FD426B">
            <w:pPr>
              <w:widowControl/>
              <w:autoSpaceDE/>
              <w:autoSpaceDN/>
              <w:jc w:val="both"/>
              <w:rPr>
                <w:color w:val="000000"/>
                <w:sz w:val="18"/>
                <w:szCs w:val="18"/>
                <w:lang w:eastAsia="ru-RU"/>
              </w:rPr>
            </w:pPr>
            <w:r w:rsidRPr="00FD426B">
              <w:rPr>
                <w:color w:val="000000"/>
                <w:sz w:val="18"/>
                <w:szCs w:val="18"/>
                <w:lang w:eastAsia="ru-RU"/>
              </w:rPr>
              <w:t>СОШ № 9, 11, 20, 22, 59, 61,</w:t>
            </w:r>
            <w:r w:rsidRPr="00FD426B">
              <w:rPr>
                <w:b/>
                <w:bCs/>
                <w:color w:val="000000"/>
                <w:sz w:val="18"/>
                <w:szCs w:val="18"/>
                <w:lang w:eastAsia="ru-RU"/>
              </w:rPr>
              <w:t xml:space="preserve"> </w:t>
            </w:r>
            <w:r w:rsidRPr="00FD426B">
              <w:rPr>
                <w:color w:val="000000"/>
                <w:sz w:val="18"/>
                <w:szCs w:val="18"/>
                <w:lang w:eastAsia="ru-RU"/>
              </w:rPr>
              <w:t>гимназии № 1, 2, 7, 8, 24, «Инженерная школа»</w:t>
            </w:r>
          </w:p>
        </w:tc>
      </w:tr>
    </w:tbl>
    <w:p w:rsidR="00FD426B" w:rsidRPr="00FD426B" w:rsidRDefault="00FD426B" w:rsidP="00FD426B">
      <w:pPr>
        <w:widowControl/>
        <w:autoSpaceDE/>
        <w:autoSpaceDN/>
        <w:ind w:firstLine="709"/>
        <w:rPr>
          <w:rFonts w:eastAsia="Calibri"/>
          <w:sz w:val="24"/>
          <w:szCs w:val="24"/>
        </w:rPr>
      </w:pP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 xml:space="preserve">В ходе тематического изучения работы школьных библиотек были выявлены как позитивные стороны, так и недостатки. </w:t>
      </w:r>
    </w:p>
    <w:p w:rsidR="00FD426B" w:rsidRPr="00FD426B" w:rsidRDefault="00FD426B" w:rsidP="00FD426B">
      <w:pPr>
        <w:widowControl/>
        <w:autoSpaceDE/>
        <w:autoSpaceDN/>
        <w:ind w:firstLine="709"/>
        <w:jc w:val="both"/>
        <w:rPr>
          <w:rFonts w:eastAsia="Calibri"/>
          <w:b/>
          <w:bCs/>
          <w:sz w:val="24"/>
          <w:szCs w:val="24"/>
          <w:shd w:val="clear" w:color="auto" w:fill="FFFFFF"/>
        </w:rPr>
      </w:pPr>
      <w:r w:rsidRPr="00FD426B">
        <w:rPr>
          <w:rFonts w:eastAsia="Calibri"/>
          <w:sz w:val="24"/>
          <w:szCs w:val="24"/>
        </w:rPr>
        <w:t>Ни одного замечания не было к работе педагога-библиотекарей ГБОУ СОШ № 41, 27. Отмечено, что в</w:t>
      </w:r>
      <w:r w:rsidRPr="00FD426B">
        <w:rPr>
          <w:rFonts w:eastAsia="Calibri"/>
          <w:sz w:val="24"/>
          <w:szCs w:val="24"/>
          <w:shd w:val="clear" w:color="auto" w:fill="FFFFFF"/>
        </w:rPr>
        <w:t xml:space="preserve"> библиотеке СОШ № 41 чисто, уютно, привлекательное для ребят оформление, много новых книг (серии «Девичьи истории», «Золотая библиотека», «Зачарованный мир», </w:t>
      </w:r>
      <w:r w:rsidRPr="00FD426B">
        <w:rPr>
          <w:rFonts w:eastAsia="Calibri"/>
          <w:sz w:val="24"/>
          <w:szCs w:val="24"/>
          <w:shd w:val="clear" w:color="auto" w:fill="FFFFFF"/>
        </w:rPr>
        <w:lastRenderedPageBreak/>
        <w:t>«Военное детство»). Педагог-библиотекарь ведёт алфавитный каталог, своевременно проводит списание устаревшей литературы, аккуратно ведёт библиотечную документацию.</w:t>
      </w:r>
      <w:r w:rsidRPr="00FD426B">
        <w:rPr>
          <w:rFonts w:eastAsia="Calibri"/>
          <w:b/>
          <w:bCs/>
          <w:sz w:val="24"/>
          <w:szCs w:val="24"/>
          <w:shd w:val="clear" w:color="auto" w:fill="FFFFFF"/>
        </w:rPr>
        <w:t xml:space="preserve"> </w:t>
      </w:r>
    </w:p>
    <w:p w:rsidR="00FD426B" w:rsidRPr="00FD426B" w:rsidRDefault="00FD426B" w:rsidP="00FD426B">
      <w:pPr>
        <w:widowControl/>
        <w:autoSpaceDE/>
        <w:autoSpaceDN/>
        <w:ind w:firstLine="709"/>
        <w:jc w:val="both"/>
        <w:rPr>
          <w:rFonts w:eastAsia="Calibri"/>
          <w:b/>
          <w:bCs/>
          <w:sz w:val="24"/>
          <w:szCs w:val="24"/>
          <w:shd w:val="clear" w:color="auto" w:fill="FFFFFF"/>
        </w:rPr>
      </w:pPr>
      <w:r w:rsidRPr="00FD426B">
        <w:rPr>
          <w:rFonts w:eastAsia="Calibri"/>
          <w:sz w:val="24"/>
          <w:szCs w:val="24"/>
          <w:shd w:val="clear" w:color="auto" w:fill="FFFFFF"/>
        </w:rPr>
        <w:t>В библиотеке СОШ № 27 много красивых и оригинальных тематических полок, ведется активная работа с читателями. Библиотекарь проводит в системе библиотечные разноплановые мероприятия, ведет алфавитный каталог, краеведческую картотеку, тетрадь спроса. В</w:t>
      </w:r>
      <w:r>
        <w:rPr>
          <w:rFonts w:eastAsia="Calibri"/>
          <w:sz w:val="24"/>
          <w:szCs w:val="24"/>
          <w:shd w:val="clear" w:color="auto" w:fill="FFFFFF"/>
        </w:rPr>
        <w:t> </w:t>
      </w:r>
      <w:r w:rsidRPr="00FD426B">
        <w:rPr>
          <w:rFonts w:eastAsia="Calibri"/>
          <w:sz w:val="24"/>
          <w:szCs w:val="24"/>
          <w:shd w:val="clear" w:color="auto" w:fill="FFFFFF"/>
        </w:rPr>
        <w:t>библиотеке налажена работа по сохранности фонда, документация в порядке.</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В качестве положительного опыта работы школьных библиотек было также отмечено:</w:t>
      </w: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rFonts w:eastAsia="Calibri"/>
          <w:sz w:val="24"/>
          <w:szCs w:val="24"/>
        </w:rPr>
        <w:t xml:space="preserve">в СОШ № 25 – </w:t>
      </w:r>
      <w:r w:rsidRPr="00FD426B">
        <w:rPr>
          <w:rFonts w:eastAsia="Calibri"/>
          <w:sz w:val="24"/>
          <w:szCs w:val="24"/>
          <w:shd w:val="clear" w:color="auto" w:fill="FFFFFF"/>
        </w:rPr>
        <w:t>активное посещение детьми библиотеки, своевременное прохождение перерегистрации детьми, системное проведение разнообразных библиотечных мероприятий и</w:t>
      </w:r>
      <w:r>
        <w:rPr>
          <w:rFonts w:eastAsia="Calibri"/>
          <w:sz w:val="24"/>
          <w:szCs w:val="24"/>
          <w:shd w:val="clear" w:color="auto" w:fill="FFFFFF"/>
        </w:rPr>
        <w:t> у</w:t>
      </w:r>
      <w:r w:rsidRPr="00FD426B">
        <w:rPr>
          <w:rFonts w:eastAsia="Calibri"/>
          <w:sz w:val="24"/>
          <w:szCs w:val="24"/>
          <w:shd w:val="clear" w:color="auto" w:fill="FFFFFF"/>
        </w:rPr>
        <w:t xml:space="preserve">роков с использованием интерактивного планшета, активное сотрудничество с классными руководителями, огромная работа по сохранности книг основного фонда, аккуратное ведение финансовой документации, своевременная ее сверка с бухгалтером; </w:t>
      </w: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rFonts w:eastAsia="Calibri"/>
          <w:bCs/>
          <w:sz w:val="24"/>
          <w:szCs w:val="24"/>
          <w:shd w:val="clear" w:color="auto" w:fill="FFFFFF"/>
        </w:rPr>
        <w:t>в СОШ № 32 – в</w:t>
      </w:r>
      <w:r w:rsidRPr="00FD426B">
        <w:rPr>
          <w:rFonts w:eastAsia="Calibri"/>
          <w:sz w:val="24"/>
          <w:szCs w:val="24"/>
          <w:shd w:val="clear" w:color="auto" w:fill="FFFFFF"/>
        </w:rPr>
        <w:t xml:space="preserve"> помещении библиотеки часть стеллажей заменена на новые, приобретены столики для читателей и кафедра для работы библиотекаря; проведена большая работа с устаревшей и не соответствующей программе литературой; в системе проводится работа по обновлению фонда; библиотекарь ведёт алфавитный и систематический каталоги, каталог индикаторов; обновлены разделители на стеллажах, есть закладки для работы детей с</w:t>
      </w:r>
      <w:r>
        <w:rPr>
          <w:rFonts w:eastAsia="Calibri"/>
          <w:sz w:val="24"/>
          <w:szCs w:val="24"/>
          <w:shd w:val="clear" w:color="auto" w:fill="FFFFFF"/>
        </w:rPr>
        <w:t> </w:t>
      </w:r>
      <w:r w:rsidRPr="00FD426B">
        <w:rPr>
          <w:rFonts w:eastAsia="Calibri"/>
          <w:sz w:val="24"/>
          <w:szCs w:val="24"/>
          <w:shd w:val="clear" w:color="auto" w:fill="FFFFFF"/>
        </w:rPr>
        <w:t xml:space="preserve">книгами; оформлены тематические полки: «В мире права и закона», «Героические страницы нашей Родины», </w:t>
      </w:r>
      <w:bookmarkStart w:id="69" w:name="_Hlk168301855"/>
      <w:r w:rsidRPr="00FD426B">
        <w:rPr>
          <w:rFonts w:eastAsia="Calibri"/>
          <w:sz w:val="24"/>
          <w:szCs w:val="24"/>
          <w:shd w:val="clear" w:color="auto" w:fill="FFFFFF"/>
        </w:rPr>
        <w:t xml:space="preserve">«Картотека докомплектования» </w:t>
      </w:r>
      <w:bookmarkEnd w:id="69"/>
      <w:r w:rsidRPr="00FD426B">
        <w:rPr>
          <w:rFonts w:eastAsia="Calibri"/>
          <w:sz w:val="24"/>
          <w:szCs w:val="24"/>
          <w:shd w:val="clear" w:color="auto" w:fill="FFFFFF"/>
        </w:rPr>
        <w:t>и др.; финансовая документация сверена с</w:t>
      </w:r>
      <w:r>
        <w:rPr>
          <w:rFonts w:eastAsia="Calibri"/>
          <w:sz w:val="24"/>
          <w:szCs w:val="24"/>
          <w:shd w:val="clear" w:color="auto" w:fill="FFFFFF"/>
        </w:rPr>
        <w:t> </w:t>
      </w:r>
      <w:r w:rsidRPr="00FD426B">
        <w:rPr>
          <w:rFonts w:eastAsia="Calibri"/>
          <w:sz w:val="24"/>
          <w:szCs w:val="24"/>
          <w:shd w:val="clear" w:color="auto" w:fill="FFFFFF"/>
        </w:rPr>
        <w:t>бухгалтером;</w:t>
      </w:r>
    </w:p>
    <w:p w:rsidR="00FD426B" w:rsidRPr="00FD426B" w:rsidRDefault="00FD426B" w:rsidP="00FD426B">
      <w:pPr>
        <w:widowControl/>
        <w:autoSpaceDE/>
        <w:autoSpaceDN/>
        <w:ind w:firstLine="709"/>
        <w:jc w:val="both"/>
        <w:rPr>
          <w:rFonts w:eastAsia="Calibri"/>
          <w:b/>
          <w:bCs/>
          <w:sz w:val="24"/>
          <w:szCs w:val="24"/>
        </w:rPr>
      </w:pPr>
      <w:r w:rsidRPr="00FD426B">
        <w:rPr>
          <w:rFonts w:eastAsia="Calibri"/>
          <w:sz w:val="24"/>
          <w:szCs w:val="24"/>
          <w:shd w:val="clear" w:color="auto" w:fill="FFFFFF"/>
        </w:rPr>
        <w:t>в СОШ № 31 – в библиотеке уютно; библиотекарь проводит много разнообразных мероприятий с детьми, которые очень активно посещают школьную библиотеку;</w:t>
      </w: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rFonts w:eastAsia="Calibri"/>
          <w:bCs/>
          <w:sz w:val="24"/>
          <w:szCs w:val="24"/>
          <w:shd w:val="clear" w:color="auto" w:fill="FFFFFF"/>
        </w:rPr>
        <w:t>в СОШ № 33 – финансовая документация сверена с бухгалтером; ведется активная работа с группами продленного дня;</w:t>
      </w:r>
    </w:p>
    <w:p w:rsidR="00FD426B" w:rsidRPr="00FD426B" w:rsidRDefault="00FD426B" w:rsidP="00FD426B">
      <w:pPr>
        <w:widowControl/>
        <w:autoSpaceDE/>
        <w:autoSpaceDN/>
        <w:ind w:firstLine="709"/>
        <w:jc w:val="both"/>
        <w:rPr>
          <w:rFonts w:eastAsia="Calibri"/>
          <w:sz w:val="24"/>
          <w:szCs w:val="24"/>
          <w:shd w:val="clear" w:color="auto" w:fill="FFFFFF"/>
        </w:rPr>
      </w:pPr>
      <w:r w:rsidRPr="00FD426B">
        <w:rPr>
          <w:rFonts w:eastAsia="Calibri"/>
          <w:sz w:val="24"/>
          <w:szCs w:val="24"/>
          <w:shd w:val="clear" w:color="auto" w:fill="FFFFFF"/>
        </w:rPr>
        <w:t>в СОШ № 35 – школьный библиотекарь в системе комплектует основной фонд классиками русской литературы; в библиотеке уютно, приятно находиться;</w:t>
      </w:r>
    </w:p>
    <w:p w:rsidR="00FD426B" w:rsidRPr="00FD426B" w:rsidRDefault="00FD426B" w:rsidP="00FD426B">
      <w:pPr>
        <w:widowControl/>
        <w:autoSpaceDE/>
        <w:autoSpaceDN/>
        <w:ind w:firstLine="709"/>
        <w:rPr>
          <w:rFonts w:eastAsia="Calibri"/>
          <w:sz w:val="24"/>
          <w:szCs w:val="24"/>
        </w:rPr>
      </w:pPr>
      <w:r w:rsidRPr="00FD426B">
        <w:rPr>
          <w:rFonts w:eastAsia="Calibri"/>
          <w:sz w:val="24"/>
          <w:szCs w:val="24"/>
        </w:rPr>
        <w:t>в СОШ № 11 – наличие большого количества детской периодики.</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Анализ работы школьных библиотек в 2023/2024 учебном году позволил сделать следующие выводы:</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1)</w:t>
      </w:r>
      <w:r w:rsidRPr="00FD426B">
        <w:rPr>
          <w:rFonts w:eastAsia="Calibri"/>
          <w:sz w:val="24"/>
          <w:szCs w:val="24"/>
          <w:lang w:eastAsia="ru-RU"/>
        </w:rPr>
        <w:t xml:space="preserve"> СОШ № 27 и № 41</w:t>
      </w:r>
      <w:r w:rsidRPr="00FD426B">
        <w:rPr>
          <w:rFonts w:eastAsia="Calibri"/>
          <w:sz w:val="24"/>
          <w:szCs w:val="24"/>
        </w:rPr>
        <w:t>– одобрить опыт работы библиотекарей;</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2) гимназия № 1, СОШ № 11, 14, 29, 58, 61 – высоко оценить активную и творческую работу библиотекарей в городских воспитательных (массовых) мероприятиях, направленных на интеллектуальное и патриотическое развитие детей и юношества;</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3) СОШ № 29 – высоко оценить активность педагога-библиотекаря в городских мероприятиях;</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дать рекомендации:</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1) всем школьным библиотекарям и педагогам-библиотекарям: а) посещать методические мероприятия, направленные на совершенствование профессиональных компетенций, приобретение специальных библиотечных знаний; б) проводить в системе благотворительные акции (Международный день школьных библиотек, Всемирный день дарения книг, Общероссийский день библиотек);</w:t>
      </w:r>
      <w:r w:rsidRPr="00FD426B">
        <w:rPr>
          <w:rFonts w:eastAsia="Calibri"/>
          <w:color w:val="FF0000"/>
          <w:sz w:val="24"/>
          <w:szCs w:val="24"/>
        </w:rPr>
        <w:t xml:space="preserve"> </w:t>
      </w:r>
      <w:r w:rsidRPr="00FD426B">
        <w:rPr>
          <w:rFonts w:eastAsia="Calibri"/>
          <w:sz w:val="24"/>
          <w:szCs w:val="24"/>
        </w:rPr>
        <w:t>в) ответственно относиться к ведению учетной, статистической, финансовой документации;</w:t>
      </w:r>
    </w:p>
    <w:p w:rsidR="00FD426B" w:rsidRPr="00FD426B" w:rsidRDefault="00FD426B" w:rsidP="00FD426B">
      <w:pPr>
        <w:widowControl/>
        <w:tabs>
          <w:tab w:val="left" w:pos="1134"/>
          <w:tab w:val="left" w:pos="1701"/>
        </w:tabs>
        <w:autoSpaceDE/>
        <w:autoSpaceDN/>
        <w:ind w:firstLine="709"/>
        <w:jc w:val="both"/>
        <w:rPr>
          <w:rFonts w:ascii="Calibri" w:eastAsia="Calibri" w:hAnsi="Calibri"/>
          <w:sz w:val="24"/>
          <w:szCs w:val="24"/>
        </w:rPr>
      </w:pPr>
      <w:r w:rsidRPr="00FD426B">
        <w:rPr>
          <w:rFonts w:eastAsia="Calibri"/>
          <w:sz w:val="24"/>
          <w:szCs w:val="24"/>
        </w:rPr>
        <w:t>5) библиотекарям и педагогам-библиотекарям гимназии № 10, СОШ № 11, 19, 23, 25, 26, 30, 31, 32, 33, 35, 39, 40, 48, 50, 61 исправить ошибки, выявленные в ходе мониторингов и</w:t>
      </w:r>
      <w:r>
        <w:rPr>
          <w:rFonts w:eastAsia="Calibri"/>
          <w:sz w:val="24"/>
          <w:szCs w:val="24"/>
        </w:rPr>
        <w:t> </w:t>
      </w:r>
      <w:r w:rsidRPr="00FD426B">
        <w:rPr>
          <w:rFonts w:eastAsia="Calibri"/>
          <w:sz w:val="24"/>
          <w:szCs w:val="24"/>
        </w:rPr>
        <w:t xml:space="preserve">посещения библиотек. </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 xml:space="preserve">Руководству общеобразовательных учреждений необходимо обратить внимание на следующие недостатки в организации работы библиотек: </w:t>
      </w:r>
    </w:p>
    <w:p w:rsidR="00FD426B" w:rsidRPr="00FD426B" w:rsidRDefault="00FD426B" w:rsidP="00F73EF3">
      <w:pPr>
        <w:widowControl/>
        <w:numPr>
          <w:ilvl w:val="0"/>
          <w:numId w:val="41"/>
        </w:numPr>
        <w:tabs>
          <w:tab w:val="left" w:pos="426"/>
          <w:tab w:val="left" w:pos="1134"/>
          <w:tab w:val="left" w:pos="1701"/>
        </w:tabs>
        <w:autoSpaceDE/>
        <w:autoSpaceDN/>
        <w:ind w:left="0" w:firstLine="709"/>
        <w:contextualSpacing/>
        <w:rPr>
          <w:rFonts w:eastAsia="Calibri"/>
          <w:sz w:val="24"/>
          <w:szCs w:val="24"/>
        </w:rPr>
      </w:pPr>
      <w:r w:rsidRPr="00FD426B">
        <w:rPr>
          <w:rFonts w:eastAsia="Calibri"/>
          <w:sz w:val="24"/>
          <w:szCs w:val="24"/>
        </w:rPr>
        <w:t>отсутствует паспорт библиотеки;</w:t>
      </w:r>
    </w:p>
    <w:p w:rsidR="00FD426B" w:rsidRPr="00FD426B" w:rsidRDefault="00FD426B" w:rsidP="00F73EF3">
      <w:pPr>
        <w:widowControl/>
        <w:numPr>
          <w:ilvl w:val="0"/>
          <w:numId w:val="41"/>
        </w:numPr>
        <w:tabs>
          <w:tab w:val="left" w:pos="426"/>
          <w:tab w:val="left" w:pos="1134"/>
          <w:tab w:val="left" w:pos="1701"/>
        </w:tabs>
        <w:autoSpaceDE/>
        <w:autoSpaceDN/>
        <w:ind w:left="0" w:firstLine="709"/>
        <w:contextualSpacing/>
        <w:rPr>
          <w:rFonts w:eastAsia="Calibri"/>
          <w:sz w:val="24"/>
          <w:szCs w:val="24"/>
        </w:rPr>
      </w:pPr>
      <w:r w:rsidRPr="00FD426B">
        <w:rPr>
          <w:rFonts w:eastAsia="Calibri"/>
          <w:sz w:val="24"/>
          <w:szCs w:val="24"/>
        </w:rPr>
        <w:t>не составлен и не подписан годовой план библиотеки;</w:t>
      </w:r>
    </w:p>
    <w:p w:rsidR="00FD426B" w:rsidRPr="00FD426B" w:rsidRDefault="00FD426B" w:rsidP="00F73EF3">
      <w:pPr>
        <w:widowControl/>
        <w:numPr>
          <w:ilvl w:val="0"/>
          <w:numId w:val="41"/>
        </w:numPr>
        <w:tabs>
          <w:tab w:val="left" w:pos="426"/>
          <w:tab w:val="left" w:pos="1134"/>
          <w:tab w:val="left" w:pos="1701"/>
        </w:tabs>
        <w:autoSpaceDE/>
        <w:autoSpaceDN/>
        <w:ind w:left="0" w:firstLine="709"/>
        <w:contextualSpacing/>
        <w:jc w:val="both"/>
        <w:rPr>
          <w:rFonts w:eastAsia="Calibri"/>
          <w:sz w:val="24"/>
          <w:szCs w:val="24"/>
        </w:rPr>
      </w:pPr>
      <w:r w:rsidRPr="00FD426B">
        <w:rPr>
          <w:rFonts w:eastAsia="Calibri"/>
          <w:sz w:val="24"/>
          <w:szCs w:val="24"/>
        </w:rPr>
        <w:t>несвоевременно проходит сверка с бухгалтером;</w:t>
      </w:r>
    </w:p>
    <w:p w:rsidR="00FD426B" w:rsidRPr="00FD426B" w:rsidRDefault="00FD426B" w:rsidP="00F73EF3">
      <w:pPr>
        <w:widowControl/>
        <w:numPr>
          <w:ilvl w:val="0"/>
          <w:numId w:val="41"/>
        </w:numPr>
        <w:tabs>
          <w:tab w:val="left" w:pos="426"/>
          <w:tab w:val="left" w:pos="1134"/>
          <w:tab w:val="left" w:pos="1701"/>
        </w:tabs>
        <w:autoSpaceDE/>
        <w:autoSpaceDN/>
        <w:ind w:left="0" w:firstLine="709"/>
        <w:jc w:val="both"/>
        <w:rPr>
          <w:rFonts w:eastAsia="Calibri"/>
          <w:sz w:val="24"/>
          <w:szCs w:val="24"/>
        </w:rPr>
      </w:pPr>
      <w:r w:rsidRPr="00FD426B">
        <w:rPr>
          <w:rFonts w:eastAsia="Calibri"/>
          <w:sz w:val="24"/>
          <w:szCs w:val="24"/>
        </w:rPr>
        <w:lastRenderedPageBreak/>
        <w:t xml:space="preserve">несвоевременно и неаккуратно ведутся записи в учётной и финансовой документации; </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в библиотеках отсутствует учётная и финансовая документация (СОШ № 30, 33, 48); </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наблюдаются расхождения записей в Книге суммарного учёта (КСУ), инвентарной книге и книге взамен утерянных</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нет актов передачи библиотечного фонда; </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отсутствуют акты проверки библиотеки;</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акты на новые книги не оформлены, книги не обработаны;</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отсутствует алфавитный каталог, отражающий основной фонд школьной библиотеки;</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отсутствуют тематические картотеки;</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отсутствует картотека учебников, отражающая учебный фонд школы (СОШ № 30);</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не выделяются средства на периодику для младших школьников;</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не проводятся благотворительные акции, позволяющие комплектовать основной фонд библиотеки новыми красочными изданиями.</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очень большое количество книг основного фонда списывается, но не восполняется; </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не чистятся основные фонды школьных библиотек (устаревшая методика, ветхие книги – СОШ № 33);</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несвоевременно проводится списание учебного фонда (гимн. № 5, СОШ № 33);</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несвоевременно проводится списание книг (СОШ № 40); </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отсутствие техники в библиотеках СОШ № 23, 39;</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 отсутствие в библиотеках ОУ интернета (СОШ № 18);</w:t>
      </w:r>
    </w:p>
    <w:p w:rsidR="00FD426B" w:rsidRPr="00FD426B" w:rsidRDefault="00FD426B" w:rsidP="00F73EF3">
      <w:pPr>
        <w:widowControl/>
        <w:numPr>
          <w:ilvl w:val="0"/>
          <w:numId w:val="40"/>
        </w:numPr>
        <w:tabs>
          <w:tab w:val="left" w:pos="1134"/>
          <w:tab w:val="left" w:pos="1701"/>
        </w:tabs>
        <w:autoSpaceDE/>
        <w:autoSpaceDN/>
        <w:ind w:left="0" w:firstLine="709"/>
        <w:jc w:val="both"/>
        <w:rPr>
          <w:rFonts w:eastAsia="Calibri"/>
          <w:sz w:val="24"/>
          <w:szCs w:val="24"/>
        </w:rPr>
      </w:pPr>
      <w:r w:rsidRPr="00FD426B">
        <w:rPr>
          <w:rFonts w:eastAsia="Calibri"/>
          <w:sz w:val="24"/>
          <w:szCs w:val="24"/>
        </w:rPr>
        <w:t xml:space="preserve">на школьном сайте не предусмотрена библиотечная страничка. </w:t>
      </w:r>
    </w:p>
    <w:p w:rsidR="00FD426B" w:rsidRPr="00FD426B" w:rsidRDefault="00FD426B" w:rsidP="00FD426B">
      <w:pPr>
        <w:widowControl/>
        <w:tabs>
          <w:tab w:val="left" w:pos="-142"/>
          <w:tab w:val="left" w:pos="1134"/>
          <w:tab w:val="left" w:pos="1701"/>
        </w:tabs>
        <w:suppressAutoHyphens/>
        <w:autoSpaceDE/>
        <w:autoSpaceDN/>
        <w:ind w:firstLine="709"/>
        <w:jc w:val="both"/>
        <w:rPr>
          <w:rFonts w:eastAsia="Calibri"/>
          <w:sz w:val="24"/>
          <w:szCs w:val="24"/>
        </w:rPr>
      </w:pPr>
      <w:r w:rsidRPr="00FD426B">
        <w:rPr>
          <w:rFonts w:eastAsia="Calibri"/>
          <w:sz w:val="24"/>
          <w:szCs w:val="24"/>
        </w:rPr>
        <w:t>Конкретные адресные рекомендации по организации работы библиотеки с целью устранения выявленных недостатков были даны в ходе тематического изучения.</w:t>
      </w:r>
    </w:p>
    <w:p w:rsidR="00FD426B" w:rsidRPr="00FD426B" w:rsidRDefault="00FD426B" w:rsidP="00FD426B">
      <w:pPr>
        <w:widowControl/>
        <w:autoSpaceDE/>
        <w:autoSpaceDN/>
        <w:ind w:firstLine="709"/>
        <w:jc w:val="both"/>
        <w:rPr>
          <w:color w:val="000000"/>
          <w:sz w:val="24"/>
          <w:szCs w:val="24"/>
          <w:lang w:eastAsia="ru-RU"/>
        </w:rPr>
      </w:pPr>
      <w:r w:rsidRPr="00FD426B">
        <w:rPr>
          <w:rFonts w:eastAsia="Calibri"/>
          <w:sz w:val="24"/>
          <w:szCs w:val="24"/>
          <w:shd w:val="clear" w:color="auto" w:fill="FFFFFF"/>
        </w:rPr>
        <w:t>В 2023/2024 учебном году методист посетила библиотечные мероприятия и библиотечные уроки, которые проводили молодые специалисты</w:t>
      </w:r>
      <w:r w:rsidRPr="00FD426B">
        <w:rPr>
          <w:color w:val="000000"/>
          <w:sz w:val="24"/>
          <w:szCs w:val="24"/>
          <w:lang w:eastAsia="ru-RU"/>
        </w:rPr>
        <w:t xml:space="preserve"> СОШ № 9, 11, 20, 22, 59, 61, гимназий № 1, 2, 7, 8, 24, Инженерной школы. Педагогам-библиотекарям даны рекомендации по содержанию и</w:t>
      </w:r>
      <w:r>
        <w:rPr>
          <w:color w:val="000000"/>
          <w:sz w:val="24"/>
          <w:szCs w:val="24"/>
          <w:lang w:eastAsia="ru-RU"/>
        </w:rPr>
        <w:t> </w:t>
      </w:r>
      <w:r w:rsidRPr="00FD426B">
        <w:rPr>
          <w:color w:val="000000"/>
          <w:sz w:val="24"/>
          <w:szCs w:val="24"/>
          <w:lang w:eastAsia="ru-RU"/>
        </w:rPr>
        <w:t>методике проведения библиотечных мероприятий и уроков.</w:t>
      </w:r>
    </w:p>
    <w:p w:rsidR="00FD426B" w:rsidRPr="00FD426B" w:rsidRDefault="00FD426B" w:rsidP="00FD426B">
      <w:pPr>
        <w:widowControl/>
        <w:autoSpaceDE/>
        <w:autoSpaceDN/>
        <w:ind w:firstLine="709"/>
        <w:contextualSpacing/>
        <w:jc w:val="both"/>
        <w:rPr>
          <w:rFonts w:eastAsia="Calibri"/>
          <w:bCs/>
          <w:iCs/>
          <w:sz w:val="24"/>
          <w:szCs w:val="24"/>
        </w:rPr>
      </w:pPr>
      <w:r w:rsidRPr="00FD426B">
        <w:rPr>
          <w:rFonts w:eastAsia="Calibri"/>
          <w:bCs/>
          <w:iCs/>
          <w:color w:val="000000"/>
          <w:sz w:val="24"/>
          <w:szCs w:val="24"/>
          <w:lang w:eastAsia="ar-SA"/>
        </w:rPr>
        <w:t>С целью оказания практической информационной и консультационной помощи руководителям и педагогическим работникам были осуществлены методические выезды в</w:t>
      </w:r>
      <w:r>
        <w:rPr>
          <w:rFonts w:eastAsia="Calibri"/>
          <w:bCs/>
          <w:iCs/>
          <w:color w:val="000000"/>
          <w:sz w:val="24"/>
          <w:szCs w:val="24"/>
          <w:lang w:eastAsia="ar-SA"/>
        </w:rPr>
        <w:t> </w:t>
      </w:r>
      <w:r w:rsidRPr="00FD426B">
        <w:rPr>
          <w:rFonts w:eastAsia="Calibri"/>
          <w:bCs/>
          <w:iCs/>
          <w:color w:val="000000"/>
          <w:sz w:val="24"/>
          <w:szCs w:val="24"/>
          <w:lang w:eastAsia="ar-SA"/>
        </w:rPr>
        <w:t>образовательные организации: гимназии № 1, 5, СОШ № 14, 19, 26, 30, 40, 48.</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Ежегодно школьные библиотеки города Севастополя принимают активное участие в</w:t>
      </w:r>
      <w:r>
        <w:rPr>
          <w:color w:val="333333"/>
          <w:sz w:val="24"/>
          <w:szCs w:val="24"/>
          <w:lang w:eastAsia="ru-RU"/>
        </w:rPr>
        <w:t> </w:t>
      </w:r>
      <w:r w:rsidRPr="00FD426B">
        <w:rPr>
          <w:color w:val="333333"/>
          <w:sz w:val="24"/>
          <w:szCs w:val="24"/>
          <w:lang w:eastAsia="ru-RU"/>
        </w:rPr>
        <w:t>проведении Международного месячника школьных библиотек. В этом году в ходе месячника педагогами-библиотекарями было проведено много различных мероприятий: 52 викторины, 13 премьер книг, 24 обзора книг, 20 конкурсов, 6 литературных гостиных, 30 библиотечных уроков, 13 экскурсий, оформлено 25 книжных выставок и 19 тематических полок, также были проведены познавательные часы, информационные беседы, фотовыставки, квесты и др. мероприятия.</w:t>
      </w:r>
    </w:p>
    <w:p w:rsidR="00FD426B" w:rsidRPr="00FD426B" w:rsidRDefault="00FD426B" w:rsidP="00FD426B">
      <w:pPr>
        <w:widowControl/>
        <w:autoSpaceDE/>
        <w:autoSpaceDN/>
        <w:ind w:firstLine="709"/>
        <w:jc w:val="both"/>
        <w:rPr>
          <w:sz w:val="24"/>
          <w:szCs w:val="24"/>
          <w:shd w:val="clear" w:color="auto" w:fill="FFFFFF"/>
          <w:lang w:eastAsia="ru-RU"/>
        </w:rPr>
      </w:pPr>
      <w:r w:rsidRPr="00FD426B">
        <w:rPr>
          <w:color w:val="333333"/>
          <w:sz w:val="24"/>
          <w:szCs w:val="24"/>
          <w:lang w:eastAsia="ru-RU"/>
        </w:rPr>
        <w:t xml:space="preserve">Следует поблагодарить педагогов-библиотекарей СОШ № 3, 4, 6, 9, 11, 12, 13, 14, 15, 20, 22, 23, 25, 27, 29, 31, 32, 33, 37, 39, 41, 45, 46, 47, 52, 58, 59, 61, гимназий № 1, 2, 5, 7, 8, 10, 24, ОЦ им. В.Д. Ревякина, «ШКОЛА ЭКОТЕХ+», ОЦ «Бухта Казачья», СПЛ, «Инженерная школа», ОШИ № 1, 6 за творческий подход к проведению Международного месячника школьных библиотек. </w:t>
      </w:r>
      <w:hyperlink r:id="rId134" w:history="1">
        <w:r w:rsidRPr="00FD426B">
          <w:rPr>
            <w:color w:val="0000FF"/>
            <w:sz w:val="24"/>
            <w:szCs w:val="24"/>
            <w:u w:val="single"/>
            <w:shd w:val="clear" w:color="auto" w:fill="FFFFFF"/>
            <w:lang w:eastAsia="ru-RU"/>
          </w:rPr>
          <w:t>https://www.sev-iro.ru/news/2223.html</w:t>
        </w:r>
      </w:hyperlink>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 октябре 2023 года в рамках Международного месячника школьных библиотек в</w:t>
      </w:r>
      <w:r>
        <w:rPr>
          <w:color w:val="333333"/>
          <w:sz w:val="24"/>
          <w:szCs w:val="24"/>
          <w:lang w:eastAsia="ru-RU"/>
        </w:rPr>
        <w:t> </w:t>
      </w:r>
      <w:r w:rsidRPr="00FD426B">
        <w:rPr>
          <w:color w:val="333333"/>
          <w:sz w:val="24"/>
          <w:szCs w:val="24"/>
          <w:lang w:eastAsia="ru-RU"/>
        </w:rPr>
        <w:t xml:space="preserve">общеобразовательных учреждениях Севастополя были проведены благотворительные акции «Подари библиотеке книги». В этот раз ученики школ города подарили своим школьным библиотекам 3009 экземпляров новых интересных, красочных книг, из них 2109 экз. художественной литературы, 255 экз. справочников, 199 экз. энциклопедий, 59 экз. словарей, 190 </w:t>
      </w:r>
      <w:r w:rsidRPr="00FD426B">
        <w:rPr>
          <w:color w:val="333333"/>
          <w:sz w:val="24"/>
          <w:szCs w:val="24"/>
          <w:lang w:eastAsia="ru-RU"/>
        </w:rPr>
        <w:lastRenderedPageBreak/>
        <w:t>экз. отраслевой литературы, 27 экз. журналов, 9 экз. методической литературы, 149 экз. брошюр, 5 экз. дидактических пособий, 7 экз. комиксов.</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 акции приняло участие 41 общеобразовательное учреждение: СОШ № 3, 4, 6, 11, 12, 15, 13, 14, 20, 22, 23, 25, 27, 29, 31, 32, 33, 35, 37, 41, 45, 46, 47, 50, 52, 58, 59, 61, гимназии № 1, 2, 5, 7, 8, 10, 24, ОЦ им. В.Д. Ревякина, ОЦ «Бухта Казачья», «Инженерная школа», СПЛ, ОШИ № 1, 6.</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Самыми активными дарителями оказались представители СОШ № 58 (344 экз.), гимназии № 2 (261 экз.), гимназии № 1 (200 экз.), СОШ № 41 (191 экз.), СОШ № 29 (109).</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Благодарим всех, кто принял участие в благотворительных акциях: педагогов-библиотекарей, классных руководителей, детей и их родителей!</w:t>
      </w:r>
      <w:r w:rsidRPr="00FD426B">
        <w:rPr>
          <w:sz w:val="24"/>
          <w:szCs w:val="24"/>
          <w:lang w:eastAsia="ru-RU"/>
        </w:rPr>
        <w:t xml:space="preserve"> </w:t>
      </w:r>
      <w:hyperlink r:id="rId135" w:history="1">
        <w:r w:rsidRPr="00FD426B">
          <w:rPr>
            <w:color w:val="0000FF"/>
            <w:sz w:val="24"/>
            <w:szCs w:val="24"/>
            <w:u w:val="single"/>
            <w:lang w:eastAsia="ru-RU"/>
          </w:rPr>
          <w:t>https://www.sev-iro.ru/news/2218.html</w:t>
        </w:r>
      </w:hyperlink>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С 1 февраля по 31 марта 2024 года проводился городской конкурс «Информационная независимость» (далее – Конкурс), в котором приняли участие обучающиеся 8 и 10 классов общеобразовательных организаций города Севастополя. Они создавали рекомендательные списки по теме «Моя семья – моё богатство». Заявки на Конкурс были приняты от 21 обучающегося (8 обучающихся 8 классов и 13 обучающихся 10 классов) из 18 (гимн. № 1 (2 чел.), 7 (2 чел.), 8, 10, 24, СОШ № 11, 14, 15, 19 (2 чел.), 29, 34, 37, 44, 57, 58, 61, ОШИ № 6, МБОУ «Гурзуфская школа им. А.С. Пушкина»).</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Во время подготовки рекомендательных списков ребята знакомились с основным фондом школьных библиотек: художественной и отраслевой литературой, создавали QR-коды на книги (гимназии № 1, 24), представленные в рекомендательном списке, которые могут прочитать сверстники в электронном варианте на различных сайтах, подбирали красочные обложки для книг, кадры из кинофильмов (СОШ № 34, Гурзуфская школа), приводили цитаты из книг (СОШ № 14), народную мудрость (гимназия № 7), поговорки и сказывали своё мнение о прочитанных книгах (гимназия № 7, СОШ № 14, ОШИ № пословицы, стихи и высказывания выдающихся деятелей России (гимназия № 24, СОШ № 29), вы6, рекомендовали сверстникам прочитанные ранее книги, составляли филворды (СОШ № 11), с интернет-ресурсами, рисовали (гимназия №</w:t>
      </w:r>
      <w:r>
        <w:rPr>
          <w:color w:val="333333"/>
          <w:sz w:val="24"/>
          <w:szCs w:val="24"/>
          <w:lang w:eastAsia="ru-RU"/>
        </w:rPr>
        <w:t> </w:t>
      </w:r>
      <w:r w:rsidRPr="00FD426B">
        <w:rPr>
          <w:color w:val="333333"/>
          <w:sz w:val="24"/>
          <w:szCs w:val="24"/>
          <w:lang w:eastAsia="ru-RU"/>
        </w:rPr>
        <w:t>7), вырезали иллюстрации в «Папертоль»-технике работали ручного вырезания и создания трехмерных изображений из бумаги (ОШИ № 6), писали самостоятельные обращения к</w:t>
      </w:r>
      <w:r>
        <w:rPr>
          <w:color w:val="333333"/>
          <w:sz w:val="24"/>
          <w:szCs w:val="24"/>
          <w:lang w:eastAsia="ru-RU"/>
        </w:rPr>
        <w:t> </w:t>
      </w:r>
      <w:r w:rsidRPr="00FD426B">
        <w:rPr>
          <w:color w:val="333333"/>
          <w:sz w:val="24"/>
          <w:szCs w:val="24"/>
          <w:lang w:eastAsia="ru-RU"/>
        </w:rPr>
        <w:t>читателям (СОШ № 14), составляли рекомендательный список для конкретной возрастной группы читателей (СОШ № 58, гимназия № 7, МБОУ «Гурзуфская школа им. А.С.Пушкина»), грамотные, интересные, самостоятельные аннотации (гимназии № 1, 7, СОШ № 11, ОШИ № 6), умело комбинировали электронные ресурсы с печатными (СОШ № 15), составляли правильные списки использованных источников (СОШ № 15), отнеслись к работе творчески (гимназия № 7, СОШ № 14, 34, 37, ОШИ № 6), знакомили своих сверстников с разноплановой литературой современных авторов (гимназия № 7), рекламировали свою библиотеку (СОШ № 29, 57, гимназия № 7), знакомили своих сверстников не только с книгами, но и с картинами (СОШ № 37), провели фотосессии с любимыми книгами на фоне родной школьной библиотеки (гимназия № 7, СОШ № 14), подготовили яркие красочные рекомендательные списки (гимназия № 7, СОШ № 14, 15, 34, 58, ОШИ № 6).</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Члены жюри рассмотрели работы участников городского конкурса «Информационная независимость» и определили 2 победителей (Гринев Александр, обучающийся 8 класса ГБОУ «Гимназия № 7 имени В.И. Великого»; Ефимова Алена, об</w:t>
      </w:r>
      <w:r>
        <w:rPr>
          <w:color w:val="333333"/>
          <w:sz w:val="24"/>
          <w:szCs w:val="24"/>
          <w:lang w:eastAsia="ru-RU"/>
        </w:rPr>
        <w:t>учающаяся 10 класса ГБОУ «СОШ № </w:t>
      </w:r>
      <w:r w:rsidRPr="00FD426B">
        <w:rPr>
          <w:color w:val="333333"/>
          <w:sz w:val="24"/>
          <w:szCs w:val="24"/>
          <w:lang w:eastAsia="ru-RU"/>
        </w:rPr>
        <w:t>14 имени И.С. Пьянзина») и 4 призёров (Куц Людмила, обучающаяся 8 класса ГБС(к)ОУ «Общеобразовательная школа-интернат № 6 имени И.Е. Петрова»; Волошина София, обучающаяся 8 класса ГБОУ «СОШ № 58 с углубленным изучением общественно-экономических дисциплин имени Героя Сов. Союза В.И. Колядина»; Гарбуз Татьяна, обучающаяся 10 класса ГБОУ «Гимназия №24»; Родикова Ксения, обучающаяся 10 класса ГБОУ «СОШ № 15»).</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Выражаем благодарность библиотекарям, педагогам-библиотекарям, воспитателям, которые подготовили победителей, призеров, участников городского конкурса «Информационная независимость».</w:t>
      </w:r>
      <w:r w:rsidRPr="00FD426B">
        <w:rPr>
          <w:sz w:val="24"/>
          <w:szCs w:val="24"/>
          <w:lang w:eastAsia="ru-RU"/>
        </w:rPr>
        <w:t xml:space="preserve"> </w:t>
      </w:r>
      <w:hyperlink r:id="rId136" w:history="1">
        <w:r w:rsidRPr="00FD426B">
          <w:rPr>
            <w:color w:val="0000FF"/>
            <w:sz w:val="24"/>
            <w:szCs w:val="24"/>
            <w:u w:val="single"/>
            <w:lang w:eastAsia="ru-RU"/>
          </w:rPr>
          <w:t>https://www.sev-iro.ru/news/2358.html</w:t>
        </w:r>
      </w:hyperlink>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lastRenderedPageBreak/>
        <w:t>С 1 марта по 30 апреля 2024 года проводился городской конкурс «Достойные Славы» (далее – Конкурс). Тема Конкурса – «Севастополь в сердце моём!» Конкурс посвящён памяти воинов, защищавших г. Севастополь и нашу страну во время Великой Отечественной войны.</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Цель конкурса – увековечить память о советских воинах, сражавшихся на священной севастопольской земле в период Великой Отечественной войны, бесстрашных детях-героях, ценой своей жизни защищавших родную страну от немецко-фашистских захватчиков.</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 Конкурсе приняли участие обучающиеся 6 и 10 классов 19 общеобразовательных организаций города Севастополя.</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Заявки на Конкурс были приняты от 95 обучающихся (66 обучающихся 6 классов и 29 обучающихся 10 классов) из 19 общеобразовательных учреждений (гимн. № 1 (9 чел.), 2 (5 чел.), 8 (2), 10 (1), 24 (3), СОШ № 11 (18), 14 (10), 20 (1), 22 (15), 29 (1), 44 (1), 46 (1), 49 (2), 52 (4), 57 (2), 58 (2), 60 (1), 61(15), ОЦ «Бухта Казачья» (2).</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На очном этапе шестиклассники читали 21 рассказ Сергея Алексеева о защитниках Севастополя как в традиционном, так и в электронном вариантах, а десятиклассники читали книгу-сборник «Рассказы о юных героях» – сборник рассказов о пионерах-героях из серии «Чтение – лучшее учение» в электронном варианте, узнавали о подвигах комсомольцев-героев, демонстрировали своё умение в работе с сетью интернет, офисными программами, инструментами текстового редактора, разгадывали филворд, отвечали на дополнительные вопросы.</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Все задания для участников Конкурса были подготовлены методистом и координатором Конкурса ГАОУ ПО ИРО Олейниковой И.Ю.</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Отличное знание текста показала шестиклассница Чермак Ярослава (СОШ № 22), хорошие, полные и продуманные ответы – Новичков Егор (СОШ № 58) и Нефёдов Макар (СОШ № 22), первой среди шестиклассников сдала работу на час раньше других Кузьмина Анна (гимназия № 8).</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Не стали призёрами, но серьёзно подготовились к конкурсу, показали умение работать с</w:t>
      </w:r>
      <w:r>
        <w:rPr>
          <w:color w:val="333333"/>
          <w:sz w:val="24"/>
          <w:szCs w:val="24"/>
          <w:lang w:eastAsia="ru-RU"/>
        </w:rPr>
        <w:t> </w:t>
      </w:r>
      <w:r w:rsidRPr="00FD426B">
        <w:rPr>
          <w:color w:val="333333"/>
          <w:sz w:val="24"/>
          <w:szCs w:val="24"/>
          <w:lang w:eastAsia="ru-RU"/>
        </w:rPr>
        <w:t>книгой Синельников Сергей (СОШ № 44), Тетерюкова Полина (СОШ № 22), Золотарёв Алексей (СОШ № 14), Еремеева Агния (СОШ № 47), Кузьмичёва Евгения (СОШ № 29), Колчак Глеб (СОШ № 58), Ситников Артём (СОШ № 14), Буровенко Ангелина (гимназия № 2).</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Приятно было читать отзывы детей, которые они писали вместе с родителями и</w:t>
      </w:r>
      <w:r>
        <w:rPr>
          <w:color w:val="333333"/>
          <w:sz w:val="24"/>
          <w:szCs w:val="24"/>
          <w:lang w:eastAsia="ru-RU"/>
        </w:rPr>
        <w:t> </w:t>
      </w:r>
      <w:r w:rsidRPr="00FD426B">
        <w:rPr>
          <w:color w:val="333333"/>
          <w:sz w:val="24"/>
          <w:szCs w:val="24"/>
          <w:lang w:eastAsia="ru-RU"/>
        </w:rPr>
        <w:t>дедушками, а те, как бывалые военные, поясняли значимость и назначение той или иной части корабля, снаряда, устройства, некоторые успевали заглянуть и в справочную литературу. Это говорит о тесном содружестве и взаимопонимании поколений, чувствуется рука наставников-дедов, которые помогают ребятам правильно выстраивать свои ответы на дополнительные вопросы, направляют их на правильные мысли и добрые   дела, учат любить свою Родину, перенимать у героев книг лучшие качества: терпение, мужество, стойкость, храбрость, выдержку, умение собраться в трудную минуту, целеустремлённость, воспитывать в себе силу воли. Чтение произведений, представленных на Конкурс, заставило многих задуматься, в каких тяжелых условиях воевали их сверстники, выполняя тяжелые и опасные задания наравне со взрослыми людьми.</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Во время прочтения детских работ мы выяснили, что прапрадеды школьников принимали участие в освобождении Севастополя, Херсона и что память о тех, кто добывал победу в</w:t>
      </w:r>
      <w:r>
        <w:rPr>
          <w:color w:val="333333"/>
          <w:sz w:val="24"/>
          <w:szCs w:val="24"/>
          <w:lang w:eastAsia="ru-RU"/>
        </w:rPr>
        <w:t> </w:t>
      </w:r>
      <w:r w:rsidRPr="00FD426B">
        <w:rPr>
          <w:color w:val="333333"/>
          <w:sz w:val="24"/>
          <w:szCs w:val="24"/>
          <w:lang w:eastAsia="ru-RU"/>
        </w:rPr>
        <w:t>тяжелых боях жива в семьях многих детей, а это особенно ценно и дорого!</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Хороший результат в работе с филвордом (знание фамилий комсомольцев-героев) показали Солодуха Марина (гимназия № 8), Семёнова Маргарита (СОШ № 61), Петрук Арина (СОШ № 14), владение инструментами текстового редактора продемонстрировала Гришина Таисия (гимназия № 1), умение поиска информации в сети интернет лучше других продемонстрировали Оспенникова Злата (СОШ № 11), Щёкина Дарья (гимназия № 1), Петрук Арина (СОШ № 14), Гришина Таисия (гимназия № 1).</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 xml:space="preserve">В целом задача, поставленная перед конкурсантами, выполнена. Задания Конкурса заставили многих родителей прочитать эти замечательные рассказы – отражение правдивых событий Великой Отечественной войны, продемонстрировавшие подвиги советских людей: </w:t>
      </w:r>
      <w:r w:rsidRPr="00FD426B">
        <w:rPr>
          <w:color w:val="333333"/>
          <w:sz w:val="24"/>
          <w:szCs w:val="24"/>
          <w:lang w:eastAsia="ru-RU"/>
        </w:rPr>
        <w:lastRenderedPageBreak/>
        <w:t>и</w:t>
      </w:r>
      <w:r>
        <w:rPr>
          <w:color w:val="333333"/>
          <w:sz w:val="24"/>
          <w:szCs w:val="24"/>
          <w:lang w:eastAsia="ru-RU"/>
        </w:rPr>
        <w:t> </w:t>
      </w:r>
      <w:r w:rsidRPr="00FD426B">
        <w:rPr>
          <w:color w:val="333333"/>
          <w:sz w:val="24"/>
          <w:szCs w:val="24"/>
          <w:lang w:eastAsia="ru-RU"/>
        </w:rPr>
        <w:t>детей, и взрослых во имя победы над фашизмом! А всем ребятам – потомкам освободителей нашей страны – надо всегда помнить о силе и могуществе русского рода и достойно продолжать славные традиции их прапрадедов.</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Городской конкурс «Достойные Славы» сплотил семьи и вернул прекрасную традицию семейного чтения во многие семьи нашего города.</w:t>
      </w:r>
      <w:r w:rsidRPr="00FD426B">
        <w:rPr>
          <w:sz w:val="24"/>
          <w:szCs w:val="24"/>
          <w:lang w:eastAsia="ru-RU"/>
        </w:rPr>
        <w:t xml:space="preserve"> </w:t>
      </w:r>
      <w:hyperlink r:id="rId137" w:history="1">
        <w:r w:rsidRPr="00FD426B">
          <w:rPr>
            <w:color w:val="0000FF"/>
            <w:sz w:val="24"/>
            <w:szCs w:val="24"/>
            <w:u w:val="single"/>
            <w:lang w:eastAsia="ru-RU"/>
          </w:rPr>
          <w:t>https://www.sev-iro.ru/news/2400.html</w:t>
        </w:r>
      </w:hyperlink>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10 апреля 2024 в школах города завершилась Неделя детской и юношеской книги, которая проходила под девизом «Читает семья – читает страна». Книга и чтение – это великие учителя и воспитатели человеческих душ. На протяжении веков писатели вкладывали в детские книги все лучшее, что было в них самих: доброту, любовь, мудрость, свое представление о красоте мира, о</w:t>
      </w:r>
      <w:r>
        <w:rPr>
          <w:color w:val="333333"/>
          <w:sz w:val="24"/>
          <w:szCs w:val="24"/>
          <w:lang w:eastAsia="ru-RU"/>
        </w:rPr>
        <w:t> </w:t>
      </w:r>
      <w:r w:rsidRPr="00FD426B">
        <w:rPr>
          <w:color w:val="333333"/>
          <w:sz w:val="24"/>
          <w:szCs w:val="24"/>
          <w:lang w:eastAsia="ru-RU"/>
        </w:rPr>
        <w:t>чести, достоинстве, патриотизме. Книга нужна человеку не только как источник знаний, но, в</w:t>
      </w:r>
      <w:r>
        <w:rPr>
          <w:color w:val="333333"/>
          <w:sz w:val="24"/>
          <w:szCs w:val="24"/>
          <w:lang w:eastAsia="ru-RU"/>
        </w:rPr>
        <w:t> </w:t>
      </w:r>
      <w:r w:rsidRPr="00FD426B">
        <w:rPr>
          <w:color w:val="333333"/>
          <w:sz w:val="24"/>
          <w:szCs w:val="24"/>
          <w:lang w:eastAsia="ru-RU"/>
        </w:rPr>
        <w:t>первую очередь, как универсальный собеседник, который учит мечтать, анализировать поступки героев книг, дружить, любить и уважать своих родителей, страну, защищать младших и воспитывать в себе самые лучшие человеческие качества.</w:t>
      </w:r>
    </w:p>
    <w:p w:rsidR="00FD426B" w:rsidRPr="00FD426B" w:rsidRDefault="00FD426B" w:rsidP="00FD426B">
      <w:pPr>
        <w:widowControl/>
        <w:autoSpaceDE/>
        <w:autoSpaceDN/>
        <w:ind w:firstLine="709"/>
        <w:jc w:val="both"/>
        <w:rPr>
          <w:color w:val="333333"/>
          <w:sz w:val="24"/>
          <w:szCs w:val="24"/>
          <w:lang w:eastAsia="ru-RU"/>
        </w:rPr>
      </w:pPr>
      <w:r w:rsidRPr="00FD426B">
        <w:rPr>
          <w:color w:val="333333"/>
          <w:sz w:val="24"/>
          <w:szCs w:val="24"/>
          <w:lang w:eastAsia="ru-RU"/>
        </w:rPr>
        <w:t>В Неделе детской и юношеской книги приняли участия 29 общеобразовательных учреждения: гимназии № 1, 2, 7, 24, СОШ № 3, 6, 11, 14, 20, 22, 23, 25, 27, 29, 33, 34, 42, 46, 47, 49, 52, 55, 59, 58, 60, 61, ОЦ «Бухта Казачья», «Инженерная школа», ОШИ № 1.</w:t>
      </w:r>
    </w:p>
    <w:p w:rsidR="00FD426B" w:rsidRPr="00FD426B" w:rsidRDefault="00FD426B" w:rsidP="00FD426B">
      <w:pPr>
        <w:widowControl/>
        <w:autoSpaceDE/>
        <w:autoSpaceDN/>
        <w:ind w:firstLine="709"/>
        <w:jc w:val="both"/>
        <w:rPr>
          <w:color w:val="0000FF"/>
          <w:sz w:val="24"/>
          <w:szCs w:val="24"/>
          <w:u w:val="single"/>
          <w:lang w:eastAsia="ru-RU"/>
        </w:rPr>
      </w:pPr>
      <w:r w:rsidRPr="00FD426B">
        <w:rPr>
          <w:color w:val="333333"/>
          <w:sz w:val="24"/>
          <w:szCs w:val="24"/>
          <w:lang w:eastAsia="ru-RU"/>
        </w:rPr>
        <w:t>Во время Недели в школьных библиотеках города проходили разнообразные мероприятия для читателей всех возрастных категорий: литературно-исторические гостиные, квизы, литературные игры и викторины, библиотечные часы, историко-краеведческие часы, экскурсии в</w:t>
      </w:r>
      <w:r>
        <w:rPr>
          <w:color w:val="333333"/>
          <w:sz w:val="24"/>
          <w:szCs w:val="24"/>
          <w:lang w:eastAsia="ru-RU"/>
        </w:rPr>
        <w:t> </w:t>
      </w:r>
      <w:r w:rsidRPr="00FD426B">
        <w:rPr>
          <w:color w:val="333333"/>
          <w:sz w:val="24"/>
          <w:szCs w:val="24"/>
          <w:lang w:eastAsia="ru-RU"/>
        </w:rPr>
        <w:t xml:space="preserve">библиотеку, акции, презентации книг, литературные и тематические вечера и др. </w:t>
      </w:r>
      <w:hyperlink r:id="rId138" w:history="1">
        <w:r w:rsidRPr="00FD426B">
          <w:rPr>
            <w:color w:val="0000FF"/>
            <w:sz w:val="24"/>
            <w:szCs w:val="24"/>
            <w:u w:val="single"/>
            <w:lang w:eastAsia="ru-RU"/>
          </w:rPr>
          <w:t>https://www.sev-iro.ru/news/2365.html</w:t>
        </w:r>
      </w:hyperlink>
    </w:p>
    <w:p w:rsidR="00FD426B" w:rsidRPr="00FD426B" w:rsidRDefault="00FD426B" w:rsidP="00FD426B">
      <w:pPr>
        <w:widowControl/>
        <w:tabs>
          <w:tab w:val="left" w:pos="0"/>
          <w:tab w:val="left" w:pos="851"/>
        </w:tabs>
        <w:autoSpaceDE/>
        <w:autoSpaceDN/>
        <w:ind w:firstLine="709"/>
        <w:contextualSpacing/>
        <w:jc w:val="both"/>
        <w:rPr>
          <w:rFonts w:eastAsia="Calibri"/>
          <w:sz w:val="24"/>
          <w:szCs w:val="24"/>
        </w:rPr>
      </w:pPr>
      <w:r w:rsidRPr="00FD426B">
        <w:rPr>
          <w:rFonts w:eastAsia="Calibri"/>
          <w:color w:val="000000"/>
          <w:sz w:val="24"/>
          <w:szCs w:val="24"/>
        </w:rPr>
        <w:t>Несколько лет методист ИРО проводила работу по созданию библиотечных групп и</w:t>
      </w:r>
      <w:r>
        <w:rPr>
          <w:rFonts w:eastAsia="Calibri"/>
          <w:color w:val="000000"/>
          <w:sz w:val="24"/>
          <w:szCs w:val="24"/>
        </w:rPr>
        <w:t> </w:t>
      </w:r>
      <w:r w:rsidRPr="00FD426B">
        <w:rPr>
          <w:rFonts w:eastAsia="Calibri"/>
          <w:color w:val="000000"/>
          <w:sz w:val="24"/>
          <w:szCs w:val="24"/>
        </w:rPr>
        <w:t xml:space="preserve">заполнению библиотечных страниц на сайтах школы среди библиотекарей общеобразовательных организаций. В этом учебном году уже виден результат этой работы: </w:t>
      </w:r>
      <w:r w:rsidRPr="00FD426B">
        <w:rPr>
          <w:rFonts w:eastAsia="Calibri"/>
          <w:bCs/>
          <w:color w:val="000000"/>
          <w:sz w:val="24"/>
          <w:szCs w:val="24"/>
        </w:rPr>
        <w:t>23</w:t>
      </w:r>
      <w:r w:rsidRPr="00FD426B">
        <w:rPr>
          <w:rFonts w:eastAsia="Calibri"/>
          <w:color w:val="000000"/>
          <w:sz w:val="24"/>
          <w:szCs w:val="24"/>
        </w:rPr>
        <w:t xml:space="preserve"> школьных библиотекаря разместили информацию о проведенном 401 мероприятии на библиотечных страницах сайтов школ, тем самым подтвердив действительную работу с детьми (</w:t>
      </w:r>
      <w:r w:rsidRPr="00FD426B">
        <w:rPr>
          <w:rFonts w:eastAsia="Calibri"/>
          <w:sz w:val="24"/>
          <w:szCs w:val="24"/>
        </w:rPr>
        <w:t xml:space="preserve">таблица 5). </w:t>
      </w:r>
    </w:p>
    <w:p w:rsidR="00FD426B" w:rsidRPr="00FD426B" w:rsidRDefault="00FD426B" w:rsidP="00FD426B">
      <w:pPr>
        <w:widowControl/>
        <w:tabs>
          <w:tab w:val="left" w:pos="0"/>
          <w:tab w:val="left" w:pos="851"/>
        </w:tabs>
        <w:autoSpaceDE/>
        <w:autoSpaceDN/>
        <w:ind w:firstLine="709"/>
        <w:rPr>
          <w:rFonts w:eastAsia="Calibri"/>
          <w:sz w:val="24"/>
          <w:szCs w:val="24"/>
        </w:rPr>
      </w:pPr>
    </w:p>
    <w:p w:rsidR="00FD426B" w:rsidRPr="00FD426B" w:rsidRDefault="00FD426B" w:rsidP="00F73EF3">
      <w:pPr>
        <w:widowControl/>
        <w:tabs>
          <w:tab w:val="left" w:pos="0"/>
          <w:tab w:val="left" w:pos="851"/>
        </w:tabs>
        <w:autoSpaceDE/>
        <w:autoSpaceDN/>
        <w:jc w:val="both"/>
        <w:rPr>
          <w:rFonts w:eastAsia="Calibri"/>
          <w:bCs/>
          <w:sz w:val="24"/>
          <w:szCs w:val="24"/>
        </w:rPr>
      </w:pPr>
      <w:r w:rsidRPr="00FD426B">
        <w:rPr>
          <w:rFonts w:eastAsia="Calibri"/>
          <w:sz w:val="24"/>
          <w:szCs w:val="24"/>
        </w:rPr>
        <w:t xml:space="preserve">Таблица 5 – </w:t>
      </w:r>
      <w:r w:rsidRPr="00FD426B">
        <w:rPr>
          <w:rFonts w:eastAsia="Calibri"/>
          <w:bCs/>
          <w:sz w:val="24"/>
          <w:szCs w:val="24"/>
        </w:rPr>
        <w:t>Размещение новостей библиотечной жизни на библиотечных страницах школьных сайтов</w:t>
      </w:r>
    </w:p>
    <w:p w:rsidR="00FD426B" w:rsidRPr="00FD426B" w:rsidRDefault="00FD426B" w:rsidP="00FD426B">
      <w:pPr>
        <w:widowControl/>
        <w:tabs>
          <w:tab w:val="left" w:pos="0"/>
          <w:tab w:val="left" w:pos="851"/>
        </w:tabs>
        <w:autoSpaceDE/>
        <w:autoSpaceDN/>
        <w:ind w:right="-284"/>
        <w:jc w:val="both"/>
        <w:rPr>
          <w:rFonts w:eastAsia="Calibri"/>
          <w:b/>
          <w:bCs/>
          <w:sz w:val="24"/>
          <w:szCs w:val="24"/>
        </w:rPr>
      </w:pPr>
    </w:p>
    <w:tbl>
      <w:tblPr>
        <w:tblStyle w:val="490"/>
        <w:tblW w:w="0" w:type="auto"/>
        <w:tblInd w:w="534" w:type="dxa"/>
        <w:tblLook w:val="04A0" w:firstRow="1" w:lastRow="0" w:firstColumn="1" w:lastColumn="0" w:noHBand="0" w:noVBand="1"/>
      </w:tblPr>
      <w:tblGrid>
        <w:gridCol w:w="614"/>
        <w:gridCol w:w="1209"/>
        <w:gridCol w:w="1788"/>
        <w:gridCol w:w="1893"/>
        <w:gridCol w:w="452"/>
        <w:gridCol w:w="1426"/>
        <w:gridCol w:w="1963"/>
      </w:tblGrid>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 п/п</w:t>
            </w:r>
          </w:p>
        </w:tc>
        <w:tc>
          <w:tcPr>
            <w:tcW w:w="1209" w:type="dxa"/>
          </w:tcPr>
          <w:p w:rsidR="00FD426B" w:rsidRPr="00FD426B" w:rsidRDefault="00FD426B" w:rsidP="00FD426B">
            <w:pPr>
              <w:jc w:val="center"/>
              <w:rPr>
                <w:color w:val="000000"/>
                <w:sz w:val="18"/>
                <w:szCs w:val="18"/>
                <w:lang w:eastAsia="ru-RU"/>
              </w:rPr>
            </w:pPr>
            <w:r w:rsidRPr="00FD426B">
              <w:rPr>
                <w:color w:val="000000"/>
                <w:sz w:val="18"/>
                <w:szCs w:val="18"/>
                <w:lang w:eastAsia="ru-RU"/>
              </w:rPr>
              <w:t>ОО</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Кол-во мероприятий на сайте</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Кол-во обучающихся</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Кол-во читателей</w:t>
            </w:r>
          </w:p>
          <w:p w:rsidR="00FD426B" w:rsidRPr="00FD426B" w:rsidRDefault="00FD426B" w:rsidP="00FD426B">
            <w:pPr>
              <w:jc w:val="center"/>
              <w:rPr>
                <w:color w:val="000000"/>
                <w:sz w:val="18"/>
                <w:szCs w:val="18"/>
                <w:lang w:eastAsia="ru-RU"/>
              </w:rPr>
            </w:pPr>
            <w:r w:rsidRPr="00FD426B">
              <w:rPr>
                <w:color w:val="000000"/>
                <w:sz w:val="18"/>
                <w:szCs w:val="18"/>
                <w:lang w:eastAsia="ru-RU"/>
              </w:rPr>
              <w:t>ШБ</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Задействовано в библиотечных мероприятиях</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1</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29</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948</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550</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353</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2</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13</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1089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649</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878</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7</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998</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448</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446</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8</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21</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839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417</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512</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10</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14</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1059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521</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821</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Гимн. № 24</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1170</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764</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311</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9</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819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403</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125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11</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989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421</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439</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14</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810</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681</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571</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15</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26</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768</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716</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405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11.</w:t>
            </w:r>
          </w:p>
        </w:tc>
        <w:tc>
          <w:tcPr>
            <w:tcW w:w="1209" w:type="dxa"/>
          </w:tcPr>
          <w:p w:rsidR="00FD426B" w:rsidRPr="00FD426B" w:rsidRDefault="00FD426B" w:rsidP="00FD426B">
            <w:pPr>
              <w:ind w:right="-123"/>
              <w:jc w:val="both"/>
              <w:rPr>
                <w:color w:val="000000"/>
                <w:sz w:val="18"/>
                <w:szCs w:val="18"/>
                <w:lang w:eastAsia="ru-RU"/>
              </w:rPr>
            </w:pPr>
            <w:r w:rsidRPr="00FD426B">
              <w:rPr>
                <w:color w:val="000000"/>
                <w:sz w:val="18"/>
                <w:szCs w:val="18"/>
                <w:lang w:eastAsia="ru-RU"/>
              </w:rPr>
              <w:t>ОЦ Ревякина</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388</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186</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215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12.</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20</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381</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342</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265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13.</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22</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1763</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306</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190</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14.</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25</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643</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592</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159</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15.</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27</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22</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547</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447</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312</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16.</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29</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883</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740</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410</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17.</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33</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755</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327</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173</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18.</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36</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139</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97</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47</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19.</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41</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825</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207</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609</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20.</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42</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411</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138</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75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21.</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46</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37</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526</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396</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439</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22.</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47</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11</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810</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655</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255</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23.</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52</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293</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195</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127</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24.</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59</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10</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374</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316</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316</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lastRenderedPageBreak/>
              <w:t>25.</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60</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801</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603</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80</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26.</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СОШ № 61</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1287</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815</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297</w:t>
            </w:r>
          </w:p>
        </w:tc>
      </w:tr>
      <w:tr w:rsidR="00FD426B" w:rsidRPr="00FD426B" w:rsidTr="00FD426B">
        <w:tc>
          <w:tcPr>
            <w:tcW w:w="614" w:type="dxa"/>
          </w:tcPr>
          <w:p w:rsidR="00FD426B" w:rsidRPr="00FD426B" w:rsidRDefault="00FD426B" w:rsidP="00FD426B">
            <w:pPr>
              <w:jc w:val="center"/>
              <w:rPr>
                <w:color w:val="000000"/>
                <w:sz w:val="18"/>
                <w:szCs w:val="18"/>
                <w:lang w:eastAsia="ru-RU"/>
              </w:rPr>
            </w:pPr>
            <w:r w:rsidRPr="00FD426B">
              <w:rPr>
                <w:color w:val="000000"/>
                <w:sz w:val="18"/>
                <w:szCs w:val="18"/>
                <w:lang w:eastAsia="ru-RU"/>
              </w:rPr>
              <w:t>27.</w:t>
            </w: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Инж. шк.</w:t>
            </w:r>
          </w:p>
        </w:tc>
        <w:tc>
          <w:tcPr>
            <w:tcW w:w="1788" w:type="dxa"/>
          </w:tcPr>
          <w:p w:rsidR="00FD426B" w:rsidRPr="00FD426B" w:rsidRDefault="00FD426B" w:rsidP="00FD426B">
            <w:pPr>
              <w:jc w:val="center"/>
              <w:rPr>
                <w:color w:val="000000"/>
                <w:sz w:val="18"/>
                <w:szCs w:val="18"/>
                <w:lang w:eastAsia="ru-RU"/>
              </w:rPr>
            </w:pPr>
            <w:r w:rsidRPr="00FD426B">
              <w:rPr>
                <w:color w:val="000000"/>
                <w:sz w:val="18"/>
                <w:szCs w:val="18"/>
                <w:lang w:eastAsia="ru-RU"/>
              </w:rPr>
              <w:t>33</w:t>
            </w:r>
          </w:p>
        </w:tc>
        <w:tc>
          <w:tcPr>
            <w:tcW w:w="189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1875</w:t>
            </w:r>
          </w:p>
        </w:tc>
        <w:tc>
          <w:tcPr>
            <w:tcW w:w="452" w:type="dxa"/>
          </w:tcPr>
          <w:p w:rsidR="00FD426B" w:rsidRPr="00FD426B" w:rsidRDefault="00FD426B" w:rsidP="00FD426B">
            <w:pPr>
              <w:jc w:val="center"/>
              <w:rPr>
                <w:color w:val="000000"/>
                <w:sz w:val="18"/>
                <w:szCs w:val="18"/>
                <w:lang w:eastAsia="ru-RU"/>
              </w:rPr>
            </w:pPr>
          </w:p>
        </w:tc>
        <w:tc>
          <w:tcPr>
            <w:tcW w:w="1426" w:type="dxa"/>
          </w:tcPr>
          <w:p w:rsidR="00FD426B" w:rsidRPr="00FD426B" w:rsidRDefault="00FD426B" w:rsidP="00FD426B">
            <w:pPr>
              <w:jc w:val="center"/>
              <w:rPr>
                <w:color w:val="000000"/>
                <w:sz w:val="18"/>
                <w:szCs w:val="18"/>
                <w:lang w:eastAsia="ru-RU"/>
              </w:rPr>
            </w:pPr>
            <w:r w:rsidRPr="00FD426B">
              <w:rPr>
                <w:color w:val="000000"/>
                <w:sz w:val="18"/>
                <w:szCs w:val="18"/>
                <w:lang w:eastAsia="ru-RU"/>
              </w:rPr>
              <w:t>883</w:t>
            </w:r>
          </w:p>
        </w:tc>
        <w:tc>
          <w:tcPr>
            <w:tcW w:w="1963" w:type="dxa"/>
          </w:tcPr>
          <w:p w:rsidR="00FD426B" w:rsidRPr="00FD426B" w:rsidRDefault="00FD426B" w:rsidP="00FD426B">
            <w:pPr>
              <w:jc w:val="center"/>
              <w:rPr>
                <w:color w:val="000000"/>
                <w:sz w:val="18"/>
                <w:szCs w:val="18"/>
                <w:lang w:eastAsia="ru-RU"/>
              </w:rPr>
            </w:pPr>
            <w:r w:rsidRPr="00FD426B">
              <w:rPr>
                <w:color w:val="000000"/>
                <w:sz w:val="18"/>
                <w:szCs w:val="18"/>
                <w:lang w:eastAsia="ru-RU"/>
              </w:rPr>
              <w:t>1641</w:t>
            </w:r>
          </w:p>
        </w:tc>
      </w:tr>
      <w:tr w:rsidR="00FD426B" w:rsidRPr="00FD426B" w:rsidTr="00FD426B">
        <w:tc>
          <w:tcPr>
            <w:tcW w:w="614" w:type="dxa"/>
          </w:tcPr>
          <w:p w:rsidR="00FD426B" w:rsidRPr="00FD426B" w:rsidRDefault="00FD426B" w:rsidP="00FD426B">
            <w:pPr>
              <w:jc w:val="center"/>
              <w:rPr>
                <w:color w:val="000000"/>
                <w:sz w:val="18"/>
                <w:szCs w:val="18"/>
                <w:lang w:eastAsia="ru-RU"/>
              </w:rPr>
            </w:pPr>
          </w:p>
        </w:tc>
        <w:tc>
          <w:tcPr>
            <w:tcW w:w="1209" w:type="dxa"/>
          </w:tcPr>
          <w:p w:rsidR="00FD426B" w:rsidRPr="00FD426B" w:rsidRDefault="00FD426B" w:rsidP="00FD426B">
            <w:pPr>
              <w:jc w:val="both"/>
              <w:rPr>
                <w:color w:val="000000"/>
                <w:sz w:val="18"/>
                <w:szCs w:val="18"/>
                <w:lang w:eastAsia="ru-RU"/>
              </w:rPr>
            </w:pPr>
            <w:r w:rsidRPr="00FD426B">
              <w:rPr>
                <w:color w:val="000000"/>
                <w:sz w:val="18"/>
                <w:szCs w:val="18"/>
                <w:lang w:eastAsia="ru-RU"/>
              </w:rPr>
              <w:t>Итого:</w:t>
            </w:r>
          </w:p>
        </w:tc>
        <w:tc>
          <w:tcPr>
            <w:tcW w:w="1788" w:type="dxa"/>
          </w:tcPr>
          <w:p w:rsidR="00FD426B" w:rsidRPr="00FD426B" w:rsidRDefault="00FD426B" w:rsidP="00FD426B">
            <w:pPr>
              <w:jc w:val="center"/>
              <w:rPr>
                <w:b/>
                <w:bCs/>
                <w:color w:val="000000"/>
                <w:sz w:val="18"/>
                <w:szCs w:val="18"/>
                <w:lang w:eastAsia="ru-RU"/>
              </w:rPr>
            </w:pPr>
            <w:r w:rsidRPr="00FD426B">
              <w:rPr>
                <w:b/>
                <w:bCs/>
                <w:color w:val="000000"/>
                <w:sz w:val="18"/>
                <w:szCs w:val="18"/>
                <w:lang w:eastAsia="ru-RU"/>
              </w:rPr>
              <w:t>401</w:t>
            </w:r>
          </w:p>
        </w:tc>
        <w:tc>
          <w:tcPr>
            <w:tcW w:w="1893" w:type="dxa"/>
          </w:tcPr>
          <w:p w:rsidR="00FD426B" w:rsidRPr="00FD426B" w:rsidRDefault="00FD426B" w:rsidP="00FD426B">
            <w:pPr>
              <w:jc w:val="center"/>
              <w:rPr>
                <w:b/>
                <w:bCs/>
                <w:color w:val="000000"/>
                <w:sz w:val="18"/>
                <w:szCs w:val="18"/>
                <w:lang w:eastAsia="ru-RU"/>
              </w:rPr>
            </w:pPr>
            <w:r w:rsidRPr="00FD426B">
              <w:rPr>
                <w:b/>
                <w:bCs/>
                <w:color w:val="000000"/>
                <w:sz w:val="18"/>
                <w:szCs w:val="18"/>
                <w:lang w:eastAsia="ru-RU"/>
              </w:rPr>
              <w:t>22190</w:t>
            </w:r>
          </w:p>
        </w:tc>
        <w:tc>
          <w:tcPr>
            <w:tcW w:w="452" w:type="dxa"/>
          </w:tcPr>
          <w:p w:rsidR="00FD426B" w:rsidRPr="00FD426B" w:rsidRDefault="00FD426B" w:rsidP="00FD426B">
            <w:pPr>
              <w:jc w:val="center"/>
              <w:rPr>
                <w:b/>
                <w:bCs/>
                <w:color w:val="000000"/>
                <w:sz w:val="18"/>
                <w:szCs w:val="18"/>
                <w:lang w:eastAsia="ru-RU"/>
              </w:rPr>
            </w:pPr>
          </w:p>
        </w:tc>
        <w:tc>
          <w:tcPr>
            <w:tcW w:w="1426" w:type="dxa"/>
          </w:tcPr>
          <w:p w:rsidR="00FD426B" w:rsidRPr="00FD426B" w:rsidRDefault="00FD426B" w:rsidP="00FD426B">
            <w:pPr>
              <w:jc w:val="center"/>
              <w:rPr>
                <w:b/>
                <w:bCs/>
                <w:color w:val="000000"/>
                <w:sz w:val="18"/>
                <w:szCs w:val="18"/>
                <w:lang w:eastAsia="ru-RU"/>
              </w:rPr>
            </w:pPr>
            <w:r w:rsidRPr="00FD426B">
              <w:rPr>
                <w:b/>
                <w:bCs/>
                <w:color w:val="000000"/>
                <w:sz w:val="18"/>
                <w:szCs w:val="18"/>
                <w:lang w:eastAsia="ru-RU"/>
              </w:rPr>
              <w:t>12815</w:t>
            </w:r>
          </w:p>
        </w:tc>
        <w:tc>
          <w:tcPr>
            <w:tcW w:w="1963" w:type="dxa"/>
          </w:tcPr>
          <w:p w:rsidR="00FD426B" w:rsidRPr="00FD426B" w:rsidRDefault="00FD426B" w:rsidP="00FD426B">
            <w:pPr>
              <w:jc w:val="center"/>
              <w:rPr>
                <w:b/>
                <w:bCs/>
                <w:color w:val="000000"/>
                <w:sz w:val="18"/>
                <w:szCs w:val="18"/>
                <w:lang w:eastAsia="ru-RU"/>
              </w:rPr>
            </w:pPr>
            <w:r w:rsidRPr="00FD426B">
              <w:rPr>
                <w:b/>
                <w:bCs/>
                <w:color w:val="000000"/>
                <w:sz w:val="18"/>
                <w:szCs w:val="18"/>
                <w:lang w:eastAsia="ru-RU"/>
              </w:rPr>
              <w:t>10471</w:t>
            </w:r>
          </w:p>
        </w:tc>
      </w:tr>
    </w:tbl>
    <w:p w:rsidR="00FD426B" w:rsidRPr="00FD426B" w:rsidRDefault="00FD426B" w:rsidP="00FD426B">
      <w:pPr>
        <w:widowControl/>
        <w:autoSpaceDE/>
        <w:autoSpaceDN/>
        <w:ind w:firstLine="709"/>
        <w:jc w:val="both"/>
        <w:rPr>
          <w:color w:val="000000"/>
          <w:sz w:val="28"/>
          <w:szCs w:val="28"/>
          <w:lang w:eastAsia="ru-RU"/>
        </w:rPr>
      </w:pPr>
    </w:p>
    <w:p w:rsidR="00FD426B" w:rsidRPr="00FD426B" w:rsidRDefault="00FD426B" w:rsidP="00FD426B">
      <w:pPr>
        <w:widowControl/>
        <w:tabs>
          <w:tab w:val="left" w:pos="0"/>
          <w:tab w:val="left" w:pos="851"/>
        </w:tabs>
        <w:autoSpaceDE/>
        <w:autoSpaceDN/>
        <w:ind w:firstLine="709"/>
        <w:contextualSpacing/>
        <w:jc w:val="both"/>
        <w:rPr>
          <w:rFonts w:eastAsia="Calibri"/>
          <w:sz w:val="24"/>
          <w:szCs w:val="24"/>
        </w:rPr>
      </w:pPr>
      <w:r w:rsidRPr="00FD426B">
        <w:rPr>
          <w:rFonts w:eastAsia="Calibri"/>
          <w:sz w:val="24"/>
          <w:szCs w:val="24"/>
        </w:rPr>
        <w:t>Конечно, нам предстоит ещё большая работа в этом направлении, так как только 41,5% педагогов-библиотекарей имеет возможность разместить новости о проведенных мероприятиях на сайте школы.</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Согласно таблице 5 на каждую из 27 школ приходится в среднем по 15 мероприятий, но охват детей составил всего лишь 47,2 %, а количество ребят, прошедших перерегистрацию в</w:t>
      </w:r>
      <w:r>
        <w:rPr>
          <w:rFonts w:eastAsia="Calibri"/>
          <w:sz w:val="24"/>
          <w:szCs w:val="24"/>
        </w:rPr>
        <w:t> </w:t>
      </w:r>
      <w:r w:rsidRPr="00FD426B">
        <w:rPr>
          <w:rFonts w:eastAsia="Calibri"/>
          <w:sz w:val="24"/>
          <w:szCs w:val="24"/>
        </w:rPr>
        <w:t>библиотеке, т.е., взявших книгу, составляет только 58%.</w:t>
      </w:r>
    </w:p>
    <w:p w:rsidR="00FD426B" w:rsidRPr="00FD426B" w:rsidRDefault="00FD426B" w:rsidP="00FD426B">
      <w:pPr>
        <w:widowControl/>
        <w:autoSpaceDE/>
        <w:autoSpaceDN/>
        <w:ind w:firstLine="709"/>
        <w:jc w:val="both"/>
        <w:rPr>
          <w:rFonts w:eastAsia="Calibri"/>
          <w:sz w:val="24"/>
          <w:szCs w:val="24"/>
        </w:rPr>
      </w:pPr>
      <w:r w:rsidRPr="00FD426B">
        <w:rPr>
          <w:rFonts w:eastAsia="Calibri"/>
          <w:sz w:val="24"/>
          <w:szCs w:val="24"/>
        </w:rPr>
        <w:t>Исходя из полученных результатов анализа материалов, размещенных на сайтах школ, рекомендуем:</w:t>
      </w:r>
    </w:p>
    <w:p w:rsidR="00FD426B" w:rsidRPr="00FD426B" w:rsidRDefault="00FD426B" w:rsidP="00F73EF3">
      <w:pPr>
        <w:widowControl/>
        <w:numPr>
          <w:ilvl w:val="0"/>
          <w:numId w:val="43"/>
        </w:numPr>
        <w:tabs>
          <w:tab w:val="left" w:pos="993"/>
        </w:tabs>
        <w:autoSpaceDE/>
        <w:autoSpaceDN/>
        <w:spacing w:after="160" w:line="256" w:lineRule="auto"/>
        <w:ind w:left="0" w:firstLine="709"/>
        <w:contextualSpacing/>
        <w:jc w:val="both"/>
        <w:rPr>
          <w:rFonts w:eastAsia="Calibri"/>
          <w:sz w:val="24"/>
          <w:szCs w:val="24"/>
        </w:rPr>
      </w:pPr>
      <w:r w:rsidRPr="00FD426B">
        <w:rPr>
          <w:rFonts w:eastAsia="Calibri"/>
          <w:sz w:val="24"/>
          <w:szCs w:val="24"/>
        </w:rPr>
        <w:t>Библиотекарям и педагогам-библиотекарям пересмотреть формы работы, проводимые в школьных библиотеках с детьми, включать в свою работу новые интерактивные, способные заинтересовать детей чтением.</w:t>
      </w:r>
    </w:p>
    <w:p w:rsidR="00FD426B" w:rsidRPr="00FD426B" w:rsidRDefault="00FD426B" w:rsidP="00F73EF3">
      <w:pPr>
        <w:widowControl/>
        <w:numPr>
          <w:ilvl w:val="0"/>
          <w:numId w:val="43"/>
        </w:numPr>
        <w:tabs>
          <w:tab w:val="left" w:pos="993"/>
        </w:tabs>
        <w:autoSpaceDE/>
        <w:autoSpaceDN/>
        <w:spacing w:after="160" w:line="256" w:lineRule="auto"/>
        <w:ind w:left="0" w:firstLine="709"/>
        <w:contextualSpacing/>
        <w:jc w:val="both"/>
        <w:rPr>
          <w:rFonts w:eastAsia="Calibri"/>
          <w:sz w:val="24"/>
          <w:szCs w:val="24"/>
        </w:rPr>
      </w:pPr>
      <w:r w:rsidRPr="00FD426B">
        <w:rPr>
          <w:rFonts w:eastAsia="Calibri"/>
          <w:sz w:val="24"/>
          <w:szCs w:val="24"/>
        </w:rPr>
        <w:t>Усилить работу по рекламе книг, активно проводить обзоры новых книг, беседы о</w:t>
      </w:r>
      <w:r>
        <w:rPr>
          <w:rFonts w:eastAsia="Calibri"/>
          <w:sz w:val="24"/>
          <w:szCs w:val="24"/>
        </w:rPr>
        <w:t> </w:t>
      </w:r>
      <w:r w:rsidRPr="00FD426B">
        <w:rPr>
          <w:rFonts w:eastAsia="Calibri"/>
          <w:sz w:val="24"/>
          <w:szCs w:val="24"/>
        </w:rPr>
        <w:t>книгах, премьеры книг и др. формы работы, способствующие привлечению детей к чтению книг в школьной библиотеке.</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 xml:space="preserve">На основании данных библиотек гимназий № 1, 2, 7, 8, 10, 24, СОШ № 11, 14, 15, 20, 22, 25, 27, 29, 33, 36, 41, 46, 47, 59, 61, представленных в таблицах 5 и 6, каждый читатель (не ученик) в среднем посетил школьную библиотеку 4 раза. </w:t>
      </w:r>
    </w:p>
    <w:p w:rsidR="00FD426B" w:rsidRPr="00FD426B" w:rsidRDefault="00FD426B" w:rsidP="00FD426B">
      <w:pPr>
        <w:widowControl/>
        <w:tabs>
          <w:tab w:val="left" w:pos="1134"/>
          <w:tab w:val="left" w:pos="1701"/>
        </w:tabs>
        <w:autoSpaceDE/>
        <w:autoSpaceDN/>
        <w:ind w:firstLine="709"/>
        <w:jc w:val="both"/>
        <w:rPr>
          <w:rFonts w:eastAsia="Calibri"/>
          <w:sz w:val="24"/>
          <w:szCs w:val="24"/>
        </w:rPr>
      </w:pPr>
      <w:r w:rsidRPr="00FD426B">
        <w:rPr>
          <w:rFonts w:eastAsia="Calibri"/>
          <w:sz w:val="24"/>
          <w:szCs w:val="24"/>
        </w:rPr>
        <w:t>К сожалению, не предоставили данные педагоги-библиотекари (библиотекари) гимназий № 5, СОШ № 3, 9, 13, ОЦ им. В.Д.Ревякина, 18, 19, 28, 31, 39, 40, 42, 44, 45, 50, 52, 54, 55, 57, 60, СПЛ, Инженерной школы, «ШКОЛА ЭКОТЕХ+», что затруднило проведение качественного мониторинга посещений детьми школьных библиотек.</w:t>
      </w:r>
    </w:p>
    <w:p w:rsidR="00FD426B" w:rsidRPr="00FD426B" w:rsidRDefault="00FD426B" w:rsidP="00FD426B">
      <w:pPr>
        <w:widowControl/>
        <w:autoSpaceDE/>
        <w:autoSpaceDN/>
        <w:ind w:right="-284"/>
        <w:jc w:val="both"/>
        <w:rPr>
          <w:rFonts w:eastAsia="Calibri"/>
          <w:sz w:val="24"/>
          <w:szCs w:val="24"/>
        </w:rPr>
      </w:pPr>
    </w:p>
    <w:p w:rsidR="00FD426B" w:rsidRPr="00FD426B" w:rsidRDefault="00FD426B" w:rsidP="00FD426B">
      <w:pPr>
        <w:widowControl/>
        <w:autoSpaceDE/>
        <w:autoSpaceDN/>
        <w:ind w:right="-284"/>
        <w:rPr>
          <w:rFonts w:eastAsia="Calibri"/>
          <w:b/>
          <w:bCs/>
          <w:sz w:val="24"/>
          <w:szCs w:val="24"/>
        </w:rPr>
      </w:pPr>
      <w:r w:rsidRPr="00FD426B">
        <w:rPr>
          <w:rFonts w:eastAsia="Calibri"/>
          <w:sz w:val="24"/>
          <w:szCs w:val="24"/>
        </w:rPr>
        <w:t xml:space="preserve">Таблица 6 – </w:t>
      </w:r>
      <w:r>
        <w:rPr>
          <w:rFonts w:eastAsia="Calibri"/>
          <w:bCs/>
          <w:sz w:val="24"/>
          <w:szCs w:val="24"/>
        </w:rPr>
        <w:t>Посещение</w:t>
      </w:r>
      <w:r w:rsidRPr="00FD426B">
        <w:rPr>
          <w:rFonts w:eastAsia="Calibri"/>
          <w:bCs/>
          <w:sz w:val="24"/>
          <w:szCs w:val="24"/>
        </w:rPr>
        <w:t xml:space="preserve"> школьн</w:t>
      </w:r>
      <w:r>
        <w:rPr>
          <w:rFonts w:eastAsia="Calibri"/>
          <w:bCs/>
          <w:sz w:val="24"/>
          <w:szCs w:val="24"/>
        </w:rPr>
        <w:t>ых библиотек</w:t>
      </w:r>
      <w:r w:rsidRPr="00FD426B">
        <w:rPr>
          <w:rFonts w:eastAsia="Calibri"/>
          <w:bCs/>
          <w:sz w:val="24"/>
          <w:szCs w:val="24"/>
        </w:rPr>
        <w:t xml:space="preserve"> </w:t>
      </w:r>
      <w:r>
        <w:rPr>
          <w:rFonts w:eastAsia="Calibri"/>
          <w:bCs/>
          <w:sz w:val="24"/>
          <w:szCs w:val="24"/>
        </w:rPr>
        <w:t>читателями</w:t>
      </w:r>
    </w:p>
    <w:p w:rsidR="00FD426B" w:rsidRPr="00FD426B" w:rsidRDefault="00FD426B" w:rsidP="00FD426B">
      <w:pPr>
        <w:widowControl/>
        <w:autoSpaceDE/>
        <w:autoSpaceDN/>
        <w:jc w:val="both"/>
        <w:rPr>
          <w:rFonts w:eastAsia="Calibri"/>
          <w:sz w:val="28"/>
          <w:szCs w:val="28"/>
        </w:rPr>
      </w:pPr>
    </w:p>
    <w:tbl>
      <w:tblPr>
        <w:tblStyle w:val="490"/>
        <w:tblW w:w="0" w:type="auto"/>
        <w:tblInd w:w="1101" w:type="dxa"/>
        <w:tblLook w:val="04A0" w:firstRow="1" w:lastRow="0" w:firstColumn="1" w:lastColumn="0" w:noHBand="0" w:noVBand="1"/>
      </w:tblPr>
      <w:tblGrid>
        <w:gridCol w:w="540"/>
        <w:gridCol w:w="1694"/>
        <w:gridCol w:w="1876"/>
        <w:gridCol w:w="1985"/>
        <w:gridCol w:w="1984"/>
      </w:tblGrid>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 п/п</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 xml:space="preserve">ОО </w:t>
            </w:r>
          </w:p>
          <w:p w:rsidR="00FD426B" w:rsidRPr="00FD426B" w:rsidRDefault="00FD426B" w:rsidP="00FD426B">
            <w:pPr>
              <w:jc w:val="center"/>
              <w:rPr>
                <w:rFonts w:eastAsia="Calibri"/>
                <w:sz w:val="18"/>
                <w:szCs w:val="18"/>
              </w:rPr>
            </w:pP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Кол-во посещений за календарный</w:t>
            </w:r>
          </w:p>
          <w:p w:rsidR="00FD426B" w:rsidRPr="00FD426B" w:rsidRDefault="00FD426B" w:rsidP="00FD426B">
            <w:pPr>
              <w:jc w:val="center"/>
              <w:rPr>
                <w:rFonts w:eastAsia="Calibri"/>
                <w:sz w:val="18"/>
                <w:szCs w:val="18"/>
              </w:rPr>
            </w:pPr>
            <w:r w:rsidRPr="00FD426B">
              <w:rPr>
                <w:rFonts w:eastAsia="Calibri"/>
                <w:b/>
                <w:bCs/>
                <w:sz w:val="18"/>
                <w:szCs w:val="18"/>
              </w:rPr>
              <w:t xml:space="preserve">2023 </w:t>
            </w:r>
            <w:r w:rsidRPr="00FD426B">
              <w:rPr>
                <w:rFonts w:eastAsia="Calibri"/>
                <w:sz w:val="18"/>
                <w:szCs w:val="18"/>
              </w:rPr>
              <w:t xml:space="preserve">год </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Кол-во  посещений</w:t>
            </w:r>
          </w:p>
          <w:p w:rsidR="00FD426B" w:rsidRPr="00FD426B" w:rsidRDefault="00FD426B" w:rsidP="00FD426B">
            <w:pPr>
              <w:jc w:val="center"/>
              <w:rPr>
                <w:rFonts w:eastAsia="Calibri"/>
                <w:sz w:val="18"/>
                <w:szCs w:val="18"/>
              </w:rPr>
            </w:pPr>
            <w:r w:rsidRPr="00FD426B">
              <w:rPr>
                <w:rFonts w:eastAsia="Calibri"/>
                <w:sz w:val="18"/>
                <w:szCs w:val="18"/>
              </w:rPr>
              <w:t xml:space="preserve">За </w:t>
            </w:r>
            <w:r w:rsidRPr="00FD426B">
              <w:rPr>
                <w:rFonts w:eastAsia="Calibri"/>
                <w:b/>
                <w:bCs/>
                <w:sz w:val="18"/>
                <w:szCs w:val="18"/>
              </w:rPr>
              <w:t>2023/2024</w:t>
            </w:r>
            <w:r w:rsidRPr="00FD426B">
              <w:rPr>
                <w:rFonts w:eastAsia="Calibri"/>
                <w:sz w:val="18"/>
                <w:szCs w:val="18"/>
              </w:rPr>
              <w:t xml:space="preserve"> учебный год</w:t>
            </w:r>
          </w:p>
        </w:tc>
        <w:tc>
          <w:tcPr>
            <w:tcW w:w="1984" w:type="dxa"/>
          </w:tcPr>
          <w:p w:rsidR="00FD426B" w:rsidRPr="00FD426B" w:rsidRDefault="00FD426B" w:rsidP="00FD426B">
            <w:pPr>
              <w:jc w:val="center"/>
              <w:rPr>
                <w:rFonts w:eastAsia="Calibri"/>
                <w:b/>
                <w:bCs/>
                <w:sz w:val="18"/>
                <w:szCs w:val="18"/>
              </w:rPr>
            </w:pPr>
            <w:r w:rsidRPr="00FD426B">
              <w:rPr>
                <w:rFonts w:eastAsia="Calibri"/>
                <w:sz w:val="18"/>
                <w:szCs w:val="18"/>
              </w:rPr>
              <w:t xml:space="preserve">Кол-во посещений </w:t>
            </w:r>
            <w:r w:rsidRPr="00FD426B">
              <w:rPr>
                <w:rFonts w:eastAsia="Calibri"/>
                <w:b/>
                <w:bCs/>
                <w:sz w:val="18"/>
                <w:szCs w:val="18"/>
              </w:rPr>
              <w:t>за 1-ю</w:t>
            </w:r>
            <w:r w:rsidRPr="00FD426B">
              <w:rPr>
                <w:rFonts w:eastAsia="Calibri"/>
                <w:sz w:val="18"/>
                <w:szCs w:val="18"/>
              </w:rPr>
              <w:t xml:space="preserve"> половину </w:t>
            </w:r>
            <w:r w:rsidRPr="00FD426B">
              <w:rPr>
                <w:rFonts w:eastAsia="Calibri"/>
                <w:b/>
                <w:bCs/>
                <w:sz w:val="18"/>
                <w:szCs w:val="18"/>
              </w:rPr>
              <w:t>2024 года</w:t>
            </w:r>
          </w:p>
          <w:p w:rsidR="00FD426B" w:rsidRPr="00FD426B" w:rsidRDefault="00FD426B" w:rsidP="00FD426B">
            <w:pPr>
              <w:jc w:val="center"/>
              <w:rPr>
                <w:rFonts w:eastAsia="Calibri"/>
                <w:sz w:val="18"/>
                <w:szCs w:val="18"/>
              </w:rPr>
            </w:pPr>
            <w:r w:rsidRPr="00FD426B">
              <w:rPr>
                <w:rFonts w:eastAsia="Calibri"/>
                <w:sz w:val="18"/>
                <w:szCs w:val="18"/>
              </w:rPr>
              <w:t>(с января по май)</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1</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2659/353</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2107/353</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1478/368</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2</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506/588</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649/878</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222/680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4</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1335/297</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480/172</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0/0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4.</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6</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3301/0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1969/0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1249/0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5.</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7</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1846/0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2221/482</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1094/222</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6.</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8</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5317/0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4862/512</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1642/184</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7.</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10</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1425/1809</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1475/764</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560/81</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8.</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11</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1887/0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1631/0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809/0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10.</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12</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4683/0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1637/0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1200/0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11.</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14</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2488/0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3160/0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1660/0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12.</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15</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3319/0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3400/0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1843/0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13.</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20</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1900/0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2052/0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1201/0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14.</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22</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1172/0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808/0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395/0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15.</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23 им. Б.А. Кучера</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2891/</w:t>
            </w:r>
            <w:r w:rsidRPr="00FD426B">
              <w:rPr>
                <w:rFonts w:ascii="Calibri" w:eastAsia="Calibri" w:hAnsi="Calibri"/>
                <w:sz w:val="18"/>
                <w:szCs w:val="18"/>
              </w:rPr>
              <w:t>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3096/535</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1569/161</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16.</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Гимн. № 24</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805/611</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768/464</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228/177</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17.</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25</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3299/0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3377/0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1807/0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18.</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26</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970/430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706/345</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439/290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19.</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27</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1877/921</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1870/1111</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961/618</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20.</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29</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3736/0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3444/0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1926/0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21.</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30</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447/272</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509/179</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304/118</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22.</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32</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2019/0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1639/0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690/0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23.</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33</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2115/0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2215/0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564/0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24.</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34</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365/24</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375/198</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403/0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25.</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35</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3051/0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3100/0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1720/0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lastRenderedPageBreak/>
              <w:t>26.</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36</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301/0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301/0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27.</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37</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4628/0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2334/395</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882/235</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28.</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41</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1026/632</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1686/874</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660/242</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29.</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46</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1682/1228</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1657/2356</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938/1352</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30.</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47</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3596/0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3341/0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1716/0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31.</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49</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2033/0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1728/0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1082/0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32.</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58</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7075/1738</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6652/1620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3739/881</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33.</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59</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213/0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316/0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103/0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34.</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СОШ № 61</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469/64</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1038/297</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569/233</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35.</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ОЦ «Бухта казачья»</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971/0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1576/0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605/0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36.</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ОШИ № 1</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3297/0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3347/290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1645/0</w:t>
            </w:r>
          </w:p>
        </w:tc>
      </w:tr>
      <w:tr w:rsidR="00FD426B" w:rsidRPr="00FD426B" w:rsidTr="00FD426B">
        <w:tc>
          <w:tcPr>
            <w:tcW w:w="540" w:type="dxa"/>
          </w:tcPr>
          <w:p w:rsidR="00FD426B" w:rsidRPr="00FD426B" w:rsidRDefault="00FD426B" w:rsidP="00FD426B">
            <w:pPr>
              <w:jc w:val="center"/>
              <w:rPr>
                <w:rFonts w:eastAsia="Calibri"/>
                <w:sz w:val="18"/>
                <w:szCs w:val="18"/>
              </w:rPr>
            </w:pPr>
            <w:r w:rsidRPr="00FD426B">
              <w:rPr>
                <w:rFonts w:eastAsia="Calibri"/>
                <w:sz w:val="18"/>
                <w:szCs w:val="18"/>
              </w:rPr>
              <w:t>37.</w:t>
            </w:r>
          </w:p>
        </w:tc>
        <w:tc>
          <w:tcPr>
            <w:tcW w:w="1694" w:type="dxa"/>
          </w:tcPr>
          <w:p w:rsidR="00FD426B" w:rsidRPr="00FD426B" w:rsidRDefault="00FD426B" w:rsidP="00FD426B">
            <w:pPr>
              <w:jc w:val="center"/>
              <w:rPr>
                <w:rFonts w:eastAsia="Calibri"/>
                <w:sz w:val="18"/>
                <w:szCs w:val="18"/>
              </w:rPr>
            </w:pPr>
            <w:r w:rsidRPr="00FD426B">
              <w:rPr>
                <w:rFonts w:eastAsia="Calibri"/>
                <w:sz w:val="18"/>
                <w:szCs w:val="18"/>
              </w:rPr>
              <w:t>ОШИ № 6</w:t>
            </w:r>
          </w:p>
        </w:tc>
        <w:tc>
          <w:tcPr>
            <w:tcW w:w="1876" w:type="dxa"/>
          </w:tcPr>
          <w:p w:rsidR="00FD426B" w:rsidRPr="00FD426B" w:rsidRDefault="00FD426B" w:rsidP="00FD426B">
            <w:pPr>
              <w:jc w:val="center"/>
              <w:rPr>
                <w:rFonts w:eastAsia="Calibri"/>
                <w:sz w:val="18"/>
                <w:szCs w:val="18"/>
              </w:rPr>
            </w:pPr>
            <w:r w:rsidRPr="00FD426B">
              <w:rPr>
                <w:rFonts w:eastAsia="Calibri"/>
                <w:sz w:val="18"/>
                <w:szCs w:val="18"/>
              </w:rPr>
              <w:t>1215/0</w:t>
            </w:r>
          </w:p>
        </w:tc>
        <w:tc>
          <w:tcPr>
            <w:tcW w:w="1985" w:type="dxa"/>
          </w:tcPr>
          <w:p w:rsidR="00FD426B" w:rsidRPr="00FD426B" w:rsidRDefault="00FD426B" w:rsidP="00FD426B">
            <w:pPr>
              <w:jc w:val="center"/>
              <w:rPr>
                <w:rFonts w:eastAsia="Calibri"/>
                <w:sz w:val="18"/>
                <w:szCs w:val="18"/>
              </w:rPr>
            </w:pPr>
            <w:r w:rsidRPr="00FD426B">
              <w:rPr>
                <w:rFonts w:eastAsia="Calibri"/>
                <w:sz w:val="18"/>
                <w:szCs w:val="18"/>
              </w:rPr>
              <w:t>751/210</w:t>
            </w:r>
          </w:p>
        </w:tc>
        <w:tc>
          <w:tcPr>
            <w:tcW w:w="1984" w:type="dxa"/>
          </w:tcPr>
          <w:p w:rsidR="00FD426B" w:rsidRPr="00FD426B" w:rsidRDefault="00FD426B" w:rsidP="00FD426B">
            <w:pPr>
              <w:jc w:val="center"/>
              <w:rPr>
                <w:rFonts w:eastAsia="Calibri"/>
                <w:sz w:val="18"/>
                <w:szCs w:val="18"/>
              </w:rPr>
            </w:pPr>
            <w:r w:rsidRPr="00FD426B">
              <w:rPr>
                <w:rFonts w:eastAsia="Calibri"/>
                <w:sz w:val="18"/>
                <w:szCs w:val="18"/>
              </w:rPr>
              <w:t>453/105</w:t>
            </w:r>
          </w:p>
        </w:tc>
      </w:tr>
      <w:tr w:rsidR="00FD426B" w:rsidRPr="00FD426B" w:rsidTr="00FD426B">
        <w:tc>
          <w:tcPr>
            <w:tcW w:w="540" w:type="dxa"/>
          </w:tcPr>
          <w:p w:rsidR="00FD426B" w:rsidRPr="00FD426B" w:rsidRDefault="00FD426B" w:rsidP="00FD426B">
            <w:pPr>
              <w:jc w:val="center"/>
              <w:rPr>
                <w:rFonts w:eastAsia="Calibri"/>
                <w:sz w:val="18"/>
                <w:szCs w:val="18"/>
              </w:rPr>
            </w:pPr>
          </w:p>
        </w:tc>
        <w:tc>
          <w:tcPr>
            <w:tcW w:w="1694" w:type="dxa"/>
          </w:tcPr>
          <w:p w:rsidR="00FD426B" w:rsidRPr="00FD426B" w:rsidRDefault="00FD426B" w:rsidP="00FD426B">
            <w:pPr>
              <w:jc w:val="center"/>
              <w:rPr>
                <w:rFonts w:eastAsia="Calibri"/>
                <w:b/>
                <w:bCs/>
                <w:sz w:val="18"/>
                <w:szCs w:val="18"/>
              </w:rPr>
            </w:pPr>
            <w:r w:rsidRPr="00FD426B">
              <w:rPr>
                <w:rFonts w:eastAsia="Calibri"/>
                <w:b/>
                <w:bCs/>
                <w:sz w:val="18"/>
                <w:szCs w:val="18"/>
              </w:rPr>
              <w:t>Итого:</w:t>
            </w:r>
          </w:p>
        </w:tc>
        <w:tc>
          <w:tcPr>
            <w:tcW w:w="1876" w:type="dxa"/>
          </w:tcPr>
          <w:p w:rsidR="00FD426B" w:rsidRPr="00FD426B" w:rsidRDefault="00FD426B" w:rsidP="00FD426B">
            <w:pPr>
              <w:jc w:val="center"/>
              <w:rPr>
                <w:rFonts w:eastAsia="Calibri"/>
                <w:b/>
                <w:bCs/>
                <w:sz w:val="18"/>
                <w:szCs w:val="18"/>
              </w:rPr>
            </w:pPr>
            <w:r w:rsidRPr="00FD426B">
              <w:rPr>
                <w:rFonts w:eastAsia="Calibri"/>
                <w:b/>
                <w:bCs/>
                <w:sz w:val="18"/>
                <w:szCs w:val="18"/>
              </w:rPr>
              <w:t>79618/8967</w:t>
            </w:r>
          </w:p>
        </w:tc>
        <w:tc>
          <w:tcPr>
            <w:tcW w:w="1985" w:type="dxa"/>
          </w:tcPr>
          <w:p w:rsidR="00FD426B" w:rsidRPr="00FD426B" w:rsidRDefault="00FD426B" w:rsidP="00FD426B">
            <w:pPr>
              <w:jc w:val="center"/>
              <w:rPr>
                <w:rFonts w:eastAsia="Calibri"/>
                <w:b/>
                <w:bCs/>
                <w:sz w:val="18"/>
                <w:szCs w:val="18"/>
              </w:rPr>
            </w:pPr>
            <w:r w:rsidRPr="00FD426B">
              <w:rPr>
                <w:rFonts w:eastAsia="Calibri"/>
                <w:b/>
                <w:bCs/>
                <w:sz w:val="18"/>
                <w:szCs w:val="18"/>
              </w:rPr>
              <w:t>72277/12035</w:t>
            </w:r>
          </w:p>
        </w:tc>
        <w:tc>
          <w:tcPr>
            <w:tcW w:w="1984" w:type="dxa"/>
          </w:tcPr>
          <w:p w:rsidR="00FD426B" w:rsidRPr="00FD426B" w:rsidRDefault="00FD426B" w:rsidP="00FD426B">
            <w:pPr>
              <w:jc w:val="center"/>
              <w:rPr>
                <w:rFonts w:eastAsia="Calibri"/>
                <w:b/>
                <w:bCs/>
                <w:sz w:val="18"/>
                <w:szCs w:val="18"/>
              </w:rPr>
            </w:pPr>
            <w:r w:rsidRPr="00FD426B">
              <w:rPr>
                <w:rFonts w:eastAsia="Calibri"/>
                <w:b/>
                <w:bCs/>
                <w:sz w:val="18"/>
                <w:szCs w:val="18"/>
              </w:rPr>
              <w:t>36657/5947</w:t>
            </w:r>
          </w:p>
        </w:tc>
      </w:tr>
      <w:tr w:rsidR="00FD426B" w:rsidRPr="00FD426B" w:rsidTr="00FD426B">
        <w:tc>
          <w:tcPr>
            <w:tcW w:w="540" w:type="dxa"/>
          </w:tcPr>
          <w:p w:rsidR="00FD426B" w:rsidRPr="00FD426B" w:rsidRDefault="00FD426B" w:rsidP="00FD426B">
            <w:pPr>
              <w:jc w:val="center"/>
              <w:rPr>
                <w:rFonts w:eastAsia="Calibri"/>
                <w:sz w:val="18"/>
                <w:szCs w:val="18"/>
              </w:rPr>
            </w:pPr>
          </w:p>
        </w:tc>
        <w:tc>
          <w:tcPr>
            <w:tcW w:w="1694" w:type="dxa"/>
          </w:tcPr>
          <w:p w:rsidR="00FD426B" w:rsidRPr="00FD426B" w:rsidRDefault="00FD426B" w:rsidP="00FD426B">
            <w:pPr>
              <w:jc w:val="center"/>
              <w:rPr>
                <w:rFonts w:eastAsia="Calibri"/>
                <w:b/>
                <w:bCs/>
                <w:sz w:val="18"/>
                <w:szCs w:val="18"/>
              </w:rPr>
            </w:pPr>
            <w:r w:rsidRPr="00FD426B">
              <w:rPr>
                <w:rFonts w:eastAsia="Calibri"/>
                <w:b/>
                <w:bCs/>
                <w:sz w:val="18"/>
                <w:szCs w:val="18"/>
              </w:rPr>
              <w:t>Общее посещение</w:t>
            </w:r>
          </w:p>
        </w:tc>
        <w:tc>
          <w:tcPr>
            <w:tcW w:w="1876" w:type="dxa"/>
          </w:tcPr>
          <w:p w:rsidR="00FD426B" w:rsidRPr="00FD426B" w:rsidRDefault="00FD426B" w:rsidP="00FD426B">
            <w:pPr>
              <w:jc w:val="center"/>
              <w:rPr>
                <w:rFonts w:eastAsia="Calibri"/>
                <w:b/>
                <w:bCs/>
                <w:sz w:val="18"/>
                <w:szCs w:val="18"/>
              </w:rPr>
            </w:pPr>
            <w:r w:rsidRPr="00FD426B">
              <w:rPr>
                <w:rFonts w:eastAsia="Calibri"/>
                <w:b/>
                <w:bCs/>
                <w:sz w:val="18"/>
                <w:szCs w:val="18"/>
              </w:rPr>
              <w:t>88585</w:t>
            </w:r>
          </w:p>
        </w:tc>
        <w:tc>
          <w:tcPr>
            <w:tcW w:w="1985" w:type="dxa"/>
          </w:tcPr>
          <w:p w:rsidR="00FD426B" w:rsidRPr="00FD426B" w:rsidRDefault="00FD426B" w:rsidP="00FD426B">
            <w:pPr>
              <w:jc w:val="center"/>
              <w:rPr>
                <w:rFonts w:eastAsia="Calibri"/>
                <w:b/>
                <w:bCs/>
                <w:sz w:val="18"/>
                <w:szCs w:val="18"/>
              </w:rPr>
            </w:pPr>
            <w:r w:rsidRPr="00FD426B">
              <w:rPr>
                <w:rFonts w:eastAsia="Calibri"/>
                <w:b/>
                <w:bCs/>
                <w:sz w:val="18"/>
                <w:szCs w:val="18"/>
              </w:rPr>
              <w:t>84312</w:t>
            </w:r>
          </w:p>
        </w:tc>
        <w:tc>
          <w:tcPr>
            <w:tcW w:w="1984" w:type="dxa"/>
          </w:tcPr>
          <w:p w:rsidR="00FD426B" w:rsidRPr="00FD426B" w:rsidRDefault="00FD426B" w:rsidP="00FD426B">
            <w:pPr>
              <w:jc w:val="center"/>
              <w:rPr>
                <w:rFonts w:eastAsia="Calibri"/>
                <w:b/>
                <w:bCs/>
                <w:sz w:val="18"/>
                <w:szCs w:val="18"/>
              </w:rPr>
            </w:pPr>
            <w:r w:rsidRPr="00FD426B">
              <w:rPr>
                <w:rFonts w:eastAsia="Calibri"/>
                <w:b/>
                <w:bCs/>
                <w:sz w:val="18"/>
                <w:szCs w:val="18"/>
              </w:rPr>
              <w:t>42604</w:t>
            </w:r>
          </w:p>
        </w:tc>
      </w:tr>
    </w:tbl>
    <w:p w:rsidR="00FD426B" w:rsidRPr="00FD426B" w:rsidRDefault="00FD426B" w:rsidP="00FD426B">
      <w:pPr>
        <w:widowControl/>
        <w:autoSpaceDE/>
        <w:autoSpaceDN/>
        <w:jc w:val="both"/>
        <w:rPr>
          <w:rFonts w:eastAsia="Calibri"/>
          <w:color w:val="FF0000"/>
          <w:sz w:val="28"/>
          <w:szCs w:val="28"/>
        </w:rPr>
      </w:pPr>
    </w:p>
    <w:p w:rsidR="00FD426B" w:rsidRPr="00FD426B" w:rsidRDefault="00FD426B" w:rsidP="00FD426B">
      <w:pPr>
        <w:widowControl/>
        <w:tabs>
          <w:tab w:val="left" w:pos="1134"/>
          <w:tab w:val="left" w:pos="1701"/>
        </w:tabs>
        <w:autoSpaceDE/>
        <w:autoSpaceDN/>
        <w:ind w:right="-25" w:firstLine="709"/>
        <w:jc w:val="both"/>
        <w:rPr>
          <w:rFonts w:eastAsia="Calibri"/>
          <w:sz w:val="24"/>
          <w:szCs w:val="24"/>
        </w:rPr>
      </w:pPr>
      <w:r w:rsidRPr="00FD426B">
        <w:rPr>
          <w:rFonts w:eastAsia="Calibri"/>
          <w:sz w:val="24"/>
          <w:szCs w:val="24"/>
        </w:rPr>
        <w:t>К сожалению, в школах № 17, 38, 43, 48 нет библиотекарей, соответственно библиотеки не работали для читателей.</w:t>
      </w:r>
    </w:p>
    <w:p w:rsidR="00FD426B" w:rsidRPr="00FD426B" w:rsidRDefault="00FD426B" w:rsidP="00FD426B">
      <w:pPr>
        <w:widowControl/>
        <w:tabs>
          <w:tab w:val="left" w:pos="-142"/>
          <w:tab w:val="left" w:pos="1134"/>
          <w:tab w:val="left" w:pos="1701"/>
        </w:tabs>
        <w:suppressAutoHyphens/>
        <w:autoSpaceDE/>
        <w:autoSpaceDN/>
        <w:ind w:right="-25" w:firstLine="709"/>
        <w:jc w:val="both"/>
        <w:rPr>
          <w:b/>
          <w:bCs/>
          <w:sz w:val="24"/>
          <w:szCs w:val="24"/>
          <w:lang w:eastAsia="ar-SA"/>
        </w:rPr>
      </w:pPr>
      <w:r w:rsidRPr="00FD426B">
        <w:rPr>
          <w:sz w:val="24"/>
          <w:szCs w:val="24"/>
          <w:lang w:eastAsia="ar-SA"/>
        </w:rPr>
        <w:t>В 2024/2025 учебном году работа методиста ГАОУ ПО ИРО будет направлена на реализацию следующих задач:</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bCs/>
          <w:sz w:val="24"/>
          <w:szCs w:val="24"/>
          <w:lang w:eastAsia="ar-SA"/>
        </w:rPr>
      </w:pPr>
      <w:r w:rsidRPr="00FD426B">
        <w:rPr>
          <w:bCs/>
          <w:sz w:val="24"/>
          <w:szCs w:val="24"/>
        </w:rPr>
        <w:t>Оказывать методическое и консультационное сопровождение педагогов-библиотекарей.</w:t>
      </w:r>
      <w:r w:rsidRPr="00FD426B">
        <w:rPr>
          <w:bCs/>
          <w:sz w:val="24"/>
          <w:szCs w:val="24"/>
          <w:lang w:eastAsia="ar-SA"/>
        </w:rPr>
        <w:t xml:space="preserve"> </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Стимулировать мотивацию молодых педагогов-библиотекарей (библиотекарей) к</w:t>
      </w:r>
      <w:r>
        <w:rPr>
          <w:sz w:val="24"/>
          <w:szCs w:val="24"/>
          <w:lang w:eastAsia="ar-SA"/>
        </w:rPr>
        <w:t> </w:t>
      </w:r>
      <w:r w:rsidRPr="00FD426B">
        <w:rPr>
          <w:sz w:val="24"/>
          <w:szCs w:val="24"/>
          <w:lang w:eastAsia="ar-SA"/>
        </w:rPr>
        <w:t>профессиональному и личностному росту.</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Обеспечить методическое сопровождение городского методического объединения педагогов-библиотекарей (библиотекарей) и школы молодого специалиста.</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Продвигать лучшие практики информационно-библиотечной, воспитательной, культурно-досуговой деятельности педагогов-библиотекарей и библиотекарей ОО.</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 xml:space="preserve">Выявлять информационные потребности и удовлетворять запросы сотрудников библиотек в области библиотечной деятельности. </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Оказывать информационную поддержку процессов самообразования педагогам-библиотекарям и библиотекарям ОО.</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sz w:val="24"/>
          <w:szCs w:val="24"/>
          <w:lang w:eastAsia="ar-SA"/>
        </w:rPr>
        <w:t>Выявлять лучшие библиотечные и воспитательные практики, способствовать их распространению.</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sz w:val="24"/>
          <w:szCs w:val="24"/>
          <w:lang w:eastAsia="ar-SA"/>
        </w:rPr>
      </w:pPr>
      <w:r w:rsidRPr="00FD426B">
        <w:rPr>
          <w:iCs/>
          <w:sz w:val="24"/>
          <w:szCs w:val="24"/>
          <w:shd w:val="clear" w:color="auto" w:fill="FFFFFF"/>
          <w:lang w:eastAsia="ar-SA"/>
        </w:rPr>
        <w:t>Содействовать активизации работы педагогов-библиотекарей и библиотекарей по основным направлениям библиотечно-информационной деятельности.</w:t>
      </w:r>
    </w:p>
    <w:p w:rsidR="00FD426B" w:rsidRPr="00FD426B" w:rsidRDefault="00FD426B" w:rsidP="00F73EF3">
      <w:pPr>
        <w:widowControl/>
        <w:numPr>
          <w:ilvl w:val="0"/>
          <w:numId w:val="42"/>
        </w:numPr>
        <w:tabs>
          <w:tab w:val="left" w:pos="1134"/>
          <w:tab w:val="left" w:pos="1701"/>
        </w:tabs>
        <w:suppressAutoHyphens/>
        <w:autoSpaceDE/>
        <w:autoSpaceDN/>
        <w:spacing w:after="160" w:line="256" w:lineRule="auto"/>
        <w:ind w:left="0" w:right="-25" w:firstLine="709"/>
        <w:contextualSpacing/>
        <w:jc w:val="both"/>
        <w:rPr>
          <w:rFonts w:eastAsia="Calibri"/>
          <w:sz w:val="24"/>
          <w:szCs w:val="24"/>
        </w:rPr>
      </w:pPr>
      <w:r w:rsidRPr="00FD426B">
        <w:rPr>
          <w:rFonts w:eastAsia="Calibri"/>
          <w:sz w:val="24"/>
          <w:szCs w:val="24"/>
        </w:rPr>
        <w:t>Развивать партнёрское взаимодействие с публичными библиотеками города и</w:t>
      </w:r>
      <w:r>
        <w:rPr>
          <w:rFonts w:eastAsia="Calibri"/>
          <w:sz w:val="24"/>
          <w:szCs w:val="24"/>
        </w:rPr>
        <w:t> </w:t>
      </w:r>
      <w:r w:rsidRPr="00FD426B">
        <w:rPr>
          <w:rFonts w:eastAsia="Calibri"/>
          <w:sz w:val="24"/>
          <w:szCs w:val="24"/>
        </w:rPr>
        <w:t>другими учреждениями культуры.</w:t>
      </w:r>
    </w:p>
    <w:p w:rsidR="00FD426B" w:rsidRDefault="00FD426B" w:rsidP="00FD426B">
      <w:pPr>
        <w:ind w:right="-25" w:firstLine="709"/>
        <w:rPr>
          <w:sz w:val="24"/>
          <w:szCs w:val="24"/>
          <w:lang w:eastAsia="ar-SA"/>
        </w:rPr>
      </w:pPr>
      <w:r>
        <w:rPr>
          <w:sz w:val="24"/>
          <w:szCs w:val="24"/>
          <w:lang w:eastAsia="ar-SA"/>
        </w:rPr>
        <w:br w:type="page"/>
      </w:r>
    </w:p>
    <w:p w:rsidR="00EF4D64" w:rsidRDefault="00754A1B" w:rsidP="000075B5">
      <w:pPr>
        <w:widowControl/>
        <w:autoSpaceDE/>
        <w:autoSpaceDN/>
        <w:ind w:right="-25"/>
        <w:jc w:val="center"/>
        <w:rPr>
          <w:b/>
          <w:sz w:val="24"/>
          <w:szCs w:val="24"/>
          <w:lang w:eastAsia="ru-RU"/>
        </w:rPr>
      </w:pPr>
      <w:r w:rsidRPr="00754A1B">
        <w:rPr>
          <w:b/>
          <w:sz w:val="24"/>
          <w:szCs w:val="24"/>
          <w:lang w:eastAsia="ru-RU"/>
        </w:rPr>
        <w:lastRenderedPageBreak/>
        <w:t>Анализ методического обеспечения преподавания изобразительного искусства и черчения в образовательных учреж</w:t>
      </w:r>
      <w:r w:rsidR="00DE1F9E">
        <w:rPr>
          <w:b/>
          <w:sz w:val="24"/>
          <w:szCs w:val="24"/>
          <w:lang w:eastAsia="ru-RU"/>
        </w:rPr>
        <w:t xml:space="preserve">дениях города Севастополя </w:t>
      </w:r>
    </w:p>
    <w:p w:rsidR="00754A1B" w:rsidRPr="00754A1B" w:rsidRDefault="00DE1F9E" w:rsidP="000075B5">
      <w:pPr>
        <w:widowControl/>
        <w:autoSpaceDE/>
        <w:autoSpaceDN/>
        <w:ind w:right="-25"/>
        <w:jc w:val="center"/>
        <w:rPr>
          <w:b/>
          <w:sz w:val="24"/>
          <w:szCs w:val="24"/>
          <w:lang w:eastAsia="ru-RU"/>
        </w:rPr>
      </w:pPr>
      <w:r>
        <w:rPr>
          <w:b/>
          <w:sz w:val="24"/>
          <w:szCs w:val="24"/>
          <w:lang w:eastAsia="ru-RU"/>
        </w:rPr>
        <w:t>в 202</w:t>
      </w:r>
      <w:r w:rsidR="00926FB8">
        <w:rPr>
          <w:b/>
          <w:sz w:val="24"/>
          <w:szCs w:val="24"/>
          <w:lang w:eastAsia="ru-RU"/>
        </w:rPr>
        <w:t>3</w:t>
      </w:r>
      <w:r w:rsidR="00754A1B" w:rsidRPr="00754A1B">
        <w:rPr>
          <w:b/>
          <w:sz w:val="24"/>
          <w:szCs w:val="24"/>
          <w:lang w:eastAsia="ru-RU"/>
        </w:rPr>
        <w:t>/202</w:t>
      </w:r>
      <w:r w:rsidR="00926FB8">
        <w:rPr>
          <w:b/>
          <w:sz w:val="24"/>
          <w:szCs w:val="24"/>
          <w:lang w:eastAsia="ru-RU"/>
        </w:rPr>
        <w:t>4</w:t>
      </w:r>
      <w:r w:rsidR="00754A1B" w:rsidRPr="00754A1B">
        <w:rPr>
          <w:b/>
          <w:sz w:val="24"/>
          <w:szCs w:val="24"/>
          <w:lang w:eastAsia="ru-RU"/>
        </w:rPr>
        <w:t xml:space="preserve"> учебном году</w:t>
      </w:r>
    </w:p>
    <w:p w:rsidR="00754A1B" w:rsidRPr="00754A1B" w:rsidRDefault="00754A1B" w:rsidP="000075B5">
      <w:pPr>
        <w:widowControl/>
        <w:tabs>
          <w:tab w:val="left" w:pos="567"/>
        </w:tabs>
        <w:autoSpaceDE/>
        <w:autoSpaceDN/>
        <w:ind w:right="-25" w:firstLine="709"/>
        <w:jc w:val="both"/>
        <w:rPr>
          <w:sz w:val="24"/>
          <w:szCs w:val="24"/>
          <w:lang w:eastAsia="ru-RU"/>
        </w:rPr>
      </w:pPr>
    </w:p>
    <w:p w:rsidR="00754A1B" w:rsidRPr="00754A1B" w:rsidRDefault="00754A1B" w:rsidP="000075B5">
      <w:pPr>
        <w:widowControl/>
        <w:tabs>
          <w:tab w:val="left" w:pos="567"/>
        </w:tabs>
        <w:autoSpaceDE/>
        <w:autoSpaceDN/>
        <w:ind w:left="5670" w:right="-25"/>
        <w:jc w:val="both"/>
        <w:rPr>
          <w:b/>
          <w:sz w:val="24"/>
          <w:szCs w:val="24"/>
          <w:lang w:eastAsia="ru-RU"/>
        </w:rPr>
      </w:pPr>
      <w:r w:rsidRPr="00754A1B">
        <w:rPr>
          <w:b/>
          <w:sz w:val="24"/>
          <w:szCs w:val="24"/>
          <w:lang w:eastAsia="ru-RU"/>
        </w:rPr>
        <w:t xml:space="preserve">Перова Елена Александровна, </w:t>
      </w:r>
    </w:p>
    <w:p w:rsidR="00754A1B" w:rsidRPr="00754A1B" w:rsidRDefault="00754A1B" w:rsidP="000075B5">
      <w:pPr>
        <w:widowControl/>
        <w:tabs>
          <w:tab w:val="left" w:pos="567"/>
        </w:tabs>
        <w:autoSpaceDE/>
        <w:autoSpaceDN/>
        <w:ind w:left="5670" w:right="-25"/>
        <w:jc w:val="both"/>
        <w:rPr>
          <w:b/>
          <w:sz w:val="24"/>
          <w:szCs w:val="24"/>
          <w:lang w:eastAsia="ru-RU"/>
        </w:rPr>
      </w:pPr>
      <w:r w:rsidRPr="00754A1B">
        <w:rPr>
          <w:b/>
          <w:sz w:val="24"/>
          <w:szCs w:val="24"/>
          <w:lang w:eastAsia="ru-RU"/>
        </w:rPr>
        <w:t>старший методист ГАОУ ПО ИРО</w:t>
      </w:r>
    </w:p>
    <w:p w:rsidR="00926FB8" w:rsidRDefault="00926FB8" w:rsidP="00926FB8">
      <w:pPr>
        <w:rPr>
          <w:b/>
          <w:sz w:val="24"/>
          <w:szCs w:val="24"/>
          <w:lang w:eastAsia="ru-RU"/>
        </w:rPr>
      </w:pPr>
    </w:p>
    <w:p w:rsidR="000075B5" w:rsidRPr="000075B5" w:rsidRDefault="000075B5" w:rsidP="000075B5">
      <w:pPr>
        <w:widowControl/>
        <w:tabs>
          <w:tab w:val="left" w:pos="567"/>
        </w:tabs>
        <w:autoSpaceDE/>
        <w:autoSpaceDN/>
        <w:ind w:firstLine="709"/>
        <w:jc w:val="both"/>
        <w:rPr>
          <w:sz w:val="24"/>
          <w:szCs w:val="24"/>
          <w:lang w:eastAsia="ru-RU"/>
        </w:rPr>
      </w:pPr>
      <w:r w:rsidRPr="000075B5">
        <w:rPr>
          <w:sz w:val="24"/>
          <w:szCs w:val="24"/>
          <w:lang w:eastAsia="ru-RU"/>
        </w:rPr>
        <w:t>Основной целью методической работы с учителями по изобразительному искусству и</w:t>
      </w:r>
      <w:r>
        <w:rPr>
          <w:sz w:val="24"/>
          <w:szCs w:val="24"/>
          <w:lang w:eastAsia="ru-RU"/>
        </w:rPr>
        <w:t> </w:t>
      </w:r>
      <w:r w:rsidRPr="000075B5">
        <w:rPr>
          <w:sz w:val="24"/>
          <w:szCs w:val="24"/>
          <w:lang w:eastAsia="ru-RU"/>
        </w:rPr>
        <w:t>черчению в 2023/2024 учебном году было создание условий для их самореализации и развития воспитательных, коммуникативных, организаторских, исследовательских, конструктивных компетенций; ведущими принципами – дифференциация, адресность и непрерывность. Основные задачи методического сопровождения преподавания изобразительного искусства и</w:t>
      </w:r>
      <w:r>
        <w:rPr>
          <w:sz w:val="24"/>
          <w:szCs w:val="24"/>
          <w:lang w:eastAsia="ru-RU"/>
        </w:rPr>
        <w:t> </w:t>
      </w:r>
      <w:r w:rsidRPr="000075B5">
        <w:rPr>
          <w:sz w:val="24"/>
          <w:szCs w:val="24"/>
          <w:lang w:eastAsia="ru-RU"/>
        </w:rPr>
        <w:t>черчения напрямую связаны с выполнением регионального плана реализации Концепции преподавания предметной области «Искусство»:</w:t>
      </w:r>
    </w:p>
    <w:p w:rsidR="000075B5" w:rsidRPr="000075B5" w:rsidRDefault="000075B5" w:rsidP="000075B5">
      <w:pPr>
        <w:widowControl/>
        <w:numPr>
          <w:ilvl w:val="0"/>
          <w:numId w:val="44"/>
        </w:numPr>
        <w:tabs>
          <w:tab w:val="left" w:pos="0"/>
          <w:tab w:val="left" w:pos="851"/>
        </w:tabs>
        <w:autoSpaceDE/>
        <w:autoSpaceDN/>
        <w:ind w:left="0" w:firstLine="709"/>
        <w:jc w:val="both"/>
        <w:rPr>
          <w:sz w:val="24"/>
          <w:szCs w:val="24"/>
          <w:lang w:eastAsia="ru-RU"/>
        </w:rPr>
      </w:pPr>
      <w:r w:rsidRPr="000075B5">
        <w:rPr>
          <w:sz w:val="24"/>
          <w:szCs w:val="24"/>
          <w:lang w:eastAsia="ru-RU"/>
        </w:rPr>
        <w:t xml:space="preserve"> Ориентация адресной методической поддержки педагогических работников на предметные и метапредметные результаты обучающихся.</w:t>
      </w:r>
    </w:p>
    <w:p w:rsidR="000075B5" w:rsidRPr="000075B5" w:rsidRDefault="000075B5" w:rsidP="000075B5">
      <w:pPr>
        <w:widowControl/>
        <w:numPr>
          <w:ilvl w:val="0"/>
          <w:numId w:val="44"/>
        </w:numPr>
        <w:tabs>
          <w:tab w:val="left" w:pos="0"/>
          <w:tab w:val="left" w:pos="851"/>
        </w:tabs>
        <w:autoSpaceDE/>
        <w:autoSpaceDN/>
        <w:ind w:left="0" w:firstLine="709"/>
        <w:jc w:val="both"/>
        <w:rPr>
          <w:sz w:val="24"/>
          <w:szCs w:val="24"/>
          <w:lang w:eastAsia="ru-RU"/>
        </w:rPr>
      </w:pPr>
      <w:r w:rsidRPr="000075B5">
        <w:rPr>
          <w:sz w:val="24"/>
          <w:szCs w:val="24"/>
          <w:lang w:eastAsia="ru-RU"/>
        </w:rPr>
        <w:t xml:space="preserve"> Организация и проведение методических практико-ориентированных мероприятий по обмену опытом и лучшими педагогическими практиками.</w:t>
      </w:r>
    </w:p>
    <w:p w:rsidR="000075B5" w:rsidRPr="000075B5" w:rsidRDefault="000075B5" w:rsidP="000075B5">
      <w:pPr>
        <w:widowControl/>
        <w:numPr>
          <w:ilvl w:val="0"/>
          <w:numId w:val="44"/>
        </w:numPr>
        <w:tabs>
          <w:tab w:val="left" w:pos="0"/>
          <w:tab w:val="left" w:pos="851"/>
        </w:tabs>
        <w:autoSpaceDE/>
        <w:autoSpaceDN/>
        <w:ind w:left="0" w:firstLine="709"/>
        <w:jc w:val="both"/>
        <w:rPr>
          <w:sz w:val="24"/>
          <w:szCs w:val="24"/>
          <w:lang w:eastAsia="ru-RU"/>
        </w:rPr>
      </w:pPr>
      <w:r w:rsidRPr="000075B5">
        <w:rPr>
          <w:sz w:val="24"/>
          <w:szCs w:val="24"/>
          <w:lang w:eastAsia="ru-RU"/>
        </w:rPr>
        <w:t xml:space="preserve"> Организация методического сопровождения внедрения новых технологий, форм и</w:t>
      </w:r>
      <w:r>
        <w:rPr>
          <w:sz w:val="24"/>
          <w:szCs w:val="24"/>
          <w:lang w:eastAsia="ru-RU"/>
        </w:rPr>
        <w:t> </w:t>
      </w:r>
      <w:r w:rsidRPr="000075B5">
        <w:rPr>
          <w:sz w:val="24"/>
          <w:szCs w:val="24"/>
          <w:lang w:eastAsia="ru-RU"/>
        </w:rPr>
        <w:t xml:space="preserve">методов обучения, направленных на формирование функциональной грамотности обучающихся. </w:t>
      </w:r>
    </w:p>
    <w:p w:rsidR="000075B5" w:rsidRPr="000075B5" w:rsidRDefault="000075B5" w:rsidP="000075B5">
      <w:pPr>
        <w:widowControl/>
        <w:numPr>
          <w:ilvl w:val="0"/>
          <w:numId w:val="44"/>
        </w:numPr>
        <w:tabs>
          <w:tab w:val="left" w:pos="567"/>
          <w:tab w:val="left" w:pos="851"/>
        </w:tabs>
        <w:autoSpaceDE/>
        <w:autoSpaceDN/>
        <w:ind w:left="0" w:firstLine="709"/>
        <w:jc w:val="both"/>
        <w:rPr>
          <w:sz w:val="24"/>
          <w:szCs w:val="24"/>
          <w:lang w:eastAsia="ru-RU"/>
        </w:rPr>
      </w:pPr>
      <w:r w:rsidRPr="000075B5">
        <w:rPr>
          <w:sz w:val="24"/>
          <w:szCs w:val="24"/>
          <w:lang w:eastAsia="ru-RU"/>
        </w:rPr>
        <w:t xml:space="preserve"> Организация мероприятий для педагогов по подготовке к участию в конкурсах профессионального мастерства.</w:t>
      </w:r>
    </w:p>
    <w:p w:rsidR="000075B5" w:rsidRPr="000075B5" w:rsidRDefault="000075B5" w:rsidP="000075B5">
      <w:pPr>
        <w:widowControl/>
        <w:numPr>
          <w:ilvl w:val="0"/>
          <w:numId w:val="44"/>
        </w:numPr>
        <w:tabs>
          <w:tab w:val="left" w:pos="567"/>
          <w:tab w:val="left" w:pos="851"/>
        </w:tabs>
        <w:autoSpaceDE/>
        <w:autoSpaceDN/>
        <w:ind w:left="0" w:firstLine="709"/>
        <w:jc w:val="both"/>
        <w:rPr>
          <w:sz w:val="24"/>
          <w:szCs w:val="24"/>
          <w:lang w:eastAsia="ru-RU"/>
        </w:rPr>
      </w:pPr>
      <w:r w:rsidRPr="000075B5">
        <w:rPr>
          <w:sz w:val="24"/>
          <w:szCs w:val="24"/>
          <w:lang w:eastAsia="ru-RU"/>
        </w:rPr>
        <w:t>Выявление и поддержка интеллектуально и творчески одарённых детей.</w:t>
      </w:r>
    </w:p>
    <w:p w:rsidR="000075B5" w:rsidRPr="000075B5" w:rsidRDefault="000075B5" w:rsidP="000075B5">
      <w:pPr>
        <w:widowControl/>
        <w:tabs>
          <w:tab w:val="left" w:pos="567"/>
        </w:tabs>
        <w:autoSpaceDE/>
        <w:autoSpaceDN/>
        <w:ind w:firstLine="709"/>
        <w:jc w:val="both"/>
        <w:rPr>
          <w:rFonts w:eastAsia="Calibri"/>
          <w:sz w:val="24"/>
          <w:szCs w:val="24"/>
        </w:rPr>
      </w:pPr>
      <w:r w:rsidRPr="000075B5">
        <w:rPr>
          <w:rFonts w:eastAsia="Calibri"/>
          <w:sz w:val="24"/>
          <w:szCs w:val="24"/>
        </w:rPr>
        <w:t>Важнейшим условием успешной реализации художественно-эстетического образования и</w:t>
      </w:r>
      <w:r>
        <w:rPr>
          <w:rFonts w:eastAsia="Calibri"/>
          <w:sz w:val="24"/>
          <w:szCs w:val="24"/>
        </w:rPr>
        <w:t> </w:t>
      </w:r>
      <w:r w:rsidRPr="000075B5">
        <w:rPr>
          <w:rFonts w:eastAsia="Calibri"/>
          <w:sz w:val="24"/>
          <w:szCs w:val="24"/>
        </w:rPr>
        <w:t>воспитания, графической подготовки является надлежащее кадровое обеспечение педагогического процесса.</w:t>
      </w:r>
    </w:p>
    <w:p w:rsidR="000075B5" w:rsidRPr="000075B5" w:rsidRDefault="000075B5" w:rsidP="000075B5">
      <w:pPr>
        <w:widowControl/>
        <w:tabs>
          <w:tab w:val="left" w:pos="567"/>
        </w:tabs>
        <w:autoSpaceDE/>
        <w:autoSpaceDN/>
        <w:ind w:firstLine="709"/>
        <w:jc w:val="both"/>
        <w:rPr>
          <w:sz w:val="24"/>
          <w:szCs w:val="24"/>
          <w:lang w:eastAsia="ru-RU"/>
        </w:rPr>
      </w:pPr>
      <w:r w:rsidRPr="000075B5">
        <w:rPr>
          <w:sz w:val="24"/>
          <w:szCs w:val="24"/>
          <w:lang w:eastAsia="ru-RU"/>
        </w:rPr>
        <w:t>В образовательных организациях города в 2023/2024 учебном году учебный процесс в</w:t>
      </w:r>
      <w:r>
        <w:rPr>
          <w:sz w:val="24"/>
          <w:szCs w:val="24"/>
          <w:lang w:eastAsia="ru-RU"/>
        </w:rPr>
        <w:t> </w:t>
      </w:r>
      <w:r w:rsidRPr="000075B5">
        <w:rPr>
          <w:sz w:val="24"/>
          <w:szCs w:val="24"/>
          <w:lang w:eastAsia="ru-RU"/>
        </w:rPr>
        <w:t>основной и старшей школе обеспечивали 70 учителей изобразительного искусства и педагогов дополнительного образования, 23 учителя черчения. Статистические данные потенциала педагогических работников изобразительного искусства и черчения по таким показателям, как педагогический стаж, образование, квалификационная категория, представлен ниже. Он показал, что 34 учителя изобразительного искусства и 13 – черчения являются основными работниками, 35 учителей изобразительного искусства и 10 – черчения преподают предмет по внутреннему совмещению, 1 педагог изобразительного искусства и 1 – черчения работают как внешние совместители (рисунок 1).</w:t>
      </w:r>
    </w:p>
    <w:p w:rsidR="000075B5" w:rsidRPr="000075B5" w:rsidRDefault="000075B5" w:rsidP="000075B5">
      <w:pPr>
        <w:widowControl/>
        <w:tabs>
          <w:tab w:val="left" w:pos="567"/>
        </w:tabs>
        <w:autoSpaceDE/>
        <w:autoSpaceDN/>
        <w:ind w:right="2" w:firstLine="709"/>
        <w:jc w:val="both"/>
        <w:rPr>
          <w:sz w:val="24"/>
          <w:szCs w:val="24"/>
          <w:lang w:eastAsia="ru-RU"/>
        </w:rPr>
      </w:pPr>
    </w:p>
    <w:p w:rsidR="000075B5" w:rsidRPr="000075B5" w:rsidRDefault="000075B5" w:rsidP="000075B5">
      <w:pPr>
        <w:widowControl/>
        <w:autoSpaceDE/>
        <w:autoSpaceDN/>
        <w:ind w:right="2"/>
        <w:jc w:val="center"/>
        <w:rPr>
          <w:b/>
          <w:lang w:eastAsia="ru-RU"/>
        </w:rPr>
      </w:pPr>
      <w:r w:rsidRPr="000075B5">
        <w:rPr>
          <w:rFonts w:ascii="Calibri" w:hAnsi="Calibri"/>
          <w:noProof/>
          <w:lang w:eastAsia="ru-RU"/>
        </w:rPr>
        <w:drawing>
          <wp:inline distT="0" distB="0" distL="0" distR="0" wp14:anchorId="692AD43C" wp14:editId="2B1CF843">
            <wp:extent cx="5893435" cy="1543685"/>
            <wp:effectExtent l="0" t="0" r="12065" b="0"/>
            <wp:docPr id="8"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075B5" w:rsidRPr="000075B5" w:rsidRDefault="000075B5" w:rsidP="000075B5">
      <w:pPr>
        <w:widowControl/>
        <w:autoSpaceDE/>
        <w:autoSpaceDN/>
        <w:ind w:right="2"/>
        <w:jc w:val="center"/>
        <w:rPr>
          <w:sz w:val="24"/>
          <w:szCs w:val="24"/>
          <w:lang w:eastAsia="ru-RU"/>
        </w:rPr>
      </w:pPr>
      <w:r w:rsidRPr="000075B5">
        <w:rPr>
          <w:sz w:val="24"/>
          <w:szCs w:val="24"/>
          <w:lang w:eastAsia="ru-RU"/>
        </w:rPr>
        <w:t>Рис. 1 – Кадровый состав учителей изобразительного искусства и черчения</w:t>
      </w:r>
    </w:p>
    <w:p w:rsidR="000075B5" w:rsidRPr="000075B5" w:rsidRDefault="000075B5" w:rsidP="000075B5">
      <w:pPr>
        <w:widowControl/>
        <w:autoSpaceDE/>
        <w:autoSpaceDN/>
        <w:ind w:right="2" w:firstLine="709"/>
        <w:jc w:val="center"/>
        <w:rPr>
          <w:sz w:val="24"/>
          <w:szCs w:val="24"/>
          <w:lang w:eastAsia="ru-RU"/>
        </w:rPr>
      </w:pP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 xml:space="preserve">Основная часть педагогов имеет стаж работы от 11 до 35 лет – это 44 учителя изобразительного искусства и 19 учителей черчения. Со стажем от 4 до 10 лет – 21 учитель изобразительного искусства и 2 – черчения. Педагогический стаж от 36 лет и более имеют </w:t>
      </w:r>
      <w:r w:rsidRPr="000075B5">
        <w:rPr>
          <w:sz w:val="24"/>
          <w:szCs w:val="24"/>
          <w:lang w:eastAsia="ru-RU"/>
        </w:rPr>
        <w:lastRenderedPageBreak/>
        <w:t>5</w:t>
      </w:r>
      <w:r>
        <w:rPr>
          <w:sz w:val="24"/>
          <w:szCs w:val="24"/>
          <w:lang w:eastAsia="ru-RU"/>
        </w:rPr>
        <w:t> </w:t>
      </w:r>
      <w:r w:rsidRPr="000075B5">
        <w:rPr>
          <w:sz w:val="24"/>
          <w:szCs w:val="24"/>
          <w:lang w:eastAsia="ru-RU"/>
        </w:rPr>
        <w:t>учителей изобразительного искусства и 2 учителя черчения. Молодых учителей, имеющих педагогический стаж до 3 лет, в этом году нет (рисунок 2).</w:t>
      </w:r>
    </w:p>
    <w:p w:rsidR="000075B5" w:rsidRPr="000075B5" w:rsidRDefault="000075B5" w:rsidP="000075B5">
      <w:pPr>
        <w:widowControl/>
        <w:autoSpaceDE/>
        <w:autoSpaceDN/>
        <w:ind w:right="2"/>
        <w:jc w:val="center"/>
        <w:rPr>
          <w:b/>
          <w:lang w:eastAsia="ru-RU"/>
        </w:rPr>
      </w:pPr>
      <w:r w:rsidRPr="000075B5">
        <w:rPr>
          <w:rFonts w:ascii="Calibri" w:hAnsi="Calibri"/>
          <w:noProof/>
          <w:lang w:eastAsia="ru-RU"/>
        </w:rPr>
        <w:drawing>
          <wp:inline distT="0" distB="0" distL="0" distR="0" wp14:anchorId="116CDC7D" wp14:editId="18535917">
            <wp:extent cx="5370195" cy="1548765"/>
            <wp:effectExtent l="0" t="0" r="0" b="0"/>
            <wp:docPr id="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075B5" w:rsidRPr="000075B5" w:rsidRDefault="000075B5" w:rsidP="000075B5">
      <w:pPr>
        <w:widowControl/>
        <w:autoSpaceDE/>
        <w:autoSpaceDN/>
        <w:ind w:right="2"/>
        <w:jc w:val="center"/>
        <w:rPr>
          <w:sz w:val="24"/>
          <w:szCs w:val="24"/>
          <w:lang w:eastAsia="ru-RU"/>
        </w:rPr>
      </w:pPr>
      <w:r w:rsidRPr="000075B5">
        <w:rPr>
          <w:sz w:val="24"/>
          <w:szCs w:val="24"/>
          <w:lang w:eastAsia="ru-RU"/>
        </w:rPr>
        <w:t>Рис. 2 – Стаж работы учителей изобразительного искусства и черчения</w:t>
      </w:r>
    </w:p>
    <w:p w:rsidR="000075B5" w:rsidRPr="000075B5" w:rsidRDefault="000075B5" w:rsidP="000075B5">
      <w:pPr>
        <w:widowControl/>
        <w:tabs>
          <w:tab w:val="left" w:pos="8505"/>
        </w:tabs>
        <w:autoSpaceDE/>
        <w:autoSpaceDN/>
        <w:ind w:right="2" w:firstLine="709"/>
        <w:jc w:val="both"/>
        <w:rPr>
          <w:sz w:val="24"/>
          <w:szCs w:val="24"/>
          <w:lang w:eastAsia="ru-RU"/>
        </w:rPr>
      </w:pPr>
    </w:p>
    <w:p w:rsidR="000075B5" w:rsidRPr="000075B5" w:rsidRDefault="000075B5" w:rsidP="000075B5">
      <w:pPr>
        <w:widowControl/>
        <w:tabs>
          <w:tab w:val="left" w:pos="8505"/>
        </w:tabs>
        <w:autoSpaceDE/>
        <w:autoSpaceDN/>
        <w:ind w:right="2" w:firstLine="709"/>
        <w:jc w:val="both"/>
        <w:rPr>
          <w:sz w:val="24"/>
          <w:szCs w:val="24"/>
          <w:lang w:eastAsia="ru-RU"/>
        </w:rPr>
      </w:pPr>
      <w:r w:rsidRPr="000075B5">
        <w:rPr>
          <w:sz w:val="24"/>
          <w:szCs w:val="24"/>
          <w:lang w:eastAsia="ru-RU"/>
        </w:rPr>
        <w:t>Преподавание предметов осуществлялось в основном специалистами с высшим педагогическим образованием, его имеют 49 учителей изобразительного искусства и 21 учитель черчения, со средним профессиональным педагогическим образованием 7 педагогов изобразительного искусства. Однако 13 учителей изобразительного искусства и 2 учителя черчения имеют высшее непедагогическое образование (инженерное, художественное и т.д.), в</w:t>
      </w:r>
      <w:r>
        <w:rPr>
          <w:sz w:val="24"/>
          <w:szCs w:val="24"/>
          <w:lang w:eastAsia="ru-RU"/>
        </w:rPr>
        <w:t> </w:t>
      </w:r>
      <w:r w:rsidRPr="000075B5">
        <w:rPr>
          <w:sz w:val="24"/>
          <w:szCs w:val="24"/>
          <w:lang w:eastAsia="ru-RU"/>
        </w:rPr>
        <w:t>этом учебном году отсутствует категория педагогов изобразительного искусства и черчения со средним профессиональным непедагогическим образованием (рисунок 3).</w:t>
      </w:r>
    </w:p>
    <w:p w:rsidR="000075B5" w:rsidRPr="000075B5" w:rsidRDefault="000075B5" w:rsidP="000075B5">
      <w:pPr>
        <w:widowControl/>
        <w:tabs>
          <w:tab w:val="left" w:pos="8505"/>
        </w:tabs>
        <w:autoSpaceDE/>
        <w:autoSpaceDN/>
        <w:ind w:right="2" w:firstLine="709"/>
        <w:jc w:val="both"/>
        <w:rPr>
          <w:sz w:val="24"/>
          <w:szCs w:val="24"/>
          <w:lang w:eastAsia="ru-RU"/>
        </w:rPr>
      </w:pPr>
    </w:p>
    <w:p w:rsidR="000075B5" w:rsidRPr="000075B5" w:rsidRDefault="000075B5" w:rsidP="000075B5">
      <w:pPr>
        <w:widowControl/>
        <w:tabs>
          <w:tab w:val="left" w:pos="8505"/>
        </w:tabs>
        <w:autoSpaceDE/>
        <w:autoSpaceDN/>
        <w:ind w:right="2"/>
        <w:jc w:val="center"/>
        <w:rPr>
          <w:b/>
          <w:lang w:eastAsia="ru-RU"/>
        </w:rPr>
      </w:pPr>
      <w:r w:rsidRPr="000075B5">
        <w:rPr>
          <w:rFonts w:ascii="Calibri" w:hAnsi="Calibri"/>
          <w:noProof/>
          <w:lang w:eastAsia="ru-RU"/>
        </w:rPr>
        <w:drawing>
          <wp:inline distT="0" distB="0" distL="0" distR="0" wp14:anchorId="508D8B3D" wp14:editId="612392BA">
            <wp:extent cx="5650230" cy="1517015"/>
            <wp:effectExtent l="0" t="0" r="0" b="0"/>
            <wp:docPr id="1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075B5" w:rsidRPr="000075B5" w:rsidRDefault="000075B5" w:rsidP="000075B5">
      <w:pPr>
        <w:widowControl/>
        <w:tabs>
          <w:tab w:val="left" w:pos="8505"/>
        </w:tabs>
        <w:autoSpaceDE/>
        <w:autoSpaceDN/>
        <w:ind w:right="2"/>
        <w:jc w:val="center"/>
        <w:rPr>
          <w:sz w:val="24"/>
          <w:szCs w:val="24"/>
          <w:lang w:eastAsia="ru-RU"/>
        </w:rPr>
      </w:pPr>
      <w:r w:rsidRPr="000075B5">
        <w:rPr>
          <w:sz w:val="24"/>
          <w:szCs w:val="24"/>
          <w:lang w:eastAsia="ru-RU"/>
        </w:rPr>
        <w:t>Рис. 3 – Уровень образования учителей изобразительного искусства и черчения</w:t>
      </w:r>
    </w:p>
    <w:p w:rsidR="000075B5" w:rsidRPr="000075B5" w:rsidRDefault="000075B5" w:rsidP="000075B5">
      <w:pPr>
        <w:widowControl/>
        <w:autoSpaceDE/>
        <w:autoSpaceDN/>
        <w:ind w:right="2" w:firstLine="709"/>
        <w:jc w:val="both"/>
        <w:rPr>
          <w:sz w:val="24"/>
          <w:szCs w:val="24"/>
          <w:lang w:eastAsia="ru-RU"/>
        </w:rPr>
      </w:pP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Учебный процесс по изобразительному искусству в образовательных организациях города в этом учебном году осуществляли 27 учителей высшей и 21 – первой квалификационной категории, что составляет 68,6% от общего количества педагогов данной категории, 8 учителей соответствуют занимаемой должности и 14 – без категории. По черчению: 15 педагогов высшей и 6 первой квалификационной категории – это 91,3% от общего количества учителей данной категории, 1 педагог соответствует занимаемой должности (рисунок 4).</w:t>
      </w:r>
    </w:p>
    <w:p w:rsidR="000075B5" w:rsidRPr="000075B5" w:rsidRDefault="000075B5" w:rsidP="000075B5">
      <w:pPr>
        <w:widowControl/>
        <w:autoSpaceDE/>
        <w:autoSpaceDN/>
        <w:ind w:right="2" w:firstLine="709"/>
        <w:jc w:val="both"/>
        <w:rPr>
          <w:lang w:eastAsia="ru-RU"/>
        </w:rPr>
      </w:pPr>
    </w:p>
    <w:p w:rsidR="000075B5" w:rsidRPr="000075B5" w:rsidRDefault="000075B5" w:rsidP="000075B5">
      <w:pPr>
        <w:widowControl/>
        <w:tabs>
          <w:tab w:val="left" w:pos="8505"/>
        </w:tabs>
        <w:autoSpaceDE/>
        <w:autoSpaceDN/>
        <w:ind w:right="2"/>
        <w:jc w:val="center"/>
        <w:rPr>
          <w:b/>
          <w:lang w:eastAsia="ru-RU"/>
        </w:rPr>
      </w:pPr>
      <w:r w:rsidRPr="000075B5">
        <w:rPr>
          <w:rFonts w:ascii="Calibri" w:hAnsi="Calibri"/>
          <w:noProof/>
          <w:lang w:eastAsia="ru-RU"/>
        </w:rPr>
        <w:drawing>
          <wp:inline distT="0" distB="0" distL="0" distR="0" wp14:anchorId="2CC0D52B" wp14:editId="7CBEA62A">
            <wp:extent cx="5333365" cy="1517015"/>
            <wp:effectExtent l="0" t="0" r="0"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075B5" w:rsidRPr="000075B5" w:rsidRDefault="000075B5" w:rsidP="000075B5">
      <w:pPr>
        <w:widowControl/>
        <w:tabs>
          <w:tab w:val="left" w:pos="8505"/>
        </w:tabs>
        <w:autoSpaceDE/>
        <w:autoSpaceDN/>
        <w:ind w:right="2"/>
        <w:jc w:val="center"/>
        <w:rPr>
          <w:sz w:val="24"/>
          <w:szCs w:val="24"/>
          <w:lang w:eastAsia="ru-RU"/>
        </w:rPr>
      </w:pPr>
      <w:r w:rsidRPr="000075B5">
        <w:rPr>
          <w:sz w:val="24"/>
          <w:szCs w:val="24"/>
          <w:lang w:eastAsia="ru-RU"/>
        </w:rPr>
        <w:t>Рис. 4 – Квалификационный уровень учителей изобразительного искусства и черчения</w:t>
      </w:r>
    </w:p>
    <w:p w:rsidR="000075B5" w:rsidRPr="000075B5" w:rsidRDefault="000075B5" w:rsidP="000075B5">
      <w:pPr>
        <w:widowControl/>
        <w:autoSpaceDE/>
        <w:autoSpaceDN/>
        <w:ind w:right="2" w:firstLine="709"/>
        <w:jc w:val="both"/>
        <w:rPr>
          <w:sz w:val="24"/>
          <w:szCs w:val="24"/>
          <w:lang w:eastAsia="ru-RU"/>
        </w:rPr>
      </w:pP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В 2023/2024 учебном году аттестовано 14 педагогов, из них по отраслевому соглашению ‒ 13 учителей изобразительного искусства и черчения.</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lastRenderedPageBreak/>
        <w:t>Высшая квалификационная категория установлена 8 учителям: Кравченко Т.В. (ГБОУ Билингвальная гимназия № 2), Гавриловой А.Ю. (ГБОУ Гимназия № 5), Чередниченко Н.В. (ГБОУ СОШ № 9), Ситниковой О.А. (ГБОУ СОШ № 15), Карбашовой Е.В. (ГБОУ СОШ № 18), Савко М.В. (ГБОУ СОШ № 38), Истоминой Е.В. (ЧУ ОО «Школа Мариамполь»), Перовой Е.А. (ЧОУ Школа «Хабад»).</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Первая квалификационная категория установлена 6 педагогам: Котловой И.В. (ГБОУ Билингвальная гимназия № 2), Менсафиновой Г.В. (ГБОУ СОШ № 11), Киреенковой О.П. (ГБОУ СОШ № 61), Жучковой Е.В. (ГБОУ «ШКОЛА ЭКОТЕХ+»), Гоптарёвой Т.П. (ЧОШ Мои горизонты), Лихачевой М.А. (ГБС(к)ОУ ОШИ № 1).</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В аттестационный период проведены групповые, индивидуальные, дистанционные консультации для учителей и членов экспертной группы. Были рассмотрены следующие вопросы:</w:t>
      </w:r>
    </w:p>
    <w:p w:rsidR="000075B5" w:rsidRPr="000075B5" w:rsidRDefault="000075B5" w:rsidP="000075B5">
      <w:pPr>
        <w:widowControl/>
        <w:numPr>
          <w:ilvl w:val="0"/>
          <w:numId w:val="45"/>
        </w:numPr>
        <w:tabs>
          <w:tab w:val="left" w:pos="567"/>
          <w:tab w:val="num" w:pos="993"/>
        </w:tabs>
        <w:autoSpaceDE/>
        <w:autoSpaceDN/>
        <w:spacing w:after="200" w:line="276" w:lineRule="auto"/>
        <w:ind w:left="0" w:right="2" w:firstLine="709"/>
        <w:contextualSpacing/>
        <w:jc w:val="both"/>
        <w:rPr>
          <w:rFonts w:eastAsia="Calibri"/>
          <w:sz w:val="24"/>
          <w:szCs w:val="24"/>
        </w:rPr>
      </w:pPr>
      <w:r w:rsidRPr="000075B5">
        <w:rPr>
          <w:rFonts w:eastAsia="Calibri"/>
          <w:sz w:val="24"/>
          <w:szCs w:val="24"/>
        </w:rPr>
        <w:t>требования к квалификационным категориям (первой, высшей);</w:t>
      </w:r>
    </w:p>
    <w:p w:rsidR="000075B5" w:rsidRPr="000075B5" w:rsidRDefault="000075B5" w:rsidP="000075B5">
      <w:pPr>
        <w:widowControl/>
        <w:numPr>
          <w:ilvl w:val="0"/>
          <w:numId w:val="45"/>
        </w:numPr>
        <w:tabs>
          <w:tab w:val="left" w:pos="567"/>
          <w:tab w:val="num" w:pos="993"/>
        </w:tabs>
        <w:autoSpaceDE/>
        <w:autoSpaceDN/>
        <w:spacing w:after="200" w:line="276" w:lineRule="auto"/>
        <w:ind w:left="0" w:right="2" w:firstLine="709"/>
        <w:contextualSpacing/>
        <w:jc w:val="both"/>
        <w:rPr>
          <w:rFonts w:eastAsia="Calibri"/>
          <w:sz w:val="24"/>
          <w:szCs w:val="24"/>
        </w:rPr>
      </w:pPr>
      <w:r w:rsidRPr="000075B5">
        <w:rPr>
          <w:rFonts w:eastAsia="Calibri"/>
          <w:sz w:val="24"/>
          <w:szCs w:val="24"/>
        </w:rPr>
        <w:t>критерии оценки уровня квалификации педагогических работников;</w:t>
      </w:r>
    </w:p>
    <w:p w:rsidR="000075B5" w:rsidRPr="000075B5" w:rsidRDefault="000075B5" w:rsidP="000075B5">
      <w:pPr>
        <w:widowControl/>
        <w:numPr>
          <w:ilvl w:val="0"/>
          <w:numId w:val="45"/>
        </w:numPr>
        <w:tabs>
          <w:tab w:val="left" w:pos="567"/>
          <w:tab w:val="num" w:pos="993"/>
        </w:tabs>
        <w:autoSpaceDE/>
        <w:autoSpaceDN/>
        <w:spacing w:after="200" w:line="276" w:lineRule="auto"/>
        <w:ind w:left="0" w:right="2" w:firstLine="709"/>
        <w:contextualSpacing/>
        <w:jc w:val="both"/>
        <w:rPr>
          <w:rFonts w:eastAsia="Calibri"/>
          <w:sz w:val="24"/>
          <w:szCs w:val="24"/>
        </w:rPr>
      </w:pPr>
      <w:r w:rsidRPr="000075B5">
        <w:rPr>
          <w:rFonts w:eastAsia="Calibri"/>
          <w:sz w:val="24"/>
          <w:szCs w:val="24"/>
        </w:rPr>
        <w:t>требования к аттестационному портфолио для аттестующихся по Отраслевому соглашению.</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В межаттестационный период экспертной группой были посещены учебные мероприятия аттестующихся педагогических работников: уроки и мастер-классы, заслушаны выступления из опыта работы педагогов. Все аттестуемые на первую и высшую квалификационные категории дали адекватную самооценку эффективности собственной деятельности.</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Изучение состояния преподавания изобразительного искусства в этом учебном году показало, что в основной школе предмет не преподавался в одном общеобразовательном учреждении города (1,5% от общего количества).</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Важной составляющей технологической подготовки школьников является знание ими основ графической грамоты. Преподавание черчения в 2023/2024 учебном году в 8–11 классах вновь уменьшилось по сравнению с прошлым годом и осуществлялось в 23 образовательных организациях города (34,3% от общего количества) (рисунок 5).</w:t>
      </w:r>
    </w:p>
    <w:p w:rsidR="000075B5" w:rsidRPr="000075B5" w:rsidRDefault="000075B5" w:rsidP="000075B5">
      <w:pPr>
        <w:widowControl/>
        <w:autoSpaceDE/>
        <w:autoSpaceDN/>
        <w:ind w:right="2" w:firstLine="709"/>
        <w:jc w:val="both"/>
        <w:rPr>
          <w:lang w:eastAsia="ru-RU"/>
        </w:rPr>
      </w:pPr>
    </w:p>
    <w:p w:rsidR="000075B5" w:rsidRPr="000075B5" w:rsidRDefault="000075B5" w:rsidP="000075B5">
      <w:pPr>
        <w:widowControl/>
        <w:autoSpaceDE/>
        <w:autoSpaceDN/>
        <w:ind w:right="2"/>
        <w:jc w:val="center"/>
        <w:rPr>
          <w:lang w:eastAsia="ru-RU"/>
        </w:rPr>
      </w:pPr>
      <w:r w:rsidRPr="000075B5">
        <w:rPr>
          <w:rFonts w:ascii="Calibri" w:hAnsi="Calibri"/>
          <w:noProof/>
          <w:lang w:eastAsia="ru-RU"/>
        </w:rPr>
        <w:drawing>
          <wp:inline distT="0" distB="0" distL="0" distR="0" wp14:anchorId="38F98767" wp14:editId="57CC54DB">
            <wp:extent cx="5935980" cy="1929130"/>
            <wp:effectExtent l="0" t="0" r="0" b="0"/>
            <wp:docPr id="12"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075B5" w:rsidRPr="000075B5" w:rsidRDefault="000075B5" w:rsidP="000075B5">
      <w:pPr>
        <w:widowControl/>
        <w:autoSpaceDE/>
        <w:autoSpaceDN/>
        <w:ind w:right="2"/>
        <w:jc w:val="center"/>
        <w:rPr>
          <w:sz w:val="24"/>
          <w:szCs w:val="24"/>
          <w:lang w:eastAsia="ru-RU"/>
        </w:rPr>
      </w:pPr>
      <w:r w:rsidRPr="000075B5">
        <w:rPr>
          <w:sz w:val="24"/>
          <w:szCs w:val="24"/>
          <w:lang w:eastAsia="ru-RU"/>
        </w:rPr>
        <w:t xml:space="preserve">Рис. 5 – Количество общеобразовательных учреждений, в которых осуществляется преподавание изобразительного искусства и черчения </w:t>
      </w:r>
    </w:p>
    <w:p w:rsidR="000075B5" w:rsidRPr="000075B5" w:rsidRDefault="000075B5" w:rsidP="000075B5">
      <w:pPr>
        <w:widowControl/>
        <w:autoSpaceDE/>
        <w:autoSpaceDN/>
        <w:ind w:right="2" w:firstLine="709"/>
        <w:jc w:val="both"/>
        <w:rPr>
          <w:b/>
          <w:lang w:eastAsia="ru-RU"/>
        </w:rPr>
      </w:pP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В период с 18 октября по 23 ноября 2023 года на образовательной платформе «Облако знаний» была проведена диагностика педагогов образовательных организаций с целью выявления дефицитов профессиональных компетенций (предметных, метапредметных и</w:t>
      </w:r>
      <w:r>
        <w:rPr>
          <w:sz w:val="24"/>
          <w:szCs w:val="24"/>
          <w:lang w:eastAsia="ru-RU"/>
        </w:rPr>
        <w:t> </w:t>
      </w:r>
      <w:r w:rsidRPr="000075B5">
        <w:rPr>
          <w:sz w:val="24"/>
          <w:szCs w:val="24"/>
          <w:lang w:eastAsia="ru-RU"/>
        </w:rPr>
        <w:t>методических), обеспечивающих достижение обучающимися планируемых результатов освоения федеральных рабочих программ по изобразительному искусству.</w:t>
      </w: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 xml:space="preserve">Диагностическая работа состояла из трех частей и включала в себя 18 заданий, различающихся формой и уровнем сложности. Часть 1 (задания 1–10) работы охватывала основное содержание учебного предмета «Изобразительное искусство» в единстве содержательного и деятельностного компонентов и опиралась на теорию и методику обучения </w:t>
      </w:r>
      <w:r w:rsidRPr="000075B5">
        <w:rPr>
          <w:sz w:val="24"/>
          <w:szCs w:val="24"/>
          <w:lang w:eastAsia="ru-RU"/>
        </w:rPr>
        <w:lastRenderedPageBreak/>
        <w:t>по предмету, а также на содержание и планируемые образовательные результаты обучающихся в</w:t>
      </w:r>
      <w:r>
        <w:rPr>
          <w:sz w:val="24"/>
          <w:szCs w:val="24"/>
          <w:lang w:eastAsia="ru-RU"/>
        </w:rPr>
        <w:t> </w:t>
      </w:r>
      <w:r w:rsidRPr="000075B5">
        <w:rPr>
          <w:sz w:val="24"/>
          <w:szCs w:val="24"/>
          <w:lang w:eastAsia="ru-RU"/>
        </w:rPr>
        <w:t xml:space="preserve">соответствии с ФГОС и ФООП. Часть 2 (задания 11–12) диагностической работы была нацелена на исследование функциональной грамотности педагогов в части читательской грамотности. Часть 3 (задания 13–18) диагностической работы определяла владение методическими и коммуникативными компетенциями согласно требованиям профессионального стандарта «Педагог». </w:t>
      </w: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 xml:space="preserve">Общий результат работы оценивался как сумма первичных баллов. Кроме того, отдельно оценивались частные суммы: по предметным, метапредметным, методическим компетенциям, проводился анализ по учебным действиям и выдавался индивидуальный протокол. </w:t>
      </w:r>
    </w:p>
    <w:p w:rsidR="000075B5" w:rsidRPr="000075B5" w:rsidRDefault="000075B5" w:rsidP="000075B5">
      <w:pPr>
        <w:widowControl/>
        <w:autoSpaceDE/>
        <w:autoSpaceDN/>
        <w:ind w:firstLine="709"/>
        <w:jc w:val="both"/>
        <w:rPr>
          <w:rFonts w:eastAsia="Calibri"/>
          <w:sz w:val="24"/>
          <w:szCs w:val="24"/>
          <w:lang w:eastAsia="ru-RU"/>
        </w:rPr>
      </w:pPr>
      <w:r w:rsidRPr="000075B5">
        <w:rPr>
          <w:sz w:val="24"/>
          <w:szCs w:val="24"/>
          <w:lang w:eastAsia="ru-RU"/>
        </w:rPr>
        <w:t xml:space="preserve">Всего в диагностике приняло участие 37 педагогов. </w:t>
      </w:r>
      <w:r w:rsidRPr="000075B5">
        <w:rPr>
          <w:rFonts w:eastAsia="Calibri"/>
          <w:sz w:val="24"/>
          <w:szCs w:val="24"/>
          <w:lang w:eastAsia="ru-RU"/>
        </w:rPr>
        <w:t>В соответствии с полученными баллами за выполнение всех заданий определялся уровень результата. Распределение результата по уровням представлено в таблице 1.</w:t>
      </w:r>
    </w:p>
    <w:p w:rsidR="000075B5" w:rsidRDefault="000075B5" w:rsidP="000075B5">
      <w:pPr>
        <w:keepNext/>
        <w:widowControl/>
        <w:autoSpaceDE/>
        <w:autoSpaceDN/>
        <w:jc w:val="both"/>
        <w:rPr>
          <w:rFonts w:eastAsia="Calibri"/>
          <w:sz w:val="24"/>
          <w:szCs w:val="24"/>
          <w:lang w:eastAsia="ru-RU"/>
        </w:rPr>
      </w:pPr>
    </w:p>
    <w:p w:rsidR="000075B5" w:rsidRDefault="000075B5" w:rsidP="000075B5">
      <w:pPr>
        <w:keepNext/>
        <w:widowControl/>
        <w:autoSpaceDE/>
        <w:autoSpaceDN/>
        <w:jc w:val="both"/>
        <w:rPr>
          <w:rFonts w:eastAsia="Calibri"/>
          <w:sz w:val="24"/>
          <w:szCs w:val="24"/>
          <w:lang w:eastAsia="ru-RU"/>
        </w:rPr>
      </w:pPr>
      <w:r w:rsidRPr="000075B5">
        <w:rPr>
          <w:rFonts w:eastAsia="Calibri"/>
          <w:sz w:val="24"/>
          <w:szCs w:val="24"/>
          <w:lang w:eastAsia="ru-RU"/>
        </w:rPr>
        <w:t>Таблица 1 – Результаты диагностики профессиональных компетенций учителей изобразительного искусства</w:t>
      </w:r>
    </w:p>
    <w:p w:rsidR="000075B5" w:rsidRPr="000075B5" w:rsidRDefault="000075B5" w:rsidP="000075B5">
      <w:pPr>
        <w:keepNext/>
        <w:widowControl/>
        <w:autoSpaceDE/>
        <w:autoSpaceDN/>
        <w:jc w:val="both"/>
        <w:rPr>
          <w:rFonts w:eastAsia="Calibri"/>
          <w:sz w:val="24"/>
          <w:szCs w:val="24"/>
          <w:lang w:eastAsia="ru-RU"/>
        </w:rPr>
      </w:pPr>
    </w:p>
    <w:tbl>
      <w:tblPr>
        <w:tblStyle w:val="1200"/>
        <w:tblW w:w="0" w:type="auto"/>
        <w:tblInd w:w="534" w:type="dxa"/>
        <w:tblLook w:val="04A0" w:firstRow="1" w:lastRow="0" w:firstColumn="1" w:lastColumn="0" w:noHBand="0" w:noVBand="1"/>
      </w:tblPr>
      <w:tblGrid>
        <w:gridCol w:w="2192"/>
        <w:gridCol w:w="2538"/>
        <w:gridCol w:w="2762"/>
        <w:gridCol w:w="1853"/>
      </w:tblGrid>
      <w:tr w:rsidR="000075B5" w:rsidRPr="000075B5" w:rsidTr="000075B5">
        <w:tc>
          <w:tcPr>
            <w:tcW w:w="2192" w:type="dxa"/>
            <w:tcBorders>
              <w:top w:val="single" w:sz="4" w:space="0" w:color="auto"/>
              <w:left w:val="single" w:sz="4" w:space="0" w:color="auto"/>
              <w:bottom w:val="single" w:sz="4" w:space="0" w:color="auto"/>
              <w:right w:val="single" w:sz="4" w:space="0" w:color="auto"/>
            </w:tcBorders>
            <w:vAlign w:val="center"/>
            <w:hideMark/>
          </w:tcPr>
          <w:p w:rsidR="000075B5" w:rsidRPr="000075B5" w:rsidRDefault="000075B5" w:rsidP="000075B5">
            <w:pPr>
              <w:jc w:val="center"/>
              <w:rPr>
                <w:rFonts w:eastAsia="Calibri"/>
                <w:b/>
                <w:bCs/>
                <w:sz w:val="18"/>
                <w:szCs w:val="18"/>
                <w:lang w:eastAsia="ru-RU"/>
              </w:rPr>
            </w:pPr>
            <w:r w:rsidRPr="000075B5">
              <w:rPr>
                <w:b/>
                <w:bCs/>
                <w:sz w:val="18"/>
                <w:szCs w:val="18"/>
                <w:lang w:eastAsia="ru-RU"/>
              </w:rPr>
              <w:t>Название уровня</w:t>
            </w:r>
          </w:p>
        </w:tc>
        <w:tc>
          <w:tcPr>
            <w:tcW w:w="2538" w:type="dxa"/>
            <w:tcBorders>
              <w:top w:val="single" w:sz="4" w:space="0" w:color="auto"/>
              <w:left w:val="single" w:sz="4" w:space="0" w:color="auto"/>
              <w:bottom w:val="single" w:sz="4" w:space="0" w:color="auto"/>
              <w:right w:val="single" w:sz="4" w:space="0" w:color="auto"/>
            </w:tcBorders>
            <w:vAlign w:val="center"/>
            <w:hideMark/>
          </w:tcPr>
          <w:p w:rsidR="000075B5" w:rsidRPr="000075B5" w:rsidRDefault="000075B5" w:rsidP="000075B5">
            <w:pPr>
              <w:jc w:val="center"/>
              <w:rPr>
                <w:b/>
                <w:bCs/>
                <w:sz w:val="18"/>
                <w:szCs w:val="18"/>
                <w:lang w:eastAsia="ru-RU"/>
              </w:rPr>
            </w:pPr>
            <w:r w:rsidRPr="000075B5">
              <w:rPr>
                <w:b/>
                <w:bCs/>
                <w:sz w:val="18"/>
                <w:szCs w:val="18"/>
                <w:lang w:eastAsia="ru-RU"/>
              </w:rPr>
              <w:t>% от максимального балла</w:t>
            </w:r>
          </w:p>
        </w:tc>
        <w:tc>
          <w:tcPr>
            <w:tcW w:w="2762" w:type="dxa"/>
            <w:tcBorders>
              <w:top w:val="single" w:sz="4" w:space="0" w:color="auto"/>
              <w:left w:val="single" w:sz="4" w:space="0" w:color="auto"/>
              <w:bottom w:val="single" w:sz="4" w:space="0" w:color="auto"/>
              <w:right w:val="single" w:sz="4" w:space="0" w:color="auto"/>
            </w:tcBorders>
            <w:vAlign w:val="center"/>
            <w:hideMark/>
          </w:tcPr>
          <w:p w:rsidR="000075B5" w:rsidRPr="000075B5" w:rsidRDefault="000075B5" w:rsidP="000075B5">
            <w:pPr>
              <w:jc w:val="center"/>
              <w:rPr>
                <w:b/>
                <w:bCs/>
                <w:sz w:val="18"/>
                <w:szCs w:val="18"/>
                <w:lang w:eastAsia="ru-RU"/>
              </w:rPr>
            </w:pPr>
            <w:r w:rsidRPr="000075B5">
              <w:rPr>
                <w:b/>
                <w:bCs/>
                <w:sz w:val="18"/>
                <w:szCs w:val="18"/>
                <w:lang w:eastAsia="ru-RU"/>
              </w:rPr>
              <w:t>Количество участников диагностики, чел.</w:t>
            </w:r>
          </w:p>
        </w:tc>
        <w:tc>
          <w:tcPr>
            <w:tcW w:w="1853" w:type="dxa"/>
            <w:tcBorders>
              <w:top w:val="single" w:sz="4" w:space="0" w:color="auto"/>
              <w:left w:val="single" w:sz="4" w:space="0" w:color="auto"/>
              <w:bottom w:val="single" w:sz="4" w:space="0" w:color="auto"/>
              <w:right w:val="single" w:sz="4" w:space="0" w:color="auto"/>
            </w:tcBorders>
            <w:vAlign w:val="center"/>
            <w:hideMark/>
          </w:tcPr>
          <w:p w:rsidR="000075B5" w:rsidRPr="000075B5" w:rsidRDefault="000075B5" w:rsidP="000075B5">
            <w:pPr>
              <w:jc w:val="center"/>
              <w:rPr>
                <w:b/>
                <w:bCs/>
                <w:sz w:val="18"/>
                <w:szCs w:val="18"/>
                <w:lang w:eastAsia="ru-RU"/>
              </w:rPr>
            </w:pPr>
            <w:r w:rsidRPr="000075B5">
              <w:rPr>
                <w:b/>
                <w:bCs/>
                <w:sz w:val="18"/>
                <w:szCs w:val="18"/>
                <w:lang w:eastAsia="ru-RU"/>
              </w:rPr>
              <w:t>% от количества участников диагностики</w:t>
            </w:r>
          </w:p>
        </w:tc>
      </w:tr>
      <w:tr w:rsidR="000075B5" w:rsidRPr="000075B5" w:rsidTr="000075B5">
        <w:tc>
          <w:tcPr>
            <w:tcW w:w="219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Недопустимый</w:t>
            </w:r>
          </w:p>
        </w:tc>
        <w:tc>
          <w:tcPr>
            <w:tcW w:w="2538"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Ниже 50 %</w:t>
            </w:r>
          </w:p>
        </w:tc>
        <w:tc>
          <w:tcPr>
            <w:tcW w:w="276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2</w:t>
            </w:r>
          </w:p>
        </w:tc>
        <w:tc>
          <w:tcPr>
            <w:tcW w:w="1853"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5,4</w:t>
            </w:r>
          </w:p>
        </w:tc>
      </w:tr>
      <w:tr w:rsidR="000075B5" w:rsidRPr="000075B5" w:rsidTr="000075B5">
        <w:tc>
          <w:tcPr>
            <w:tcW w:w="219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Базовый</w:t>
            </w:r>
          </w:p>
        </w:tc>
        <w:tc>
          <w:tcPr>
            <w:tcW w:w="2538"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От 50 % до 59 %</w:t>
            </w:r>
          </w:p>
        </w:tc>
        <w:tc>
          <w:tcPr>
            <w:tcW w:w="276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2</w:t>
            </w:r>
          </w:p>
        </w:tc>
        <w:tc>
          <w:tcPr>
            <w:tcW w:w="1853"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5,4</w:t>
            </w:r>
          </w:p>
        </w:tc>
      </w:tr>
      <w:tr w:rsidR="000075B5" w:rsidRPr="000075B5" w:rsidTr="000075B5">
        <w:tc>
          <w:tcPr>
            <w:tcW w:w="219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Повышенный</w:t>
            </w:r>
          </w:p>
        </w:tc>
        <w:tc>
          <w:tcPr>
            <w:tcW w:w="2538"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От 60 % до 84 %</w:t>
            </w:r>
          </w:p>
        </w:tc>
        <w:tc>
          <w:tcPr>
            <w:tcW w:w="276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29</w:t>
            </w:r>
          </w:p>
        </w:tc>
        <w:tc>
          <w:tcPr>
            <w:tcW w:w="1853"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78,4</w:t>
            </w:r>
          </w:p>
        </w:tc>
      </w:tr>
      <w:tr w:rsidR="000075B5" w:rsidRPr="000075B5" w:rsidTr="000075B5">
        <w:tc>
          <w:tcPr>
            <w:tcW w:w="219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Высокий</w:t>
            </w:r>
          </w:p>
        </w:tc>
        <w:tc>
          <w:tcPr>
            <w:tcW w:w="2538"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rPr>
                <w:sz w:val="18"/>
                <w:szCs w:val="18"/>
                <w:lang w:eastAsia="ru-RU"/>
              </w:rPr>
            </w:pPr>
            <w:r w:rsidRPr="000075B5">
              <w:rPr>
                <w:sz w:val="18"/>
                <w:szCs w:val="18"/>
                <w:lang w:eastAsia="ru-RU"/>
              </w:rPr>
              <w:t>От 85 % до 100 %</w:t>
            </w:r>
          </w:p>
        </w:tc>
        <w:tc>
          <w:tcPr>
            <w:tcW w:w="2762"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0075B5" w:rsidRPr="000075B5" w:rsidRDefault="000075B5" w:rsidP="000075B5">
            <w:pPr>
              <w:jc w:val="center"/>
              <w:rPr>
                <w:sz w:val="18"/>
                <w:szCs w:val="18"/>
                <w:lang w:eastAsia="ru-RU"/>
              </w:rPr>
            </w:pPr>
            <w:r w:rsidRPr="000075B5">
              <w:rPr>
                <w:sz w:val="18"/>
                <w:szCs w:val="18"/>
                <w:lang w:eastAsia="ru-RU"/>
              </w:rPr>
              <w:t>10,8</w:t>
            </w:r>
          </w:p>
        </w:tc>
      </w:tr>
    </w:tbl>
    <w:p w:rsidR="000075B5" w:rsidRPr="000075B5" w:rsidRDefault="000075B5" w:rsidP="000075B5">
      <w:pPr>
        <w:widowControl/>
        <w:autoSpaceDE/>
        <w:autoSpaceDN/>
        <w:ind w:right="2" w:firstLine="709"/>
        <w:jc w:val="both"/>
        <w:rPr>
          <w:lang w:eastAsia="ru-RU"/>
        </w:rPr>
      </w:pPr>
    </w:p>
    <w:p w:rsidR="00825327" w:rsidRDefault="000075B5" w:rsidP="00825327">
      <w:pPr>
        <w:widowControl/>
        <w:autoSpaceDE/>
        <w:autoSpaceDN/>
        <w:ind w:firstLine="709"/>
        <w:jc w:val="both"/>
        <w:rPr>
          <w:sz w:val="24"/>
          <w:szCs w:val="24"/>
          <w:lang w:eastAsia="ru-RU"/>
        </w:rPr>
      </w:pPr>
      <w:r w:rsidRPr="000075B5">
        <w:rPr>
          <w:sz w:val="24"/>
          <w:szCs w:val="24"/>
          <w:lang w:eastAsia="ru-RU"/>
        </w:rPr>
        <w:t xml:space="preserve">По результатам диагностики учителей изобразительного искусства </w:t>
      </w:r>
      <w:r w:rsidR="00825327">
        <w:rPr>
          <w:sz w:val="24"/>
          <w:szCs w:val="24"/>
          <w:lang w:eastAsia="ru-RU"/>
        </w:rPr>
        <w:t>можно сделать следующие выводы:</w:t>
      </w:r>
    </w:p>
    <w:p w:rsid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xml:space="preserve"> </w:t>
      </w:r>
      <w:r w:rsidR="000075B5" w:rsidRPr="000075B5">
        <w:rPr>
          <w:rFonts w:eastAsia="Calibri"/>
          <w:sz w:val="24"/>
          <w:szCs w:val="24"/>
        </w:rPr>
        <w:t>участники диагностики в целом показали повышенный уровень владения профессиональными компетенциями;</w:t>
      </w:r>
    </w:p>
    <w:p w:rsid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xml:space="preserve"> </w:t>
      </w:r>
      <w:r w:rsidR="000075B5" w:rsidRPr="000075B5">
        <w:rPr>
          <w:rFonts w:eastAsia="Calibri"/>
          <w:sz w:val="24"/>
          <w:szCs w:val="24"/>
        </w:rPr>
        <w:t>суммарные показатели по группам компетенций: читательская грамотность – 72 %, предметные компетенции – 80 %, методические компетенции – 59 %;</w:t>
      </w:r>
    </w:p>
    <w:p w:rsid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w:t>
      </w:r>
      <w:r w:rsidR="000075B5" w:rsidRPr="000075B5">
        <w:rPr>
          <w:rFonts w:eastAsia="Calibri"/>
          <w:sz w:val="24"/>
          <w:szCs w:val="24"/>
        </w:rPr>
        <w:t>участники диагностики продемонстрировали недостаточный уровень владения предметными компетенциями в разделе «Театр и кино», но на это есть объективные причины, данный раздел составляет учебный материал 8 класса, а в учебных планах общеобразовательных учреждений не предусмотрены в 8 классе часы на преподавание изобразительного искусства;</w:t>
      </w:r>
    </w:p>
    <w:p w:rsid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xml:space="preserve"> </w:t>
      </w:r>
      <w:r w:rsidR="000075B5" w:rsidRPr="000075B5">
        <w:rPr>
          <w:rFonts w:eastAsia="Calibri"/>
          <w:sz w:val="24"/>
          <w:szCs w:val="24"/>
        </w:rPr>
        <w:t>участники, которые показали повышенный и высокий уровень владения читательской грамотностью, в целом показали более высокие общие результаты диагностики;</w:t>
      </w:r>
    </w:p>
    <w:p w:rsid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xml:space="preserve"> </w:t>
      </w:r>
      <w:r w:rsidR="000075B5" w:rsidRPr="000075B5">
        <w:rPr>
          <w:rFonts w:eastAsia="Calibri"/>
          <w:sz w:val="24"/>
          <w:szCs w:val="24"/>
        </w:rPr>
        <w:t>участники диагностики испытали сложности с выполнением заданий по методическим компетенциям, связанным с методиками обучения предмету, контролем и оценкой знаний</w:t>
      </w:r>
      <w:r>
        <w:rPr>
          <w:rFonts w:eastAsia="Calibri"/>
          <w:sz w:val="24"/>
          <w:szCs w:val="24"/>
        </w:rPr>
        <w:t xml:space="preserve"> </w:t>
      </w:r>
      <w:r w:rsidR="000075B5" w:rsidRPr="000075B5">
        <w:rPr>
          <w:rFonts w:eastAsia="Calibri"/>
          <w:sz w:val="24"/>
          <w:szCs w:val="24"/>
        </w:rPr>
        <w:t>обучающихся по предмету, а также с управлением учебной группой;</w:t>
      </w:r>
    </w:p>
    <w:p w:rsidR="000075B5" w:rsidRPr="00825327" w:rsidRDefault="00825327" w:rsidP="00825327">
      <w:pPr>
        <w:widowControl/>
        <w:autoSpaceDE/>
        <w:autoSpaceDN/>
        <w:ind w:firstLine="709"/>
        <w:jc w:val="both"/>
        <w:rPr>
          <w:sz w:val="24"/>
          <w:szCs w:val="24"/>
          <w:lang w:eastAsia="ru-RU"/>
        </w:rPr>
      </w:pPr>
      <w:r w:rsidRPr="000075B5">
        <w:rPr>
          <w:rFonts w:eastAsia="Calibri"/>
          <w:sz w:val="24"/>
          <w:szCs w:val="24"/>
        </w:rPr>
        <w:t>–</w:t>
      </w:r>
      <w:r>
        <w:rPr>
          <w:rFonts w:eastAsia="Calibri"/>
          <w:sz w:val="24"/>
          <w:szCs w:val="24"/>
        </w:rPr>
        <w:t xml:space="preserve"> </w:t>
      </w:r>
      <w:r w:rsidR="000075B5" w:rsidRPr="000075B5">
        <w:rPr>
          <w:rFonts w:eastAsia="Calibri"/>
          <w:sz w:val="24"/>
          <w:szCs w:val="24"/>
        </w:rPr>
        <w:t>учителя изобразительного искусства показали более высокие навыки владения различными видами профессиональной деятельности, чем участники диагностики в целом.</w:t>
      </w:r>
    </w:p>
    <w:p w:rsidR="000075B5" w:rsidRPr="000075B5" w:rsidRDefault="000075B5" w:rsidP="00825327">
      <w:pPr>
        <w:widowControl/>
        <w:autoSpaceDE/>
        <w:autoSpaceDN/>
        <w:ind w:firstLine="709"/>
        <w:jc w:val="both"/>
        <w:rPr>
          <w:rFonts w:eastAsia="Calibri"/>
          <w:sz w:val="24"/>
          <w:szCs w:val="24"/>
        </w:rPr>
      </w:pPr>
      <w:r w:rsidRPr="000075B5">
        <w:rPr>
          <w:sz w:val="24"/>
          <w:szCs w:val="24"/>
          <w:lang w:eastAsia="ru-RU"/>
        </w:rPr>
        <w:t>Для повышения качества образования в новом учебном году будут запланиров</w:t>
      </w:r>
      <w:r w:rsidR="00825327">
        <w:rPr>
          <w:sz w:val="24"/>
          <w:szCs w:val="24"/>
          <w:lang w:eastAsia="ru-RU"/>
        </w:rPr>
        <w:t xml:space="preserve">аны с учителями мероприятия по </w:t>
      </w:r>
      <w:r w:rsidRPr="000075B5">
        <w:rPr>
          <w:rFonts w:eastAsia="Calibri"/>
          <w:sz w:val="24"/>
          <w:szCs w:val="24"/>
        </w:rPr>
        <w:t>ликвидации дефицитов методических, а также предметных компетенций по тематическому разделу «Театр и кино»; комплексному развитию читательской грамотности педагогов в целях повышения общего профессионального уровня.</w:t>
      </w:r>
    </w:p>
    <w:p w:rsidR="000075B5" w:rsidRPr="000075B5" w:rsidRDefault="000075B5" w:rsidP="000075B5">
      <w:pPr>
        <w:widowControl/>
        <w:autoSpaceDE/>
        <w:autoSpaceDN/>
        <w:ind w:firstLine="709"/>
        <w:contextualSpacing/>
        <w:jc w:val="both"/>
        <w:rPr>
          <w:rFonts w:eastAsia="Calibri"/>
          <w:sz w:val="24"/>
          <w:szCs w:val="24"/>
        </w:rPr>
      </w:pPr>
      <w:r w:rsidRPr="000075B5">
        <w:rPr>
          <w:rFonts w:eastAsia="Calibri"/>
          <w:sz w:val="24"/>
          <w:szCs w:val="24"/>
        </w:rPr>
        <w:t>Высокий уровень профессиональных компетенций показали 4 учителя изобразительного искусства: Терентьева Е.Ю. (ГБОУ ОЦ «Бухта Казачья»), Терещенко Д.А. (ГБОУ СОШ № 32), Перова Е.А. (ЧОУ Школа «Хабад»), Милькевич Е.С. (ГБОУ Гимназия № 10).</w:t>
      </w:r>
    </w:p>
    <w:p w:rsidR="000075B5" w:rsidRPr="000075B5" w:rsidRDefault="000075B5" w:rsidP="000075B5">
      <w:pPr>
        <w:widowControl/>
        <w:autoSpaceDE/>
        <w:autoSpaceDN/>
        <w:ind w:firstLine="709"/>
        <w:contextualSpacing/>
        <w:jc w:val="both"/>
        <w:rPr>
          <w:rFonts w:eastAsia="Calibri"/>
          <w:sz w:val="24"/>
          <w:szCs w:val="24"/>
        </w:rPr>
      </w:pPr>
      <w:r w:rsidRPr="000075B5">
        <w:rPr>
          <w:rFonts w:eastAsia="Calibri"/>
          <w:sz w:val="24"/>
          <w:szCs w:val="24"/>
        </w:rPr>
        <w:t>Повышенный уровень профессиональных компетенций продемонстрировали 29 учителей изобразительного искусства ГБОУ СОШ № 6, 9, 12, 13, 14, 15, 18, 20, 26, 27, 28, 30, 33, 37, 38, 48, 54, 57, 58, 60, 61, гимназии № 5, 8, 24, «Инженерная школа», ОЦ «Бухта Казачья», СПЛ, ЧУ ОО «Школа Мариамполь».</w:t>
      </w:r>
    </w:p>
    <w:p w:rsidR="000075B5" w:rsidRPr="000075B5" w:rsidRDefault="000075B5" w:rsidP="000075B5">
      <w:pPr>
        <w:widowControl/>
        <w:autoSpaceDE/>
        <w:autoSpaceDN/>
        <w:ind w:firstLine="709"/>
        <w:contextualSpacing/>
        <w:jc w:val="both"/>
        <w:rPr>
          <w:rFonts w:eastAsia="Calibri"/>
          <w:sz w:val="24"/>
          <w:szCs w:val="24"/>
        </w:rPr>
      </w:pPr>
      <w:r w:rsidRPr="000075B5">
        <w:rPr>
          <w:rFonts w:eastAsia="Calibri"/>
          <w:sz w:val="24"/>
          <w:szCs w:val="24"/>
        </w:rPr>
        <w:lastRenderedPageBreak/>
        <w:t xml:space="preserve">С педагогами, которые показали низкие и базовые профессиональные компетенции спланирована индивидуальная работа, организовано наставничество, к которому подключены учителя, показавшие высокий уровень профессиональных компетенций. </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 xml:space="preserve">В практике методической работы существуют разные формы работы с педагогами, направленные на повышение их квалификации и мастерства. В 2023/2024 учебном году использовались следующие традиционные формы для повышения профессиональной компетентности педагогов изобразительного искусства и черчения: семинары-практикумы, заседания советов и методических объединений, консультации, наставничество, инструктивно-методические совещания, мастер-классы, марафоны, творческая группа, изучение и обобщение опыта, работа в едином информационном образовательном пространстве и т.д. </w:t>
      </w:r>
      <w:r w:rsidRPr="000075B5">
        <w:rPr>
          <w:color w:val="000000"/>
          <w:sz w:val="24"/>
          <w:szCs w:val="24"/>
          <w:lang w:eastAsia="ru-RU"/>
        </w:rPr>
        <w:t xml:space="preserve">95% мероприятий организованы </w:t>
      </w:r>
      <w:r w:rsidRPr="000075B5">
        <w:rPr>
          <w:sz w:val="24"/>
          <w:szCs w:val="24"/>
          <w:lang w:eastAsia="ru-RU"/>
        </w:rPr>
        <w:t xml:space="preserve">и проведены в очном формате, 5% ‒ дистанционно на платформе </w:t>
      </w:r>
      <w:r w:rsidRPr="000075B5">
        <w:rPr>
          <w:bCs/>
          <w:sz w:val="24"/>
          <w:szCs w:val="24"/>
          <w:lang w:val="en-US" w:eastAsia="ru-RU"/>
        </w:rPr>
        <w:t>PRUFF</w:t>
      </w:r>
      <w:r w:rsidRPr="000075B5">
        <w:rPr>
          <w:sz w:val="24"/>
          <w:szCs w:val="24"/>
          <w:lang w:val="en-US" w:eastAsia="ru-RU"/>
        </w:rPr>
        <w:t>ME</w:t>
      </w:r>
      <w:r w:rsidRPr="000075B5">
        <w:rPr>
          <w:sz w:val="24"/>
          <w:szCs w:val="24"/>
          <w:lang w:eastAsia="ru-RU"/>
        </w:rPr>
        <w:t xml:space="preserve"> и</w:t>
      </w:r>
      <w:r>
        <w:rPr>
          <w:sz w:val="24"/>
          <w:szCs w:val="24"/>
          <w:lang w:eastAsia="ru-RU"/>
        </w:rPr>
        <w:t> </w:t>
      </w:r>
      <w:r w:rsidRPr="000075B5">
        <w:rPr>
          <w:sz w:val="24"/>
          <w:szCs w:val="24"/>
          <w:lang w:eastAsia="ru-RU"/>
        </w:rPr>
        <w:t>в</w:t>
      </w:r>
      <w:r>
        <w:rPr>
          <w:sz w:val="24"/>
          <w:szCs w:val="24"/>
          <w:lang w:eastAsia="ru-RU"/>
        </w:rPr>
        <w:t> </w:t>
      </w:r>
      <w:r w:rsidRPr="000075B5">
        <w:rPr>
          <w:sz w:val="24"/>
          <w:szCs w:val="24"/>
          <w:lang w:eastAsia="ru-RU"/>
        </w:rPr>
        <w:t>Телеграм.</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Самая быстрая и оперативная форма разрешения назревших в практике противоречий, быстрого реагирования на общественные запросы, изменяющуюся ситуацию – это передовой опыт. Поэтому в этом учебном году продолжили свою работу: совет учителей изобразительного искусства (руководитель – Репина Л.О., учитель ГБОУ СОШ № 32) и совет учителей черчения (руководитель – Дементьева И.П., учитель ГБОУ СОШ № 29), в которые вошли опытные педагоги из образовательных учреждений города: ГБОУ Гимназия № 1 (Россол-Завалейкова</w:t>
      </w:r>
      <w:r>
        <w:rPr>
          <w:sz w:val="24"/>
          <w:szCs w:val="24"/>
          <w:lang w:eastAsia="ru-RU"/>
        </w:rPr>
        <w:t> </w:t>
      </w:r>
      <w:r w:rsidRPr="000075B5">
        <w:rPr>
          <w:sz w:val="24"/>
          <w:szCs w:val="24"/>
          <w:lang w:eastAsia="ru-RU"/>
        </w:rPr>
        <w:t>М.Э.), ГБОУ СОШ №9 (Чередниченко Н.В.), ГБОУ Гимназия № 10 (Бунина Т.Г.), ГБОУ СОШ №</w:t>
      </w:r>
      <w:r>
        <w:rPr>
          <w:sz w:val="24"/>
          <w:szCs w:val="24"/>
          <w:lang w:eastAsia="ru-RU"/>
        </w:rPr>
        <w:t> </w:t>
      </w:r>
      <w:r w:rsidRPr="000075B5">
        <w:rPr>
          <w:sz w:val="24"/>
          <w:szCs w:val="24"/>
          <w:lang w:eastAsia="ru-RU"/>
        </w:rPr>
        <w:t>22 (Яровая О.П.), ГБОУ СОШ № 23 (Кузнецова М.А.), ГБОУ «Инженерная школа» (Бабенко В.М.), ГБОУ СОШ № 37 (Черныш Г.Н.), ГБОУ СОШ № 38 (Савко М.В.), ГБОУ СОШ № 50 (Кравченко Е.Н.), ГБОУ СОШ № 61 (Яковлева Е.Н.), ГБОУ СОШ № 57 (Кузнецова</w:t>
      </w:r>
      <w:r>
        <w:rPr>
          <w:sz w:val="24"/>
          <w:szCs w:val="24"/>
          <w:lang w:eastAsia="ru-RU"/>
        </w:rPr>
        <w:t> </w:t>
      </w:r>
      <w:r w:rsidRPr="000075B5">
        <w:rPr>
          <w:sz w:val="24"/>
          <w:szCs w:val="24"/>
          <w:lang w:eastAsia="ru-RU"/>
        </w:rPr>
        <w:t>В.А.).</w:t>
      </w: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 xml:space="preserve">С целью изучения, обобщения и распространения опыта лучших педагогов были организованы и проведены в очном формате следующие семинары-практикумы и мастер-классы: </w:t>
      </w:r>
    </w:p>
    <w:p w:rsidR="000075B5" w:rsidRPr="000075B5" w:rsidRDefault="000075B5" w:rsidP="00852957">
      <w:pPr>
        <w:widowControl/>
        <w:numPr>
          <w:ilvl w:val="0"/>
          <w:numId w:val="46"/>
        </w:numPr>
        <w:autoSpaceDE/>
        <w:autoSpaceDN/>
        <w:ind w:left="0" w:firstLine="567"/>
        <w:jc w:val="both"/>
        <w:rPr>
          <w:sz w:val="24"/>
          <w:szCs w:val="24"/>
          <w:lang w:eastAsia="ru-RU"/>
        </w:rPr>
      </w:pPr>
      <w:r w:rsidRPr="000075B5">
        <w:rPr>
          <w:sz w:val="24"/>
          <w:szCs w:val="24"/>
          <w:u w:val="single"/>
          <w:lang w:eastAsia="ru-RU"/>
        </w:rPr>
        <w:t>семинары-практикумы по изобразительному искусству и черчению:</w:t>
      </w:r>
    </w:p>
    <w:p w:rsidR="000075B5" w:rsidRPr="000075B5" w:rsidRDefault="000075B5" w:rsidP="00852957">
      <w:pPr>
        <w:widowControl/>
        <w:numPr>
          <w:ilvl w:val="0"/>
          <w:numId w:val="47"/>
        </w:numPr>
        <w:tabs>
          <w:tab w:val="left" w:pos="851"/>
        </w:tabs>
        <w:autoSpaceDE/>
        <w:autoSpaceDN/>
        <w:ind w:left="0" w:firstLine="567"/>
        <w:jc w:val="both"/>
        <w:rPr>
          <w:sz w:val="24"/>
          <w:szCs w:val="24"/>
          <w:lang w:eastAsia="ru-RU"/>
        </w:rPr>
      </w:pPr>
      <w:r w:rsidRPr="000075B5">
        <w:rPr>
          <w:sz w:val="24"/>
          <w:szCs w:val="24"/>
          <w:lang w:eastAsia="ru-RU"/>
        </w:rPr>
        <w:t xml:space="preserve"> «</w:t>
      </w:r>
      <w:r w:rsidRPr="000075B5">
        <w:rPr>
          <w:sz w:val="24"/>
          <w:szCs w:val="24"/>
        </w:rPr>
        <w:t>Духовно-нравственное воспитание обучающихся средствами декоративно-прикладного искусства на уроках изобразительного искусства</w:t>
      </w:r>
      <w:r w:rsidRPr="000075B5">
        <w:rPr>
          <w:sz w:val="24"/>
          <w:szCs w:val="24"/>
          <w:lang w:eastAsia="ru-RU"/>
        </w:rPr>
        <w:t>» (совместно с филиалом ФГКОУ «НВМУ МО РФ» (СПКУ) – зав. методкабинетом Киреева Е.В., учитель Нестерова Е.Н.);</w:t>
      </w:r>
    </w:p>
    <w:p w:rsidR="000075B5" w:rsidRPr="000075B5" w:rsidRDefault="000075B5" w:rsidP="00852957">
      <w:pPr>
        <w:widowControl/>
        <w:numPr>
          <w:ilvl w:val="0"/>
          <w:numId w:val="48"/>
        </w:numPr>
        <w:tabs>
          <w:tab w:val="left" w:pos="851"/>
        </w:tabs>
        <w:autoSpaceDE/>
        <w:autoSpaceDN/>
        <w:ind w:left="0" w:firstLine="567"/>
        <w:contextualSpacing/>
        <w:jc w:val="both"/>
        <w:rPr>
          <w:rFonts w:eastAsia="Calibri"/>
          <w:sz w:val="24"/>
          <w:szCs w:val="24"/>
        </w:rPr>
      </w:pPr>
      <w:r w:rsidRPr="000075B5">
        <w:rPr>
          <w:rFonts w:eastAsia="Calibri"/>
          <w:sz w:val="24"/>
          <w:szCs w:val="24"/>
        </w:rPr>
        <w:t xml:space="preserve"> «Роль грима в создании театрального образа» (совместно с ГБОУ СОШ № 25 − директор Кравец И.И., педагог дополнительного образования Демидова Н.А.);</w:t>
      </w:r>
    </w:p>
    <w:p w:rsidR="000075B5" w:rsidRPr="000075B5" w:rsidRDefault="000075B5" w:rsidP="00852957">
      <w:pPr>
        <w:widowControl/>
        <w:numPr>
          <w:ilvl w:val="0"/>
          <w:numId w:val="48"/>
        </w:numPr>
        <w:tabs>
          <w:tab w:val="left" w:pos="851"/>
        </w:tabs>
        <w:autoSpaceDE/>
        <w:autoSpaceDN/>
        <w:ind w:left="0" w:firstLine="567"/>
        <w:jc w:val="both"/>
        <w:rPr>
          <w:sz w:val="24"/>
          <w:szCs w:val="24"/>
          <w:lang w:eastAsia="ru-RU"/>
        </w:rPr>
      </w:pPr>
      <w:r w:rsidRPr="000075B5">
        <w:rPr>
          <w:sz w:val="24"/>
          <w:szCs w:val="24"/>
          <w:lang w:eastAsia="ru-RU"/>
        </w:rPr>
        <w:t xml:space="preserve"> «</w:t>
      </w:r>
      <w:r w:rsidRPr="000075B5">
        <w:rPr>
          <w:sz w:val="24"/>
          <w:szCs w:val="24"/>
        </w:rPr>
        <w:t>Формирование глобальных компетенций у обучающихся на уроках изобразительного искусства</w:t>
      </w:r>
      <w:r w:rsidRPr="000075B5">
        <w:rPr>
          <w:sz w:val="24"/>
          <w:szCs w:val="24"/>
          <w:lang w:eastAsia="ru-RU"/>
        </w:rPr>
        <w:t>» (совместно с ЧУ ОО «Школа Мариамполь» – директор Кузьми</w:t>
      </w:r>
      <w:r>
        <w:rPr>
          <w:sz w:val="24"/>
          <w:szCs w:val="24"/>
          <w:lang w:eastAsia="ru-RU"/>
        </w:rPr>
        <w:t>на О.А., учитель Истомина Е.В.);</w:t>
      </w:r>
    </w:p>
    <w:p w:rsidR="000075B5" w:rsidRPr="000075B5" w:rsidRDefault="000075B5" w:rsidP="00852957">
      <w:pPr>
        <w:widowControl/>
        <w:numPr>
          <w:ilvl w:val="0"/>
          <w:numId w:val="49"/>
        </w:numPr>
        <w:autoSpaceDE/>
        <w:autoSpaceDN/>
        <w:ind w:left="0" w:firstLine="567"/>
        <w:jc w:val="both"/>
        <w:rPr>
          <w:sz w:val="24"/>
          <w:szCs w:val="24"/>
          <w:lang w:eastAsia="ru-RU"/>
        </w:rPr>
      </w:pPr>
      <w:r w:rsidRPr="000075B5">
        <w:rPr>
          <w:sz w:val="24"/>
          <w:szCs w:val="24"/>
          <w:u w:val="single"/>
          <w:lang w:eastAsia="ru-RU"/>
        </w:rPr>
        <w:t>мастер-классы по изобразительному искусству и черчению:</w:t>
      </w:r>
    </w:p>
    <w:p w:rsidR="000075B5" w:rsidRPr="000075B5" w:rsidRDefault="000075B5" w:rsidP="00852957">
      <w:pPr>
        <w:widowControl/>
        <w:numPr>
          <w:ilvl w:val="0"/>
          <w:numId w:val="50"/>
        </w:numPr>
        <w:tabs>
          <w:tab w:val="left" w:pos="851"/>
        </w:tabs>
        <w:autoSpaceDE/>
        <w:autoSpaceDN/>
        <w:ind w:left="0" w:firstLine="567"/>
        <w:jc w:val="both"/>
        <w:rPr>
          <w:sz w:val="24"/>
          <w:szCs w:val="24"/>
          <w:lang w:eastAsia="ru-RU"/>
        </w:rPr>
      </w:pPr>
      <w:r w:rsidRPr="000075B5">
        <w:rPr>
          <w:sz w:val="24"/>
          <w:szCs w:val="24"/>
          <w:lang w:eastAsia="ru-RU"/>
        </w:rPr>
        <w:t xml:space="preserve"> «</w:t>
      </w:r>
      <w:r w:rsidRPr="000075B5">
        <w:rPr>
          <w:sz w:val="24"/>
          <w:szCs w:val="24"/>
        </w:rPr>
        <w:t>Формирование математической грамотности обучающихся на уроках черчения»</w:t>
      </w:r>
      <w:r w:rsidRPr="000075B5">
        <w:rPr>
          <w:sz w:val="24"/>
          <w:szCs w:val="24"/>
          <w:lang w:eastAsia="ru-RU"/>
        </w:rPr>
        <w:t xml:space="preserve"> (совместно с ГБОУ Инженерная школа − директор Крестинина И.В., учитель Бабенко В.М.);</w:t>
      </w:r>
    </w:p>
    <w:p w:rsidR="000075B5" w:rsidRPr="000075B5" w:rsidRDefault="000075B5" w:rsidP="00852957">
      <w:pPr>
        <w:widowControl/>
        <w:numPr>
          <w:ilvl w:val="0"/>
          <w:numId w:val="50"/>
        </w:numPr>
        <w:tabs>
          <w:tab w:val="left" w:pos="851"/>
        </w:tabs>
        <w:autoSpaceDE/>
        <w:autoSpaceDN/>
        <w:ind w:left="0" w:firstLine="567"/>
        <w:jc w:val="both"/>
        <w:rPr>
          <w:sz w:val="24"/>
          <w:szCs w:val="24"/>
          <w:lang w:eastAsia="ru-RU"/>
        </w:rPr>
      </w:pPr>
      <w:r w:rsidRPr="000075B5">
        <w:rPr>
          <w:sz w:val="24"/>
          <w:szCs w:val="24"/>
          <w:lang w:eastAsia="ru-RU"/>
        </w:rPr>
        <w:t xml:space="preserve"> «</w:t>
      </w:r>
      <w:r w:rsidRPr="000075B5">
        <w:rPr>
          <w:sz w:val="24"/>
          <w:szCs w:val="24"/>
        </w:rPr>
        <w:t>Формирование естественно-научной грамотности на уроках химии и изобразительного искусства</w:t>
      </w:r>
      <w:r w:rsidRPr="000075B5">
        <w:rPr>
          <w:sz w:val="24"/>
          <w:szCs w:val="24"/>
          <w:lang w:eastAsia="ru-RU"/>
        </w:rPr>
        <w:t>» (на базе ГБОУ СОШ № 44 − директор Андросова Е.В., методист ГАОУ ПО ИРО Зубенко В.А. и учитель ГБОУ СОШ № 26 Охременко Л.В.);</w:t>
      </w:r>
    </w:p>
    <w:p w:rsidR="000075B5" w:rsidRPr="000075B5" w:rsidRDefault="000075B5" w:rsidP="00852957">
      <w:pPr>
        <w:widowControl/>
        <w:numPr>
          <w:ilvl w:val="0"/>
          <w:numId w:val="50"/>
        </w:numPr>
        <w:tabs>
          <w:tab w:val="left" w:pos="851"/>
        </w:tabs>
        <w:autoSpaceDE/>
        <w:autoSpaceDN/>
        <w:ind w:left="0" w:firstLine="567"/>
        <w:jc w:val="both"/>
        <w:rPr>
          <w:sz w:val="24"/>
          <w:szCs w:val="24"/>
          <w:lang w:eastAsia="ru-RU"/>
        </w:rPr>
      </w:pPr>
      <w:r w:rsidRPr="000075B5">
        <w:rPr>
          <w:sz w:val="24"/>
          <w:szCs w:val="24"/>
          <w:lang w:eastAsia="ru-RU"/>
        </w:rPr>
        <w:t>«</w:t>
      </w:r>
      <w:r w:rsidRPr="000075B5">
        <w:rPr>
          <w:sz w:val="24"/>
          <w:szCs w:val="24"/>
        </w:rPr>
        <w:t>Образ игрушки как предмет декоративно-фольклорного искусства: создание миниатюрной каркасной куклы</w:t>
      </w:r>
      <w:r w:rsidRPr="000075B5">
        <w:rPr>
          <w:sz w:val="24"/>
          <w:szCs w:val="24"/>
          <w:lang w:eastAsia="ru-RU"/>
        </w:rPr>
        <w:t>» (совместно с ГБОУ Гимназия № 1 − директор Оганесян В.А., учитель Россол-Завалейкова М.Э.).</w:t>
      </w: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Педагоги города посетили занятия опытных коллег, стали участниками педагогического творчества, получили ответы на интересующие вопросы.</w:t>
      </w:r>
    </w:p>
    <w:p w:rsidR="000075B5" w:rsidRPr="000075B5" w:rsidRDefault="000075B5" w:rsidP="000075B5">
      <w:pPr>
        <w:widowControl/>
        <w:tabs>
          <w:tab w:val="left" w:pos="567"/>
        </w:tabs>
        <w:autoSpaceDE/>
        <w:autoSpaceDN/>
        <w:ind w:firstLine="709"/>
        <w:jc w:val="both"/>
        <w:rPr>
          <w:sz w:val="24"/>
          <w:szCs w:val="24"/>
          <w:lang w:eastAsia="ru-RU"/>
        </w:rPr>
      </w:pPr>
      <w:r w:rsidRPr="000075B5">
        <w:rPr>
          <w:sz w:val="24"/>
          <w:szCs w:val="24"/>
          <w:lang w:eastAsia="ru-RU"/>
        </w:rPr>
        <w:t>Традиционно продолжилась работа с вновь прибывшими педагогами. В рамках наставничества опытными учителями проводились консультации по вопросам планирования учебного процесса, методике проведения уроков изобразительного искусства и черчения, типологии и структуре уроков по ФГОС, моделированию технологической карты урока, организации внеурочной деятельности.</w:t>
      </w:r>
    </w:p>
    <w:p w:rsidR="000075B5" w:rsidRPr="000075B5" w:rsidRDefault="000075B5" w:rsidP="000075B5">
      <w:pPr>
        <w:tabs>
          <w:tab w:val="left" w:pos="567"/>
        </w:tabs>
        <w:autoSpaceDE/>
        <w:autoSpaceDN/>
        <w:ind w:firstLine="709"/>
        <w:jc w:val="both"/>
        <w:rPr>
          <w:sz w:val="24"/>
          <w:szCs w:val="24"/>
          <w:lang w:eastAsia="ru-RU"/>
        </w:rPr>
      </w:pPr>
      <w:r w:rsidRPr="000075B5">
        <w:rPr>
          <w:sz w:val="24"/>
          <w:szCs w:val="24"/>
          <w:lang w:eastAsia="ru-RU"/>
        </w:rPr>
        <w:t xml:space="preserve">Особенно прочно вошла в практику методической работы такая форма, как консультирование педагогов. В 2023/2024 учебном году с целью корректировки работы </w:t>
      </w:r>
      <w:r w:rsidRPr="000075B5">
        <w:rPr>
          <w:sz w:val="24"/>
          <w:szCs w:val="24"/>
          <w:lang w:eastAsia="ru-RU"/>
        </w:rPr>
        <w:lastRenderedPageBreak/>
        <w:t>педагогов по оформлению рабочих программ, аттестационного портфолио, по подготовке олимпиад, открытого урока или занятия в рамках семинара-практикума, мастер-класса были проведены 64 индивидуальных и 18 групповых консультаций, в том числе и онлайн.</w:t>
      </w:r>
    </w:p>
    <w:p w:rsidR="000075B5" w:rsidRPr="000075B5" w:rsidRDefault="000075B5" w:rsidP="000075B5">
      <w:pPr>
        <w:tabs>
          <w:tab w:val="left" w:pos="567"/>
        </w:tabs>
        <w:autoSpaceDE/>
        <w:autoSpaceDN/>
        <w:ind w:firstLine="709"/>
        <w:jc w:val="both"/>
        <w:rPr>
          <w:sz w:val="24"/>
          <w:szCs w:val="24"/>
          <w:lang w:eastAsia="ru-RU"/>
        </w:rPr>
      </w:pPr>
      <w:r w:rsidRPr="000075B5">
        <w:rPr>
          <w:sz w:val="24"/>
          <w:szCs w:val="24"/>
          <w:lang w:eastAsia="ru-RU"/>
        </w:rPr>
        <w:t xml:space="preserve">С целью оказания практической информационной и консультационной помощи педагогическим работникам по выявлению профессиональных затруднений в составлении рабочих программ, а также </w:t>
      </w:r>
      <w:r w:rsidRPr="000075B5">
        <w:rPr>
          <w:sz w:val="24"/>
          <w:szCs w:val="24"/>
          <w:lang w:bidi="en-US"/>
        </w:rPr>
        <w:t>по вопросам формирования функциональной грамотности</w:t>
      </w:r>
      <w:r w:rsidRPr="000075B5">
        <w:rPr>
          <w:sz w:val="24"/>
          <w:szCs w:val="24"/>
          <w:lang w:eastAsia="ru-RU"/>
        </w:rPr>
        <w:t xml:space="preserve"> было осуществлено 46 методических выездов в образовательные организации.</w:t>
      </w:r>
    </w:p>
    <w:p w:rsidR="000075B5" w:rsidRPr="000075B5" w:rsidRDefault="000075B5" w:rsidP="000075B5">
      <w:pPr>
        <w:widowControl/>
        <w:autoSpaceDE/>
        <w:autoSpaceDN/>
        <w:ind w:firstLine="709"/>
        <w:jc w:val="both"/>
        <w:rPr>
          <w:sz w:val="24"/>
          <w:szCs w:val="24"/>
          <w:lang w:eastAsia="ru-RU"/>
        </w:rPr>
      </w:pPr>
      <w:r w:rsidRPr="000075B5">
        <w:rPr>
          <w:sz w:val="24"/>
          <w:szCs w:val="24"/>
          <w:lang w:eastAsia="ru-RU"/>
        </w:rPr>
        <w:t>Изучение педагогического процесса по изобразительному искусству и черчению в</w:t>
      </w:r>
      <w:r>
        <w:rPr>
          <w:sz w:val="24"/>
          <w:szCs w:val="24"/>
          <w:lang w:eastAsia="ru-RU"/>
        </w:rPr>
        <w:t> </w:t>
      </w:r>
      <w:r w:rsidRPr="000075B5">
        <w:rPr>
          <w:sz w:val="24"/>
          <w:szCs w:val="24"/>
          <w:lang w:eastAsia="ru-RU"/>
        </w:rPr>
        <w:t>основной школе показало, что использование современных образовательных технологий обучения помогает учителям в достижении основной цели урока, создаёт атмосферу взаимной поддержки, взаимопонимания и взаимоуважения между учениками. В результате проведённых собеседований, консультаций, просмотра уроков, анализа результатов профессиональной деятельности был установлен фактический научно-теоретический и методический уровень компетенций учителей изобразительного искусства и черчения. Педагоги имеют среднюю и</w:t>
      </w:r>
      <w:r>
        <w:rPr>
          <w:sz w:val="24"/>
          <w:szCs w:val="24"/>
          <w:lang w:eastAsia="ru-RU"/>
        </w:rPr>
        <w:t> </w:t>
      </w:r>
      <w:r w:rsidRPr="000075B5">
        <w:rPr>
          <w:sz w:val="24"/>
          <w:szCs w:val="24"/>
          <w:lang w:eastAsia="ru-RU"/>
        </w:rPr>
        <w:t>достаточную профессиональную подготовку, в большинстве владеют методами и приёмами дидактики, возрастной и специальной психологии, эффективно внедряют в практику своей работы новые образовательные технологии. Анализ существующего опыта подтвердил необходимость повышения роли и статуса дисциплин художественно-эстетического цикла и</w:t>
      </w:r>
      <w:r>
        <w:rPr>
          <w:sz w:val="24"/>
          <w:szCs w:val="24"/>
          <w:lang w:eastAsia="ru-RU"/>
        </w:rPr>
        <w:t> </w:t>
      </w:r>
      <w:r w:rsidRPr="000075B5">
        <w:rPr>
          <w:sz w:val="24"/>
          <w:szCs w:val="24"/>
          <w:lang w:eastAsia="ru-RU"/>
        </w:rPr>
        <w:t>черчения.</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Огромную роль в решении данной проблемы играет наличие в учреждении оснащённого кабинета изобразительного искусства и черчения. Анализ результатов опроса педагогов показал, что всего в 50% учреждений от общего количества общеобразовательных организаций города, есть кабинеты изобразительного искусства и черчения, однако, и они в большинстве не соответствуют требованиям ФГОС. В этом учебном году показатели остались без изменений.</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Правильно спланированная, организованная внеурочная деятельность и дополнительное образование по изобразительному искусству и черчению повышает результативность и качество знаний учащихся, заинтересованность в изучении данных предметов. В течение учебного года учителями проводится внеурочная и кружковая работа: предметные недели, школьные олимпиады, турниры, выставки детского творчества, защита проектов, индивидуальные занятия и др. Анализ изучения опроса педагогов показал, что качественно организована внеурочная деятельность и дополнительное образование по изобразительному искусству и черчению только в 50% организаций от общего количества общеобразовательных учреждений города.</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Педагогическая деятельность неразрывно связана с творчеством и постоянным профессиональным совершенствованием. В 2023/2024 учебном году методическая работа по обеспечению условий для саморазвития педагогов изобразительного искусства и черчения, на наш взгляд, была достаточно правильно выстроена и тем самым улучшала качество самообразования учителей и творческих достижений обучающихся.</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 xml:space="preserve">Со 2 по 8 октября 2023 года в рамках всероссийской акции «Спасибо учителю» педагогами изобразительного искусства города организована и проведена </w:t>
      </w:r>
      <w:r w:rsidRPr="000075B5">
        <w:rPr>
          <w:sz w:val="24"/>
          <w:szCs w:val="24"/>
          <w:lang w:bidi="en-US"/>
        </w:rPr>
        <w:t xml:space="preserve">региональная Арт-акция рисунков-открыток мелом на асфальте, </w:t>
      </w:r>
      <w:r w:rsidRPr="000075B5">
        <w:rPr>
          <w:sz w:val="24"/>
          <w:szCs w:val="24"/>
          <w:lang w:eastAsia="ru-RU"/>
        </w:rPr>
        <w:t>посвящённая Дню учителя.</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Впервые 2 декабря 2023 года на базе ГБОУ СОШ № 23 (директор Проворова Т.П.)                    54 победителя и призёра региональной олимпиады школьников по изобразительному искусству приняли участие во Всероссийском изобразительном диктанте. Победителями регионального этапа диктанта стали 18 обучающихся из ГБОУ СОШ № 6, 9, 23, 37, 38, 26, 41, 45, 61, гимназий № 2, 10, ДЮК «Орион», победителями всероссийского этапа – 6 учащихся: Анищенко София (ГБОУ Билнгвальня гимназия № 2), Большаковы Варвара и Полина (ГБОУ СОШ № 61), Гайдук Анастасия (ГБОУ СОШ № 6), Кононенко Екатерина (ГБОУ СОШ № 61), Шустова Анастасия (ГБОУ СОШ № 9). Школьницы продолжают борьбу за гран-при диктанта.</w:t>
      </w:r>
    </w:p>
    <w:p w:rsidR="000075B5" w:rsidRPr="000075B5" w:rsidRDefault="000075B5" w:rsidP="000075B5">
      <w:pPr>
        <w:widowControl/>
        <w:autoSpaceDE/>
        <w:autoSpaceDN/>
        <w:spacing w:after="240"/>
        <w:ind w:right="2" w:firstLine="709"/>
        <w:jc w:val="both"/>
        <w:rPr>
          <w:sz w:val="24"/>
          <w:szCs w:val="24"/>
          <w:lang w:eastAsia="ru-RU"/>
        </w:rPr>
      </w:pPr>
      <w:r w:rsidRPr="000075B5">
        <w:rPr>
          <w:sz w:val="24"/>
          <w:szCs w:val="24"/>
          <w:lang w:eastAsia="ru-RU"/>
        </w:rPr>
        <w:t>6 апреля 2024 года традиционно состоялся заключительный этап V</w:t>
      </w:r>
      <w:r w:rsidRPr="000075B5">
        <w:rPr>
          <w:sz w:val="24"/>
          <w:szCs w:val="24"/>
          <w:lang w:val="en-US" w:eastAsia="ru-RU"/>
        </w:rPr>
        <w:t>III</w:t>
      </w:r>
      <w:r w:rsidRPr="000075B5">
        <w:rPr>
          <w:sz w:val="24"/>
          <w:szCs w:val="24"/>
          <w:lang w:eastAsia="ru-RU"/>
        </w:rPr>
        <w:t xml:space="preserve"> региональной олимпиады школьников по изобразительному искусству среди обучающихся 5–11 классов на базе ГБОУ СОШ № 23 (директор Т.П. Проворова). В школьном этапе олимпиады приняли участие 1683 обучающихся из 41 образовательного учреждения, победителями стали 252 </w:t>
      </w:r>
      <w:r w:rsidRPr="000075B5">
        <w:rPr>
          <w:sz w:val="24"/>
          <w:szCs w:val="24"/>
          <w:lang w:eastAsia="ru-RU"/>
        </w:rPr>
        <w:lastRenderedPageBreak/>
        <w:t>ученика. В заключительном этапе – 172 обучающихся из 40 учреждений, победителями стали 15 учеников, призёрами – 40 учащихся (рисунок 6).</w:t>
      </w:r>
    </w:p>
    <w:p w:rsidR="000075B5" w:rsidRPr="000075B5" w:rsidRDefault="000075B5" w:rsidP="000075B5">
      <w:pPr>
        <w:widowControl/>
        <w:tabs>
          <w:tab w:val="left" w:pos="8505"/>
        </w:tabs>
        <w:autoSpaceDE/>
        <w:autoSpaceDN/>
        <w:ind w:right="2"/>
        <w:rPr>
          <w:b/>
          <w:lang w:eastAsia="ru-RU"/>
        </w:rPr>
      </w:pPr>
      <w:r w:rsidRPr="000075B5">
        <w:rPr>
          <w:noProof/>
          <w:sz w:val="20"/>
          <w:szCs w:val="20"/>
          <w:lang w:eastAsia="ru-RU"/>
        </w:rPr>
        <w:drawing>
          <wp:anchor distT="0" distB="0" distL="114300" distR="114300" simplePos="0" relativeHeight="251658240" behindDoc="0" locked="0" layoutInCell="1" allowOverlap="1" wp14:anchorId="54E0389D" wp14:editId="38E8BDD2">
            <wp:simplePos x="0" y="0"/>
            <wp:positionH relativeFrom="margin">
              <wp:posOffset>414600</wp:posOffset>
            </wp:positionH>
            <wp:positionV relativeFrom="paragraph">
              <wp:posOffset>28931</wp:posOffset>
            </wp:positionV>
            <wp:extent cx="5334000" cy="1771650"/>
            <wp:effectExtent l="0" t="0" r="0" b="0"/>
            <wp:wrapSquare wrapText="bothSides"/>
            <wp:docPr id="13"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Default="000075B5" w:rsidP="000075B5">
      <w:pPr>
        <w:widowControl/>
        <w:tabs>
          <w:tab w:val="left" w:pos="8505"/>
        </w:tabs>
        <w:autoSpaceDE/>
        <w:autoSpaceDN/>
        <w:ind w:right="2"/>
        <w:jc w:val="center"/>
        <w:rPr>
          <w:sz w:val="24"/>
          <w:szCs w:val="24"/>
          <w:lang w:eastAsia="ru-RU"/>
        </w:rPr>
      </w:pPr>
    </w:p>
    <w:p w:rsidR="000075B5" w:rsidRPr="000075B5" w:rsidRDefault="000075B5" w:rsidP="000075B5">
      <w:pPr>
        <w:widowControl/>
        <w:tabs>
          <w:tab w:val="left" w:pos="8505"/>
        </w:tabs>
        <w:autoSpaceDE/>
        <w:autoSpaceDN/>
        <w:ind w:right="2"/>
        <w:jc w:val="center"/>
        <w:rPr>
          <w:sz w:val="24"/>
          <w:szCs w:val="24"/>
          <w:lang w:eastAsia="ru-RU"/>
        </w:rPr>
      </w:pPr>
      <w:r w:rsidRPr="000075B5">
        <w:rPr>
          <w:sz w:val="24"/>
          <w:szCs w:val="24"/>
          <w:lang w:eastAsia="ru-RU"/>
        </w:rPr>
        <w:t>Рис. 6 – Количество участников региональной олимпиады школьников</w:t>
      </w:r>
    </w:p>
    <w:p w:rsidR="000075B5" w:rsidRPr="000075B5" w:rsidRDefault="000075B5" w:rsidP="000075B5">
      <w:pPr>
        <w:widowControl/>
        <w:tabs>
          <w:tab w:val="left" w:pos="8505"/>
        </w:tabs>
        <w:autoSpaceDE/>
        <w:autoSpaceDN/>
        <w:spacing w:after="200"/>
        <w:ind w:right="2"/>
        <w:jc w:val="center"/>
        <w:rPr>
          <w:sz w:val="24"/>
          <w:szCs w:val="24"/>
          <w:lang w:eastAsia="ru-RU"/>
        </w:rPr>
      </w:pPr>
      <w:r w:rsidRPr="000075B5">
        <w:rPr>
          <w:sz w:val="24"/>
          <w:szCs w:val="24"/>
          <w:lang w:eastAsia="ru-RU"/>
        </w:rPr>
        <w:t>по изобразительному искусству за три учебных года</w:t>
      </w:r>
    </w:p>
    <w:p w:rsidR="000075B5" w:rsidRPr="000075B5" w:rsidRDefault="000075B5" w:rsidP="000075B5">
      <w:pPr>
        <w:widowControl/>
        <w:autoSpaceDE/>
        <w:autoSpaceDN/>
        <w:ind w:right="2" w:firstLine="709"/>
        <w:jc w:val="both"/>
        <w:rPr>
          <w:sz w:val="24"/>
          <w:szCs w:val="24"/>
          <w:lang w:eastAsia="ru-RU"/>
        </w:rPr>
      </w:pPr>
      <w:r w:rsidRPr="000075B5">
        <w:rPr>
          <w:sz w:val="24"/>
          <w:szCs w:val="24"/>
          <w:lang w:eastAsia="ru-RU"/>
        </w:rPr>
        <w:t xml:space="preserve">13 апреля 2024 года на базе ГБОУ «Инженерная школа» (директор Крестинина И.В.) проведён заключительный этап </w:t>
      </w:r>
      <w:r w:rsidRPr="000075B5">
        <w:rPr>
          <w:sz w:val="24"/>
          <w:szCs w:val="24"/>
          <w:lang w:val="en-US" w:eastAsia="ru-RU"/>
        </w:rPr>
        <w:t>VIII</w:t>
      </w:r>
      <w:r w:rsidRPr="000075B5">
        <w:rPr>
          <w:sz w:val="24"/>
          <w:szCs w:val="24"/>
          <w:lang w:eastAsia="ru-RU"/>
        </w:rPr>
        <w:t xml:space="preserve"> региональной олимпиады школьников по черчению среди учащихся 8–11 классов. В этом учебном году в школьном этапе участвовало 452 обучающихся из 19 образовательных организаций, победителями стали 68 школьников. В заключительном этапе – 111 учеников из 18 учреждений, победителями стали 9 учащихся (рисунок 7).</w:t>
      </w:r>
    </w:p>
    <w:p w:rsidR="000075B5" w:rsidRPr="000075B5" w:rsidRDefault="000075B5" w:rsidP="000075B5">
      <w:pPr>
        <w:widowControl/>
        <w:tabs>
          <w:tab w:val="left" w:pos="8505"/>
        </w:tabs>
        <w:autoSpaceDE/>
        <w:autoSpaceDN/>
        <w:ind w:right="2"/>
        <w:jc w:val="center"/>
        <w:rPr>
          <w:b/>
          <w:lang w:eastAsia="ru-RU"/>
        </w:rPr>
      </w:pPr>
      <w:r w:rsidRPr="000075B5">
        <w:rPr>
          <w:rFonts w:ascii="Calibri" w:hAnsi="Calibri"/>
          <w:noProof/>
          <w:lang w:eastAsia="ru-RU"/>
        </w:rPr>
        <w:drawing>
          <wp:inline distT="0" distB="0" distL="0" distR="0" wp14:anchorId="53C6F283" wp14:editId="12526189">
            <wp:extent cx="5333365" cy="1770380"/>
            <wp:effectExtent l="0" t="0" r="0" b="1270"/>
            <wp:docPr id="1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0075B5" w:rsidRPr="000075B5" w:rsidRDefault="000075B5" w:rsidP="000075B5">
      <w:pPr>
        <w:widowControl/>
        <w:tabs>
          <w:tab w:val="left" w:pos="8505"/>
        </w:tabs>
        <w:autoSpaceDE/>
        <w:autoSpaceDN/>
        <w:jc w:val="center"/>
        <w:rPr>
          <w:lang w:eastAsia="ru-RU"/>
        </w:rPr>
      </w:pPr>
    </w:p>
    <w:p w:rsidR="000075B5" w:rsidRPr="000075B5" w:rsidRDefault="000075B5" w:rsidP="000075B5">
      <w:pPr>
        <w:widowControl/>
        <w:tabs>
          <w:tab w:val="left" w:pos="993"/>
          <w:tab w:val="left" w:pos="8505"/>
        </w:tabs>
        <w:autoSpaceDE/>
        <w:autoSpaceDN/>
        <w:jc w:val="center"/>
        <w:rPr>
          <w:sz w:val="24"/>
          <w:szCs w:val="24"/>
          <w:lang w:eastAsia="ru-RU"/>
        </w:rPr>
      </w:pPr>
      <w:r w:rsidRPr="000075B5">
        <w:rPr>
          <w:sz w:val="24"/>
          <w:szCs w:val="24"/>
          <w:lang w:eastAsia="ru-RU"/>
        </w:rPr>
        <w:t xml:space="preserve">Рис. 7 – Количество участников региональной олимпиады школьников </w:t>
      </w:r>
    </w:p>
    <w:p w:rsidR="000075B5" w:rsidRPr="000075B5" w:rsidRDefault="000075B5" w:rsidP="000075B5">
      <w:pPr>
        <w:widowControl/>
        <w:tabs>
          <w:tab w:val="left" w:pos="993"/>
          <w:tab w:val="left" w:pos="8505"/>
        </w:tabs>
        <w:autoSpaceDE/>
        <w:autoSpaceDN/>
        <w:jc w:val="center"/>
        <w:rPr>
          <w:sz w:val="24"/>
          <w:szCs w:val="24"/>
          <w:lang w:eastAsia="ru-RU"/>
        </w:rPr>
      </w:pPr>
      <w:r w:rsidRPr="000075B5">
        <w:rPr>
          <w:sz w:val="24"/>
          <w:szCs w:val="24"/>
          <w:lang w:eastAsia="ru-RU"/>
        </w:rPr>
        <w:t>по черчению за три учебных года</w:t>
      </w:r>
    </w:p>
    <w:p w:rsidR="000075B5" w:rsidRPr="000075B5" w:rsidRDefault="000075B5" w:rsidP="000075B5">
      <w:pPr>
        <w:widowControl/>
        <w:tabs>
          <w:tab w:val="left" w:pos="567"/>
          <w:tab w:val="left" w:pos="993"/>
        </w:tabs>
        <w:autoSpaceDE/>
        <w:autoSpaceDN/>
        <w:ind w:right="2" w:firstLine="709"/>
        <w:jc w:val="both"/>
        <w:rPr>
          <w:sz w:val="24"/>
          <w:szCs w:val="24"/>
          <w:lang w:eastAsia="ru-RU"/>
        </w:rPr>
      </w:pPr>
    </w:p>
    <w:p w:rsidR="000075B5" w:rsidRPr="000075B5" w:rsidRDefault="000075B5" w:rsidP="000075B5">
      <w:pPr>
        <w:widowControl/>
        <w:tabs>
          <w:tab w:val="left" w:pos="567"/>
          <w:tab w:val="left" w:pos="993"/>
        </w:tabs>
        <w:autoSpaceDE/>
        <w:autoSpaceDN/>
        <w:ind w:right="2" w:firstLine="709"/>
        <w:jc w:val="both"/>
        <w:rPr>
          <w:sz w:val="24"/>
          <w:szCs w:val="24"/>
          <w:lang w:eastAsia="ru-RU"/>
        </w:rPr>
      </w:pPr>
      <w:r w:rsidRPr="000075B5">
        <w:rPr>
          <w:sz w:val="24"/>
          <w:szCs w:val="24"/>
          <w:lang w:eastAsia="ru-RU"/>
        </w:rPr>
        <w:t>Глубокие и прочные знания по результатам олимпиады в истекшем учебном году показали обучающиеся, ставшие победителями:</w:t>
      </w:r>
    </w:p>
    <w:p w:rsidR="000075B5" w:rsidRPr="000075B5" w:rsidRDefault="000075B5" w:rsidP="00852957">
      <w:pPr>
        <w:widowControl/>
        <w:numPr>
          <w:ilvl w:val="0"/>
          <w:numId w:val="51"/>
        </w:numPr>
        <w:tabs>
          <w:tab w:val="left" w:pos="567"/>
          <w:tab w:val="left" w:pos="993"/>
        </w:tabs>
        <w:autoSpaceDE/>
        <w:autoSpaceDN/>
        <w:ind w:left="0" w:right="2" w:firstLine="709"/>
        <w:jc w:val="both"/>
        <w:rPr>
          <w:sz w:val="24"/>
          <w:szCs w:val="24"/>
          <w:lang w:eastAsia="ru-RU"/>
        </w:rPr>
      </w:pPr>
      <w:r w:rsidRPr="000075B5">
        <w:rPr>
          <w:sz w:val="24"/>
          <w:szCs w:val="24"/>
          <w:lang w:eastAsia="ru-RU"/>
        </w:rPr>
        <w:t>по изобразительному искусству – 15 обучающихся из ГБОУ СОШ №</w:t>
      </w:r>
      <w:r w:rsidRPr="000075B5">
        <w:rPr>
          <w:color w:val="FF0000"/>
          <w:sz w:val="24"/>
          <w:szCs w:val="24"/>
          <w:lang w:eastAsia="ru-RU"/>
        </w:rPr>
        <w:t xml:space="preserve"> </w:t>
      </w:r>
      <w:r w:rsidRPr="000075B5">
        <w:rPr>
          <w:sz w:val="24"/>
          <w:szCs w:val="24"/>
          <w:lang w:eastAsia="ru-RU"/>
        </w:rPr>
        <w:t>9,</w:t>
      </w:r>
      <w:r w:rsidRPr="000075B5">
        <w:rPr>
          <w:color w:val="FF0000"/>
          <w:sz w:val="24"/>
          <w:szCs w:val="24"/>
          <w:lang w:eastAsia="ru-RU"/>
        </w:rPr>
        <w:t xml:space="preserve"> </w:t>
      </w:r>
      <w:r w:rsidRPr="000075B5">
        <w:rPr>
          <w:sz w:val="24"/>
          <w:szCs w:val="24"/>
          <w:lang w:eastAsia="ru-RU"/>
        </w:rPr>
        <w:t>14, 22,</w:t>
      </w:r>
      <w:r w:rsidRPr="000075B5">
        <w:rPr>
          <w:color w:val="FF0000"/>
          <w:sz w:val="24"/>
          <w:szCs w:val="24"/>
          <w:lang w:eastAsia="ru-RU"/>
        </w:rPr>
        <w:t xml:space="preserve"> </w:t>
      </w:r>
      <w:r w:rsidRPr="000075B5">
        <w:rPr>
          <w:sz w:val="24"/>
          <w:szCs w:val="24"/>
          <w:lang w:eastAsia="ru-RU"/>
        </w:rPr>
        <w:t>23, 26,</w:t>
      </w:r>
      <w:r w:rsidRPr="000075B5">
        <w:rPr>
          <w:color w:val="FF0000"/>
          <w:sz w:val="24"/>
          <w:szCs w:val="24"/>
          <w:lang w:eastAsia="ru-RU"/>
        </w:rPr>
        <w:t xml:space="preserve"> </w:t>
      </w:r>
      <w:r w:rsidRPr="000075B5">
        <w:rPr>
          <w:sz w:val="24"/>
          <w:szCs w:val="24"/>
          <w:lang w:eastAsia="ru-RU"/>
        </w:rPr>
        <w:t>35,</w:t>
      </w:r>
      <w:r w:rsidRPr="000075B5">
        <w:rPr>
          <w:color w:val="FF0000"/>
          <w:sz w:val="24"/>
          <w:szCs w:val="24"/>
          <w:lang w:eastAsia="ru-RU"/>
        </w:rPr>
        <w:t xml:space="preserve"> </w:t>
      </w:r>
      <w:r w:rsidRPr="000075B5">
        <w:rPr>
          <w:sz w:val="24"/>
          <w:szCs w:val="24"/>
          <w:lang w:eastAsia="ru-RU"/>
        </w:rPr>
        <w:t>38,</w:t>
      </w:r>
      <w:r w:rsidRPr="000075B5">
        <w:rPr>
          <w:color w:val="FF0000"/>
          <w:sz w:val="24"/>
          <w:szCs w:val="24"/>
          <w:lang w:eastAsia="ru-RU"/>
        </w:rPr>
        <w:t xml:space="preserve"> </w:t>
      </w:r>
      <w:r w:rsidRPr="000075B5">
        <w:rPr>
          <w:sz w:val="24"/>
          <w:szCs w:val="24"/>
          <w:lang w:eastAsia="ru-RU"/>
        </w:rPr>
        <w:t>Билингвальная гимназия № 2;</w:t>
      </w:r>
      <w:r w:rsidRPr="000075B5">
        <w:rPr>
          <w:color w:val="FF0000"/>
          <w:sz w:val="24"/>
          <w:szCs w:val="24"/>
          <w:lang w:eastAsia="ru-RU"/>
        </w:rPr>
        <w:t xml:space="preserve"> </w:t>
      </w:r>
      <w:r w:rsidRPr="000075B5">
        <w:rPr>
          <w:sz w:val="24"/>
          <w:szCs w:val="24"/>
          <w:lang w:eastAsia="ru-RU"/>
        </w:rPr>
        <w:t>«Инженерная школа», «ШКОЛА ЭКОТЕХ+», СПЛ;</w:t>
      </w:r>
    </w:p>
    <w:p w:rsidR="000075B5" w:rsidRPr="000075B5" w:rsidRDefault="000075B5" w:rsidP="00852957">
      <w:pPr>
        <w:widowControl/>
        <w:numPr>
          <w:ilvl w:val="0"/>
          <w:numId w:val="51"/>
        </w:numPr>
        <w:tabs>
          <w:tab w:val="left" w:pos="567"/>
          <w:tab w:val="left" w:pos="993"/>
        </w:tabs>
        <w:autoSpaceDE/>
        <w:autoSpaceDN/>
        <w:ind w:left="0" w:right="2" w:firstLine="709"/>
        <w:jc w:val="both"/>
        <w:rPr>
          <w:sz w:val="24"/>
          <w:szCs w:val="24"/>
          <w:lang w:eastAsia="ru-RU"/>
        </w:rPr>
      </w:pPr>
      <w:r w:rsidRPr="000075B5">
        <w:rPr>
          <w:sz w:val="24"/>
          <w:szCs w:val="24"/>
          <w:lang w:eastAsia="ru-RU"/>
        </w:rPr>
        <w:t>по черчению – 9 обучающихся из ГБОУ СОШ № 15, 22, 29,</w:t>
      </w:r>
      <w:r w:rsidRPr="000075B5">
        <w:rPr>
          <w:color w:val="FF0000"/>
          <w:sz w:val="24"/>
          <w:szCs w:val="24"/>
          <w:lang w:eastAsia="ru-RU"/>
        </w:rPr>
        <w:t xml:space="preserve"> </w:t>
      </w:r>
      <w:r w:rsidRPr="000075B5">
        <w:rPr>
          <w:sz w:val="24"/>
          <w:szCs w:val="24"/>
          <w:lang w:eastAsia="ru-RU"/>
        </w:rPr>
        <w:t>32,</w:t>
      </w:r>
      <w:r w:rsidRPr="000075B5">
        <w:rPr>
          <w:color w:val="FF0000"/>
          <w:sz w:val="24"/>
          <w:szCs w:val="24"/>
          <w:lang w:eastAsia="ru-RU"/>
        </w:rPr>
        <w:t xml:space="preserve"> </w:t>
      </w:r>
      <w:r w:rsidRPr="000075B5">
        <w:rPr>
          <w:sz w:val="24"/>
          <w:szCs w:val="24"/>
          <w:lang w:eastAsia="ru-RU"/>
        </w:rPr>
        <w:t>50, 41, «Инженерная школа».</w:t>
      </w:r>
    </w:p>
    <w:p w:rsidR="000075B5" w:rsidRPr="000075B5" w:rsidRDefault="000075B5" w:rsidP="000075B5">
      <w:pPr>
        <w:widowControl/>
        <w:tabs>
          <w:tab w:val="left" w:pos="567"/>
          <w:tab w:val="left" w:pos="851"/>
          <w:tab w:val="left" w:pos="993"/>
        </w:tabs>
        <w:autoSpaceDE/>
        <w:autoSpaceDN/>
        <w:ind w:right="2" w:firstLine="709"/>
        <w:jc w:val="both"/>
        <w:rPr>
          <w:sz w:val="24"/>
          <w:szCs w:val="24"/>
          <w:lang w:eastAsia="ru-RU"/>
        </w:rPr>
      </w:pPr>
      <w:r w:rsidRPr="000075B5">
        <w:rPr>
          <w:sz w:val="24"/>
          <w:szCs w:val="24"/>
          <w:lang w:eastAsia="ru-RU"/>
        </w:rPr>
        <w:t>В 2023/2024 учебном году в региональном конкурсе на присуждение премии Губернатора города Севастополя «Лучший педагог Севастополя» приняла участие и стала победителем учитель изобразительного искусства Карбашова Е.В., учитель ГБОУ СОШ № 18.</w:t>
      </w:r>
    </w:p>
    <w:p w:rsidR="000075B5" w:rsidRPr="000075B5" w:rsidRDefault="000075B5" w:rsidP="000075B5">
      <w:pPr>
        <w:widowControl/>
        <w:tabs>
          <w:tab w:val="left" w:pos="0"/>
          <w:tab w:val="left" w:pos="993"/>
        </w:tabs>
        <w:autoSpaceDE/>
        <w:autoSpaceDN/>
        <w:ind w:right="2" w:firstLine="709"/>
        <w:jc w:val="both"/>
        <w:rPr>
          <w:sz w:val="24"/>
          <w:szCs w:val="24"/>
          <w:lang w:eastAsia="ru-RU"/>
        </w:rPr>
      </w:pPr>
      <w:r w:rsidRPr="000075B5">
        <w:rPr>
          <w:sz w:val="24"/>
          <w:szCs w:val="24"/>
          <w:lang w:eastAsia="ru-RU"/>
        </w:rPr>
        <w:t xml:space="preserve">Поставленные в 2023/2024 учебном году задачи методической работы с учителями изобразительного искусства и черчения, направленные на выполнение регионального плана реализации Концепции преподавания предметной области «Искусство», можно считать выполненными. Используемые формы методической работы с педагогами по повышению их профессионального мастерства отличались системностью, данный факт привёл к позитивным результатам по многим направлениям деятельности. </w:t>
      </w:r>
    </w:p>
    <w:p w:rsidR="000075B5" w:rsidRPr="000075B5" w:rsidRDefault="000075B5" w:rsidP="000075B5">
      <w:pPr>
        <w:widowControl/>
        <w:tabs>
          <w:tab w:val="left" w:pos="0"/>
          <w:tab w:val="left" w:pos="993"/>
        </w:tabs>
        <w:autoSpaceDE/>
        <w:autoSpaceDN/>
        <w:ind w:right="2" w:firstLine="709"/>
        <w:jc w:val="both"/>
        <w:rPr>
          <w:sz w:val="24"/>
          <w:szCs w:val="24"/>
          <w:lang w:eastAsia="ru-RU"/>
        </w:rPr>
      </w:pPr>
      <w:r w:rsidRPr="000075B5">
        <w:rPr>
          <w:sz w:val="24"/>
          <w:szCs w:val="24"/>
          <w:lang w:eastAsia="ru-RU"/>
        </w:rPr>
        <w:lastRenderedPageBreak/>
        <w:t>Исходя из этого в 2024/2025 учебном году методическая служба ГАОУ ПО ИРО будет решать следующие задачи:</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Обеспечить выполнение регионального плана реализации Концепции преподавания предметной области «Искусство».</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Организовать методическое сопровождение перехода на обновлённый ФГОС ООО.</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Внедрить в практику работы индивидуальные образовательные маршруты, основанные на дефицитах, потребностях и запросах каждого педагога. </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Ориентировать адресную методическую поддержку педагогических работников на предметные и метапредметные результаты обучающихся.</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Обеспечить системный подход к проведению мероприятий, направленных на выявление профессиональных дефицитов учителей изобразительного искусства и черчения. </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Организовать проведение методических практико-ориентированных мероприятий по обмену опытом и лучшими практиками преподавания изобразительного искусства и черчения. </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Создать на базе образовательных организаций опорные и стажировочные площадки для организации городских методических мероприятий по обмену опытом, лучшими педагогическими практиками.</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Организовать методического сопровождение внедрения новых технологий, форм и</w:t>
      </w:r>
      <w:r>
        <w:rPr>
          <w:sz w:val="24"/>
          <w:szCs w:val="24"/>
          <w:lang w:eastAsia="ru-RU"/>
        </w:rPr>
        <w:t> </w:t>
      </w:r>
      <w:r w:rsidRPr="000075B5">
        <w:rPr>
          <w:sz w:val="24"/>
          <w:szCs w:val="24"/>
          <w:lang w:eastAsia="ru-RU"/>
        </w:rPr>
        <w:t xml:space="preserve">методов обучения, направленных на формирование функциональной грамотности обучающихся. </w:t>
      </w:r>
    </w:p>
    <w:p w:rsidR="000075B5" w:rsidRPr="000075B5" w:rsidRDefault="000075B5" w:rsidP="000075B5">
      <w:pPr>
        <w:widowControl/>
        <w:numPr>
          <w:ilvl w:val="0"/>
          <w:numId w:val="44"/>
        </w:numPr>
        <w:tabs>
          <w:tab w:val="left" w:pos="0"/>
          <w:tab w:val="left" w:pos="851"/>
          <w:tab w:val="left" w:pos="993"/>
        </w:tabs>
        <w:autoSpaceDE/>
        <w:autoSpaceDN/>
        <w:ind w:left="0" w:right="2" w:firstLine="709"/>
        <w:jc w:val="both"/>
        <w:rPr>
          <w:sz w:val="24"/>
          <w:szCs w:val="24"/>
          <w:lang w:eastAsia="ru-RU"/>
        </w:rPr>
      </w:pPr>
      <w:r w:rsidRPr="000075B5">
        <w:rPr>
          <w:sz w:val="24"/>
          <w:szCs w:val="24"/>
          <w:lang w:eastAsia="ru-RU"/>
        </w:rPr>
        <w:t xml:space="preserve"> Организовать мероприятия для учителей по подготовке к участию в конкурсах профессионального мастерства.</w:t>
      </w:r>
    </w:p>
    <w:p w:rsidR="000075B5" w:rsidRDefault="000075B5">
      <w:pPr>
        <w:rPr>
          <w:b/>
          <w:sz w:val="24"/>
          <w:szCs w:val="24"/>
          <w:lang w:eastAsia="ru-RU"/>
        </w:rPr>
      </w:pPr>
      <w:r>
        <w:rPr>
          <w:b/>
          <w:sz w:val="24"/>
          <w:szCs w:val="24"/>
          <w:lang w:eastAsia="ru-RU"/>
        </w:rPr>
        <w:br w:type="page"/>
      </w:r>
    </w:p>
    <w:p w:rsidR="00C75763" w:rsidRPr="00C75763" w:rsidRDefault="00C75763" w:rsidP="00926FB8">
      <w:pPr>
        <w:jc w:val="center"/>
        <w:rPr>
          <w:b/>
          <w:sz w:val="24"/>
          <w:szCs w:val="24"/>
          <w:lang w:eastAsia="ru-RU"/>
        </w:rPr>
      </w:pPr>
      <w:r w:rsidRPr="00C75763">
        <w:rPr>
          <w:b/>
          <w:sz w:val="24"/>
          <w:szCs w:val="24"/>
          <w:lang w:eastAsia="ru-RU"/>
        </w:rPr>
        <w:lastRenderedPageBreak/>
        <w:t>Анализ методического обеспечения преподавания</w:t>
      </w:r>
      <w:r w:rsidR="00615BF9">
        <w:rPr>
          <w:b/>
          <w:sz w:val="24"/>
          <w:szCs w:val="24"/>
          <w:lang w:eastAsia="ru-RU"/>
        </w:rPr>
        <w:t xml:space="preserve"> </w:t>
      </w:r>
      <w:r w:rsidRPr="00C75763">
        <w:rPr>
          <w:b/>
          <w:sz w:val="24"/>
          <w:szCs w:val="24"/>
          <w:lang w:eastAsia="ru-RU"/>
        </w:rPr>
        <w:t>общественно-гуманитарных предметов (курс «Севастополеведение», предмет «Право», предмет «Основы духовно-нравственной культуры народов России»)</w:t>
      </w:r>
      <w:r w:rsidR="00615BF9">
        <w:rPr>
          <w:b/>
          <w:sz w:val="24"/>
          <w:szCs w:val="24"/>
          <w:lang w:eastAsia="ru-RU"/>
        </w:rPr>
        <w:t xml:space="preserve"> </w:t>
      </w:r>
      <w:r w:rsidRPr="00C75763">
        <w:rPr>
          <w:b/>
          <w:sz w:val="24"/>
          <w:szCs w:val="24"/>
          <w:lang w:eastAsia="ru-RU"/>
        </w:rPr>
        <w:t>в 202</w:t>
      </w:r>
      <w:r w:rsidR="00926FB8">
        <w:rPr>
          <w:b/>
          <w:sz w:val="24"/>
          <w:szCs w:val="24"/>
          <w:lang w:eastAsia="ru-RU"/>
        </w:rPr>
        <w:t>3</w:t>
      </w:r>
      <w:r w:rsidRPr="00C75763">
        <w:rPr>
          <w:b/>
          <w:sz w:val="24"/>
          <w:szCs w:val="24"/>
          <w:lang w:eastAsia="ru-RU"/>
        </w:rPr>
        <w:t>/202</w:t>
      </w:r>
      <w:r w:rsidR="00926FB8">
        <w:rPr>
          <w:b/>
          <w:sz w:val="24"/>
          <w:szCs w:val="24"/>
          <w:lang w:eastAsia="ru-RU"/>
        </w:rPr>
        <w:t>4</w:t>
      </w:r>
      <w:r w:rsidRPr="00C75763">
        <w:rPr>
          <w:b/>
          <w:sz w:val="24"/>
          <w:szCs w:val="24"/>
          <w:lang w:eastAsia="ru-RU"/>
        </w:rPr>
        <w:t xml:space="preserve"> учебном году</w:t>
      </w:r>
    </w:p>
    <w:p w:rsidR="00C75763" w:rsidRPr="00C75763" w:rsidRDefault="00C75763" w:rsidP="00C75763">
      <w:pPr>
        <w:widowControl/>
        <w:autoSpaceDE/>
        <w:autoSpaceDN/>
        <w:ind w:right="2"/>
        <w:jc w:val="center"/>
        <w:rPr>
          <w:sz w:val="24"/>
          <w:szCs w:val="24"/>
          <w:lang w:eastAsia="ru-RU"/>
        </w:rPr>
      </w:pPr>
    </w:p>
    <w:p w:rsidR="00C75763" w:rsidRPr="00C75763" w:rsidRDefault="00C75763" w:rsidP="009958F4">
      <w:pPr>
        <w:widowControl/>
        <w:autoSpaceDE/>
        <w:autoSpaceDN/>
        <w:ind w:left="5670" w:right="2"/>
        <w:rPr>
          <w:b/>
          <w:sz w:val="24"/>
          <w:szCs w:val="24"/>
          <w:lang w:eastAsia="ru-RU"/>
        </w:rPr>
      </w:pPr>
      <w:r w:rsidRPr="00C75763">
        <w:rPr>
          <w:b/>
          <w:sz w:val="24"/>
          <w:szCs w:val="24"/>
          <w:lang w:eastAsia="ru-RU"/>
        </w:rPr>
        <w:t>Поливянная Екатерина Михайловна,</w:t>
      </w:r>
    </w:p>
    <w:p w:rsidR="00C75763" w:rsidRDefault="00C75763" w:rsidP="009958F4">
      <w:pPr>
        <w:widowControl/>
        <w:autoSpaceDE/>
        <w:autoSpaceDN/>
        <w:ind w:left="5670" w:right="2"/>
        <w:jc w:val="both"/>
        <w:rPr>
          <w:b/>
          <w:sz w:val="24"/>
          <w:szCs w:val="24"/>
          <w:lang w:eastAsia="ru-RU"/>
        </w:rPr>
      </w:pPr>
      <w:r w:rsidRPr="00C75763">
        <w:rPr>
          <w:b/>
          <w:sz w:val="24"/>
          <w:szCs w:val="24"/>
          <w:lang w:eastAsia="ru-RU"/>
        </w:rPr>
        <w:t>методист ГАОУ ПО ИРО</w:t>
      </w:r>
    </w:p>
    <w:p w:rsidR="002709B7" w:rsidRDefault="002709B7" w:rsidP="009958F4">
      <w:pPr>
        <w:widowControl/>
        <w:autoSpaceDE/>
        <w:autoSpaceDN/>
        <w:ind w:left="5670" w:right="2"/>
        <w:jc w:val="both"/>
        <w:rPr>
          <w:b/>
          <w:sz w:val="24"/>
          <w:szCs w:val="24"/>
          <w:lang w:eastAsia="ru-RU"/>
        </w:rPr>
      </w:pPr>
    </w:p>
    <w:p w:rsidR="002709B7" w:rsidRPr="002709B7" w:rsidRDefault="002709B7" w:rsidP="00825327">
      <w:pPr>
        <w:widowControl/>
        <w:tabs>
          <w:tab w:val="left" w:pos="284"/>
          <w:tab w:val="left" w:pos="4395"/>
        </w:tabs>
        <w:autoSpaceDE/>
        <w:autoSpaceDN/>
        <w:ind w:right="-25" w:firstLine="709"/>
        <w:jc w:val="both"/>
        <w:rPr>
          <w:sz w:val="24"/>
          <w:szCs w:val="20"/>
          <w:lang w:eastAsia="ru-RU"/>
        </w:rPr>
      </w:pPr>
      <w:r w:rsidRPr="002709B7">
        <w:rPr>
          <w:sz w:val="24"/>
          <w:szCs w:val="20"/>
          <w:lang w:eastAsia="ru-RU"/>
        </w:rPr>
        <w:t>В 2023/2024 учебном году в процессе научно-методического сопровождения преподавания общественно-гуманитарных предметов ставились задачи, обеспечивающие дальнейшую реализацию основных общеобразовательных программ общего образования в</w:t>
      </w:r>
      <w:r w:rsidR="00825327">
        <w:rPr>
          <w:sz w:val="24"/>
          <w:szCs w:val="20"/>
          <w:lang w:eastAsia="ru-RU"/>
        </w:rPr>
        <w:t> </w:t>
      </w:r>
      <w:r w:rsidRPr="002709B7">
        <w:rPr>
          <w:sz w:val="24"/>
          <w:szCs w:val="20"/>
          <w:lang w:eastAsia="ru-RU"/>
        </w:rPr>
        <w:t>соответствии с ФГОС и ФОП общего образования. Актуальной задачей остаётся формирование гражданственности и патриотизма в условиях современной социокультурной, информационной среды и геополитической ситуации. В процессе решения этой задачи применялись   подходы и технологии организации и содержания патриотического и духовно-нравственного просвещения.   Актуальными научно-практическими вопросами являлись такие, как внесение изменений в</w:t>
      </w:r>
      <w:r w:rsidR="00825327">
        <w:rPr>
          <w:sz w:val="24"/>
          <w:szCs w:val="20"/>
          <w:lang w:eastAsia="ru-RU"/>
        </w:rPr>
        <w:t> </w:t>
      </w:r>
      <w:r w:rsidRPr="002709B7">
        <w:rPr>
          <w:sz w:val="24"/>
          <w:szCs w:val="20"/>
          <w:lang w:eastAsia="ru-RU"/>
        </w:rPr>
        <w:t>примерные программы по курсу «Севастополеведение» для 1–4-х и 5–11-х классов в</w:t>
      </w:r>
      <w:r w:rsidR="00825327">
        <w:rPr>
          <w:sz w:val="24"/>
          <w:szCs w:val="20"/>
          <w:lang w:eastAsia="ru-RU"/>
        </w:rPr>
        <w:t> </w:t>
      </w:r>
      <w:r w:rsidRPr="002709B7">
        <w:rPr>
          <w:sz w:val="24"/>
          <w:szCs w:val="20"/>
          <w:lang w:eastAsia="ru-RU"/>
        </w:rPr>
        <w:t>соответствии с рекомендациями федеральной программы воспитания и обновления ФГОС; сопровождение преподавания предметов «Право» и «Основы духовно-нравственной культуры народов России». Важным направлением методической работы в условиях обновления ФГОС было информирование о реализации предметной области «Основы духовно-нравственной культуры народов России» в соответствии с новой Концепцией предметной области ОДНКНР, об организации преподавания ОДНКНР по федеральным рабочим программам; курирование  работы творческой группы учителей курса «Севастополеведение»; повышение профессиональных компетенций учителей ОДНКНР и курса «Севастополеведение» путём  вовлечения в городской конкурс на лучшую УМР. Были организованы курсы повышения квалификации по дополнительной профессиональной программе для учителей урочной и</w:t>
      </w:r>
      <w:r w:rsidR="00825327">
        <w:rPr>
          <w:sz w:val="24"/>
          <w:szCs w:val="20"/>
          <w:lang w:eastAsia="ru-RU"/>
        </w:rPr>
        <w:t> </w:t>
      </w:r>
      <w:r w:rsidRPr="002709B7">
        <w:rPr>
          <w:sz w:val="24"/>
          <w:szCs w:val="20"/>
          <w:lang w:eastAsia="ru-RU"/>
        </w:rPr>
        <w:t xml:space="preserve">внеурочной деятельности по курсу «Севастополеведение». Большое внимание уделялось совершенствованию системы работы с одарёнными детьми посредством организации всероссийской олимпиады школьников по предмету «Право», региональной олимпиады по курсу «Севастополеведение» в 4–11-х классах, традиционного городского конкурса творческих работ «История школы в истории города». </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В течение учебного года с целью анализа выполнения поставленных задач и дальнейшего совершенствования методической работы осуществлялись:</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 мониторинг рабочих программ урочной и внеурочной деятельности по общественно-гуманитарным предметам на официальных сайтах школ города с целью получения информации о</w:t>
      </w:r>
      <w:r w:rsidR="00825327">
        <w:rPr>
          <w:sz w:val="24"/>
          <w:szCs w:val="20"/>
          <w:lang w:eastAsia="ru-RU"/>
        </w:rPr>
        <w:t> </w:t>
      </w:r>
      <w:r w:rsidRPr="002709B7">
        <w:rPr>
          <w:sz w:val="24"/>
          <w:szCs w:val="20"/>
          <w:lang w:eastAsia="ru-RU"/>
        </w:rPr>
        <w:t xml:space="preserve">качестве оформления рабочих программ, соответствии их локальным актам школы, федеральным и региональным рекомендациям; </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xml:space="preserve">– анкетирование педагогов по результатам их участия в различных мероприятиях общественно-гуманитарного направления, а также слушателей курсов повышения квалификации по дополнительным профессиональным программам; </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 xml:space="preserve">– мониторинг наличия учебных пособий по курсу «Севастополеведение» с целью планирования и разработки дидактических материалов в условиях недостаточного обеспечения учебными пособиями школ города; </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сбор и анализ статистических данных по результатам участия обучающихся в городских конкурсах, всероссийской олимпиаде школьников по праву и региональной олимпиаде по курсу «Севастополеведение», участия педагогов в профессиональных конкурсах и методических мероприятиях;</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беседы в ходе тематических изучений и методических выездов с представителями администрации, учителями, преподающими общественно-гуманитарные предметы;</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посещение и анализ уроков и занятий внеурочной деятельности по общественно-гуманитарным предметам.</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lastRenderedPageBreak/>
        <w:t>Анализ вышеперечисленных направлений методической деятельности дал основание выявить проблемы и поставить следующие актуальные задачи:</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транслирование опыта эффективных практик по методике моделирования и проведения уроков;</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реал</w:t>
      </w:r>
      <w:r w:rsidR="00F60721">
        <w:rPr>
          <w:sz w:val="24"/>
          <w:szCs w:val="20"/>
          <w:lang w:eastAsia="ru-RU"/>
        </w:rPr>
        <w:t xml:space="preserve">изация педагогами рекомендаций по </w:t>
      </w:r>
      <w:r w:rsidRPr="002709B7">
        <w:rPr>
          <w:sz w:val="24"/>
          <w:szCs w:val="20"/>
          <w:lang w:eastAsia="ru-RU"/>
        </w:rPr>
        <w:t>разработке рабочих программ урочной и</w:t>
      </w:r>
      <w:r w:rsidR="00825327">
        <w:rPr>
          <w:sz w:val="24"/>
          <w:szCs w:val="20"/>
          <w:lang w:eastAsia="ru-RU"/>
        </w:rPr>
        <w:t> в</w:t>
      </w:r>
      <w:r w:rsidRPr="002709B7">
        <w:rPr>
          <w:sz w:val="24"/>
          <w:szCs w:val="20"/>
          <w:lang w:eastAsia="ru-RU"/>
        </w:rPr>
        <w:t>неурочной деятельности, по вопросам организации работы школьных методических объединений с целью изучения и внедрения нормативных документов по обновлению ФГОС;</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активизация участия учителей в профессиональных конкурсах разного уровня, в том числе в городском конкурсе на лучшую учебно-методическую разработку по курсу «Севастополеведение» и предметной области ОДНКНР;</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 транслирование опыта подготовки учителями права к ЕГЭ по обществознанию, к</w:t>
      </w:r>
      <w:r w:rsidR="00825327">
        <w:rPr>
          <w:sz w:val="24"/>
          <w:szCs w:val="20"/>
          <w:lang w:eastAsia="ru-RU"/>
        </w:rPr>
        <w:t> </w:t>
      </w:r>
      <w:r w:rsidRPr="002709B7">
        <w:rPr>
          <w:sz w:val="24"/>
          <w:szCs w:val="20"/>
          <w:lang w:eastAsia="ru-RU"/>
        </w:rPr>
        <w:t xml:space="preserve">всероссийской олимпиаде по праву. </w:t>
      </w:r>
    </w:p>
    <w:p w:rsidR="002709B7" w:rsidRPr="002709B7" w:rsidRDefault="002709B7" w:rsidP="00825327">
      <w:pPr>
        <w:widowControl/>
        <w:tabs>
          <w:tab w:val="left" w:pos="3707"/>
          <w:tab w:val="left" w:pos="4395"/>
        </w:tabs>
        <w:autoSpaceDE/>
        <w:autoSpaceDN/>
        <w:ind w:right="-25" w:firstLine="709"/>
        <w:jc w:val="both"/>
        <w:rPr>
          <w:sz w:val="24"/>
          <w:szCs w:val="20"/>
          <w:lang w:eastAsia="ru-RU"/>
        </w:rPr>
      </w:pPr>
      <w:r w:rsidRPr="002709B7">
        <w:rPr>
          <w:sz w:val="24"/>
          <w:szCs w:val="20"/>
          <w:lang w:eastAsia="ru-RU"/>
        </w:rPr>
        <w:t>При планировании методической работы на 2023/2024 учебный год ставилась задача написания рекомендаций по внесению изменений в рабочие программы на основе примерных программ курса «Сtвастополеведение» для 1–4-х и 5–11-х классов в соответствии с федеральной программой воспитания и обновлением ФГОС. Эта задача была выполнена полностью. В</w:t>
      </w:r>
      <w:r w:rsidR="00825327">
        <w:rPr>
          <w:sz w:val="24"/>
          <w:szCs w:val="20"/>
          <w:lang w:eastAsia="ru-RU"/>
        </w:rPr>
        <w:t> </w:t>
      </w:r>
      <w:r w:rsidRPr="002709B7">
        <w:rPr>
          <w:sz w:val="24"/>
          <w:szCs w:val="20"/>
          <w:lang w:eastAsia="ru-RU"/>
        </w:rPr>
        <w:t>помощь молодым и начинающим работу педагогам были также разработаны шаблоны рабочих программ по курсу «Севастополеведение». Задача активизации методической деятельности педагогов с целью издания учебно-методических разработок решалась путём участия в</w:t>
      </w:r>
      <w:r w:rsidR="00825327">
        <w:rPr>
          <w:sz w:val="24"/>
          <w:szCs w:val="20"/>
          <w:lang w:eastAsia="ru-RU"/>
        </w:rPr>
        <w:t> </w:t>
      </w:r>
      <w:r w:rsidRPr="002709B7">
        <w:rPr>
          <w:sz w:val="24"/>
          <w:szCs w:val="20"/>
          <w:lang w:eastAsia="ru-RU"/>
        </w:rPr>
        <w:t xml:space="preserve">региональных профессиональных конкурсах на лучшую учебно-методическую разработку. Эту задачу удалось реализовать в основном. Количество педагогов, принявших участие в конкурсе, увеличилось по сравнению с прошлыми учебными годами. Следует отметить высокое качество учебно-методических разработок и возможность создать 2 электронных учебных пособия для педагогов и обучающихся 9-х и 10-х классов. </w:t>
      </w:r>
    </w:p>
    <w:p w:rsidR="002709B7" w:rsidRPr="002709B7" w:rsidRDefault="002709B7" w:rsidP="00825327">
      <w:pPr>
        <w:widowControl/>
        <w:tabs>
          <w:tab w:val="right" w:pos="4111"/>
        </w:tabs>
        <w:autoSpaceDE/>
        <w:autoSpaceDN/>
        <w:ind w:right="-25" w:firstLine="709"/>
        <w:jc w:val="both"/>
        <w:rPr>
          <w:sz w:val="24"/>
          <w:szCs w:val="20"/>
          <w:lang w:eastAsia="ru-RU"/>
        </w:rPr>
      </w:pPr>
      <w:r w:rsidRPr="002709B7">
        <w:rPr>
          <w:sz w:val="24"/>
          <w:szCs w:val="20"/>
          <w:lang w:eastAsia="ru-RU"/>
        </w:rPr>
        <w:t xml:space="preserve">Решалась задача по организации изучения состава учителей ОДНКНР, что дало возможность составить характеристику педагогических работников, реализующих предмет ОДНКНР. Количество педагогических работников, преподающих этот предмет на конец 2023/2024 учебного года, составляет 81 чел. Из них имеют высшую квалификационную категорию – 28, первую – 30; молодых специалистов – </w:t>
      </w:r>
      <w:r w:rsidR="00825327">
        <w:rPr>
          <w:sz w:val="24"/>
          <w:szCs w:val="20"/>
          <w:lang w:eastAsia="ru-RU"/>
        </w:rPr>
        <w:t>3, начинающих педагогов (стаж в </w:t>
      </w:r>
      <w:r w:rsidRPr="002709B7">
        <w:rPr>
          <w:sz w:val="24"/>
          <w:szCs w:val="20"/>
          <w:lang w:eastAsia="ru-RU"/>
        </w:rPr>
        <w:t xml:space="preserve">должности до 3 лет, но не имеют статус молодых специалистов) – 1.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Сбор информации о предмете ОДНКНР показал проблемы, которые существуют на протяжении нескольких лет: преподавание предмета осуществляется учителями 10 педагогических специальностей, что приводит к отсутствию системы в реализации достижений предметных результатов, что является следствием разного представления учителями многих предметных областей о содержании предмета. Существенной проблемой является отсутствие новых учебников для 5–6-х классов. Перед школами стояла задача увеличения количество часов по ОДНКНР в 6-х классах за счёт часов внеурочной деятельности с целью выполнения программы.  Осложнило работу учителей ОДНКНР и то, ч</w:t>
      </w:r>
      <w:r w:rsidR="00825327">
        <w:rPr>
          <w:sz w:val="24"/>
          <w:szCs w:val="20"/>
          <w:lang w:eastAsia="ru-RU"/>
        </w:rPr>
        <w:t>то необходимо было исключить из </w:t>
      </w:r>
      <w:r w:rsidRPr="002709B7">
        <w:rPr>
          <w:sz w:val="24"/>
          <w:szCs w:val="20"/>
          <w:lang w:eastAsia="ru-RU"/>
        </w:rPr>
        <w:t xml:space="preserve">рабочих программ региональный компонент по истории города Севастополя и Крыма с целю выполнения требований работать только по федеральной рабочей программе в условиях отсутствия учебников, соответствующих этой программе.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В течение 2023/2024 учебного года изучалась информация о состоянии реализации курса «Севастополеведение», анализ которой дал возможность сделать выводы о состоянии реализации курса «Севастополеведение» в образовательных организациях города Севастополя. Количество педагогических работников, реализующих курс «Севастополеведение» в разных формах (урок, внеурочная деятельность, элективный курс, модуль в предметах) – 220, из них</w:t>
      </w:r>
      <w:r w:rsidRPr="002709B7">
        <w:rPr>
          <w:b/>
          <w:sz w:val="24"/>
          <w:szCs w:val="20"/>
          <w:lang w:eastAsia="ru-RU"/>
        </w:rPr>
        <w:t xml:space="preserve"> </w:t>
      </w:r>
      <w:r w:rsidRPr="002709B7">
        <w:rPr>
          <w:sz w:val="24"/>
          <w:szCs w:val="20"/>
          <w:lang w:eastAsia="ru-RU"/>
        </w:rPr>
        <w:t>имеют высшую квалификационную категорию – 85, первую – 105, молодых специалистов (стаж в должности до 3 лет) – 14</w:t>
      </w:r>
      <w:r w:rsidRPr="002709B7">
        <w:rPr>
          <w:b/>
          <w:sz w:val="24"/>
          <w:szCs w:val="20"/>
          <w:lang w:eastAsia="ru-RU"/>
        </w:rPr>
        <w:t xml:space="preserve">, </w:t>
      </w:r>
      <w:r w:rsidRPr="002709B7">
        <w:rPr>
          <w:sz w:val="24"/>
          <w:szCs w:val="20"/>
          <w:lang w:eastAsia="ru-RU"/>
        </w:rPr>
        <w:t>начинающих педагогов (стаж в должности до 3 лет, но не имеют статус молодых специалистов) – 5.</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Сбор и анализ состояния реализации курса «Севастополеведение» выявили многоплановую информацию:</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lastRenderedPageBreak/>
        <w:t>– преподавание курса осуществляется учителями разных предметов и направлений педагогической деятельности (история, география, русский язык и литература, руководители школьных музеев, педагоги-организаторы, библиотекари, классные руководители 5–11 классов);</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 несистематическое посещение методических мероприятий по курсу «Севастополеведение» учителями разных предметов.</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 xml:space="preserve">– увеличение количества педагогов, преподающих курс «Севастополеведение» в форме урока в 8–9-х классах. </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 xml:space="preserve"> Положительной тенденцией явился процесс преподавания курса «Севастополеведение» в</w:t>
      </w:r>
      <w:r w:rsidR="00825327">
        <w:rPr>
          <w:sz w:val="24"/>
          <w:szCs w:val="20"/>
          <w:lang w:eastAsia="ru-RU"/>
        </w:rPr>
        <w:t> </w:t>
      </w:r>
      <w:r w:rsidRPr="002709B7">
        <w:rPr>
          <w:sz w:val="24"/>
          <w:szCs w:val="20"/>
          <w:lang w:eastAsia="ru-RU"/>
        </w:rPr>
        <w:t xml:space="preserve">8–9-х классах </w:t>
      </w:r>
      <w:r w:rsidR="00825327">
        <w:rPr>
          <w:sz w:val="24"/>
          <w:szCs w:val="20"/>
          <w:lang w:eastAsia="ru-RU"/>
        </w:rPr>
        <w:t xml:space="preserve">в форме урока, что усилило </w:t>
      </w:r>
      <w:r w:rsidR="00F60721">
        <w:rPr>
          <w:sz w:val="24"/>
          <w:szCs w:val="20"/>
          <w:lang w:eastAsia="ru-RU"/>
        </w:rPr>
        <w:t xml:space="preserve">возможность </w:t>
      </w:r>
      <w:r w:rsidRPr="002709B7">
        <w:rPr>
          <w:sz w:val="24"/>
          <w:szCs w:val="20"/>
          <w:lang w:eastAsia="ru-RU"/>
        </w:rPr>
        <w:t>синхронизации преподавания региональной истории с отечественной историей, повысилось качество историко-краеведческого и исторического образования.  Ситуация с преподаванием курса в этих классах улучшилась в</w:t>
      </w:r>
      <w:r w:rsidR="00825327">
        <w:rPr>
          <w:sz w:val="24"/>
          <w:szCs w:val="20"/>
          <w:lang w:eastAsia="ru-RU"/>
        </w:rPr>
        <w:t> </w:t>
      </w:r>
      <w:r w:rsidRPr="002709B7">
        <w:rPr>
          <w:sz w:val="24"/>
          <w:szCs w:val="20"/>
          <w:lang w:eastAsia="ru-RU"/>
        </w:rPr>
        <w:t xml:space="preserve">условиях появления учебных пособий, изданных в издательстве «Просвещение».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С целью всестороннего изучения состояния преподавания курса «Севастополеведение» в</w:t>
      </w:r>
      <w:r w:rsidR="00825327">
        <w:rPr>
          <w:sz w:val="24"/>
          <w:szCs w:val="20"/>
          <w:lang w:eastAsia="ru-RU"/>
        </w:rPr>
        <w:t> </w:t>
      </w:r>
      <w:r w:rsidRPr="002709B7">
        <w:rPr>
          <w:sz w:val="24"/>
          <w:szCs w:val="20"/>
          <w:lang w:eastAsia="ru-RU"/>
        </w:rPr>
        <w:t xml:space="preserve">2023/2024 учебном году посещались уроки и занятия внеурочной деятельности. В основном были посещены уроки по курсу «Севастополеведение» в 8–9-х классах с целью изучения познавательной деятельности с использованием учебных пособий «Севастополеведение» (1 и 2 часть), Просвещение, М. – 2022). На всех посещённых уроках учителя используют при организации познавательной деятельности на разных этапах урока материалы учебного пособия: документы, карты, исторические портреты, информационный блок для проектной деятельности. Темы уроков соответствуют программе. Посещены уроки следующих учителей: Пермякова М.И. (ГБОУ СОШ № 48), Черкасская К.Ю. (ГБОУ СОШ № 48), Золотарёва А.Н. (ГБОУ СОШ № 26), Селиверстовыа Ю.К. (ГБОУ Гимназия № 5), Кузнецова Е.В. (ГБОУ СОШ № 28), Жутовский В.Е. (ГБОУ СОШ № 57). Все уроки в основном соответствуют требованиям ФГОС, ориентированы на новые образовательные результаты, на формирование УУД, использование элементов проектной деятельности, ИКТ. Уроки соответствуют примерной программе курса «Севастополеведение». Положительным моментов является соблюдение синхронности преподавания с историей России.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В процессе преподавания других общественно-гуманитарных дисциплин тоже анализировались изменения, возникшие в последние годы.  Распространённой практикой в</w:t>
      </w:r>
      <w:r w:rsidR="00825327">
        <w:rPr>
          <w:sz w:val="24"/>
          <w:szCs w:val="20"/>
          <w:lang w:eastAsia="ru-RU"/>
        </w:rPr>
        <w:t> </w:t>
      </w:r>
      <w:r w:rsidRPr="002709B7">
        <w:rPr>
          <w:sz w:val="24"/>
          <w:szCs w:val="20"/>
          <w:lang w:eastAsia="ru-RU"/>
        </w:rPr>
        <w:t>2023/2024 учебном году стало уменьшение количества школ, в которых преподаётся отдельный предмет «Право». Выбор или отказ от предмета «Право» стал зависеть от профиля обучения в</w:t>
      </w:r>
      <w:r w:rsidR="00825327">
        <w:rPr>
          <w:sz w:val="24"/>
          <w:szCs w:val="20"/>
          <w:lang w:eastAsia="ru-RU"/>
        </w:rPr>
        <w:t> </w:t>
      </w:r>
      <w:r w:rsidRPr="002709B7">
        <w:rPr>
          <w:sz w:val="24"/>
          <w:szCs w:val="20"/>
          <w:lang w:eastAsia="ru-RU"/>
        </w:rPr>
        <w:t>старшей школе. В соответствии с требованиями ФГОС СОО право представлено в</w:t>
      </w:r>
      <w:r w:rsidR="00825327">
        <w:rPr>
          <w:sz w:val="24"/>
          <w:szCs w:val="20"/>
          <w:lang w:eastAsia="ru-RU"/>
        </w:rPr>
        <w:t> </w:t>
      </w:r>
      <w:r w:rsidRPr="002709B7">
        <w:rPr>
          <w:sz w:val="24"/>
          <w:szCs w:val="20"/>
          <w:lang w:eastAsia="ru-RU"/>
        </w:rPr>
        <w:t>гуманитарном профиле. В целом количественная информация об ОО, в которых преподаётся право, показывает стабильную ситуацию. В 2023/2024 учебном году предмет «Право» остался в</w:t>
      </w:r>
      <w:r w:rsidR="00825327">
        <w:rPr>
          <w:sz w:val="24"/>
          <w:szCs w:val="20"/>
          <w:lang w:eastAsia="ru-RU"/>
        </w:rPr>
        <w:t> </w:t>
      </w:r>
      <w:r w:rsidRPr="002709B7">
        <w:rPr>
          <w:sz w:val="24"/>
          <w:szCs w:val="20"/>
          <w:lang w:eastAsia="ru-RU"/>
        </w:rPr>
        <w:t>11-х классах, количество учителей – 31. Из них имеют высшую квалификационную категорию</w:t>
      </w:r>
      <w:r w:rsidR="00825327">
        <w:rPr>
          <w:sz w:val="24"/>
          <w:szCs w:val="20"/>
          <w:lang w:eastAsia="ru-RU"/>
        </w:rPr>
        <w:t> </w:t>
      </w:r>
      <w:r w:rsidRPr="002709B7">
        <w:rPr>
          <w:sz w:val="24"/>
          <w:szCs w:val="20"/>
          <w:lang w:eastAsia="ru-RU"/>
        </w:rPr>
        <w:t xml:space="preserve">– 15, первую – 12. Как предмет и элективный курс в части учебного плана, формируемой образовательной организацией, право введено в 3 школах. В следующем учебном году право переходит как модуль в предмет «Обществознание».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Предметная область ОДНКНР в 2023/2024 учебном году представлена обязательным учебным предметов в 5–6-х классах. По результатам тематических изучений, бесед с учителями, изучения информации, представленной на официальных сайтах ОО были сделаны следующие выводы:</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обязательный предмет ОДНКНР присутствует в 5–6-х классах всех ОО;</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w:t>
      </w:r>
      <w:r w:rsidR="00825327">
        <w:rPr>
          <w:sz w:val="24"/>
          <w:szCs w:val="20"/>
          <w:lang w:eastAsia="ru-RU"/>
        </w:rPr>
        <w:t> </w:t>
      </w:r>
      <w:r w:rsidRPr="002709B7">
        <w:rPr>
          <w:sz w:val="24"/>
          <w:szCs w:val="20"/>
          <w:lang w:eastAsia="ru-RU"/>
        </w:rPr>
        <w:t>оформление рабочих программ не в полной мере соответствует требованиям федеральной рабочей программы, а также локальным актам ОО по разработке и оформлению рабочих программ;</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отмечено отсутствие регионального компонента в рабочих программах, что связано с</w:t>
      </w:r>
      <w:r w:rsidR="00825327">
        <w:rPr>
          <w:sz w:val="24"/>
          <w:szCs w:val="20"/>
          <w:lang w:eastAsia="ru-RU"/>
        </w:rPr>
        <w:t> </w:t>
      </w:r>
      <w:r w:rsidRPr="002709B7">
        <w:rPr>
          <w:sz w:val="24"/>
          <w:szCs w:val="20"/>
          <w:lang w:eastAsia="ru-RU"/>
        </w:rPr>
        <w:t>введением федеральной рабочей программы, в которой отсутствуют рекомендации о введении в раздел «Содержание» рабочих программ регионального компонента, что не даёт возможности выполнить Концепцию преподавания ОДНКНР, включая вопросы по региональной истории, географии Крыма и города Севастополя, православному краеведению.</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Информация для анализа была получена в процессе посещения уроков</w:t>
      </w:r>
      <w:r w:rsidR="00825327">
        <w:rPr>
          <w:sz w:val="24"/>
          <w:szCs w:val="20"/>
          <w:lang w:eastAsia="ru-RU"/>
        </w:rPr>
        <w:t xml:space="preserve"> следующих учителей: </w:t>
      </w:r>
      <w:r w:rsidRPr="002709B7">
        <w:rPr>
          <w:sz w:val="24"/>
          <w:szCs w:val="20"/>
          <w:lang w:eastAsia="ru-RU"/>
        </w:rPr>
        <w:t xml:space="preserve">Тетерюкова И.Ф. (ГБОУ СОШ № 47), Охотник А.С. (ГБОУ Гимназия № 5), </w:t>
      </w:r>
      <w:r w:rsidRPr="002709B7">
        <w:rPr>
          <w:sz w:val="24"/>
          <w:szCs w:val="20"/>
          <w:lang w:eastAsia="ru-RU"/>
        </w:rPr>
        <w:lastRenderedPageBreak/>
        <w:t>Басырова</w:t>
      </w:r>
      <w:r w:rsidR="00825327">
        <w:rPr>
          <w:sz w:val="24"/>
          <w:szCs w:val="20"/>
          <w:lang w:eastAsia="ru-RU"/>
        </w:rPr>
        <w:t> Э. </w:t>
      </w:r>
      <w:r w:rsidRPr="002709B7">
        <w:rPr>
          <w:sz w:val="24"/>
          <w:szCs w:val="20"/>
          <w:lang w:eastAsia="ru-RU"/>
        </w:rPr>
        <w:t xml:space="preserve">С. (ГБОУ СОШ № 22), Луценко И.В. (ГБОУ СОШ № 28), Савченко В.А. (ГБОУ Билингвальная гимназия № 2). В основном уроки спланированы и проведены согласно требованиям ФГОС на основе современных образовательных технологий. Были даны рекомендации по использованию раздаточного материала в условиях отсутствия учебных пособий, включению в содержание материала сведений по истории Крыма и Севастополя, оцениванию метапредметных результатов.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В условиях принятия новой Концепции предметной области ОДНКНР с целью улучшения качества преподавания предмета «Основы духовно-нравственной культуры народов России» в</w:t>
      </w:r>
      <w:r w:rsidR="00825327">
        <w:rPr>
          <w:sz w:val="24"/>
          <w:szCs w:val="20"/>
          <w:lang w:eastAsia="ru-RU"/>
        </w:rPr>
        <w:t> </w:t>
      </w:r>
      <w:r w:rsidRPr="002709B7">
        <w:rPr>
          <w:sz w:val="24"/>
          <w:szCs w:val="20"/>
          <w:lang w:eastAsia="ru-RU"/>
        </w:rPr>
        <w:t>2023/2024 учебном году спланированы методические мероприятия для трансляции позитивного опыта преподавания предмета, разработка рекомендаций об оформлении рабочих программ в</w:t>
      </w:r>
      <w:r w:rsidR="00825327">
        <w:rPr>
          <w:sz w:val="24"/>
          <w:szCs w:val="20"/>
          <w:lang w:eastAsia="ru-RU"/>
        </w:rPr>
        <w:t> </w:t>
      </w:r>
      <w:r w:rsidRPr="002709B7">
        <w:rPr>
          <w:sz w:val="24"/>
          <w:szCs w:val="20"/>
          <w:lang w:eastAsia="ru-RU"/>
        </w:rPr>
        <w:t>соответствии с федеральной рабочей программой, федеральной программой воспитания и</w:t>
      </w:r>
      <w:r w:rsidR="00825327">
        <w:rPr>
          <w:sz w:val="24"/>
          <w:szCs w:val="20"/>
          <w:lang w:eastAsia="ru-RU"/>
        </w:rPr>
        <w:t> </w:t>
      </w:r>
      <w:r w:rsidRPr="002709B7">
        <w:rPr>
          <w:sz w:val="24"/>
          <w:szCs w:val="20"/>
          <w:lang w:eastAsia="ru-RU"/>
        </w:rPr>
        <w:t>новой Концепцией предметной области ОДНКНР. Также была предложена и обсуждена на методическом мероприятии информация об изменениях реализации ОДНКНР с 1 сентября 2025 учебного года.</w:t>
      </w:r>
    </w:p>
    <w:p w:rsidR="002709B7" w:rsidRPr="002709B7" w:rsidRDefault="002709B7" w:rsidP="00825327">
      <w:pPr>
        <w:widowControl/>
        <w:autoSpaceDE/>
        <w:autoSpaceDN/>
        <w:ind w:right="-25" w:firstLine="709"/>
        <w:jc w:val="center"/>
        <w:rPr>
          <w:b/>
          <w:sz w:val="24"/>
          <w:szCs w:val="20"/>
          <w:lang w:eastAsia="ru-RU"/>
        </w:rPr>
      </w:pPr>
      <w:r w:rsidRPr="002709B7">
        <w:rPr>
          <w:b/>
          <w:sz w:val="24"/>
          <w:szCs w:val="20"/>
          <w:lang w:eastAsia="ru-RU"/>
        </w:rPr>
        <w:t>Организационно-методическое обеспечение процесса обучения и воспитания в образовательных учреждениях, в том числе организация городских методических мероприятий для учителей курса «Севастополеведение»</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В 2023/2024 учебном году целью деятельности методической службы было совершенствование преподавания курса «Севастополеведение» через урочную и внеурочную деятельность обучающихся и путём использования активных форм методической работы согласно требованиям ФГОС. </w:t>
      </w:r>
    </w:p>
    <w:p w:rsidR="002709B7" w:rsidRPr="002709B7" w:rsidRDefault="002709B7" w:rsidP="00825327">
      <w:pPr>
        <w:widowControl/>
        <w:autoSpaceDE/>
        <w:autoSpaceDN/>
        <w:ind w:right="-25" w:firstLine="709"/>
        <w:jc w:val="both"/>
        <w:rPr>
          <w:sz w:val="24"/>
          <w:szCs w:val="20"/>
          <w:lang w:eastAsia="ru-RU"/>
        </w:rPr>
      </w:pPr>
      <w:r w:rsidRPr="002709B7">
        <w:rPr>
          <w:spacing w:val="2"/>
          <w:sz w:val="24"/>
          <w:szCs w:val="20"/>
          <w:lang w:eastAsia="ru-RU"/>
        </w:rPr>
        <w:t xml:space="preserve">Важные </w:t>
      </w:r>
      <w:r w:rsidRPr="002709B7">
        <w:rPr>
          <w:sz w:val="24"/>
          <w:szCs w:val="20"/>
          <w:lang w:eastAsia="ru-RU"/>
        </w:rPr>
        <w:t>задачи работы методической службы реализовывались также путём привлечения музейных работников, представителей других учреждений социокультурного пространства города Севастополя к организации практических и теоретических мероприятий для учителей курса «Севастополеведение» по организации занятий внеурочной деятельности. К многолетним партнёрам добавились Центр духовно-патриотического просвещения имени адмирала П.С.</w:t>
      </w:r>
      <w:r w:rsidR="00825327">
        <w:rPr>
          <w:sz w:val="24"/>
          <w:szCs w:val="20"/>
          <w:lang w:eastAsia="ru-RU"/>
        </w:rPr>
        <w:t> </w:t>
      </w:r>
      <w:r w:rsidRPr="002709B7">
        <w:rPr>
          <w:sz w:val="24"/>
          <w:szCs w:val="20"/>
          <w:lang w:eastAsia="ru-RU"/>
        </w:rPr>
        <w:t>Нахимова (руководитель Н.В.Гарматий), Музей-заповедник героической обороны и</w:t>
      </w:r>
      <w:r w:rsidR="00825327">
        <w:rPr>
          <w:sz w:val="24"/>
          <w:szCs w:val="20"/>
          <w:lang w:eastAsia="ru-RU"/>
        </w:rPr>
        <w:t> </w:t>
      </w:r>
      <w:r w:rsidRPr="002709B7">
        <w:rPr>
          <w:sz w:val="24"/>
          <w:szCs w:val="20"/>
          <w:lang w:eastAsia="ru-RU"/>
        </w:rPr>
        <w:t>освобождения Севастополя (директор Смородкин М.В.). Было продолжено сотрудничество и</w:t>
      </w:r>
      <w:r w:rsidR="00825327">
        <w:rPr>
          <w:sz w:val="24"/>
          <w:szCs w:val="20"/>
          <w:lang w:eastAsia="ru-RU"/>
        </w:rPr>
        <w:t> </w:t>
      </w:r>
      <w:r w:rsidRPr="002709B7">
        <w:rPr>
          <w:sz w:val="24"/>
          <w:szCs w:val="20"/>
          <w:lang w:eastAsia="ru-RU"/>
        </w:rPr>
        <w:t xml:space="preserve">взаимодействие с РОО города Севастополя «Севастопольский информационный центр развития туризма» (исполнительный директор Лютая А.С.), СФ РЭУ имени Г.В. Плеханова (директор Шевчук И.А.), Музейным историко-мемориальным комплексом «35-я береговая батарея» (директор Володин В.И.). Заместитель директора МИМК «35-я береговая батарея» Уманская Т.И. и методист Железнякова Н.В. оказывают неоценимую информационно-методическую помощь в организации, проведении совместных мероприятий музея и школ для педагогов и обучающихся.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Приоритетным направлением научно-методического сопровождения учителей курса «Севастополеведение» была организация работы творческой группы «Разработка учебного пособия</w:t>
      </w:r>
      <w:r w:rsidR="00825327">
        <w:rPr>
          <w:sz w:val="24"/>
          <w:szCs w:val="20"/>
          <w:lang w:eastAsia="ru-RU"/>
        </w:rPr>
        <w:t xml:space="preserve"> по курсу «Севастополеведение» </w:t>
      </w:r>
      <w:r w:rsidRPr="002709B7">
        <w:rPr>
          <w:sz w:val="24"/>
          <w:szCs w:val="20"/>
          <w:lang w:eastAsia="ru-RU"/>
        </w:rPr>
        <w:t xml:space="preserve">для 5–7-х классов». </w:t>
      </w:r>
      <w:r w:rsidRPr="002709B7">
        <w:rPr>
          <w:spacing w:val="2"/>
          <w:sz w:val="24"/>
          <w:szCs w:val="20"/>
          <w:lang w:eastAsia="ru-RU"/>
        </w:rPr>
        <w:t xml:space="preserve"> </w:t>
      </w:r>
      <w:r w:rsidRPr="002709B7">
        <w:rPr>
          <w:sz w:val="24"/>
          <w:szCs w:val="20"/>
          <w:lang w:eastAsia="ru-RU"/>
        </w:rPr>
        <w:t>В течение 2023/2024 учебного года на заседаниях творческой группы рассматривались актуальные вопросы историко-краеведческого образования, духовно-нравственного воспитания и образования, организационно-методического обеспечения процесса реализации проекта «Севастополеведение» в условиях обновления ФГОС</w:t>
      </w:r>
      <w:r w:rsidRPr="002709B7">
        <w:rPr>
          <w:spacing w:val="2"/>
          <w:sz w:val="24"/>
          <w:szCs w:val="20"/>
          <w:lang w:eastAsia="ru-RU"/>
        </w:rPr>
        <w:t xml:space="preserve">. Творческая группа принимала участие в организации методических мероприятий с целью представить наработанный опыт. </w:t>
      </w:r>
      <w:r w:rsidRPr="002709B7">
        <w:rPr>
          <w:sz w:val="24"/>
          <w:szCs w:val="20"/>
          <w:lang w:eastAsia="ru-RU"/>
        </w:rPr>
        <w:t xml:space="preserve">Анализ работы творческой группы показал выполнение задачи наполнения </w:t>
      </w:r>
      <w:r w:rsidR="00825327">
        <w:rPr>
          <w:sz w:val="24"/>
          <w:szCs w:val="20"/>
          <w:lang w:eastAsia="ru-RU"/>
        </w:rPr>
        <w:t xml:space="preserve">региональным </w:t>
      </w:r>
      <w:r w:rsidRPr="002709B7">
        <w:rPr>
          <w:sz w:val="24"/>
          <w:szCs w:val="20"/>
          <w:lang w:eastAsia="ru-RU"/>
        </w:rPr>
        <w:t>историко-краеведческим содержанием предмета ОДНКНР.   В план работы творческой группы на 2023/2024 учебный год включена разработка методического пособия для 5–7-х классов в соответствии с примерными программами по курсу «Севастополеведение». Эта задача в основном выполнена.</w:t>
      </w:r>
    </w:p>
    <w:p w:rsidR="002709B7" w:rsidRPr="002709B7" w:rsidRDefault="002709B7" w:rsidP="00825327">
      <w:pPr>
        <w:widowControl/>
        <w:tabs>
          <w:tab w:val="left" w:pos="1134"/>
        </w:tabs>
        <w:autoSpaceDE/>
        <w:autoSpaceDN/>
        <w:ind w:right="-25" w:firstLine="709"/>
        <w:jc w:val="both"/>
        <w:rPr>
          <w:sz w:val="24"/>
          <w:szCs w:val="20"/>
          <w:lang w:eastAsia="ru-RU"/>
        </w:rPr>
      </w:pPr>
      <w:r w:rsidRPr="002709B7">
        <w:rPr>
          <w:sz w:val="24"/>
          <w:szCs w:val="20"/>
          <w:lang w:eastAsia="ru-RU"/>
        </w:rPr>
        <w:t xml:space="preserve">На протяжении нескольких лет активными участниками творческой группы являются Богатикова В.А., учитель истории ГБОУ СОШ № 6; Жуковская Е.А., учитель СКК СК РФ им. В.И. Истомина; Лозина Е.Л., учитель истории и обществознания ГБОУ СОШ № 45; Косцова И.П., учитель истории, курса «Севастополеведение» ГБОУ СОШ № 14; Руденко О.В., заместитель директора по УВР, учитель истории ГБОУ Билингвальная гимназия № 2; </w:t>
      </w:r>
      <w:r w:rsidRPr="002709B7">
        <w:rPr>
          <w:sz w:val="24"/>
          <w:szCs w:val="20"/>
          <w:lang w:eastAsia="ru-RU"/>
        </w:rPr>
        <w:lastRenderedPageBreak/>
        <w:t>Овсянникова А.А., учитель истории, обществознания ГБОУ СОШ № 14; Жутовский В.Е., учитель истории, курса «Севастополеведение» ГБОУ СОШ № 57; Плискач И.И., учитель начальных классов ГБОУ СОШ № 20; Терешко А.В., учитель начальных классов ГБОУ СОШ № 20; Ковязина В.А., учитель истории, курса «Севастополеведение» ГБОУ СОШ № 6.</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Практика показывает, что эффективной методической формой работы являются консультации по различным вопросам содержания, методики преподавания, а также организации олимпиад и других массовых мероприятий и конкурсов среди обучающихся и педагогов. Для учителей общественно-гуманитарных дисциплин проведены групповые консультации в</w:t>
      </w:r>
      <w:r w:rsidR="00825327">
        <w:rPr>
          <w:sz w:val="24"/>
          <w:szCs w:val="20"/>
          <w:lang w:eastAsia="ru-RU"/>
        </w:rPr>
        <w:t> </w:t>
      </w:r>
      <w:r w:rsidRPr="002709B7">
        <w:rPr>
          <w:sz w:val="24"/>
          <w:szCs w:val="20"/>
          <w:lang w:eastAsia="ru-RU"/>
        </w:rPr>
        <w:t>соответствии с возникающими актуальными вопросами развития образования и</w:t>
      </w:r>
      <w:r w:rsidR="00825327">
        <w:rPr>
          <w:sz w:val="24"/>
          <w:szCs w:val="20"/>
          <w:lang w:eastAsia="ru-RU"/>
        </w:rPr>
        <w:t> </w:t>
      </w:r>
      <w:r w:rsidRPr="002709B7">
        <w:rPr>
          <w:sz w:val="24"/>
          <w:szCs w:val="20"/>
          <w:lang w:eastAsia="ru-RU"/>
        </w:rPr>
        <w:t>запланированными мероприятиями на 2023/2024 учебный год:</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«Разработка рабочих программ урочной и внеурочной деятельности по курсу «Севастополеведение» в соответствии с новыми рекомендациями по организации внеурочной деятельности в рамках обновлённых ФГОС»;</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 «Особенности реализации общественно-гуманитарных предметов в 2023/2024 учебном году: модуль «Право» в рамках преподавания обществознания в условиях ФГОС СОО, всероссийская олимпиада школьников по праву»;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«Особенности организации и проведения городского 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«Организация и проведение городского конкурса творческих работ «История школы в</w:t>
      </w:r>
      <w:r w:rsidR="00825327">
        <w:rPr>
          <w:sz w:val="24"/>
          <w:szCs w:val="20"/>
          <w:lang w:eastAsia="ru-RU"/>
        </w:rPr>
        <w:t> </w:t>
      </w:r>
      <w:r w:rsidRPr="002709B7">
        <w:rPr>
          <w:sz w:val="24"/>
          <w:szCs w:val="20"/>
          <w:lang w:eastAsia="ru-RU"/>
        </w:rPr>
        <w:t>истории города», посвящённого 10-летию Русской весны»;</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«Муниципальный этап всероссийской олимпиады школьников по праву»;</w:t>
      </w:r>
    </w:p>
    <w:p w:rsidR="002709B7" w:rsidRPr="002709B7" w:rsidRDefault="002709B7" w:rsidP="00825327">
      <w:pPr>
        <w:widowControl/>
        <w:autoSpaceDE/>
        <w:autoSpaceDN/>
        <w:ind w:right="-25" w:firstLine="709"/>
        <w:jc w:val="both"/>
        <w:rPr>
          <w:spacing w:val="2"/>
          <w:sz w:val="24"/>
          <w:szCs w:val="20"/>
          <w:lang w:eastAsia="ru-RU"/>
        </w:rPr>
      </w:pPr>
      <w:r w:rsidRPr="002709B7">
        <w:rPr>
          <w:spacing w:val="2"/>
          <w:sz w:val="24"/>
          <w:szCs w:val="20"/>
          <w:lang w:eastAsia="ru-RU"/>
        </w:rPr>
        <w:t>– «Региональный этап всероссийской олимпиады школьников по праву: организация, проведение, апелляция»;</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«Заключительный этап региональной олимпиады по курсу «Севастополеведение»: типы творческих заданий, критерии оценивания».</w:t>
      </w:r>
    </w:p>
    <w:p w:rsidR="002709B7" w:rsidRPr="002709B7" w:rsidRDefault="002709B7" w:rsidP="002709B7">
      <w:pPr>
        <w:widowControl/>
        <w:autoSpaceDE/>
        <w:autoSpaceDN/>
        <w:ind w:right="-143" w:firstLine="709"/>
        <w:jc w:val="both"/>
        <w:rPr>
          <w:sz w:val="24"/>
          <w:szCs w:val="20"/>
          <w:lang w:eastAsia="ru-RU"/>
        </w:rPr>
      </w:pPr>
      <w:r w:rsidRPr="002709B7">
        <w:rPr>
          <w:sz w:val="24"/>
          <w:szCs w:val="20"/>
          <w:lang w:eastAsia="ru-RU"/>
        </w:rPr>
        <w:t xml:space="preserve"> </w:t>
      </w:r>
    </w:p>
    <w:p w:rsidR="002709B7" w:rsidRPr="002709B7" w:rsidRDefault="002709B7" w:rsidP="00825327">
      <w:pPr>
        <w:widowControl/>
        <w:tabs>
          <w:tab w:val="left" w:pos="4395"/>
        </w:tabs>
        <w:autoSpaceDE/>
        <w:autoSpaceDN/>
        <w:ind w:right="-25" w:firstLine="709"/>
        <w:jc w:val="center"/>
        <w:rPr>
          <w:b/>
          <w:sz w:val="24"/>
          <w:szCs w:val="20"/>
          <w:lang w:eastAsia="ru-RU"/>
        </w:rPr>
      </w:pPr>
      <w:r w:rsidRPr="002709B7">
        <w:rPr>
          <w:b/>
          <w:sz w:val="24"/>
          <w:szCs w:val="20"/>
          <w:lang w:eastAsia="ru-RU"/>
        </w:rPr>
        <w:t>Повышение квалификации в 2023/2024 учебном году</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В 2023/2024 учебном году решалась важная задача повышения качества образования и</w:t>
      </w:r>
      <w:r w:rsidR="00825327">
        <w:rPr>
          <w:sz w:val="24"/>
          <w:szCs w:val="20"/>
          <w:lang w:eastAsia="ru-RU"/>
        </w:rPr>
        <w:t> </w:t>
      </w:r>
      <w:r w:rsidRPr="002709B7">
        <w:rPr>
          <w:sz w:val="24"/>
          <w:szCs w:val="20"/>
          <w:lang w:eastAsia="ru-RU"/>
        </w:rPr>
        <w:t>профессиональных компетенций учителей общественно-гуманитарных предметов – обеспечение организации курсов повышения квалификации по дополнительным профессиональным программам «Актуальные направления реализации курса «Севастополеведение» в урочной и</w:t>
      </w:r>
      <w:r w:rsidR="00825327">
        <w:rPr>
          <w:sz w:val="24"/>
          <w:szCs w:val="20"/>
          <w:lang w:eastAsia="ru-RU"/>
        </w:rPr>
        <w:t> </w:t>
      </w:r>
      <w:r w:rsidRPr="002709B7">
        <w:rPr>
          <w:sz w:val="24"/>
          <w:szCs w:val="20"/>
          <w:lang w:eastAsia="ru-RU"/>
        </w:rPr>
        <w:t>внеурочной деятельности в условиях обновленных ФГОС» (118 педагогов: начальная школа – 75, основная и средняя школа – 43). Курсы были организованы кафедрой гуманитарных дисциплин ГАОУ ПО ИРО.  Был проведён анализ результативности повышения квалификации учителей ОДНКНР на курсах «Актуальные направления реализации предметной области «Основы духовно-нравственной культуры народов России» в условиях обновления ФГОС» путём разных приёмов тематического изучения, применения новых форм, методов работы в процессе организации методических мероприятий; разработки и транслирования дидактических материалов для моделирования уроков и занятий внеурочной деятельности путём привлечения учителей к участию в городском конкурсе на лучшую УМР по курсу «Севастополеведение» и предметной области ОДНКНР. Слушатели курсов стали активными участниками конкурса УМР.</w:t>
      </w:r>
    </w:p>
    <w:p w:rsidR="002709B7" w:rsidRPr="002709B7" w:rsidRDefault="002709B7" w:rsidP="00825327">
      <w:pPr>
        <w:widowControl/>
        <w:tabs>
          <w:tab w:val="left" w:pos="4395"/>
        </w:tabs>
        <w:autoSpaceDE/>
        <w:autoSpaceDN/>
        <w:ind w:right="-25" w:firstLine="709"/>
        <w:jc w:val="both"/>
        <w:rPr>
          <w:sz w:val="24"/>
          <w:szCs w:val="20"/>
          <w:lang w:eastAsia="ru-RU"/>
        </w:rPr>
      </w:pPr>
      <w:r w:rsidRPr="002709B7">
        <w:rPr>
          <w:sz w:val="24"/>
          <w:szCs w:val="20"/>
          <w:lang w:eastAsia="ru-RU"/>
        </w:rPr>
        <w:t>Для повышения квалификации педагогов по общественно-гуманитарным предметам были разработаны следующие методические материалы:</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Сборник заданий для учителей курса «Севастополеведение» 9–10-х классов (Жуковская</w:t>
      </w:r>
      <w:r w:rsidR="00825327">
        <w:rPr>
          <w:sz w:val="24"/>
          <w:szCs w:val="20"/>
          <w:lang w:eastAsia="ru-RU"/>
        </w:rPr>
        <w:t> </w:t>
      </w:r>
      <w:r w:rsidRPr="002709B7">
        <w:rPr>
          <w:sz w:val="24"/>
          <w:szCs w:val="20"/>
          <w:lang w:eastAsia="ru-RU"/>
        </w:rPr>
        <w:t>Е.А., учитель ФГКОУ «СКК СК РФ им. В.И.Истомина»;</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  – Сборники материалов для учителей курса «Севастополеведение» 5–6-х классов (Богатикова В.А., учитель ГБОУ СОШ № 6);</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   – Сборники материалов для учителей курса «Севастополеведение» 7-х классов (Руденко</w:t>
      </w:r>
      <w:r w:rsidR="00825327">
        <w:rPr>
          <w:sz w:val="24"/>
          <w:szCs w:val="20"/>
          <w:lang w:eastAsia="ru-RU"/>
        </w:rPr>
        <w:t> </w:t>
      </w:r>
      <w:r w:rsidRPr="002709B7">
        <w:rPr>
          <w:sz w:val="24"/>
          <w:szCs w:val="20"/>
          <w:lang w:eastAsia="ru-RU"/>
        </w:rPr>
        <w:t>О.В., учитель ГБОУ Билингвальная гимназия № 2).</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lastRenderedPageBreak/>
        <w:t xml:space="preserve">Успешным направлением методической работы по повышению квалификации в 2023/2024 учебном году было проведение городского 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В конкурсе принял участие 31 педагогический работник из 22 образовательных организаций: СОШ № 13, 20, 22, 23, 31, 32, 34, 54, 57, 59, ОЦ «Бухта Казачья», «ШКОЛА ЭКОТЕХ+», ФГКОУ СКК СК РФ, детские сады № 11, 20, 22, 127, 34, 35, 83, 118, ОЦ «Античный». Жюри установило следующие статусы: 4 победителя, 10 призёров. Конкурс получил признание педагогов и запланирован на следующий учебный год. </w:t>
      </w:r>
    </w:p>
    <w:p w:rsidR="002709B7" w:rsidRPr="002709B7" w:rsidRDefault="002709B7" w:rsidP="00825327">
      <w:pPr>
        <w:widowControl/>
        <w:tabs>
          <w:tab w:val="right" w:pos="4111"/>
        </w:tabs>
        <w:autoSpaceDE/>
        <w:autoSpaceDN/>
        <w:ind w:right="-25" w:firstLine="709"/>
        <w:jc w:val="center"/>
        <w:rPr>
          <w:b/>
          <w:sz w:val="24"/>
          <w:szCs w:val="20"/>
          <w:lang w:eastAsia="ru-RU"/>
        </w:rPr>
      </w:pPr>
      <w:r w:rsidRPr="002709B7">
        <w:rPr>
          <w:b/>
          <w:sz w:val="24"/>
          <w:szCs w:val="20"/>
          <w:lang w:eastAsia="ru-RU"/>
        </w:rPr>
        <w:t>Организация и методическое сопровождение проведения мероприятий по выявлению и поддержке одарённых и талантливых детей</w:t>
      </w:r>
    </w:p>
    <w:p w:rsidR="002709B7" w:rsidRPr="002709B7" w:rsidRDefault="002709B7" w:rsidP="00825327">
      <w:pPr>
        <w:widowControl/>
        <w:tabs>
          <w:tab w:val="right" w:pos="4111"/>
        </w:tabs>
        <w:autoSpaceDE/>
        <w:autoSpaceDN/>
        <w:ind w:right="-25" w:firstLine="709"/>
        <w:jc w:val="both"/>
        <w:rPr>
          <w:sz w:val="24"/>
          <w:szCs w:val="20"/>
          <w:lang w:eastAsia="ru-RU"/>
        </w:rPr>
      </w:pPr>
      <w:r w:rsidRPr="002709B7">
        <w:rPr>
          <w:sz w:val="24"/>
          <w:szCs w:val="20"/>
          <w:lang w:eastAsia="ru-RU"/>
        </w:rPr>
        <w:t>Методическим объединениям школ рекомендуется проанализировать информацию об организации и методическом сопровождении провед</w:t>
      </w:r>
      <w:r w:rsidR="00825327">
        <w:rPr>
          <w:sz w:val="24"/>
          <w:szCs w:val="20"/>
          <w:lang w:eastAsia="ru-RU"/>
        </w:rPr>
        <w:t>ения мероприятий по выявлению и </w:t>
      </w:r>
      <w:r w:rsidRPr="002709B7">
        <w:rPr>
          <w:sz w:val="24"/>
          <w:szCs w:val="20"/>
          <w:lang w:eastAsia="ru-RU"/>
        </w:rPr>
        <w:t>поддержке одарённых и талантливых детей по курсу «Севастополеведение» и разным направлениям историко-краеведческой работы и гражданско-патриотическому воспитанию. Практика показывает, что качество подготовки обучающихся к разным олимпиадам и конкурсам напрямую зависит от методического сопровождения в школе.</w:t>
      </w:r>
    </w:p>
    <w:p w:rsidR="002709B7" w:rsidRPr="002709B7" w:rsidRDefault="002709B7" w:rsidP="00825327">
      <w:pPr>
        <w:widowControl/>
        <w:tabs>
          <w:tab w:val="right" w:pos="4111"/>
        </w:tabs>
        <w:autoSpaceDE/>
        <w:autoSpaceDN/>
        <w:ind w:right="-25" w:firstLine="709"/>
        <w:jc w:val="both"/>
        <w:rPr>
          <w:sz w:val="24"/>
          <w:szCs w:val="20"/>
          <w:lang w:eastAsia="ru-RU"/>
        </w:rPr>
      </w:pPr>
      <w:r w:rsidRPr="002709B7">
        <w:rPr>
          <w:sz w:val="24"/>
          <w:szCs w:val="20"/>
          <w:lang w:eastAsia="ru-RU"/>
        </w:rPr>
        <w:t>В таблице 1 содержится статистика региональной олимпиады по курсу «Севастополеведение» за последние три года.</w:t>
      </w:r>
    </w:p>
    <w:p w:rsidR="002709B7" w:rsidRPr="002709B7" w:rsidRDefault="002709B7" w:rsidP="002709B7">
      <w:pPr>
        <w:widowControl/>
        <w:tabs>
          <w:tab w:val="right" w:pos="4111"/>
        </w:tabs>
        <w:autoSpaceDE/>
        <w:autoSpaceDN/>
        <w:ind w:right="-143"/>
        <w:jc w:val="both"/>
        <w:rPr>
          <w:sz w:val="24"/>
          <w:szCs w:val="20"/>
          <w:lang w:eastAsia="ru-RU"/>
        </w:rPr>
      </w:pPr>
    </w:p>
    <w:p w:rsidR="002709B7" w:rsidRPr="002709B7" w:rsidRDefault="002709B7" w:rsidP="00825327">
      <w:pPr>
        <w:widowControl/>
        <w:tabs>
          <w:tab w:val="right" w:pos="4111"/>
        </w:tabs>
        <w:autoSpaceDE/>
        <w:autoSpaceDN/>
        <w:ind w:right="-143"/>
        <w:jc w:val="both"/>
        <w:rPr>
          <w:sz w:val="24"/>
          <w:szCs w:val="20"/>
          <w:lang w:eastAsia="ru-RU"/>
        </w:rPr>
      </w:pPr>
      <w:r w:rsidRPr="002709B7">
        <w:rPr>
          <w:sz w:val="24"/>
          <w:szCs w:val="20"/>
          <w:lang w:eastAsia="ru-RU"/>
        </w:rPr>
        <w:t>Таблица 1 – Информация о количестве обучающихся, принявших участие в школьном и</w:t>
      </w:r>
      <w:r w:rsidR="00F60721">
        <w:rPr>
          <w:sz w:val="24"/>
          <w:szCs w:val="20"/>
          <w:lang w:eastAsia="ru-RU"/>
        </w:rPr>
        <w:t> </w:t>
      </w:r>
      <w:r w:rsidRPr="002709B7">
        <w:rPr>
          <w:sz w:val="24"/>
          <w:szCs w:val="20"/>
          <w:lang w:eastAsia="ru-RU"/>
        </w:rPr>
        <w:t>заключительном этапах региональной олимпиады по предмету «Севастополеведение»</w:t>
      </w:r>
    </w:p>
    <w:p w:rsidR="002709B7" w:rsidRPr="002709B7" w:rsidRDefault="002709B7" w:rsidP="002709B7">
      <w:pPr>
        <w:widowControl/>
        <w:autoSpaceDE/>
        <w:autoSpaceDN/>
        <w:ind w:right="2"/>
        <w:contextualSpacing/>
        <w:jc w:val="center"/>
        <w:rPr>
          <w:sz w:val="24"/>
          <w:szCs w:val="20"/>
          <w:lang w:eastAsia="ru-RU"/>
        </w:rPr>
      </w:pPr>
    </w:p>
    <w:tbl>
      <w:tblPr>
        <w:tblStyle w:val="500"/>
        <w:tblW w:w="0" w:type="auto"/>
        <w:tblInd w:w="392" w:type="dxa"/>
        <w:tblLayout w:type="fixed"/>
        <w:tblLook w:val="04A0" w:firstRow="1" w:lastRow="0" w:firstColumn="1" w:lastColumn="0" w:noHBand="0" w:noVBand="1"/>
      </w:tblPr>
      <w:tblGrid>
        <w:gridCol w:w="1289"/>
        <w:gridCol w:w="1823"/>
        <w:gridCol w:w="1588"/>
        <w:gridCol w:w="1588"/>
        <w:gridCol w:w="1695"/>
        <w:gridCol w:w="1588"/>
      </w:tblGrid>
      <w:tr w:rsidR="002709B7" w:rsidRPr="002709B7" w:rsidTr="00825327">
        <w:tc>
          <w:tcPr>
            <w:tcW w:w="1289" w:type="dxa"/>
          </w:tcPr>
          <w:p w:rsidR="002709B7" w:rsidRPr="002709B7" w:rsidRDefault="002709B7" w:rsidP="002709B7">
            <w:pPr>
              <w:ind w:right="2"/>
              <w:contextualSpacing/>
              <w:jc w:val="both"/>
              <w:rPr>
                <w:sz w:val="18"/>
                <w:szCs w:val="18"/>
              </w:rPr>
            </w:pPr>
            <w:r w:rsidRPr="002709B7">
              <w:rPr>
                <w:sz w:val="18"/>
                <w:szCs w:val="18"/>
              </w:rPr>
              <w:t>Учебный год</w:t>
            </w:r>
          </w:p>
        </w:tc>
        <w:tc>
          <w:tcPr>
            <w:tcW w:w="1823" w:type="dxa"/>
          </w:tcPr>
          <w:p w:rsidR="002709B7" w:rsidRPr="002709B7" w:rsidRDefault="002709B7" w:rsidP="002709B7">
            <w:pPr>
              <w:ind w:right="2"/>
              <w:contextualSpacing/>
              <w:jc w:val="center"/>
              <w:rPr>
                <w:sz w:val="18"/>
                <w:szCs w:val="18"/>
              </w:rPr>
            </w:pPr>
            <w:r w:rsidRPr="002709B7">
              <w:rPr>
                <w:sz w:val="18"/>
                <w:szCs w:val="18"/>
              </w:rPr>
              <w:t>Количество ОО, обучающиеся которых стали  участниками РОШ</w:t>
            </w:r>
          </w:p>
        </w:tc>
        <w:tc>
          <w:tcPr>
            <w:tcW w:w="1588" w:type="dxa"/>
          </w:tcPr>
          <w:p w:rsidR="002709B7" w:rsidRPr="002709B7" w:rsidRDefault="002709B7" w:rsidP="002709B7">
            <w:pPr>
              <w:ind w:right="2"/>
              <w:contextualSpacing/>
              <w:jc w:val="center"/>
              <w:rPr>
                <w:sz w:val="18"/>
                <w:szCs w:val="18"/>
              </w:rPr>
            </w:pPr>
            <w:r w:rsidRPr="002709B7">
              <w:rPr>
                <w:sz w:val="18"/>
                <w:szCs w:val="18"/>
              </w:rPr>
              <w:t>Количество участников ШЭ</w:t>
            </w:r>
          </w:p>
        </w:tc>
        <w:tc>
          <w:tcPr>
            <w:tcW w:w="1588" w:type="dxa"/>
          </w:tcPr>
          <w:p w:rsidR="002709B7" w:rsidRPr="002709B7" w:rsidRDefault="002709B7" w:rsidP="002709B7">
            <w:pPr>
              <w:ind w:right="2"/>
              <w:contextualSpacing/>
              <w:jc w:val="center"/>
              <w:rPr>
                <w:sz w:val="18"/>
                <w:szCs w:val="18"/>
              </w:rPr>
            </w:pPr>
            <w:r w:rsidRPr="002709B7">
              <w:rPr>
                <w:sz w:val="18"/>
                <w:szCs w:val="18"/>
              </w:rPr>
              <w:t>Количество участников ЗЭ</w:t>
            </w:r>
          </w:p>
        </w:tc>
        <w:tc>
          <w:tcPr>
            <w:tcW w:w="1695" w:type="dxa"/>
          </w:tcPr>
          <w:p w:rsidR="002709B7" w:rsidRPr="002709B7" w:rsidRDefault="002709B7" w:rsidP="002709B7">
            <w:pPr>
              <w:ind w:right="2"/>
              <w:contextualSpacing/>
              <w:jc w:val="center"/>
              <w:rPr>
                <w:sz w:val="18"/>
                <w:szCs w:val="18"/>
              </w:rPr>
            </w:pPr>
            <w:r w:rsidRPr="002709B7">
              <w:rPr>
                <w:sz w:val="18"/>
                <w:szCs w:val="18"/>
              </w:rPr>
              <w:t>Количество победителей ЗЭ</w:t>
            </w:r>
          </w:p>
        </w:tc>
        <w:tc>
          <w:tcPr>
            <w:tcW w:w="1588" w:type="dxa"/>
          </w:tcPr>
          <w:p w:rsidR="002709B7" w:rsidRPr="002709B7" w:rsidRDefault="002709B7" w:rsidP="002709B7">
            <w:pPr>
              <w:ind w:right="2"/>
              <w:contextualSpacing/>
              <w:jc w:val="center"/>
              <w:rPr>
                <w:sz w:val="18"/>
                <w:szCs w:val="18"/>
              </w:rPr>
            </w:pPr>
            <w:r w:rsidRPr="002709B7">
              <w:rPr>
                <w:sz w:val="18"/>
                <w:szCs w:val="18"/>
              </w:rPr>
              <w:t>Количество призёров ЗЭ</w:t>
            </w:r>
          </w:p>
        </w:tc>
      </w:tr>
      <w:tr w:rsidR="002709B7" w:rsidRPr="002709B7" w:rsidTr="00825327">
        <w:tc>
          <w:tcPr>
            <w:tcW w:w="1289" w:type="dxa"/>
          </w:tcPr>
          <w:p w:rsidR="002709B7" w:rsidRPr="002709B7" w:rsidRDefault="002709B7" w:rsidP="002709B7">
            <w:pPr>
              <w:ind w:right="2"/>
              <w:contextualSpacing/>
              <w:jc w:val="both"/>
              <w:rPr>
                <w:sz w:val="18"/>
                <w:szCs w:val="18"/>
              </w:rPr>
            </w:pPr>
            <w:r w:rsidRPr="002709B7">
              <w:rPr>
                <w:sz w:val="18"/>
                <w:szCs w:val="18"/>
              </w:rPr>
              <w:t>2021/2022</w:t>
            </w:r>
          </w:p>
        </w:tc>
        <w:tc>
          <w:tcPr>
            <w:tcW w:w="1823" w:type="dxa"/>
          </w:tcPr>
          <w:p w:rsidR="002709B7" w:rsidRPr="002709B7" w:rsidRDefault="002709B7" w:rsidP="002709B7">
            <w:pPr>
              <w:ind w:right="2"/>
              <w:contextualSpacing/>
              <w:jc w:val="center"/>
              <w:rPr>
                <w:sz w:val="18"/>
                <w:szCs w:val="18"/>
              </w:rPr>
            </w:pPr>
            <w:r w:rsidRPr="002709B7">
              <w:rPr>
                <w:sz w:val="18"/>
                <w:szCs w:val="18"/>
              </w:rPr>
              <w:t>30</w:t>
            </w:r>
          </w:p>
        </w:tc>
        <w:tc>
          <w:tcPr>
            <w:tcW w:w="1588" w:type="dxa"/>
          </w:tcPr>
          <w:p w:rsidR="002709B7" w:rsidRPr="002709B7" w:rsidRDefault="002709B7" w:rsidP="002709B7">
            <w:pPr>
              <w:ind w:right="2"/>
              <w:contextualSpacing/>
              <w:jc w:val="center"/>
              <w:rPr>
                <w:sz w:val="18"/>
                <w:szCs w:val="18"/>
              </w:rPr>
            </w:pPr>
            <w:r w:rsidRPr="002709B7">
              <w:rPr>
                <w:sz w:val="18"/>
                <w:szCs w:val="18"/>
              </w:rPr>
              <w:t>1112</w:t>
            </w:r>
          </w:p>
        </w:tc>
        <w:tc>
          <w:tcPr>
            <w:tcW w:w="1588" w:type="dxa"/>
          </w:tcPr>
          <w:p w:rsidR="002709B7" w:rsidRPr="002709B7" w:rsidRDefault="002709B7" w:rsidP="002709B7">
            <w:pPr>
              <w:ind w:right="2"/>
              <w:contextualSpacing/>
              <w:jc w:val="center"/>
              <w:rPr>
                <w:sz w:val="18"/>
                <w:szCs w:val="18"/>
              </w:rPr>
            </w:pPr>
            <w:r w:rsidRPr="002709B7">
              <w:rPr>
                <w:sz w:val="18"/>
                <w:szCs w:val="18"/>
              </w:rPr>
              <w:t>241</w:t>
            </w:r>
          </w:p>
        </w:tc>
        <w:tc>
          <w:tcPr>
            <w:tcW w:w="1695" w:type="dxa"/>
          </w:tcPr>
          <w:p w:rsidR="002709B7" w:rsidRPr="002709B7" w:rsidRDefault="002709B7" w:rsidP="002709B7">
            <w:pPr>
              <w:ind w:right="2"/>
              <w:contextualSpacing/>
              <w:jc w:val="center"/>
              <w:rPr>
                <w:sz w:val="18"/>
                <w:szCs w:val="18"/>
              </w:rPr>
            </w:pPr>
            <w:r w:rsidRPr="002709B7">
              <w:rPr>
                <w:sz w:val="18"/>
                <w:szCs w:val="18"/>
              </w:rPr>
              <w:t>27</w:t>
            </w:r>
          </w:p>
        </w:tc>
        <w:tc>
          <w:tcPr>
            <w:tcW w:w="1588" w:type="dxa"/>
          </w:tcPr>
          <w:p w:rsidR="002709B7" w:rsidRPr="002709B7" w:rsidRDefault="002709B7" w:rsidP="002709B7">
            <w:pPr>
              <w:ind w:right="2"/>
              <w:contextualSpacing/>
              <w:jc w:val="center"/>
              <w:rPr>
                <w:sz w:val="18"/>
                <w:szCs w:val="18"/>
              </w:rPr>
            </w:pPr>
            <w:r w:rsidRPr="002709B7">
              <w:rPr>
                <w:sz w:val="18"/>
                <w:szCs w:val="18"/>
              </w:rPr>
              <w:t>59</w:t>
            </w:r>
          </w:p>
        </w:tc>
      </w:tr>
      <w:tr w:rsidR="002709B7" w:rsidRPr="002709B7" w:rsidTr="00825327">
        <w:tc>
          <w:tcPr>
            <w:tcW w:w="1289" w:type="dxa"/>
          </w:tcPr>
          <w:p w:rsidR="002709B7" w:rsidRPr="002709B7" w:rsidRDefault="002709B7" w:rsidP="002709B7">
            <w:pPr>
              <w:ind w:right="2"/>
              <w:contextualSpacing/>
              <w:jc w:val="both"/>
              <w:rPr>
                <w:sz w:val="18"/>
                <w:szCs w:val="18"/>
              </w:rPr>
            </w:pPr>
            <w:r w:rsidRPr="002709B7">
              <w:rPr>
                <w:sz w:val="18"/>
                <w:szCs w:val="18"/>
              </w:rPr>
              <w:t>2022/2023</w:t>
            </w:r>
          </w:p>
        </w:tc>
        <w:tc>
          <w:tcPr>
            <w:tcW w:w="1823" w:type="dxa"/>
          </w:tcPr>
          <w:p w:rsidR="002709B7" w:rsidRPr="002709B7" w:rsidRDefault="002709B7" w:rsidP="002709B7">
            <w:pPr>
              <w:ind w:right="2"/>
              <w:contextualSpacing/>
              <w:jc w:val="center"/>
              <w:rPr>
                <w:sz w:val="18"/>
                <w:szCs w:val="18"/>
              </w:rPr>
            </w:pPr>
            <w:r w:rsidRPr="002709B7">
              <w:rPr>
                <w:sz w:val="18"/>
                <w:szCs w:val="18"/>
              </w:rPr>
              <w:t>36</w:t>
            </w:r>
          </w:p>
        </w:tc>
        <w:tc>
          <w:tcPr>
            <w:tcW w:w="1588" w:type="dxa"/>
          </w:tcPr>
          <w:p w:rsidR="002709B7" w:rsidRPr="002709B7" w:rsidRDefault="002709B7" w:rsidP="002709B7">
            <w:pPr>
              <w:ind w:right="2"/>
              <w:contextualSpacing/>
              <w:jc w:val="center"/>
              <w:rPr>
                <w:sz w:val="18"/>
                <w:szCs w:val="18"/>
              </w:rPr>
            </w:pPr>
            <w:r w:rsidRPr="002709B7">
              <w:rPr>
                <w:sz w:val="18"/>
                <w:szCs w:val="18"/>
              </w:rPr>
              <w:t>1526</w:t>
            </w:r>
          </w:p>
        </w:tc>
        <w:tc>
          <w:tcPr>
            <w:tcW w:w="1588" w:type="dxa"/>
          </w:tcPr>
          <w:p w:rsidR="002709B7" w:rsidRPr="002709B7" w:rsidRDefault="002709B7" w:rsidP="002709B7">
            <w:pPr>
              <w:ind w:right="2"/>
              <w:contextualSpacing/>
              <w:jc w:val="center"/>
              <w:rPr>
                <w:sz w:val="18"/>
                <w:szCs w:val="18"/>
              </w:rPr>
            </w:pPr>
            <w:r w:rsidRPr="002709B7">
              <w:rPr>
                <w:sz w:val="18"/>
                <w:szCs w:val="18"/>
              </w:rPr>
              <w:t>325</w:t>
            </w:r>
          </w:p>
        </w:tc>
        <w:tc>
          <w:tcPr>
            <w:tcW w:w="1695" w:type="dxa"/>
          </w:tcPr>
          <w:p w:rsidR="002709B7" w:rsidRPr="002709B7" w:rsidRDefault="002709B7" w:rsidP="002709B7">
            <w:pPr>
              <w:ind w:right="2"/>
              <w:contextualSpacing/>
              <w:jc w:val="center"/>
              <w:rPr>
                <w:sz w:val="18"/>
                <w:szCs w:val="18"/>
              </w:rPr>
            </w:pPr>
            <w:r w:rsidRPr="002709B7">
              <w:rPr>
                <w:sz w:val="18"/>
                <w:szCs w:val="18"/>
              </w:rPr>
              <w:t>18</w:t>
            </w:r>
          </w:p>
        </w:tc>
        <w:tc>
          <w:tcPr>
            <w:tcW w:w="1588" w:type="dxa"/>
          </w:tcPr>
          <w:p w:rsidR="002709B7" w:rsidRPr="002709B7" w:rsidRDefault="002709B7" w:rsidP="002709B7">
            <w:pPr>
              <w:ind w:right="2"/>
              <w:contextualSpacing/>
              <w:jc w:val="center"/>
              <w:rPr>
                <w:sz w:val="18"/>
                <w:szCs w:val="18"/>
              </w:rPr>
            </w:pPr>
            <w:r w:rsidRPr="002709B7">
              <w:rPr>
                <w:sz w:val="18"/>
                <w:szCs w:val="18"/>
              </w:rPr>
              <w:t>82</w:t>
            </w:r>
          </w:p>
        </w:tc>
      </w:tr>
      <w:tr w:rsidR="002709B7" w:rsidRPr="002709B7" w:rsidTr="00825327">
        <w:tc>
          <w:tcPr>
            <w:tcW w:w="1289" w:type="dxa"/>
          </w:tcPr>
          <w:p w:rsidR="002709B7" w:rsidRPr="002709B7" w:rsidRDefault="002709B7" w:rsidP="002709B7">
            <w:pPr>
              <w:ind w:right="2"/>
              <w:contextualSpacing/>
              <w:jc w:val="both"/>
              <w:rPr>
                <w:sz w:val="18"/>
                <w:szCs w:val="18"/>
              </w:rPr>
            </w:pPr>
            <w:r w:rsidRPr="002709B7">
              <w:rPr>
                <w:sz w:val="18"/>
                <w:szCs w:val="18"/>
              </w:rPr>
              <w:t>2023/2024</w:t>
            </w:r>
          </w:p>
        </w:tc>
        <w:tc>
          <w:tcPr>
            <w:tcW w:w="1823" w:type="dxa"/>
          </w:tcPr>
          <w:p w:rsidR="002709B7" w:rsidRPr="002709B7" w:rsidRDefault="002709B7" w:rsidP="002709B7">
            <w:pPr>
              <w:ind w:right="2"/>
              <w:contextualSpacing/>
              <w:jc w:val="center"/>
              <w:rPr>
                <w:sz w:val="18"/>
                <w:szCs w:val="18"/>
              </w:rPr>
            </w:pPr>
            <w:r w:rsidRPr="002709B7">
              <w:rPr>
                <w:sz w:val="18"/>
                <w:szCs w:val="18"/>
              </w:rPr>
              <w:t>38</w:t>
            </w:r>
          </w:p>
        </w:tc>
        <w:tc>
          <w:tcPr>
            <w:tcW w:w="1588" w:type="dxa"/>
          </w:tcPr>
          <w:p w:rsidR="002709B7" w:rsidRPr="002709B7" w:rsidRDefault="002709B7" w:rsidP="002709B7">
            <w:pPr>
              <w:ind w:right="2"/>
              <w:contextualSpacing/>
              <w:jc w:val="center"/>
              <w:rPr>
                <w:sz w:val="18"/>
                <w:szCs w:val="18"/>
              </w:rPr>
            </w:pPr>
            <w:r w:rsidRPr="002709B7">
              <w:rPr>
                <w:sz w:val="18"/>
                <w:szCs w:val="18"/>
              </w:rPr>
              <w:t>1563</w:t>
            </w:r>
          </w:p>
        </w:tc>
        <w:tc>
          <w:tcPr>
            <w:tcW w:w="1588" w:type="dxa"/>
          </w:tcPr>
          <w:p w:rsidR="002709B7" w:rsidRPr="002709B7" w:rsidRDefault="002709B7" w:rsidP="002709B7">
            <w:pPr>
              <w:ind w:right="2"/>
              <w:contextualSpacing/>
              <w:jc w:val="center"/>
              <w:rPr>
                <w:sz w:val="18"/>
                <w:szCs w:val="18"/>
              </w:rPr>
            </w:pPr>
            <w:r w:rsidRPr="002709B7">
              <w:rPr>
                <w:sz w:val="18"/>
                <w:szCs w:val="18"/>
              </w:rPr>
              <w:t>453</w:t>
            </w:r>
          </w:p>
        </w:tc>
        <w:tc>
          <w:tcPr>
            <w:tcW w:w="1695" w:type="dxa"/>
          </w:tcPr>
          <w:p w:rsidR="002709B7" w:rsidRPr="002709B7" w:rsidRDefault="002709B7" w:rsidP="002709B7">
            <w:pPr>
              <w:ind w:right="2"/>
              <w:contextualSpacing/>
              <w:jc w:val="center"/>
              <w:rPr>
                <w:sz w:val="18"/>
                <w:szCs w:val="18"/>
              </w:rPr>
            </w:pPr>
            <w:r w:rsidRPr="002709B7">
              <w:rPr>
                <w:sz w:val="18"/>
                <w:szCs w:val="18"/>
              </w:rPr>
              <w:t>32</w:t>
            </w:r>
          </w:p>
        </w:tc>
        <w:tc>
          <w:tcPr>
            <w:tcW w:w="1588" w:type="dxa"/>
          </w:tcPr>
          <w:p w:rsidR="002709B7" w:rsidRPr="002709B7" w:rsidRDefault="002709B7" w:rsidP="002709B7">
            <w:pPr>
              <w:ind w:right="2"/>
              <w:contextualSpacing/>
              <w:jc w:val="center"/>
              <w:rPr>
                <w:sz w:val="18"/>
                <w:szCs w:val="18"/>
              </w:rPr>
            </w:pPr>
            <w:r w:rsidRPr="002709B7">
              <w:rPr>
                <w:sz w:val="18"/>
                <w:szCs w:val="18"/>
              </w:rPr>
              <w:t>105</w:t>
            </w:r>
          </w:p>
        </w:tc>
      </w:tr>
    </w:tbl>
    <w:p w:rsidR="002709B7" w:rsidRPr="002709B7" w:rsidRDefault="002709B7" w:rsidP="002709B7">
      <w:pPr>
        <w:widowControl/>
        <w:autoSpaceDE/>
        <w:autoSpaceDN/>
        <w:ind w:right="-284" w:firstLine="709"/>
        <w:jc w:val="both"/>
        <w:rPr>
          <w:b/>
          <w:sz w:val="24"/>
          <w:szCs w:val="20"/>
          <w:lang w:eastAsia="ru-RU"/>
        </w:rPr>
      </w:pPr>
    </w:p>
    <w:p w:rsidR="002709B7" w:rsidRPr="002709B7" w:rsidRDefault="002709B7" w:rsidP="00825327">
      <w:pPr>
        <w:widowControl/>
        <w:autoSpaceDE/>
        <w:autoSpaceDN/>
        <w:ind w:right="-25" w:firstLine="709"/>
        <w:jc w:val="both"/>
        <w:rPr>
          <w:b/>
          <w:sz w:val="24"/>
          <w:szCs w:val="20"/>
          <w:lang w:eastAsia="ru-RU"/>
        </w:rPr>
      </w:pPr>
      <w:r w:rsidRPr="002709B7">
        <w:rPr>
          <w:sz w:val="24"/>
          <w:szCs w:val="20"/>
          <w:lang w:eastAsia="ru-RU"/>
        </w:rPr>
        <w:t>В образовательных организациях, обучающиеся которых принимают участие в олимпиаде на протяжении многих лет, сложился системный подход к подготовке школьников к олимпиаде. На протяжении последних лет активными участниками олимпиады являются обучающиеся 4–11 классов следующих образовательных организаций: гимназий № 1, 2, 5, 7, 8, 10, 24, СОШ № 3, 4, 6, 9, 11, 14, 15, 18, 19, 20, 22, 27, 32, 33, 34, 37, 38, 39, 44, 45, 48, 49, 57, 58, 59, 61, «ШКОЛА ЭКОТЕХ+», «Инженерная школа», ОЦ «Бухта Казачья», ФГКОУ СКК СК РФ, ФГКОУ НВМУ (СевПКУ).</w:t>
      </w:r>
    </w:p>
    <w:p w:rsidR="002709B7" w:rsidRPr="002709B7" w:rsidRDefault="002709B7" w:rsidP="00825327">
      <w:pPr>
        <w:widowControl/>
        <w:autoSpaceDE/>
        <w:autoSpaceDN/>
        <w:ind w:right="-25" w:firstLine="709"/>
        <w:jc w:val="both"/>
        <w:rPr>
          <w:b/>
          <w:sz w:val="24"/>
          <w:szCs w:val="20"/>
          <w:lang w:eastAsia="ru-RU"/>
        </w:rPr>
      </w:pPr>
      <w:r w:rsidRPr="002709B7">
        <w:rPr>
          <w:sz w:val="24"/>
          <w:szCs w:val="20"/>
          <w:lang w:eastAsia="ru-RU"/>
        </w:rPr>
        <w:t xml:space="preserve">Информация таблицы 1 даёт возможность сравнить и проанализировать тенденции последних трех лет в организации и подготовке к школьному и заключительному этапам олимпиады: </w:t>
      </w:r>
    </w:p>
    <w:p w:rsidR="002709B7" w:rsidRPr="002709B7" w:rsidRDefault="002709B7" w:rsidP="00852957">
      <w:pPr>
        <w:widowControl/>
        <w:numPr>
          <w:ilvl w:val="0"/>
          <w:numId w:val="52"/>
        </w:numPr>
        <w:tabs>
          <w:tab w:val="left" w:pos="1134"/>
        </w:tabs>
        <w:autoSpaceDE/>
        <w:autoSpaceDN/>
        <w:spacing w:after="200" w:line="276" w:lineRule="auto"/>
        <w:ind w:left="0" w:right="-25" w:firstLine="709"/>
        <w:contextualSpacing/>
        <w:jc w:val="both"/>
        <w:rPr>
          <w:sz w:val="24"/>
          <w:szCs w:val="20"/>
          <w:lang w:eastAsia="ru-RU"/>
        </w:rPr>
      </w:pPr>
      <w:r w:rsidRPr="002709B7">
        <w:rPr>
          <w:sz w:val="24"/>
          <w:szCs w:val="20"/>
          <w:lang w:eastAsia="ru-RU"/>
        </w:rPr>
        <w:t>Увеличение количества участников региональной олимпиады педагоги аргументируют тем, что курс в 8–9 классах приобрёл форму урока.</w:t>
      </w:r>
    </w:p>
    <w:p w:rsidR="002709B7" w:rsidRPr="002709B7" w:rsidRDefault="002709B7" w:rsidP="00852957">
      <w:pPr>
        <w:widowControl/>
        <w:numPr>
          <w:ilvl w:val="0"/>
          <w:numId w:val="52"/>
        </w:numPr>
        <w:tabs>
          <w:tab w:val="left" w:pos="1134"/>
        </w:tabs>
        <w:autoSpaceDE/>
        <w:autoSpaceDN/>
        <w:spacing w:after="200" w:line="276" w:lineRule="auto"/>
        <w:ind w:left="0" w:right="-25" w:firstLine="709"/>
        <w:contextualSpacing/>
        <w:jc w:val="both"/>
        <w:rPr>
          <w:sz w:val="24"/>
          <w:szCs w:val="20"/>
          <w:lang w:eastAsia="ru-RU"/>
        </w:rPr>
      </w:pPr>
      <w:r w:rsidRPr="002709B7">
        <w:rPr>
          <w:sz w:val="24"/>
          <w:szCs w:val="20"/>
          <w:lang w:eastAsia="ru-RU"/>
        </w:rPr>
        <w:t>Изменение количества победителей и призёров объясняется более высокой мотивацией обучающихся и интересу их к вопросам региональной истории.</w:t>
      </w:r>
    </w:p>
    <w:p w:rsidR="002709B7" w:rsidRPr="002709B7" w:rsidRDefault="002709B7" w:rsidP="00852957">
      <w:pPr>
        <w:widowControl/>
        <w:numPr>
          <w:ilvl w:val="0"/>
          <w:numId w:val="52"/>
        </w:numPr>
        <w:tabs>
          <w:tab w:val="left" w:pos="1134"/>
        </w:tabs>
        <w:autoSpaceDE/>
        <w:autoSpaceDN/>
        <w:spacing w:after="200" w:line="276" w:lineRule="auto"/>
        <w:ind w:left="0" w:right="-25" w:firstLine="709"/>
        <w:contextualSpacing/>
        <w:jc w:val="both"/>
        <w:rPr>
          <w:sz w:val="24"/>
          <w:szCs w:val="20"/>
          <w:lang w:eastAsia="ru-RU"/>
        </w:rPr>
      </w:pPr>
      <w:r w:rsidRPr="002709B7">
        <w:rPr>
          <w:sz w:val="24"/>
          <w:szCs w:val="20"/>
          <w:lang w:eastAsia="ru-RU"/>
        </w:rPr>
        <w:t>Повысилось качество выполнения творческих заданий, направленных на формирование читательской грамотности, которые сообщались и педагогам, и участникам олимпиады заранее, и соответственно увеличилось количество победителей и призёров.</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В 2023/2024 учебном году базами проведения олимпиады были школы: ГБОУ СОШ № 6 (директор Терещенко Н.А.), ГБОУ СОШ № 45 (и.о. директора Пляскин А.М.), ГБОУ СОШ № 49 (Бородинова Т.Б.), ГБОУ Гимназия № 8 (директор Тихоненко И.А.), благодаря администрации и </w:t>
      </w:r>
      <w:r w:rsidRPr="002709B7">
        <w:rPr>
          <w:sz w:val="24"/>
          <w:szCs w:val="20"/>
          <w:lang w:eastAsia="ru-RU"/>
        </w:rPr>
        <w:lastRenderedPageBreak/>
        <w:t xml:space="preserve">педагогическим коллективам которых были созданы благоприятные условия для проведения олимпиады. </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Актуальным направлением историко-краеведческой работы с одарёнными детьми являются творческие и научно-исследовательские конкурсы.  Городской конкурс творческих работ «История школы в истории города» проводится уже 15 лет. В 2023/2024 учебном году в</w:t>
      </w:r>
      <w:r w:rsidR="00825327">
        <w:rPr>
          <w:sz w:val="24"/>
          <w:szCs w:val="20"/>
          <w:lang w:eastAsia="ru-RU"/>
        </w:rPr>
        <w:t> </w:t>
      </w:r>
      <w:r w:rsidRPr="002709B7">
        <w:rPr>
          <w:sz w:val="24"/>
          <w:szCs w:val="20"/>
          <w:lang w:eastAsia="ru-RU"/>
        </w:rPr>
        <w:t xml:space="preserve">нем приняли </w:t>
      </w:r>
      <w:r w:rsidR="00825327">
        <w:rPr>
          <w:sz w:val="24"/>
          <w:szCs w:val="20"/>
          <w:lang w:eastAsia="ru-RU"/>
        </w:rPr>
        <w:t xml:space="preserve">участие </w:t>
      </w:r>
      <w:r w:rsidRPr="002709B7">
        <w:rPr>
          <w:sz w:val="24"/>
          <w:szCs w:val="20"/>
          <w:lang w:eastAsia="ru-RU"/>
        </w:rPr>
        <w:t>46 обучающихся 5–11 классов из 20 ОО: гимназий № 5, 8, 10, 24, СОШ №</w:t>
      </w:r>
      <w:r w:rsidR="00F60721">
        <w:rPr>
          <w:sz w:val="24"/>
          <w:szCs w:val="20"/>
          <w:lang w:eastAsia="ru-RU"/>
        </w:rPr>
        <w:t> </w:t>
      </w:r>
      <w:r w:rsidRPr="002709B7">
        <w:rPr>
          <w:sz w:val="24"/>
          <w:szCs w:val="20"/>
          <w:lang w:eastAsia="ru-RU"/>
        </w:rPr>
        <w:t>6, 11, 14, 15, 23, 25, 28, 30, 35, 42, 46, 49, 57, 59, 60, СевПКУ.</w:t>
      </w:r>
    </w:p>
    <w:p w:rsidR="002709B7" w:rsidRPr="002709B7" w:rsidRDefault="002709B7" w:rsidP="00825327">
      <w:pPr>
        <w:widowControl/>
        <w:autoSpaceDE/>
        <w:autoSpaceDN/>
        <w:ind w:right="-25" w:firstLine="709"/>
        <w:jc w:val="both"/>
        <w:rPr>
          <w:sz w:val="24"/>
          <w:szCs w:val="20"/>
          <w:lang w:eastAsia="ru-RU"/>
        </w:rPr>
      </w:pPr>
      <w:r w:rsidRPr="002709B7">
        <w:rPr>
          <w:sz w:val="24"/>
          <w:szCs w:val="20"/>
          <w:lang w:eastAsia="ru-RU"/>
        </w:rPr>
        <w:t xml:space="preserve">                                  </w:t>
      </w:r>
    </w:p>
    <w:p w:rsidR="002709B7" w:rsidRPr="002709B7" w:rsidRDefault="002709B7" w:rsidP="00825327">
      <w:pPr>
        <w:widowControl/>
        <w:autoSpaceDE/>
        <w:autoSpaceDN/>
        <w:ind w:right="-284"/>
        <w:jc w:val="center"/>
        <w:rPr>
          <w:sz w:val="24"/>
          <w:szCs w:val="20"/>
          <w:lang w:eastAsia="ru-RU"/>
        </w:rPr>
      </w:pPr>
      <w:r w:rsidRPr="002709B7">
        <w:rPr>
          <w:b/>
          <w:sz w:val="24"/>
          <w:szCs w:val="20"/>
          <w:lang w:eastAsia="ru-RU"/>
        </w:rPr>
        <w:t>Всероссийская олимпиада школьников по праву</w:t>
      </w:r>
    </w:p>
    <w:p w:rsidR="002709B7" w:rsidRPr="002709B7" w:rsidRDefault="002709B7" w:rsidP="00825327">
      <w:pPr>
        <w:autoSpaceDE/>
        <w:autoSpaceDN/>
        <w:ind w:right="-25" w:firstLine="709"/>
        <w:jc w:val="both"/>
        <w:rPr>
          <w:sz w:val="24"/>
          <w:szCs w:val="20"/>
          <w:lang w:eastAsia="ru-RU"/>
        </w:rPr>
      </w:pPr>
      <w:r w:rsidRPr="002709B7">
        <w:rPr>
          <w:sz w:val="24"/>
          <w:szCs w:val="20"/>
          <w:lang w:eastAsia="ru-RU"/>
        </w:rPr>
        <w:t>Всероссийская олимпиада школьников по праву в 2023/2024 учебном году была проведена на базе ГБОУ СОШ № 6 (директор Терещенко Н.А.). Есть необходимость обратить внимание на некоторые вопросы, возникающие в процессе подготовки ко всем этапам олимпиады по праву, начиная со школьного этапа. В таблице содержится статистика всероссийской олимпиады по праву за последние три года. Планируется в очередной раз акцентировать внимание на рекомендации по организации и подготовке к региональному этапу. Информация таблицы также показывает незначительное уменьшение количества школ, обучающиеся которых принимают участие в ВсОШ по праву. Данный факт можно объяснить тем, что участниками и муниципального, и регионального этапов могут быть обучающиеся   9–11 классов; предмет «Право» преподаётся в соответствии с гуманитарным профилем в 11-х классах, а обучающиеся 9-х классов при подготовке опираются на потенциал модуля «Право» в</w:t>
      </w:r>
      <w:r w:rsidR="00825327">
        <w:rPr>
          <w:sz w:val="24"/>
          <w:szCs w:val="20"/>
          <w:lang w:eastAsia="ru-RU"/>
        </w:rPr>
        <w:t> </w:t>
      </w:r>
      <w:r w:rsidRPr="002709B7">
        <w:rPr>
          <w:sz w:val="24"/>
          <w:szCs w:val="20"/>
          <w:lang w:eastAsia="ru-RU"/>
        </w:rPr>
        <w:t>обществознании.</w:t>
      </w:r>
    </w:p>
    <w:p w:rsidR="002709B7" w:rsidRPr="002709B7" w:rsidRDefault="002709B7" w:rsidP="00825327">
      <w:pPr>
        <w:widowControl/>
        <w:tabs>
          <w:tab w:val="right" w:pos="4111"/>
        </w:tabs>
        <w:autoSpaceDE/>
        <w:autoSpaceDN/>
        <w:ind w:right="-25" w:firstLine="709"/>
        <w:jc w:val="both"/>
        <w:rPr>
          <w:b/>
          <w:sz w:val="24"/>
          <w:szCs w:val="20"/>
          <w:lang w:eastAsia="ru-RU"/>
        </w:rPr>
      </w:pPr>
    </w:p>
    <w:p w:rsidR="002709B7" w:rsidRPr="002709B7" w:rsidRDefault="002709B7" w:rsidP="00825327">
      <w:pPr>
        <w:widowControl/>
        <w:tabs>
          <w:tab w:val="right" w:pos="4111"/>
        </w:tabs>
        <w:autoSpaceDE/>
        <w:autoSpaceDN/>
        <w:ind w:right="-25"/>
        <w:jc w:val="both"/>
        <w:rPr>
          <w:sz w:val="24"/>
          <w:szCs w:val="20"/>
          <w:lang w:eastAsia="ru-RU"/>
        </w:rPr>
      </w:pPr>
      <w:r w:rsidRPr="002709B7">
        <w:rPr>
          <w:sz w:val="24"/>
          <w:szCs w:val="20"/>
          <w:lang w:eastAsia="ru-RU"/>
        </w:rPr>
        <w:t>Таблица 2 – Информация об участии школьников в муниципальном и региональном этапах</w:t>
      </w:r>
      <w:r w:rsidR="00825327">
        <w:rPr>
          <w:sz w:val="24"/>
          <w:szCs w:val="20"/>
          <w:lang w:eastAsia="ru-RU"/>
        </w:rPr>
        <w:t xml:space="preserve"> </w:t>
      </w:r>
      <w:r w:rsidRPr="002709B7">
        <w:rPr>
          <w:sz w:val="24"/>
          <w:szCs w:val="20"/>
          <w:lang w:eastAsia="ru-RU"/>
        </w:rPr>
        <w:t>всероссийской олимпиады по праву</w:t>
      </w:r>
    </w:p>
    <w:p w:rsidR="002709B7" w:rsidRPr="002709B7" w:rsidRDefault="002709B7" w:rsidP="002709B7">
      <w:pPr>
        <w:widowControl/>
        <w:tabs>
          <w:tab w:val="right" w:pos="4111"/>
        </w:tabs>
        <w:autoSpaceDE/>
        <w:autoSpaceDN/>
        <w:ind w:right="-284" w:firstLine="709"/>
        <w:jc w:val="both"/>
        <w:rPr>
          <w:b/>
          <w:sz w:val="24"/>
          <w:szCs w:val="20"/>
          <w:lang w:eastAsia="ru-RU"/>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4"/>
        <w:gridCol w:w="1417"/>
        <w:gridCol w:w="1276"/>
        <w:gridCol w:w="1278"/>
      </w:tblGrid>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284" w:firstLine="709"/>
              <w:jc w:val="both"/>
              <w:rPr>
                <w:sz w:val="18"/>
                <w:szCs w:val="18"/>
                <w:lang w:eastAsia="ru-RU"/>
              </w:rPr>
            </w:pPr>
            <w:r w:rsidRPr="002709B7">
              <w:rPr>
                <w:sz w:val="18"/>
                <w:szCs w:val="18"/>
                <w:lang w:eastAsia="ru-RU"/>
              </w:rPr>
              <w:t>Количество ОО</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284" w:firstLine="709"/>
              <w:jc w:val="both"/>
              <w:rPr>
                <w:sz w:val="18"/>
                <w:szCs w:val="18"/>
                <w:lang w:eastAsia="ru-RU"/>
              </w:rPr>
            </w:pPr>
            <w:r w:rsidRPr="002709B7">
              <w:rPr>
                <w:sz w:val="18"/>
                <w:szCs w:val="18"/>
                <w:lang w:eastAsia="ru-RU"/>
              </w:rPr>
              <w:t>Общее количество участников</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284" w:firstLine="709"/>
              <w:jc w:val="both"/>
              <w:rPr>
                <w:sz w:val="18"/>
                <w:szCs w:val="18"/>
                <w:lang w:eastAsia="ru-RU"/>
              </w:rPr>
            </w:pPr>
            <w:r w:rsidRPr="002709B7">
              <w:rPr>
                <w:sz w:val="18"/>
                <w:szCs w:val="18"/>
                <w:lang w:eastAsia="ru-RU"/>
              </w:rPr>
              <w:t>Количество победителей</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284" w:firstLine="709"/>
              <w:jc w:val="both"/>
              <w:rPr>
                <w:sz w:val="18"/>
                <w:szCs w:val="18"/>
                <w:lang w:eastAsia="ru-RU"/>
              </w:rPr>
            </w:pPr>
            <w:r w:rsidRPr="002709B7">
              <w:rPr>
                <w:sz w:val="18"/>
                <w:szCs w:val="18"/>
                <w:lang w:eastAsia="ru-RU"/>
              </w:rPr>
              <w:t>Количество призёров</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b/>
                <w:sz w:val="18"/>
                <w:szCs w:val="18"/>
                <w:lang w:eastAsia="ru-RU"/>
              </w:rPr>
              <w:t>2021/2022 учебный год</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Муниципальный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 xml:space="preserve">Количество ОО: 19 </w:t>
            </w:r>
          </w:p>
          <w:p w:rsidR="002709B7" w:rsidRPr="002709B7" w:rsidRDefault="002709B7" w:rsidP="002709B7">
            <w:pPr>
              <w:widowControl/>
              <w:autoSpaceDE/>
              <w:autoSpaceDN/>
              <w:jc w:val="both"/>
              <w:rPr>
                <w:sz w:val="18"/>
                <w:szCs w:val="18"/>
                <w:lang w:eastAsia="ru-RU"/>
              </w:rPr>
            </w:pPr>
            <w:r w:rsidRPr="002709B7">
              <w:rPr>
                <w:sz w:val="18"/>
                <w:szCs w:val="18"/>
                <w:lang w:eastAsia="ru-RU"/>
              </w:rPr>
              <w:t xml:space="preserve">Гимназии № 1, 2, 7, 8, 10, СОШ № 3, 6, 14, 22, 23, 29, 31, 37, 41, 44, 58, 61, ОЦ «Бухта Казачья», СКК СК РФ им. В.И. Истомина </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center"/>
              <w:rPr>
                <w:sz w:val="18"/>
                <w:szCs w:val="18"/>
                <w:lang w:eastAsia="ru-RU"/>
              </w:rPr>
            </w:pPr>
            <w:r w:rsidRPr="002709B7">
              <w:rPr>
                <w:sz w:val="18"/>
                <w:szCs w:val="18"/>
                <w:lang w:eastAsia="ru-RU"/>
              </w:rPr>
              <w:t>88</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8</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18</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Региональный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 xml:space="preserve">Количество ОО: 16 </w:t>
            </w:r>
          </w:p>
          <w:p w:rsidR="002709B7" w:rsidRPr="002709B7" w:rsidRDefault="002709B7" w:rsidP="002709B7">
            <w:pPr>
              <w:widowControl/>
              <w:autoSpaceDE/>
              <w:autoSpaceDN/>
              <w:jc w:val="both"/>
              <w:rPr>
                <w:sz w:val="18"/>
                <w:szCs w:val="18"/>
                <w:lang w:eastAsia="ru-RU"/>
              </w:rPr>
            </w:pPr>
            <w:r w:rsidRPr="002709B7">
              <w:rPr>
                <w:sz w:val="18"/>
                <w:szCs w:val="18"/>
                <w:lang w:eastAsia="ru-RU"/>
              </w:rPr>
              <w:t>Гимназии № 1, 2, 7, 10, СОШ № 3, 6, 14, 22, 29, 31, 37, 44, 58, 61, ОЦ «Бухта Казачья», СКК СК РФ им. В.И. Истомина</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43</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4</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20</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b/>
                <w:sz w:val="18"/>
                <w:szCs w:val="18"/>
                <w:lang w:eastAsia="ru-RU"/>
              </w:rPr>
              <w:t>2022/2023 учебный год</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Муниципальный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 xml:space="preserve">Количество ОО: 26 </w:t>
            </w:r>
          </w:p>
          <w:p w:rsidR="002709B7" w:rsidRPr="002709B7" w:rsidRDefault="002709B7" w:rsidP="002709B7">
            <w:pPr>
              <w:widowControl/>
              <w:autoSpaceDE/>
              <w:autoSpaceDN/>
              <w:jc w:val="both"/>
              <w:rPr>
                <w:sz w:val="18"/>
                <w:szCs w:val="18"/>
                <w:lang w:eastAsia="ru-RU"/>
              </w:rPr>
            </w:pPr>
            <w:r w:rsidRPr="002709B7">
              <w:rPr>
                <w:sz w:val="18"/>
                <w:szCs w:val="18"/>
                <w:lang w:eastAsia="ru-RU"/>
              </w:rPr>
              <w:t>Гимназии № 1, 2, 7, 8, 10, СОШ № 3, 6, 13, 14, 22, 23, 29, 31, 32, 37, 44, 48, 49, 54, 58, 61, ОЦ «Бухта Казачья», «ШКОЛА ЭКОТЕХ+», СПЛ,</w:t>
            </w:r>
          </w:p>
          <w:p w:rsidR="002709B7" w:rsidRPr="002709B7" w:rsidRDefault="002709B7" w:rsidP="002709B7">
            <w:pPr>
              <w:widowControl/>
              <w:autoSpaceDE/>
              <w:autoSpaceDN/>
              <w:jc w:val="both"/>
              <w:rPr>
                <w:sz w:val="18"/>
                <w:szCs w:val="18"/>
                <w:lang w:eastAsia="ru-RU"/>
              </w:rPr>
            </w:pPr>
            <w:r w:rsidRPr="002709B7">
              <w:rPr>
                <w:sz w:val="18"/>
                <w:szCs w:val="18"/>
                <w:lang w:eastAsia="ru-RU"/>
              </w:rPr>
              <w:t>ФГКОУ СКК СК РФ</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115</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5</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37</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Региональный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 xml:space="preserve">Количество ОО: 20  </w:t>
            </w:r>
          </w:p>
          <w:p w:rsidR="002709B7" w:rsidRPr="002709B7" w:rsidRDefault="002709B7" w:rsidP="002709B7">
            <w:pPr>
              <w:widowControl/>
              <w:autoSpaceDE/>
              <w:autoSpaceDN/>
              <w:jc w:val="both"/>
              <w:rPr>
                <w:i/>
                <w:sz w:val="18"/>
                <w:szCs w:val="18"/>
                <w:lang w:eastAsia="ru-RU"/>
              </w:rPr>
            </w:pPr>
            <w:r w:rsidRPr="002709B7">
              <w:rPr>
                <w:sz w:val="18"/>
                <w:szCs w:val="18"/>
                <w:lang w:eastAsia="ru-RU"/>
              </w:rPr>
              <w:t>Гимназии № 1, 2, 7, 10, СОШ № 3, 6, 13, 14,19, 22,23,29,31,42,44, 48,58, СПЛ, ФГКОУ СКК СК РФ, ОЦ «Бухта Казачья»</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52</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4</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28</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b/>
                <w:sz w:val="18"/>
                <w:szCs w:val="18"/>
                <w:lang w:eastAsia="ru-RU"/>
              </w:rPr>
            </w:pPr>
            <w:r w:rsidRPr="002709B7">
              <w:rPr>
                <w:b/>
                <w:sz w:val="18"/>
                <w:szCs w:val="18"/>
                <w:lang w:eastAsia="ru-RU"/>
              </w:rPr>
              <w:t>2023/2024 учебный год</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Муниципальный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Количество ОО:18</w:t>
            </w:r>
          </w:p>
          <w:p w:rsidR="002709B7" w:rsidRPr="002709B7" w:rsidRDefault="002709B7" w:rsidP="002709B7">
            <w:pPr>
              <w:widowControl/>
              <w:autoSpaceDE/>
              <w:autoSpaceDN/>
              <w:jc w:val="both"/>
              <w:rPr>
                <w:sz w:val="18"/>
                <w:szCs w:val="18"/>
                <w:lang w:eastAsia="ru-RU"/>
              </w:rPr>
            </w:pPr>
            <w:r w:rsidRPr="002709B7">
              <w:rPr>
                <w:sz w:val="18"/>
                <w:szCs w:val="18"/>
                <w:lang w:eastAsia="ru-RU"/>
              </w:rPr>
              <w:t>ОО: Гимназия № 1, 2, 7, 8, 10, СОШ № 6, 13, 14, 22, 29, 31, 41, 42, 58, ОЦ «Бухта Казачья», «ШКОЛА ЭКОТЕХ+, СПЛ, СКК СК РФ, лицей- предуниверсарий СевГУ</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94</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3</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42</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both"/>
              <w:rPr>
                <w:sz w:val="18"/>
                <w:szCs w:val="18"/>
                <w:lang w:eastAsia="ru-RU"/>
              </w:rPr>
            </w:pPr>
            <w:r w:rsidRPr="002709B7">
              <w:rPr>
                <w:sz w:val="18"/>
                <w:szCs w:val="18"/>
                <w:lang w:eastAsia="ru-RU"/>
              </w:rPr>
              <w:t>Региональный этап всероссийской олимпиады по праву</w:t>
            </w:r>
          </w:p>
        </w:tc>
      </w:tr>
      <w:tr w:rsidR="002709B7" w:rsidRPr="002709B7" w:rsidTr="00C7036F">
        <w:trPr>
          <w:jc w:val="center"/>
        </w:trPr>
        <w:tc>
          <w:tcPr>
            <w:tcW w:w="5674"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jc w:val="both"/>
              <w:rPr>
                <w:sz w:val="18"/>
                <w:szCs w:val="18"/>
                <w:lang w:eastAsia="ru-RU"/>
              </w:rPr>
            </w:pPr>
            <w:r w:rsidRPr="002709B7">
              <w:rPr>
                <w:sz w:val="18"/>
                <w:szCs w:val="18"/>
                <w:lang w:eastAsia="ru-RU"/>
              </w:rPr>
              <w:t>Количество ОО:19</w:t>
            </w:r>
          </w:p>
          <w:p w:rsidR="002709B7" w:rsidRPr="002709B7" w:rsidRDefault="002709B7" w:rsidP="002709B7">
            <w:pPr>
              <w:widowControl/>
              <w:autoSpaceDE/>
              <w:autoSpaceDN/>
              <w:jc w:val="both"/>
              <w:rPr>
                <w:i/>
                <w:sz w:val="18"/>
                <w:szCs w:val="18"/>
                <w:lang w:eastAsia="ru-RU"/>
              </w:rPr>
            </w:pPr>
            <w:r w:rsidRPr="002709B7">
              <w:rPr>
                <w:sz w:val="18"/>
                <w:szCs w:val="18"/>
                <w:lang w:eastAsia="ru-RU"/>
              </w:rPr>
              <w:t>Гимназии № 1, 2, 7, 8, 10, СОШ № 6, 14, 19, 27, 29, 31, 42, 43, 44, 58, СПЛ, ФГКОУ СКК СК РФ, ОЦ «Бухта Казачья», лицей-предуниверсарий СевГУ</w:t>
            </w:r>
          </w:p>
        </w:tc>
        <w:tc>
          <w:tcPr>
            <w:tcW w:w="1417"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47</w:t>
            </w:r>
          </w:p>
        </w:tc>
        <w:tc>
          <w:tcPr>
            <w:tcW w:w="1276"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1</w:t>
            </w:r>
          </w:p>
        </w:tc>
        <w:tc>
          <w:tcPr>
            <w:tcW w:w="1278" w:type="dxa"/>
            <w:tcBorders>
              <w:top w:val="single" w:sz="4" w:space="0" w:color="000000"/>
              <w:left w:val="single" w:sz="4" w:space="0" w:color="000000"/>
              <w:bottom w:val="single" w:sz="4" w:space="0" w:color="000000"/>
              <w:right w:val="single" w:sz="4" w:space="0" w:color="000000"/>
            </w:tcBorders>
          </w:tcPr>
          <w:p w:rsidR="002709B7" w:rsidRPr="002709B7" w:rsidRDefault="002709B7" w:rsidP="002709B7">
            <w:pPr>
              <w:widowControl/>
              <w:autoSpaceDE/>
              <w:autoSpaceDN/>
              <w:ind w:right="34" w:firstLine="5"/>
              <w:jc w:val="center"/>
              <w:rPr>
                <w:sz w:val="18"/>
                <w:szCs w:val="18"/>
                <w:lang w:eastAsia="ru-RU"/>
              </w:rPr>
            </w:pPr>
            <w:r w:rsidRPr="002709B7">
              <w:rPr>
                <w:sz w:val="18"/>
                <w:szCs w:val="18"/>
                <w:lang w:eastAsia="ru-RU"/>
              </w:rPr>
              <w:t>23</w:t>
            </w:r>
          </w:p>
        </w:tc>
      </w:tr>
      <w:tr w:rsidR="002709B7" w:rsidRPr="002709B7" w:rsidTr="00C7036F">
        <w:trPr>
          <w:jc w:val="center"/>
        </w:trPr>
        <w:tc>
          <w:tcPr>
            <w:tcW w:w="9645" w:type="dxa"/>
            <w:gridSpan w:val="4"/>
            <w:tcBorders>
              <w:top w:val="single" w:sz="4" w:space="0" w:color="000000"/>
              <w:left w:val="single" w:sz="4" w:space="0" w:color="000000"/>
              <w:bottom w:val="single" w:sz="4" w:space="0" w:color="000000"/>
              <w:right w:val="single" w:sz="4" w:space="0" w:color="000000"/>
            </w:tcBorders>
          </w:tcPr>
          <w:p w:rsidR="002709B7" w:rsidRPr="002709B7" w:rsidRDefault="00852957" w:rsidP="002709B7">
            <w:pPr>
              <w:widowControl/>
              <w:autoSpaceDE/>
              <w:autoSpaceDN/>
              <w:jc w:val="both"/>
              <w:rPr>
                <w:sz w:val="18"/>
                <w:szCs w:val="18"/>
                <w:lang w:eastAsia="ru-RU"/>
              </w:rPr>
            </w:pPr>
            <w:r>
              <w:rPr>
                <w:sz w:val="18"/>
                <w:szCs w:val="18"/>
                <w:lang w:eastAsia="ru-RU"/>
              </w:rPr>
              <w:t xml:space="preserve">Заключительный этап ВсОШ: </w:t>
            </w:r>
            <w:r w:rsidR="002709B7" w:rsidRPr="002709B7">
              <w:rPr>
                <w:sz w:val="18"/>
                <w:szCs w:val="18"/>
                <w:lang w:eastAsia="ru-RU"/>
              </w:rPr>
              <w:t>статус «участник»: 1 обучающийся из ОЦ «Бухта Казачья»</w:t>
            </w:r>
          </w:p>
        </w:tc>
      </w:tr>
    </w:tbl>
    <w:p w:rsidR="002709B7" w:rsidRPr="002709B7" w:rsidRDefault="002709B7" w:rsidP="002709B7">
      <w:pPr>
        <w:widowControl/>
        <w:autoSpaceDE/>
        <w:autoSpaceDN/>
        <w:ind w:right="2"/>
        <w:jc w:val="both"/>
        <w:rPr>
          <w:b/>
          <w:sz w:val="24"/>
          <w:szCs w:val="20"/>
          <w:lang w:eastAsia="ru-RU"/>
        </w:rPr>
      </w:pPr>
    </w:p>
    <w:p w:rsidR="002709B7" w:rsidRPr="002709B7" w:rsidRDefault="002709B7" w:rsidP="002709B7">
      <w:pPr>
        <w:widowControl/>
        <w:autoSpaceDE/>
        <w:autoSpaceDN/>
        <w:ind w:right="2"/>
        <w:jc w:val="center"/>
        <w:rPr>
          <w:b/>
          <w:sz w:val="24"/>
          <w:szCs w:val="20"/>
          <w:lang w:eastAsia="ru-RU"/>
        </w:rPr>
      </w:pPr>
      <w:r w:rsidRPr="002709B7">
        <w:rPr>
          <w:b/>
          <w:sz w:val="24"/>
          <w:szCs w:val="20"/>
          <w:lang w:eastAsia="ru-RU"/>
        </w:rPr>
        <w:lastRenderedPageBreak/>
        <w:t>Научно-методическое сопровождение общественно-гуманитарного образования, воспитания и правового информирования в школах города Севастополя</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При планировании мероприятий в 2023/2024 учебном году ставились приоритетные цели по научно-методическому сопровождению общественно-гуманитарного образования:</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оказание методической помощи педагогам по вопросам интеграции региональной истории и истории России в процессе моделирования урока и внеурочной деятельности, демонстрация опыта моделирования уроков по курсу «Севастополеведение» в 8–9-х классах с</w:t>
      </w:r>
      <w:r w:rsidR="00852957">
        <w:rPr>
          <w:sz w:val="24"/>
          <w:szCs w:val="20"/>
          <w:lang w:eastAsia="ru-RU"/>
        </w:rPr>
        <w:t> </w:t>
      </w:r>
      <w:r w:rsidRPr="002709B7">
        <w:rPr>
          <w:sz w:val="24"/>
          <w:szCs w:val="20"/>
          <w:lang w:eastAsia="ru-RU"/>
        </w:rPr>
        <w:t xml:space="preserve">учётом новых учебных пособий; </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xml:space="preserve">– использование современных педагогических практик взаимодействия и сотрудничества с учреждениями социокультурного пространства, </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обсуждение изменений в преподавании предмета ОДНКНР;</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совершенствование професссиональных компетенций учителей по вопросам подготовки обучающихся к всероссийской олимпиаде по праву.</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xml:space="preserve">В 2023/2024 учебном году были организованы методические мероприятия для учителей общественно-гуманитарных предметов: </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инструктивно-методическое совещание «Основные направления реализации Концепции преподавания предметной области ОДНКНР в 2023/2024 учебном году»;</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xml:space="preserve">– педагогическая конференция «Актуальные направления реализации курса «Севастополеведение»: традиции, опыт, перспективы преподавания в условиях обновления ФГОС»; </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круглый стол «Потенциал сотрудничества севастопольских школ с учреждениями социокультурного пространства: презентация лучших практик по патриотическому и духовно-нравственному образованию и воспитанию СРБОО «Центр духовно-патриотического просвещения имени адмирала флота П.С. Нахимова»;</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семинар-практикум «Преподавание права в современной школе: потенциал сотрудничества с вузами для формирования школьной модели профильного правового образования, эффективные практики подготовки обучающихся к олимпиадам, конкурсам на правовую тематику»;</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семинар-практикум «Содержательный потенциал региональной истории: включение исторических фактов и сюжетов по истории города Севастополя в урок отечественной истории в</w:t>
      </w:r>
      <w:r w:rsidR="00852957">
        <w:rPr>
          <w:sz w:val="24"/>
          <w:szCs w:val="20"/>
          <w:lang w:eastAsia="ru-RU"/>
        </w:rPr>
        <w:t> </w:t>
      </w:r>
      <w:r w:rsidRPr="002709B7">
        <w:rPr>
          <w:sz w:val="24"/>
          <w:szCs w:val="20"/>
          <w:lang w:eastAsia="ru-RU"/>
        </w:rPr>
        <w:t>соответствии с федеральной программой по истории России»;</w:t>
      </w:r>
    </w:p>
    <w:p w:rsidR="002709B7" w:rsidRPr="002709B7" w:rsidRDefault="002709B7" w:rsidP="00852957">
      <w:pPr>
        <w:widowControl/>
        <w:autoSpaceDE/>
        <w:autoSpaceDN/>
        <w:ind w:right="-25" w:firstLine="709"/>
        <w:jc w:val="both"/>
        <w:rPr>
          <w:sz w:val="24"/>
          <w:szCs w:val="20"/>
          <w:highlight w:val="white"/>
          <w:lang w:eastAsia="ru-RU"/>
        </w:rPr>
      </w:pPr>
      <w:r w:rsidRPr="002709B7">
        <w:rPr>
          <w:sz w:val="24"/>
          <w:szCs w:val="20"/>
          <w:lang w:eastAsia="ru-RU"/>
        </w:rPr>
        <w:t>– теоретический семинар «</w:t>
      </w:r>
      <w:r w:rsidRPr="002709B7">
        <w:rPr>
          <w:sz w:val="24"/>
          <w:szCs w:val="20"/>
          <w:highlight w:val="white"/>
          <w:lang w:eastAsia="ru-RU"/>
        </w:rPr>
        <w:t>Организация внеурочной деятельности в рамках реализации обновлённых ФГОС НОО, ООО, СОО»;</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семинар-практикум «Реализация курса «Севастополеведение» в 8–9-х классах: опыт, перспективы преподавания по новым учебным пособиям»;</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круглый стол «Предметная область «Основы духовно-нравственной культуры народов России»: опыт и перспективы реализации предмета ОДНКНР в условиях обновления ФГОС».</w:t>
      </w:r>
    </w:p>
    <w:p w:rsidR="002709B7" w:rsidRPr="002709B7" w:rsidRDefault="002709B7" w:rsidP="00852957">
      <w:pPr>
        <w:widowControl/>
        <w:autoSpaceDE/>
        <w:autoSpaceDN/>
        <w:ind w:right="-25"/>
        <w:jc w:val="center"/>
        <w:rPr>
          <w:b/>
          <w:sz w:val="24"/>
          <w:szCs w:val="20"/>
          <w:lang w:eastAsia="ru-RU"/>
        </w:rPr>
      </w:pPr>
      <w:r w:rsidRPr="002709B7">
        <w:rPr>
          <w:b/>
          <w:sz w:val="24"/>
          <w:szCs w:val="20"/>
          <w:lang w:eastAsia="ru-RU"/>
        </w:rPr>
        <w:t>Рекомендации по вопросам методического обеспечения правового образования</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 xml:space="preserve">1. Разработка модели формирования правовой культуры школьников в условиях отсутствия самостоятельного предмета «Право», содержащей варианты переноса актуального содержания российского законодательства в программы внеурочной деятельности, введение обязательных элективных курсов и курса «Индивидуальный проект.» </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2. Предмет «Право» в соответствии с обновлёнными ФГОС вводится модулем в предмет «Обществознание». Правовая тематика формулируется следующим образом: «Введение в</w:t>
      </w:r>
      <w:r w:rsidR="00852957">
        <w:rPr>
          <w:sz w:val="24"/>
          <w:szCs w:val="20"/>
          <w:lang w:eastAsia="ru-RU"/>
        </w:rPr>
        <w:t> </w:t>
      </w:r>
      <w:r w:rsidRPr="002709B7">
        <w:rPr>
          <w:sz w:val="24"/>
          <w:szCs w:val="20"/>
          <w:lang w:eastAsia="ru-RU"/>
        </w:rPr>
        <w:t>политологию», «Введение в правоведение» (10 класс), «Политическая сфера» (20 часов), «Правовое регулирование общественных отношений в Российской Федерации» (28 часов) –11 класс.</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3. Оптимизация подготовки обучающихся к всероссийской олимпиаде школьников по праву в условиях отсутствия отдельного предмета «Право».</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t>4. Повышение уровня освоения новых профессиональных компетенций учителя права в</w:t>
      </w:r>
      <w:r w:rsidR="00852957">
        <w:rPr>
          <w:sz w:val="24"/>
          <w:szCs w:val="20"/>
          <w:lang w:eastAsia="ru-RU"/>
        </w:rPr>
        <w:t> </w:t>
      </w:r>
      <w:r w:rsidRPr="002709B7">
        <w:rPr>
          <w:sz w:val="24"/>
          <w:szCs w:val="20"/>
          <w:lang w:eastAsia="ru-RU"/>
        </w:rPr>
        <w:t>условиях</w:t>
      </w:r>
      <w:r w:rsidR="00852957">
        <w:rPr>
          <w:sz w:val="24"/>
          <w:szCs w:val="20"/>
          <w:lang w:eastAsia="ru-RU"/>
        </w:rPr>
        <w:t xml:space="preserve"> реалиизации обновленного</w:t>
      </w:r>
      <w:r w:rsidRPr="002709B7">
        <w:rPr>
          <w:sz w:val="24"/>
          <w:szCs w:val="20"/>
          <w:lang w:eastAsia="ru-RU"/>
        </w:rPr>
        <w:t xml:space="preserve"> ФГОС СОО.</w:t>
      </w:r>
    </w:p>
    <w:p w:rsidR="002709B7" w:rsidRPr="002709B7" w:rsidRDefault="002709B7" w:rsidP="00852957">
      <w:pPr>
        <w:widowControl/>
        <w:autoSpaceDE/>
        <w:autoSpaceDN/>
        <w:ind w:right="-25" w:firstLine="709"/>
        <w:jc w:val="both"/>
        <w:rPr>
          <w:sz w:val="24"/>
          <w:szCs w:val="20"/>
          <w:lang w:eastAsia="ru-RU"/>
        </w:rPr>
      </w:pPr>
      <w:r w:rsidRPr="002709B7">
        <w:rPr>
          <w:sz w:val="24"/>
          <w:szCs w:val="20"/>
          <w:lang w:eastAsia="ru-RU"/>
        </w:rPr>
        <w:lastRenderedPageBreak/>
        <w:t>5. Транслирование опыта моделирования и преподавания модуля по праву в</w:t>
      </w:r>
      <w:r w:rsidR="00852957">
        <w:rPr>
          <w:sz w:val="24"/>
          <w:szCs w:val="20"/>
          <w:lang w:eastAsia="ru-RU"/>
        </w:rPr>
        <w:t> </w:t>
      </w:r>
      <w:r w:rsidRPr="002709B7">
        <w:rPr>
          <w:sz w:val="24"/>
          <w:szCs w:val="20"/>
          <w:lang w:eastAsia="ru-RU"/>
        </w:rPr>
        <w:t>интегрированном предмете «Обществознание» права при профильном обучении.</w:t>
      </w:r>
    </w:p>
    <w:p w:rsidR="002709B7" w:rsidRPr="002709B7" w:rsidRDefault="002709B7" w:rsidP="00852957">
      <w:pPr>
        <w:widowControl/>
        <w:autoSpaceDE/>
        <w:autoSpaceDN/>
        <w:ind w:left="360" w:right="-25" w:firstLine="709"/>
        <w:jc w:val="both"/>
        <w:rPr>
          <w:sz w:val="24"/>
          <w:szCs w:val="20"/>
          <w:lang w:eastAsia="ru-RU"/>
        </w:rPr>
      </w:pPr>
    </w:p>
    <w:p w:rsidR="002709B7" w:rsidRPr="002709B7" w:rsidRDefault="002709B7" w:rsidP="002709B7">
      <w:pPr>
        <w:widowControl/>
        <w:autoSpaceDE/>
        <w:autoSpaceDN/>
        <w:ind w:right="-284"/>
        <w:jc w:val="center"/>
        <w:rPr>
          <w:b/>
          <w:sz w:val="24"/>
          <w:szCs w:val="20"/>
          <w:lang w:eastAsia="ru-RU"/>
        </w:rPr>
      </w:pPr>
      <w:r w:rsidRPr="002709B7">
        <w:rPr>
          <w:b/>
          <w:sz w:val="24"/>
          <w:szCs w:val="20"/>
          <w:lang w:eastAsia="ru-RU"/>
        </w:rPr>
        <w:t>Рекомендации по вопросам методического обеспечения реализации предметной области «Основы духовно-нравст</w:t>
      </w:r>
      <w:r w:rsidR="00852957">
        <w:rPr>
          <w:b/>
          <w:sz w:val="24"/>
          <w:szCs w:val="20"/>
          <w:lang w:eastAsia="ru-RU"/>
        </w:rPr>
        <w:t xml:space="preserve">венной культуры народов России» </w:t>
      </w:r>
      <w:r w:rsidRPr="002709B7">
        <w:rPr>
          <w:b/>
          <w:sz w:val="24"/>
          <w:szCs w:val="20"/>
          <w:lang w:eastAsia="ru-RU"/>
        </w:rPr>
        <w:t>в 2024/2025 учебном году</w:t>
      </w:r>
    </w:p>
    <w:p w:rsidR="002709B7" w:rsidRPr="002709B7" w:rsidRDefault="002709B7" w:rsidP="00852957">
      <w:pPr>
        <w:widowControl/>
        <w:tabs>
          <w:tab w:val="left" w:pos="142"/>
        </w:tabs>
        <w:autoSpaceDE/>
        <w:autoSpaceDN/>
        <w:ind w:right="-25" w:firstLine="709"/>
        <w:jc w:val="both"/>
        <w:rPr>
          <w:sz w:val="24"/>
          <w:szCs w:val="20"/>
          <w:lang w:eastAsia="ru-RU"/>
        </w:rPr>
      </w:pPr>
      <w:r w:rsidRPr="002709B7">
        <w:rPr>
          <w:sz w:val="24"/>
          <w:szCs w:val="20"/>
          <w:lang w:eastAsia="ru-RU"/>
        </w:rPr>
        <w:t>В 2024/2025 учебном году перед методической службой будут стоять задачи, связанные  с</w:t>
      </w:r>
      <w:r w:rsidR="00852957">
        <w:rPr>
          <w:sz w:val="24"/>
          <w:szCs w:val="20"/>
          <w:lang w:eastAsia="ru-RU"/>
        </w:rPr>
        <w:t> </w:t>
      </w:r>
      <w:r w:rsidRPr="002709B7">
        <w:rPr>
          <w:sz w:val="24"/>
          <w:szCs w:val="20"/>
          <w:lang w:eastAsia="ru-RU"/>
        </w:rPr>
        <w:t>решением Министерства просвещения Российской Федерации  об  исключении  из школьного курса учебного предмета «Основы духовно-нравственной культуры народов России». Его могут интегрировать в учебный курс «История нашего края». Ожидается, что изменения вступят в силу с 1 сентября 2025 года. В 2024/2025 учебном году преподавание ОДНКНР продолжается по федеральным рабочим программам и существующим учебным пособиям.  В Концепции преподавания ОДНКНР написано, что «сохранение традиционных российских духовно-нравственных ценностей является важнейшим приоритетом РФ на современном этапе. Именно эти ценности объединяют Россию как многонациональное и многоконфессиональное государство». В школе должен появиться предмет, который заменит ОДНКНР, который может пробуждать интерес к культуре других народов, сформировать представления о светской этике и</w:t>
      </w:r>
      <w:r w:rsidR="00852957">
        <w:rPr>
          <w:sz w:val="24"/>
          <w:szCs w:val="20"/>
          <w:lang w:eastAsia="ru-RU"/>
        </w:rPr>
        <w:t> </w:t>
      </w:r>
      <w:r w:rsidRPr="002709B7">
        <w:rPr>
          <w:sz w:val="24"/>
          <w:szCs w:val="20"/>
          <w:lang w:eastAsia="ru-RU"/>
        </w:rPr>
        <w:t>религиозной культуре народов России. Как заявляют авторы Концепции по ОДНКНР, этот предмет ОДНКНР таким образом, чтобы школьники могли систематизировать, расширить и</w:t>
      </w:r>
      <w:r w:rsidR="00852957">
        <w:rPr>
          <w:sz w:val="24"/>
          <w:szCs w:val="20"/>
          <w:lang w:eastAsia="ru-RU"/>
        </w:rPr>
        <w:t> </w:t>
      </w:r>
      <w:r w:rsidRPr="002709B7">
        <w:rPr>
          <w:sz w:val="24"/>
          <w:szCs w:val="20"/>
          <w:lang w:eastAsia="ru-RU"/>
        </w:rPr>
        <w:t>углубить полученные ранее знания из общественно-научных дисциплин. Это касается знаний о</w:t>
      </w:r>
      <w:r w:rsidR="00852957">
        <w:rPr>
          <w:sz w:val="24"/>
          <w:szCs w:val="20"/>
          <w:lang w:eastAsia="ru-RU"/>
        </w:rPr>
        <w:t> </w:t>
      </w:r>
      <w:r w:rsidRPr="002709B7">
        <w:rPr>
          <w:sz w:val="24"/>
          <w:szCs w:val="20"/>
          <w:lang w:eastAsia="ru-RU"/>
        </w:rPr>
        <w:t>структуре и закономерностях развития социума, о прошлом и настоящем родной страны, о</w:t>
      </w:r>
      <w:r w:rsidR="00852957">
        <w:rPr>
          <w:sz w:val="24"/>
          <w:szCs w:val="20"/>
          <w:lang w:eastAsia="ru-RU"/>
        </w:rPr>
        <w:t> </w:t>
      </w:r>
      <w:r w:rsidRPr="002709B7">
        <w:rPr>
          <w:sz w:val="24"/>
          <w:szCs w:val="20"/>
          <w:lang w:eastAsia="ru-RU"/>
        </w:rPr>
        <w:t>духовно-нравственной культуре России. В материалах курса сочетается макроуровень (Россия в целом как многонациональное государство с общероссийскими духовно-нравственными и</w:t>
      </w:r>
      <w:r w:rsidR="00852957">
        <w:rPr>
          <w:sz w:val="24"/>
          <w:szCs w:val="20"/>
          <w:lang w:eastAsia="ru-RU"/>
        </w:rPr>
        <w:t> </w:t>
      </w:r>
      <w:r w:rsidRPr="002709B7">
        <w:rPr>
          <w:sz w:val="24"/>
          <w:szCs w:val="20"/>
          <w:lang w:eastAsia="ru-RU"/>
        </w:rPr>
        <w:t>культурными ценностями) и микроуровень (собственная идентичность обучающегося, осознанная им как часть малой родины, семейных традиций, этнической и религиозной истории). В Концепции также говорится о том, что исторический аспект формирования ценностей раскрывается через историко-культурные экскурсы в историю России и ее регионов, народов и</w:t>
      </w:r>
      <w:r w:rsidR="00852957">
        <w:rPr>
          <w:sz w:val="24"/>
          <w:szCs w:val="20"/>
          <w:lang w:eastAsia="ru-RU"/>
        </w:rPr>
        <w:t> </w:t>
      </w:r>
      <w:r w:rsidRPr="002709B7">
        <w:rPr>
          <w:sz w:val="24"/>
          <w:szCs w:val="20"/>
          <w:lang w:eastAsia="ru-RU"/>
        </w:rPr>
        <w:t>государствообразующих религий, фольклор, историю языка, литературы. Культурный компонент – это не только знакомство с достижениями культуры народов России, в том числе современной, но и изучение закономерностей функционирования культуры, ее особенностей и</w:t>
      </w:r>
      <w:r w:rsidR="00852957">
        <w:rPr>
          <w:sz w:val="24"/>
          <w:szCs w:val="20"/>
          <w:lang w:eastAsia="ru-RU"/>
        </w:rPr>
        <w:t> </w:t>
      </w:r>
      <w:r w:rsidRPr="002709B7">
        <w:rPr>
          <w:sz w:val="24"/>
          <w:szCs w:val="20"/>
          <w:lang w:eastAsia="ru-RU"/>
        </w:rPr>
        <w:t>аксиологических оснований. Религиозный компонент предмета – история государство</w:t>
      </w:r>
      <w:r w:rsidR="00852957">
        <w:rPr>
          <w:sz w:val="24"/>
          <w:szCs w:val="20"/>
          <w:lang w:eastAsia="ru-RU"/>
        </w:rPr>
        <w:t>-</w:t>
      </w:r>
      <w:r w:rsidRPr="002709B7">
        <w:rPr>
          <w:sz w:val="24"/>
          <w:szCs w:val="20"/>
          <w:lang w:eastAsia="ru-RU"/>
        </w:rPr>
        <w:t xml:space="preserve">образующих конфессий, духовно-нравственные принципы религий. Учителям предлагается строить работу по курсу, используя культурологический принцип, принцип историзма. </w:t>
      </w:r>
    </w:p>
    <w:p w:rsidR="002709B7" w:rsidRPr="002709B7" w:rsidRDefault="002709B7" w:rsidP="00852957">
      <w:pPr>
        <w:widowControl/>
        <w:tabs>
          <w:tab w:val="left" w:pos="142"/>
        </w:tabs>
        <w:autoSpaceDE/>
        <w:autoSpaceDN/>
        <w:ind w:right="-25" w:firstLine="709"/>
        <w:jc w:val="both"/>
        <w:rPr>
          <w:sz w:val="24"/>
          <w:szCs w:val="20"/>
          <w:lang w:eastAsia="ru-RU"/>
        </w:rPr>
      </w:pPr>
      <w:r w:rsidRPr="002709B7">
        <w:rPr>
          <w:sz w:val="24"/>
          <w:szCs w:val="20"/>
          <w:lang w:eastAsia="ru-RU"/>
        </w:rPr>
        <w:t>Учитывая планируемые изменения, следует организовать теоретические семинары и</w:t>
      </w:r>
      <w:r w:rsidR="00852957">
        <w:rPr>
          <w:sz w:val="24"/>
          <w:szCs w:val="20"/>
          <w:lang w:eastAsia="ru-RU"/>
        </w:rPr>
        <w:t> </w:t>
      </w:r>
      <w:r w:rsidRPr="002709B7">
        <w:rPr>
          <w:sz w:val="24"/>
          <w:szCs w:val="20"/>
          <w:lang w:eastAsia="ru-RU"/>
        </w:rPr>
        <w:t xml:space="preserve">разработать рекомендации для учителей ОДНКНР, истории, обществознания: </w:t>
      </w:r>
    </w:p>
    <w:p w:rsidR="002709B7" w:rsidRPr="002709B7" w:rsidRDefault="00852957" w:rsidP="00852957">
      <w:pPr>
        <w:widowControl/>
        <w:tabs>
          <w:tab w:val="left" w:pos="142"/>
        </w:tabs>
        <w:autoSpaceDE/>
        <w:autoSpaceDN/>
        <w:ind w:right="-25" w:firstLine="709"/>
        <w:jc w:val="both"/>
        <w:rPr>
          <w:sz w:val="24"/>
          <w:szCs w:val="20"/>
          <w:lang w:eastAsia="ru-RU"/>
        </w:rPr>
      </w:pPr>
      <w:r>
        <w:rPr>
          <w:sz w:val="24"/>
          <w:szCs w:val="20"/>
          <w:lang w:eastAsia="ru-RU"/>
        </w:rPr>
        <w:t>– </w:t>
      </w:r>
      <w:r w:rsidR="002709B7" w:rsidRPr="002709B7">
        <w:rPr>
          <w:sz w:val="24"/>
          <w:szCs w:val="20"/>
          <w:lang w:eastAsia="ru-RU"/>
        </w:rPr>
        <w:t>включение в план внеурочной деятельности программ духовно-нравственного направления, способствующих формированию духовно-нравственной культуры;</w:t>
      </w:r>
    </w:p>
    <w:p w:rsidR="002709B7" w:rsidRPr="002709B7" w:rsidRDefault="00852957" w:rsidP="00852957">
      <w:pPr>
        <w:widowControl/>
        <w:tabs>
          <w:tab w:val="left" w:pos="142"/>
        </w:tabs>
        <w:autoSpaceDE/>
        <w:autoSpaceDN/>
        <w:ind w:right="-25" w:firstLine="709"/>
        <w:jc w:val="both"/>
        <w:rPr>
          <w:sz w:val="24"/>
          <w:szCs w:val="20"/>
          <w:lang w:eastAsia="ru-RU"/>
        </w:rPr>
      </w:pPr>
      <w:r>
        <w:rPr>
          <w:sz w:val="24"/>
          <w:szCs w:val="20"/>
          <w:lang w:eastAsia="ru-RU"/>
        </w:rPr>
        <w:t>– </w:t>
      </w:r>
      <w:r w:rsidR="002709B7" w:rsidRPr="002709B7">
        <w:rPr>
          <w:sz w:val="24"/>
          <w:szCs w:val="20"/>
          <w:lang w:eastAsia="ru-RU"/>
        </w:rPr>
        <w:t>транслирование накопленного опыта преподавания ОДНКНР при реализации новых предметов и модулей («История нашего края», «Семьеведение» и др.);</w:t>
      </w:r>
    </w:p>
    <w:p w:rsidR="002709B7" w:rsidRPr="002709B7" w:rsidRDefault="002709B7" w:rsidP="00852957">
      <w:pPr>
        <w:widowControl/>
        <w:tabs>
          <w:tab w:val="left" w:pos="142"/>
        </w:tabs>
        <w:autoSpaceDE/>
        <w:autoSpaceDN/>
        <w:ind w:right="-25" w:firstLine="709"/>
        <w:jc w:val="both"/>
        <w:rPr>
          <w:sz w:val="24"/>
          <w:szCs w:val="20"/>
          <w:lang w:eastAsia="ru-RU"/>
        </w:rPr>
      </w:pPr>
      <w:r w:rsidRPr="002709B7">
        <w:rPr>
          <w:sz w:val="24"/>
          <w:szCs w:val="20"/>
          <w:lang w:eastAsia="ru-RU"/>
        </w:rPr>
        <w:t>– проведение теоретических мероприятий о новом содержании и перспективах реализации Концепции предметной области ОДНКНР.</w:t>
      </w:r>
    </w:p>
    <w:p w:rsidR="002709B7" w:rsidRPr="002709B7" w:rsidRDefault="002709B7" w:rsidP="00852957">
      <w:pPr>
        <w:widowControl/>
        <w:tabs>
          <w:tab w:val="left" w:pos="142"/>
        </w:tabs>
        <w:autoSpaceDE/>
        <w:autoSpaceDN/>
        <w:ind w:right="-25" w:firstLine="709"/>
        <w:jc w:val="both"/>
        <w:rPr>
          <w:sz w:val="24"/>
          <w:szCs w:val="20"/>
          <w:lang w:eastAsia="ru-RU"/>
        </w:rPr>
      </w:pPr>
      <w:r w:rsidRPr="002709B7">
        <w:rPr>
          <w:sz w:val="24"/>
          <w:szCs w:val="20"/>
          <w:lang w:eastAsia="ru-RU"/>
        </w:rPr>
        <w:t>Безусловно, реализация вышеназванных изменений и рекомендации может быть решена при взаимодействии методической службы, администрации школ и педагогических сообществ.</w:t>
      </w:r>
    </w:p>
    <w:p w:rsidR="002709B7" w:rsidRPr="002709B7" w:rsidRDefault="002709B7" w:rsidP="00852957">
      <w:pPr>
        <w:widowControl/>
        <w:tabs>
          <w:tab w:val="left" w:pos="142"/>
        </w:tabs>
        <w:autoSpaceDE/>
        <w:autoSpaceDN/>
        <w:ind w:right="-25"/>
        <w:jc w:val="center"/>
        <w:rPr>
          <w:b/>
          <w:sz w:val="24"/>
          <w:szCs w:val="20"/>
          <w:lang w:eastAsia="ru-RU"/>
        </w:rPr>
      </w:pPr>
      <w:r w:rsidRPr="002709B7">
        <w:rPr>
          <w:b/>
          <w:szCs w:val="20"/>
          <w:lang w:eastAsia="ru-RU"/>
        </w:rPr>
        <w:t xml:space="preserve">Общие выводы </w:t>
      </w:r>
    </w:p>
    <w:p w:rsidR="002709B7" w:rsidRPr="002709B7" w:rsidRDefault="002709B7" w:rsidP="00852957">
      <w:pPr>
        <w:widowControl/>
        <w:tabs>
          <w:tab w:val="left" w:pos="142"/>
        </w:tabs>
        <w:autoSpaceDE/>
        <w:autoSpaceDN/>
        <w:ind w:right="-25" w:firstLine="709"/>
        <w:jc w:val="both"/>
        <w:rPr>
          <w:spacing w:val="1"/>
          <w:sz w:val="24"/>
          <w:szCs w:val="20"/>
          <w:lang w:eastAsia="ru-RU"/>
        </w:rPr>
      </w:pPr>
      <w:r w:rsidRPr="002709B7">
        <w:rPr>
          <w:sz w:val="24"/>
          <w:szCs w:val="20"/>
          <w:lang w:eastAsia="ru-RU"/>
        </w:rPr>
        <w:t>Анализируя состояние и научно-методическое обеспечение преподавания общественно-гуманитарных предметов в 2023/2024 учебном году, необходимо отметить, что задачи в</w:t>
      </w:r>
      <w:r w:rsidR="00852957">
        <w:rPr>
          <w:sz w:val="24"/>
          <w:szCs w:val="20"/>
          <w:lang w:eastAsia="ru-RU"/>
        </w:rPr>
        <w:t> </w:t>
      </w:r>
      <w:r w:rsidRPr="002709B7">
        <w:rPr>
          <w:sz w:val="24"/>
          <w:szCs w:val="20"/>
          <w:lang w:eastAsia="ru-RU"/>
        </w:rPr>
        <w:t>основном реализованы</w:t>
      </w:r>
      <w:r w:rsidRPr="002709B7">
        <w:rPr>
          <w:spacing w:val="1"/>
          <w:sz w:val="24"/>
          <w:szCs w:val="20"/>
          <w:lang w:eastAsia="ru-RU"/>
        </w:rPr>
        <w:t xml:space="preserve">. Особое внимание уделялось изучению качества оформления рабочих программ в соответствии с нормативными рекомендациями, выявление профессиональных затруднений молодых педагогов, совершенствование форм работы школьных МО учителей общественно-гуманитарных и исторических дисциплин. </w:t>
      </w:r>
    </w:p>
    <w:p w:rsidR="002709B7" w:rsidRPr="002709B7" w:rsidRDefault="002709B7" w:rsidP="00852957">
      <w:pPr>
        <w:widowControl/>
        <w:tabs>
          <w:tab w:val="left" w:pos="142"/>
          <w:tab w:val="left" w:pos="426"/>
        </w:tabs>
        <w:autoSpaceDE/>
        <w:autoSpaceDN/>
        <w:ind w:right="-25" w:firstLine="709"/>
        <w:jc w:val="both"/>
        <w:rPr>
          <w:sz w:val="24"/>
          <w:szCs w:val="20"/>
          <w:lang w:eastAsia="ru-RU"/>
        </w:rPr>
      </w:pPr>
      <w:r w:rsidRPr="002709B7">
        <w:rPr>
          <w:sz w:val="24"/>
          <w:szCs w:val="20"/>
          <w:lang w:eastAsia="ru-RU"/>
        </w:rPr>
        <w:t xml:space="preserve">Наиболее эффективными были следующие направления работы: </w:t>
      </w:r>
    </w:p>
    <w:p w:rsidR="002709B7" w:rsidRPr="002709B7" w:rsidRDefault="002709B7" w:rsidP="00852957">
      <w:pPr>
        <w:widowControl/>
        <w:tabs>
          <w:tab w:val="left" w:pos="142"/>
          <w:tab w:val="left" w:pos="426"/>
        </w:tabs>
        <w:autoSpaceDE/>
        <w:autoSpaceDN/>
        <w:ind w:right="-25" w:firstLine="709"/>
        <w:jc w:val="both"/>
        <w:rPr>
          <w:sz w:val="24"/>
          <w:szCs w:val="20"/>
          <w:lang w:eastAsia="ru-RU"/>
        </w:rPr>
      </w:pPr>
      <w:r w:rsidRPr="002709B7">
        <w:rPr>
          <w:sz w:val="24"/>
          <w:szCs w:val="20"/>
          <w:lang w:eastAsia="ru-RU"/>
        </w:rPr>
        <w:t>– научно-методическое сопровождение реализации ФГОС основной школы и средней школы с целью улучшения качества образования в процессе преподавания общественно-</w:t>
      </w:r>
      <w:r w:rsidRPr="002709B7">
        <w:rPr>
          <w:sz w:val="24"/>
          <w:szCs w:val="20"/>
          <w:lang w:eastAsia="ru-RU"/>
        </w:rPr>
        <w:lastRenderedPageBreak/>
        <w:t xml:space="preserve">гуманитарных дисциплин (курс «Севастополеведение», модуль «Право» в программах предмета «Обществознание», предмет «Право», предметная область «Основы духовно-нравственной культуры народов России»); </w:t>
      </w:r>
    </w:p>
    <w:p w:rsidR="002709B7" w:rsidRPr="002709B7" w:rsidRDefault="002709B7" w:rsidP="00852957">
      <w:pPr>
        <w:widowControl/>
        <w:tabs>
          <w:tab w:val="left" w:pos="142"/>
          <w:tab w:val="left" w:pos="3707"/>
          <w:tab w:val="left" w:pos="4395"/>
        </w:tabs>
        <w:autoSpaceDE/>
        <w:autoSpaceDN/>
        <w:ind w:right="-25" w:firstLine="709"/>
        <w:jc w:val="both"/>
        <w:rPr>
          <w:sz w:val="24"/>
          <w:szCs w:val="20"/>
          <w:lang w:eastAsia="ru-RU"/>
        </w:rPr>
      </w:pPr>
      <w:r w:rsidRPr="002709B7">
        <w:rPr>
          <w:sz w:val="24"/>
          <w:szCs w:val="20"/>
          <w:lang w:eastAsia="ru-RU"/>
        </w:rPr>
        <w:t>– сопровождение преподавания предмета «Право» в 11-х классах в условиях реализации профильного обучения; формирование правовой культуры школьников, совершенствование правового образование и воспитания, использование проектных и научно-исследовательских форм и методов работы с обучающимися, оптимизация процесса подготовки к всероссийской олимпиаде по праву, а также рассмотрение актуальных вопросов модуля «Право» при подготовке к ЕГЭ по обществознанию;</w:t>
      </w:r>
    </w:p>
    <w:p w:rsidR="002709B7" w:rsidRPr="002709B7" w:rsidRDefault="002709B7" w:rsidP="00852957">
      <w:pPr>
        <w:widowControl/>
        <w:tabs>
          <w:tab w:val="left" w:pos="142"/>
          <w:tab w:val="left" w:pos="3707"/>
          <w:tab w:val="left" w:pos="4395"/>
        </w:tabs>
        <w:autoSpaceDE/>
        <w:autoSpaceDN/>
        <w:ind w:right="-25" w:firstLine="709"/>
        <w:jc w:val="both"/>
        <w:rPr>
          <w:sz w:val="24"/>
          <w:szCs w:val="20"/>
          <w:lang w:eastAsia="ru-RU"/>
        </w:rPr>
      </w:pPr>
      <w:r w:rsidRPr="002709B7">
        <w:rPr>
          <w:sz w:val="24"/>
          <w:szCs w:val="20"/>
          <w:lang w:eastAsia="ru-RU"/>
        </w:rPr>
        <w:t>– оказание методической помощи педагогам в разработке рабочих программ урочной и</w:t>
      </w:r>
      <w:r w:rsidR="00852957">
        <w:rPr>
          <w:sz w:val="24"/>
          <w:szCs w:val="20"/>
          <w:lang w:eastAsia="ru-RU"/>
        </w:rPr>
        <w:t> </w:t>
      </w:r>
      <w:r w:rsidRPr="002709B7">
        <w:rPr>
          <w:sz w:val="24"/>
          <w:szCs w:val="20"/>
          <w:lang w:eastAsia="ru-RU"/>
        </w:rPr>
        <w:t>внеурочной деятельности по курсу «Севастополеведение» в соответствии с примерными программами, Федеральной программой воспитания и новыми рекомендациями по организации внеурочной деятельности;</w:t>
      </w:r>
    </w:p>
    <w:p w:rsidR="002709B7" w:rsidRPr="002709B7" w:rsidRDefault="002709B7" w:rsidP="00852957">
      <w:pPr>
        <w:widowControl/>
        <w:tabs>
          <w:tab w:val="left" w:pos="142"/>
          <w:tab w:val="left" w:pos="4395"/>
        </w:tabs>
        <w:autoSpaceDE/>
        <w:autoSpaceDN/>
        <w:ind w:right="-25" w:firstLine="709"/>
        <w:jc w:val="both"/>
        <w:rPr>
          <w:sz w:val="24"/>
          <w:szCs w:val="20"/>
          <w:lang w:eastAsia="ru-RU"/>
        </w:rPr>
      </w:pPr>
      <w:r w:rsidRPr="002709B7">
        <w:rPr>
          <w:sz w:val="24"/>
          <w:szCs w:val="20"/>
          <w:lang w:eastAsia="ru-RU"/>
        </w:rPr>
        <w:t xml:space="preserve">   – разработка методических материалов в помощь учителям курса «Севастополеведение» в</w:t>
      </w:r>
      <w:r w:rsidR="00852957">
        <w:rPr>
          <w:sz w:val="24"/>
          <w:szCs w:val="20"/>
          <w:lang w:eastAsia="ru-RU"/>
        </w:rPr>
        <w:t> </w:t>
      </w:r>
      <w:r w:rsidRPr="002709B7">
        <w:rPr>
          <w:sz w:val="24"/>
          <w:szCs w:val="20"/>
          <w:lang w:eastAsia="ru-RU"/>
        </w:rPr>
        <w:t>форме электронных учебных пособий;</w:t>
      </w:r>
    </w:p>
    <w:p w:rsidR="002709B7" w:rsidRPr="002709B7" w:rsidRDefault="002709B7" w:rsidP="00852957">
      <w:pPr>
        <w:widowControl/>
        <w:tabs>
          <w:tab w:val="left" w:pos="142"/>
          <w:tab w:val="left" w:pos="3707"/>
          <w:tab w:val="left" w:pos="4395"/>
        </w:tabs>
        <w:autoSpaceDE/>
        <w:autoSpaceDN/>
        <w:ind w:right="-25" w:firstLine="709"/>
        <w:jc w:val="both"/>
        <w:rPr>
          <w:sz w:val="24"/>
          <w:szCs w:val="20"/>
          <w:lang w:eastAsia="ru-RU"/>
        </w:rPr>
      </w:pPr>
      <w:r w:rsidRPr="002709B7">
        <w:rPr>
          <w:sz w:val="24"/>
          <w:szCs w:val="20"/>
          <w:lang w:eastAsia="ru-RU"/>
        </w:rPr>
        <w:t>– обсуждение и разработка вариантов региональной модели предметной области «Основы духовно-нравственной культуры народов России» в соответствии с новой Концепцией ОДНКНР.</w:t>
      </w:r>
    </w:p>
    <w:p w:rsidR="002709B7" w:rsidRPr="002709B7" w:rsidRDefault="002709B7" w:rsidP="00852957">
      <w:pPr>
        <w:widowControl/>
        <w:tabs>
          <w:tab w:val="left" w:pos="142"/>
          <w:tab w:val="left" w:pos="4395"/>
        </w:tabs>
        <w:autoSpaceDE/>
        <w:autoSpaceDN/>
        <w:ind w:right="-25" w:firstLine="709"/>
        <w:jc w:val="both"/>
        <w:rPr>
          <w:sz w:val="24"/>
          <w:szCs w:val="20"/>
          <w:lang w:eastAsia="ru-RU"/>
        </w:rPr>
      </w:pPr>
      <w:r w:rsidRPr="002709B7">
        <w:rPr>
          <w:sz w:val="24"/>
          <w:szCs w:val="20"/>
          <w:lang w:eastAsia="ru-RU"/>
        </w:rPr>
        <w:t>В 2024/2025 учебном году будет продолжена работа по решению актуальных проблем общественно-гуманитарного образования. Методическое сопровождение спланировано в</w:t>
      </w:r>
      <w:r w:rsidR="00852957">
        <w:rPr>
          <w:sz w:val="24"/>
          <w:szCs w:val="20"/>
          <w:lang w:eastAsia="ru-RU"/>
        </w:rPr>
        <w:t> </w:t>
      </w:r>
      <w:r w:rsidRPr="002709B7">
        <w:rPr>
          <w:sz w:val="24"/>
          <w:szCs w:val="20"/>
          <w:lang w:eastAsia="ru-RU"/>
        </w:rPr>
        <w:t>соответствии с ключевыми направлениями   деятельности педагогических работников по совершенствованию качества образования и воспитания с учетом нововведений, изменений, приоритетных направлений и задач государственной политики в сфере образования.</w:t>
      </w:r>
    </w:p>
    <w:p w:rsidR="00825327" w:rsidRDefault="00825327" w:rsidP="00852957">
      <w:pPr>
        <w:tabs>
          <w:tab w:val="left" w:pos="142"/>
        </w:tabs>
        <w:ind w:right="-25" w:firstLine="709"/>
        <w:rPr>
          <w:b/>
          <w:sz w:val="24"/>
          <w:szCs w:val="24"/>
          <w:lang w:eastAsia="ru-RU"/>
        </w:rPr>
      </w:pPr>
      <w:r>
        <w:rPr>
          <w:b/>
          <w:sz w:val="24"/>
          <w:szCs w:val="24"/>
          <w:lang w:eastAsia="ru-RU"/>
        </w:rPr>
        <w:br w:type="page"/>
      </w:r>
    </w:p>
    <w:p w:rsidR="00FC1F35" w:rsidRPr="00FC1F35" w:rsidRDefault="00FC1F35" w:rsidP="00657137">
      <w:pPr>
        <w:ind w:right="401"/>
        <w:jc w:val="center"/>
        <w:outlineLvl w:val="3"/>
        <w:rPr>
          <w:b/>
          <w:bCs/>
          <w:sz w:val="24"/>
          <w:szCs w:val="24"/>
        </w:rPr>
      </w:pPr>
      <w:r w:rsidRPr="00FC1F35">
        <w:rPr>
          <w:b/>
          <w:bCs/>
          <w:sz w:val="24"/>
          <w:szCs w:val="24"/>
        </w:rPr>
        <w:lastRenderedPageBreak/>
        <w:t>Анализ</w:t>
      </w:r>
      <w:r w:rsidRPr="00FC1F35">
        <w:rPr>
          <w:b/>
          <w:bCs/>
          <w:spacing w:val="-6"/>
          <w:sz w:val="24"/>
          <w:szCs w:val="24"/>
        </w:rPr>
        <w:t xml:space="preserve"> </w:t>
      </w:r>
      <w:r w:rsidRPr="00FC1F35">
        <w:rPr>
          <w:b/>
          <w:bCs/>
          <w:sz w:val="24"/>
          <w:szCs w:val="24"/>
        </w:rPr>
        <w:t>методического</w:t>
      </w:r>
      <w:r w:rsidRPr="00FC1F35">
        <w:rPr>
          <w:b/>
          <w:bCs/>
          <w:spacing w:val="-4"/>
          <w:sz w:val="24"/>
          <w:szCs w:val="24"/>
        </w:rPr>
        <w:t xml:space="preserve"> </w:t>
      </w:r>
      <w:r w:rsidRPr="00FC1F35">
        <w:rPr>
          <w:b/>
          <w:bCs/>
          <w:sz w:val="24"/>
          <w:szCs w:val="24"/>
        </w:rPr>
        <w:t>обеспечения</w:t>
      </w:r>
      <w:r w:rsidRPr="00FC1F35">
        <w:rPr>
          <w:b/>
          <w:bCs/>
          <w:spacing w:val="-8"/>
          <w:sz w:val="24"/>
          <w:szCs w:val="24"/>
        </w:rPr>
        <w:t xml:space="preserve"> </w:t>
      </w:r>
      <w:r w:rsidRPr="00FC1F35">
        <w:rPr>
          <w:b/>
          <w:bCs/>
          <w:sz w:val="24"/>
          <w:szCs w:val="24"/>
        </w:rPr>
        <w:t>воспитательной</w:t>
      </w:r>
      <w:r w:rsidRPr="00FC1F35">
        <w:rPr>
          <w:b/>
          <w:bCs/>
          <w:spacing w:val="-7"/>
          <w:sz w:val="24"/>
          <w:szCs w:val="24"/>
        </w:rPr>
        <w:t xml:space="preserve"> </w:t>
      </w:r>
      <w:r w:rsidRPr="00FC1F35">
        <w:rPr>
          <w:b/>
          <w:bCs/>
          <w:sz w:val="24"/>
          <w:szCs w:val="24"/>
        </w:rPr>
        <w:t>деятельности</w:t>
      </w:r>
      <w:r w:rsidRPr="00FC1F35">
        <w:rPr>
          <w:b/>
          <w:bCs/>
          <w:spacing w:val="-2"/>
          <w:sz w:val="24"/>
          <w:szCs w:val="24"/>
        </w:rPr>
        <w:t xml:space="preserve"> </w:t>
      </w:r>
      <w:r w:rsidRPr="00FC1F35">
        <w:rPr>
          <w:b/>
          <w:bCs/>
          <w:sz w:val="24"/>
          <w:szCs w:val="24"/>
        </w:rPr>
        <w:t>общеобразовательных</w:t>
      </w:r>
      <w:r w:rsidRPr="00FC1F35">
        <w:rPr>
          <w:b/>
          <w:bCs/>
          <w:spacing w:val="-52"/>
          <w:sz w:val="24"/>
          <w:szCs w:val="24"/>
        </w:rPr>
        <w:t xml:space="preserve"> </w:t>
      </w:r>
      <w:r w:rsidRPr="00FC1F35">
        <w:rPr>
          <w:b/>
          <w:bCs/>
          <w:sz w:val="24"/>
          <w:szCs w:val="24"/>
        </w:rPr>
        <w:t>учреждений</w:t>
      </w:r>
      <w:r w:rsidRPr="00FC1F35">
        <w:rPr>
          <w:b/>
          <w:bCs/>
          <w:spacing w:val="-2"/>
          <w:sz w:val="24"/>
          <w:szCs w:val="24"/>
        </w:rPr>
        <w:t xml:space="preserve"> </w:t>
      </w:r>
      <w:r w:rsidRPr="00FC1F35">
        <w:rPr>
          <w:b/>
          <w:bCs/>
          <w:sz w:val="24"/>
          <w:szCs w:val="24"/>
        </w:rPr>
        <w:t>в</w:t>
      </w:r>
      <w:r w:rsidRPr="00FC1F35">
        <w:rPr>
          <w:b/>
          <w:bCs/>
          <w:spacing w:val="-2"/>
          <w:sz w:val="24"/>
          <w:szCs w:val="24"/>
        </w:rPr>
        <w:t xml:space="preserve"> </w:t>
      </w:r>
      <w:r w:rsidRPr="00FC1F35">
        <w:rPr>
          <w:b/>
          <w:bCs/>
          <w:sz w:val="24"/>
          <w:szCs w:val="24"/>
        </w:rPr>
        <w:t>202</w:t>
      </w:r>
      <w:r w:rsidR="00926FB8">
        <w:rPr>
          <w:b/>
          <w:bCs/>
          <w:sz w:val="24"/>
          <w:szCs w:val="24"/>
        </w:rPr>
        <w:t>3</w:t>
      </w:r>
      <w:r w:rsidRPr="00FC1F35">
        <w:rPr>
          <w:b/>
          <w:bCs/>
          <w:sz w:val="24"/>
          <w:szCs w:val="24"/>
        </w:rPr>
        <w:t>/202</w:t>
      </w:r>
      <w:r w:rsidR="00926FB8">
        <w:rPr>
          <w:b/>
          <w:bCs/>
          <w:sz w:val="24"/>
          <w:szCs w:val="24"/>
        </w:rPr>
        <w:t>4</w:t>
      </w:r>
      <w:r w:rsidRPr="00FC1F35">
        <w:rPr>
          <w:b/>
          <w:bCs/>
          <w:spacing w:val="2"/>
          <w:sz w:val="24"/>
          <w:szCs w:val="24"/>
        </w:rPr>
        <w:t xml:space="preserve"> </w:t>
      </w:r>
      <w:r w:rsidRPr="00FC1F35">
        <w:rPr>
          <w:b/>
          <w:bCs/>
          <w:sz w:val="24"/>
          <w:szCs w:val="24"/>
        </w:rPr>
        <w:t>учебном году</w:t>
      </w:r>
    </w:p>
    <w:p w:rsidR="00FC1F35" w:rsidRPr="00FC1F35" w:rsidRDefault="00FC1F35" w:rsidP="00657137">
      <w:pPr>
        <w:ind w:right="401"/>
        <w:rPr>
          <w:b/>
          <w:sz w:val="24"/>
          <w:szCs w:val="24"/>
        </w:rPr>
      </w:pPr>
    </w:p>
    <w:p w:rsidR="00FC1F35" w:rsidRPr="00FC1F35" w:rsidRDefault="00FC1F35" w:rsidP="009958F4">
      <w:pPr>
        <w:ind w:left="5670" w:right="401"/>
        <w:rPr>
          <w:b/>
          <w:spacing w:val="-52"/>
          <w:sz w:val="24"/>
          <w:szCs w:val="24"/>
        </w:rPr>
      </w:pPr>
      <w:r w:rsidRPr="00FC1F35">
        <w:rPr>
          <w:b/>
          <w:sz w:val="24"/>
          <w:szCs w:val="24"/>
        </w:rPr>
        <w:t>Починова</w:t>
      </w:r>
      <w:r w:rsidRPr="00FC1F35">
        <w:rPr>
          <w:b/>
          <w:spacing w:val="-9"/>
          <w:sz w:val="24"/>
          <w:szCs w:val="24"/>
        </w:rPr>
        <w:t xml:space="preserve"> </w:t>
      </w:r>
      <w:r w:rsidRPr="00FC1F35">
        <w:rPr>
          <w:b/>
          <w:sz w:val="24"/>
          <w:szCs w:val="24"/>
        </w:rPr>
        <w:t>Оксана</w:t>
      </w:r>
      <w:r w:rsidRPr="00FC1F35">
        <w:rPr>
          <w:b/>
          <w:spacing w:val="-8"/>
          <w:sz w:val="24"/>
          <w:szCs w:val="24"/>
        </w:rPr>
        <w:t xml:space="preserve"> </w:t>
      </w:r>
      <w:r w:rsidRPr="00FC1F35">
        <w:rPr>
          <w:b/>
          <w:sz w:val="24"/>
          <w:szCs w:val="24"/>
        </w:rPr>
        <w:t>Григорьевна,</w:t>
      </w:r>
      <w:r w:rsidRPr="00FC1F35">
        <w:rPr>
          <w:b/>
          <w:spacing w:val="-52"/>
          <w:sz w:val="24"/>
          <w:szCs w:val="24"/>
        </w:rPr>
        <w:t xml:space="preserve"> </w:t>
      </w:r>
    </w:p>
    <w:p w:rsidR="00DE1F9E" w:rsidRDefault="00DE1F9E" w:rsidP="009958F4">
      <w:pPr>
        <w:ind w:left="5670" w:right="401"/>
        <w:rPr>
          <w:b/>
          <w:sz w:val="24"/>
          <w:szCs w:val="24"/>
        </w:rPr>
      </w:pPr>
      <w:r>
        <w:rPr>
          <w:b/>
          <w:sz w:val="24"/>
          <w:szCs w:val="24"/>
        </w:rPr>
        <w:t xml:space="preserve">начальник </w:t>
      </w:r>
      <w:r w:rsidR="00FC1F35" w:rsidRPr="00FC1F35">
        <w:rPr>
          <w:b/>
          <w:sz w:val="24"/>
          <w:szCs w:val="24"/>
        </w:rPr>
        <w:t>Центра развития воспитательных систем</w:t>
      </w:r>
      <w:r w:rsidR="00657137">
        <w:rPr>
          <w:b/>
          <w:sz w:val="24"/>
          <w:szCs w:val="24"/>
        </w:rPr>
        <w:t xml:space="preserve"> </w:t>
      </w:r>
    </w:p>
    <w:p w:rsidR="00FC1F35" w:rsidRDefault="00FC1F35" w:rsidP="009958F4">
      <w:pPr>
        <w:ind w:left="5670" w:right="401"/>
        <w:rPr>
          <w:b/>
          <w:sz w:val="24"/>
          <w:szCs w:val="24"/>
        </w:rPr>
      </w:pPr>
      <w:r w:rsidRPr="00FC1F35">
        <w:rPr>
          <w:b/>
          <w:sz w:val="24"/>
          <w:szCs w:val="24"/>
        </w:rPr>
        <w:t>ГАОУ</w:t>
      </w:r>
      <w:r w:rsidRPr="00FC1F35">
        <w:rPr>
          <w:b/>
          <w:spacing w:val="2"/>
          <w:sz w:val="24"/>
          <w:szCs w:val="24"/>
        </w:rPr>
        <w:t xml:space="preserve"> </w:t>
      </w:r>
      <w:r w:rsidRPr="00FC1F35">
        <w:rPr>
          <w:b/>
          <w:sz w:val="24"/>
          <w:szCs w:val="24"/>
        </w:rPr>
        <w:t>ПО</w:t>
      </w:r>
      <w:r w:rsidRPr="00FC1F35">
        <w:rPr>
          <w:b/>
          <w:spacing w:val="-3"/>
          <w:sz w:val="24"/>
          <w:szCs w:val="24"/>
        </w:rPr>
        <w:t xml:space="preserve"> </w:t>
      </w:r>
      <w:r w:rsidRPr="00FC1F35">
        <w:rPr>
          <w:b/>
          <w:sz w:val="24"/>
          <w:szCs w:val="24"/>
        </w:rPr>
        <w:t>ИРО</w:t>
      </w:r>
    </w:p>
    <w:p w:rsidR="0007129B" w:rsidRDefault="0007129B" w:rsidP="009958F4">
      <w:pPr>
        <w:ind w:left="5670" w:right="401"/>
        <w:rPr>
          <w:b/>
          <w:sz w:val="24"/>
          <w:szCs w:val="24"/>
        </w:rPr>
      </w:pP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В 2023/2024 учебном году деятельность ГАОУ ПО «Институт развития образования» была</w:t>
      </w:r>
      <w:r w:rsidRPr="0007129B">
        <w:rPr>
          <w:color w:val="000000"/>
          <w:spacing w:val="1"/>
          <w:sz w:val="24"/>
          <w:szCs w:val="24"/>
          <w:lang w:eastAsia="ru-RU"/>
        </w:rPr>
        <w:t xml:space="preserve"> </w:t>
      </w:r>
      <w:r w:rsidRPr="0007129B">
        <w:rPr>
          <w:color w:val="000000"/>
          <w:sz w:val="24"/>
          <w:szCs w:val="24"/>
          <w:lang w:eastAsia="ru-RU"/>
        </w:rPr>
        <w:t>направлена</w:t>
      </w:r>
      <w:r w:rsidRPr="0007129B">
        <w:rPr>
          <w:color w:val="000000"/>
          <w:spacing w:val="1"/>
          <w:sz w:val="24"/>
          <w:szCs w:val="24"/>
          <w:lang w:eastAsia="ru-RU"/>
        </w:rPr>
        <w:t xml:space="preserve"> </w:t>
      </w:r>
      <w:r w:rsidRPr="0007129B">
        <w:rPr>
          <w:color w:val="000000"/>
          <w:sz w:val="24"/>
          <w:szCs w:val="24"/>
          <w:lang w:eastAsia="ru-RU"/>
        </w:rPr>
        <w:t>на</w:t>
      </w:r>
      <w:r w:rsidRPr="0007129B">
        <w:rPr>
          <w:color w:val="000000"/>
          <w:spacing w:val="1"/>
          <w:sz w:val="24"/>
          <w:szCs w:val="24"/>
          <w:lang w:eastAsia="ru-RU"/>
        </w:rPr>
        <w:t xml:space="preserve"> </w:t>
      </w:r>
      <w:r w:rsidRPr="0007129B">
        <w:rPr>
          <w:color w:val="000000"/>
          <w:sz w:val="24"/>
          <w:szCs w:val="24"/>
          <w:lang w:eastAsia="ru-RU"/>
        </w:rPr>
        <w:t>методическое</w:t>
      </w:r>
      <w:r w:rsidRPr="0007129B">
        <w:rPr>
          <w:color w:val="000000"/>
          <w:spacing w:val="1"/>
          <w:sz w:val="24"/>
          <w:szCs w:val="24"/>
          <w:lang w:eastAsia="ru-RU"/>
        </w:rPr>
        <w:t xml:space="preserve"> </w:t>
      </w:r>
      <w:r w:rsidRPr="0007129B">
        <w:rPr>
          <w:color w:val="000000"/>
          <w:sz w:val="24"/>
          <w:szCs w:val="24"/>
          <w:lang w:eastAsia="ru-RU"/>
        </w:rPr>
        <w:t>обеспечение</w:t>
      </w:r>
      <w:r w:rsidRPr="0007129B">
        <w:rPr>
          <w:color w:val="000000"/>
          <w:spacing w:val="1"/>
          <w:sz w:val="24"/>
          <w:szCs w:val="24"/>
          <w:lang w:eastAsia="ru-RU"/>
        </w:rPr>
        <w:t xml:space="preserve"> </w:t>
      </w:r>
      <w:r w:rsidRPr="0007129B">
        <w:rPr>
          <w:color w:val="000000"/>
          <w:sz w:val="24"/>
          <w:szCs w:val="24"/>
          <w:lang w:eastAsia="ru-RU"/>
        </w:rPr>
        <w:t>актуализации</w:t>
      </w:r>
      <w:r w:rsidRPr="0007129B">
        <w:rPr>
          <w:color w:val="000000"/>
          <w:spacing w:val="1"/>
          <w:sz w:val="24"/>
          <w:szCs w:val="24"/>
          <w:lang w:eastAsia="ru-RU"/>
        </w:rPr>
        <w:t xml:space="preserve"> </w:t>
      </w:r>
      <w:r w:rsidRPr="0007129B">
        <w:rPr>
          <w:color w:val="000000"/>
          <w:sz w:val="24"/>
          <w:szCs w:val="24"/>
          <w:lang w:eastAsia="ru-RU"/>
        </w:rPr>
        <w:t>рабочих</w:t>
      </w:r>
      <w:r w:rsidRPr="0007129B">
        <w:rPr>
          <w:color w:val="000000"/>
          <w:spacing w:val="1"/>
          <w:sz w:val="24"/>
          <w:szCs w:val="24"/>
          <w:lang w:eastAsia="ru-RU"/>
        </w:rPr>
        <w:t xml:space="preserve"> </w:t>
      </w:r>
      <w:r w:rsidRPr="0007129B">
        <w:rPr>
          <w:color w:val="000000"/>
          <w:sz w:val="24"/>
          <w:szCs w:val="24"/>
          <w:lang w:eastAsia="ru-RU"/>
        </w:rPr>
        <w:t>программ</w:t>
      </w:r>
      <w:r w:rsidRPr="0007129B">
        <w:rPr>
          <w:color w:val="000000"/>
          <w:spacing w:val="1"/>
          <w:sz w:val="24"/>
          <w:szCs w:val="24"/>
          <w:lang w:eastAsia="ru-RU"/>
        </w:rPr>
        <w:t xml:space="preserve"> </w:t>
      </w:r>
      <w:r w:rsidRPr="0007129B">
        <w:rPr>
          <w:color w:val="000000"/>
          <w:sz w:val="24"/>
          <w:szCs w:val="24"/>
          <w:lang w:eastAsia="ru-RU"/>
        </w:rPr>
        <w:t>воспитания</w:t>
      </w:r>
      <w:r w:rsidRPr="0007129B">
        <w:rPr>
          <w:color w:val="000000"/>
          <w:spacing w:val="1"/>
          <w:sz w:val="24"/>
          <w:szCs w:val="24"/>
          <w:lang w:eastAsia="ru-RU"/>
        </w:rPr>
        <w:t xml:space="preserve"> </w:t>
      </w:r>
      <w:r w:rsidRPr="0007129B">
        <w:rPr>
          <w:color w:val="000000"/>
          <w:sz w:val="24"/>
          <w:szCs w:val="24"/>
          <w:lang w:eastAsia="ru-RU"/>
        </w:rPr>
        <w:t>общеобразовательными учреждениями в соответствии с ФГОС и ФООП, создание условий для оптимального выбора форм и средств</w:t>
      </w:r>
      <w:r w:rsidRPr="0007129B">
        <w:rPr>
          <w:color w:val="000000"/>
          <w:spacing w:val="1"/>
          <w:sz w:val="24"/>
          <w:szCs w:val="24"/>
          <w:lang w:eastAsia="ru-RU"/>
        </w:rPr>
        <w:t xml:space="preserve"> </w:t>
      </w:r>
      <w:r w:rsidRPr="0007129B">
        <w:rPr>
          <w:color w:val="000000"/>
          <w:sz w:val="24"/>
          <w:szCs w:val="24"/>
          <w:lang w:eastAsia="ru-RU"/>
        </w:rPr>
        <w:t>организации воспитательной деятельности и адекватности управленческих решений в сложившейся</w:t>
      </w:r>
      <w:r w:rsidRPr="0007129B">
        <w:rPr>
          <w:color w:val="000000"/>
          <w:spacing w:val="1"/>
          <w:sz w:val="24"/>
          <w:szCs w:val="24"/>
          <w:lang w:eastAsia="ru-RU"/>
        </w:rPr>
        <w:t xml:space="preserve"> </w:t>
      </w:r>
      <w:r w:rsidRPr="0007129B">
        <w:rPr>
          <w:color w:val="000000"/>
          <w:sz w:val="24"/>
          <w:szCs w:val="24"/>
          <w:lang w:eastAsia="ru-RU"/>
        </w:rPr>
        <w:t>социально-педагогической ситуации в</w:t>
      </w:r>
      <w:r>
        <w:rPr>
          <w:color w:val="000000"/>
          <w:sz w:val="24"/>
          <w:szCs w:val="24"/>
          <w:lang w:eastAsia="ru-RU"/>
        </w:rPr>
        <w:t> </w:t>
      </w:r>
      <w:r w:rsidRPr="0007129B">
        <w:rPr>
          <w:color w:val="000000"/>
          <w:sz w:val="24"/>
          <w:szCs w:val="24"/>
          <w:lang w:eastAsia="ru-RU"/>
        </w:rPr>
        <w:t>общеобразовательных учреждениях, продолжение работы по</w:t>
      </w:r>
      <w:r w:rsidRPr="0007129B">
        <w:rPr>
          <w:color w:val="000000"/>
          <w:spacing w:val="1"/>
          <w:sz w:val="24"/>
          <w:szCs w:val="24"/>
          <w:lang w:eastAsia="ru-RU"/>
        </w:rPr>
        <w:t xml:space="preserve"> </w:t>
      </w:r>
      <w:r w:rsidRPr="0007129B">
        <w:rPr>
          <w:color w:val="000000"/>
          <w:sz w:val="24"/>
          <w:szCs w:val="24"/>
          <w:lang w:eastAsia="ru-RU"/>
        </w:rPr>
        <w:t>повышению квалификации педагогических административных команд с использованием</w:t>
      </w:r>
      <w:r w:rsidRPr="0007129B">
        <w:rPr>
          <w:color w:val="000000"/>
          <w:spacing w:val="1"/>
          <w:sz w:val="24"/>
          <w:szCs w:val="24"/>
          <w:lang w:eastAsia="ru-RU"/>
        </w:rPr>
        <w:t xml:space="preserve"> </w:t>
      </w:r>
      <w:r w:rsidRPr="0007129B">
        <w:rPr>
          <w:color w:val="000000"/>
          <w:sz w:val="24"/>
          <w:szCs w:val="24"/>
          <w:lang w:eastAsia="ru-RU"/>
        </w:rPr>
        <w:t>разнообразных</w:t>
      </w:r>
      <w:r w:rsidRPr="0007129B">
        <w:rPr>
          <w:color w:val="000000"/>
          <w:spacing w:val="1"/>
          <w:sz w:val="24"/>
          <w:szCs w:val="24"/>
          <w:lang w:eastAsia="ru-RU"/>
        </w:rPr>
        <w:t xml:space="preserve"> </w:t>
      </w:r>
      <w:r w:rsidRPr="0007129B">
        <w:rPr>
          <w:color w:val="000000"/>
          <w:sz w:val="24"/>
          <w:szCs w:val="24"/>
          <w:lang w:eastAsia="ru-RU"/>
        </w:rPr>
        <w:t>научно-методических</w:t>
      </w:r>
      <w:r w:rsidRPr="0007129B">
        <w:rPr>
          <w:color w:val="000000"/>
          <w:spacing w:val="1"/>
          <w:sz w:val="24"/>
          <w:szCs w:val="24"/>
          <w:lang w:eastAsia="ru-RU"/>
        </w:rPr>
        <w:t xml:space="preserve"> </w:t>
      </w:r>
      <w:r w:rsidRPr="0007129B">
        <w:rPr>
          <w:color w:val="000000"/>
          <w:sz w:val="24"/>
          <w:szCs w:val="24"/>
          <w:lang w:eastAsia="ru-RU"/>
        </w:rPr>
        <w:t>практик,</w:t>
      </w:r>
      <w:r w:rsidRPr="0007129B">
        <w:rPr>
          <w:color w:val="000000"/>
          <w:spacing w:val="1"/>
          <w:sz w:val="24"/>
          <w:szCs w:val="24"/>
          <w:lang w:eastAsia="ru-RU"/>
        </w:rPr>
        <w:t xml:space="preserve"> </w:t>
      </w:r>
      <w:r w:rsidRPr="0007129B">
        <w:rPr>
          <w:color w:val="000000"/>
          <w:sz w:val="24"/>
          <w:szCs w:val="24"/>
          <w:lang w:eastAsia="ru-RU"/>
        </w:rPr>
        <w:t>методическое</w:t>
      </w:r>
      <w:r w:rsidRPr="0007129B">
        <w:rPr>
          <w:color w:val="000000"/>
          <w:spacing w:val="1"/>
          <w:sz w:val="24"/>
          <w:szCs w:val="24"/>
          <w:lang w:eastAsia="ru-RU"/>
        </w:rPr>
        <w:t xml:space="preserve"> </w:t>
      </w:r>
      <w:r w:rsidRPr="0007129B">
        <w:rPr>
          <w:color w:val="000000"/>
          <w:sz w:val="24"/>
          <w:szCs w:val="24"/>
          <w:lang w:eastAsia="ru-RU"/>
        </w:rPr>
        <w:t>сопровождение</w:t>
      </w:r>
      <w:r w:rsidRPr="0007129B">
        <w:rPr>
          <w:color w:val="000000"/>
          <w:spacing w:val="1"/>
          <w:sz w:val="24"/>
          <w:szCs w:val="24"/>
          <w:lang w:eastAsia="ru-RU"/>
        </w:rPr>
        <w:t xml:space="preserve"> </w:t>
      </w:r>
      <w:r w:rsidRPr="0007129B">
        <w:rPr>
          <w:color w:val="000000"/>
          <w:sz w:val="24"/>
          <w:szCs w:val="24"/>
          <w:lang w:eastAsia="ru-RU"/>
        </w:rPr>
        <w:t>работы по</w:t>
      </w:r>
      <w:r w:rsidRPr="0007129B">
        <w:rPr>
          <w:color w:val="000000"/>
          <w:spacing w:val="-2"/>
          <w:sz w:val="24"/>
          <w:szCs w:val="24"/>
          <w:lang w:eastAsia="ru-RU"/>
        </w:rPr>
        <w:t xml:space="preserve"> </w:t>
      </w:r>
      <w:r w:rsidRPr="0007129B">
        <w:rPr>
          <w:color w:val="000000"/>
          <w:sz w:val="24"/>
          <w:szCs w:val="24"/>
          <w:lang w:eastAsia="ru-RU"/>
        </w:rPr>
        <w:t>самообразованию,</w:t>
      </w:r>
      <w:r w:rsidRPr="0007129B">
        <w:rPr>
          <w:color w:val="000000"/>
          <w:spacing w:val="3"/>
          <w:sz w:val="24"/>
          <w:szCs w:val="24"/>
          <w:lang w:eastAsia="ru-RU"/>
        </w:rPr>
        <w:t xml:space="preserve"> </w:t>
      </w:r>
      <w:r w:rsidRPr="0007129B">
        <w:rPr>
          <w:color w:val="000000"/>
          <w:sz w:val="24"/>
          <w:szCs w:val="24"/>
          <w:lang w:eastAsia="ru-RU"/>
        </w:rPr>
        <w:t>мониторинг</w:t>
      </w:r>
      <w:r w:rsidRPr="0007129B">
        <w:rPr>
          <w:color w:val="000000"/>
          <w:spacing w:val="-3"/>
          <w:sz w:val="24"/>
          <w:szCs w:val="24"/>
          <w:lang w:eastAsia="ru-RU"/>
        </w:rPr>
        <w:t xml:space="preserve"> </w:t>
      </w:r>
      <w:r w:rsidRPr="0007129B">
        <w:rPr>
          <w:color w:val="000000"/>
          <w:sz w:val="24"/>
          <w:szCs w:val="24"/>
          <w:lang w:eastAsia="ru-RU"/>
        </w:rPr>
        <w:t>профессиональной</w:t>
      </w:r>
      <w:r w:rsidRPr="0007129B">
        <w:rPr>
          <w:color w:val="000000"/>
          <w:spacing w:val="2"/>
          <w:sz w:val="24"/>
          <w:szCs w:val="24"/>
          <w:lang w:eastAsia="ru-RU"/>
        </w:rPr>
        <w:t xml:space="preserve"> </w:t>
      </w:r>
      <w:r w:rsidRPr="0007129B">
        <w:rPr>
          <w:color w:val="000000"/>
          <w:sz w:val="24"/>
          <w:szCs w:val="24"/>
          <w:lang w:eastAsia="ru-RU"/>
        </w:rPr>
        <w:t>успешности</w:t>
      </w:r>
      <w:r w:rsidRPr="0007129B">
        <w:rPr>
          <w:color w:val="000000"/>
          <w:spacing w:val="2"/>
          <w:sz w:val="24"/>
          <w:szCs w:val="24"/>
          <w:lang w:eastAsia="ru-RU"/>
        </w:rPr>
        <w:t xml:space="preserve"> </w:t>
      </w:r>
      <w:r w:rsidRPr="0007129B">
        <w:rPr>
          <w:color w:val="000000"/>
          <w:sz w:val="24"/>
          <w:szCs w:val="24"/>
          <w:lang w:eastAsia="ru-RU"/>
        </w:rPr>
        <w:t>педагогов.</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Воспитательную</w:t>
      </w:r>
      <w:r w:rsidRPr="0007129B">
        <w:rPr>
          <w:color w:val="000000"/>
          <w:spacing w:val="1"/>
          <w:sz w:val="24"/>
          <w:szCs w:val="24"/>
          <w:lang w:eastAsia="ru-RU"/>
        </w:rPr>
        <w:t xml:space="preserve"> </w:t>
      </w:r>
      <w:r w:rsidRPr="0007129B">
        <w:rPr>
          <w:color w:val="000000"/>
          <w:sz w:val="24"/>
          <w:szCs w:val="24"/>
          <w:lang w:eastAsia="ru-RU"/>
        </w:rPr>
        <w:t>деятельность в 71 ОО (63 государственных общеобразовательных учреждениях, 5 частных общеобразовательных учреждениях,  лицее-предуниверсарии СевГУ, СКК СК РФ имени В. И. Истомина, СПКУ) под  руководством</w:t>
      </w:r>
      <w:r w:rsidRPr="0007129B">
        <w:rPr>
          <w:color w:val="000000"/>
          <w:spacing w:val="1"/>
          <w:sz w:val="24"/>
          <w:szCs w:val="24"/>
          <w:lang w:eastAsia="ru-RU"/>
        </w:rPr>
        <w:t xml:space="preserve"> </w:t>
      </w:r>
      <w:r w:rsidRPr="0007129B">
        <w:rPr>
          <w:color w:val="000000"/>
          <w:sz w:val="24"/>
          <w:szCs w:val="24"/>
          <w:lang w:eastAsia="ru-RU"/>
        </w:rPr>
        <w:t>директоров</w:t>
      </w:r>
      <w:r w:rsidRPr="0007129B">
        <w:rPr>
          <w:color w:val="000000"/>
          <w:spacing w:val="1"/>
          <w:sz w:val="24"/>
          <w:szCs w:val="24"/>
          <w:lang w:eastAsia="ru-RU"/>
        </w:rPr>
        <w:t xml:space="preserve"> </w:t>
      </w:r>
      <w:r w:rsidRPr="0007129B">
        <w:rPr>
          <w:color w:val="000000"/>
          <w:sz w:val="24"/>
          <w:szCs w:val="24"/>
          <w:lang w:eastAsia="ru-RU"/>
        </w:rPr>
        <w:t>совместно</w:t>
      </w:r>
      <w:r w:rsidRPr="0007129B">
        <w:rPr>
          <w:color w:val="000000"/>
          <w:spacing w:val="1"/>
          <w:sz w:val="24"/>
          <w:szCs w:val="24"/>
          <w:lang w:eastAsia="ru-RU"/>
        </w:rPr>
        <w:t xml:space="preserve"> </w:t>
      </w:r>
      <w:r w:rsidRPr="0007129B">
        <w:rPr>
          <w:color w:val="000000"/>
          <w:sz w:val="24"/>
          <w:szCs w:val="24"/>
          <w:lang w:eastAsia="ru-RU"/>
        </w:rPr>
        <w:t>с</w:t>
      </w:r>
      <w:r>
        <w:rPr>
          <w:color w:val="000000"/>
          <w:sz w:val="24"/>
          <w:szCs w:val="24"/>
          <w:lang w:eastAsia="ru-RU"/>
        </w:rPr>
        <w:t> </w:t>
      </w:r>
      <w:r w:rsidRPr="0007129B">
        <w:rPr>
          <w:color w:val="000000"/>
          <w:sz w:val="24"/>
          <w:szCs w:val="24"/>
          <w:lang w:eastAsia="ru-RU"/>
        </w:rPr>
        <w:t>классными</w:t>
      </w:r>
      <w:r w:rsidRPr="0007129B">
        <w:rPr>
          <w:color w:val="000000"/>
          <w:spacing w:val="1"/>
          <w:sz w:val="24"/>
          <w:szCs w:val="24"/>
          <w:lang w:eastAsia="ru-RU"/>
        </w:rPr>
        <w:t xml:space="preserve"> </w:t>
      </w:r>
      <w:r w:rsidRPr="0007129B">
        <w:rPr>
          <w:color w:val="000000"/>
          <w:sz w:val="24"/>
          <w:szCs w:val="24"/>
          <w:lang w:eastAsia="ru-RU"/>
        </w:rPr>
        <w:t>руководителями,</w:t>
      </w:r>
      <w:r w:rsidRPr="0007129B">
        <w:rPr>
          <w:color w:val="000000"/>
          <w:spacing w:val="1"/>
          <w:sz w:val="24"/>
          <w:szCs w:val="24"/>
          <w:lang w:eastAsia="ru-RU"/>
        </w:rPr>
        <w:t xml:space="preserve"> </w:t>
      </w:r>
      <w:r w:rsidRPr="0007129B">
        <w:rPr>
          <w:color w:val="000000"/>
          <w:sz w:val="24"/>
          <w:szCs w:val="24"/>
          <w:lang w:eastAsia="ru-RU"/>
        </w:rPr>
        <w:t>социальными</w:t>
      </w:r>
      <w:r w:rsidRPr="0007129B">
        <w:rPr>
          <w:color w:val="000000"/>
          <w:spacing w:val="1"/>
          <w:sz w:val="24"/>
          <w:szCs w:val="24"/>
          <w:lang w:eastAsia="ru-RU"/>
        </w:rPr>
        <w:t xml:space="preserve"> </w:t>
      </w:r>
      <w:r w:rsidRPr="0007129B">
        <w:rPr>
          <w:color w:val="000000"/>
          <w:sz w:val="24"/>
          <w:szCs w:val="24"/>
          <w:lang w:eastAsia="ru-RU"/>
        </w:rPr>
        <w:t>педагогами,</w:t>
      </w:r>
      <w:r w:rsidRPr="0007129B">
        <w:rPr>
          <w:color w:val="000000"/>
          <w:spacing w:val="1"/>
          <w:sz w:val="24"/>
          <w:szCs w:val="24"/>
          <w:lang w:eastAsia="ru-RU"/>
        </w:rPr>
        <w:t xml:space="preserve"> </w:t>
      </w:r>
      <w:r w:rsidRPr="0007129B">
        <w:rPr>
          <w:color w:val="000000"/>
          <w:sz w:val="24"/>
          <w:szCs w:val="24"/>
          <w:lang w:eastAsia="ru-RU"/>
        </w:rPr>
        <w:t>руководителями</w:t>
      </w:r>
      <w:r w:rsidRPr="0007129B">
        <w:rPr>
          <w:color w:val="000000"/>
          <w:spacing w:val="1"/>
          <w:sz w:val="24"/>
          <w:szCs w:val="24"/>
          <w:lang w:eastAsia="ru-RU"/>
        </w:rPr>
        <w:t xml:space="preserve"> </w:t>
      </w:r>
      <w:r w:rsidRPr="0007129B">
        <w:rPr>
          <w:color w:val="000000"/>
          <w:sz w:val="24"/>
          <w:szCs w:val="24"/>
          <w:lang w:eastAsia="ru-RU"/>
        </w:rPr>
        <w:t>ученических</w:t>
      </w:r>
      <w:r w:rsidRPr="0007129B">
        <w:rPr>
          <w:color w:val="000000"/>
          <w:spacing w:val="1"/>
          <w:sz w:val="24"/>
          <w:szCs w:val="24"/>
          <w:lang w:eastAsia="ru-RU"/>
        </w:rPr>
        <w:t xml:space="preserve"> </w:t>
      </w:r>
      <w:r w:rsidRPr="0007129B">
        <w:rPr>
          <w:color w:val="000000"/>
          <w:sz w:val="24"/>
          <w:szCs w:val="24"/>
          <w:lang w:eastAsia="ru-RU"/>
        </w:rPr>
        <w:t>творческих</w:t>
      </w:r>
      <w:r w:rsidRPr="0007129B">
        <w:rPr>
          <w:color w:val="000000"/>
          <w:spacing w:val="1"/>
          <w:sz w:val="24"/>
          <w:szCs w:val="24"/>
          <w:lang w:eastAsia="ru-RU"/>
        </w:rPr>
        <w:t xml:space="preserve"> </w:t>
      </w:r>
      <w:r w:rsidRPr="0007129B">
        <w:rPr>
          <w:color w:val="000000"/>
          <w:sz w:val="24"/>
          <w:szCs w:val="24"/>
          <w:lang w:eastAsia="ru-RU"/>
        </w:rPr>
        <w:t>объединений</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педагогами-психологами</w:t>
      </w:r>
      <w:r w:rsidRPr="0007129B">
        <w:rPr>
          <w:color w:val="000000"/>
          <w:spacing w:val="1"/>
          <w:sz w:val="24"/>
          <w:szCs w:val="24"/>
          <w:lang w:eastAsia="ru-RU"/>
        </w:rPr>
        <w:t xml:space="preserve"> </w:t>
      </w:r>
      <w:r w:rsidRPr="0007129B">
        <w:rPr>
          <w:color w:val="000000"/>
          <w:sz w:val="24"/>
          <w:szCs w:val="24"/>
          <w:lang w:eastAsia="ru-RU"/>
        </w:rPr>
        <w:t>осуществляли</w:t>
      </w:r>
      <w:r w:rsidRPr="0007129B">
        <w:rPr>
          <w:color w:val="000000"/>
          <w:spacing w:val="1"/>
          <w:sz w:val="24"/>
          <w:szCs w:val="24"/>
          <w:lang w:eastAsia="ru-RU"/>
        </w:rPr>
        <w:t xml:space="preserve"> </w:t>
      </w:r>
      <w:r w:rsidRPr="0007129B">
        <w:rPr>
          <w:color w:val="000000"/>
          <w:sz w:val="24"/>
          <w:szCs w:val="24"/>
          <w:lang w:eastAsia="ru-RU"/>
        </w:rPr>
        <w:t>6</w:t>
      </w:r>
      <w:r w:rsidRPr="0007129B">
        <w:rPr>
          <w:color w:val="000000"/>
          <w:spacing w:val="1"/>
          <w:sz w:val="24"/>
          <w:szCs w:val="24"/>
          <w:lang w:eastAsia="ru-RU"/>
        </w:rPr>
        <w:t xml:space="preserve">7 </w:t>
      </w:r>
      <w:r w:rsidRPr="0007129B">
        <w:rPr>
          <w:color w:val="000000"/>
          <w:sz w:val="24"/>
          <w:szCs w:val="24"/>
          <w:lang w:eastAsia="ru-RU"/>
        </w:rPr>
        <w:t>заместител</w:t>
      </w:r>
      <w:r w:rsidRPr="0007129B">
        <w:rPr>
          <w:color w:val="000000"/>
          <w:spacing w:val="1"/>
          <w:sz w:val="24"/>
          <w:szCs w:val="24"/>
          <w:lang w:eastAsia="ru-RU"/>
        </w:rPr>
        <w:t xml:space="preserve">ей </w:t>
      </w:r>
      <w:r w:rsidRPr="0007129B">
        <w:rPr>
          <w:color w:val="000000"/>
          <w:sz w:val="24"/>
          <w:szCs w:val="24"/>
          <w:lang w:eastAsia="ru-RU"/>
        </w:rPr>
        <w:t>директора по воспитательной работе, по учебно-воспитательной работе, методистов и 61 педагог-</w:t>
      </w:r>
      <w:r w:rsidRPr="0007129B">
        <w:rPr>
          <w:color w:val="000000"/>
          <w:spacing w:val="1"/>
          <w:sz w:val="24"/>
          <w:szCs w:val="24"/>
          <w:lang w:eastAsia="ru-RU"/>
        </w:rPr>
        <w:t xml:space="preserve"> </w:t>
      </w:r>
      <w:r w:rsidRPr="0007129B">
        <w:rPr>
          <w:color w:val="000000"/>
          <w:sz w:val="24"/>
          <w:szCs w:val="24"/>
          <w:lang w:eastAsia="ru-RU"/>
        </w:rPr>
        <w:t>организатор.</w:t>
      </w:r>
      <w:r w:rsidRPr="0007129B">
        <w:rPr>
          <w:color w:val="000000"/>
          <w:spacing w:val="1"/>
          <w:sz w:val="24"/>
          <w:szCs w:val="24"/>
          <w:lang w:eastAsia="ru-RU"/>
        </w:rPr>
        <w:t xml:space="preserve"> </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Продолжает оставаться проблемой</w:t>
      </w:r>
      <w:r w:rsidRPr="0007129B">
        <w:rPr>
          <w:color w:val="000000"/>
          <w:spacing w:val="1"/>
          <w:sz w:val="24"/>
          <w:szCs w:val="24"/>
          <w:lang w:eastAsia="ru-RU"/>
        </w:rPr>
        <w:t xml:space="preserve"> </w:t>
      </w:r>
      <w:r w:rsidRPr="0007129B">
        <w:rPr>
          <w:color w:val="000000"/>
          <w:sz w:val="24"/>
          <w:szCs w:val="24"/>
          <w:lang w:eastAsia="ru-RU"/>
        </w:rPr>
        <w:t>то,</w:t>
      </w:r>
      <w:r w:rsidRPr="0007129B">
        <w:rPr>
          <w:color w:val="000000"/>
          <w:spacing w:val="1"/>
          <w:sz w:val="24"/>
          <w:szCs w:val="24"/>
          <w:lang w:eastAsia="ru-RU"/>
        </w:rPr>
        <w:t> </w:t>
      </w:r>
      <w:r w:rsidRPr="0007129B">
        <w:rPr>
          <w:color w:val="000000"/>
          <w:sz w:val="24"/>
          <w:szCs w:val="24"/>
          <w:lang w:eastAsia="ru-RU"/>
        </w:rPr>
        <w:t>что в нескольких образовательных учреждениях заместители</w:t>
      </w:r>
      <w:r w:rsidRPr="0007129B">
        <w:rPr>
          <w:color w:val="000000"/>
          <w:spacing w:val="20"/>
          <w:sz w:val="24"/>
          <w:szCs w:val="24"/>
          <w:lang w:eastAsia="ru-RU"/>
        </w:rPr>
        <w:t xml:space="preserve"> </w:t>
      </w:r>
      <w:r w:rsidRPr="0007129B">
        <w:rPr>
          <w:color w:val="000000"/>
          <w:sz w:val="24"/>
          <w:szCs w:val="24"/>
          <w:lang w:eastAsia="ru-RU"/>
        </w:rPr>
        <w:t>директоров</w:t>
      </w:r>
      <w:r w:rsidRPr="0007129B">
        <w:rPr>
          <w:color w:val="000000"/>
          <w:spacing w:val="18"/>
          <w:sz w:val="24"/>
          <w:szCs w:val="24"/>
          <w:lang w:eastAsia="ru-RU"/>
        </w:rPr>
        <w:t xml:space="preserve"> </w:t>
      </w:r>
      <w:r w:rsidRPr="0007129B">
        <w:rPr>
          <w:color w:val="000000"/>
          <w:sz w:val="24"/>
          <w:szCs w:val="24"/>
          <w:lang w:eastAsia="ru-RU"/>
        </w:rPr>
        <w:t>совмещают руководство</w:t>
      </w:r>
      <w:r w:rsidRPr="0007129B">
        <w:rPr>
          <w:color w:val="000000"/>
          <w:spacing w:val="13"/>
          <w:sz w:val="24"/>
          <w:szCs w:val="24"/>
          <w:lang w:eastAsia="ru-RU"/>
        </w:rPr>
        <w:t xml:space="preserve"> </w:t>
      </w:r>
      <w:r w:rsidRPr="0007129B">
        <w:rPr>
          <w:color w:val="000000"/>
          <w:sz w:val="24"/>
          <w:szCs w:val="24"/>
          <w:lang w:eastAsia="ru-RU"/>
        </w:rPr>
        <w:t>учебной и воспитательной</w:t>
      </w:r>
      <w:r w:rsidRPr="0007129B">
        <w:rPr>
          <w:color w:val="000000"/>
          <w:spacing w:val="1"/>
          <w:sz w:val="24"/>
          <w:szCs w:val="24"/>
          <w:lang w:eastAsia="ru-RU"/>
        </w:rPr>
        <w:t xml:space="preserve"> </w:t>
      </w:r>
      <w:r w:rsidRPr="0007129B">
        <w:rPr>
          <w:color w:val="000000"/>
          <w:sz w:val="24"/>
          <w:szCs w:val="24"/>
          <w:lang w:eastAsia="ru-RU"/>
        </w:rPr>
        <w:t>деятельностью, работу на должности педагога-психолога, социального педагога, педагога-организатора, педагоги-организаторы частично выполняют функции заместителя директора по воспитательной работе и советника директора по воспитанию и взаимодействию с детскими общественными объединениями.</w:t>
      </w:r>
      <w:r w:rsidRPr="0007129B">
        <w:rPr>
          <w:color w:val="000000"/>
          <w:spacing w:val="1"/>
          <w:sz w:val="24"/>
          <w:szCs w:val="24"/>
          <w:lang w:eastAsia="ru-RU"/>
        </w:rPr>
        <w:t xml:space="preserve"> </w:t>
      </w:r>
      <w:r w:rsidRPr="0007129B">
        <w:rPr>
          <w:color w:val="000000"/>
          <w:sz w:val="24"/>
          <w:szCs w:val="24"/>
          <w:lang w:eastAsia="ru-RU"/>
        </w:rPr>
        <w:t>В</w:t>
      </w:r>
      <w:r w:rsidRPr="0007129B">
        <w:rPr>
          <w:color w:val="000000"/>
          <w:spacing w:val="1"/>
          <w:sz w:val="24"/>
          <w:szCs w:val="24"/>
          <w:lang w:eastAsia="ru-RU"/>
        </w:rPr>
        <w:t xml:space="preserve"> </w:t>
      </w:r>
      <w:r w:rsidRPr="0007129B">
        <w:rPr>
          <w:color w:val="000000"/>
          <w:sz w:val="24"/>
          <w:szCs w:val="24"/>
          <w:lang w:eastAsia="ru-RU"/>
        </w:rPr>
        <w:t>частных</w:t>
      </w:r>
      <w:r w:rsidRPr="0007129B">
        <w:rPr>
          <w:color w:val="000000"/>
          <w:spacing w:val="1"/>
          <w:sz w:val="24"/>
          <w:szCs w:val="24"/>
          <w:lang w:eastAsia="ru-RU"/>
        </w:rPr>
        <w:t xml:space="preserve"> </w:t>
      </w:r>
      <w:r w:rsidRPr="0007129B">
        <w:rPr>
          <w:color w:val="000000"/>
          <w:sz w:val="24"/>
          <w:szCs w:val="24"/>
          <w:lang w:eastAsia="ru-RU"/>
        </w:rPr>
        <w:t>образовательных</w:t>
      </w:r>
      <w:r w:rsidRPr="0007129B">
        <w:rPr>
          <w:color w:val="000000"/>
          <w:spacing w:val="1"/>
          <w:sz w:val="24"/>
          <w:szCs w:val="24"/>
          <w:lang w:eastAsia="ru-RU"/>
        </w:rPr>
        <w:t xml:space="preserve"> </w:t>
      </w:r>
      <w:r w:rsidRPr="0007129B">
        <w:rPr>
          <w:color w:val="000000"/>
          <w:sz w:val="24"/>
          <w:szCs w:val="24"/>
          <w:lang w:eastAsia="ru-RU"/>
        </w:rPr>
        <w:t>учреждениях</w:t>
      </w:r>
      <w:r w:rsidRPr="0007129B">
        <w:rPr>
          <w:color w:val="000000"/>
          <w:spacing w:val="1"/>
          <w:sz w:val="24"/>
          <w:szCs w:val="24"/>
          <w:lang w:eastAsia="ru-RU"/>
        </w:rPr>
        <w:t xml:space="preserve"> </w:t>
      </w:r>
      <w:r w:rsidRPr="0007129B">
        <w:rPr>
          <w:color w:val="000000"/>
          <w:sz w:val="24"/>
          <w:szCs w:val="24"/>
          <w:lang w:eastAsia="ru-RU"/>
        </w:rPr>
        <w:t>функции</w:t>
      </w:r>
      <w:r w:rsidRPr="0007129B">
        <w:rPr>
          <w:color w:val="000000"/>
          <w:spacing w:val="1"/>
          <w:sz w:val="24"/>
          <w:szCs w:val="24"/>
          <w:lang w:eastAsia="ru-RU"/>
        </w:rPr>
        <w:t xml:space="preserve"> </w:t>
      </w:r>
      <w:r w:rsidRPr="0007129B">
        <w:rPr>
          <w:color w:val="000000"/>
          <w:sz w:val="24"/>
          <w:szCs w:val="24"/>
          <w:lang w:eastAsia="ru-RU"/>
        </w:rPr>
        <w:t>заместителя</w:t>
      </w:r>
      <w:r w:rsidRPr="0007129B">
        <w:rPr>
          <w:color w:val="000000"/>
          <w:spacing w:val="1"/>
          <w:sz w:val="24"/>
          <w:szCs w:val="24"/>
          <w:lang w:eastAsia="ru-RU"/>
        </w:rPr>
        <w:t xml:space="preserve"> </w:t>
      </w:r>
      <w:r w:rsidRPr="0007129B">
        <w:rPr>
          <w:color w:val="000000"/>
          <w:sz w:val="24"/>
          <w:szCs w:val="24"/>
          <w:lang w:eastAsia="ru-RU"/>
        </w:rPr>
        <w:t>директора</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педагога-организатора</w:t>
      </w:r>
      <w:r w:rsidRPr="0007129B">
        <w:rPr>
          <w:color w:val="000000"/>
          <w:spacing w:val="1"/>
          <w:sz w:val="24"/>
          <w:szCs w:val="24"/>
          <w:lang w:eastAsia="ru-RU"/>
        </w:rPr>
        <w:t xml:space="preserve"> зачастую </w:t>
      </w:r>
      <w:r w:rsidRPr="0007129B">
        <w:rPr>
          <w:color w:val="000000"/>
          <w:sz w:val="24"/>
          <w:szCs w:val="24"/>
          <w:lang w:eastAsia="ru-RU"/>
        </w:rPr>
        <w:t>возлагаются</w:t>
      </w:r>
      <w:r w:rsidRPr="0007129B">
        <w:rPr>
          <w:color w:val="000000"/>
          <w:spacing w:val="1"/>
          <w:sz w:val="24"/>
          <w:szCs w:val="24"/>
          <w:lang w:eastAsia="ru-RU"/>
        </w:rPr>
        <w:t xml:space="preserve"> </w:t>
      </w:r>
      <w:r w:rsidRPr="0007129B">
        <w:rPr>
          <w:color w:val="000000"/>
          <w:sz w:val="24"/>
          <w:szCs w:val="24"/>
          <w:lang w:eastAsia="ru-RU"/>
        </w:rPr>
        <w:t>на</w:t>
      </w:r>
      <w:r w:rsidRPr="0007129B">
        <w:rPr>
          <w:color w:val="000000"/>
          <w:spacing w:val="1"/>
          <w:sz w:val="24"/>
          <w:szCs w:val="24"/>
          <w:lang w:eastAsia="ru-RU"/>
        </w:rPr>
        <w:t xml:space="preserve"> </w:t>
      </w:r>
      <w:r w:rsidRPr="0007129B">
        <w:rPr>
          <w:color w:val="000000"/>
          <w:sz w:val="24"/>
          <w:szCs w:val="24"/>
          <w:lang w:eastAsia="ru-RU"/>
        </w:rPr>
        <w:t>педагогических работников в</w:t>
      </w:r>
      <w:r>
        <w:rPr>
          <w:color w:val="000000"/>
          <w:sz w:val="24"/>
          <w:szCs w:val="24"/>
          <w:lang w:eastAsia="ru-RU"/>
        </w:rPr>
        <w:t> </w:t>
      </w:r>
      <w:r w:rsidRPr="0007129B">
        <w:rPr>
          <w:color w:val="000000"/>
          <w:sz w:val="24"/>
          <w:szCs w:val="24"/>
          <w:lang w:eastAsia="ru-RU"/>
        </w:rPr>
        <w:t>зависимости</w:t>
      </w:r>
      <w:r w:rsidRPr="0007129B">
        <w:rPr>
          <w:color w:val="000000"/>
          <w:spacing w:val="2"/>
          <w:sz w:val="24"/>
          <w:szCs w:val="24"/>
          <w:lang w:eastAsia="ru-RU"/>
        </w:rPr>
        <w:t xml:space="preserve"> </w:t>
      </w:r>
      <w:r w:rsidRPr="0007129B">
        <w:rPr>
          <w:color w:val="000000"/>
          <w:sz w:val="24"/>
          <w:szCs w:val="24"/>
          <w:lang w:eastAsia="ru-RU"/>
        </w:rPr>
        <w:t>от необходимых</w:t>
      </w:r>
      <w:r w:rsidRPr="0007129B">
        <w:rPr>
          <w:color w:val="000000"/>
          <w:spacing w:val="1"/>
          <w:sz w:val="24"/>
          <w:szCs w:val="24"/>
          <w:lang w:eastAsia="ru-RU"/>
        </w:rPr>
        <w:t xml:space="preserve"> </w:t>
      </w:r>
      <w:r w:rsidRPr="0007129B">
        <w:rPr>
          <w:color w:val="000000"/>
          <w:sz w:val="24"/>
          <w:szCs w:val="24"/>
          <w:lang w:eastAsia="ru-RU"/>
        </w:rPr>
        <w:t>поставленных</w:t>
      </w:r>
      <w:r w:rsidRPr="0007129B">
        <w:rPr>
          <w:color w:val="000000"/>
          <w:spacing w:val="1"/>
          <w:sz w:val="24"/>
          <w:szCs w:val="24"/>
          <w:lang w:eastAsia="ru-RU"/>
        </w:rPr>
        <w:t xml:space="preserve"> </w:t>
      </w:r>
      <w:r w:rsidRPr="0007129B">
        <w:rPr>
          <w:color w:val="000000"/>
          <w:sz w:val="24"/>
          <w:szCs w:val="24"/>
          <w:lang w:eastAsia="ru-RU"/>
        </w:rPr>
        <w:t>задач.</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96,6%</w:t>
      </w:r>
      <w:r w:rsidRPr="0007129B">
        <w:rPr>
          <w:color w:val="000000"/>
          <w:spacing w:val="1"/>
          <w:sz w:val="24"/>
          <w:szCs w:val="24"/>
          <w:lang w:eastAsia="ru-RU"/>
        </w:rPr>
        <w:t xml:space="preserve"> </w:t>
      </w:r>
      <w:r w:rsidRPr="0007129B">
        <w:rPr>
          <w:color w:val="000000"/>
          <w:sz w:val="24"/>
          <w:szCs w:val="24"/>
          <w:lang w:eastAsia="ru-RU"/>
        </w:rPr>
        <w:t>сотрудников,</w:t>
      </w:r>
      <w:r w:rsidRPr="0007129B">
        <w:rPr>
          <w:color w:val="000000"/>
          <w:spacing w:val="1"/>
          <w:sz w:val="24"/>
          <w:szCs w:val="24"/>
          <w:lang w:eastAsia="ru-RU"/>
        </w:rPr>
        <w:t xml:space="preserve"> </w:t>
      </w:r>
      <w:r w:rsidRPr="0007129B">
        <w:rPr>
          <w:color w:val="000000"/>
          <w:sz w:val="24"/>
          <w:szCs w:val="24"/>
          <w:lang w:eastAsia="ru-RU"/>
        </w:rPr>
        <w:t>организующих</w:t>
      </w:r>
      <w:r w:rsidRPr="0007129B">
        <w:rPr>
          <w:color w:val="000000"/>
          <w:spacing w:val="1"/>
          <w:sz w:val="24"/>
          <w:szCs w:val="24"/>
          <w:lang w:eastAsia="ru-RU"/>
        </w:rPr>
        <w:t xml:space="preserve"> </w:t>
      </w:r>
      <w:r w:rsidRPr="0007129B">
        <w:rPr>
          <w:color w:val="000000"/>
          <w:sz w:val="24"/>
          <w:szCs w:val="24"/>
          <w:lang w:eastAsia="ru-RU"/>
        </w:rPr>
        <w:t>воспитательную</w:t>
      </w:r>
      <w:r w:rsidRPr="0007129B">
        <w:rPr>
          <w:color w:val="000000"/>
          <w:spacing w:val="1"/>
          <w:sz w:val="24"/>
          <w:szCs w:val="24"/>
          <w:lang w:eastAsia="ru-RU"/>
        </w:rPr>
        <w:t xml:space="preserve"> </w:t>
      </w:r>
      <w:r w:rsidRPr="0007129B">
        <w:rPr>
          <w:color w:val="000000"/>
          <w:sz w:val="24"/>
          <w:szCs w:val="24"/>
          <w:lang w:eastAsia="ru-RU"/>
        </w:rPr>
        <w:t>работу</w:t>
      </w:r>
      <w:r w:rsidRPr="0007129B">
        <w:rPr>
          <w:color w:val="000000"/>
          <w:spacing w:val="1"/>
          <w:sz w:val="24"/>
          <w:szCs w:val="24"/>
          <w:lang w:eastAsia="ru-RU"/>
        </w:rPr>
        <w:t xml:space="preserve"> </w:t>
      </w:r>
      <w:r w:rsidRPr="0007129B">
        <w:rPr>
          <w:color w:val="000000"/>
          <w:sz w:val="24"/>
          <w:szCs w:val="24"/>
          <w:lang w:eastAsia="ru-RU"/>
        </w:rPr>
        <w:t>(ЗДВР,</w:t>
      </w:r>
      <w:r w:rsidRPr="0007129B">
        <w:rPr>
          <w:color w:val="000000"/>
          <w:spacing w:val="1"/>
          <w:sz w:val="24"/>
          <w:szCs w:val="24"/>
          <w:lang w:eastAsia="ru-RU"/>
        </w:rPr>
        <w:t xml:space="preserve"> </w:t>
      </w:r>
      <w:r w:rsidRPr="0007129B">
        <w:rPr>
          <w:color w:val="000000"/>
          <w:sz w:val="24"/>
          <w:szCs w:val="24"/>
          <w:lang w:eastAsia="ru-RU"/>
        </w:rPr>
        <w:t>методисты,</w:t>
      </w:r>
      <w:r w:rsidRPr="0007129B">
        <w:rPr>
          <w:color w:val="000000"/>
          <w:spacing w:val="1"/>
          <w:sz w:val="24"/>
          <w:szCs w:val="24"/>
          <w:lang w:eastAsia="ru-RU"/>
        </w:rPr>
        <w:t xml:space="preserve"> </w:t>
      </w:r>
      <w:r w:rsidRPr="0007129B">
        <w:rPr>
          <w:color w:val="000000"/>
          <w:sz w:val="24"/>
          <w:szCs w:val="24"/>
          <w:lang w:eastAsia="ru-RU"/>
        </w:rPr>
        <w:t>педагоги-организаторы), имеют высшее образование; 3,4% педагогов-организаторов имеют среднее</w:t>
      </w:r>
      <w:r w:rsidRPr="0007129B">
        <w:rPr>
          <w:color w:val="000000"/>
          <w:spacing w:val="1"/>
          <w:sz w:val="24"/>
          <w:szCs w:val="24"/>
          <w:lang w:eastAsia="ru-RU"/>
        </w:rPr>
        <w:t xml:space="preserve"> </w:t>
      </w:r>
      <w:r w:rsidRPr="0007129B">
        <w:rPr>
          <w:color w:val="000000"/>
          <w:sz w:val="24"/>
          <w:szCs w:val="24"/>
          <w:lang w:eastAsia="ru-RU"/>
        </w:rPr>
        <w:t>специальное</w:t>
      </w:r>
      <w:r w:rsidRPr="0007129B">
        <w:rPr>
          <w:color w:val="000000"/>
          <w:spacing w:val="51"/>
          <w:sz w:val="24"/>
          <w:szCs w:val="24"/>
          <w:lang w:eastAsia="ru-RU"/>
        </w:rPr>
        <w:t xml:space="preserve"> </w:t>
      </w:r>
      <w:r w:rsidRPr="0007129B">
        <w:rPr>
          <w:color w:val="000000"/>
          <w:sz w:val="24"/>
          <w:szCs w:val="24"/>
          <w:lang w:eastAsia="ru-RU"/>
        </w:rPr>
        <w:t>образование, два человека являются студентами.</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15 педагогов-организаторов имеют высшую квалификационную категорию,</w:t>
      </w:r>
      <w:r w:rsidRPr="0007129B">
        <w:rPr>
          <w:color w:val="000000"/>
          <w:spacing w:val="1"/>
          <w:sz w:val="24"/>
          <w:szCs w:val="24"/>
          <w:lang w:eastAsia="ru-RU"/>
        </w:rPr>
        <w:t xml:space="preserve"> 21 </w:t>
      </w:r>
      <w:r w:rsidRPr="0007129B">
        <w:rPr>
          <w:color w:val="000000"/>
          <w:sz w:val="24"/>
          <w:szCs w:val="24"/>
          <w:lang w:eastAsia="ru-RU"/>
        </w:rPr>
        <w:t>–</w:t>
      </w:r>
      <w:r w:rsidRPr="0007129B">
        <w:rPr>
          <w:color w:val="000000"/>
          <w:spacing w:val="1"/>
          <w:sz w:val="24"/>
          <w:szCs w:val="24"/>
          <w:lang w:eastAsia="ru-RU"/>
        </w:rPr>
        <w:t xml:space="preserve"> </w:t>
      </w:r>
      <w:r w:rsidRPr="0007129B">
        <w:rPr>
          <w:color w:val="000000"/>
          <w:sz w:val="24"/>
          <w:szCs w:val="24"/>
          <w:lang w:eastAsia="ru-RU"/>
        </w:rPr>
        <w:t>первую,</w:t>
      </w:r>
      <w:r w:rsidRPr="0007129B">
        <w:rPr>
          <w:color w:val="000000"/>
          <w:spacing w:val="1"/>
          <w:sz w:val="24"/>
          <w:szCs w:val="24"/>
          <w:lang w:eastAsia="ru-RU"/>
        </w:rPr>
        <w:t xml:space="preserve"> 14 </w:t>
      </w:r>
      <w:r w:rsidRPr="0007129B">
        <w:rPr>
          <w:color w:val="000000"/>
          <w:sz w:val="24"/>
          <w:szCs w:val="24"/>
          <w:lang w:eastAsia="ru-RU"/>
        </w:rPr>
        <w:t>являются</w:t>
      </w:r>
      <w:r w:rsidRPr="0007129B">
        <w:rPr>
          <w:color w:val="000000"/>
          <w:spacing w:val="56"/>
          <w:sz w:val="24"/>
          <w:szCs w:val="24"/>
          <w:lang w:eastAsia="ru-RU"/>
        </w:rPr>
        <w:t xml:space="preserve"> </w:t>
      </w:r>
      <w:r w:rsidRPr="0007129B">
        <w:rPr>
          <w:color w:val="000000"/>
          <w:sz w:val="24"/>
          <w:szCs w:val="24"/>
          <w:lang w:eastAsia="ru-RU"/>
        </w:rPr>
        <w:t>молодыми</w:t>
      </w:r>
      <w:r w:rsidRPr="0007129B">
        <w:rPr>
          <w:color w:val="000000"/>
          <w:spacing w:val="1"/>
          <w:sz w:val="24"/>
          <w:szCs w:val="24"/>
          <w:lang w:eastAsia="ru-RU"/>
        </w:rPr>
        <w:t xml:space="preserve"> </w:t>
      </w:r>
      <w:r w:rsidRPr="0007129B">
        <w:rPr>
          <w:color w:val="000000"/>
          <w:sz w:val="24"/>
          <w:szCs w:val="24"/>
          <w:lang w:eastAsia="ru-RU"/>
        </w:rPr>
        <w:t>специалистами.</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Заместители директоров, советники, педагоги-организаторы, педагоги-психологи, социальные педагоги, руководители школьных МО классных руководителей и другие педагогические работники, обеспечивающие организацию воспитательной деятельности школы, входят в Советы или Штабы воспитания, которые представляют собой, в основном,  сплочённые коллективы профессионалов-единомышленников с разным</w:t>
      </w:r>
      <w:r w:rsidRPr="0007129B">
        <w:rPr>
          <w:color w:val="000000"/>
          <w:spacing w:val="1"/>
          <w:sz w:val="24"/>
          <w:szCs w:val="24"/>
          <w:lang w:eastAsia="ru-RU"/>
        </w:rPr>
        <w:t xml:space="preserve"> </w:t>
      </w:r>
      <w:r w:rsidRPr="0007129B">
        <w:rPr>
          <w:color w:val="000000"/>
          <w:sz w:val="24"/>
          <w:szCs w:val="24"/>
          <w:lang w:eastAsia="ru-RU"/>
        </w:rPr>
        <w:t>педагогическим</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жизненным</w:t>
      </w:r>
      <w:r w:rsidRPr="0007129B">
        <w:rPr>
          <w:color w:val="000000"/>
          <w:spacing w:val="1"/>
          <w:sz w:val="24"/>
          <w:szCs w:val="24"/>
          <w:lang w:eastAsia="ru-RU"/>
        </w:rPr>
        <w:t xml:space="preserve"> </w:t>
      </w:r>
      <w:r w:rsidRPr="0007129B">
        <w:rPr>
          <w:color w:val="000000"/>
          <w:sz w:val="24"/>
          <w:szCs w:val="24"/>
          <w:lang w:eastAsia="ru-RU"/>
        </w:rPr>
        <w:t>опытом,</w:t>
      </w:r>
      <w:r w:rsidRPr="0007129B">
        <w:rPr>
          <w:color w:val="000000"/>
          <w:spacing w:val="1"/>
          <w:sz w:val="24"/>
          <w:szCs w:val="24"/>
          <w:lang w:eastAsia="ru-RU"/>
        </w:rPr>
        <w:t xml:space="preserve"> </w:t>
      </w:r>
      <w:r w:rsidRPr="0007129B">
        <w:rPr>
          <w:color w:val="000000"/>
          <w:sz w:val="24"/>
          <w:szCs w:val="24"/>
          <w:lang w:eastAsia="ru-RU"/>
        </w:rPr>
        <w:t>но</w:t>
      </w:r>
      <w:r w:rsidRPr="0007129B">
        <w:rPr>
          <w:color w:val="000000"/>
          <w:spacing w:val="1"/>
          <w:sz w:val="24"/>
          <w:szCs w:val="24"/>
          <w:lang w:eastAsia="ru-RU"/>
        </w:rPr>
        <w:t xml:space="preserve"> </w:t>
      </w:r>
      <w:r w:rsidRPr="0007129B">
        <w:rPr>
          <w:color w:val="000000"/>
          <w:sz w:val="24"/>
          <w:szCs w:val="24"/>
          <w:lang w:eastAsia="ru-RU"/>
        </w:rPr>
        <w:t>с</w:t>
      </w:r>
      <w:r w:rsidRPr="0007129B">
        <w:rPr>
          <w:color w:val="000000"/>
          <w:spacing w:val="1"/>
          <w:sz w:val="24"/>
          <w:szCs w:val="24"/>
          <w:lang w:eastAsia="ru-RU"/>
        </w:rPr>
        <w:t xml:space="preserve"> </w:t>
      </w:r>
      <w:r w:rsidRPr="0007129B">
        <w:rPr>
          <w:color w:val="000000"/>
          <w:sz w:val="24"/>
          <w:szCs w:val="24"/>
          <w:lang w:eastAsia="ru-RU"/>
        </w:rPr>
        <w:t>единой</w:t>
      </w:r>
      <w:r w:rsidRPr="0007129B">
        <w:rPr>
          <w:color w:val="000000"/>
          <w:spacing w:val="1"/>
          <w:sz w:val="24"/>
          <w:szCs w:val="24"/>
          <w:lang w:eastAsia="ru-RU"/>
        </w:rPr>
        <w:t xml:space="preserve"> </w:t>
      </w:r>
      <w:r w:rsidRPr="0007129B">
        <w:rPr>
          <w:color w:val="000000"/>
          <w:sz w:val="24"/>
          <w:szCs w:val="24"/>
          <w:lang w:eastAsia="ru-RU"/>
        </w:rPr>
        <w:t>целью</w:t>
      </w:r>
      <w:r w:rsidRPr="0007129B">
        <w:rPr>
          <w:color w:val="000000"/>
          <w:spacing w:val="1"/>
          <w:sz w:val="24"/>
          <w:szCs w:val="24"/>
          <w:lang w:eastAsia="ru-RU"/>
        </w:rPr>
        <w:t xml:space="preserve"> </w:t>
      </w:r>
      <w:r w:rsidRPr="0007129B">
        <w:rPr>
          <w:color w:val="000000"/>
          <w:sz w:val="24"/>
          <w:szCs w:val="24"/>
          <w:lang w:eastAsia="ru-RU"/>
        </w:rPr>
        <w:t>–</w:t>
      </w:r>
      <w:r w:rsidRPr="0007129B">
        <w:rPr>
          <w:color w:val="000000"/>
          <w:spacing w:val="1"/>
          <w:sz w:val="24"/>
          <w:szCs w:val="24"/>
          <w:lang w:eastAsia="ru-RU"/>
        </w:rPr>
        <w:t xml:space="preserve"> </w:t>
      </w:r>
      <w:r w:rsidRPr="0007129B">
        <w:rPr>
          <w:color w:val="000000"/>
          <w:sz w:val="24"/>
          <w:szCs w:val="24"/>
          <w:lang w:eastAsia="ru-RU"/>
        </w:rPr>
        <w:t>сделать</w:t>
      </w:r>
      <w:r w:rsidRPr="0007129B">
        <w:rPr>
          <w:color w:val="000000"/>
          <w:spacing w:val="1"/>
          <w:sz w:val="24"/>
          <w:szCs w:val="24"/>
          <w:lang w:eastAsia="ru-RU"/>
        </w:rPr>
        <w:t xml:space="preserve"> </w:t>
      </w:r>
      <w:r w:rsidRPr="0007129B">
        <w:rPr>
          <w:color w:val="000000"/>
          <w:sz w:val="24"/>
          <w:szCs w:val="24"/>
          <w:lang w:eastAsia="ru-RU"/>
        </w:rPr>
        <w:t>современную</w:t>
      </w:r>
      <w:r w:rsidRPr="0007129B">
        <w:rPr>
          <w:color w:val="000000"/>
          <w:spacing w:val="1"/>
          <w:sz w:val="24"/>
          <w:szCs w:val="24"/>
          <w:lang w:eastAsia="ru-RU"/>
        </w:rPr>
        <w:t xml:space="preserve"> </w:t>
      </w:r>
      <w:r w:rsidRPr="0007129B">
        <w:rPr>
          <w:color w:val="000000"/>
          <w:sz w:val="24"/>
          <w:szCs w:val="24"/>
          <w:lang w:eastAsia="ru-RU"/>
        </w:rPr>
        <w:t>школу</w:t>
      </w:r>
      <w:r w:rsidRPr="0007129B">
        <w:rPr>
          <w:color w:val="000000"/>
          <w:spacing w:val="1"/>
          <w:sz w:val="24"/>
          <w:szCs w:val="24"/>
          <w:lang w:eastAsia="ru-RU"/>
        </w:rPr>
        <w:t xml:space="preserve"> </w:t>
      </w:r>
      <w:r w:rsidRPr="0007129B">
        <w:rPr>
          <w:color w:val="000000"/>
          <w:sz w:val="24"/>
          <w:szCs w:val="24"/>
          <w:lang w:eastAsia="ru-RU"/>
        </w:rPr>
        <w:t>эффективной,</w:t>
      </w:r>
      <w:r w:rsidRPr="0007129B">
        <w:rPr>
          <w:color w:val="000000"/>
          <w:spacing w:val="3"/>
          <w:sz w:val="24"/>
          <w:szCs w:val="24"/>
          <w:lang w:eastAsia="ru-RU"/>
        </w:rPr>
        <w:t xml:space="preserve"> </w:t>
      </w:r>
      <w:r w:rsidRPr="0007129B">
        <w:rPr>
          <w:color w:val="000000"/>
          <w:sz w:val="24"/>
          <w:szCs w:val="24"/>
          <w:lang w:eastAsia="ru-RU"/>
        </w:rPr>
        <w:t>доброй,</w:t>
      </w:r>
      <w:r w:rsidRPr="0007129B">
        <w:rPr>
          <w:color w:val="000000"/>
          <w:spacing w:val="3"/>
          <w:sz w:val="24"/>
          <w:szCs w:val="24"/>
          <w:lang w:eastAsia="ru-RU"/>
        </w:rPr>
        <w:t xml:space="preserve"> </w:t>
      </w:r>
      <w:r w:rsidRPr="0007129B">
        <w:rPr>
          <w:color w:val="000000"/>
          <w:sz w:val="24"/>
          <w:szCs w:val="24"/>
          <w:lang w:eastAsia="ru-RU"/>
        </w:rPr>
        <w:t>умной,</w:t>
      </w:r>
      <w:r w:rsidRPr="0007129B">
        <w:rPr>
          <w:color w:val="000000"/>
          <w:spacing w:val="3"/>
          <w:sz w:val="24"/>
          <w:szCs w:val="24"/>
          <w:lang w:eastAsia="ru-RU"/>
        </w:rPr>
        <w:t xml:space="preserve"> </w:t>
      </w:r>
      <w:r w:rsidRPr="0007129B">
        <w:rPr>
          <w:color w:val="000000"/>
          <w:sz w:val="24"/>
          <w:szCs w:val="24"/>
          <w:lang w:eastAsia="ru-RU"/>
        </w:rPr>
        <w:t>красивой,</w:t>
      </w:r>
      <w:r w:rsidRPr="0007129B">
        <w:rPr>
          <w:color w:val="000000"/>
          <w:spacing w:val="-2"/>
          <w:sz w:val="24"/>
          <w:szCs w:val="24"/>
          <w:lang w:eastAsia="ru-RU"/>
        </w:rPr>
        <w:t xml:space="preserve"> </w:t>
      </w:r>
      <w:r w:rsidRPr="0007129B">
        <w:rPr>
          <w:color w:val="000000"/>
          <w:sz w:val="24"/>
          <w:szCs w:val="24"/>
          <w:lang w:eastAsia="ru-RU"/>
        </w:rPr>
        <w:t>в</w:t>
      </w:r>
      <w:r w:rsidRPr="0007129B">
        <w:rPr>
          <w:color w:val="000000"/>
          <w:spacing w:val="2"/>
          <w:sz w:val="24"/>
          <w:szCs w:val="24"/>
          <w:lang w:eastAsia="ru-RU"/>
        </w:rPr>
        <w:t xml:space="preserve"> </w:t>
      </w:r>
      <w:r w:rsidRPr="0007129B">
        <w:rPr>
          <w:color w:val="000000"/>
          <w:sz w:val="24"/>
          <w:szCs w:val="24"/>
          <w:lang w:eastAsia="ru-RU"/>
        </w:rPr>
        <w:t>которой</w:t>
      </w:r>
      <w:r w:rsidRPr="0007129B">
        <w:rPr>
          <w:color w:val="000000"/>
          <w:spacing w:val="2"/>
          <w:sz w:val="24"/>
          <w:szCs w:val="24"/>
          <w:lang w:eastAsia="ru-RU"/>
        </w:rPr>
        <w:t xml:space="preserve"> </w:t>
      </w:r>
      <w:r w:rsidRPr="0007129B">
        <w:rPr>
          <w:color w:val="000000"/>
          <w:sz w:val="24"/>
          <w:szCs w:val="24"/>
          <w:lang w:eastAsia="ru-RU"/>
        </w:rPr>
        <w:t>престижно</w:t>
      </w:r>
      <w:r w:rsidRPr="0007129B">
        <w:rPr>
          <w:color w:val="000000"/>
          <w:spacing w:val="-4"/>
          <w:sz w:val="24"/>
          <w:szCs w:val="24"/>
          <w:lang w:eastAsia="ru-RU"/>
        </w:rPr>
        <w:t xml:space="preserve"> </w:t>
      </w:r>
      <w:r w:rsidRPr="0007129B">
        <w:rPr>
          <w:color w:val="000000"/>
          <w:sz w:val="24"/>
          <w:szCs w:val="24"/>
          <w:lang w:eastAsia="ru-RU"/>
        </w:rPr>
        <w:t>учить и</w:t>
      </w:r>
      <w:r w:rsidRPr="0007129B">
        <w:rPr>
          <w:color w:val="000000"/>
          <w:spacing w:val="2"/>
          <w:sz w:val="24"/>
          <w:szCs w:val="24"/>
          <w:lang w:eastAsia="ru-RU"/>
        </w:rPr>
        <w:t xml:space="preserve"> </w:t>
      </w:r>
      <w:r w:rsidRPr="0007129B">
        <w:rPr>
          <w:color w:val="000000"/>
          <w:sz w:val="24"/>
          <w:szCs w:val="24"/>
          <w:lang w:eastAsia="ru-RU"/>
        </w:rPr>
        <w:t>учиться, в которой дети могут проявить свои таланты и</w:t>
      </w:r>
      <w:r>
        <w:rPr>
          <w:color w:val="000000"/>
          <w:sz w:val="24"/>
          <w:szCs w:val="24"/>
          <w:lang w:eastAsia="ru-RU"/>
        </w:rPr>
        <w:t> </w:t>
      </w:r>
      <w:r w:rsidRPr="0007129B">
        <w:rPr>
          <w:color w:val="000000"/>
          <w:sz w:val="24"/>
          <w:szCs w:val="24"/>
          <w:lang w:eastAsia="ru-RU"/>
        </w:rPr>
        <w:t>способности, выбрать дела по интересам.</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В</w:t>
      </w:r>
      <w:r w:rsidRPr="0007129B">
        <w:rPr>
          <w:color w:val="000000"/>
          <w:spacing w:val="1"/>
          <w:sz w:val="24"/>
          <w:szCs w:val="24"/>
          <w:lang w:eastAsia="ru-RU"/>
        </w:rPr>
        <w:t xml:space="preserve"> </w:t>
      </w:r>
      <w:r w:rsidRPr="0007129B">
        <w:rPr>
          <w:color w:val="000000"/>
          <w:sz w:val="24"/>
          <w:szCs w:val="24"/>
          <w:lang w:eastAsia="ru-RU"/>
        </w:rPr>
        <w:t>2023/202</w:t>
      </w:r>
      <w:r w:rsidRPr="0007129B">
        <w:rPr>
          <w:color w:val="000000"/>
          <w:spacing w:val="1"/>
          <w:sz w:val="24"/>
          <w:szCs w:val="24"/>
          <w:lang w:eastAsia="ru-RU"/>
        </w:rPr>
        <w:t xml:space="preserve">4 </w:t>
      </w:r>
      <w:r w:rsidRPr="0007129B">
        <w:rPr>
          <w:color w:val="000000"/>
          <w:sz w:val="24"/>
          <w:szCs w:val="24"/>
          <w:lang w:eastAsia="ru-RU"/>
        </w:rPr>
        <w:t>учебном</w:t>
      </w:r>
      <w:r w:rsidRPr="0007129B">
        <w:rPr>
          <w:color w:val="000000"/>
          <w:spacing w:val="1"/>
          <w:sz w:val="24"/>
          <w:szCs w:val="24"/>
          <w:lang w:eastAsia="ru-RU"/>
        </w:rPr>
        <w:t xml:space="preserve"> </w:t>
      </w:r>
      <w:r w:rsidRPr="0007129B">
        <w:rPr>
          <w:color w:val="000000"/>
          <w:sz w:val="24"/>
          <w:szCs w:val="24"/>
          <w:lang w:eastAsia="ru-RU"/>
        </w:rPr>
        <w:t>году</w:t>
      </w:r>
      <w:r w:rsidRPr="0007129B">
        <w:rPr>
          <w:color w:val="000000"/>
          <w:spacing w:val="1"/>
          <w:sz w:val="24"/>
          <w:szCs w:val="24"/>
          <w:lang w:eastAsia="ru-RU"/>
        </w:rPr>
        <w:t xml:space="preserve"> </w:t>
      </w:r>
      <w:r w:rsidRPr="0007129B">
        <w:rPr>
          <w:color w:val="000000"/>
          <w:sz w:val="24"/>
          <w:szCs w:val="24"/>
          <w:lang w:eastAsia="ru-RU"/>
        </w:rPr>
        <w:t>повышение</w:t>
      </w:r>
      <w:r w:rsidRPr="0007129B">
        <w:rPr>
          <w:color w:val="000000"/>
          <w:spacing w:val="1"/>
          <w:sz w:val="24"/>
          <w:szCs w:val="24"/>
          <w:lang w:eastAsia="ru-RU"/>
        </w:rPr>
        <w:t xml:space="preserve"> </w:t>
      </w:r>
      <w:r w:rsidRPr="0007129B">
        <w:rPr>
          <w:color w:val="000000"/>
          <w:sz w:val="24"/>
          <w:szCs w:val="24"/>
          <w:lang w:eastAsia="ru-RU"/>
        </w:rPr>
        <w:t>уровня</w:t>
      </w:r>
      <w:r w:rsidRPr="0007129B">
        <w:rPr>
          <w:color w:val="000000"/>
          <w:spacing w:val="1"/>
          <w:sz w:val="24"/>
          <w:szCs w:val="24"/>
          <w:lang w:eastAsia="ru-RU"/>
        </w:rPr>
        <w:t xml:space="preserve"> </w:t>
      </w:r>
      <w:r w:rsidRPr="0007129B">
        <w:rPr>
          <w:color w:val="000000"/>
          <w:sz w:val="24"/>
          <w:szCs w:val="24"/>
          <w:lang w:eastAsia="ru-RU"/>
        </w:rPr>
        <w:t>профессиональной</w:t>
      </w:r>
      <w:r w:rsidRPr="0007129B">
        <w:rPr>
          <w:color w:val="000000"/>
          <w:spacing w:val="1"/>
          <w:sz w:val="24"/>
          <w:szCs w:val="24"/>
          <w:lang w:eastAsia="ru-RU"/>
        </w:rPr>
        <w:t xml:space="preserve"> </w:t>
      </w:r>
      <w:r w:rsidRPr="0007129B">
        <w:rPr>
          <w:color w:val="000000"/>
          <w:sz w:val="24"/>
          <w:szCs w:val="24"/>
          <w:lang w:eastAsia="ru-RU"/>
        </w:rPr>
        <w:t>компетентности</w:t>
      </w:r>
      <w:r w:rsidRPr="0007129B">
        <w:rPr>
          <w:color w:val="000000"/>
          <w:spacing w:val="1"/>
          <w:sz w:val="24"/>
          <w:szCs w:val="24"/>
          <w:lang w:eastAsia="ru-RU"/>
        </w:rPr>
        <w:t xml:space="preserve"> </w:t>
      </w:r>
      <w:r w:rsidRPr="0007129B">
        <w:rPr>
          <w:color w:val="000000"/>
          <w:sz w:val="24"/>
          <w:szCs w:val="24"/>
          <w:lang w:eastAsia="ru-RU"/>
        </w:rPr>
        <w:t>ЗДВР,</w:t>
      </w:r>
      <w:r w:rsidRPr="0007129B">
        <w:rPr>
          <w:color w:val="000000"/>
          <w:spacing w:val="1"/>
          <w:sz w:val="24"/>
          <w:szCs w:val="24"/>
          <w:lang w:eastAsia="ru-RU"/>
        </w:rPr>
        <w:t xml:space="preserve"> </w:t>
      </w:r>
      <w:r w:rsidRPr="0007129B">
        <w:rPr>
          <w:color w:val="000000"/>
          <w:sz w:val="24"/>
          <w:szCs w:val="24"/>
          <w:lang w:eastAsia="ru-RU"/>
        </w:rPr>
        <w:t>методистов</w:t>
      </w:r>
      <w:r w:rsidRPr="0007129B">
        <w:rPr>
          <w:color w:val="000000"/>
          <w:spacing w:val="-2"/>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педагогов-организаторов</w:t>
      </w:r>
      <w:r w:rsidRPr="0007129B">
        <w:rPr>
          <w:color w:val="000000"/>
          <w:spacing w:val="1"/>
          <w:sz w:val="24"/>
          <w:szCs w:val="24"/>
          <w:lang w:eastAsia="ru-RU"/>
        </w:rPr>
        <w:t xml:space="preserve"> </w:t>
      </w:r>
      <w:r w:rsidRPr="0007129B">
        <w:rPr>
          <w:color w:val="000000"/>
          <w:sz w:val="24"/>
          <w:szCs w:val="24"/>
          <w:lang w:eastAsia="ru-RU"/>
        </w:rPr>
        <w:t>осуществлялось</w:t>
      </w:r>
      <w:r w:rsidRPr="0007129B">
        <w:rPr>
          <w:color w:val="000000"/>
          <w:spacing w:val="-2"/>
          <w:sz w:val="24"/>
          <w:szCs w:val="24"/>
          <w:lang w:eastAsia="ru-RU"/>
        </w:rPr>
        <w:t xml:space="preserve"> </w:t>
      </w:r>
      <w:r w:rsidRPr="0007129B">
        <w:rPr>
          <w:color w:val="000000"/>
          <w:sz w:val="24"/>
          <w:szCs w:val="24"/>
          <w:lang w:eastAsia="ru-RU"/>
        </w:rPr>
        <w:t>на</w:t>
      </w:r>
      <w:r w:rsidRPr="0007129B">
        <w:rPr>
          <w:color w:val="000000"/>
          <w:spacing w:val="2"/>
          <w:sz w:val="24"/>
          <w:szCs w:val="24"/>
          <w:lang w:eastAsia="ru-RU"/>
        </w:rPr>
        <w:t xml:space="preserve"> </w:t>
      </w:r>
      <w:r w:rsidRPr="0007129B">
        <w:rPr>
          <w:color w:val="000000"/>
          <w:sz w:val="24"/>
          <w:szCs w:val="24"/>
          <w:lang w:eastAsia="ru-RU"/>
        </w:rPr>
        <w:t>городских</w:t>
      </w:r>
      <w:r w:rsidRPr="0007129B">
        <w:rPr>
          <w:color w:val="000000"/>
          <w:spacing w:val="-3"/>
          <w:sz w:val="24"/>
          <w:szCs w:val="24"/>
          <w:lang w:eastAsia="ru-RU"/>
        </w:rPr>
        <w:t xml:space="preserve"> </w:t>
      </w:r>
      <w:r w:rsidRPr="0007129B">
        <w:rPr>
          <w:color w:val="000000"/>
          <w:sz w:val="24"/>
          <w:szCs w:val="24"/>
          <w:lang w:eastAsia="ru-RU"/>
        </w:rPr>
        <w:t>методических</w:t>
      </w:r>
      <w:r w:rsidRPr="0007129B">
        <w:rPr>
          <w:color w:val="000000"/>
          <w:spacing w:val="-2"/>
          <w:sz w:val="24"/>
          <w:szCs w:val="24"/>
          <w:lang w:eastAsia="ru-RU"/>
        </w:rPr>
        <w:t xml:space="preserve"> </w:t>
      </w:r>
      <w:r w:rsidRPr="0007129B">
        <w:rPr>
          <w:color w:val="000000"/>
          <w:sz w:val="24"/>
          <w:szCs w:val="24"/>
          <w:lang w:eastAsia="ru-RU"/>
        </w:rPr>
        <w:t>мероприятиях: инструктивно-методических</w:t>
      </w:r>
      <w:r w:rsidRPr="0007129B">
        <w:rPr>
          <w:color w:val="000000"/>
          <w:spacing w:val="-4"/>
          <w:sz w:val="24"/>
          <w:szCs w:val="24"/>
          <w:lang w:eastAsia="ru-RU"/>
        </w:rPr>
        <w:t xml:space="preserve"> </w:t>
      </w:r>
      <w:r w:rsidRPr="0007129B">
        <w:rPr>
          <w:color w:val="000000"/>
          <w:sz w:val="24"/>
          <w:szCs w:val="24"/>
          <w:lang w:eastAsia="ru-RU"/>
        </w:rPr>
        <w:t>совещаниях, семинарах-практикумах, мастер-классах, индивидуальных и групповых консультациях, проводимых начальником Центра развития воспитательных систем ГАОУ ПО ИРО Починовой О.Г.</w:t>
      </w:r>
    </w:p>
    <w:p w:rsidR="0007129B" w:rsidRPr="0007129B" w:rsidRDefault="0007129B" w:rsidP="0007129B">
      <w:pPr>
        <w:autoSpaceDE/>
        <w:autoSpaceDN/>
        <w:ind w:right="-1" w:firstLine="710"/>
        <w:jc w:val="both"/>
        <w:rPr>
          <w:color w:val="000000"/>
          <w:sz w:val="24"/>
          <w:szCs w:val="24"/>
          <w:lang w:eastAsia="ru-RU"/>
        </w:rPr>
      </w:pPr>
      <w:r w:rsidRPr="0007129B">
        <w:rPr>
          <w:color w:val="000000"/>
          <w:sz w:val="24"/>
          <w:szCs w:val="24"/>
          <w:lang w:eastAsia="ru-RU"/>
        </w:rPr>
        <w:t>В</w:t>
      </w:r>
      <w:r w:rsidRPr="0007129B">
        <w:rPr>
          <w:color w:val="000000"/>
          <w:spacing w:val="-6"/>
          <w:sz w:val="24"/>
          <w:szCs w:val="24"/>
          <w:lang w:eastAsia="ru-RU"/>
        </w:rPr>
        <w:t xml:space="preserve"> течение года методической службой проводилась большая работа по оказанию помощи педагогам-организаторам в аттестации на квалификационные категории. Благодаря профессионализму членов экспертной группы городской аттестационной комиссии, в которую входили </w:t>
      </w:r>
      <w:r w:rsidRPr="0007129B">
        <w:rPr>
          <w:color w:val="000000"/>
          <w:sz w:val="24"/>
          <w:szCs w:val="24"/>
          <w:lang w:eastAsia="ru-RU"/>
        </w:rPr>
        <w:t>Захарова И.Ю.,</w:t>
      </w:r>
      <w:r w:rsidRPr="0007129B">
        <w:rPr>
          <w:color w:val="000000"/>
          <w:spacing w:val="1"/>
          <w:sz w:val="24"/>
          <w:szCs w:val="24"/>
          <w:lang w:eastAsia="ru-RU"/>
        </w:rPr>
        <w:t xml:space="preserve"> </w:t>
      </w:r>
      <w:r w:rsidRPr="0007129B">
        <w:rPr>
          <w:color w:val="000000"/>
          <w:sz w:val="24"/>
          <w:szCs w:val="24"/>
          <w:lang w:eastAsia="ru-RU"/>
        </w:rPr>
        <w:lastRenderedPageBreak/>
        <w:t>педагог-организатор</w:t>
      </w:r>
      <w:r w:rsidRPr="0007129B">
        <w:rPr>
          <w:color w:val="000000"/>
          <w:spacing w:val="1"/>
          <w:sz w:val="24"/>
          <w:szCs w:val="24"/>
          <w:lang w:eastAsia="ru-RU"/>
        </w:rPr>
        <w:t xml:space="preserve"> </w:t>
      </w:r>
      <w:r w:rsidRPr="0007129B">
        <w:rPr>
          <w:color w:val="000000"/>
          <w:sz w:val="24"/>
          <w:szCs w:val="24"/>
          <w:lang w:eastAsia="ru-RU"/>
        </w:rPr>
        <w:t>ГБОУ</w:t>
      </w:r>
      <w:r w:rsidRPr="0007129B">
        <w:rPr>
          <w:color w:val="000000"/>
          <w:spacing w:val="1"/>
          <w:sz w:val="24"/>
          <w:szCs w:val="24"/>
          <w:lang w:eastAsia="ru-RU"/>
        </w:rPr>
        <w:t xml:space="preserve"> </w:t>
      </w:r>
      <w:r w:rsidRPr="0007129B">
        <w:rPr>
          <w:color w:val="000000"/>
          <w:sz w:val="24"/>
          <w:szCs w:val="24"/>
          <w:lang w:eastAsia="ru-RU"/>
        </w:rPr>
        <w:t>СОШ</w:t>
      </w:r>
      <w:r w:rsidRPr="0007129B">
        <w:rPr>
          <w:color w:val="000000"/>
          <w:spacing w:val="1"/>
          <w:sz w:val="24"/>
          <w:szCs w:val="24"/>
          <w:lang w:eastAsia="ru-RU"/>
        </w:rPr>
        <w:t xml:space="preserve"> </w:t>
      </w:r>
      <w:r w:rsidRPr="0007129B">
        <w:rPr>
          <w:color w:val="000000"/>
          <w:sz w:val="24"/>
          <w:szCs w:val="24"/>
          <w:lang w:eastAsia="ru-RU"/>
        </w:rPr>
        <w:t>№</w:t>
      </w:r>
      <w:r w:rsidRPr="0007129B">
        <w:rPr>
          <w:color w:val="000000"/>
          <w:spacing w:val="1"/>
          <w:sz w:val="24"/>
          <w:szCs w:val="24"/>
          <w:lang w:eastAsia="ru-RU"/>
        </w:rPr>
        <w:t xml:space="preserve"> </w:t>
      </w:r>
      <w:r w:rsidRPr="0007129B">
        <w:rPr>
          <w:color w:val="000000"/>
          <w:sz w:val="24"/>
          <w:szCs w:val="24"/>
          <w:lang w:eastAsia="ru-RU"/>
        </w:rPr>
        <w:t>43;</w:t>
      </w:r>
      <w:r w:rsidRPr="0007129B">
        <w:rPr>
          <w:color w:val="000000"/>
          <w:spacing w:val="1"/>
          <w:sz w:val="24"/>
          <w:szCs w:val="24"/>
          <w:lang w:eastAsia="ru-RU"/>
        </w:rPr>
        <w:t xml:space="preserve"> </w:t>
      </w:r>
      <w:r w:rsidRPr="0007129B">
        <w:rPr>
          <w:color w:val="000000"/>
          <w:sz w:val="24"/>
          <w:szCs w:val="24"/>
          <w:lang w:eastAsia="ru-RU"/>
        </w:rPr>
        <w:t>Кекина</w:t>
      </w:r>
      <w:r w:rsidRPr="0007129B">
        <w:rPr>
          <w:color w:val="000000"/>
          <w:spacing w:val="1"/>
          <w:sz w:val="24"/>
          <w:szCs w:val="24"/>
          <w:lang w:eastAsia="ru-RU"/>
        </w:rPr>
        <w:t xml:space="preserve"> </w:t>
      </w:r>
      <w:r w:rsidRPr="0007129B">
        <w:rPr>
          <w:color w:val="000000"/>
          <w:sz w:val="24"/>
          <w:szCs w:val="24"/>
          <w:lang w:eastAsia="ru-RU"/>
        </w:rPr>
        <w:t>М.Н.,</w:t>
      </w:r>
      <w:r w:rsidRPr="0007129B">
        <w:rPr>
          <w:color w:val="000000"/>
          <w:spacing w:val="1"/>
          <w:sz w:val="24"/>
          <w:szCs w:val="24"/>
          <w:lang w:eastAsia="ru-RU"/>
        </w:rPr>
        <w:t xml:space="preserve"> </w:t>
      </w:r>
      <w:r w:rsidRPr="0007129B">
        <w:rPr>
          <w:color w:val="000000"/>
          <w:sz w:val="24"/>
          <w:szCs w:val="24"/>
          <w:lang w:eastAsia="ru-RU"/>
        </w:rPr>
        <w:t>педагог-организатор</w:t>
      </w:r>
      <w:r w:rsidRPr="0007129B">
        <w:rPr>
          <w:color w:val="000000"/>
          <w:spacing w:val="1"/>
          <w:sz w:val="24"/>
          <w:szCs w:val="24"/>
          <w:lang w:eastAsia="ru-RU"/>
        </w:rPr>
        <w:t xml:space="preserve"> </w:t>
      </w:r>
      <w:r w:rsidRPr="0007129B">
        <w:rPr>
          <w:color w:val="000000"/>
          <w:sz w:val="24"/>
          <w:szCs w:val="24"/>
          <w:lang w:eastAsia="ru-RU"/>
        </w:rPr>
        <w:t>ГБОУ</w:t>
      </w:r>
      <w:r w:rsidRPr="0007129B">
        <w:rPr>
          <w:color w:val="000000"/>
          <w:spacing w:val="1"/>
          <w:sz w:val="24"/>
          <w:szCs w:val="24"/>
          <w:lang w:eastAsia="ru-RU"/>
        </w:rPr>
        <w:t xml:space="preserve"> </w:t>
      </w:r>
      <w:r w:rsidRPr="0007129B">
        <w:rPr>
          <w:color w:val="000000"/>
          <w:sz w:val="24"/>
          <w:szCs w:val="24"/>
          <w:lang w:eastAsia="ru-RU"/>
        </w:rPr>
        <w:t>Гимназия</w:t>
      </w:r>
      <w:r w:rsidRPr="0007129B">
        <w:rPr>
          <w:color w:val="000000"/>
          <w:spacing w:val="1"/>
          <w:sz w:val="24"/>
          <w:szCs w:val="24"/>
          <w:lang w:eastAsia="ru-RU"/>
        </w:rPr>
        <w:t xml:space="preserve"> </w:t>
      </w:r>
      <w:r w:rsidRPr="0007129B">
        <w:rPr>
          <w:color w:val="000000"/>
          <w:sz w:val="24"/>
          <w:szCs w:val="24"/>
          <w:lang w:eastAsia="ru-RU"/>
        </w:rPr>
        <w:t>№</w:t>
      </w:r>
      <w:r>
        <w:rPr>
          <w:color w:val="000000"/>
          <w:sz w:val="24"/>
          <w:szCs w:val="24"/>
          <w:lang w:eastAsia="ru-RU"/>
        </w:rPr>
        <w:t> </w:t>
      </w:r>
      <w:r w:rsidRPr="0007129B">
        <w:rPr>
          <w:color w:val="000000"/>
          <w:sz w:val="24"/>
          <w:szCs w:val="24"/>
          <w:lang w:eastAsia="ru-RU"/>
        </w:rPr>
        <w:t>10; Кириленко С.Л., заместитель директора по воспитательной работе ГБОУ СОШ № 41, была дана квалифицированная оценка результатов профессиональной деятельности 10 аттестующихся</w:t>
      </w:r>
      <w:r w:rsidRPr="0007129B">
        <w:rPr>
          <w:color w:val="000000"/>
          <w:spacing w:val="1"/>
          <w:sz w:val="24"/>
          <w:szCs w:val="24"/>
          <w:lang w:eastAsia="ru-RU"/>
        </w:rPr>
        <w:t xml:space="preserve"> </w:t>
      </w:r>
      <w:r w:rsidRPr="0007129B">
        <w:rPr>
          <w:color w:val="000000"/>
          <w:sz w:val="24"/>
          <w:szCs w:val="24"/>
          <w:lang w:eastAsia="ru-RU"/>
        </w:rPr>
        <w:t>педагогов-организаторов, 7 из которых была установлена высшая категория, 3 – первая (таблица</w:t>
      </w:r>
      <w:r>
        <w:rPr>
          <w:color w:val="000000"/>
          <w:sz w:val="24"/>
          <w:szCs w:val="24"/>
          <w:lang w:eastAsia="ru-RU"/>
        </w:rPr>
        <w:t> </w:t>
      </w:r>
      <w:r w:rsidRPr="0007129B">
        <w:rPr>
          <w:color w:val="000000"/>
          <w:sz w:val="24"/>
          <w:szCs w:val="24"/>
          <w:lang w:eastAsia="ru-RU"/>
        </w:rPr>
        <w:t>1)</w:t>
      </w:r>
    </w:p>
    <w:p w:rsidR="0007129B" w:rsidRPr="0007129B" w:rsidRDefault="0007129B" w:rsidP="0007129B">
      <w:pPr>
        <w:autoSpaceDE/>
        <w:autoSpaceDN/>
        <w:ind w:right="-1"/>
        <w:rPr>
          <w:color w:val="000000"/>
          <w:sz w:val="24"/>
          <w:szCs w:val="24"/>
          <w:lang w:eastAsia="ru-RU"/>
        </w:rPr>
      </w:pPr>
    </w:p>
    <w:p w:rsidR="0007129B" w:rsidRPr="0007129B" w:rsidRDefault="0007129B" w:rsidP="0007129B">
      <w:pPr>
        <w:autoSpaceDE/>
        <w:autoSpaceDN/>
        <w:ind w:right="-1"/>
        <w:jc w:val="both"/>
        <w:rPr>
          <w:color w:val="000000"/>
          <w:sz w:val="24"/>
          <w:szCs w:val="24"/>
          <w:lang w:eastAsia="ru-RU"/>
        </w:rPr>
      </w:pPr>
      <w:r w:rsidRPr="0007129B">
        <w:rPr>
          <w:color w:val="000000"/>
          <w:sz w:val="24"/>
          <w:szCs w:val="24"/>
          <w:lang w:eastAsia="ru-RU"/>
        </w:rPr>
        <w:t>Таблица 1 – Педагоги-организаторы, которым установлены квалификационные категории в 2023/2024 учебном году</w:t>
      </w:r>
    </w:p>
    <w:p w:rsidR="0007129B" w:rsidRPr="0007129B" w:rsidRDefault="0007129B" w:rsidP="0007129B">
      <w:pPr>
        <w:autoSpaceDE/>
        <w:autoSpaceDN/>
        <w:spacing w:before="1"/>
        <w:ind w:right="-1" w:firstLine="710"/>
        <w:jc w:val="both"/>
        <w:rPr>
          <w:color w:val="000000"/>
          <w:szCs w:val="20"/>
          <w:lang w:eastAsia="ru-RU"/>
        </w:rPr>
      </w:pPr>
    </w:p>
    <w:tbl>
      <w:tblPr>
        <w:tblW w:w="6804"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
        <w:gridCol w:w="3141"/>
        <w:gridCol w:w="1843"/>
        <w:gridCol w:w="1275"/>
      </w:tblGrid>
      <w:tr w:rsidR="0007129B" w:rsidRPr="0007129B" w:rsidTr="0007129B">
        <w:trPr>
          <w:trHeight w:val="318"/>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ФОИ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ОО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left="142"/>
              <w:jc w:val="center"/>
              <w:rPr>
                <w:color w:val="000000"/>
                <w:sz w:val="18"/>
                <w:szCs w:val="18"/>
                <w:lang w:eastAsia="ru-RU"/>
              </w:rPr>
            </w:pPr>
            <w:r w:rsidRPr="0007129B">
              <w:rPr>
                <w:color w:val="000000"/>
                <w:sz w:val="18"/>
                <w:szCs w:val="18"/>
                <w:lang w:eastAsia="ru-RU"/>
              </w:rPr>
              <w:t>категория</w:t>
            </w:r>
          </w:p>
        </w:tc>
      </w:tr>
      <w:tr w:rsidR="0007129B" w:rsidRPr="0007129B" w:rsidTr="0007129B">
        <w:trPr>
          <w:trHeight w:val="210"/>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1</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Мачинская Ольга Юрьевна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гимназия № 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r w:rsidR="0007129B" w:rsidRPr="0007129B" w:rsidTr="0007129B">
        <w:trPr>
          <w:trHeight w:val="128"/>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2</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Рябкова Елена Валериевна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ЦВПВУМ</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1</w:t>
            </w:r>
          </w:p>
        </w:tc>
      </w:tr>
      <w:tr w:rsidR="0007129B" w:rsidRPr="0007129B" w:rsidTr="0007129B">
        <w:trPr>
          <w:trHeight w:val="46"/>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3</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Гончаренко Алина Николаевна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СОШ № 14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1</w:t>
            </w:r>
          </w:p>
        </w:tc>
      </w:tr>
      <w:tr w:rsidR="0007129B" w:rsidRPr="0007129B" w:rsidTr="0007129B">
        <w:trPr>
          <w:trHeight w:val="120"/>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4</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Кушнарева Арина Григорьевна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СОШ № 17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 xml:space="preserve">1 </w:t>
            </w:r>
          </w:p>
        </w:tc>
      </w:tr>
      <w:tr w:rsidR="0007129B" w:rsidRPr="0007129B" w:rsidTr="0007129B">
        <w:trPr>
          <w:trHeight w:val="43"/>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5</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Гавриленко Марина Николаевна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СОШ № 31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 xml:space="preserve">в </w:t>
            </w:r>
          </w:p>
        </w:tc>
      </w:tr>
      <w:tr w:rsidR="0007129B" w:rsidRPr="0007129B" w:rsidTr="0007129B">
        <w:trPr>
          <w:trHeight w:val="112"/>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6</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Прокопчук Оксана Евгеньевна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СОШ № 12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r w:rsidR="0007129B" w:rsidRPr="0007129B" w:rsidTr="0007129B">
        <w:trPr>
          <w:trHeight w:val="202"/>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7</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Задвицкая Анна Юрьевна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Гимназия № 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r w:rsidR="0007129B" w:rsidRPr="0007129B" w:rsidTr="0007129B">
        <w:trPr>
          <w:trHeight w:val="104"/>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8</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Колодина Ольга Владимировна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МАН</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r w:rsidR="0007129B" w:rsidRPr="0007129B" w:rsidTr="0007129B">
        <w:trPr>
          <w:trHeight w:val="164"/>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9</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Бердникова Людмила Александровна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ДДЮТ</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r w:rsidR="0007129B" w:rsidRPr="0007129B" w:rsidTr="0007129B">
        <w:trPr>
          <w:trHeight w:val="95"/>
        </w:trPr>
        <w:tc>
          <w:tcPr>
            <w:tcW w:w="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10</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Вознесенская Ирина Владимировна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ДДЮТ</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в</w:t>
            </w:r>
          </w:p>
        </w:tc>
      </w:tr>
    </w:tbl>
    <w:p w:rsidR="0007129B" w:rsidRPr="0007129B" w:rsidRDefault="0007129B" w:rsidP="0007129B">
      <w:pPr>
        <w:autoSpaceDE/>
        <w:autoSpaceDN/>
        <w:spacing w:before="1"/>
        <w:ind w:right="-1" w:firstLine="710"/>
        <w:jc w:val="both"/>
        <w:rPr>
          <w:color w:val="000000"/>
          <w:szCs w:val="20"/>
          <w:lang w:eastAsia="ru-RU"/>
        </w:rPr>
      </w:pPr>
    </w:p>
    <w:p w:rsidR="0007129B" w:rsidRPr="0007129B" w:rsidRDefault="0007129B" w:rsidP="0007129B">
      <w:pPr>
        <w:autoSpaceDE/>
        <w:autoSpaceDN/>
        <w:spacing w:before="1"/>
        <w:ind w:right="-1" w:firstLine="710"/>
        <w:jc w:val="both"/>
        <w:rPr>
          <w:color w:val="000000"/>
          <w:sz w:val="24"/>
          <w:szCs w:val="24"/>
          <w:lang w:eastAsia="ru-RU"/>
        </w:rPr>
      </w:pPr>
      <w:r w:rsidRPr="0007129B">
        <w:rPr>
          <w:color w:val="000000"/>
          <w:sz w:val="24"/>
          <w:szCs w:val="24"/>
          <w:lang w:eastAsia="ru-RU"/>
        </w:rPr>
        <w:t>Повысили</w:t>
      </w:r>
      <w:r w:rsidRPr="0007129B">
        <w:rPr>
          <w:color w:val="000000"/>
          <w:spacing w:val="1"/>
          <w:sz w:val="24"/>
          <w:szCs w:val="24"/>
          <w:lang w:eastAsia="ru-RU"/>
        </w:rPr>
        <w:t xml:space="preserve"> </w:t>
      </w:r>
      <w:r w:rsidRPr="0007129B">
        <w:rPr>
          <w:color w:val="000000"/>
          <w:sz w:val="24"/>
          <w:szCs w:val="24"/>
          <w:lang w:eastAsia="ru-RU"/>
        </w:rPr>
        <w:t>свой</w:t>
      </w:r>
      <w:r w:rsidRPr="0007129B">
        <w:rPr>
          <w:color w:val="000000"/>
          <w:spacing w:val="1"/>
          <w:sz w:val="24"/>
          <w:szCs w:val="24"/>
          <w:lang w:eastAsia="ru-RU"/>
        </w:rPr>
        <w:t xml:space="preserve"> </w:t>
      </w:r>
      <w:r w:rsidRPr="0007129B">
        <w:rPr>
          <w:color w:val="000000"/>
          <w:sz w:val="24"/>
          <w:szCs w:val="24"/>
          <w:lang w:eastAsia="ru-RU"/>
        </w:rPr>
        <w:t>квалифицированный</w:t>
      </w:r>
      <w:r w:rsidRPr="0007129B">
        <w:rPr>
          <w:color w:val="000000"/>
          <w:spacing w:val="1"/>
          <w:sz w:val="24"/>
          <w:szCs w:val="24"/>
          <w:lang w:eastAsia="ru-RU"/>
        </w:rPr>
        <w:t xml:space="preserve"> </w:t>
      </w:r>
      <w:r w:rsidRPr="0007129B">
        <w:rPr>
          <w:color w:val="000000"/>
          <w:sz w:val="24"/>
          <w:szCs w:val="24"/>
          <w:lang w:eastAsia="ru-RU"/>
        </w:rPr>
        <w:t>уровень,</w:t>
      </w:r>
      <w:r w:rsidRPr="0007129B">
        <w:rPr>
          <w:color w:val="000000"/>
          <w:spacing w:val="1"/>
          <w:sz w:val="24"/>
          <w:szCs w:val="24"/>
          <w:lang w:eastAsia="ru-RU"/>
        </w:rPr>
        <w:t xml:space="preserve"> </w:t>
      </w:r>
      <w:r w:rsidRPr="0007129B">
        <w:rPr>
          <w:color w:val="000000"/>
          <w:sz w:val="24"/>
          <w:szCs w:val="24"/>
          <w:lang w:eastAsia="ru-RU"/>
        </w:rPr>
        <w:t>пройдя</w:t>
      </w:r>
      <w:r w:rsidRPr="0007129B">
        <w:rPr>
          <w:color w:val="000000"/>
          <w:spacing w:val="1"/>
          <w:sz w:val="24"/>
          <w:szCs w:val="24"/>
          <w:lang w:eastAsia="ru-RU"/>
        </w:rPr>
        <w:t xml:space="preserve"> обучение на </w:t>
      </w:r>
      <w:r w:rsidRPr="0007129B">
        <w:rPr>
          <w:color w:val="000000"/>
          <w:sz w:val="24"/>
          <w:szCs w:val="24"/>
          <w:lang w:eastAsia="ru-RU"/>
        </w:rPr>
        <w:t>курсах</w:t>
      </w:r>
      <w:r w:rsidRPr="0007129B">
        <w:rPr>
          <w:color w:val="000000"/>
          <w:spacing w:val="1"/>
          <w:sz w:val="24"/>
          <w:szCs w:val="24"/>
          <w:lang w:eastAsia="ru-RU"/>
        </w:rPr>
        <w:t xml:space="preserve"> </w:t>
      </w:r>
      <w:r w:rsidRPr="0007129B">
        <w:rPr>
          <w:color w:val="000000"/>
          <w:sz w:val="24"/>
          <w:szCs w:val="24"/>
          <w:lang w:eastAsia="ru-RU"/>
        </w:rPr>
        <w:t>повышения</w:t>
      </w:r>
      <w:r w:rsidRPr="0007129B">
        <w:rPr>
          <w:color w:val="000000"/>
          <w:spacing w:val="1"/>
          <w:sz w:val="24"/>
          <w:szCs w:val="24"/>
          <w:lang w:eastAsia="ru-RU"/>
        </w:rPr>
        <w:t xml:space="preserve"> </w:t>
      </w:r>
      <w:r w:rsidRPr="0007129B">
        <w:rPr>
          <w:color w:val="000000"/>
          <w:sz w:val="24"/>
          <w:szCs w:val="24"/>
          <w:lang w:eastAsia="ru-RU"/>
        </w:rPr>
        <w:t>квалификации в учреждениях высшего, дополнительного профессионального и среднего профессионального образования, в том числе в ГАОУ ПО ИРО, 35</w:t>
      </w:r>
      <w:r w:rsidRPr="0007129B">
        <w:rPr>
          <w:color w:val="000000"/>
          <w:spacing w:val="1"/>
          <w:sz w:val="24"/>
          <w:szCs w:val="24"/>
          <w:lang w:eastAsia="ru-RU"/>
        </w:rPr>
        <w:t xml:space="preserve"> заместителей директора, педагогов-организаторов и других </w:t>
      </w:r>
      <w:r w:rsidRPr="0007129B">
        <w:rPr>
          <w:color w:val="000000"/>
          <w:sz w:val="24"/>
          <w:szCs w:val="24"/>
          <w:lang w:eastAsia="ru-RU"/>
        </w:rPr>
        <w:t>педагогов,</w:t>
      </w:r>
      <w:r w:rsidRPr="0007129B">
        <w:rPr>
          <w:color w:val="000000"/>
          <w:spacing w:val="56"/>
          <w:sz w:val="24"/>
          <w:szCs w:val="24"/>
          <w:lang w:eastAsia="ru-RU"/>
        </w:rPr>
        <w:t xml:space="preserve"> </w:t>
      </w:r>
      <w:r w:rsidRPr="0007129B">
        <w:rPr>
          <w:color w:val="000000"/>
          <w:sz w:val="24"/>
          <w:szCs w:val="24"/>
          <w:lang w:eastAsia="ru-RU"/>
        </w:rPr>
        <w:t>курирующих</w:t>
      </w:r>
      <w:r w:rsidRPr="0007129B">
        <w:rPr>
          <w:color w:val="000000"/>
          <w:spacing w:val="1"/>
          <w:sz w:val="24"/>
          <w:szCs w:val="24"/>
          <w:lang w:eastAsia="ru-RU"/>
        </w:rPr>
        <w:t xml:space="preserve"> </w:t>
      </w:r>
      <w:r w:rsidRPr="0007129B">
        <w:rPr>
          <w:color w:val="000000"/>
          <w:sz w:val="24"/>
          <w:szCs w:val="24"/>
          <w:lang w:eastAsia="ru-RU"/>
        </w:rPr>
        <w:t>воспитательную деятельность ОУ (таблица 2).</w:t>
      </w:r>
    </w:p>
    <w:p w:rsidR="0007129B" w:rsidRPr="0007129B" w:rsidRDefault="0007129B" w:rsidP="0007129B">
      <w:pPr>
        <w:autoSpaceDE/>
        <w:autoSpaceDN/>
        <w:spacing w:before="1"/>
        <w:ind w:right="-1" w:firstLine="710"/>
        <w:jc w:val="both"/>
        <w:rPr>
          <w:color w:val="000000"/>
          <w:sz w:val="24"/>
          <w:szCs w:val="24"/>
          <w:lang w:eastAsia="ru-RU"/>
        </w:rPr>
      </w:pPr>
    </w:p>
    <w:p w:rsidR="0007129B" w:rsidRPr="0007129B" w:rsidRDefault="0007129B" w:rsidP="0007129B">
      <w:pPr>
        <w:autoSpaceDE/>
        <w:autoSpaceDN/>
        <w:spacing w:before="1"/>
        <w:ind w:right="-1"/>
        <w:rPr>
          <w:color w:val="000000"/>
          <w:sz w:val="24"/>
          <w:szCs w:val="24"/>
          <w:lang w:eastAsia="ru-RU"/>
        </w:rPr>
      </w:pPr>
      <w:r w:rsidRPr="0007129B">
        <w:rPr>
          <w:color w:val="000000"/>
          <w:sz w:val="24"/>
          <w:szCs w:val="24"/>
          <w:lang w:eastAsia="ru-RU"/>
        </w:rPr>
        <w:t>Таблица 2 – Обучение на курсах повышения квалификации педагогов воспитательной сферы</w:t>
      </w:r>
    </w:p>
    <w:p w:rsidR="0007129B" w:rsidRPr="0007129B" w:rsidRDefault="0007129B" w:rsidP="0007129B">
      <w:pPr>
        <w:autoSpaceDE/>
        <w:autoSpaceDN/>
        <w:spacing w:before="1"/>
        <w:ind w:right="-1" w:firstLine="7797"/>
        <w:jc w:val="both"/>
        <w:rPr>
          <w:i/>
          <w:color w:val="000000"/>
          <w:szCs w:val="20"/>
          <w:lang w:eastAsia="ru-RU"/>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55"/>
        <w:gridCol w:w="1275"/>
        <w:gridCol w:w="6521"/>
      </w:tblGrid>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ФИО</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ОУ</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Название ДПП ПК и ПП</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Жулий С.В.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Билингваль-ная гимназия № 2</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Основы профилактики деструктивного социального воздействия на молодёжь в сети интернет в социальных сетях</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Фомина Т.В.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СПЛ</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Менеджмент в образовании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Горских Э.П.</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Организационно-методическое обеспечение реализации Единой модели профориентации в учреждениях общего образования </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Штепа Т.В.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Гимназия № 7</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Организационно-методическое обеспечение реализации Единой модели профориентации в учреждениях общего образования»</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5</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Канаева О.А.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ind w:right="-250"/>
              <w:rPr>
                <w:color w:val="000000"/>
                <w:sz w:val="18"/>
                <w:szCs w:val="18"/>
                <w:lang w:eastAsia="ru-RU"/>
              </w:rPr>
            </w:pPr>
            <w:r w:rsidRPr="0007129B">
              <w:rPr>
                <w:color w:val="000000"/>
                <w:sz w:val="18"/>
                <w:szCs w:val="18"/>
                <w:lang w:eastAsia="ru-RU"/>
              </w:rPr>
              <w:t>Гимназия № 8</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jc w:val="both"/>
              <w:rPr>
                <w:color w:val="000000"/>
                <w:sz w:val="18"/>
                <w:szCs w:val="18"/>
                <w:lang w:eastAsia="ru-RU"/>
              </w:rPr>
            </w:pPr>
            <w:r w:rsidRPr="0007129B">
              <w:rPr>
                <w:color w:val="000000"/>
                <w:sz w:val="18"/>
                <w:szCs w:val="18"/>
                <w:lang w:eastAsia="ru-RU"/>
              </w:rPr>
              <w:t>Эффективное управление воспитательной деятельностью в образовательной организации</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6</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Мачинская О.Ю.</w:t>
            </w:r>
          </w:p>
          <w:p w:rsidR="00DA67B5" w:rsidRPr="0007129B" w:rsidRDefault="00DA67B5" w:rsidP="00DA67B5">
            <w:pPr>
              <w:widowControl/>
              <w:autoSpaceDE/>
              <w:autoSpaceDN/>
              <w:rPr>
                <w:color w:val="000000"/>
                <w:sz w:val="18"/>
                <w:szCs w:val="18"/>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Гимназия № 8</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Эффективное управление воспитательной деятельностью в образовательной организации</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Организация работы органов ученического самоуправления в общеобразовательных организациях</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7</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keepNext/>
              <w:keepLines/>
              <w:widowControl/>
              <w:autoSpaceDE/>
              <w:autoSpaceDN/>
              <w:outlineLvl w:val="0"/>
              <w:rPr>
                <w:color w:val="000000"/>
                <w:sz w:val="18"/>
                <w:szCs w:val="18"/>
                <w:lang w:eastAsia="ru-RU"/>
              </w:rPr>
            </w:pPr>
            <w:r w:rsidRPr="0007129B">
              <w:rPr>
                <w:color w:val="000000"/>
                <w:sz w:val="18"/>
                <w:szCs w:val="18"/>
                <w:lang w:eastAsia="ru-RU"/>
              </w:rPr>
              <w:t>Шупик О.Ю.</w:t>
            </w:r>
          </w:p>
          <w:p w:rsidR="00DA67B5" w:rsidRPr="0007129B" w:rsidRDefault="00DA67B5" w:rsidP="00DA67B5">
            <w:pPr>
              <w:widowControl/>
              <w:autoSpaceDE/>
              <w:autoSpaceDN/>
              <w:rPr>
                <w:color w:val="000000"/>
                <w:sz w:val="18"/>
                <w:szCs w:val="18"/>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СОШ № 9</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222222"/>
                <w:sz w:val="18"/>
                <w:szCs w:val="18"/>
                <w:lang w:eastAsia="ru-RU"/>
              </w:rPr>
              <w:t>Актуальные вопросы деятельности руководителя школы в условиях реализации обновленных ФГОС НОО, ФГОС ООО, ФГОС СОО и федеральных основных образовательных программ</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8</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Бычкова М.В.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ind w:right="-250"/>
              <w:rPr>
                <w:color w:val="000000"/>
                <w:sz w:val="18"/>
                <w:szCs w:val="18"/>
                <w:lang w:eastAsia="ru-RU"/>
              </w:rPr>
            </w:pPr>
            <w:r w:rsidRPr="0007129B">
              <w:rPr>
                <w:color w:val="000000"/>
                <w:sz w:val="18"/>
                <w:szCs w:val="18"/>
                <w:lang w:eastAsia="ru-RU"/>
              </w:rPr>
              <w:t xml:space="preserve">Гимназия №10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Учебный медиацентр</w:t>
            </w:r>
          </w:p>
        </w:tc>
      </w:tr>
      <w:tr w:rsidR="00DA67B5"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9</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tabs>
                <w:tab w:val="left" w:pos="284"/>
                <w:tab w:val="left" w:pos="567"/>
              </w:tabs>
              <w:autoSpaceDE/>
              <w:autoSpaceDN/>
              <w:ind w:left="29"/>
              <w:rPr>
                <w:color w:val="000000"/>
                <w:sz w:val="18"/>
                <w:szCs w:val="18"/>
                <w:lang w:eastAsia="ru-RU"/>
              </w:rPr>
            </w:pPr>
            <w:r w:rsidRPr="0007129B">
              <w:rPr>
                <w:color w:val="000000"/>
                <w:sz w:val="18"/>
                <w:szCs w:val="18"/>
                <w:lang w:eastAsia="ru-RU"/>
              </w:rPr>
              <w:t>Пропокопчук О.Е.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СОШ № 12</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Комфортная школа: основы проектирования образовательной среды в общеобразовательной организации</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Медиация в образовательной организации: медиативные технологии в работе, учителя и классного руководителя</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Современные модели реализации инклюзивного образования</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Организация проектной деятельности обучающихся: современные подходы</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Организация дистанционного обучения и основы педагогического дизайна</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Практические методы развития функциональной грамотности обучающихся в условиях реализации ФГОС</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Правовая грамотность сотрудников образовательной организации    Организатор исследовательской деятельности</w:t>
            </w:r>
          </w:p>
          <w:p w:rsidR="00DA67B5" w:rsidRPr="0007129B" w:rsidRDefault="00DA67B5" w:rsidP="00DA67B5">
            <w:pPr>
              <w:widowControl/>
              <w:autoSpaceDE/>
              <w:autoSpaceDN/>
              <w:rPr>
                <w:color w:val="000000"/>
                <w:sz w:val="18"/>
                <w:szCs w:val="18"/>
                <w:lang w:eastAsia="ru-RU"/>
              </w:rPr>
            </w:pPr>
            <w:r w:rsidRPr="0007129B">
              <w:rPr>
                <w:color w:val="000000"/>
                <w:sz w:val="18"/>
                <w:szCs w:val="18"/>
                <w:lang w:eastAsia="ru-RU"/>
              </w:rPr>
              <w:t xml:space="preserve">Организация работы органов ученического самоуправления в общеобразовательной организации </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10</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right="-108"/>
              <w:rPr>
                <w:color w:val="000000"/>
                <w:sz w:val="18"/>
                <w:szCs w:val="18"/>
                <w:lang w:eastAsia="ru-RU"/>
              </w:rPr>
            </w:pPr>
            <w:r w:rsidRPr="0007129B">
              <w:rPr>
                <w:color w:val="000000"/>
                <w:sz w:val="18"/>
                <w:szCs w:val="18"/>
                <w:lang w:eastAsia="ru-RU"/>
              </w:rPr>
              <w:t>Бектурганова Е.А.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СОШ №13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Федеральная рабочая программа воспитания в общеобразовательных </w:t>
            </w:r>
            <w:r w:rsidRPr="0007129B">
              <w:rPr>
                <w:color w:val="000000"/>
                <w:sz w:val="18"/>
                <w:szCs w:val="18"/>
                <w:lang w:eastAsia="ru-RU"/>
              </w:rPr>
              <w:lastRenderedPageBreak/>
              <w:t>организациях: управленческий аспект</w:t>
            </w:r>
            <w:r w:rsidRPr="0007129B">
              <w:rPr>
                <w:color w:val="000000"/>
                <w:sz w:val="18"/>
                <w:szCs w:val="18"/>
                <w:lang w:eastAsia="ru-RU"/>
              </w:rPr>
              <w:br/>
              <w:t>Алгоритм межведомственного взаимодействия в деятельности субъектов системы профилактики; уровень образовательной организации</w:t>
            </w:r>
            <w:r w:rsidRPr="0007129B">
              <w:rPr>
                <w:color w:val="000000"/>
                <w:sz w:val="18"/>
                <w:szCs w:val="18"/>
                <w:lang w:eastAsia="ru-RU"/>
              </w:rPr>
              <w:br/>
              <w:t>Реализация системы наставничества педагогических работников в образовательных организациях</w:t>
            </w:r>
            <w:r w:rsidRPr="0007129B">
              <w:rPr>
                <w:color w:val="000000"/>
                <w:sz w:val="18"/>
                <w:szCs w:val="18"/>
                <w:lang w:eastAsia="ru-RU"/>
              </w:rPr>
              <w:br/>
              <w:t>Эффективное управление командной работой в образовательной организации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lastRenderedPageBreak/>
              <w:t>11</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284"/>
                <w:tab w:val="left" w:pos="567"/>
              </w:tabs>
              <w:autoSpaceDE/>
              <w:autoSpaceDN/>
              <w:ind w:left="29"/>
              <w:rPr>
                <w:color w:val="000000"/>
                <w:sz w:val="18"/>
                <w:szCs w:val="18"/>
                <w:lang w:eastAsia="ru-RU"/>
              </w:rPr>
            </w:pPr>
            <w:r w:rsidRPr="0007129B">
              <w:rPr>
                <w:color w:val="000000"/>
                <w:sz w:val="18"/>
                <w:szCs w:val="18"/>
                <w:lang w:eastAsia="ru-RU"/>
              </w:rPr>
              <w:t>Лопатина Е.Д.</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15</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Школьный медиа центр </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12</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right="-108"/>
              <w:rPr>
                <w:color w:val="000000"/>
                <w:sz w:val="18"/>
                <w:szCs w:val="18"/>
                <w:lang w:eastAsia="ru-RU"/>
              </w:rPr>
            </w:pPr>
            <w:r w:rsidRPr="0007129B">
              <w:rPr>
                <w:color w:val="000000"/>
                <w:sz w:val="18"/>
                <w:szCs w:val="18"/>
                <w:lang w:eastAsia="ru-RU"/>
              </w:rPr>
              <w:t>Матвиевская Н.Б.</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СОШ № 18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Педагог-организатор. Технология активного обучения в условиях реализации ФГОС</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13</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Неменко М.А.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19</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Организационно-педагогическая деятельность в условиях реализации ФГОС</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Кетова Е.Ф.</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23</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Суверенная национальная система образования: вызовы воспитания (Артековские чтения)</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15</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Довгань Г.Ю.</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25</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Безопасная молодёжная среда</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16</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Шакиров С.В.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26</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Основы профилактики распространения идеологии экстремизма и терроризма</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17</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Самедова Е.А.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27</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Менеджмент образования</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18</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Самсыкина М.Д.</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 СОШ № 37</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19</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Лозко Т.В.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42</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Обучение педагога-навигатора Всероссийского проекта «Билет в будущее»</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20</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Захарова И.Ю.</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43</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Создание благоприятного климата в образовательной организации с целью профилактики деструктивного поведения обучающегося (плейбек-театр и методы групповой психотерапии)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21</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Путина Ю.Н.</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45</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Основы профилактики деструктивного социального воздействия на молодёжь в сети интернет в социальных сетях</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22</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Агешина Е.А.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46</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ФГИС «Моя школа»</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Организационно-методическое обеспечение реализации Единой модели профориентации в учреждениях общего образования</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23</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Диденко Н.А.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47</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Менеджмент в образовании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Затолокина О.В.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48</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Современные подходы к укреплению общероссийской гражданской идентичности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25</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right="-108"/>
              <w:rPr>
                <w:color w:val="000000"/>
                <w:sz w:val="18"/>
                <w:szCs w:val="18"/>
                <w:lang w:eastAsia="ru-RU"/>
              </w:rPr>
            </w:pPr>
            <w:r w:rsidRPr="0007129B">
              <w:rPr>
                <w:color w:val="000000"/>
                <w:sz w:val="18"/>
                <w:szCs w:val="18"/>
                <w:lang w:eastAsia="ru-RU"/>
              </w:rPr>
              <w:t>Овчинникова К.К.</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49</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Технология социального проектирования в работе педагога-организатора</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26</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Черненко Е.Н.</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50</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Межнациональные и межконфессиональные отношения в современной России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27</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Кияшко Д.В.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 СОШ № 52</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Эффективные механизмы управления качеством образования в образовательных организациях с низкими образовательными результатами</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28</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Иванилова О.А.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60</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Современные требования к организации образовательной деятельности в школе с учетом требований ФГОС и ФООП</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Эффективные механизмы управления качеством образования в ОО с низкими образовательными результатами</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Современные требования к образовательным организациям в соответствии с ФГОС</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29</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Кузина А.А.</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60</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Организация работы органов ученического самоуправления в общеобразовательных организациях</w:t>
            </w:r>
            <w:r w:rsidRPr="0007129B">
              <w:rPr>
                <w:color w:val="000000"/>
                <w:sz w:val="18"/>
                <w:szCs w:val="18"/>
                <w:lang w:eastAsia="ru-RU"/>
              </w:rPr>
              <w:br/>
              <w:t>Быстрый старт в искусственный интеллект</w:t>
            </w:r>
            <w:r w:rsidRPr="0007129B">
              <w:rPr>
                <w:color w:val="000000"/>
                <w:sz w:val="18"/>
                <w:szCs w:val="18"/>
                <w:lang w:eastAsia="ru-RU"/>
              </w:rPr>
              <w:br/>
              <w:t>Современные требования к организации образовательной деятельности в школе с учетом требований ФГОС и ФООП</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30</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454"/>
                <w:tab w:val="left" w:pos="567"/>
              </w:tabs>
              <w:autoSpaceDE/>
              <w:autoSpaceDN/>
              <w:ind w:left="29"/>
              <w:rPr>
                <w:color w:val="000000"/>
                <w:sz w:val="18"/>
                <w:szCs w:val="18"/>
                <w:lang w:eastAsia="ru-RU"/>
              </w:rPr>
            </w:pPr>
            <w:r w:rsidRPr="0007129B">
              <w:rPr>
                <w:color w:val="000000"/>
                <w:sz w:val="18"/>
                <w:szCs w:val="18"/>
                <w:lang w:eastAsia="ru-RU"/>
              </w:rPr>
              <w:t>Новичкова О.С.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61</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Школьный медиацентр </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Противодействие терроризму в школе</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31</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Вологдина С.Н.</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им. В.Д.Ревякина</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Основы профилактики деструктивного социального воздействия на молодежь в сети интернет в социальных сетях</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Организационно-методическое обеспечение реализации Единой модели профориентации в учреждениях общего образования </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Педагогическая деятельность учителя в условиях внедрения обновленных ФГОС основного общего образования и среднего общего образования</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32</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Молчанова Д.Д.</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им. В.Д.Ревякина</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Обучение педагога-навигатора Всероссийского проекта «Билет в будущее»</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33</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Карнаух Д.С.</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«Бухта Казачья»</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Организация работы органов ученического самоуправления в общеобразовательных организациях</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Построение профориентационной деятельности в образовательной организации в рамках реализации Всероссийского проекта "Билет в будущее"</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Реализация дополнительных общеразвивающих программ различных направленностей, в рамках задач федерального проекта «Успех каждого ребенка» национального проекта «Образование» для педагогических и управленческих работников</w:t>
            </w:r>
          </w:p>
        </w:tc>
      </w:tr>
      <w:tr w:rsidR="0007129B" w:rsidRPr="0007129B" w:rsidTr="0007129B">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DA67B5" w:rsidP="0007129B">
            <w:pPr>
              <w:widowControl/>
              <w:autoSpaceDE/>
              <w:autoSpaceDN/>
              <w:rPr>
                <w:color w:val="000000"/>
                <w:sz w:val="18"/>
                <w:szCs w:val="18"/>
                <w:lang w:eastAsia="ru-RU"/>
              </w:rPr>
            </w:pPr>
            <w:r>
              <w:rPr>
                <w:color w:val="000000"/>
                <w:sz w:val="18"/>
                <w:szCs w:val="18"/>
                <w:lang w:eastAsia="ru-RU"/>
              </w:rPr>
              <w:t>34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Репина Н.В.</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«Бухта Казачья»</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Построение профориентационной деятельности в образовательной организации в рамках реализации Всероссийского проекта "Билет в будущее"</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Реализация дополнительных общеразвивающих программ различных направленностей, в рамках задач федерального проекта «Успех каждого </w:t>
            </w:r>
            <w:r w:rsidRPr="0007129B">
              <w:rPr>
                <w:color w:val="000000"/>
                <w:sz w:val="18"/>
                <w:szCs w:val="18"/>
                <w:lang w:eastAsia="ru-RU"/>
              </w:rPr>
              <w:lastRenderedPageBreak/>
              <w:t>ребенка» национального проекта «Образование» для педагогических и управленческих работников</w:t>
            </w:r>
          </w:p>
        </w:tc>
      </w:tr>
    </w:tbl>
    <w:p w:rsidR="0007129B" w:rsidRPr="0007129B" w:rsidRDefault="0007129B" w:rsidP="0007129B">
      <w:pPr>
        <w:autoSpaceDE/>
        <w:autoSpaceDN/>
        <w:spacing w:before="1" w:line="24" w:lineRule="auto"/>
        <w:ind w:right="-1" w:firstLine="7797"/>
        <w:jc w:val="both"/>
        <w:rPr>
          <w:i/>
          <w:color w:val="000000"/>
          <w:szCs w:val="20"/>
          <w:lang w:eastAsia="ru-RU"/>
        </w:rPr>
      </w:pPr>
    </w:p>
    <w:p w:rsidR="0007129B" w:rsidRPr="0007129B" w:rsidRDefault="0007129B" w:rsidP="0007129B">
      <w:pPr>
        <w:autoSpaceDE/>
        <w:autoSpaceDN/>
        <w:ind w:right="-1" w:firstLine="7797"/>
        <w:jc w:val="both"/>
        <w:rPr>
          <w:i/>
          <w:color w:val="000000"/>
          <w:sz w:val="18"/>
          <w:szCs w:val="18"/>
          <w:lang w:eastAsia="ru-RU"/>
        </w:rPr>
      </w:pPr>
    </w:p>
    <w:p w:rsidR="0007129B" w:rsidRDefault="0007129B" w:rsidP="00F60721">
      <w:pPr>
        <w:autoSpaceDE/>
        <w:autoSpaceDN/>
        <w:ind w:firstLine="710"/>
        <w:jc w:val="both"/>
        <w:rPr>
          <w:color w:val="000000"/>
          <w:sz w:val="24"/>
          <w:szCs w:val="24"/>
          <w:lang w:eastAsia="ru-RU"/>
        </w:rPr>
      </w:pPr>
      <w:r w:rsidRPr="00F60721">
        <w:rPr>
          <w:color w:val="000000"/>
          <w:sz w:val="24"/>
          <w:szCs w:val="24"/>
          <w:lang w:eastAsia="ru-RU"/>
        </w:rPr>
        <w:t>Педагоги, курирующие вопросы воспитания в общеобразовательных организациях, в</w:t>
      </w:r>
      <w:r w:rsidR="00F60721">
        <w:rPr>
          <w:color w:val="000000"/>
          <w:sz w:val="24"/>
          <w:szCs w:val="24"/>
          <w:lang w:eastAsia="ru-RU"/>
        </w:rPr>
        <w:t> </w:t>
      </w:r>
      <w:r w:rsidRPr="00F60721">
        <w:rPr>
          <w:color w:val="000000"/>
          <w:sz w:val="24"/>
          <w:szCs w:val="24"/>
          <w:lang w:eastAsia="ru-RU"/>
        </w:rPr>
        <w:t>2023/2024 учебном году принимали активное участие</w:t>
      </w:r>
      <w:r w:rsidRPr="00F60721">
        <w:rPr>
          <w:color w:val="000000"/>
          <w:spacing w:val="1"/>
          <w:sz w:val="24"/>
          <w:szCs w:val="24"/>
          <w:lang w:eastAsia="ru-RU"/>
        </w:rPr>
        <w:t xml:space="preserve"> </w:t>
      </w:r>
      <w:r w:rsidRPr="00F60721">
        <w:rPr>
          <w:color w:val="000000"/>
          <w:sz w:val="24"/>
          <w:szCs w:val="24"/>
          <w:lang w:eastAsia="ru-RU"/>
        </w:rPr>
        <w:t>в транслировании эффективных практик воспитательной работы, в конкурсах</w:t>
      </w:r>
      <w:r w:rsidRPr="00F60721">
        <w:rPr>
          <w:color w:val="000000"/>
          <w:spacing w:val="1"/>
          <w:sz w:val="24"/>
          <w:szCs w:val="24"/>
          <w:lang w:eastAsia="ru-RU"/>
        </w:rPr>
        <w:t xml:space="preserve"> </w:t>
      </w:r>
      <w:r w:rsidRPr="00F60721">
        <w:rPr>
          <w:color w:val="000000"/>
          <w:sz w:val="24"/>
          <w:szCs w:val="24"/>
          <w:lang w:eastAsia="ru-RU"/>
        </w:rPr>
        <w:t>профессионального</w:t>
      </w:r>
      <w:r w:rsidRPr="00F60721">
        <w:rPr>
          <w:color w:val="000000"/>
          <w:spacing w:val="1"/>
          <w:sz w:val="24"/>
          <w:szCs w:val="24"/>
          <w:lang w:eastAsia="ru-RU"/>
        </w:rPr>
        <w:t xml:space="preserve"> </w:t>
      </w:r>
      <w:r w:rsidRPr="00F60721">
        <w:rPr>
          <w:color w:val="000000"/>
          <w:sz w:val="24"/>
          <w:szCs w:val="24"/>
          <w:lang w:eastAsia="ru-RU"/>
        </w:rPr>
        <w:t>мастерства,</w:t>
      </w:r>
      <w:r w:rsidRPr="00F60721">
        <w:rPr>
          <w:color w:val="000000"/>
          <w:spacing w:val="1"/>
          <w:sz w:val="24"/>
          <w:szCs w:val="24"/>
          <w:lang w:eastAsia="ru-RU"/>
        </w:rPr>
        <w:t xml:space="preserve"> </w:t>
      </w:r>
      <w:r w:rsidRPr="00F60721">
        <w:rPr>
          <w:color w:val="000000"/>
          <w:sz w:val="24"/>
          <w:szCs w:val="24"/>
          <w:lang w:eastAsia="ru-RU"/>
        </w:rPr>
        <w:t>были</w:t>
      </w:r>
      <w:r w:rsidRPr="00F60721">
        <w:rPr>
          <w:color w:val="000000"/>
          <w:spacing w:val="1"/>
          <w:sz w:val="24"/>
          <w:szCs w:val="24"/>
          <w:lang w:eastAsia="ru-RU"/>
        </w:rPr>
        <w:t xml:space="preserve"> </w:t>
      </w:r>
      <w:r w:rsidRPr="00F60721">
        <w:rPr>
          <w:color w:val="000000"/>
          <w:sz w:val="24"/>
          <w:szCs w:val="24"/>
          <w:lang w:eastAsia="ru-RU"/>
        </w:rPr>
        <w:t>руководителями</w:t>
      </w:r>
      <w:r w:rsidRPr="00F60721">
        <w:rPr>
          <w:color w:val="000000"/>
          <w:spacing w:val="1"/>
          <w:sz w:val="24"/>
          <w:szCs w:val="24"/>
          <w:lang w:eastAsia="ru-RU"/>
        </w:rPr>
        <w:t xml:space="preserve"> </w:t>
      </w:r>
      <w:r w:rsidRPr="00F60721">
        <w:rPr>
          <w:color w:val="000000"/>
          <w:sz w:val="24"/>
          <w:szCs w:val="24"/>
          <w:lang w:eastAsia="ru-RU"/>
        </w:rPr>
        <w:t>обучающихся,</w:t>
      </w:r>
      <w:r w:rsidRPr="00F60721">
        <w:rPr>
          <w:color w:val="000000"/>
          <w:spacing w:val="2"/>
          <w:sz w:val="24"/>
          <w:szCs w:val="24"/>
          <w:lang w:eastAsia="ru-RU"/>
        </w:rPr>
        <w:t xml:space="preserve"> </w:t>
      </w:r>
      <w:r w:rsidRPr="00F60721">
        <w:rPr>
          <w:color w:val="000000"/>
          <w:sz w:val="24"/>
          <w:szCs w:val="24"/>
          <w:lang w:eastAsia="ru-RU"/>
        </w:rPr>
        <w:t>ставших</w:t>
      </w:r>
      <w:r w:rsidRPr="00F60721">
        <w:rPr>
          <w:color w:val="000000"/>
          <w:spacing w:val="-4"/>
          <w:sz w:val="24"/>
          <w:szCs w:val="24"/>
          <w:lang w:eastAsia="ru-RU"/>
        </w:rPr>
        <w:t xml:space="preserve"> </w:t>
      </w:r>
      <w:r w:rsidRPr="00F60721">
        <w:rPr>
          <w:color w:val="000000"/>
          <w:sz w:val="24"/>
          <w:szCs w:val="24"/>
          <w:lang w:eastAsia="ru-RU"/>
        </w:rPr>
        <w:t>победителями</w:t>
      </w:r>
      <w:r w:rsidRPr="00F60721">
        <w:rPr>
          <w:color w:val="000000"/>
          <w:spacing w:val="1"/>
          <w:sz w:val="24"/>
          <w:szCs w:val="24"/>
          <w:lang w:eastAsia="ru-RU"/>
        </w:rPr>
        <w:t xml:space="preserve"> </w:t>
      </w:r>
      <w:r w:rsidRPr="00F60721">
        <w:rPr>
          <w:color w:val="000000"/>
          <w:sz w:val="24"/>
          <w:szCs w:val="24"/>
          <w:lang w:eastAsia="ru-RU"/>
        </w:rPr>
        <w:t>и</w:t>
      </w:r>
      <w:r w:rsidRPr="00F60721">
        <w:rPr>
          <w:color w:val="000000"/>
          <w:spacing w:val="-2"/>
          <w:sz w:val="24"/>
          <w:szCs w:val="24"/>
          <w:lang w:eastAsia="ru-RU"/>
        </w:rPr>
        <w:t xml:space="preserve"> </w:t>
      </w:r>
      <w:r w:rsidRPr="00F60721">
        <w:rPr>
          <w:color w:val="000000"/>
          <w:sz w:val="24"/>
          <w:szCs w:val="24"/>
          <w:lang w:eastAsia="ru-RU"/>
        </w:rPr>
        <w:t>призерами</w:t>
      </w:r>
      <w:r w:rsidRPr="00F60721">
        <w:rPr>
          <w:color w:val="000000"/>
          <w:spacing w:val="-7"/>
          <w:sz w:val="24"/>
          <w:szCs w:val="24"/>
          <w:lang w:eastAsia="ru-RU"/>
        </w:rPr>
        <w:t xml:space="preserve"> </w:t>
      </w:r>
      <w:r w:rsidRPr="00F60721">
        <w:rPr>
          <w:color w:val="000000"/>
          <w:sz w:val="24"/>
          <w:szCs w:val="24"/>
          <w:lang w:eastAsia="ru-RU"/>
        </w:rPr>
        <w:t>региональных</w:t>
      </w:r>
      <w:r w:rsidRPr="00F60721">
        <w:rPr>
          <w:color w:val="000000"/>
          <w:spacing w:val="-4"/>
          <w:sz w:val="24"/>
          <w:szCs w:val="24"/>
          <w:lang w:eastAsia="ru-RU"/>
        </w:rPr>
        <w:t xml:space="preserve"> </w:t>
      </w:r>
      <w:r w:rsidRPr="00F60721">
        <w:rPr>
          <w:color w:val="000000"/>
          <w:sz w:val="24"/>
          <w:szCs w:val="24"/>
          <w:lang w:eastAsia="ru-RU"/>
        </w:rPr>
        <w:t>и</w:t>
      </w:r>
      <w:r w:rsidRPr="00F60721">
        <w:rPr>
          <w:color w:val="000000"/>
          <w:spacing w:val="-2"/>
          <w:sz w:val="24"/>
          <w:szCs w:val="24"/>
          <w:lang w:eastAsia="ru-RU"/>
        </w:rPr>
        <w:t xml:space="preserve"> </w:t>
      </w:r>
      <w:r w:rsidRPr="00F60721">
        <w:rPr>
          <w:color w:val="000000"/>
          <w:sz w:val="24"/>
          <w:szCs w:val="24"/>
          <w:lang w:eastAsia="ru-RU"/>
        </w:rPr>
        <w:t>всероссийских</w:t>
      </w:r>
      <w:r w:rsidRPr="00F60721">
        <w:rPr>
          <w:color w:val="000000"/>
          <w:spacing w:val="1"/>
          <w:sz w:val="24"/>
          <w:szCs w:val="24"/>
          <w:lang w:eastAsia="ru-RU"/>
        </w:rPr>
        <w:t xml:space="preserve"> </w:t>
      </w:r>
      <w:r w:rsidRPr="00F60721">
        <w:rPr>
          <w:color w:val="000000"/>
          <w:sz w:val="24"/>
          <w:szCs w:val="24"/>
          <w:lang w:eastAsia="ru-RU"/>
        </w:rPr>
        <w:t xml:space="preserve">конкурсов (таблицы 3, 4, 5). </w:t>
      </w:r>
    </w:p>
    <w:p w:rsidR="00F60721" w:rsidRPr="00F60721" w:rsidRDefault="00F60721" w:rsidP="00F60721">
      <w:pPr>
        <w:autoSpaceDE/>
        <w:autoSpaceDN/>
        <w:ind w:firstLine="710"/>
        <w:jc w:val="both"/>
        <w:rPr>
          <w:color w:val="000000"/>
          <w:sz w:val="24"/>
          <w:szCs w:val="24"/>
          <w:lang w:eastAsia="ru-RU"/>
        </w:rPr>
      </w:pPr>
    </w:p>
    <w:p w:rsidR="0007129B" w:rsidRDefault="0007129B" w:rsidP="00F60721">
      <w:pPr>
        <w:autoSpaceDE/>
        <w:autoSpaceDN/>
        <w:jc w:val="both"/>
        <w:rPr>
          <w:color w:val="000000"/>
          <w:sz w:val="24"/>
          <w:szCs w:val="24"/>
          <w:lang w:eastAsia="ru-RU"/>
        </w:rPr>
      </w:pPr>
      <w:r w:rsidRPr="00F60721">
        <w:rPr>
          <w:color w:val="000000"/>
          <w:sz w:val="24"/>
          <w:szCs w:val="24"/>
          <w:lang w:eastAsia="ru-RU"/>
        </w:rPr>
        <w:t>Таблица 3 – Транслирование опыта воспитательной работы</w:t>
      </w:r>
    </w:p>
    <w:p w:rsidR="00F60721" w:rsidRPr="00F60721" w:rsidRDefault="00F60721" w:rsidP="00F60721">
      <w:pPr>
        <w:autoSpaceDE/>
        <w:autoSpaceDN/>
        <w:jc w:val="both"/>
        <w:rPr>
          <w:i/>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696"/>
        <w:gridCol w:w="1418"/>
        <w:gridCol w:w="5674"/>
      </w:tblGrid>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ФИО</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ОУ</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Мероприятие, на котором транслировался опыт</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Жулий С.В.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Билингвальная гимназия №2</w:t>
            </w:r>
          </w:p>
        </w:tc>
        <w:tc>
          <w:tcPr>
            <w:tcW w:w="5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27-29.11.2023 Выступление в качестве лектора на дополнительной общеразвивающей Всероссийской программе «В объективе» 13-й смены 2023 года в МДЦ «Артек»</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08.12.2023 Спикер на городском форуме «Госпаблики.92»</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26.12.2023 Выступление в качестве спикера на Государственном Совете РФ</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04.03.2024 Выступление в качестве спикера на региональном форуме «МедиаЛаб.92»</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Горских Э.П.</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Панорама современных практик</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Сичкарь А.С.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5</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ШПМ «Профилактика деструктивного поведения в подростковой среде»</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4</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Гребенец Л.А.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Городской семинар по внеурочной деятельности</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Семинар по патриотическом воспитании</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5</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Канаева О.А.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8</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Мастер-класс «Артек»</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6</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Бондарь И.П.</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20</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Военно-патриотическое воспитание в школе (методическая среда)</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Богаченко А.А.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24</w:t>
            </w:r>
          </w:p>
        </w:tc>
        <w:tc>
          <w:tcPr>
            <w:tcW w:w="5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Семинар-практикум по созданию экспозиций в школьных музеях на тему СВО согласно метод. требованиям</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8</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Шакиров С.В.</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26</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Тема «Наставничество» Форум классных руководителей г. Севастополь и Неделя образования г. Москва</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9</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Подлесная А.Г.</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33</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Форум родительских комитетов в рамках программы «Орлята России» </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10</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Самсыкина М.Д.</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37</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27-29.11.2023 Выступление в качестве лектора на дополнительной общеразвивающей Всероссийской программе «В объективе» 13-й смены 2023 года в МДЦ «Артек» по темам «Развитие школьного медиацентра» и «Безопасность в интернете»</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04.03.2024 Выступление в качестве спикера на региональном форуме «МедиаЛаб.92»</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11</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Ромаданова В.М.</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41</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Семинар-практикум «Развитие ученического самоуправления» г. Севастополь</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12</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Лозко Т.В.</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42</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Межрегиональное педагогическая конференция  «Молодой педагог в образовательном пространстве — портрет, возможности,формула успеха.</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13</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Иванилова О.А.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60</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Межрегиональный слёт методистов 26.04.2024 Мастер-класс</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14</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454"/>
                <w:tab w:val="left" w:pos="567"/>
              </w:tabs>
              <w:autoSpaceDE/>
              <w:autoSpaceDN/>
              <w:jc w:val="both"/>
              <w:rPr>
                <w:color w:val="000000"/>
                <w:sz w:val="18"/>
                <w:szCs w:val="18"/>
                <w:lang w:eastAsia="ru-RU"/>
              </w:rPr>
            </w:pPr>
            <w:r w:rsidRPr="0007129B">
              <w:rPr>
                <w:color w:val="000000"/>
                <w:sz w:val="18"/>
                <w:szCs w:val="18"/>
                <w:lang w:eastAsia="ru-RU"/>
              </w:rPr>
              <w:t xml:space="preserve">Новичкова О.С.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61</w:t>
            </w:r>
          </w:p>
        </w:tc>
        <w:tc>
          <w:tcPr>
            <w:tcW w:w="5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Методическая среда «Патриотическое воспитание»</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Региональное совещание советников (акция «Советники вместе»)</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Методический эфир «Навигаторы Детства» (проектная деятельность)</w:t>
            </w:r>
          </w:p>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Прямой эфир «Крымская Весна- Мост дружбы»</w:t>
            </w:r>
          </w:p>
        </w:tc>
      </w:tr>
    </w:tbl>
    <w:p w:rsidR="0007129B" w:rsidRPr="0007129B" w:rsidRDefault="0007129B" w:rsidP="0007129B">
      <w:pPr>
        <w:autoSpaceDE/>
        <w:autoSpaceDN/>
        <w:ind w:right="-1" w:firstLine="710"/>
        <w:jc w:val="both"/>
        <w:rPr>
          <w:color w:val="000000"/>
          <w:szCs w:val="20"/>
          <w:lang w:eastAsia="ru-RU"/>
        </w:rPr>
      </w:pPr>
    </w:p>
    <w:p w:rsidR="0007129B" w:rsidRPr="00F60721" w:rsidRDefault="0007129B" w:rsidP="0007129B">
      <w:pPr>
        <w:widowControl/>
        <w:autoSpaceDE/>
        <w:autoSpaceDN/>
        <w:spacing w:after="160" w:line="264" w:lineRule="auto"/>
        <w:rPr>
          <w:rFonts w:ascii="Calibri" w:hAnsi="Calibri"/>
          <w:color w:val="000000"/>
          <w:sz w:val="24"/>
          <w:szCs w:val="24"/>
          <w:lang w:eastAsia="ru-RU"/>
        </w:rPr>
      </w:pPr>
      <w:r w:rsidRPr="00F60721">
        <w:rPr>
          <w:color w:val="000000"/>
          <w:sz w:val="24"/>
          <w:szCs w:val="24"/>
          <w:lang w:eastAsia="ru-RU"/>
        </w:rPr>
        <w:t xml:space="preserve">Таблица 4 – Участие педагогов воспитательной сферы в инновационной деятельности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696"/>
        <w:gridCol w:w="1985"/>
        <w:gridCol w:w="5103"/>
      </w:tblGrid>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ФИО</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ОУ</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Название проекта</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Штепа Т.В.</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7</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 xml:space="preserve">Инновационная региональная площадка по функциональной грамотности </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Бондарь И.П.</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20</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both"/>
              <w:rPr>
                <w:color w:val="000000"/>
                <w:sz w:val="18"/>
                <w:szCs w:val="18"/>
                <w:lang w:eastAsia="ru-RU"/>
              </w:rPr>
            </w:pPr>
            <w:r w:rsidRPr="0007129B">
              <w:rPr>
                <w:color w:val="000000"/>
                <w:sz w:val="18"/>
                <w:szCs w:val="18"/>
                <w:lang w:eastAsia="ru-RU"/>
              </w:rPr>
              <w:t>«Духовно-нравственное развитие учащихся средствами интернет-технологий»</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4</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Захарова Т.П.</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 «Севастополь-Россия, вехи истории, смена поколений» (школа является региональной инновационной площадкой)</w:t>
            </w:r>
          </w:p>
        </w:tc>
      </w:tr>
      <w:tr w:rsidR="0007129B" w:rsidRPr="0007129B" w:rsidTr="00C7036F">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5</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Затолокина О.В.</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48</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«Твой выбор» – 2024</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6</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Вологдина С.Н.</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им. В.Д.Ревякина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Грантовый проект АНО КЦ "Русский дом "Комплексная программа мероприятий патриотического воспитания и просвещения " Севастополь-потомки героев"(1-я номинация:"  41-й Севастополь: Завещано помнить", свидетельство о </w:t>
            </w:r>
            <w:r w:rsidRPr="0007129B">
              <w:rPr>
                <w:color w:val="000000"/>
                <w:sz w:val="18"/>
                <w:szCs w:val="18"/>
                <w:lang w:eastAsia="ru-RU"/>
              </w:rPr>
              <w:lastRenderedPageBreak/>
              <w:t xml:space="preserve">публикации у 2-х обучающихся; 2-я номинация проекта : "Ордена, гербы, символы как источник изучения истории России"; 3-я номинация – потомственно-патриотическая акция " Живая лента памяти"; 4-я номинация – военно-спортивная игра "Маршрут памяти"; участник Проекта по внедрению результатов научно-исследовательской работы по теме "Реверсивное наставничество как средство обеспечения профессионального роста педагогических работников в образовательных учреждениях" </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lastRenderedPageBreak/>
              <w:t>7</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Иванилова О.А.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60</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Федеральная инновационная площадка Института изучения детства, семьи и воспитания с марта 2023 по декабрь 2024</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8</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284"/>
                <w:tab w:val="left" w:pos="567"/>
              </w:tabs>
              <w:autoSpaceDE/>
              <w:autoSpaceDN/>
              <w:jc w:val="both"/>
              <w:rPr>
                <w:color w:val="000000"/>
                <w:sz w:val="18"/>
                <w:szCs w:val="18"/>
                <w:lang w:eastAsia="ru-RU"/>
              </w:rPr>
            </w:pPr>
            <w:r w:rsidRPr="0007129B">
              <w:rPr>
                <w:color w:val="000000"/>
                <w:sz w:val="18"/>
                <w:szCs w:val="18"/>
                <w:lang w:eastAsia="ru-RU"/>
              </w:rPr>
              <w:t>Новичкова О.С.</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61</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«Молодёжь Севастополя – взгляд в будущее» </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9</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Карнаух Д.С.</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«Бухта Казачья»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«Билет в будущее»</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10</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Репина Н.В.</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«Бухта Казачья»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«Билет в будущее»</w:t>
            </w:r>
          </w:p>
        </w:tc>
      </w:tr>
    </w:tbl>
    <w:p w:rsidR="0007129B" w:rsidRPr="0007129B" w:rsidRDefault="0007129B" w:rsidP="0007129B">
      <w:pPr>
        <w:autoSpaceDE/>
        <w:autoSpaceDN/>
        <w:ind w:right="-1" w:firstLine="710"/>
        <w:jc w:val="both"/>
        <w:rPr>
          <w:color w:val="000000"/>
          <w:szCs w:val="20"/>
          <w:lang w:eastAsia="ru-RU"/>
        </w:rPr>
      </w:pPr>
    </w:p>
    <w:p w:rsidR="0007129B" w:rsidRPr="0007129B" w:rsidRDefault="0007129B" w:rsidP="0007129B">
      <w:pPr>
        <w:autoSpaceDE/>
        <w:autoSpaceDN/>
        <w:ind w:right="-1"/>
        <w:contextualSpacing/>
        <w:jc w:val="both"/>
        <w:rPr>
          <w:color w:val="000000"/>
          <w:szCs w:val="20"/>
          <w:lang w:eastAsia="ru-RU"/>
        </w:rPr>
      </w:pPr>
      <w:r w:rsidRPr="0007129B">
        <w:rPr>
          <w:color w:val="000000"/>
          <w:szCs w:val="20"/>
          <w:lang w:eastAsia="ru-RU"/>
        </w:rPr>
        <w:t xml:space="preserve">Таблица 5 – Участие в конкурсах профессионального мастерства </w:t>
      </w:r>
    </w:p>
    <w:p w:rsidR="0007129B" w:rsidRPr="0007129B" w:rsidRDefault="0007129B" w:rsidP="0007129B">
      <w:pPr>
        <w:autoSpaceDE/>
        <w:autoSpaceDN/>
        <w:ind w:right="-1"/>
        <w:contextualSpacing/>
        <w:jc w:val="both"/>
        <w:rPr>
          <w:color w:val="00000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409"/>
        <w:gridCol w:w="1560"/>
        <w:gridCol w:w="3685"/>
        <w:gridCol w:w="1418"/>
      </w:tblGrid>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ФИО</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ОУ</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Конкурс</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jc w:val="center"/>
              <w:rPr>
                <w:color w:val="000000"/>
                <w:sz w:val="18"/>
                <w:szCs w:val="18"/>
                <w:lang w:eastAsia="ru-RU"/>
              </w:rPr>
            </w:pPr>
            <w:r w:rsidRPr="0007129B">
              <w:rPr>
                <w:color w:val="000000"/>
                <w:sz w:val="18"/>
                <w:szCs w:val="18"/>
                <w:lang w:eastAsia="ru-RU"/>
              </w:rPr>
              <w:t>Результат</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Задвицкая Анна Юрьевна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«Лучший сайт педагога воспитательной сферы»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Призёр</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rFonts w:ascii="Calibri" w:hAnsi="Calibri"/>
                <w:color w:val="000000"/>
                <w:sz w:val="18"/>
                <w:szCs w:val="18"/>
                <w:lang w:eastAsia="ru-RU"/>
              </w:rPr>
            </w:pPr>
            <w:r w:rsidRPr="0007129B">
              <w:rPr>
                <w:color w:val="000000"/>
                <w:sz w:val="18"/>
                <w:szCs w:val="18"/>
                <w:lang w:eastAsia="ru-RU"/>
              </w:rPr>
              <w:t>Жулий София Вадимовна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Билингвальная гимназия №2</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воспитательных практик «Навигаторы детства – ориентиры воспитания» в номинации «Добровольчество»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Победитель</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Горских Эмилия Павловна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Конкурс на присуждение премии Губернатора города Севастополя «Лучший педагог Севастополя»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Призёр</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4</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Сичкарь Анна Сергеевна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5</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этап Всероссийского конкурса методических материалов по профилактике употребления наркотических средств, формированию культуры здорового и безопасного образа жизни среди обучающихся "Здоровье и безопасность: методические ресурсы"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Призер</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5</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Мачинская   Ольга Юрьевна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Гимназия № 8</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воспитательных практик</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Призер</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6</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284"/>
                <w:tab w:val="left" w:pos="567"/>
              </w:tabs>
              <w:autoSpaceDE/>
              <w:autoSpaceDN/>
              <w:rPr>
                <w:color w:val="000000"/>
                <w:sz w:val="18"/>
                <w:szCs w:val="18"/>
                <w:lang w:eastAsia="ru-RU"/>
              </w:rPr>
            </w:pPr>
            <w:r w:rsidRPr="0007129B">
              <w:rPr>
                <w:color w:val="000000"/>
                <w:sz w:val="18"/>
                <w:szCs w:val="18"/>
                <w:lang w:eastAsia="ru-RU"/>
              </w:rPr>
              <w:t>Прокопчук Оксана Евгеньевна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12</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«С наставником вместе»</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«Воспитать человека»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 место</w:t>
            </w:r>
          </w:p>
          <w:p w:rsidR="0007129B" w:rsidRPr="0007129B" w:rsidRDefault="0007129B" w:rsidP="0007129B">
            <w:pPr>
              <w:widowControl/>
              <w:autoSpaceDE/>
              <w:autoSpaceDN/>
              <w:rPr>
                <w:color w:val="000000"/>
                <w:sz w:val="18"/>
                <w:szCs w:val="18"/>
                <w:lang w:eastAsia="ru-RU"/>
              </w:rPr>
            </w:pP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 место</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7</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right="-534"/>
              <w:rPr>
                <w:color w:val="000000"/>
                <w:sz w:val="18"/>
                <w:szCs w:val="18"/>
                <w:lang w:eastAsia="ru-RU"/>
              </w:rPr>
            </w:pPr>
            <w:r w:rsidRPr="0007129B">
              <w:rPr>
                <w:color w:val="000000"/>
                <w:sz w:val="18"/>
                <w:szCs w:val="18"/>
                <w:lang w:eastAsia="ru-RU"/>
              </w:rPr>
              <w:t xml:space="preserve">Лопатина Елена Дмитриевна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15</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воспитательных практик «Навигаторы детства- ориентиры воспитания» в номинации «Военно-патриотическое воспитание»</w:t>
            </w: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«С наставником вместе»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 место</w:t>
            </w:r>
          </w:p>
          <w:p w:rsidR="0007129B" w:rsidRPr="0007129B" w:rsidRDefault="0007129B" w:rsidP="0007129B">
            <w:pPr>
              <w:widowControl/>
              <w:autoSpaceDE/>
              <w:autoSpaceDN/>
              <w:rPr>
                <w:color w:val="000000"/>
                <w:sz w:val="18"/>
                <w:szCs w:val="18"/>
                <w:lang w:eastAsia="ru-RU"/>
              </w:rPr>
            </w:pPr>
          </w:p>
          <w:p w:rsidR="0007129B" w:rsidRPr="0007129B" w:rsidRDefault="0007129B" w:rsidP="0007129B">
            <w:pPr>
              <w:widowControl/>
              <w:autoSpaceDE/>
              <w:autoSpaceDN/>
              <w:rPr>
                <w:color w:val="000000"/>
                <w:sz w:val="18"/>
                <w:szCs w:val="18"/>
                <w:lang w:eastAsia="ru-RU"/>
              </w:rPr>
            </w:pPr>
          </w:p>
          <w:p w:rsidR="0007129B" w:rsidRPr="0007129B" w:rsidRDefault="0007129B" w:rsidP="0007129B">
            <w:pPr>
              <w:widowControl/>
              <w:autoSpaceDE/>
              <w:autoSpaceDN/>
              <w:rPr>
                <w:color w:val="000000"/>
                <w:sz w:val="18"/>
                <w:szCs w:val="18"/>
                <w:lang w:eastAsia="ru-RU"/>
              </w:rPr>
            </w:pPr>
          </w:p>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 место</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284"/>
                <w:tab w:val="left" w:pos="567"/>
              </w:tabs>
              <w:autoSpaceDE/>
              <w:autoSpaceDN/>
              <w:jc w:val="both"/>
              <w:rPr>
                <w:color w:val="000000"/>
                <w:sz w:val="18"/>
                <w:szCs w:val="18"/>
                <w:lang w:eastAsia="ru-RU"/>
              </w:rPr>
            </w:pPr>
            <w:r w:rsidRPr="0007129B">
              <w:rPr>
                <w:color w:val="000000"/>
                <w:sz w:val="18"/>
                <w:szCs w:val="18"/>
                <w:lang w:eastAsia="ru-RU"/>
              </w:rPr>
              <w:t>Довгань Галина Юрьевна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25</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rFonts w:ascii="Calibri" w:hAnsi="Calibri"/>
                <w:color w:val="000000"/>
                <w:sz w:val="18"/>
                <w:szCs w:val="18"/>
                <w:lang w:eastAsia="ru-RU"/>
              </w:rPr>
            </w:pPr>
            <w:r w:rsidRPr="0007129B">
              <w:rPr>
                <w:color w:val="000000"/>
                <w:sz w:val="18"/>
                <w:szCs w:val="18"/>
                <w:lang w:eastAsia="ru-RU"/>
              </w:rPr>
              <w:t>Региональный конкурс «С наставником вместе»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3 место</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9</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ind w:right="-250"/>
              <w:rPr>
                <w:color w:val="000000"/>
                <w:sz w:val="18"/>
                <w:szCs w:val="18"/>
                <w:lang w:eastAsia="ru-RU"/>
              </w:rPr>
            </w:pPr>
            <w:r w:rsidRPr="0007129B">
              <w:rPr>
                <w:color w:val="000000"/>
                <w:sz w:val="18"/>
                <w:szCs w:val="18"/>
                <w:lang w:eastAsia="ru-RU"/>
              </w:rPr>
              <w:t>Шакиров Сергей Витальевич</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26</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«С наставником вместе»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Первое место</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10</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Самсыкина Мария Дмитриевна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37</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конкурс воспитательных практик «Навигаторы детства – ориентиры воспитания» в номинации «Объединения обучающихся»</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 место</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Захарова Ирина Юрьевна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43</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«Лучший сайт педагога воспитательной сферы»</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Призёр</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Иванилова Ольга Алексеевна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60</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Региональный этап Всероссийского конкурса «Учитель здоровья России – 2024»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Победитель</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tabs>
                <w:tab w:val="left" w:pos="284"/>
                <w:tab w:val="left" w:pos="567"/>
              </w:tabs>
              <w:autoSpaceDE/>
              <w:autoSpaceDN/>
              <w:jc w:val="both"/>
              <w:rPr>
                <w:color w:val="000000"/>
                <w:sz w:val="18"/>
                <w:szCs w:val="18"/>
                <w:lang w:eastAsia="ru-RU"/>
              </w:rPr>
            </w:pPr>
            <w:r w:rsidRPr="0007129B">
              <w:rPr>
                <w:color w:val="000000"/>
                <w:sz w:val="18"/>
                <w:szCs w:val="18"/>
                <w:lang w:eastAsia="ru-RU"/>
              </w:rPr>
              <w:t xml:space="preserve">Новичкова Ольга Сергеевна </w:t>
            </w:r>
          </w:p>
          <w:p w:rsidR="0007129B" w:rsidRPr="0007129B" w:rsidRDefault="0007129B" w:rsidP="0007129B">
            <w:pPr>
              <w:widowControl/>
              <w:autoSpaceDE/>
              <w:autoSpaceDN/>
              <w:rPr>
                <w:color w:val="000000"/>
                <w:sz w:val="18"/>
                <w:szCs w:val="18"/>
                <w:lang w:eastAsia="ru-RU"/>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СОШ № 61</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Региональный конкурс «С наставником вместе»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 место</w:t>
            </w:r>
          </w:p>
        </w:tc>
      </w:tr>
      <w:tr w:rsidR="0007129B" w:rsidRPr="0007129B" w:rsidTr="00C703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14</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Вологдина Светлана Николаевна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им. В.Д.Ревякина</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2 этап регионального конкурса презентаций лучших практик по внедрению целевой модели наставничества в образовательных организациях города Севастополя (совместно с советником директора по воспитанию Полтавцевой А.А.)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Участники</w:t>
            </w:r>
          </w:p>
        </w:tc>
      </w:tr>
      <w:tr w:rsidR="0007129B" w:rsidRPr="0007129B" w:rsidTr="00C7036F">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15</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Карнаух Диана Сергеевна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ОЦ «Бухта Казачья»</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t xml:space="preserve">Региональный конкурс воспитательных практик «Навигаторы детства- ориентиры </w:t>
            </w:r>
            <w:r w:rsidRPr="0007129B">
              <w:rPr>
                <w:color w:val="000000"/>
                <w:sz w:val="18"/>
                <w:szCs w:val="18"/>
                <w:lang w:eastAsia="ru-RU"/>
              </w:rPr>
              <w:lastRenderedPageBreak/>
              <w:t>воспитания» в номинации «Игра»</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7129B" w:rsidRPr="0007129B" w:rsidRDefault="0007129B" w:rsidP="0007129B">
            <w:pPr>
              <w:widowControl/>
              <w:autoSpaceDE/>
              <w:autoSpaceDN/>
              <w:rPr>
                <w:color w:val="000000"/>
                <w:sz w:val="18"/>
                <w:szCs w:val="18"/>
                <w:lang w:eastAsia="ru-RU"/>
              </w:rPr>
            </w:pPr>
            <w:r w:rsidRPr="0007129B">
              <w:rPr>
                <w:color w:val="000000"/>
                <w:sz w:val="18"/>
                <w:szCs w:val="18"/>
                <w:lang w:eastAsia="ru-RU"/>
              </w:rPr>
              <w:lastRenderedPageBreak/>
              <w:t>3 место</w:t>
            </w:r>
          </w:p>
        </w:tc>
      </w:tr>
    </w:tbl>
    <w:p w:rsidR="0007129B" w:rsidRPr="0007129B" w:rsidRDefault="0007129B" w:rsidP="0007129B">
      <w:pPr>
        <w:autoSpaceDE/>
        <w:autoSpaceDN/>
        <w:ind w:right="-1" w:firstLine="710"/>
        <w:jc w:val="both"/>
        <w:rPr>
          <w:color w:val="000000"/>
          <w:szCs w:val="20"/>
          <w:lang w:eastAsia="ru-RU"/>
        </w:rPr>
      </w:pPr>
    </w:p>
    <w:p w:rsidR="0007129B" w:rsidRPr="0007129B" w:rsidRDefault="0007129B" w:rsidP="0007129B">
      <w:pPr>
        <w:autoSpaceDE/>
        <w:autoSpaceDN/>
        <w:spacing w:before="76"/>
        <w:ind w:right="-25" w:firstLine="709"/>
        <w:jc w:val="both"/>
        <w:rPr>
          <w:color w:val="000000"/>
          <w:sz w:val="24"/>
          <w:szCs w:val="24"/>
          <w:lang w:eastAsia="ru-RU"/>
        </w:rPr>
      </w:pPr>
      <w:r w:rsidRPr="0007129B">
        <w:rPr>
          <w:color w:val="000000"/>
          <w:sz w:val="24"/>
          <w:szCs w:val="24"/>
          <w:lang w:eastAsia="ru-RU"/>
        </w:rPr>
        <w:t>В</w:t>
      </w:r>
      <w:r w:rsidRPr="0007129B">
        <w:rPr>
          <w:color w:val="000000"/>
          <w:spacing w:val="55"/>
          <w:sz w:val="24"/>
          <w:szCs w:val="24"/>
          <w:lang w:eastAsia="ru-RU"/>
        </w:rPr>
        <w:t xml:space="preserve"> </w:t>
      </w:r>
      <w:r w:rsidRPr="0007129B">
        <w:rPr>
          <w:color w:val="000000"/>
          <w:sz w:val="24"/>
          <w:szCs w:val="24"/>
          <w:lang w:eastAsia="ru-RU"/>
        </w:rPr>
        <w:t>период</w:t>
      </w:r>
      <w:r w:rsidRPr="0007129B">
        <w:rPr>
          <w:color w:val="000000"/>
          <w:spacing w:val="55"/>
          <w:sz w:val="24"/>
          <w:szCs w:val="24"/>
          <w:lang w:eastAsia="ru-RU"/>
        </w:rPr>
        <w:t xml:space="preserve"> </w:t>
      </w:r>
      <w:r w:rsidRPr="0007129B">
        <w:rPr>
          <w:color w:val="000000"/>
          <w:sz w:val="24"/>
          <w:szCs w:val="24"/>
          <w:lang w:eastAsia="ru-RU"/>
        </w:rPr>
        <w:t>с</w:t>
      </w:r>
      <w:r w:rsidRPr="0007129B">
        <w:rPr>
          <w:color w:val="000000"/>
          <w:spacing w:val="55"/>
          <w:sz w:val="24"/>
          <w:szCs w:val="24"/>
          <w:lang w:eastAsia="ru-RU"/>
        </w:rPr>
        <w:t xml:space="preserve"> </w:t>
      </w:r>
      <w:r w:rsidRPr="0007129B">
        <w:rPr>
          <w:color w:val="000000"/>
          <w:sz w:val="24"/>
          <w:szCs w:val="24"/>
          <w:lang w:eastAsia="ru-RU"/>
        </w:rPr>
        <w:t>сентября</w:t>
      </w:r>
      <w:r w:rsidRPr="0007129B">
        <w:rPr>
          <w:color w:val="000000"/>
          <w:spacing w:val="55"/>
          <w:sz w:val="24"/>
          <w:szCs w:val="24"/>
          <w:lang w:eastAsia="ru-RU"/>
        </w:rPr>
        <w:t xml:space="preserve"> </w:t>
      </w:r>
      <w:r w:rsidRPr="0007129B">
        <w:rPr>
          <w:color w:val="000000"/>
          <w:sz w:val="24"/>
          <w:szCs w:val="24"/>
          <w:lang w:eastAsia="ru-RU"/>
        </w:rPr>
        <w:t>202</w:t>
      </w:r>
      <w:r w:rsidRPr="0007129B">
        <w:rPr>
          <w:color w:val="000000"/>
          <w:spacing w:val="55"/>
          <w:sz w:val="24"/>
          <w:szCs w:val="24"/>
          <w:lang w:eastAsia="ru-RU"/>
        </w:rPr>
        <w:t xml:space="preserve">3 </w:t>
      </w:r>
      <w:r w:rsidRPr="0007129B">
        <w:rPr>
          <w:color w:val="000000"/>
          <w:sz w:val="24"/>
          <w:szCs w:val="24"/>
          <w:lang w:eastAsia="ru-RU"/>
        </w:rPr>
        <w:t>года</w:t>
      </w:r>
      <w:r w:rsidRPr="0007129B">
        <w:rPr>
          <w:color w:val="000000"/>
          <w:spacing w:val="55"/>
          <w:sz w:val="24"/>
          <w:szCs w:val="24"/>
          <w:lang w:eastAsia="ru-RU"/>
        </w:rPr>
        <w:t xml:space="preserve"> </w:t>
      </w:r>
      <w:r w:rsidRPr="0007129B">
        <w:rPr>
          <w:color w:val="000000"/>
          <w:sz w:val="24"/>
          <w:szCs w:val="24"/>
          <w:lang w:eastAsia="ru-RU"/>
        </w:rPr>
        <w:t>по</w:t>
      </w:r>
      <w:r w:rsidRPr="0007129B">
        <w:rPr>
          <w:color w:val="000000"/>
          <w:spacing w:val="55"/>
          <w:sz w:val="24"/>
          <w:szCs w:val="24"/>
          <w:lang w:eastAsia="ru-RU"/>
        </w:rPr>
        <w:t xml:space="preserve"> </w:t>
      </w:r>
      <w:r w:rsidRPr="0007129B">
        <w:rPr>
          <w:color w:val="000000"/>
          <w:sz w:val="24"/>
          <w:szCs w:val="24"/>
          <w:lang w:eastAsia="ru-RU"/>
        </w:rPr>
        <w:t>июнь 2024 года методической службой ГАОУ ПО ИРО было осуществлено более 100 методический выездов с</w:t>
      </w:r>
      <w:r w:rsidRPr="0007129B">
        <w:rPr>
          <w:color w:val="000000"/>
          <w:spacing w:val="22"/>
          <w:sz w:val="24"/>
          <w:szCs w:val="24"/>
          <w:lang w:eastAsia="ru-RU"/>
        </w:rPr>
        <w:t xml:space="preserve"> </w:t>
      </w:r>
      <w:r w:rsidRPr="0007129B">
        <w:rPr>
          <w:color w:val="000000"/>
          <w:sz w:val="24"/>
          <w:szCs w:val="24"/>
          <w:lang w:eastAsia="ru-RU"/>
        </w:rPr>
        <w:t>целью</w:t>
      </w:r>
      <w:r w:rsidRPr="0007129B">
        <w:rPr>
          <w:color w:val="000000"/>
          <w:spacing w:val="27"/>
          <w:sz w:val="24"/>
          <w:szCs w:val="24"/>
          <w:lang w:eastAsia="ru-RU"/>
        </w:rPr>
        <w:t xml:space="preserve"> </w:t>
      </w:r>
      <w:r w:rsidRPr="0007129B">
        <w:rPr>
          <w:color w:val="000000"/>
          <w:sz w:val="24"/>
          <w:szCs w:val="24"/>
          <w:lang w:eastAsia="ru-RU"/>
        </w:rPr>
        <w:t>тематического консультирования</w:t>
      </w:r>
      <w:r w:rsidRPr="0007129B">
        <w:rPr>
          <w:color w:val="000000"/>
          <w:spacing w:val="5"/>
          <w:sz w:val="24"/>
          <w:szCs w:val="24"/>
          <w:lang w:eastAsia="ru-RU"/>
        </w:rPr>
        <w:t xml:space="preserve"> </w:t>
      </w:r>
      <w:r w:rsidRPr="0007129B">
        <w:rPr>
          <w:color w:val="000000"/>
          <w:sz w:val="24"/>
          <w:szCs w:val="24"/>
          <w:lang w:eastAsia="ru-RU"/>
        </w:rPr>
        <w:t>и</w:t>
      </w:r>
      <w:r w:rsidRPr="0007129B">
        <w:rPr>
          <w:color w:val="000000"/>
          <w:spacing w:val="12"/>
          <w:sz w:val="24"/>
          <w:szCs w:val="24"/>
          <w:lang w:eastAsia="ru-RU"/>
        </w:rPr>
        <w:t xml:space="preserve"> </w:t>
      </w:r>
      <w:r w:rsidRPr="0007129B">
        <w:rPr>
          <w:color w:val="000000"/>
          <w:sz w:val="24"/>
          <w:szCs w:val="24"/>
          <w:lang w:eastAsia="ru-RU"/>
        </w:rPr>
        <w:t>оказания</w:t>
      </w:r>
      <w:r w:rsidRPr="0007129B">
        <w:rPr>
          <w:color w:val="000000"/>
          <w:spacing w:val="11"/>
          <w:sz w:val="24"/>
          <w:szCs w:val="24"/>
          <w:lang w:eastAsia="ru-RU"/>
        </w:rPr>
        <w:t xml:space="preserve"> адресной </w:t>
      </w:r>
      <w:r w:rsidRPr="0007129B">
        <w:rPr>
          <w:color w:val="000000"/>
          <w:sz w:val="24"/>
          <w:szCs w:val="24"/>
          <w:lang w:eastAsia="ru-RU"/>
        </w:rPr>
        <w:t>методической</w:t>
      </w:r>
      <w:r w:rsidRPr="0007129B">
        <w:rPr>
          <w:color w:val="000000"/>
          <w:spacing w:val="12"/>
          <w:sz w:val="24"/>
          <w:szCs w:val="24"/>
          <w:lang w:eastAsia="ru-RU"/>
        </w:rPr>
        <w:t xml:space="preserve"> </w:t>
      </w:r>
      <w:r w:rsidRPr="0007129B">
        <w:rPr>
          <w:color w:val="000000"/>
          <w:sz w:val="24"/>
          <w:szCs w:val="24"/>
          <w:lang w:eastAsia="ru-RU"/>
        </w:rPr>
        <w:t>помощи</w:t>
      </w:r>
      <w:r w:rsidRPr="0007129B">
        <w:rPr>
          <w:color w:val="000000"/>
          <w:spacing w:val="12"/>
          <w:sz w:val="24"/>
          <w:szCs w:val="24"/>
          <w:lang w:eastAsia="ru-RU"/>
        </w:rPr>
        <w:t xml:space="preserve"> </w:t>
      </w:r>
      <w:r w:rsidRPr="0007129B">
        <w:rPr>
          <w:color w:val="000000"/>
          <w:sz w:val="24"/>
          <w:szCs w:val="24"/>
          <w:lang w:eastAsia="ru-RU"/>
        </w:rPr>
        <w:t>заместителям</w:t>
      </w:r>
      <w:r w:rsidRPr="0007129B">
        <w:rPr>
          <w:color w:val="000000"/>
          <w:spacing w:val="1"/>
          <w:sz w:val="24"/>
          <w:szCs w:val="24"/>
          <w:lang w:eastAsia="ru-RU"/>
        </w:rPr>
        <w:t xml:space="preserve"> </w:t>
      </w:r>
      <w:r w:rsidRPr="0007129B">
        <w:rPr>
          <w:color w:val="000000"/>
          <w:sz w:val="24"/>
          <w:szCs w:val="24"/>
          <w:lang w:eastAsia="ru-RU"/>
        </w:rPr>
        <w:t>директоров</w:t>
      </w:r>
      <w:r w:rsidRPr="0007129B">
        <w:rPr>
          <w:color w:val="000000"/>
          <w:spacing w:val="1"/>
          <w:sz w:val="24"/>
          <w:szCs w:val="24"/>
          <w:lang w:eastAsia="ru-RU"/>
        </w:rPr>
        <w:t xml:space="preserve"> </w:t>
      </w:r>
      <w:r w:rsidRPr="0007129B">
        <w:rPr>
          <w:color w:val="000000"/>
          <w:sz w:val="24"/>
          <w:szCs w:val="24"/>
          <w:lang w:eastAsia="ru-RU"/>
        </w:rPr>
        <w:t>по</w:t>
      </w:r>
      <w:r w:rsidRPr="0007129B">
        <w:rPr>
          <w:color w:val="000000"/>
          <w:spacing w:val="1"/>
          <w:sz w:val="24"/>
          <w:szCs w:val="24"/>
          <w:lang w:eastAsia="ru-RU"/>
        </w:rPr>
        <w:t xml:space="preserve"> </w:t>
      </w:r>
      <w:r w:rsidRPr="0007129B">
        <w:rPr>
          <w:color w:val="000000"/>
          <w:sz w:val="24"/>
          <w:szCs w:val="24"/>
          <w:lang w:eastAsia="ru-RU"/>
        </w:rPr>
        <w:t>ВР,</w:t>
      </w:r>
      <w:r w:rsidRPr="0007129B">
        <w:rPr>
          <w:color w:val="000000"/>
          <w:spacing w:val="1"/>
          <w:sz w:val="24"/>
          <w:szCs w:val="24"/>
          <w:lang w:eastAsia="ru-RU"/>
        </w:rPr>
        <w:t xml:space="preserve"> </w:t>
      </w:r>
      <w:r w:rsidRPr="0007129B">
        <w:rPr>
          <w:color w:val="000000"/>
          <w:sz w:val="24"/>
          <w:szCs w:val="24"/>
          <w:lang w:eastAsia="ru-RU"/>
        </w:rPr>
        <w:t>педагогам-организаторам по следующим темам: «Организация методического</w:t>
      </w:r>
      <w:r w:rsidRPr="0007129B">
        <w:rPr>
          <w:color w:val="000000"/>
          <w:spacing w:val="55"/>
          <w:sz w:val="24"/>
          <w:szCs w:val="24"/>
          <w:lang w:eastAsia="ru-RU"/>
        </w:rPr>
        <w:t xml:space="preserve"> </w:t>
      </w:r>
      <w:r w:rsidRPr="0007129B">
        <w:rPr>
          <w:color w:val="000000"/>
          <w:sz w:val="24"/>
          <w:szCs w:val="24"/>
          <w:lang w:eastAsia="ru-RU"/>
        </w:rPr>
        <w:t>сопровождения актуализации и реализации</w:t>
      </w:r>
      <w:r w:rsidRPr="0007129B">
        <w:rPr>
          <w:color w:val="000000"/>
          <w:spacing w:val="55"/>
          <w:sz w:val="24"/>
          <w:szCs w:val="24"/>
          <w:lang w:eastAsia="ru-RU"/>
        </w:rPr>
        <w:t xml:space="preserve"> </w:t>
      </w:r>
      <w:r w:rsidRPr="0007129B">
        <w:rPr>
          <w:color w:val="000000"/>
          <w:sz w:val="24"/>
          <w:szCs w:val="24"/>
          <w:lang w:eastAsia="ru-RU"/>
        </w:rPr>
        <w:t>рабочей</w:t>
      </w:r>
      <w:r w:rsidRPr="0007129B">
        <w:rPr>
          <w:color w:val="000000"/>
          <w:spacing w:val="55"/>
          <w:sz w:val="24"/>
          <w:szCs w:val="24"/>
          <w:lang w:eastAsia="ru-RU"/>
        </w:rPr>
        <w:t xml:space="preserve"> </w:t>
      </w:r>
      <w:r w:rsidRPr="0007129B">
        <w:rPr>
          <w:color w:val="000000"/>
          <w:sz w:val="24"/>
          <w:szCs w:val="24"/>
          <w:lang w:eastAsia="ru-RU"/>
        </w:rPr>
        <w:t>программы</w:t>
      </w:r>
      <w:r w:rsidRPr="0007129B">
        <w:rPr>
          <w:color w:val="000000"/>
          <w:spacing w:val="55"/>
          <w:sz w:val="24"/>
          <w:szCs w:val="24"/>
          <w:lang w:eastAsia="ru-RU"/>
        </w:rPr>
        <w:t xml:space="preserve"> </w:t>
      </w:r>
      <w:r w:rsidRPr="0007129B">
        <w:rPr>
          <w:color w:val="000000"/>
          <w:sz w:val="24"/>
          <w:szCs w:val="24"/>
          <w:lang w:eastAsia="ru-RU"/>
        </w:rPr>
        <w:t>воспитания</w:t>
      </w:r>
      <w:r w:rsidRPr="0007129B">
        <w:rPr>
          <w:color w:val="000000"/>
          <w:spacing w:val="1"/>
          <w:sz w:val="24"/>
          <w:szCs w:val="24"/>
          <w:lang w:eastAsia="ru-RU"/>
        </w:rPr>
        <w:t xml:space="preserve"> </w:t>
      </w:r>
      <w:r w:rsidR="00F60721">
        <w:rPr>
          <w:color w:val="000000"/>
          <w:sz w:val="24"/>
          <w:szCs w:val="24"/>
          <w:lang w:eastAsia="ru-RU"/>
        </w:rPr>
        <w:t>в ОО», «Содержание модулей рабочей программы воспитания (цель и задачи</w:t>
      </w:r>
      <w:r w:rsidRPr="0007129B">
        <w:rPr>
          <w:color w:val="000000"/>
          <w:sz w:val="24"/>
          <w:szCs w:val="24"/>
          <w:lang w:eastAsia="ru-RU"/>
        </w:rPr>
        <w:t xml:space="preserve"> вариативных</w:t>
      </w:r>
      <w:r w:rsidRPr="0007129B">
        <w:rPr>
          <w:color w:val="000000"/>
          <w:spacing w:val="1"/>
          <w:sz w:val="24"/>
          <w:szCs w:val="24"/>
          <w:lang w:eastAsia="ru-RU"/>
        </w:rPr>
        <w:t xml:space="preserve"> </w:t>
      </w:r>
      <w:r w:rsidRPr="0007129B">
        <w:rPr>
          <w:color w:val="000000"/>
          <w:sz w:val="24"/>
          <w:szCs w:val="24"/>
          <w:lang w:eastAsia="ru-RU"/>
        </w:rPr>
        <w:t>и инвариантных модулей рабочей программы воспитания в различных ООП)».</w:t>
      </w:r>
      <w:r w:rsidRPr="0007129B">
        <w:rPr>
          <w:color w:val="000000"/>
          <w:spacing w:val="1"/>
          <w:sz w:val="24"/>
          <w:szCs w:val="24"/>
          <w:lang w:eastAsia="ru-RU"/>
        </w:rPr>
        <w:t xml:space="preserve"> </w:t>
      </w:r>
      <w:r w:rsidRPr="0007129B">
        <w:rPr>
          <w:color w:val="000000"/>
          <w:sz w:val="24"/>
          <w:szCs w:val="24"/>
          <w:lang w:eastAsia="ru-RU"/>
        </w:rPr>
        <w:t>Аналитический</w:t>
      </w:r>
      <w:r w:rsidRPr="0007129B">
        <w:rPr>
          <w:color w:val="000000"/>
          <w:spacing w:val="1"/>
          <w:sz w:val="24"/>
          <w:szCs w:val="24"/>
          <w:lang w:eastAsia="ru-RU"/>
        </w:rPr>
        <w:t xml:space="preserve"> </w:t>
      </w:r>
      <w:r w:rsidRPr="0007129B">
        <w:rPr>
          <w:color w:val="000000"/>
          <w:sz w:val="24"/>
          <w:szCs w:val="24"/>
          <w:lang w:eastAsia="ru-RU"/>
        </w:rPr>
        <w:t>материал,</w:t>
      </w:r>
      <w:r w:rsidRPr="0007129B">
        <w:rPr>
          <w:color w:val="000000"/>
          <w:spacing w:val="1"/>
          <w:sz w:val="24"/>
          <w:szCs w:val="24"/>
          <w:lang w:eastAsia="ru-RU"/>
        </w:rPr>
        <w:t xml:space="preserve"> </w:t>
      </w:r>
      <w:r w:rsidRPr="0007129B">
        <w:rPr>
          <w:color w:val="000000"/>
          <w:sz w:val="24"/>
          <w:szCs w:val="24"/>
          <w:lang w:eastAsia="ru-RU"/>
        </w:rPr>
        <w:t>собранный</w:t>
      </w:r>
      <w:r w:rsidRPr="0007129B">
        <w:rPr>
          <w:color w:val="000000"/>
          <w:spacing w:val="1"/>
          <w:sz w:val="24"/>
          <w:szCs w:val="24"/>
          <w:lang w:eastAsia="ru-RU"/>
        </w:rPr>
        <w:t xml:space="preserve"> </w:t>
      </w:r>
      <w:r w:rsidRPr="0007129B">
        <w:rPr>
          <w:color w:val="000000"/>
          <w:sz w:val="24"/>
          <w:szCs w:val="24"/>
          <w:lang w:eastAsia="ru-RU"/>
        </w:rPr>
        <w:t>в</w:t>
      </w:r>
      <w:r w:rsidRPr="0007129B">
        <w:rPr>
          <w:color w:val="000000"/>
          <w:spacing w:val="1"/>
          <w:sz w:val="24"/>
          <w:szCs w:val="24"/>
          <w:lang w:eastAsia="ru-RU"/>
        </w:rPr>
        <w:t xml:space="preserve"> </w:t>
      </w:r>
      <w:r w:rsidRPr="0007129B">
        <w:rPr>
          <w:color w:val="000000"/>
          <w:sz w:val="24"/>
          <w:szCs w:val="24"/>
          <w:lang w:eastAsia="ru-RU"/>
        </w:rPr>
        <w:t>ходе</w:t>
      </w:r>
      <w:r w:rsidRPr="0007129B">
        <w:rPr>
          <w:color w:val="000000"/>
          <w:spacing w:val="1"/>
          <w:sz w:val="24"/>
          <w:szCs w:val="24"/>
          <w:lang w:eastAsia="ru-RU"/>
        </w:rPr>
        <w:t xml:space="preserve"> </w:t>
      </w:r>
      <w:r w:rsidRPr="0007129B">
        <w:rPr>
          <w:color w:val="000000"/>
          <w:sz w:val="24"/>
          <w:szCs w:val="24"/>
          <w:lang w:eastAsia="ru-RU"/>
        </w:rPr>
        <w:t>методических выездов</w:t>
      </w:r>
      <w:r w:rsidRPr="0007129B">
        <w:rPr>
          <w:color w:val="000000"/>
          <w:spacing w:val="1"/>
          <w:sz w:val="24"/>
          <w:szCs w:val="24"/>
          <w:lang w:eastAsia="ru-RU"/>
        </w:rPr>
        <w:t xml:space="preserve"> </w:t>
      </w:r>
      <w:r w:rsidRPr="0007129B">
        <w:rPr>
          <w:color w:val="000000"/>
          <w:sz w:val="24"/>
          <w:szCs w:val="24"/>
          <w:lang w:eastAsia="ru-RU"/>
        </w:rPr>
        <w:t>стал</w:t>
      </w:r>
      <w:r w:rsidRPr="0007129B">
        <w:rPr>
          <w:color w:val="000000"/>
          <w:spacing w:val="1"/>
          <w:sz w:val="24"/>
          <w:szCs w:val="24"/>
          <w:lang w:eastAsia="ru-RU"/>
        </w:rPr>
        <w:t xml:space="preserve"> </w:t>
      </w:r>
      <w:r w:rsidRPr="0007129B">
        <w:rPr>
          <w:color w:val="000000"/>
          <w:sz w:val="24"/>
          <w:szCs w:val="24"/>
          <w:lang w:eastAsia="ru-RU"/>
        </w:rPr>
        <w:t>предметом</w:t>
      </w:r>
      <w:r w:rsidRPr="0007129B">
        <w:rPr>
          <w:color w:val="000000"/>
          <w:spacing w:val="1"/>
          <w:sz w:val="24"/>
          <w:szCs w:val="24"/>
          <w:lang w:eastAsia="ru-RU"/>
        </w:rPr>
        <w:t xml:space="preserve"> </w:t>
      </w:r>
      <w:r w:rsidRPr="0007129B">
        <w:rPr>
          <w:color w:val="000000"/>
          <w:sz w:val="24"/>
          <w:szCs w:val="24"/>
          <w:lang w:eastAsia="ru-RU"/>
        </w:rPr>
        <w:t>обсуждения</w:t>
      </w:r>
      <w:r w:rsidRPr="0007129B">
        <w:rPr>
          <w:color w:val="000000"/>
          <w:spacing w:val="1"/>
          <w:sz w:val="24"/>
          <w:szCs w:val="24"/>
          <w:lang w:eastAsia="ru-RU"/>
        </w:rPr>
        <w:t xml:space="preserve"> </w:t>
      </w:r>
      <w:r w:rsidRPr="0007129B">
        <w:rPr>
          <w:color w:val="000000"/>
          <w:sz w:val="24"/>
          <w:szCs w:val="24"/>
          <w:lang w:eastAsia="ru-RU"/>
        </w:rPr>
        <w:t>на</w:t>
      </w:r>
      <w:r w:rsidRPr="0007129B">
        <w:rPr>
          <w:color w:val="000000"/>
          <w:spacing w:val="1"/>
          <w:sz w:val="24"/>
          <w:szCs w:val="24"/>
          <w:lang w:eastAsia="ru-RU"/>
        </w:rPr>
        <w:t xml:space="preserve"> </w:t>
      </w:r>
      <w:r w:rsidRPr="0007129B">
        <w:rPr>
          <w:color w:val="000000"/>
          <w:sz w:val="24"/>
          <w:szCs w:val="24"/>
          <w:lang w:eastAsia="ru-RU"/>
        </w:rPr>
        <w:t>заседании</w:t>
      </w:r>
      <w:r w:rsidRPr="0007129B">
        <w:rPr>
          <w:color w:val="000000"/>
          <w:spacing w:val="1"/>
          <w:sz w:val="24"/>
          <w:szCs w:val="24"/>
          <w:lang w:eastAsia="ru-RU"/>
        </w:rPr>
        <w:t xml:space="preserve"> </w:t>
      </w:r>
      <w:r w:rsidRPr="0007129B">
        <w:rPr>
          <w:color w:val="000000"/>
          <w:sz w:val="24"/>
          <w:szCs w:val="24"/>
          <w:lang w:eastAsia="ru-RU"/>
        </w:rPr>
        <w:t>совета</w:t>
      </w:r>
      <w:r w:rsidRPr="0007129B">
        <w:rPr>
          <w:color w:val="000000"/>
          <w:spacing w:val="1"/>
          <w:sz w:val="24"/>
          <w:szCs w:val="24"/>
          <w:lang w:eastAsia="ru-RU"/>
        </w:rPr>
        <w:t xml:space="preserve"> </w:t>
      </w:r>
      <w:r w:rsidRPr="0007129B">
        <w:rPr>
          <w:color w:val="000000"/>
          <w:sz w:val="24"/>
          <w:szCs w:val="24"/>
          <w:lang w:eastAsia="ru-RU"/>
        </w:rPr>
        <w:t>заместителей</w:t>
      </w:r>
      <w:r w:rsidRPr="0007129B">
        <w:rPr>
          <w:color w:val="000000"/>
          <w:spacing w:val="1"/>
          <w:sz w:val="24"/>
          <w:szCs w:val="24"/>
          <w:lang w:eastAsia="ru-RU"/>
        </w:rPr>
        <w:t xml:space="preserve"> </w:t>
      </w:r>
      <w:r w:rsidRPr="0007129B">
        <w:rPr>
          <w:color w:val="000000"/>
          <w:sz w:val="24"/>
          <w:szCs w:val="24"/>
          <w:lang w:eastAsia="ru-RU"/>
        </w:rPr>
        <w:t>директоров</w:t>
      </w:r>
      <w:r w:rsidRPr="0007129B">
        <w:rPr>
          <w:color w:val="000000"/>
          <w:spacing w:val="1"/>
          <w:sz w:val="24"/>
          <w:szCs w:val="24"/>
          <w:lang w:eastAsia="ru-RU"/>
        </w:rPr>
        <w:t xml:space="preserve"> </w:t>
      </w:r>
      <w:r w:rsidRPr="0007129B">
        <w:rPr>
          <w:color w:val="000000"/>
          <w:sz w:val="24"/>
          <w:szCs w:val="24"/>
          <w:lang w:eastAsia="ru-RU"/>
        </w:rPr>
        <w:t>по</w:t>
      </w:r>
      <w:r w:rsidRPr="0007129B">
        <w:rPr>
          <w:color w:val="000000"/>
          <w:spacing w:val="1"/>
          <w:sz w:val="24"/>
          <w:szCs w:val="24"/>
          <w:lang w:eastAsia="ru-RU"/>
        </w:rPr>
        <w:t xml:space="preserve"> </w:t>
      </w:r>
      <w:r w:rsidRPr="0007129B">
        <w:rPr>
          <w:color w:val="000000"/>
          <w:sz w:val="24"/>
          <w:szCs w:val="24"/>
          <w:lang w:eastAsia="ru-RU"/>
        </w:rPr>
        <w:t>ВР</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МО</w:t>
      </w:r>
      <w:r w:rsidRPr="0007129B">
        <w:rPr>
          <w:color w:val="000000"/>
          <w:spacing w:val="1"/>
          <w:sz w:val="24"/>
          <w:szCs w:val="24"/>
          <w:lang w:eastAsia="ru-RU"/>
        </w:rPr>
        <w:t xml:space="preserve"> </w:t>
      </w:r>
      <w:r w:rsidRPr="0007129B">
        <w:rPr>
          <w:color w:val="000000"/>
          <w:sz w:val="24"/>
          <w:szCs w:val="24"/>
          <w:lang w:eastAsia="ru-RU"/>
        </w:rPr>
        <w:t>педагогов-организаторов</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позволил</w:t>
      </w:r>
      <w:r w:rsidRPr="0007129B">
        <w:rPr>
          <w:color w:val="000000"/>
          <w:spacing w:val="1"/>
          <w:sz w:val="24"/>
          <w:szCs w:val="24"/>
          <w:lang w:eastAsia="ru-RU"/>
        </w:rPr>
        <w:t xml:space="preserve"> </w:t>
      </w:r>
      <w:r w:rsidRPr="0007129B">
        <w:rPr>
          <w:color w:val="000000"/>
          <w:sz w:val="24"/>
          <w:szCs w:val="24"/>
          <w:lang w:eastAsia="ru-RU"/>
        </w:rPr>
        <w:t>определить</w:t>
      </w:r>
      <w:r w:rsidRPr="0007129B">
        <w:rPr>
          <w:color w:val="000000"/>
          <w:spacing w:val="1"/>
          <w:sz w:val="24"/>
          <w:szCs w:val="24"/>
          <w:lang w:eastAsia="ru-RU"/>
        </w:rPr>
        <w:t xml:space="preserve"> </w:t>
      </w:r>
      <w:r w:rsidRPr="0007129B">
        <w:rPr>
          <w:color w:val="000000"/>
          <w:sz w:val="24"/>
          <w:szCs w:val="24"/>
          <w:lang w:eastAsia="ru-RU"/>
        </w:rPr>
        <w:t>профессиональные затруднения педагогов. Наиболее проблемными для заместителей директоров по</w:t>
      </w:r>
      <w:r w:rsidRPr="0007129B">
        <w:rPr>
          <w:color w:val="000000"/>
          <w:spacing w:val="1"/>
          <w:sz w:val="24"/>
          <w:szCs w:val="24"/>
          <w:lang w:eastAsia="ru-RU"/>
        </w:rPr>
        <w:t xml:space="preserve"> </w:t>
      </w:r>
      <w:r w:rsidRPr="0007129B">
        <w:rPr>
          <w:color w:val="000000"/>
          <w:sz w:val="24"/>
          <w:szCs w:val="24"/>
          <w:lang w:eastAsia="ru-RU"/>
        </w:rPr>
        <w:t>воспитательной</w:t>
      </w:r>
      <w:r w:rsidRPr="0007129B">
        <w:rPr>
          <w:color w:val="000000"/>
          <w:spacing w:val="1"/>
          <w:sz w:val="24"/>
          <w:szCs w:val="24"/>
          <w:lang w:eastAsia="ru-RU"/>
        </w:rPr>
        <w:t xml:space="preserve"> </w:t>
      </w:r>
      <w:r w:rsidRPr="0007129B">
        <w:rPr>
          <w:color w:val="000000"/>
          <w:sz w:val="24"/>
          <w:szCs w:val="24"/>
          <w:lang w:eastAsia="ru-RU"/>
        </w:rPr>
        <w:t>работе</w:t>
      </w:r>
      <w:r w:rsidRPr="0007129B">
        <w:rPr>
          <w:color w:val="000000"/>
          <w:spacing w:val="1"/>
          <w:sz w:val="24"/>
          <w:szCs w:val="24"/>
          <w:lang w:eastAsia="ru-RU"/>
        </w:rPr>
        <w:t xml:space="preserve"> </w:t>
      </w:r>
      <w:r w:rsidRPr="0007129B">
        <w:rPr>
          <w:color w:val="000000"/>
          <w:sz w:val="24"/>
          <w:szCs w:val="24"/>
          <w:lang w:eastAsia="ru-RU"/>
        </w:rPr>
        <w:t>являются</w:t>
      </w:r>
      <w:r w:rsidRPr="0007129B">
        <w:rPr>
          <w:color w:val="000000"/>
          <w:spacing w:val="1"/>
          <w:sz w:val="24"/>
          <w:szCs w:val="24"/>
          <w:lang w:eastAsia="ru-RU"/>
        </w:rPr>
        <w:t xml:space="preserve"> </w:t>
      </w:r>
      <w:r w:rsidRPr="0007129B">
        <w:rPr>
          <w:color w:val="000000"/>
          <w:sz w:val="24"/>
          <w:szCs w:val="24"/>
          <w:lang w:eastAsia="ru-RU"/>
        </w:rPr>
        <w:t>вопросы</w:t>
      </w:r>
      <w:r w:rsidRPr="0007129B">
        <w:rPr>
          <w:color w:val="000000"/>
          <w:spacing w:val="1"/>
          <w:sz w:val="24"/>
          <w:szCs w:val="24"/>
          <w:lang w:eastAsia="ru-RU"/>
        </w:rPr>
        <w:t xml:space="preserve"> </w:t>
      </w:r>
      <w:r w:rsidRPr="0007129B">
        <w:rPr>
          <w:color w:val="000000"/>
          <w:sz w:val="24"/>
          <w:szCs w:val="24"/>
          <w:lang w:eastAsia="ru-RU"/>
        </w:rPr>
        <w:t>моделирования</w:t>
      </w:r>
      <w:r w:rsidRPr="0007129B">
        <w:rPr>
          <w:color w:val="000000"/>
          <w:spacing w:val="1"/>
          <w:sz w:val="24"/>
          <w:szCs w:val="24"/>
          <w:lang w:eastAsia="ru-RU"/>
        </w:rPr>
        <w:t xml:space="preserve"> </w:t>
      </w:r>
      <w:r w:rsidRPr="0007129B">
        <w:rPr>
          <w:color w:val="000000"/>
          <w:sz w:val="24"/>
          <w:szCs w:val="24"/>
          <w:lang w:eastAsia="ru-RU"/>
        </w:rPr>
        <w:t>взаимоотношений</w:t>
      </w:r>
      <w:r w:rsidRPr="0007129B">
        <w:rPr>
          <w:color w:val="000000"/>
          <w:spacing w:val="1"/>
          <w:sz w:val="24"/>
          <w:szCs w:val="24"/>
          <w:lang w:eastAsia="ru-RU"/>
        </w:rPr>
        <w:t xml:space="preserve"> </w:t>
      </w:r>
      <w:r w:rsidRPr="0007129B">
        <w:rPr>
          <w:color w:val="000000"/>
          <w:sz w:val="24"/>
          <w:szCs w:val="24"/>
          <w:lang w:eastAsia="ru-RU"/>
        </w:rPr>
        <w:t>субъектов</w:t>
      </w:r>
      <w:r w:rsidRPr="0007129B">
        <w:rPr>
          <w:color w:val="000000"/>
          <w:spacing w:val="1"/>
          <w:sz w:val="24"/>
          <w:szCs w:val="24"/>
          <w:lang w:eastAsia="ru-RU"/>
        </w:rPr>
        <w:t xml:space="preserve"> </w:t>
      </w:r>
      <w:r w:rsidRPr="0007129B">
        <w:rPr>
          <w:color w:val="000000"/>
          <w:sz w:val="24"/>
          <w:szCs w:val="24"/>
          <w:lang w:eastAsia="ru-RU"/>
        </w:rPr>
        <w:t>системы</w:t>
      </w:r>
      <w:r w:rsidRPr="0007129B">
        <w:rPr>
          <w:color w:val="000000"/>
          <w:spacing w:val="1"/>
          <w:sz w:val="24"/>
          <w:szCs w:val="24"/>
          <w:lang w:eastAsia="ru-RU"/>
        </w:rPr>
        <w:t xml:space="preserve"> </w:t>
      </w:r>
      <w:r w:rsidRPr="0007129B">
        <w:rPr>
          <w:color w:val="000000"/>
          <w:sz w:val="24"/>
          <w:szCs w:val="24"/>
          <w:lang w:eastAsia="ru-RU"/>
        </w:rPr>
        <w:t>воспитания, разработки   методических   рекомендаций, необходимых   для</w:t>
      </w:r>
      <w:r w:rsidRPr="0007129B">
        <w:rPr>
          <w:color w:val="000000"/>
          <w:spacing w:val="55"/>
          <w:sz w:val="24"/>
          <w:szCs w:val="24"/>
          <w:lang w:eastAsia="ru-RU"/>
        </w:rPr>
        <w:t xml:space="preserve"> </w:t>
      </w:r>
      <w:r w:rsidRPr="0007129B">
        <w:rPr>
          <w:color w:val="000000"/>
          <w:sz w:val="24"/>
          <w:szCs w:val="24"/>
          <w:lang w:eastAsia="ru-RU"/>
        </w:rPr>
        <w:t>реализации</w:t>
      </w:r>
      <w:r w:rsidRPr="0007129B">
        <w:rPr>
          <w:color w:val="000000"/>
          <w:spacing w:val="55"/>
          <w:sz w:val="24"/>
          <w:szCs w:val="24"/>
          <w:lang w:eastAsia="ru-RU"/>
        </w:rPr>
        <w:t xml:space="preserve"> </w:t>
      </w:r>
      <w:r w:rsidRPr="0007129B">
        <w:rPr>
          <w:color w:val="000000"/>
          <w:sz w:val="24"/>
          <w:szCs w:val="24"/>
          <w:lang w:eastAsia="ru-RU"/>
        </w:rPr>
        <w:t>программ</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планов</w:t>
      </w:r>
      <w:r w:rsidRPr="0007129B">
        <w:rPr>
          <w:color w:val="000000"/>
          <w:spacing w:val="71"/>
          <w:sz w:val="24"/>
          <w:szCs w:val="24"/>
          <w:lang w:eastAsia="ru-RU"/>
        </w:rPr>
        <w:t xml:space="preserve"> </w:t>
      </w:r>
      <w:r w:rsidRPr="0007129B">
        <w:rPr>
          <w:color w:val="000000"/>
          <w:sz w:val="24"/>
          <w:szCs w:val="24"/>
          <w:lang w:eastAsia="ru-RU"/>
        </w:rPr>
        <w:t xml:space="preserve">воспитания, выполнения  </w:t>
      </w:r>
      <w:r w:rsidRPr="0007129B">
        <w:rPr>
          <w:color w:val="000000"/>
          <w:spacing w:val="13"/>
          <w:sz w:val="24"/>
          <w:szCs w:val="24"/>
          <w:lang w:eastAsia="ru-RU"/>
        </w:rPr>
        <w:t xml:space="preserve"> </w:t>
      </w:r>
      <w:r w:rsidRPr="0007129B">
        <w:rPr>
          <w:color w:val="000000"/>
          <w:sz w:val="24"/>
          <w:szCs w:val="24"/>
          <w:lang w:eastAsia="ru-RU"/>
        </w:rPr>
        <w:t>управленческих задач, организации методической работы</w:t>
      </w:r>
      <w:r w:rsidRPr="0007129B">
        <w:rPr>
          <w:color w:val="000000"/>
          <w:spacing w:val="-53"/>
          <w:sz w:val="24"/>
          <w:szCs w:val="24"/>
          <w:lang w:eastAsia="ru-RU"/>
        </w:rPr>
        <w:t xml:space="preserve"> </w:t>
      </w:r>
      <w:r w:rsidRPr="0007129B">
        <w:rPr>
          <w:color w:val="000000"/>
          <w:sz w:val="24"/>
          <w:szCs w:val="24"/>
          <w:lang w:eastAsia="ru-RU"/>
        </w:rPr>
        <w:t>с кураторами</w:t>
      </w:r>
      <w:r w:rsidRPr="0007129B">
        <w:rPr>
          <w:color w:val="000000"/>
          <w:spacing w:val="3"/>
          <w:sz w:val="24"/>
          <w:szCs w:val="24"/>
          <w:lang w:eastAsia="ru-RU"/>
        </w:rPr>
        <w:t xml:space="preserve"> </w:t>
      </w:r>
      <w:r w:rsidRPr="0007129B">
        <w:rPr>
          <w:color w:val="000000"/>
          <w:sz w:val="24"/>
          <w:szCs w:val="24"/>
          <w:lang w:eastAsia="ru-RU"/>
        </w:rPr>
        <w:t>активов</w:t>
      </w:r>
      <w:r w:rsidRPr="0007129B">
        <w:rPr>
          <w:color w:val="000000"/>
          <w:spacing w:val="2"/>
          <w:sz w:val="24"/>
          <w:szCs w:val="24"/>
          <w:lang w:eastAsia="ru-RU"/>
        </w:rPr>
        <w:t xml:space="preserve"> </w:t>
      </w:r>
      <w:r w:rsidRPr="0007129B">
        <w:rPr>
          <w:color w:val="000000"/>
          <w:sz w:val="24"/>
          <w:szCs w:val="24"/>
          <w:lang w:eastAsia="ru-RU"/>
        </w:rPr>
        <w:t>РДДМ,</w:t>
      </w:r>
      <w:r w:rsidRPr="0007129B">
        <w:rPr>
          <w:color w:val="000000"/>
          <w:spacing w:val="-1"/>
          <w:sz w:val="24"/>
          <w:szCs w:val="24"/>
          <w:lang w:eastAsia="ru-RU"/>
        </w:rPr>
        <w:t xml:space="preserve"> </w:t>
      </w:r>
      <w:r w:rsidRPr="0007129B">
        <w:rPr>
          <w:color w:val="000000"/>
          <w:sz w:val="24"/>
          <w:szCs w:val="24"/>
          <w:lang w:eastAsia="ru-RU"/>
        </w:rPr>
        <w:t>советниками</w:t>
      </w:r>
      <w:r w:rsidRPr="0007129B">
        <w:rPr>
          <w:color w:val="000000"/>
          <w:spacing w:val="1"/>
          <w:sz w:val="24"/>
          <w:szCs w:val="24"/>
          <w:lang w:eastAsia="ru-RU"/>
        </w:rPr>
        <w:t xml:space="preserve"> </w:t>
      </w:r>
      <w:r w:rsidRPr="0007129B">
        <w:rPr>
          <w:color w:val="000000"/>
          <w:sz w:val="24"/>
          <w:szCs w:val="24"/>
          <w:lang w:eastAsia="ru-RU"/>
        </w:rPr>
        <w:t>директоров</w:t>
      </w:r>
      <w:r w:rsidRPr="0007129B">
        <w:rPr>
          <w:color w:val="000000"/>
          <w:spacing w:val="2"/>
          <w:sz w:val="24"/>
          <w:szCs w:val="24"/>
          <w:lang w:eastAsia="ru-RU"/>
        </w:rPr>
        <w:t xml:space="preserve"> </w:t>
      </w:r>
      <w:r w:rsidRPr="0007129B">
        <w:rPr>
          <w:color w:val="000000"/>
          <w:sz w:val="24"/>
          <w:szCs w:val="24"/>
          <w:lang w:eastAsia="ru-RU"/>
        </w:rPr>
        <w:t>по</w:t>
      </w:r>
      <w:r w:rsidRPr="0007129B">
        <w:rPr>
          <w:color w:val="000000"/>
          <w:spacing w:val="-3"/>
          <w:sz w:val="24"/>
          <w:szCs w:val="24"/>
          <w:lang w:eastAsia="ru-RU"/>
        </w:rPr>
        <w:t xml:space="preserve"> </w:t>
      </w:r>
      <w:r w:rsidRPr="0007129B">
        <w:rPr>
          <w:color w:val="000000"/>
          <w:sz w:val="24"/>
          <w:szCs w:val="24"/>
          <w:lang w:eastAsia="ru-RU"/>
        </w:rPr>
        <w:t>воспитанию.</w:t>
      </w:r>
    </w:p>
    <w:p w:rsidR="0007129B" w:rsidRDefault="0007129B" w:rsidP="0007129B">
      <w:pPr>
        <w:autoSpaceDE/>
        <w:autoSpaceDN/>
        <w:spacing w:before="2"/>
        <w:ind w:right="-25" w:firstLine="709"/>
        <w:jc w:val="both"/>
        <w:rPr>
          <w:color w:val="000000"/>
          <w:sz w:val="24"/>
          <w:szCs w:val="24"/>
          <w:lang w:eastAsia="ru-RU"/>
        </w:rPr>
      </w:pPr>
      <w:r w:rsidRPr="0007129B">
        <w:rPr>
          <w:color w:val="000000"/>
          <w:sz w:val="24"/>
          <w:szCs w:val="24"/>
          <w:lang w:eastAsia="ru-RU"/>
        </w:rPr>
        <w:t>Педагогам-организаторам</w:t>
      </w:r>
      <w:r w:rsidRPr="0007129B">
        <w:rPr>
          <w:color w:val="000000"/>
          <w:spacing w:val="1"/>
          <w:sz w:val="24"/>
          <w:szCs w:val="24"/>
          <w:lang w:eastAsia="ru-RU"/>
        </w:rPr>
        <w:t xml:space="preserve"> </w:t>
      </w:r>
      <w:r w:rsidRPr="0007129B">
        <w:rPr>
          <w:color w:val="000000"/>
          <w:sz w:val="24"/>
          <w:szCs w:val="24"/>
          <w:lang w:eastAsia="ru-RU"/>
        </w:rPr>
        <w:t>необходима</w:t>
      </w:r>
      <w:r w:rsidRPr="0007129B">
        <w:rPr>
          <w:color w:val="000000"/>
          <w:spacing w:val="1"/>
          <w:sz w:val="24"/>
          <w:szCs w:val="24"/>
          <w:lang w:eastAsia="ru-RU"/>
        </w:rPr>
        <w:t xml:space="preserve"> </w:t>
      </w:r>
      <w:r w:rsidRPr="0007129B">
        <w:rPr>
          <w:color w:val="000000"/>
          <w:sz w:val="24"/>
          <w:szCs w:val="24"/>
          <w:lang w:eastAsia="ru-RU"/>
        </w:rPr>
        <w:t>практическая</w:t>
      </w:r>
      <w:r w:rsidRPr="0007129B">
        <w:rPr>
          <w:color w:val="000000"/>
          <w:spacing w:val="1"/>
          <w:sz w:val="24"/>
          <w:szCs w:val="24"/>
          <w:lang w:eastAsia="ru-RU"/>
        </w:rPr>
        <w:t xml:space="preserve"> </w:t>
      </w:r>
      <w:r w:rsidRPr="0007129B">
        <w:rPr>
          <w:color w:val="000000"/>
          <w:sz w:val="24"/>
          <w:szCs w:val="24"/>
          <w:lang w:eastAsia="ru-RU"/>
        </w:rPr>
        <w:t>поддержка</w:t>
      </w:r>
      <w:r w:rsidRPr="0007129B">
        <w:rPr>
          <w:color w:val="000000"/>
          <w:spacing w:val="1"/>
          <w:sz w:val="24"/>
          <w:szCs w:val="24"/>
          <w:lang w:eastAsia="ru-RU"/>
        </w:rPr>
        <w:t xml:space="preserve"> </w:t>
      </w:r>
      <w:r w:rsidRPr="0007129B">
        <w:rPr>
          <w:color w:val="000000"/>
          <w:sz w:val="24"/>
          <w:szCs w:val="24"/>
          <w:lang w:eastAsia="ru-RU"/>
        </w:rPr>
        <w:t>в</w:t>
      </w:r>
      <w:r w:rsidRPr="0007129B">
        <w:rPr>
          <w:color w:val="000000"/>
          <w:spacing w:val="1"/>
          <w:sz w:val="24"/>
          <w:szCs w:val="24"/>
          <w:lang w:eastAsia="ru-RU"/>
        </w:rPr>
        <w:t xml:space="preserve"> </w:t>
      </w:r>
      <w:r w:rsidRPr="0007129B">
        <w:rPr>
          <w:color w:val="000000"/>
          <w:sz w:val="24"/>
          <w:szCs w:val="24"/>
          <w:lang w:eastAsia="ru-RU"/>
        </w:rPr>
        <w:t>вопросах</w:t>
      </w:r>
      <w:r w:rsidRPr="0007129B">
        <w:rPr>
          <w:color w:val="000000"/>
          <w:spacing w:val="1"/>
          <w:sz w:val="24"/>
          <w:szCs w:val="24"/>
          <w:lang w:eastAsia="ru-RU"/>
        </w:rPr>
        <w:t xml:space="preserve"> </w:t>
      </w:r>
      <w:r w:rsidRPr="0007129B">
        <w:rPr>
          <w:color w:val="000000"/>
          <w:sz w:val="24"/>
          <w:szCs w:val="24"/>
          <w:lang w:eastAsia="ru-RU"/>
        </w:rPr>
        <w:t>разработки</w:t>
      </w:r>
      <w:r w:rsidRPr="0007129B">
        <w:rPr>
          <w:color w:val="000000"/>
          <w:spacing w:val="-52"/>
          <w:sz w:val="24"/>
          <w:szCs w:val="24"/>
          <w:lang w:eastAsia="ru-RU"/>
        </w:rPr>
        <w:t xml:space="preserve"> </w:t>
      </w:r>
      <w:r w:rsidRPr="0007129B">
        <w:rPr>
          <w:color w:val="000000"/>
          <w:sz w:val="24"/>
          <w:szCs w:val="24"/>
          <w:lang w:eastAsia="ru-RU"/>
        </w:rPr>
        <w:t>необходимой</w:t>
      </w:r>
      <w:r w:rsidRPr="0007129B">
        <w:rPr>
          <w:color w:val="000000"/>
          <w:spacing w:val="1"/>
          <w:sz w:val="24"/>
          <w:szCs w:val="24"/>
          <w:lang w:eastAsia="ru-RU"/>
        </w:rPr>
        <w:t xml:space="preserve"> </w:t>
      </w:r>
      <w:r w:rsidRPr="0007129B">
        <w:rPr>
          <w:color w:val="000000"/>
          <w:sz w:val="24"/>
          <w:szCs w:val="24"/>
          <w:lang w:eastAsia="ru-RU"/>
        </w:rPr>
        <w:t>документации,</w:t>
      </w:r>
      <w:r w:rsidRPr="0007129B">
        <w:rPr>
          <w:color w:val="000000"/>
          <w:spacing w:val="1"/>
          <w:sz w:val="24"/>
          <w:szCs w:val="24"/>
          <w:lang w:eastAsia="ru-RU"/>
        </w:rPr>
        <w:t xml:space="preserve"> </w:t>
      </w:r>
      <w:r w:rsidRPr="0007129B">
        <w:rPr>
          <w:color w:val="000000"/>
          <w:sz w:val="24"/>
          <w:szCs w:val="24"/>
          <w:lang w:eastAsia="ru-RU"/>
        </w:rPr>
        <w:t>проведения</w:t>
      </w:r>
      <w:r w:rsidRPr="0007129B">
        <w:rPr>
          <w:color w:val="000000"/>
          <w:spacing w:val="1"/>
          <w:sz w:val="24"/>
          <w:szCs w:val="24"/>
          <w:lang w:eastAsia="ru-RU"/>
        </w:rPr>
        <w:t xml:space="preserve"> </w:t>
      </w:r>
      <w:r w:rsidRPr="0007129B">
        <w:rPr>
          <w:color w:val="000000"/>
          <w:sz w:val="24"/>
          <w:szCs w:val="24"/>
          <w:lang w:eastAsia="ru-RU"/>
        </w:rPr>
        <w:t>занятий</w:t>
      </w:r>
      <w:r w:rsidRPr="0007129B">
        <w:rPr>
          <w:color w:val="000000"/>
          <w:spacing w:val="1"/>
          <w:sz w:val="24"/>
          <w:szCs w:val="24"/>
          <w:lang w:eastAsia="ru-RU"/>
        </w:rPr>
        <w:t xml:space="preserve"> </w:t>
      </w:r>
      <w:r w:rsidRPr="0007129B">
        <w:rPr>
          <w:color w:val="000000"/>
          <w:sz w:val="24"/>
          <w:szCs w:val="24"/>
          <w:lang w:eastAsia="ru-RU"/>
        </w:rPr>
        <w:t>творческих</w:t>
      </w:r>
      <w:r w:rsidRPr="0007129B">
        <w:rPr>
          <w:color w:val="000000"/>
          <w:spacing w:val="1"/>
          <w:sz w:val="24"/>
          <w:szCs w:val="24"/>
          <w:lang w:eastAsia="ru-RU"/>
        </w:rPr>
        <w:t xml:space="preserve"> </w:t>
      </w:r>
      <w:r w:rsidRPr="0007129B">
        <w:rPr>
          <w:color w:val="000000"/>
          <w:sz w:val="24"/>
          <w:szCs w:val="24"/>
          <w:lang w:eastAsia="ru-RU"/>
        </w:rPr>
        <w:t>групп</w:t>
      </w:r>
      <w:r w:rsidRPr="0007129B">
        <w:rPr>
          <w:color w:val="000000"/>
          <w:spacing w:val="1"/>
          <w:sz w:val="24"/>
          <w:szCs w:val="24"/>
          <w:lang w:eastAsia="ru-RU"/>
        </w:rPr>
        <w:t xml:space="preserve"> </w:t>
      </w:r>
      <w:r w:rsidRPr="0007129B">
        <w:rPr>
          <w:color w:val="000000"/>
          <w:sz w:val="24"/>
          <w:szCs w:val="24"/>
          <w:lang w:eastAsia="ru-RU"/>
        </w:rPr>
        <w:t>педагогов</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обучающихся,</w:t>
      </w:r>
      <w:r w:rsidRPr="0007129B">
        <w:rPr>
          <w:color w:val="000000"/>
          <w:spacing w:val="1"/>
          <w:sz w:val="24"/>
          <w:szCs w:val="24"/>
          <w:lang w:eastAsia="ru-RU"/>
        </w:rPr>
        <w:t xml:space="preserve"> </w:t>
      </w:r>
      <w:r w:rsidRPr="0007129B">
        <w:rPr>
          <w:color w:val="000000"/>
          <w:sz w:val="24"/>
          <w:szCs w:val="24"/>
          <w:lang w:eastAsia="ru-RU"/>
        </w:rPr>
        <w:t>анализа</w:t>
      </w:r>
      <w:r w:rsidRPr="0007129B">
        <w:rPr>
          <w:color w:val="000000"/>
          <w:spacing w:val="1"/>
          <w:sz w:val="24"/>
          <w:szCs w:val="24"/>
          <w:lang w:eastAsia="ru-RU"/>
        </w:rPr>
        <w:t xml:space="preserve"> </w:t>
      </w:r>
      <w:r w:rsidRPr="0007129B">
        <w:rPr>
          <w:color w:val="000000"/>
          <w:sz w:val="24"/>
          <w:szCs w:val="24"/>
          <w:lang w:eastAsia="ru-RU"/>
        </w:rPr>
        <w:t>своей</w:t>
      </w:r>
      <w:r w:rsidRPr="0007129B">
        <w:rPr>
          <w:color w:val="000000"/>
          <w:spacing w:val="1"/>
          <w:sz w:val="24"/>
          <w:szCs w:val="24"/>
          <w:lang w:eastAsia="ru-RU"/>
        </w:rPr>
        <w:t xml:space="preserve"> </w:t>
      </w:r>
      <w:r w:rsidRPr="0007129B">
        <w:rPr>
          <w:color w:val="000000"/>
          <w:sz w:val="24"/>
          <w:szCs w:val="24"/>
          <w:lang w:eastAsia="ru-RU"/>
        </w:rPr>
        <w:t>деятельности</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жизнедеятельности</w:t>
      </w:r>
      <w:r w:rsidRPr="0007129B">
        <w:rPr>
          <w:color w:val="000000"/>
          <w:spacing w:val="1"/>
          <w:sz w:val="24"/>
          <w:szCs w:val="24"/>
          <w:lang w:eastAsia="ru-RU"/>
        </w:rPr>
        <w:t xml:space="preserve"> </w:t>
      </w:r>
      <w:r w:rsidRPr="0007129B">
        <w:rPr>
          <w:color w:val="000000"/>
          <w:sz w:val="24"/>
          <w:szCs w:val="24"/>
          <w:lang w:eastAsia="ru-RU"/>
        </w:rPr>
        <w:t>школьного</w:t>
      </w:r>
      <w:r w:rsidRPr="0007129B">
        <w:rPr>
          <w:color w:val="000000"/>
          <w:spacing w:val="1"/>
          <w:sz w:val="24"/>
          <w:szCs w:val="24"/>
          <w:lang w:eastAsia="ru-RU"/>
        </w:rPr>
        <w:t xml:space="preserve"> </w:t>
      </w:r>
      <w:r w:rsidRPr="0007129B">
        <w:rPr>
          <w:color w:val="000000"/>
          <w:sz w:val="24"/>
          <w:szCs w:val="24"/>
          <w:lang w:eastAsia="ru-RU"/>
        </w:rPr>
        <w:t>коллектива.</w:t>
      </w:r>
      <w:r w:rsidRPr="0007129B">
        <w:rPr>
          <w:color w:val="000000"/>
          <w:spacing w:val="1"/>
          <w:sz w:val="24"/>
          <w:szCs w:val="24"/>
          <w:lang w:eastAsia="ru-RU"/>
        </w:rPr>
        <w:t xml:space="preserve"> </w:t>
      </w:r>
      <w:r w:rsidRPr="0007129B">
        <w:rPr>
          <w:color w:val="000000"/>
          <w:sz w:val="24"/>
          <w:szCs w:val="24"/>
          <w:lang w:eastAsia="ru-RU"/>
        </w:rPr>
        <w:t>Общей</w:t>
      </w:r>
      <w:r w:rsidRPr="0007129B">
        <w:rPr>
          <w:color w:val="000000"/>
          <w:spacing w:val="1"/>
          <w:sz w:val="24"/>
          <w:szCs w:val="24"/>
          <w:lang w:eastAsia="ru-RU"/>
        </w:rPr>
        <w:t xml:space="preserve"> </w:t>
      </w:r>
      <w:r w:rsidRPr="0007129B">
        <w:rPr>
          <w:color w:val="000000"/>
          <w:sz w:val="24"/>
          <w:szCs w:val="24"/>
          <w:lang w:eastAsia="ru-RU"/>
        </w:rPr>
        <w:t>проблемой</w:t>
      </w:r>
      <w:r w:rsidRPr="0007129B">
        <w:rPr>
          <w:color w:val="000000"/>
          <w:spacing w:val="1"/>
          <w:sz w:val="24"/>
          <w:szCs w:val="24"/>
          <w:lang w:eastAsia="ru-RU"/>
        </w:rPr>
        <w:t xml:space="preserve"> </w:t>
      </w:r>
      <w:r w:rsidRPr="0007129B">
        <w:rPr>
          <w:color w:val="000000"/>
          <w:sz w:val="24"/>
          <w:szCs w:val="24"/>
          <w:lang w:eastAsia="ru-RU"/>
        </w:rPr>
        <w:t>организации</w:t>
      </w:r>
      <w:r w:rsidRPr="0007129B">
        <w:rPr>
          <w:color w:val="000000"/>
          <w:spacing w:val="1"/>
          <w:sz w:val="24"/>
          <w:szCs w:val="24"/>
          <w:lang w:eastAsia="ru-RU"/>
        </w:rPr>
        <w:t xml:space="preserve"> </w:t>
      </w:r>
      <w:r w:rsidRPr="0007129B">
        <w:rPr>
          <w:color w:val="000000"/>
          <w:sz w:val="24"/>
          <w:szCs w:val="24"/>
          <w:lang w:eastAsia="ru-RU"/>
        </w:rPr>
        <w:t>работы</w:t>
      </w:r>
      <w:r w:rsidRPr="0007129B">
        <w:rPr>
          <w:color w:val="000000"/>
          <w:spacing w:val="1"/>
          <w:sz w:val="24"/>
          <w:szCs w:val="24"/>
          <w:lang w:eastAsia="ru-RU"/>
        </w:rPr>
        <w:t xml:space="preserve"> </w:t>
      </w:r>
      <w:r w:rsidRPr="0007129B">
        <w:rPr>
          <w:color w:val="000000"/>
          <w:sz w:val="24"/>
          <w:szCs w:val="24"/>
          <w:lang w:eastAsia="ru-RU"/>
        </w:rPr>
        <w:t>педагогов-организаторов</w:t>
      </w:r>
      <w:r w:rsidRPr="0007129B">
        <w:rPr>
          <w:color w:val="000000"/>
          <w:spacing w:val="1"/>
          <w:sz w:val="24"/>
          <w:szCs w:val="24"/>
          <w:lang w:eastAsia="ru-RU"/>
        </w:rPr>
        <w:t xml:space="preserve"> </w:t>
      </w:r>
      <w:r w:rsidRPr="0007129B">
        <w:rPr>
          <w:color w:val="000000"/>
          <w:sz w:val="24"/>
          <w:szCs w:val="24"/>
          <w:lang w:eastAsia="ru-RU"/>
        </w:rPr>
        <w:t>во</w:t>
      </w:r>
      <w:r w:rsidRPr="0007129B">
        <w:rPr>
          <w:color w:val="000000"/>
          <w:spacing w:val="1"/>
          <w:sz w:val="24"/>
          <w:szCs w:val="24"/>
          <w:lang w:eastAsia="ru-RU"/>
        </w:rPr>
        <w:t xml:space="preserve"> </w:t>
      </w:r>
      <w:r w:rsidRPr="0007129B">
        <w:rPr>
          <w:color w:val="000000"/>
          <w:sz w:val="24"/>
          <w:szCs w:val="24"/>
          <w:lang w:eastAsia="ru-RU"/>
        </w:rPr>
        <w:t>многих</w:t>
      </w:r>
      <w:r w:rsidRPr="0007129B">
        <w:rPr>
          <w:color w:val="000000"/>
          <w:spacing w:val="1"/>
          <w:sz w:val="24"/>
          <w:szCs w:val="24"/>
          <w:lang w:eastAsia="ru-RU"/>
        </w:rPr>
        <w:t xml:space="preserve"> </w:t>
      </w:r>
      <w:r w:rsidRPr="0007129B">
        <w:rPr>
          <w:color w:val="000000"/>
          <w:sz w:val="24"/>
          <w:szCs w:val="24"/>
          <w:lang w:eastAsia="ru-RU"/>
        </w:rPr>
        <w:t>образовательных</w:t>
      </w:r>
      <w:r w:rsidRPr="0007129B">
        <w:rPr>
          <w:color w:val="000000"/>
          <w:spacing w:val="1"/>
          <w:sz w:val="24"/>
          <w:szCs w:val="24"/>
          <w:lang w:eastAsia="ru-RU"/>
        </w:rPr>
        <w:t xml:space="preserve"> </w:t>
      </w:r>
      <w:r w:rsidRPr="0007129B">
        <w:rPr>
          <w:color w:val="000000"/>
          <w:sz w:val="24"/>
          <w:szCs w:val="24"/>
          <w:lang w:eastAsia="ru-RU"/>
        </w:rPr>
        <w:t>учреждениях</w:t>
      </w:r>
      <w:r w:rsidRPr="0007129B">
        <w:rPr>
          <w:color w:val="000000"/>
          <w:spacing w:val="1"/>
          <w:sz w:val="24"/>
          <w:szCs w:val="24"/>
          <w:lang w:eastAsia="ru-RU"/>
        </w:rPr>
        <w:t xml:space="preserve"> </w:t>
      </w:r>
      <w:r w:rsidRPr="0007129B">
        <w:rPr>
          <w:color w:val="000000"/>
          <w:sz w:val="24"/>
          <w:szCs w:val="24"/>
          <w:lang w:eastAsia="ru-RU"/>
        </w:rPr>
        <w:t>является</w:t>
      </w:r>
      <w:r w:rsidRPr="0007129B">
        <w:rPr>
          <w:color w:val="000000"/>
          <w:spacing w:val="1"/>
          <w:sz w:val="24"/>
          <w:szCs w:val="24"/>
          <w:lang w:eastAsia="ru-RU"/>
        </w:rPr>
        <w:t xml:space="preserve"> </w:t>
      </w:r>
      <w:r w:rsidRPr="0007129B">
        <w:rPr>
          <w:color w:val="000000"/>
          <w:sz w:val="24"/>
          <w:szCs w:val="24"/>
          <w:lang w:eastAsia="ru-RU"/>
        </w:rPr>
        <w:t>нечёткость</w:t>
      </w:r>
      <w:r w:rsidRPr="0007129B">
        <w:rPr>
          <w:color w:val="000000"/>
          <w:spacing w:val="1"/>
          <w:sz w:val="24"/>
          <w:szCs w:val="24"/>
          <w:lang w:eastAsia="ru-RU"/>
        </w:rPr>
        <w:t xml:space="preserve"> </w:t>
      </w:r>
      <w:r w:rsidRPr="0007129B">
        <w:rPr>
          <w:color w:val="000000"/>
          <w:sz w:val="24"/>
          <w:szCs w:val="24"/>
          <w:lang w:eastAsia="ru-RU"/>
        </w:rPr>
        <w:t>функциональных</w:t>
      </w:r>
      <w:r w:rsidRPr="0007129B">
        <w:rPr>
          <w:color w:val="000000"/>
          <w:spacing w:val="1"/>
          <w:sz w:val="24"/>
          <w:szCs w:val="24"/>
          <w:lang w:eastAsia="ru-RU"/>
        </w:rPr>
        <w:t xml:space="preserve"> </w:t>
      </w:r>
      <w:r w:rsidRPr="0007129B">
        <w:rPr>
          <w:color w:val="000000"/>
          <w:sz w:val="24"/>
          <w:szCs w:val="24"/>
          <w:lang w:eastAsia="ru-RU"/>
        </w:rPr>
        <w:t>обязанностей</w:t>
      </w:r>
      <w:r w:rsidRPr="0007129B">
        <w:rPr>
          <w:color w:val="000000"/>
          <w:spacing w:val="1"/>
          <w:sz w:val="24"/>
          <w:szCs w:val="24"/>
          <w:lang w:eastAsia="ru-RU"/>
        </w:rPr>
        <w:t xml:space="preserve"> </w:t>
      </w:r>
      <w:r w:rsidRPr="0007129B">
        <w:rPr>
          <w:color w:val="000000"/>
          <w:sz w:val="24"/>
          <w:szCs w:val="24"/>
          <w:lang w:eastAsia="ru-RU"/>
        </w:rPr>
        <w:t>и</w:t>
      </w:r>
      <w:r w:rsidRPr="0007129B">
        <w:rPr>
          <w:color w:val="000000"/>
          <w:spacing w:val="1"/>
          <w:sz w:val="24"/>
          <w:szCs w:val="24"/>
          <w:lang w:eastAsia="ru-RU"/>
        </w:rPr>
        <w:t xml:space="preserve"> </w:t>
      </w:r>
      <w:r w:rsidRPr="0007129B">
        <w:rPr>
          <w:color w:val="000000"/>
          <w:sz w:val="24"/>
          <w:szCs w:val="24"/>
          <w:lang w:eastAsia="ru-RU"/>
        </w:rPr>
        <w:t>привлечение</w:t>
      </w:r>
      <w:r w:rsidRPr="0007129B">
        <w:rPr>
          <w:color w:val="000000"/>
          <w:spacing w:val="1"/>
          <w:sz w:val="24"/>
          <w:szCs w:val="24"/>
          <w:lang w:eastAsia="ru-RU"/>
        </w:rPr>
        <w:t xml:space="preserve"> </w:t>
      </w:r>
      <w:r w:rsidRPr="0007129B">
        <w:rPr>
          <w:color w:val="000000"/>
          <w:sz w:val="24"/>
          <w:szCs w:val="24"/>
          <w:lang w:eastAsia="ru-RU"/>
        </w:rPr>
        <w:t>педагогов</w:t>
      </w:r>
      <w:r w:rsidRPr="0007129B">
        <w:rPr>
          <w:color w:val="000000"/>
          <w:spacing w:val="1"/>
          <w:sz w:val="24"/>
          <w:szCs w:val="24"/>
          <w:lang w:eastAsia="ru-RU"/>
        </w:rPr>
        <w:t xml:space="preserve"> </w:t>
      </w:r>
      <w:r w:rsidRPr="0007129B">
        <w:rPr>
          <w:color w:val="000000"/>
          <w:sz w:val="24"/>
          <w:szCs w:val="24"/>
          <w:lang w:eastAsia="ru-RU"/>
        </w:rPr>
        <w:t>к</w:t>
      </w:r>
      <w:r w:rsidRPr="0007129B">
        <w:rPr>
          <w:color w:val="000000"/>
          <w:spacing w:val="1"/>
          <w:sz w:val="24"/>
          <w:szCs w:val="24"/>
          <w:lang w:eastAsia="ru-RU"/>
        </w:rPr>
        <w:t xml:space="preserve"> </w:t>
      </w:r>
      <w:r w:rsidRPr="0007129B">
        <w:rPr>
          <w:color w:val="000000"/>
          <w:sz w:val="24"/>
          <w:szCs w:val="24"/>
          <w:lang w:eastAsia="ru-RU"/>
        </w:rPr>
        <w:t>различным</w:t>
      </w:r>
      <w:r w:rsidRPr="0007129B">
        <w:rPr>
          <w:color w:val="000000"/>
          <w:spacing w:val="1"/>
          <w:sz w:val="24"/>
          <w:szCs w:val="24"/>
          <w:lang w:eastAsia="ru-RU"/>
        </w:rPr>
        <w:t xml:space="preserve"> </w:t>
      </w:r>
      <w:r w:rsidRPr="0007129B">
        <w:rPr>
          <w:color w:val="000000"/>
          <w:sz w:val="24"/>
          <w:szCs w:val="24"/>
          <w:lang w:eastAsia="ru-RU"/>
        </w:rPr>
        <w:t>видам</w:t>
      </w:r>
      <w:r w:rsidRPr="0007129B">
        <w:rPr>
          <w:color w:val="000000"/>
          <w:spacing w:val="1"/>
          <w:sz w:val="24"/>
          <w:szCs w:val="24"/>
          <w:lang w:eastAsia="ru-RU"/>
        </w:rPr>
        <w:t xml:space="preserve"> </w:t>
      </w:r>
      <w:r w:rsidRPr="0007129B">
        <w:rPr>
          <w:color w:val="000000"/>
          <w:sz w:val="24"/>
          <w:szCs w:val="24"/>
          <w:lang w:eastAsia="ru-RU"/>
        </w:rPr>
        <w:t>деятельности,</w:t>
      </w:r>
      <w:r w:rsidRPr="0007129B">
        <w:rPr>
          <w:color w:val="000000"/>
          <w:spacing w:val="3"/>
          <w:sz w:val="24"/>
          <w:szCs w:val="24"/>
          <w:lang w:eastAsia="ru-RU"/>
        </w:rPr>
        <w:t xml:space="preserve"> </w:t>
      </w:r>
      <w:r w:rsidRPr="0007129B">
        <w:rPr>
          <w:color w:val="000000"/>
          <w:sz w:val="24"/>
          <w:szCs w:val="24"/>
          <w:lang w:eastAsia="ru-RU"/>
        </w:rPr>
        <w:t>не</w:t>
      </w:r>
      <w:r w:rsidRPr="0007129B">
        <w:rPr>
          <w:color w:val="000000"/>
          <w:spacing w:val="-5"/>
          <w:sz w:val="24"/>
          <w:szCs w:val="24"/>
          <w:lang w:eastAsia="ru-RU"/>
        </w:rPr>
        <w:t xml:space="preserve"> </w:t>
      </w:r>
      <w:r w:rsidRPr="0007129B">
        <w:rPr>
          <w:color w:val="000000"/>
          <w:sz w:val="24"/>
          <w:szCs w:val="24"/>
          <w:lang w:eastAsia="ru-RU"/>
        </w:rPr>
        <w:t>связанным</w:t>
      </w:r>
      <w:r w:rsidRPr="0007129B">
        <w:rPr>
          <w:color w:val="000000"/>
          <w:spacing w:val="-3"/>
          <w:sz w:val="24"/>
          <w:szCs w:val="24"/>
          <w:lang w:eastAsia="ru-RU"/>
        </w:rPr>
        <w:t xml:space="preserve"> </w:t>
      </w:r>
      <w:r w:rsidRPr="0007129B">
        <w:rPr>
          <w:color w:val="000000"/>
          <w:sz w:val="24"/>
          <w:szCs w:val="24"/>
          <w:lang w:eastAsia="ru-RU"/>
        </w:rPr>
        <w:t>с их</w:t>
      </w:r>
      <w:r w:rsidRPr="0007129B">
        <w:rPr>
          <w:color w:val="000000"/>
          <w:spacing w:val="2"/>
          <w:sz w:val="24"/>
          <w:szCs w:val="24"/>
          <w:lang w:eastAsia="ru-RU"/>
        </w:rPr>
        <w:t xml:space="preserve"> </w:t>
      </w:r>
      <w:r w:rsidRPr="0007129B">
        <w:rPr>
          <w:color w:val="000000"/>
          <w:sz w:val="24"/>
          <w:szCs w:val="24"/>
          <w:lang w:eastAsia="ru-RU"/>
        </w:rPr>
        <w:t>обязанностями.</w:t>
      </w:r>
    </w:p>
    <w:p w:rsidR="0007129B" w:rsidRDefault="0007129B">
      <w:pPr>
        <w:rPr>
          <w:color w:val="000000"/>
          <w:sz w:val="24"/>
          <w:szCs w:val="24"/>
          <w:lang w:eastAsia="ru-RU"/>
        </w:rPr>
      </w:pPr>
      <w:r>
        <w:rPr>
          <w:color w:val="000000"/>
          <w:sz w:val="24"/>
          <w:szCs w:val="24"/>
          <w:lang w:eastAsia="ru-RU"/>
        </w:rPr>
        <w:br w:type="page"/>
      </w:r>
    </w:p>
    <w:p w:rsidR="002267E2" w:rsidRPr="002267E2" w:rsidRDefault="002267E2" w:rsidP="002267E2">
      <w:pPr>
        <w:ind w:right="401"/>
        <w:jc w:val="center"/>
        <w:outlineLvl w:val="3"/>
        <w:rPr>
          <w:b/>
          <w:bCs/>
          <w:sz w:val="24"/>
          <w:szCs w:val="24"/>
        </w:rPr>
      </w:pPr>
      <w:r w:rsidRPr="002267E2">
        <w:rPr>
          <w:b/>
          <w:bCs/>
          <w:sz w:val="24"/>
          <w:szCs w:val="24"/>
        </w:rPr>
        <w:lastRenderedPageBreak/>
        <w:t>Анализ методического обеспечения преподавания физической</w:t>
      </w:r>
      <w:r w:rsidRPr="002267E2">
        <w:rPr>
          <w:b/>
          <w:bCs/>
          <w:spacing w:val="-3"/>
          <w:sz w:val="24"/>
          <w:szCs w:val="24"/>
        </w:rPr>
        <w:t xml:space="preserve"> </w:t>
      </w:r>
      <w:r w:rsidRPr="002267E2">
        <w:rPr>
          <w:b/>
          <w:bCs/>
          <w:sz w:val="24"/>
          <w:szCs w:val="24"/>
        </w:rPr>
        <w:t>культуры в образовательных</w:t>
      </w:r>
      <w:r w:rsidRPr="002267E2">
        <w:rPr>
          <w:b/>
          <w:bCs/>
          <w:spacing w:val="-3"/>
          <w:sz w:val="24"/>
          <w:szCs w:val="24"/>
        </w:rPr>
        <w:t xml:space="preserve"> </w:t>
      </w:r>
      <w:r w:rsidRPr="002267E2">
        <w:rPr>
          <w:b/>
          <w:bCs/>
          <w:sz w:val="24"/>
          <w:szCs w:val="24"/>
        </w:rPr>
        <w:t>учреждениях</w:t>
      </w:r>
      <w:r w:rsidRPr="002267E2">
        <w:rPr>
          <w:b/>
          <w:bCs/>
          <w:spacing w:val="-2"/>
          <w:sz w:val="24"/>
          <w:szCs w:val="24"/>
        </w:rPr>
        <w:t xml:space="preserve"> </w:t>
      </w:r>
      <w:r w:rsidRPr="002267E2">
        <w:rPr>
          <w:b/>
          <w:bCs/>
          <w:sz w:val="24"/>
          <w:szCs w:val="24"/>
        </w:rPr>
        <w:t>города</w:t>
      </w:r>
      <w:r w:rsidRPr="002267E2">
        <w:rPr>
          <w:b/>
          <w:bCs/>
          <w:spacing w:val="-4"/>
          <w:sz w:val="24"/>
          <w:szCs w:val="24"/>
        </w:rPr>
        <w:t xml:space="preserve"> </w:t>
      </w:r>
      <w:r w:rsidRPr="002267E2">
        <w:rPr>
          <w:b/>
          <w:bCs/>
          <w:sz w:val="24"/>
          <w:szCs w:val="24"/>
        </w:rPr>
        <w:t>Севастополя</w:t>
      </w:r>
      <w:r w:rsidRPr="002267E2">
        <w:rPr>
          <w:b/>
          <w:bCs/>
          <w:spacing w:val="-3"/>
          <w:sz w:val="24"/>
          <w:szCs w:val="24"/>
        </w:rPr>
        <w:t xml:space="preserve"> </w:t>
      </w:r>
      <w:r w:rsidRPr="002267E2">
        <w:rPr>
          <w:b/>
          <w:bCs/>
          <w:sz w:val="24"/>
          <w:szCs w:val="24"/>
        </w:rPr>
        <w:t>в</w:t>
      </w:r>
      <w:r w:rsidRPr="002267E2">
        <w:rPr>
          <w:b/>
          <w:bCs/>
          <w:spacing w:val="-2"/>
          <w:sz w:val="24"/>
          <w:szCs w:val="24"/>
        </w:rPr>
        <w:t xml:space="preserve"> </w:t>
      </w:r>
      <w:r w:rsidRPr="002267E2">
        <w:rPr>
          <w:b/>
          <w:bCs/>
          <w:sz w:val="24"/>
          <w:szCs w:val="24"/>
        </w:rPr>
        <w:t>202</w:t>
      </w:r>
      <w:r w:rsidR="009958F4">
        <w:rPr>
          <w:b/>
          <w:bCs/>
          <w:sz w:val="24"/>
          <w:szCs w:val="24"/>
        </w:rPr>
        <w:t>3</w:t>
      </w:r>
      <w:r w:rsidRPr="002267E2">
        <w:rPr>
          <w:b/>
          <w:bCs/>
          <w:sz w:val="24"/>
          <w:szCs w:val="24"/>
        </w:rPr>
        <w:t>/202</w:t>
      </w:r>
      <w:r w:rsidR="009958F4">
        <w:rPr>
          <w:b/>
          <w:bCs/>
          <w:sz w:val="24"/>
          <w:szCs w:val="24"/>
        </w:rPr>
        <w:t>4</w:t>
      </w:r>
      <w:r w:rsidRPr="002267E2">
        <w:rPr>
          <w:b/>
          <w:bCs/>
          <w:spacing w:val="-4"/>
          <w:sz w:val="24"/>
          <w:szCs w:val="24"/>
        </w:rPr>
        <w:t xml:space="preserve"> </w:t>
      </w:r>
      <w:r w:rsidRPr="002267E2">
        <w:rPr>
          <w:b/>
          <w:bCs/>
          <w:sz w:val="24"/>
          <w:szCs w:val="24"/>
        </w:rPr>
        <w:t>учебном</w:t>
      </w:r>
      <w:r w:rsidRPr="002267E2">
        <w:rPr>
          <w:b/>
          <w:bCs/>
          <w:spacing w:val="-1"/>
          <w:sz w:val="24"/>
          <w:szCs w:val="24"/>
        </w:rPr>
        <w:t xml:space="preserve"> </w:t>
      </w:r>
      <w:r w:rsidRPr="002267E2">
        <w:rPr>
          <w:b/>
          <w:bCs/>
          <w:sz w:val="24"/>
          <w:szCs w:val="24"/>
        </w:rPr>
        <w:t>году</w:t>
      </w:r>
    </w:p>
    <w:p w:rsidR="002267E2" w:rsidRPr="002267E2" w:rsidRDefault="002267E2" w:rsidP="002267E2">
      <w:pPr>
        <w:tabs>
          <w:tab w:val="left" w:pos="9071"/>
        </w:tabs>
        <w:ind w:left="6237" w:right="401"/>
        <w:outlineLvl w:val="3"/>
        <w:rPr>
          <w:b/>
          <w:bCs/>
          <w:sz w:val="24"/>
          <w:szCs w:val="24"/>
        </w:rPr>
      </w:pPr>
    </w:p>
    <w:p w:rsidR="002267E2" w:rsidRPr="002267E2" w:rsidRDefault="002267E2" w:rsidP="009958F4">
      <w:pPr>
        <w:tabs>
          <w:tab w:val="left" w:pos="9071"/>
        </w:tabs>
        <w:ind w:left="5670" w:right="401"/>
        <w:outlineLvl w:val="3"/>
        <w:rPr>
          <w:b/>
          <w:bCs/>
          <w:spacing w:val="-52"/>
          <w:sz w:val="24"/>
          <w:szCs w:val="24"/>
        </w:rPr>
      </w:pPr>
      <w:r w:rsidRPr="002267E2">
        <w:rPr>
          <w:b/>
          <w:bCs/>
          <w:sz w:val="24"/>
          <w:szCs w:val="24"/>
        </w:rPr>
        <w:t>Починова Оксана Григорьевна,</w:t>
      </w:r>
      <w:r w:rsidRPr="002267E2">
        <w:rPr>
          <w:b/>
          <w:bCs/>
          <w:spacing w:val="-52"/>
          <w:sz w:val="24"/>
          <w:szCs w:val="24"/>
        </w:rPr>
        <w:t xml:space="preserve"> </w:t>
      </w:r>
    </w:p>
    <w:p w:rsidR="00DE1F9E" w:rsidRDefault="00DE1F9E" w:rsidP="009958F4">
      <w:pPr>
        <w:ind w:left="5670" w:right="401"/>
        <w:rPr>
          <w:b/>
          <w:sz w:val="24"/>
          <w:szCs w:val="24"/>
        </w:rPr>
      </w:pPr>
      <w:r>
        <w:rPr>
          <w:b/>
          <w:sz w:val="24"/>
          <w:szCs w:val="24"/>
        </w:rPr>
        <w:t xml:space="preserve">начальник </w:t>
      </w:r>
      <w:r w:rsidRPr="00FC1F35">
        <w:rPr>
          <w:b/>
          <w:sz w:val="24"/>
          <w:szCs w:val="24"/>
        </w:rPr>
        <w:t>Центра развития воспитательных систем</w:t>
      </w:r>
      <w:r>
        <w:rPr>
          <w:b/>
          <w:sz w:val="24"/>
          <w:szCs w:val="24"/>
        </w:rPr>
        <w:t xml:space="preserve"> </w:t>
      </w:r>
    </w:p>
    <w:p w:rsidR="00DE1F9E" w:rsidRDefault="00DE1F9E" w:rsidP="009958F4">
      <w:pPr>
        <w:ind w:left="5670" w:right="401"/>
        <w:rPr>
          <w:b/>
          <w:sz w:val="24"/>
          <w:szCs w:val="24"/>
        </w:rPr>
      </w:pPr>
      <w:r w:rsidRPr="00FC1F35">
        <w:rPr>
          <w:b/>
          <w:sz w:val="24"/>
          <w:szCs w:val="24"/>
        </w:rPr>
        <w:t>ГАОУ</w:t>
      </w:r>
      <w:r w:rsidRPr="00FC1F35">
        <w:rPr>
          <w:b/>
          <w:spacing w:val="2"/>
          <w:sz w:val="24"/>
          <w:szCs w:val="24"/>
        </w:rPr>
        <w:t xml:space="preserve"> </w:t>
      </w:r>
      <w:r w:rsidRPr="00FC1F35">
        <w:rPr>
          <w:b/>
          <w:sz w:val="24"/>
          <w:szCs w:val="24"/>
        </w:rPr>
        <w:t>ПО</w:t>
      </w:r>
      <w:r w:rsidRPr="00FC1F35">
        <w:rPr>
          <w:b/>
          <w:spacing w:val="-3"/>
          <w:sz w:val="24"/>
          <w:szCs w:val="24"/>
        </w:rPr>
        <w:t xml:space="preserve"> </w:t>
      </w:r>
      <w:r w:rsidRPr="00FC1F35">
        <w:rPr>
          <w:b/>
          <w:sz w:val="24"/>
          <w:szCs w:val="24"/>
        </w:rPr>
        <w:t>ИРО</w:t>
      </w:r>
    </w:p>
    <w:p w:rsidR="00C7768B" w:rsidRDefault="00C7768B" w:rsidP="00DE1F9E">
      <w:pPr>
        <w:ind w:left="5954" w:right="401"/>
        <w:rPr>
          <w:b/>
          <w:sz w:val="24"/>
          <w:szCs w:val="24"/>
        </w:rPr>
      </w:pPr>
    </w:p>
    <w:p w:rsidR="00DA67B5" w:rsidRPr="00DA67B5" w:rsidRDefault="00DA67B5" w:rsidP="00DA67B5">
      <w:pPr>
        <w:autoSpaceDE/>
        <w:autoSpaceDN/>
        <w:spacing w:line="251" w:lineRule="exact"/>
        <w:ind w:right="117" w:firstLine="709"/>
        <w:jc w:val="both"/>
        <w:rPr>
          <w:color w:val="000000"/>
          <w:sz w:val="24"/>
          <w:szCs w:val="24"/>
          <w:lang w:eastAsia="ru-RU"/>
        </w:rPr>
      </w:pPr>
      <w:r w:rsidRPr="00DA67B5">
        <w:rPr>
          <w:color w:val="000000"/>
          <w:sz w:val="24"/>
          <w:szCs w:val="24"/>
          <w:lang w:eastAsia="ru-RU"/>
        </w:rPr>
        <w:t>Основными задачами методической службы ГАОУ</w:t>
      </w:r>
      <w:r w:rsidRPr="00DA67B5">
        <w:rPr>
          <w:color w:val="000000"/>
          <w:spacing w:val="1"/>
          <w:sz w:val="24"/>
          <w:szCs w:val="24"/>
          <w:lang w:eastAsia="ru-RU"/>
        </w:rPr>
        <w:t xml:space="preserve"> </w:t>
      </w:r>
      <w:r w:rsidRPr="00DA67B5">
        <w:rPr>
          <w:color w:val="000000"/>
          <w:sz w:val="24"/>
          <w:szCs w:val="24"/>
          <w:lang w:eastAsia="ru-RU"/>
        </w:rPr>
        <w:t>ПО</w:t>
      </w:r>
      <w:r w:rsidRPr="00DA67B5">
        <w:rPr>
          <w:color w:val="000000"/>
          <w:spacing w:val="-2"/>
          <w:sz w:val="24"/>
          <w:szCs w:val="24"/>
          <w:lang w:eastAsia="ru-RU"/>
        </w:rPr>
        <w:t xml:space="preserve"> </w:t>
      </w:r>
      <w:r w:rsidRPr="00DA67B5">
        <w:rPr>
          <w:color w:val="000000"/>
          <w:sz w:val="24"/>
          <w:szCs w:val="24"/>
          <w:lang w:eastAsia="ru-RU"/>
        </w:rPr>
        <w:t>ИРО</w:t>
      </w:r>
      <w:r w:rsidRPr="00DA67B5">
        <w:rPr>
          <w:color w:val="000000"/>
          <w:spacing w:val="-1"/>
          <w:sz w:val="24"/>
          <w:szCs w:val="24"/>
          <w:lang w:eastAsia="ru-RU"/>
        </w:rPr>
        <w:t xml:space="preserve"> по научно-методическому сопровождению учителей физической культуры </w:t>
      </w:r>
      <w:r w:rsidRPr="00DA67B5">
        <w:rPr>
          <w:color w:val="000000"/>
          <w:sz w:val="24"/>
          <w:szCs w:val="24"/>
          <w:lang w:eastAsia="ru-RU"/>
        </w:rPr>
        <w:t>в</w:t>
      </w:r>
      <w:r w:rsidRPr="00DA67B5">
        <w:rPr>
          <w:color w:val="000000"/>
          <w:spacing w:val="-1"/>
          <w:sz w:val="24"/>
          <w:szCs w:val="24"/>
          <w:lang w:eastAsia="ru-RU"/>
        </w:rPr>
        <w:t xml:space="preserve"> 2024/2025</w:t>
      </w:r>
      <w:r w:rsidRPr="00DA67B5">
        <w:rPr>
          <w:color w:val="000000"/>
          <w:spacing w:val="-2"/>
          <w:sz w:val="24"/>
          <w:szCs w:val="24"/>
          <w:lang w:eastAsia="ru-RU"/>
        </w:rPr>
        <w:t xml:space="preserve"> </w:t>
      </w:r>
      <w:r w:rsidRPr="00DA67B5">
        <w:rPr>
          <w:color w:val="000000"/>
          <w:sz w:val="24"/>
          <w:szCs w:val="24"/>
          <w:lang w:eastAsia="ru-RU"/>
        </w:rPr>
        <w:t>учебном</w:t>
      </w:r>
      <w:r w:rsidRPr="00DA67B5">
        <w:rPr>
          <w:color w:val="000000"/>
          <w:spacing w:val="-2"/>
          <w:sz w:val="24"/>
          <w:szCs w:val="24"/>
          <w:lang w:eastAsia="ru-RU"/>
        </w:rPr>
        <w:t xml:space="preserve"> </w:t>
      </w:r>
      <w:r w:rsidRPr="00DA67B5">
        <w:rPr>
          <w:color w:val="000000"/>
          <w:sz w:val="24"/>
          <w:szCs w:val="24"/>
          <w:lang w:eastAsia="ru-RU"/>
        </w:rPr>
        <w:t>году</w:t>
      </w:r>
      <w:r w:rsidRPr="00DA67B5">
        <w:rPr>
          <w:color w:val="000000"/>
          <w:spacing w:val="-6"/>
          <w:sz w:val="24"/>
          <w:szCs w:val="24"/>
          <w:lang w:eastAsia="ru-RU"/>
        </w:rPr>
        <w:t xml:space="preserve"> были </w:t>
      </w:r>
      <w:r w:rsidRPr="00DA67B5">
        <w:rPr>
          <w:color w:val="000000"/>
          <w:spacing w:val="1"/>
          <w:sz w:val="24"/>
          <w:szCs w:val="24"/>
          <w:lang w:eastAsia="ru-RU"/>
        </w:rPr>
        <w:t>сл</w:t>
      </w:r>
      <w:r w:rsidRPr="00DA67B5">
        <w:rPr>
          <w:color w:val="000000"/>
          <w:sz w:val="24"/>
          <w:szCs w:val="24"/>
          <w:lang w:eastAsia="ru-RU"/>
        </w:rPr>
        <w:t>едующие:</w:t>
      </w:r>
    </w:p>
    <w:p w:rsidR="00DA67B5" w:rsidRPr="00DA67B5" w:rsidRDefault="00DA67B5" w:rsidP="004942F8">
      <w:pPr>
        <w:widowControl/>
        <w:numPr>
          <w:ilvl w:val="0"/>
          <w:numId w:val="53"/>
        </w:numPr>
        <w:tabs>
          <w:tab w:val="left" w:pos="905"/>
          <w:tab w:val="left" w:pos="2007"/>
          <w:tab w:val="left" w:pos="5242"/>
          <w:tab w:val="left" w:pos="6921"/>
          <w:tab w:val="left" w:pos="8845"/>
        </w:tabs>
        <w:autoSpaceDE/>
        <w:autoSpaceDN/>
        <w:spacing w:before="3"/>
        <w:ind w:left="0" w:right="117" w:firstLine="709"/>
        <w:jc w:val="both"/>
        <w:rPr>
          <w:color w:val="000000"/>
          <w:szCs w:val="24"/>
          <w:lang w:eastAsia="ru-RU"/>
        </w:rPr>
      </w:pPr>
      <w:r w:rsidRPr="00DA67B5">
        <w:rPr>
          <w:color w:val="000000"/>
          <w:sz w:val="24"/>
          <w:szCs w:val="24"/>
          <w:lang w:eastAsia="ru-RU"/>
        </w:rPr>
        <w:t xml:space="preserve">Создать информационно-методическое пространство, способствующее </w:t>
      </w:r>
      <w:r w:rsidRPr="00DA67B5">
        <w:rPr>
          <w:color w:val="000000"/>
          <w:spacing w:val="-1"/>
          <w:sz w:val="24"/>
          <w:szCs w:val="24"/>
          <w:lang w:eastAsia="ru-RU"/>
        </w:rPr>
        <w:t>повышению</w:t>
      </w:r>
      <w:r w:rsidRPr="00DA67B5">
        <w:rPr>
          <w:color w:val="000000"/>
          <w:spacing w:val="-52"/>
          <w:sz w:val="24"/>
          <w:szCs w:val="24"/>
          <w:lang w:eastAsia="ru-RU"/>
        </w:rPr>
        <w:t xml:space="preserve"> </w:t>
      </w:r>
      <w:r w:rsidRPr="00DA67B5">
        <w:rPr>
          <w:color w:val="000000"/>
          <w:sz w:val="24"/>
          <w:szCs w:val="24"/>
          <w:lang w:eastAsia="ru-RU"/>
        </w:rPr>
        <w:t>квалификации,</w:t>
      </w:r>
      <w:r w:rsidRPr="00DA67B5">
        <w:rPr>
          <w:color w:val="000000"/>
          <w:spacing w:val="3"/>
          <w:sz w:val="24"/>
          <w:szCs w:val="24"/>
          <w:lang w:eastAsia="ru-RU"/>
        </w:rPr>
        <w:t xml:space="preserve"> </w:t>
      </w:r>
      <w:r w:rsidRPr="00DA67B5">
        <w:rPr>
          <w:color w:val="000000"/>
          <w:sz w:val="24"/>
          <w:szCs w:val="24"/>
          <w:lang w:eastAsia="ru-RU"/>
        </w:rPr>
        <w:t>развитию</w:t>
      </w:r>
      <w:r w:rsidRPr="00DA67B5">
        <w:rPr>
          <w:color w:val="000000"/>
          <w:spacing w:val="-6"/>
          <w:sz w:val="24"/>
          <w:szCs w:val="24"/>
          <w:lang w:eastAsia="ru-RU"/>
        </w:rPr>
        <w:t xml:space="preserve"> </w:t>
      </w:r>
      <w:r w:rsidRPr="00DA67B5">
        <w:rPr>
          <w:color w:val="000000"/>
          <w:sz w:val="24"/>
          <w:szCs w:val="24"/>
          <w:lang w:eastAsia="ru-RU"/>
        </w:rPr>
        <w:t>инновационной</w:t>
      </w:r>
      <w:r w:rsidRPr="00DA67B5">
        <w:rPr>
          <w:color w:val="000000"/>
          <w:spacing w:val="2"/>
          <w:sz w:val="24"/>
          <w:szCs w:val="24"/>
          <w:lang w:eastAsia="ru-RU"/>
        </w:rPr>
        <w:t xml:space="preserve"> </w:t>
      </w:r>
      <w:r w:rsidRPr="00DA67B5">
        <w:rPr>
          <w:color w:val="000000"/>
          <w:sz w:val="24"/>
          <w:szCs w:val="24"/>
          <w:lang w:eastAsia="ru-RU"/>
        </w:rPr>
        <w:t>культуры</w:t>
      </w:r>
      <w:r w:rsidRPr="00DA67B5">
        <w:rPr>
          <w:color w:val="000000"/>
          <w:spacing w:val="2"/>
          <w:sz w:val="24"/>
          <w:szCs w:val="24"/>
          <w:lang w:eastAsia="ru-RU"/>
        </w:rPr>
        <w:t xml:space="preserve"> </w:t>
      </w:r>
      <w:r w:rsidRPr="00DA67B5">
        <w:rPr>
          <w:color w:val="000000"/>
          <w:sz w:val="24"/>
          <w:szCs w:val="24"/>
          <w:lang w:eastAsia="ru-RU"/>
        </w:rPr>
        <w:t>учителей</w:t>
      </w:r>
      <w:r w:rsidRPr="00DA67B5">
        <w:rPr>
          <w:color w:val="000000"/>
          <w:spacing w:val="2"/>
          <w:sz w:val="24"/>
          <w:szCs w:val="24"/>
          <w:lang w:eastAsia="ru-RU"/>
        </w:rPr>
        <w:t xml:space="preserve"> </w:t>
      </w:r>
      <w:r w:rsidRPr="00DA67B5">
        <w:rPr>
          <w:color w:val="000000"/>
          <w:sz w:val="24"/>
          <w:szCs w:val="24"/>
          <w:lang w:eastAsia="ru-RU"/>
        </w:rPr>
        <w:t>физкультуры.</w:t>
      </w:r>
    </w:p>
    <w:p w:rsidR="00DA67B5" w:rsidRPr="00DA67B5" w:rsidRDefault="00DA67B5" w:rsidP="004942F8">
      <w:pPr>
        <w:widowControl/>
        <w:numPr>
          <w:ilvl w:val="0"/>
          <w:numId w:val="53"/>
        </w:numPr>
        <w:tabs>
          <w:tab w:val="left" w:pos="905"/>
          <w:tab w:val="left" w:pos="2644"/>
          <w:tab w:val="left" w:pos="3776"/>
          <w:tab w:val="left" w:pos="5487"/>
          <w:tab w:val="left" w:pos="7248"/>
          <w:tab w:val="left" w:pos="8677"/>
        </w:tabs>
        <w:autoSpaceDE/>
        <w:autoSpaceDN/>
        <w:spacing w:before="1"/>
        <w:ind w:left="0" w:right="117" w:firstLine="709"/>
        <w:jc w:val="both"/>
        <w:rPr>
          <w:color w:val="000000"/>
          <w:szCs w:val="24"/>
          <w:lang w:eastAsia="ru-RU"/>
        </w:rPr>
      </w:pPr>
      <w:r w:rsidRPr="00DA67B5">
        <w:rPr>
          <w:color w:val="000000"/>
          <w:sz w:val="24"/>
          <w:szCs w:val="24"/>
          <w:lang w:eastAsia="ru-RU"/>
        </w:rPr>
        <w:t xml:space="preserve">Способствовать развитию профессиональных компетенций учителей, профессиональному и личностному росту посредством </w:t>
      </w:r>
      <w:r w:rsidRPr="00DA67B5">
        <w:rPr>
          <w:color w:val="000000"/>
          <w:spacing w:val="-1"/>
          <w:sz w:val="24"/>
          <w:szCs w:val="24"/>
          <w:lang w:eastAsia="ru-RU"/>
        </w:rPr>
        <w:t xml:space="preserve">ознакомления </w:t>
      </w:r>
      <w:r w:rsidRPr="00DA67B5">
        <w:rPr>
          <w:color w:val="000000"/>
          <w:sz w:val="24"/>
          <w:szCs w:val="24"/>
          <w:lang w:eastAsia="ru-RU"/>
        </w:rPr>
        <w:t>с</w:t>
      </w:r>
      <w:r w:rsidRPr="00DA67B5">
        <w:rPr>
          <w:color w:val="000000"/>
          <w:spacing w:val="-1"/>
          <w:sz w:val="24"/>
          <w:szCs w:val="24"/>
          <w:lang w:eastAsia="ru-RU"/>
        </w:rPr>
        <w:t xml:space="preserve"> </w:t>
      </w:r>
      <w:r w:rsidRPr="00DA67B5">
        <w:rPr>
          <w:color w:val="000000"/>
          <w:sz w:val="24"/>
          <w:szCs w:val="24"/>
          <w:lang w:eastAsia="ru-RU"/>
        </w:rPr>
        <w:t>лучшими</w:t>
      </w:r>
      <w:r w:rsidRPr="00DA67B5">
        <w:rPr>
          <w:color w:val="000000"/>
          <w:spacing w:val="3"/>
          <w:sz w:val="24"/>
          <w:szCs w:val="24"/>
          <w:lang w:eastAsia="ru-RU"/>
        </w:rPr>
        <w:t xml:space="preserve"> </w:t>
      </w:r>
      <w:r w:rsidRPr="00DA67B5">
        <w:rPr>
          <w:color w:val="000000"/>
          <w:sz w:val="24"/>
          <w:szCs w:val="24"/>
          <w:lang w:eastAsia="ru-RU"/>
        </w:rPr>
        <w:t>образовательными</w:t>
      </w:r>
      <w:r w:rsidRPr="00DA67B5">
        <w:rPr>
          <w:color w:val="000000"/>
          <w:spacing w:val="3"/>
          <w:sz w:val="24"/>
          <w:szCs w:val="24"/>
          <w:lang w:eastAsia="ru-RU"/>
        </w:rPr>
        <w:t xml:space="preserve"> </w:t>
      </w:r>
      <w:r w:rsidRPr="00DA67B5">
        <w:rPr>
          <w:color w:val="000000"/>
          <w:sz w:val="24"/>
          <w:szCs w:val="24"/>
          <w:lang w:eastAsia="ru-RU"/>
        </w:rPr>
        <w:t>практиками на городских семинарах, мастер-классах; включения в</w:t>
      </w:r>
      <w:r>
        <w:rPr>
          <w:color w:val="000000"/>
          <w:sz w:val="24"/>
          <w:szCs w:val="24"/>
          <w:lang w:eastAsia="ru-RU"/>
        </w:rPr>
        <w:t> </w:t>
      </w:r>
      <w:r w:rsidRPr="00DA67B5">
        <w:rPr>
          <w:color w:val="000000"/>
          <w:sz w:val="24"/>
          <w:szCs w:val="24"/>
          <w:lang w:eastAsia="ru-RU"/>
        </w:rPr>
        <w:t>конкурсное движение, экспертную деятельность.</w:t>
      </w:r>
    </w:p>
    <w:p w:rsidR="00DA67B5" w:rsidRPr="00DA67B5" w:rsidRDefault="00DA67B5" w:rsidP="00DA67B5">
      <w:pPr>
        <w:autoSpaceDE/>
        <w:autoSpaceDN/>
        <w:ind w:right="117" w:firstLine="709"/>
        <w:jc w:val="both"/>
        <w:rPr>
          <w:color w:val="000000"/>
          <w:sz w:val="24"/>
          <w:szCs w:val="24"/>
          <w:lang w:eastAsia="ru-RU"/>
        </w:rPr>
      </w:pPr>
      <w:r w:rsidRPr="00DA67B5">
        <w:rPr>
          <w:color w:val="000000"/>
          <w:sz w:val="24"/>
          <w:szCs w:val="24"/>
          <w:lang w:eastAsia="ru-RU"/>
        </w:rPr>
        <w:t>В ноябре 2023 года была проведена диагностика профессиональных компетенций (предметных, метапредметных и методических) учителей физической культуры образовательных организаций г. Севастополя, обеспечивающих достижение обучающимися планируемых результатов освоения федеральных рабочих программ по физической культуре.  Всего в диагностике приняло участие 108 педагогов. В соответствии с полученными баллами за выполнение всех заданий определялся уровень результата (таблица 1).</w:t>
      </w:r>
    </w:p>
    <w:p w:rsidR="00DA67B5" w:rsidRPr="00DA67B5" w:rsidRDefault="00DA67B5" w:rsidP="00DA67B5">
      <w:pPr>
        <w:keepNext/>
        <w:widowControl/>
        <w:autoSpaceDE/>
        <w:autoSpaceDN/>
        <w:rPr>
          <w:i/>
          <w:color w:val="000000"/>
          <w:sz w:val="24"/>
          <w:szCs w:val="24"/>
          <w:lang w:eastAsia="ru-RU"/>
        </w:rPr>
      </w:pPr>
    </w:p>
    <w:p w:rsidR="00DA67B5" w:rsidRPr="00DA67B5" w:rsidRDefault="00DA67B5" w:rsidP="00F60721">
      <w:pPr>
        <w:keepNext/>
        <w:widowControl/>
        <w:autoSpaceDE/>
        <w:autoSpaceDN/>
        <w:rPr>
          <w:color w:val="000000"/>
          <w:sz w:val="24"/>
          <w:szCs w:val="24"/>
          <w:lang w:eastAsia="ru-RU"/>
        </w:rPr>
      </w:pPr>
      <w:r w:rsidRPr="00DA67B5">
        <w:rPr>
          <w:color w:val="000000"/>
          <w:sz w:val="24"/>
          <w:szCs w:val="24"/>
          <w:lang w:eastAsia="ru-RU"/>
        </w:rPr>
        <w:t>Таблица 1 – Распределение результата по уровням</w:t>
      </w:r>
    </w:p>
    <w:p w:rsidR="00DA67B5" w:rsidRPr="00DA67B5" w:rsidRDefault="00DA67B5" w:rsidP="00DA67B5">
      <w:pPr>
        <w:keepNext/>
        <w:widowControl/>
        <w:autoSpaceDE/>
        <w:autoSpaceDN/>
        <w:rPr>
          <w:color w:val="000000"/>
          <w:sz w:val="24"/>
          <w:szCs w:val="24"/>
          <w:lang w:eastAsia="ru-RU"/>
        </w:rPr>
      </w:pPr>
    </w:p>
    <w:tbl>
      <w:tblPr>
        <w:tblStyle w:val="1220"/>
        <w:tblW w:w="9345" w:type="dxa"/>
        <w:tblInd w:w="534" w:type="dxa"/>
        <w:tblLayout w:type="fixed"/>
        <w:tblLook w:val="04A0" w:firstRow="1" w:lastRow="0" w:firstColumn="1" w:lastColumn="0" w:noHBand="0" w:noVBand="1"/>
      </w:tblPr>
      <w:tblGrid>
        <w:gridCol w:w="1980"/>
        <w:gridCol w:w="2551"/>
        <w:gridCol w:w="2552"/>
        <w:gridCol w:w="2262"/>
      </w:tblGrid>
      <w:tr w:rsidR="00DA67B5" w:rsidRPr="00DA67B5" w:rsidTr="00DA67B5">
        <w:tc>
          <w:tcPr>
            <w:tcW w:w="1980"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b/>
                <w:sz w:val="18"/>
                <w:szCs w:val="18"/>
              </w:rPr>
            </w:pPr>
            <w:r w:rsidRPr="00DA67B5">
              <w:rPr>
                <w:b/>
                <w:sz w:val="18"/>
                <w:szCs w:val="18"/>
              </w:rPr>
              <w:t>Название уровня</w:t>
            </w:r>
          </w:p>
        </w:tc>
        <w:tc>
          <w:tcPr>
            <w:tcW w:w="2551"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b/>
                <w:sz w:val="18"/>
                <w:szCs w:val="18"/>
              </w:rPr>
            </w:pPr>
            <w:r w:rsidRPr="00DA67B5">
              <w:rPr>
                <w:b/>
                <w:sz w:val="18"/>
                <w:szCs w:val="18"/>
              </w:rPr>
              <w:t>% от максимального балла</w:t>
            </w:r>
          </w:p>
        </w:tc>
        <w:tc>
          <w:tcPr>
            <w:tcW w:w="255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b/>
                <w:sz w:val="18"/>
                <w:szCs w:val="18"/>
              </w:rPr>
            </w:pPr>
            <w:r w:rsidRPr="00DA67B5">
              <w:rPr>
                <w:b/>
                <w:sz w:val="18"/>
                <w:szCs w:val="18"/>
              </w:rPr>
              <w:t>Количество участников диагностики, чел.</w:t>
            </w:r>
          </w:p>
        </w:tc>
        <w:tc>
          <w:tcPr>
            <w:tcW w:w="226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b/>
                <w:sz w:val="18"/>
                <w:szCs w:val="18"/>
              </w:rPr>
            </w:pPr>
            <w:r w:rsidRPr="00DA67B5">
              <w:rPr>
                <w:b/>
                <w:sz w:val="18"/>
                <w:szCs w:val="18"/>
              </w:rPr>
              <w:t>% от количества участников диагностики</w:t>
            </w:r>
          </w:p>
        </w:tc>
      </w:tr>
      <w:tr w:rsidR="00DA67B5" w:rsidRPr="00DA67B5" w:rsidTr="00DA67B5">
        <w:tc>
          <w:tcPr>
            <w:tcW w:w="1980"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Недопустимый</w:t>
            </w:r>
          </w:p>
        </w:tc>
        <w:tc>
          <w:tcPr>
            <w:tcW w:w="2551"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Ниже 50 %</w:t>
            </w:r>
          </w:p>
        </w:tc>
        <w:tc>
          <w:tcPr>
            <w:tcW w:w="255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6</w:t>
            </w:r>
          </w:p>
        </w:tc>
        <w:tc>
          <w:tcPr>
            <w:tcW w:w="226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5,6</w:t>
            </w:r>
          </w:p>
        </w:tc>
      </w:tr>
      <w:tr w:rsidR="00DA67B5" w:rsidRPr="00DA67B5" w:rsidTr="00DA67B5">
        <w:tc>
          <w:tcPr>
            <w:tcW w:w="1980"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Базовый</w:t>
            </w:r>
          </w:p>
        </w:tc>
        <w:tc>
          <w:tcPr>
            <w:tcW w:w="2551"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От 50 % до 59 %</w:t>
            </w:r>
          </w:p>
        </w:tc>
        <w:tc>
          <w:tcPr>
            <w:tcW w:w="255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21</w:t>
            </w:r>
          </w:p>
        </w:tc>
        <w:tc>
          <w:tcPr>
            <w:tcW w:w="226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19,4</w:t>
            </w:r>
          </w:p>
        </w:tc>
      </w:tr>
      <w:tr w:rsidR="00DA67B5" w:rsidRPr="00DA67B5" w:rsidTr="00DA67B5">
        <w:tc>
          <w:tcPr>
            <w:tcW w:w="1980"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Повышенный</w:t>
            </w:r>
          </w:p>
        </w:tc>
        <w:tc>
          <w:tcPr>
            <w:tcW w:w="2551"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От 60 % до 84 %</w:t>
            </w:r>
          </w:p>
        </w:tc>
        <w:tc>
          <w:tcPr>
            <w:tcW w:w="255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77</w:t>
            </w:r>
          </w:p>
        </w:tc>
        <w:tc>
          <w:tcPr>
            <w:tcW w:w="226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71,3</w:t>
            </w:r>
          </w:p>
        </w:tc>
      </w:tr>
      <w:tr w:rsidR="00DA67B5" w:rsidRPr="00DA67B5" w:rsidTr="00DA67B5">
        <w:tc>
          <w:tcPr>
            <w:tcW w:w="1980"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Высокий</w:t>
            </w:r>
          </w:p>
        </w:tc>
        <w:tc>
          <w:tcPr>
            <w:tcW w:w="2551"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rPr>
                <w:sz w:val="18"/>
                <w:szCs w:val="18"/>
              </w:rPr>
            </w:pPr>
            <w:r w:rsidRPr="00DA67B5">
              <w:rPr>
                <w:sz w:val="18"/>
                <w:szCs w:val="18"/>
              </w:rPr>
              <w:t>От 85 % до 100 %</w:t>
            </w:r>
          </w:p>
        </w:tc>
        <w:tc>
          <w:tcPr>
            <w:tcW w:w="255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4</w:t>
            </w:r>
          </w:p>
        </w:tc>
        <w:tc>
          <w:tcPr>
            <w:tcW w:w="2262"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jc w:val="center"/>
              <w:rPr>
                <w:sz w:val="18"/>
                <w:szCs w:val="18"/>
              </w:rPr>
            </w:pPr>
            <w:r w:rsidRPr="00DA67B5">
              <w:rPr>
                <w:sz w:val="18"/>
                <w:szCs w:val="18"/>
              </w:rPr>
              <w:t>3,7</w:t>
            </w:r>
          </w:p>
        </w:tc>
      </w:tr>
    </w:tbl>
    <w:p w:rsidR="00DA67B5" w:rsidRPr="00DA67B5" w:rsidRDefault="00DA67B5" w:rsidP="00DA67B5">
      <w:pPr>
        <w:widowControl/>
        <w:tabs>
          <w:tab w:val="left" w:pos="1843"/>
        </w:tabs>
        <w:autoSpaceDE/>
        <w:autoSpaceDN/>
        <w:spacing w:before="170"/>
        <w:ind w:right="-25" w:firstLine="709"/>
        <w:jc w:val="both"/>
        <w:rPr>
          <w:color w:val="000000"/>
          <w:sz w:val="24"/>
          <w:szCs w:val="24"/>
          <w:lang w:eastAsia="ru-RU"/>
        </w:rPr>
      </w:pPr>
      <w:r w:rsidRPr="00DA67B5">
        <w:rPr>
          <w:color w:val="000000"/>
          <w:sz w:val="24"/>
          <w:szCs w:val="24"/>
          <w:lang w:eastAsia="ru-RU"/>
        </w:rPr>
        <w:t xml:space="preserve">Высокий уровень профессиональных компетенций (от 85% до 100%) показали учителя СОШ № 4, 37, гимназии № 10, частной школы «Мариамполь». </w:t>
      </w:r>
    </w:p>
    <w:p w:rsidR="00DA67B5" w:rsidRPr="00DA67B5" w:rsidRDefault="00DA67B5" w:rsidP="00DA67B5">
      <w:pPr>
        <w:widowControl/>
        <w:tabs>
          <w:tab w:val="left" w:pos="1843"/>
        </w:tabs>
        <w:autoSpaceDE/>
        <w:autoSpaceDN/>
        <w:ind w:right="-25" w:firstLine="709"/>
        <w:jc w:val="both"/>
        <w:rPr>
          <w:color w:val="000000"/>
          <w:sz w:val="24"/>
          <w:szCs w:val="24"/>
          <w:lang w:eastAsia="ru-RU"/>
        </w:rPr>
      </w:pPr>
      <w:r w:rsidRPr="00DA67B5">
        <w:rPr>
          <w:color w:val="000000"/>
          <w:sz w:val="24"/>
          <w:szCs w:val="24"/>
          <w:lang w:eastAsia="ru-RU"/>
        </w:rPr>
        <w:t>По результатам диагностики учителей физической культуры можно сделать следующие выводы:</w:t>
      </w:r>
    </w:p>
    <w:p w:rsidR="00DA67B5" w:rsidRPr="00DA67B5" w:rsidRDefault="00DA67B5" w:rsidP="004942F8">
      <w:pPr>
        <w:widowControl/>
        <w:numPr>
          <w:ilvl w:val="0"/>
          <w:numId w:val="54"/>
        </w:numPr>
        <w:tabs>
          <w:tab w:val="left" w:pos="993"/>
          <w:tab w:val="left" w:pos="1843"/>
        </w:tabs>
        <w:autoSpaceDE/>
        <w:autoSpaceDN/>
        <w:ind w:left="0" w:right="-25" w:firstLine="709"/>
        <w:jc w:val="both"/>
        <w:rPr>
          <w:color w:val="000000"/>
          <w:sz w:val="24"/>
          <w:szCs w:val="24"/>
          <w:lang w:eastAsia="ru-RU"/>
        </w:rPr>
      </w:pPr>
      <w:r w:rsidRPr="00DA67B5">
        <w:rPr>
          <w:color w:val="000000"/>
          <w:sz w:val="24"/>
          <w:szCs w:val="24"/>
          <w:lang w:eastAsia="ru-RU"/>
        </w:rPr>
        <w:t>75% участников диагностики показали повышенный и высокий уровень владения профессиональными компетенциями;</w:t>
      </w:r>
    </w:p>
    <w:p w:rsidR="00DA67B5" w:rsidRPr="00DA67B5" w:rsidRDefault="00DA67B5" w:rsidP="004942F8">
      <w:pPr>
        <w:widowControl/>
        <w:numPr>
          <w:ilvl w:val="0"/>
          <w:numId w:val="54"/>
        </w:numPr>
        <w:tabs>
          <w:tab w:val="left" w:pos="993"/>
          <w:tab w:val="left" w:pos="1843"/>
        </w:tabs>
        <w:autoSpaceDE/>
        <w:autoSpaceDN/>
        <w:ind w:left="0" w:right="-25" w:firstLine="709"/>
        <w:jc w:val="both"/>
        <w:rPr>
          <w:color w:val="000000"/>
          <w:sz w:val="24"/>
          <w:szCs w:val="24"/>
          <w:lang w:eastAsia="ru-RU"/>
        </w:rPr>
      </w:pPr>
      <w:r w:rsidRPr="00DA67B5">
        <w:rPr>
          <w:color w:val="000000"/>
          <w:sz w:val="24"/>
          <w:szCs w:val="24"/>
          <w:lang w:eastAsia="ru-RU"/>
        </w:rPr>
        <w:t>суммарные показатели по группам компетенций: читательская грамотность – 56%, естественнонаучная грамотность – 50%, предметные компетенции – 81%, методические компетенции – 54%;</w:t>
      </w:r>
    </w:p>
    <w:p w:rsidR="00DA67B5" w:rsidRPr="00DA67B5" w:rsidRDefault="00DA67B5" w:rsidP="004942F8">
      <w:pPr>
        <w:widowControl/>
        <w:numPr>
          <w:ilvl w:val="0"/>
          <w:numId w:val="54"/>
        </w:numPr>
        <w:tabs>
          <w:tab w:val="left" w:pos="993"/>
          <w:tab w:val="left" w:pos="1843"/>
        </w:tabs>
        <w:autoSpaceDE/>
        <w:autoSpaceDN/>
        <w:ind w:left="0" w:right="-25" w:firstLine="709"/>
        <w:jc w:val="both"/>
        <w:rPr>
          <w:color w:val="000000"/>
          <w:sz w:val="24"/>
          <w:szCs w:val="24"/>
          <w:lang w:eastAsia="ru-RU"/>
        </w:rPr>
      </w:pPr>
      <w:r w:rsidRPr="00DA67B5">
        <w:rPr>
          <w:color w:val="000000"/>
          <w:sz w:val="24"/>
          <w:szCs w:val="24"/>
          <w:lang w:eastAsia="ru-RU"/>
        </w:rPr>
        <w:t>участники, которые показали повышенный и высокий уровень владения естественнонаучной грамотностью, в целом показали более высокие общие результаты диагностики;</w:t>
      </w:r>
    </w:p>
    <w:p w:rsidR="00DA67B5" w:rsidRPr="00DA67B5" w:rsidRDefault="00DA67B5" w:rsidP="004942F8">
      <w:pPr>
        <w:widowControl/>
        <w:numPr>
          <w:ilvl w:val="0"/>
          <w:numId w:val="54"/>
        </w:numPr>
        <w:tabs>
          <w:tab w:val="left" w:pos="993"/>
          <w:tab w:val="left" w:pos="1843"/>
        </w:tabs>
        <w:autoSpaceDE/>
        <w:autoSpaceDN/>
        <w:ind w:left="0" w:right="-25" w:firstLine="709"/>
        <w:jc w:val="both"/>
        <w:rPr>
          <w:color w:val="000000"/>
          <w:szCs w:val="24"/>
          <w:lang w:eastAsia="ru-RU"/>
        </w:rPr>
      </w:pPr>
      <w:r w:rsidRPr="00DA67B5">
        <w:rPr>
          <w:color w:val="000000"/>
          <w:sz w:val="24"/>
          <w:szCs w:val="24"/>
          <w:lang w:eastAsia="ru-RU"/>
        </w:rPr>
        <w:t>участники диагностики испытали сложности с выполнением заданий по методическим компетенциям «Требования ФГОС и ФООП», «Виды урочной деятельности» и «Основные методики воспитательной работы, разработка и применение современных психолого-педагогических теорий».</w:t>
      </w:r>
    </w:p>
    <w:p w:rsidR="00DA67B5" w:rsidRPr="00DA67B5" w:rsidRDefault="00DA67B5" w:rsidP="00DA67B5">
      <w:pPr>
        <w:tabs>
          <w:tab w:val="left" w:pos="993"/>
          <w:tab w:val="left" w:pos="1843"/>
        </w:tabs>
        <w:autoSpaceDE/>
        <w:autoSpaceDN/>
        <w:ind w:right="-25" w:firstLine="709"/>
        <w:jc w:val="both"/>
        <w:rPr>
          <w:color w:val="000000"/>
          <w:sz w:val="24"/>
          <w:szCs w:val="24"/>
          <w:lang w:eastAsia="ru-RU"/>
        </w:rPr>
      </w:pPr>
      <w:r w:rsidRPr="00DA67B5">
        <w:rPr>
          <w:color w:val="000000"/>
          <w:sz w:val="24"/>
          <w:szCs w:val="24"/>
          <w:lang w:eastAsia="ru-RU"/>
        </w:rPr>
        <w:t>Для повышения качества образования в дальнейшем учителям физической культуры рекомендовано:</w:t>
      </w:r>
    </w:p>
    <w:p w:rsidR="00DA67B5" w:rsidRPr="00DA67B5" w:rsidRDefault="00DA67B5" w:rsidP="004942F8">
      <w:pPr>
        <w:widowControl/>
        <w:numPr>
          <w:ilvl w:val="0"/>
          <w:numId w:val="55"/>
        </w:numPr>
        <w:tabs>
          <w:tab w:val="left" w:pos="993"/>
          <w:tab w:val="left" w:pos="1843"/>
        </w:tabs>
        <w:autoSpaceDE/>
        <w:autoSpaceDN/>
        <w:ind w:left="0" w:right="-25" w:firstLine="709"/>
        <w:jc w:val="both"/>
        <w:rPr>
          <w:color w:val="000000"/>
          <w:sz w:val="24"/>
          <w:szCs w:val="24"/>
          <w:lang w:eastAsia="ru-RU"/>
        </w:rPr>
      </w:pPr>
      <w:r w:rsidRPr="00DA67B5">
        <w:rPr>
          <w:color w:val="000000"/>
          <w:sz w:val="24"/>
          <w:szCs w:val="24"/>
          <w:lang w:eastAsia="ru-RU"/>
        </w:rPr>
        <w:t>ликвидировать дефициты по методическим компетенциям «Требования ФГОС и</w:t>
      </w:r>
      <w:r>
        <w:rPr>
          <w:color w:val="000000"/>
          <w:sz w:val="24"/>
          <w:szCs w:val="24"/>
          <w:lang w:eastAsia="ru-RU"/>
        </w:rPr>
        <w:t> </w:t>
      </w:r>
      <w:r w:rsidRPr="00DA67B5">
        <w:rPr>
          <w:color w:val="000000"/>
          <w:sz w:val="24"/>
          <w:szCs w:val="24"/>
          <w:lang w:eastAsia="ru-RU"/>
        </w:rPr>
        <w:t>ФООП», «Виды урочной деятельности» и «Основные методики воспитательной работы, разработка и применение современных психолого-педагогических теорий»;</w:t>
      </w:r>
    </w:p>
    <w:p w:rsidR="00DA67B5" w:rsidRPr="00DA67B5" w:rsidRDefault="00DA67B5" w:rsidP="004942F8">
      <w:pPr>
        <w:widowControl/>
        <w:numPr>
          <w:ilvl w:val="0"/>
          <w:numId w:val="55"/>
        </w:numPr>
        <w:tabs>
          <w:tab w:val="left" w:pos="993"/>
          <w:tab w:val="left" w:pos="1843"/>
        </w:tabs>
        <w:autoSpaceDE/>
        <w:autoSpaceDN/>
        <w:ind w:left="0" w:right="-25" w:firstLine="709"/>
        <w:jc w:val="both"/>
        <w:rPr>
          <w:color w:val="000000"/>
          <w:sz w:val="24"/>
          <w:szCs w:val="24"/>
          <w:lang w:eastAsia="ru-RU"/>
        </w:rPr>
      </w:pPr>
      <w:r w:rsidRPr="00DA67B5">
        <w:rPr>
          <w:color w:val="000000"/>
          <w:sz w:val="24"/>
          <w:szCs w:val="24"/>
          <w:lang w:eastAsia="ru-RU"/>
        </w:rPr>
        <w:lastRenderedPageBreak/>
        <w:t>комплексно развивать естественнонаучную и читательскую грамотность педагогов в</w:t>
      </w:r>
      <w:r w:rsidR="00F60721">
        <w:rPr>
          <w:color w:val="000000"/>
          <w:sz w:val="24"/>
          <w:szCs w:val="24"/>
          <w:lang w:eastAsia="ru-RU"/>
        </w:rPr>
        <w:t> </w:t>
      </w:r>
      <w:r w:rsidRPr="00DA67B5">
        <w:rPr>
          <w:color w:val="000000"/>
          <w:sz w:val="24"/>
          <w:szCs w:val="24"/>
          <w:lang w:eastAsia="ru-RU"/>
        </w:rPr>
        <w:t>целях повышения общего профессионального уровня.</w:t>
      </w:r>
    </w:p>
    <w:p w:rsidR="00DA67B5" w:rsidRPr="00DA67B5" w:rsidRDefault="00DA67B5" w:rsidP="00DA67B5">
      <w:pPr>
        <w:tabs>
          <w:tab w:val="left" w:pos="993"/>
          <w:tab w:val="left" w:pos="1843"/>
        </w:tabs>
        <w:autoSpaceDE/>
        <w:autoSpaceDN/>
        <w:ind w:right="-25" w:firstLine="709"/>
        <w:jc w:val="both"/>
        <w:rPr>
          <w:color w:val="000000"/>
          <w:sz w:val="24"/>
          <w:szCs w:val="24"/>
          <w:lang w:eastAsia="ru-RU"/>
        </w:rPr>
      </w:pPr>
      <w:r w:rsidRPr="00DA67B5">
        <w:rPr>
          <w:color w:val="000000"/>
          <w:sz w:val="24"/>
          <w:szCs w:val="24"/>
          <w:lang w:eastAsia="ru-RU"/>
        </w:rPr>
        <w:t>Организация</w:t>
      </w:r>
      <w:r w:rsidRPr="00DA67B5">
        <w:rPr>
          <w:color w:val="000000"/>
          <w:spacing w:val="1"/>
          <w:sz w:val="24"/>
          <w:szCs w:val="24"/>
          <w:lang w:eastAsia="ru-RU"/>
        </w:rPr>
        <w:t xml:space="preserve"> </w:t>
      </w:r>
      <w:r w:rsidRPr="00DA67B5">
        <w:rPr>
          <w:color w:val="000000"/>
          <w:sz w:val="24"/>
          <w:szCs w:val="24"/>
          <w:lang w:eastAsia="ru-RU"/>
        </w:rPr>
        <w:t>методической</w:t>
      </w:r>
      <w:r w:rsidRPr="00DA67B5">
        <w:rPr>
          <w:color w:val="000000"/>
          <w:spacing w:val="1"/>
          <w:sz w:val="24"/>
          <w:szCs w:val="24"/>
          <w:lang w:eastAsia="ru-RU"/>
        </w:rPr>
        <w:t xml:space="preserve"> </w:t>
      </w:r>
      <w:r w:rsidRPr="00DA67B5">
        <w:rPr>
          <w:color w:val="000000"/>
          <w:sz w:val="24"/>
          <w:szCs w:val="24"/>
          <w:lang w:eastAsia="ru-RU"/>
        </w:rPr>
        <w:t>работы</w:t>
      </w:r>
      <w:r w:rsidRPr="00DA67B5">
        <w:rPr>
          <w:color w:val="000000"/>
          <w:spacing w:val="1"/>
          <w:sz w:val="24"/>
          <w:szCs w:val="24"/>
          <w:lang w:eastAsia="ru-RU"/>
        </w:rPr>
        <w:t xml:space="preserve"> </w:t>
      </w:r>
      <w:r w:rsidRPr="00DA67B5">
        <w:rPr>
          <w:color w:val="000000"/>
          <w:sz w:val="24"/>
          <w:szCs w:val="24"/>
          <w:lang w:eastAsia="ru-RU"/>
        </w:rPr>
        <w:t>с</w:t>
      </w:r>
      <w:r w:rsidRPr="00DA67B5">
        <w:rPr>
          <w:color w:val="000000"/>
          <w:spacing w:val="1"/>
          <w:sz w:val="24"/>
          <w:szCs w:val="24"/>
          <w:lang w:eastAsia="ru-RU"/>
        </w:rPr>
        <w:t xml:space="preserve"> </w:t>
      </w:r>
      <w:r w:rsidRPr="00DA67B5">
        <w:rPr>
          <w:color w:val="000000"/>
          <w:sz w:val="24"/>
          <w:szCs w:val="24"/>
          <w:lang w:eastAsia="ru-RU"/>
        </w:rPr>
        <w:t>учителями</w:t>
      </w:r>
      <w:r w:rsidRPr="00DA67B5">
        <w:rPr>
          <w:color w:val="000000"/>
          <w:spacing w:val="1"/>
          <w:sz w:val="24"/>
          <w:szCs w:val="24"/>
          <w:lang w:eastAsia="ru-RU"/>
        </w:rPr>
        <w:t xml:space="preserve"> </w:t>
      </w:r>
      <w:r w:rsidRPr="00DA67B5">
        <w:rPr>
          <w:color w:val="000000"/>
          <w:sz w:val="24"/>
          <w:szCs w:val="24"/>
          <w:lang w:eastAsia="ru-RU"/>
        </w:rPr>
        <w:t>физической</w:t>
      </w:r>
      <w:r w:rsidRPr="00DA67B5">
        <w:rPr>
          <w:color w:val="000000"/>
          <w:spacing w:val="1"/>
          <w:sz w:val="24"/>
          <w:szCs w:val="24"/>
          <w:lang w:eastAsia="ru-RU"/>
        </w:rPr>
        <w:t xml:space="preserve"> </w:t>
      </w:r>
      <w:r w:rsidRPr="00DA67B5">
        <w:rPr>
          <w:color w:val="000000"/>
          <w:sz w:val="24"/>
          <w:szCs w:val="24"/>
          <w:lang w:eastAsia="ru-RU"/>
        </w:rPr>
        <w:t>осуществлялась</w:t>
      </w:r>
      <w:r w:rsidRPr="00DA67B5">
        <w:rPr>
          <w:color w:val="000000"/>
          <w:spacing w:val="1"/>
          <w:sz w:val="24"/>
          <w:szCs w:val="24"/>
          <w:lang w:eastAsia="ru-RU"/>
        </w:rPr>
        <w:t xml:space="preserve"> </w:t>
      </w:r>
      <w:r w:rsidRPr="00DA67B5">
        <w:rPr>
          <w:color w:val="000000"/>
          <w:sz w:val="24"/>
          <w:szCs w:val="24"/>
          <w:lang w:eastAsia="ru-RU"/>
        </w:rPr>
        <w:t>с</w:t>
      </w:r>
      <w:r w:rsidRPr="00DA67B5">
        <w:rPr>
          <w:color w:val="000000"/>
          <w:spacing w:val="1"/>
          <w:sz w:val="24"/>
          <w:szCs w:val="24"/>
          <w:lang w:eastAsia="ru-RU"/>
        </w:rPr>
        <w:t xml:space="preserve"> </w:t>
      </w:r>
      <w:r w:rsidRPr="00DA67B5">
        <w:rPr>
          <w:color w:val="000000"/>
          <w:sz w:val="24"/>
          <w:szCs w:val="24"/>
          <w:lang w:eastAsia="ru-RU"/>
        </w:rPr>
        <w:t>учетом</w:t>
      </w:r>
      <w:r w:rsidRPr="00DA67B5">
        <w:rPr>
          <w:color w:val="000000"/>
          <w:spacing w:val="1"/>
          <w:sz w:val="24"/>
          <w:szCs w:val="24"/>
          <w:lang w:eastAsia="ru-RU"/>
        </w:rPr>
        <w:t xml:space="preserve"> </w:t>
      </w:r>
      <w:r w:rsidRPr="00DA67B5">
        <w:rPr>
          <w:color w:val="000000"/>
          <w:sz w:val="24"/>
          <w:szCs w:val="24"/>
          <w:lang w:eastAsia="ru-RU"/>
        </w:rPr>
        <w:t>особенностей</w:t>
      </w:r>
      <w:r w:rsidRPr="00DA67B5">
        <w:rPr>
          <w:color w:val="000000"/>
          <w:spacing w:val="1"/>
          <w:sz w:val="24"/>
          <w:szCs w:val="24"/>
          <w:lang w:eastAsia="ru-RU"/>
        </w:rPr>
        <w:t xml:space="preserve"> </w:t>
      </w:r>
      <w:r w:rsidRPr="00DA67B5">
        <w:rPr>
          <w:color w:val="000000"/>
          <w:sz w:val="24"/>
          <w:szCs w:val="24"/>
          <w:lang w:eastAsia="ru-RU"/>
        </w:rPr>
        <w:t>кадрового</w:t>
      </w:r>
      <w:r w:rsidRPr="00DA67B5">
        <w:rPr>
          <w:color w:val="000000"/>
          <w:spacing w:val="1"/>
          <w:sz w:val="24"/>
          <w:szCs w:val="24"/>
          <w:lang w:eastAsia="ru-RU"/>
        </w:rPr>
        <w:t xml:space="preserve"> </w:t>
      </w:r>
      <w:r w:rsidRPr="00DA67B5">
        <w:rPr>
          <w:color w:val="000000"/>
          <w:sz w:val="24"/>
          <w:szCs w:val="24"/>
          <w:lang w:eastAsia="ru-RU"/>
        </w:rPr>
        <w:t>потенциала. На 31 мая 2024 года в</w:t>
      </w:r>
      <w:r w:rsidRPr="00DA67B5">
        <w:rPr>
          <w:color w:val="000000"/>
          <w:spacing w:val="1"/>
          <w:sz w:val="24"/>
          <w:szCs w:val="24"/>
          <w:lang w:eastAsia="ru-RU"/>
        </w:rPr>
        <w:t xml:space="preserve"> </w:t>
      </w:r>
      <w:r w:rsidRPr="00DA67B5">
        <w:rPr>
          <w:color w:val="000000"/>
          <w:sz w:val="24"/>
          <w:szCs w:val="24"/>
          <w:lang w:eastAsia="ru-RU"/>
        </w:rPr>
        <w:t>общеобразовательных</w:t>
      </w:r>
      <w:r w:rsidRPr="00DA67B5">
        <w:rPr>
          <w:color w:val="000000"/>
          <w:spacing w:val="1"/>
          <w:sz w:val="24"/>
          <w:szCs w:val="24"/>
          <w:lang w:eastAsia="ru-RU"/>
        </w:rPr>
        <w:t xml:space="preserve"> </w:t>
      </w:r>
      <w:r w:rsidRPr="00DA67B5">
        <w:rPr>
          <w:color w:val="000000"/>
          <w:sz w:val="24"/>
          <w:szCs w:val="24"/>
          <w:lang w:eastAsia="ru-RU"/>
        </w:rPr>
        <w:t>учреждениях</w:t>
      </w:r>
      <w:r w:rsidRPr="00DA67B5">
        <w:rPr>
          <w:color w:val="000000"/>
          <w:spacing w:val="1"/>
          <w:sz w:val="24"/>
          <w:szCs w:val="24"/>
          <w:lang w:eastAsia="ru-RU"/>
        </w:rPr>
        <w:t xml:space="preserve"> </w:t>
      </w:r>
      <w:r w:rsidRPr="00DA67B5">
        <w:rPr>
          <w:color w:val="000000"/>
          <w:sz w:val="24"/>
          <w:szCs w:val="24"/>
          <w:lang w:eastAsia="ru-RU"/>
        </w:rPr>
        <w:t>работают</w:t>
      </w:r>
      <w:r w:rsidRPr="00DA67B5">
        <w:rPr>
          <w:color w:val="000000"/>
          <w:spacing w:val="1"/>
          <w:sz w:val="24"/>
          <w:szCs w:val="24"/>
          <w:lang w:eastAsia="ru-RU"/>
        </w:rPr>
        <w:t xml:space="preserve"> 274 учителя, ведущих учебный предмет «Физическая культура»</w:t>
      </w:r>
      <w:r w:rsidRPr="00DA67B5">
        <w:rPr>
          <w:b/>
          <w:color w:val="000000"/>
          <w:sz w:val="24"/>
          <w:szCs w:val="24"/>
          <w:lang w:eastAsia="ru-RU"/>
        </w:rPr>
        <w:t xml:space="preserve">, </w:t>
      </w:r>
      <w:r w:rsidRPr="00DA67B5">
        <w:rPr>
          <w:color w:val="000000"/>
          <w:sz w:val="24"/>
          <w:szCs w:val="24"/>
          <w:lang w:eastAsia="ru-RU"/>
        </w:rPr>
        <w:t>из них 70</w:t>
      </w:r>
      <w:r w:rsidRPr="00DA67B5">
        <w:rPr>
          <w:b/>
          <w:color w:val="000000"/>
          <w:sz w:val="24"/>
          <w:szCs w:val="24"/>
          <w:lang w:eastAsia="ru-RU"/>
        </w:rPr>
        <w:t xml:space="preserve"> </w:t>
      </w:r>
      <w:r w:rsidRPr="00DA67B5">
        <w:rPr>
          <w:color w:val="000000"/>
          <w:sz w:val="24"/>
          <w:szCs w:val="24"/>
          <w:lang w:eastAsia="ru-RU"/>
        </w:rPr>
        <w:t>учителей начальных классов, 19 преподавателей ПОО. Анализ кадрового состава (таблица 2) показал, что:</w:t>
      </w:r>
    </w:p>
    <w:p w:rsidR="00DA67B5" w:rsidRPr="00DA67B5" w:rsidRDefault="00DA67B5" w:rsidP="00DA67B5">
      <w:pPr>
        <w:tabs>
          <w:tab w:val="left" w:pos="993"/>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учителей пенсионного возраста – 54 человека (19,7%), что на 6,4</w:t>
      </w:r>
      <w:r>
        <w:rPr>
          <w:color w:val="000000"/>
          <w:sz w:val="24"/>
          <w:szCs w:val="24"/>
          <w:lang w:eastAsia="ru-RU"/>
        </w:rPr>
        <w:t>% больше, чем в </w:t>
      </w:r>
      <w:r w:rsidRPr="00DA67B5">
        <w:rPr>
          <w:color w:val="000000"/>
          <w:sz w:val="24"/>
          <w:szCs w:val="24"/>
          <w:lang w:eastAsia="ru-RU"/>
        </w:rPr>
        <w:t>2022/2023 учебном году; это обусловлено приездом специалистов пенсионного возраста из других регионов РФ;</w:t>
      </w:r>
    </w:p>
    <w:p w:rsidR="00DA67B5" w:rsidRPr="00DA67B5" w:rsidRDefault="00DA67B5" w:rsidP="00DA67B5">
      <w:pPr>
        <w:tabs>
          <w:tab w:val="left" w:pos="993"/>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xml:space="preserve">– молодых специалистов – 11 человек (4%, на 1,4% больше); </w:t>
      </w:r>
    </w:p>
    <w:p w:rsidR="00DA67B5" w:rsidRPr="00DA67B5" w:rsidRDefault="00DA67B5" w:rsidP="00DA67B5">
      <w:pPr>
        <w:tabs>
          <w:tab w:val="left" w:pos="993"/>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высшее образование имеют 268 человек (98%), студентов – 1 человек (0,3%);</w:t>
      </w:r>
    </w:p>
    <w:p w:rsidR="00DA67B5" w:rsidRPr="00DA67B5" w:rsidRDefault="00DA67B5" w:rsidP="00DA67B5">
      <w:pPr>
        <w:tabs>
          <w:tab w:val="left" w:pos="993"/>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xml:space="preserve">– квалификационные категории имеют 113 учителей (41%): в том числе высшю – 62 (23%), первую – 51 (18%). </w:t>
      </w:r>
    </w:p>
    <w:p w:rsidR="00DA67B5" w:rsidRPr="00DA67B5" w:rsidRDefault="00DA67B5" w:rsidP="00DA67B5">
      <w:pPr>
        <w:tabs>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xml:space="preserve">Стоит отметить, что, несмотря на специфику преподавания предмета «Физическая культура»: </w:t>
      </w:r>
    </w:p>
    <w:p w:rsidR="00DA67B5" w:rsidRPr="00DA67B5" w:rsidRDefault="00DA67B5" w:rsidP="00DA67B5">
      <w:pPr>
        <w:tabs>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более 40 лет преподают Дорохова Лилия Николаевна (СОШ № 3), Торопова Ольга Александровна (гимназия № 7), Богослова Любовь Ивановна, Пухтинов Александр Павлович (СОШ № 22), Кислова Валентина Владимировна (СОШ № 43), Слюнки Виктор Михайлович (СОШ № 44), Золотарь Людмила Николаевна (СОШ № 41);</w:t>
      </w:r>
    </w:p>
    <w:p w:rsidR="00DA67B5" w:rsidRPr="00DA67B5" w:rsidRDefault="00DA67B5" w:rsidP="00DA67B5">
      <w:pPr>
        <w:tabs>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более 50 лет преподает Ткачук Юлия Прокофьевна (СОШ № 37).</w:t>
      </w:r>
    </w:p>
    <w:p w:rsidR="00DA67B5" w:rsidRPr="00DA67B5" w:rsidRDefault="00DA67B5" w:rsidP="00DA67B5">
      <w:pPr>
        <w:tabs>
          <w:tab w:val="left" w:pos="1843"/>
        </w:tabs>
        <w:autoSpaceDE/>
        <w:autoSpaceDN/>
        <w:spacing w:before="1"/>
        <w:ind w:right="-25" w:firstLine="709"/>
        <w:jc w:val="both"/>
        <w:rPr>
          <w:color w:val="000000"/>
          <w:sz w:val="24"/>
          <w:szCs w:val="24"/>
          <w:lang w:eastAsia="ru-RU"/>
        </w:rPr>
      </w:pPr>
      <w:r w:rsidRPr="00DA67B5">
        <w:rPr>
          <w:color w:val="000000"/>
          <w:sz w:val="24"/>
          <w:szCs w:val="24"/>
          <w:lang w:eastAsia="ru-RU"/>
        </w:rPr>
        <w:t xml:space="preserve">             </w:t>
      </w:r>
    </w:p>
    <w:p w:rsidR="00DA67B5" w:rsidRPr="00DA67B5" w:rsidRDefault="00DA67B5" w:rsidP="00DA67B5">
      <w:pPr>
        <w:widowControl/>
        <w:tabs>
          <w:tab w:val="left" w:pos="1843"/>
        </w:tabs>
        <w:autoSpaceDE/>
        <w:autoSpaceDN/>
        <w:spacing w:before="3"/>
        <w:ind w:right="117"/>
        <w:jc w:val="both"/>
        <w:rPr>
          <w:color w:val="000000"/>
          <w:sz w:val="24"/>
          <w:szCs w:val="24"/>
          <w:lang w:eastAsia="ru-RU"/>
        </w:rPr>
      </w:pPr>
      <w:r w:rsidRPr="00DA67B5">
        <w:rPr>
          <w:color w:val="000000"/>
          <w:sz w:val="24"/>
          <w:szCs w:val="24"/>
          <w:lang w:eastAsia="ru-RU"/>
        </w:rPr>
        <w:t>Таблица 2</w:t>
      </w:r>
      <w:r w:rsidRPr="00DA67B5">
        <w:rPr>
          <w:i/>
          <w:color w:val="000000"/>
          <w:sz w:val="24"/>
          <w:szCs w:val="24"/>
          <w:lang w:eastAsia="ru-RU"/>
        </w:rPr>
        <w:t xml:space="preserve"> – </w:t>
      </w:r>
      <w:r w:rsidRPr="00DA67B5">
        <w:rPr>
          <w:color w:val="000000"/>
          <w:sz w:val="24"/>
          <w:szCs w:val="24"/>
          <w:lang w:eastAsia="ru-RU"/>
        </w:rPr>
        <w:t>Информация</w:t>
      </w:r>
      <w:r w:rsidRPr="00DA67B5">
        <w:rPr>
          <w:color w:val="000000"/>
          <w:spacing w:val="-1"/>
          <w:sz w:val="24"/>
          <w:szCs w:val="24"/>
          <w:lang w:eastAsia="ru-RU"/>
        </w:rPr>
        <w:t xml:space="preserve"> </w:t>
      </w:r>
      <w:r w:rsidRPr="00DA67B5">
        <w:rPr>
          <w:color w:val="000000"/>
          <w:sz w:val="24"/>
          <w:szCs w:val="24"/>
          <w:lang w:eastAsia="ru-RU"/>
        </w:rPr>
        <w:t>о</w:t>
      </w:r>
      <w:r w:rsidRPr="00DA67B5">
        <w:rPr>
          <w:color w:val="000000"/>
          <w:spacing w:val="-6"/>
          <w:sz w:val="24"/>
          <w:szCs w:val="24"/>
          <w:lang w:eastAsia="ru-RU"/>
        </w:rPr>
        <w:t xml:space="preserve"> </w:t>
      </w:r>
      <w:r w:rsidRPr="00DA67B5">
        <w:rPr>
          <w:color w:val="000000"/>
          <w:sz w:val="24"/>
          <w:szCs w:val="24"/>
          <w:lang w:eastAsia="ru-RU"/>
        </w:rPr>
        <w:t>количественном</w:t>
      </w:r>
      <w:r w:rsidRPr="00DA67B5">
        <w:rPr>
          <w:color w:val="000000"/>
          <w:spacing w:val="-3"/>
          <w:sz w:val="24"/>
          <w:szCs w:val="24"/>
          <w:lang w:eastAsia="ru-RU"/>
        </w:rPr>
        <w:t xml:space="preserve"> </w:t>
      </w:r>
      <w:r w:rsidRPr="00DA67B5">
        <w:rPr>
          <w:color w:val="000000"/>
          <w:sz w:val="24"/>
          <w:szCs w:val="24"/>
          <w:lang w:eastAsia="ru-RU"/>
        </w:rPr>
        <w:t>и</w:t>
      </w:r>
      <w:r w:rsidRPr="00DA67B5">
        <w:rPr>
          <w:color w:val="000000"/>
          <w:spacing w:val="-7"/>
          <w:sz w:val="24"/>
          <w:szCs w:val="24"/>
          <w:lang w:eastAsia="ru-RU"/>
        </w:rPr>
        <w:t xml:space="preserve"> </w:t>
      </w:r>
      <w:r w:rsidRPr="00DA67B5">
        <w:rPr>
          <w:color w:val="000000"/>
          <w:sz w:val="24"/>
          <w:szCs w:val="24"/>
          <w:lang w:eastAsia="ru-RU"/>
        </w:rPr>
        <w:t>качественном</w:t>
      </w:r>
      <w:r w:rsidRPr="00DA67B5">
        <w:rPr>
          <w:color w:val="000000"/>
          <w:spacing w:val="-3"/>
          <w:sz w:val="24"/>
          <w:szCs w:val="24"/>
          <w:lang w:eastAsia="ru-RU"/>
        </w:rPr>
        <w:t xml:space="preserve"> </w:t>
      </w:r>
      <w:r w:rsidRPr="00DA67B5">
        <w:rPr>
          <w:color w:val="000000"/>
          <w:sz w:val="24"/>
          <w:szCs w:val="24"/>
          <w:lang w:eastAsia="ru-RU"/>
        </w:rPr>
        <w:t>составе</w:t>
      </w:r>
      <w:r w:rsidRPr="00DA67B5">
        <w:rPr>
          <w:color w:val="000000"/>
          <w:spacing w:val="-3"/>
          <w:sz w:val="24"/>
          <w:szCs w:val="24"/>
          <w:lang w:eastAsia="ru-RU"/>
        </w:rPr>
        <w:t xml:space="preserve"> </w:t>
      </w:r>
      <w:r w:rsidRPr="00DA67B5">
        <w:rPr>
          <w:color w:val="000000"/>
          <w:sz w:val="24"/>
          <w:szCs w:val="24"/>
          <w:lang w:eastAsia="ru-RU"/>
        </w:rPr>
        <w:t>учителей</w:t>
      </w:r>
      <w:r w:rsidRPr="00DA67B5">
        <w:rPr>
          <w:color w:val="000000"/>
          <w:spacing w:val="1"/>
          <w:sz w:val="24"/>
          <w:szCs w:val="24"/>
          <w:lang w:eastAsia="ru-RU"/>
        </w:rPr>
        <w:t xml:space="preserve"> </w:t>
      </w:r>
      <w:r w:rsidRPr="00DA67B5">
        <w:rPr>
          <w:color w:val="000000"/>
          <w:sz w:val="24"/>
          <w:szCs w:val="24"/>
          <w:lang w:eastAsia="ru-RU"/>
        </w:rPr>
        <w:t>физической</w:t>
      </w:r>
      <w:r w:rsidRPr="00DA67B5">
        <w:rPr>
          <w:color w:val="000000"/>
          <w:spacing w:val="-3"/>
          <w:sz w:val="24"/>
          <w:szCs w:val="24"/>
          <w:lang w:eastAsia="ru-RU"/>
        </w:rPr>
        <w:t xml:space="preserve"> </w:t>
      </w:r>
      <w:r w:rsidRPr="00DA67B5">
        <w:rPr>
          <w:color w:val="000000"/>
          <w:sz w:val="24"/>
          <w:szCs w:val="24"/>
          <w:lang w:eastAsia="ru-RU"/>
        </w:rPr>
        <w:t>культуры</w:t>
      </w:r>
    </w:p>
    <w:p w:rsidR="00DA67B5" w:rsidRPr="00DA67B5" w:rsidRDefault="00DA67B5" w:rsidP="00DA67B5">
      <w:pPr>
        <w:autoSpaceDE/>
        <w:autoSpaceDN/>
        <w:spacing w:before="2"/>
        <w:outlineLvl w:val="3"/>
        <w:rPr>
          <w:b/>
          <w:color w:val="000000"/>
          <w:szCs w:val="20"/>
          <w:lang w:eastAsia="ru-RU"/>
        </w:rPr>
      </w:pPr>
    </w:p>
    <w:tbl>
      <w:tblPr>
        <w:tblStyle w:val="520"/>
        <w:tblW w:w="9781" w:type="dxa"/>
        <w:tblInd w:w="108" w:type="dxa"/>
        <w:tblLayout w:type="fixed"/>
        <w:tblLook w:val="04A0" w:firstRow="1" w:lastRow="0" w:firstColumn="1" w:lastColumn="0" w:noHBand="0" w:noVBand="1"/>
      </w:tblPr>
      <w:tblGrid>
        <w:gridCol w:w="2031"/>
        <w:gridCol w:w="1237"/>
        <w:gridCol w:w="1258"/>
        <w:gridCol w:w="1258"/>
        <w:gridCol w:w="1260"/>
        <w:gridCol w:w="1320"/>
        <w:gridCol w:w="1417"/>
      </w:tblGrid>
      <w:tr w:rsidR="00DA67B5" w:rsidRPr="00DA67B5" w:rsidTr="00DA67B5">
        <w:trPr>
          <w:trHeight w:val="517"/>
        </w:trPr>
        <w:tc>
          <w:tcPr>
            <w:tcW w:w="3268" w:type="dxa"/>
            <w:gridSpan w:val="2"/>
          </w:tcPr>
          <w:p w:rsidR="00DA67B5" w:rsidRPr="00DA67B5" w:rsidRDefault="00F60721" w:rsidP="00DA67B5">
            <w:pPr>
              <w:tabs>
                <w:tab w:val="left" w:pos="4395"/>
              </w:tabs>
              <w:jc w:val="center"/>
              <w:rPr>
                <w:sz w:val="18"/>
                <w:szCs w:val="18"/>
              </w:rPr>
            </w:pPr>
            <w:r>
              <w:rPr>
                <w:sz w:val="18"/>
                <w:szCs w:val="18"/>
              </w:rPr>
              <w:t>П</w:t>
            </w:r>
            <w:r w:rsidR="00DA67B5" w:rsidRPr="00DA67B5">
              <w:rPr>
                <w:sz w:val="18"/>
                <w:szCs w:val="18"/>
              </w:rPr>
              <w:t>оказатели</w:t>
            </w:r>
          </w:p>
        </w:tc>
        <w:tc>
          <w:tcPr>
            <w:tcW w:w="1258" w:type="dxa"/>
          </w:tcPr>
          <w:p w:rsidR="00DA67B5" w:rsidRPr="00DA67B5" w:rsidRDefault="00DA67B5" w:rsidP="00DA67B5">
            <w:pPr>
              <w:tabs>
                <w:tab w:val="left" w:pos="4395"/>
              </w:tabs>
              <w:jc w:val="center"/>
              <w:rPr>
                <w:sz w:val="18"/>
                <w:szCs w:val="18"/>
              </w:rPr>
            </w:pPr>
            <w:r w:rsidRPr="00DA67B5">
              <w:rPr>
                <w:sz w:val="18"/>
                <w:szCs w:val="18"/>
              </w:rPr>
              <w:t>2019/2020 учебный год</w:t>
            </w:r>
          </w:p>
        </w:tc>
        <w:tc>
          <w:tcPr>
            <w:tcW w:w="1258" w:type="dxa"/>
          </w:tcPr>
          <w:p w:rsidR="00DA67B5" w:rsidRPr="00DA67B5" w:rsidRDefault="00DA67B5" w:rsidP="00DA67B5">
            <w:pPr>
              <w:tabs>
                <w:tab w:val="left" w:pos="4395"/>
              </w:tabs>
              <w:jc w:val="center"/>
              <w:rPr>
                <w:sz w:val="18"/>
                <w:szCs w:val="18"/>
              </w:rPr>
            </w:pPr>
            <w:r w:rsidRPr="00DA67B5">
              <w:rPr>
                <w:sz w:val="18"/>
                <w:szCs w:val="18"/>
              </w:rPr>
              <w:t>2020/2021</w:t>
            </w:r>
          </w:p>
          <w:p w:rsidR="00DA67B5" w:rsidRPr="00DA67B5" w:rsidRDefault="00DA67B5" w:rsidP="00DA67B5">
            <w:pPr>
              <w:tabs>
                <w:tab w:val="left" w:pos="4395"/>
              </w:tabs>
              <w:jc w:val="center"/>
              <w:rPr>
                <w:sz w:val="18"/>
                <w:szCs w:val="18"/>
              </w:rPr>
            </w:pPr>
            <w:r w:rsidRPr="00DA67B5">
              <w:rPr>
                <w:sz w:val="18"/>
                <w:szCs w:val="18"/>
              </w:rPr>
              <w:t>учебный год</w:t>
            </w:r>
          </w:p>
        </w:tc>
        <w:tc>
          <w:tcPr>
            <w:tcW w:w="1260" w:type="dxa"/>
          </w:tcPr>
          <w:p w:rsidR="00DA67B5" w:rsidRPr="00DA67B5" w:rsidRDefault="00DA67B5" w:rsidP="00DA67B5">
            <w:pPr>
              <w:tabs>
                <w:tab w:val="left" w:pos="4395"/>
              </w:tabs>
              <w:jc w:val="center"/>
              <w:rPr>
                <w:sz w:val="18"/>
                <w:szCs w:val="18"/>
              </w:rPr>
            </w:pPr>
            <w:r w:rsidRPr="00DA67B5">
              <w:rPr>
                <w:sz w:val="18"/>
                <w:szCs w:val="18"/>
              </w:rPr>
              <w:t>2021/2022</w:t>
            </w:r>
          </w:p>
          <w:p w:rsidR="00DA67B5" w:rsidRPr="00DA67B5" w:rsidRDefault="00DA67B5" w:rsidP="00DA67B5">
            <w:pPr>
              <w:tabs>
                <w:tab w:val="left" w:pos="4395"/>
              </w:tabs>
              <w:jc w:val="center"/>
              <w:rPr>
                <w:sz w:val="18"/>
                <w:szCs w:val="18"/>
              </w:rPr>
            </w:pPr>
            <w:r w:rsidRPr="00DA67B5">
              <w:rPr>
                <w:sz w:val="18"/>
                <w:szCs w:val="18"/>
              </w:rPr>
              <w:t>учебный год</w:t>
            </w:r>
          </w:p>
        </w:tc>
        <w:tc>
          <w:tcPr>
            <w:tcW w:w="1320" w:type="dxa"/>
          </w:tcPr>
          <w:p w:rsidR="00DA67B5" w:rsidRPr="00DA67B5" w:rsidRDefault="00DA67B5" w:rsidP="00DA67B5">
            <w:pPr>
              <w:tabs>
                <w:tab w:val="left" w:pos="4395"/>
              </w:tabs>
              <w:jc w:val="center"/>
              <w:rPr>
                <w:sz w:val="18"/>
                <w:szCs w:val="18"/>
              </w:rPr>
            </w:pPr>
            <w:r w:rsidRPr="00DA67B5">
              <w:rPr>
                <w:sz w:val="18"/>
                <w:szCs w:val="18"/>
              </w:rPr>
              <w:t>2022/2023 учебный год</w:t>
            </w:r>
          </w:p>
        </w:tc>
        <w:tc>
          <w:tcPr>
            <w:tcW w:w="1417" w:type="dxa"/>
          </w:tcPr>
          <w:p w:rsidR="00DA67B5" w:rsidRPr="00DA67B5" w:rsidRDefault="00DA67B5" w:rsidP="00DA67B5">
            <w:pPr>
              <w:jc w:val="center"/>
              <w:rPr>
                <w:sz w:val="18"/>
                <w:szCs w:val="18"/>
              </w:rPr>
            </w:pPr>
            <w:r w:rsidRPr="00DA67B5">
              <w:rPr>
                <w:sz w:val="18"/>
                <w:szCs w:val="18"/>
              </w:rPr>
              <w:t>2023/2024</w:t>
            </w:r>
          </w:p>
          <w:p w:rsidR="00DA67B5" w:rsidRPr="00DA67B5" w:rsidRDefault="00DA67B5" w:rsidP="00DA67B5">
            <w:pPr>
              <w:jc w:val="center"/>
              <w:rPr>
                <w:sz w:val="18"/>
                <w:szCs w:val="18"/>
              </w:rPr>
            </w:pPr>
            <w:r w:rsidRPr="00DA67B5">
              <w:rPr>
                <w:sz w:val="18"/>
                <w:szCs w:val="18"/>
              </w:rPr>
              <w:t>учебный год</w:t>
            </w:r>
          </w:p>
        </w:tc>
      </w:tr>
      <w:tr w:rsidR="00DA67B5" w:rsidRPr="00DA67B5" w:rsidTr="00DA67B5">
        <w:trPr>
          <w:trHeight w:val="253"/>
        </w:trPr>
        <w:tc>
          <w:tcPr>
            <w:tcW w:w="3268" w:type="dxa"/>
            <w:gridSpan w:val="2"/>
          </w:tcPr>
          <w:p w:rsidR="00DA67B5" w:rsidRPr="00DA67B5" w:rsidRDefault="00DA67B5" w:rsidP="00DA67B5">
            <w:pPr>
              <w:tabs>
                <w:tab w:val="left" w:pos="4395"/>
              </w:tabs>
              <w:jc w:val="both"/>
              <w:rPr>
                <w:sz w:val="18"/>
                <w:szCs w:val="18"/>
                <w:highlight w:val="yellow"/>
              </w:rPr>
            </w:pPr>
            <w:r w:rsidRPr="00DA67B5">
              <w:rPr>
                <w:sz w:val="18"/>
                <w:szCs w:val="18"/>
              </w:rPr>
              <w:t>Общая</w:t>
            </w:r>
            <w:r w:rsidRPr="00DA67B5">
              <w:rPr>
                <w:spacing w:val="-4"/>
                <w:sz w:val="18"/>
                <w:szCs w:val="18"/>
              </w:rPr>
              <w:t xml:space="preserve"> </w:t>
            </w:r>
            <w:r w:rsidRPr="00DA67B5">
              <w:rPr>
                <w:sz w:val="18"/>
                <w:szCs w:val="18"/>
              </w:rPr>
              <w:t>численность</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327</w:t>
            </w:r>
          </w:p>
        </w:tc>
        <w:tc>
          <w:tcPr>
            <w:tcW w:w="1258" w:type="dxa"/>
          </w:tcPr>
          <w:p w:rsidR="00DA67B5" w:rsidRPr="00DA67B5" w:rsidRDefault="00DA67B5" w:rsidP="00DA67B5">
            <w:pPr>
              <w:tabs>
                <w:tab w:val="left" w:pos="4395"/>
              </w:tabs>
              <w:jc w:val="center"/>
              <w:rPr>
                <w:sz w:val="18"/>
                <w:szCs w:val="18"/>
              </w:rPr>
            </w:pPr>
            <w:r w:rsidRPr="00DA67B5">
              <w:rPr>
                <w:sz w:val="18"/>
                <w:szCs w:val="18"/>
              </w:rPr>
              <w:t>258</w:t>
            </w:r>
          </w:p>
        </w:tc>
        <w:tc>
          <w:tcPr>
            <w:tcW w:w="1260" w:type="dxa"/>
          </w:tcPr>
          <w:p w:rsidR="00DA67B5" w:rsidRPr="00DA67B5" w:rsidRDefault="00DA67B5" w:rsidP="00DA67B5">
            <w:pPr>
              <w:tabs>
                <w:tab w:val="left" w:pos="4395"/>
              </w:tabs>
              <w:jc w:val="center"/>
              <w:rPr>
                <w:sz w:val="18"/>
                <w:szCs w:val="18"/>
              </w:rPr>
            </w:pPr>
            <w:r w:rsidRPr="00DA67B5">
              <w:rPr>
                <w:sz w:val="18"/>
                <w:szCs w:val="18"/>
              </w:rPr>
              <w:t>190</w:t>
            </w:r>
          </w:p>
        </w:tc>
        <w:tc>
          <w:tcPr>
            <w:tcW w:w="1320" w:type="dxa"/>
          </w:tcPr>
          <w:p w:rsidR="00DA67B5" w:rsidRPr="00DA67B5" w:rsidRDefault="00DA67B5" w:rsidP="00DA67B5">
            <w:pPr>
              <w:tabs>
                <w:tab w:val="left" w:pos="4395"/>
              </w:tabs>
              <w:jc w:val="center"/>
              <w:rPr>
                <w:sz w:val="18"/>
                <w:szCs w:val="18"/>
              </w:rPr>
            </w:pPr>
            <w:r w:rsidRPr="00DA67B5">
              <w:rPr>
                <w:sz w:val="18"/>
                <w:szCs w:val="18"/>
              </w:rPr>
              <w:t>262</w:t>
            </w:r>
          </w:p>
        </w:tc>
        <w:tc>
          <w:tcPr>
            <w:tcW w:w="1417" w:type="dxa"/>
          </w:tcPr>
          <w:p w:rsidR="00DA67B5" w:rsidRPr="00DA67B5" w:rsidRDefault="00DA67B5" w:rsidP="00DA67B5">
            <w:pPr>
              <w:jc w:val="center"/>
              <w:rPr>
                <w:sz w:val="18"/>
                <w:szCs w:val="18"/>
              </w:rPr>
            </w:pPr>
            <w:r w:rsidRPr="00DA67B5">
              <w:rPr>
                <w:sz w:val="18"/>
                <w:szCs w:val="18"/>
              </w:rPr>
              <w:t>274</w:t>
            </w:r>
          </w:p>
        </w:tc>
      </w:tr>
      <w:tr w:rsidR="00DA67B5" w:rsidRPr="00DA67B5" w:rsidTr="00DA67B5">
        <w:trPr>
          <w:trHeight w:val="253"/>
        </w:trPr>
        <w:tc>
          <w:tcPr>
            <w:tcW w:w="3268" w:type="dxa"/>
            <w:gridSpan w:val="2"/>
          </w:tcPr>
          <w:p w:rsidR="00DA67B5" w:rsidRPr="00DA67B5" w:rsidRDefault="00DA67B5" w:rsidP="00DA67B5">
            <w:pPr>
              <w:tabs>
                <w:tab w:val="left" w:pos="4395"/>
              </w:tabs>
              <w:jc w:val="both"/>
              <w:rPr>
                <w:sz w:val="18"/>
                <w:szCs w:val="18"/>
                <w:highlight w:val="yellow"/>
              </w:rPr>
            </w:pPr>
            <w:r w:rsidRPr="00DA67B5">
              <w:rPr>
                <w:sz w:val="18"/>
                <w:szCs w:val="18"/>
              </w:rPr>
              <w:t>В</w:t>
            </w:r>
            <w:r w:rsidRPr="00DA67B5">
              <w:rPr>
                <w:spacing w:val="1"/>
                <w:sz w:val="18"/>
                <w:szCs w:val="18"/>
              </w:rPr>
              <w:t xml:space="preserve"> </w:t>
            </w:r>
            <w:r w:rsidRPr="00DA67B5">
              <w:rPr>
                <w:sz w:val="18"/>
                <w:szCs w:val="18"/>
              </w:rPr>
              <w:t>том</w:t>
            </w:r>
            <w:r w:rsidRPr="00DA67B5">
              <w:rPr>
                <w:spacing w:val="-3"/>
                <w:sz w:val="18"/>
                <w:szCs w:val="18"/>
              </w:rPr>
              <w:t xml:space="preserve"> </w:t>
            </w:r>
            <w:r w:rsidRPr="00DA67B5">
              <w:rPr>
                <w:sz w:val="18"/>
                <w:szCs w:val="18"/>
              </w:rPr>
              <w:t>числе</w:t>
            </w:r>
            <w:r w:rsidRPr="00DA67B5">
              <w:rPr>
                <w:spacing w:val="-7"/>
                <w:sz w:val="18"/>
                <w:szCs w:val="18"/>
              </w:rPr>
              <w:t xml:space="preserve"> </w:t>
            </w:r>
            <w:r w:rsidRPr="00DA67B5">
              <w:rPr>
                <w:sz w:val="18"/>
                <w:szCs w:val="18"/>
              </w:rPr>
              <w:t>пенсионеров</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59</w:t>
            </w:r>
          </w:p>
        </w:tc>
        <w:tc>
          <w:tcPr>
            <w:tcW w:w="1258" w:type="dxa"/>
          </w:tcPr>
          <w:p w:rsidR="00DA67B5" w:rsidRPr="00DA67B5" w:rsidRDefault="00DA67B5" w:rsidP="00DA67B5">
            <w:pPr>
              <w:tabs>
                <w:tab w:val="left" w:pos="4395"/>
              </w:tabs>
              <w:jc w:val="center"/>
              <w:rPr>
                <w:sz w:val="18"/>
                <w:szCs w:val="18"/>
              </w:rPr>
            </w:pPr>
            <w:r w:rsidRPr="00DA67B5">
              <w:rPr>
                <w:sz w:val="18"/>
                <w:szCs w:val="18"/>
              </w:rPr>
              <w:t>65</w:t>
            </w:r>
          </w:p>
        </w:tc>
        <w:tc>
          <w:tcPr>
            <w:tcW w:w="1260" w:type="dxa"/>
          </w:tcPr>
          <w:p w:rsidR="00DA67B5" w:rsidRPr="00DA67B5" w:rsidRDefault="00DA67B5" w:rsidP="00DA67B5">
            <w:pPr>
              <w:tabs>
                <w:tab w:val="left" w:pos="4395"/>
              </w:tabs>
              <w:jc w:val="center"/>
              <w:rPr>
                <w:sz w:val="18"/>
                <w:szCs w:val="18"/>
              </w:rPr>
            </w:pPr>
            <w:r w:rsidRPr="00DA67B5">
              <w:rPr>
                <w:sz w:val="18"/>
                <w:szCs w:val="18"/>
              </w:rPr>
              <w:t>35</w:t>
            </w:r>
          </w:p>
        </w:tc>
        <w:tc>
          <w:tcPr>
            <w:tcW w:w="1320" w:type="dxa"/>
          </w:tcPr>
          <w:p w:rsidR="00DA67B5" w:rsidRPr="00DA67B5" w:rsidRDefault="00DA67B5" w:rsidP="00DA67B5">
            <w:pPr>
              <w:tabs>
                <w:tab w:val="left" w:pos="4395"/>
              </w:tabs>
              <w:jc w:val="center"/>
              <w:rPr>
                <w:sz w:val="18"/>
                <w:szCs w:val="18"/>
              </w:rPr>
            </w:pPr>
            <w:r w:rsidRPr="00DA67B5">
              <w:rPr>
                <w:sz w:val="18"/>
                <w:szCs w:val="18"/>
              </w:rPr>
              <w:t>35</w:t>
            </w:r>
          </w:p>
        </w:tc>
        <w:tc>
          <w:tcPr>
            <w:tcW w:w="1417" w:type="dxa"/>
          </w:tcPr>
          <w:p w:rsidR="00DA67B5" w:rsidRPr="00DA67B5" w:rsidRDefault="00DA67B5" w:rsidP="00DA67B5">
            <w:pPr>
              <w:jc w:val="center"/>
              <w:rPr>
                <w:sz w:val="18"/>
                <w:szCs w:val="18"/>
              </w:rPr>
            </w:pPr>
            <w:r w:rsidRPr="00DA67B5">
              <w:rPr>
                <w:sz w:val="18"/>
                <w:szCs w:val="18"/>
              </w:rPr>
              <w:t>54</w:t>
            </w:r>
          </w:p>
        </w:tc>
      </w:tr>
      <w:tr w:rsidR="00DA67B5" w:rsidRPr="00DA67B5" w:rsidTr="00DA67B5">
        <w:trPr>
          <w:trHeight w:val="253"/>
        </w:trPr>
        <w:tc>
          <w:tcPr>
            <w:tcW w:w="3268" w:type="dxa"/>
            <w:gridSpan w:val="2"/>
          </w:tcPr>
          <w:p w:rsidR="00DA67B5" w:rsidRPr="00DA67B5" w:rsidRDefault="00DA67B5" w:rsidP="00DA67B5">
            <w:pPr>
              <w:tabs>
                <w:tab w:val="left" w:pos="4395"/>
              </w:tabs>
              <w:jc w:val="both"/>
              <w:rPr>
                <w:sz w:val="18"/>
                <w:szCs w:val="18"/>
                <w:highlight w:val="yellow"/>
              </w:rPr>
            </w:pPr>
            <w:r w:rsidRPr="00DA67B5">
              <w:rPr>
                <w:sz w:val="18"/>
                <w:szCs w:val="18"/>
              </w:rPr>
              <w:t>Совместители</w:t>
            </w:r>
            <w:r w:rsidRPr="00DA67B5">
              <w:rPr>
                <w:spacing w:val="-7"/>
                <w:sz w:val="18"/>
                <w:szCs w:val="18"/>
              </w:rPr>
              <w:t xml:space="preserve"> </w:t>
            </w:r>
            <w:r w:rsidRPr="00DA67B5">
              <w:rPr>
                <w:sz w:val="18"/>
                <w:szCs w:val="18"/>
              </w:rPr>
              <w:t>внутренние,</w:t>
            </w:r>
            <w:r w:rsidRPr="00DA67B5">
              <w:rPr>
                <w:spacing w:val="-4"/>
                <w:sz w:val="18"/>
                <w:szCs w:val="18"/>
              </w:rPr>
              <w:t xml:space="preserve"> </w:t>
            </w:r>
            <w:r w:rsidRPr="00DA67B5">
              <w:rPr>
                <w:sz w:val="18"/>
                <w:szCs w:val="18"/>
              </w:rPr>
              <w:t>внешние*</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68</w:t>
            </w:r>
          </w:p>
        </w:tc>
        <w:tc>
          <w:tcPr>
            <w:tcW w:w="1258" w:type="dxa"/>
          </w:tcPr>
          <w:p w:rsidR="00DA67B5" w:rsidRPr="00DA67B5" w:rsidRDefault="00DA67B5" w:rsidP="00DA67B5">
            <w:pPr>
              <w:tabs>
                <w:tab w:val="left" w:pos="4395"/>
              </w:tabs>
              <w:jc w:val="center"/>
              <w:rPr>
                <w:sz w:val="18"/>
                <w:szCs w:val="18"/>
              </w:rPr>
            </w:pPr>
            <w:r w:rsidRPr="00DA67B5">
              <w:rPr>
                <w:sz w:val="18"/>
                <w:szCs w:val="18"/>
              </w:rPr>
              <w:t>47</w:t>
            </w:r>
          </w:p>
        </w:tc>
        <w:tc>
          <w:tcPr>
            <w:tcW w:w="1260" w:type="dxa"/>
          </w:tcPr>
          <w:p w:rsidR="00DA67B5" w:rsidRPr="00DA67B5" w:rsidRDefault="00DA67B5" w:rsidP="00DA67B5">
            <w:pPr>
              <w:tabs>
                <w:tab w:val="left" w:pos="4395"/>
              </w:tabs>
              <w:jc w:val="center"/>
              <w:rPr>
                <w:sz w:val="18"/>
                <w:szCs w:val="18"/>
              </w:rPr>
            </w:pPr>
            <w:r w:rsidRPr="00DA67B5">
              <w:rPr>
                <w:sz w:val="18"/>
                <w:szCs w:val="18"/>
              </w:rPr>
              <w:t>-</w:t>
            </w:r>
          </w:p>
        </w:tc>
        <w:tc>
          <w:tcPr>
            <w:tcW w:w="1320" w:type="dxa"/>
          </w:tcPr>
          <w:p w:rsidR="00DA67B5" w:rsidRPr="00DA67B5" w:rsidRDefault="00DA67B5" w:rsidP="00DA67B5">
            <w:pPr>
              <w:tabs>
                <w:tab w:val="left" w:pos="4395"/>
              </w:tabs>
              <w:jc w:val="center"/>
              <w:rPr>
                <w:sz w:val="18"/>
                <w:szCs w:val="18"/>
              </w:rPr>
            </w:pPr>
            <w:r w:rsidRPr="00DA67B5">
              <w:rPr>
                <w:sz w:val="18"/>
                <w:szCs w:val="18"/>
              </w:rPr>
              <w:t>164</w:t>
            </w:r>
          </w:p>
        </w:tc>
        <w:tc>
          <w:tcPr>
            <w:tcW w:w="1417" w:type="dxa"/>
          </w:tcPr>
          <w:p w:rsidR="00DA67B5" w:rsidRPr="00DA67B5" w:rsidRDefault="00DA67B5" w:rsidP="00DA67B5">
            <w:pPr>
              <w:jc w:val="center"/>
              <w:rPr>
                <w:sz w:val="18"/>
                <w:szCs w:val="18"/>
              </w:rPr>
            </w:pPr>
            <w:r w:rsidRPr="00DA67B5">
              <w:rPr>
                <w:sz w:val="18"/>
                <w:szCs w:val="18"/>
              </w:rPr>
              <w:t>8</w:t>
            </w:r>
          </w:p>
        </w:tc>
      </w:tr>
      <w:tr w:rsidR="00DA67B5" w:rsidRPr="00DA67B5" w:rsidTr="00DA67B5">
        <w:trPr>
          <w:trHeight w:val="263"/>
        </w:trPr>
        <w:tc>
          <w:tcPr>
            <w:tcW w:w="2031" w:type="dxa"/>
            <w:vMerge w:val="restart"/>
          </w:tcPr>
          <w:p w:rsidR="00DA67B5" w:rsidRPr="00DA67B5" w:rsidRDefault="00DA67B5" w:rsidP="00DA67B5">
            <w:pPr>
              <w:tabs>
                <w:tab w:val="left" w:pos="4395"/>
              </w:tabs>
              <w:jc w:val="both"/>
              <w:rPr>
                <w:sz w:val="18"/>
                <w:szCs w:val="18"/>
                <w:highlight w:val="yellow"/>
              </w:rPr>
            </w:pPr>
            <w:r w:rsidRPr="00DA67B5">
              <w:rPr>
                <w:sz w:val="18"/>
                <w:szCs w:val="18"/>
              </w:rPr>
              <w:t>Образование</w:t>
            </w: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Высшее</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313</w:t>
            </w:r>
          </w:p>
        </w:tc>
        <w:tc>
          <w:tcPr>
            <w:tcW w:w="1258" w:type="dxa"/>
          </w:tcPr>
          <w:p w:rsidR="00DA67B5" w:rsidRPr="00DA67B5" w:rsidRDefault="00DA67B5" w:rsidP="00DA67B5">
            <w:pPr>
              <w:tabs>
                <w:tab w:val="left" w:pos="4395"/>
              </w:tabs>
              <w:jc w:val="center"/>
              <w:rPr>
                <w:sz w:val="18"/>
                <w:szCs w:val="18"/>
              </w:rPr>
            </w:pPr>
            <w:r w:rsidRPr="00DA67B5">
              <w:rPr>
                <w:sz w:val="18"/>
                <w:szCs w:val="18"/>
              </w:rPr>
              <w:t>237</w:t>
            </w:r>
          </w:p>
        </w:tc>
        <w:tc>
          <w:tcPr>
            <w:tcW w:w="1260" w:type="dxa"/>
          </w:tcPr>
          <w:p w:rsidR="00DA67B5" w:rsidRPr="00DA67B5" w:rsidRDefault="00DA67B5" w:rsidP="00DA67B5">
            <w:pPr>
              <w:tabs>
                <w:tab w:val="left" w:pos="4395"/>
              </w:tabs>
              <w:jc w:val="center"/>
              <w:rPr>
                <w:sz w:val="18"/>
                <w:szCs w:val="18"/>
              </w:rPr>
            </w:pPr>
            <w:r w:rsidRPr="00DA67B5">
              <w:rPr>
                <w:sz w:val="18"/>
                <w:szCs w:val="18"/>
              </w:rPr>
              <w:t>181</w:t>
            </w:r>
          </w:p>
        </w:tc>
        <w:tc>
          <w:tcPr>
            <w:tcW w:w="1320" w:type="dxa"/>
          </w:tcPr>
          <w:p w:rsidR="00DA67B5" w:rsidRPr="00DA67B5" w:rsidRDefault="00DA67B5" w:rsidP="00DA67B5">
            <w:pPr>
              <w:tabs>
                <w:tab w:val="left" w:pos="4395"/>
              </w:tabs>
              <w:jc w:val="center"/>
              <w:rPr>
                <w:sz w:val="18"/>
                <w:szCs w:val="18"/>
              </w:rPr>
            </w:pPr>
            <w:r w:rsidRPr="00DA67B5">
              <w:rPr>
                <w:sz w:val="18"/>
                <w:szCs w:val="18"/>
              </w:rPr>
              <w:t>234</w:t>
            </w:r>
          </w:p>
        </w:tc>
        <w:tc>
          <w:tcPr>
            <w:tcW w:w="1417" w:type="dxa"/>
          </w:tcPr>
          <w:p w:rsidR="00DA67B5" w:rsidRPr="00DA67B5" w:rsidRDefault="00DA67B5" w:rsidP="00DA67B5">
            <w:pPr>
              <w:jc w:val="center"/>
              <w:rPr>
                <w:sz w:val="18"/>
                <w:szCs w:val="18"/>
              </w:rPr>
            </w:pPr>
            <w:r w:rsidRPr="00DA67B5">
              <w:rPr>
                <w:sz w:val="18"/>
                <w:szCs w:val="18"/>
              </w:rPr>
              <w:t>268</w:t>
            </w:r>
          </w:p>
        </w:tc>
      </w:tr>
      <w:tr w:rsidR="00DA67B5" w:rsidRPr="00DA67B5" w:rsidTr="00DA67B5">
        <w:trPr>
          <w:trHeight w:val="263"/>
        </w:trPr>
        <w:tc>
          <w:tcPr>
            <w:tcW w:w="2031" w:type="dxa"/>
            <w:vMerge/>
          </w:tcPr>
          <w:p w:rsidR="00DA67B5" w:rsidRPr="00DA67B5" w:rsidRDefault="00DA67B5" w:rsidP="00DA67B5">
            <w:pPr>
              <w:rPr>
                <w:sz w:val="18"/>
                <w:szCs w:val="18"/>
              </w:rPr>
            </w:pP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 xml:space="preserve">Специальное </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10</w:t>
            </w:r>
          </w:p>
        </w:tc>
        <w:tc>
          <w:tcPr>
            <w:tcW w:w="1258" w:type="dxa"/>
          </w:tcPr>
          <w:p w:rsidR="00DA67B5" w:rsidRPr="00DA67B5" w:rsidRDefault="00DA67B5" w:rsidP="00DA67B5">
            <w:pPr>
              <w:tabs>
                <w:tab w:val="left" w:pos="4395"/>
              </w:tabs>
              <w:jc w:val="center"/>
              <w:rPr>
                <w:sz w:val="18"/>
                <w:szCs w:val="18"/>
              </w:rPr>
            </w:pPr>
            <w:r w:rsidRPr="00DA67B5">
              <w:rPr>
                <w:sz w:val="18"/>
                <w:szCs w:val="18"/>
              </w:rPr>
              <w:t>17</w:t>
            </w:r>
          </w:p>
        </w:tc>
        <w:tc>
          <w:tcPr>
            <w:tcW w:w="1260" w:type="dxa"/>
          </w:tcPr>
          <w:p w:rsidR="00DA67B5" w:rsidRPr="00DA67B5" w:rsidRDefault="00DA67B5" w:rsidP="00DA67B5">
            <w:pPr>
              <w:tabs>
                <w:tab w:val="left" w:pos="4395"/>
              </w:tabs>
              <w:jc w:val="center"/>
              <w:rPr>
                <w:sz w:val="18"/>
                <w:szCs w:val="18"/>
              </w:rPr>
            </w:pPr>
            <w:r w:rsidRPr="00DA67B5">
              <w:rPr>
                <w:sz w:val="18"/>
                <w:szCs w:val="18"/>
              </w:rPr>
              <w:t>7</w:t>
            </w:r>
          </w:p>
        </w:tc>
        <w:tc>
          <w:tcPr>
            <w:tcW w:w="1320" w:type="dxa"/>
          </w:tcPr>
          <w:p w:rsidR="00DA67B5" w:rsidRPr="00DA67B5" w:rsidRDefault="00DA67B5" w:rsidP="00DA67B5">
            <w:pPr>
              <w:tabs>
                <w:tab w:val="left" w:pos="4395"/>
              </w:tabs>
              <w:jc w:val="center"/>
              <w:rPr>
                <w:sz w:val="18"/>
                <w:szCs w:val="18"/>
              </w:rPr>
            </w:pPr>
            <w:r w:rsidRPr="00DA67B5">
              <w:rPr>
                <w:sz w:val="18"/>
                <w:szCs w:val="18"/>
              </w:rPr>
              <w:t>26</w:t>
            </w:r>
          </w:p>
        </w:tc>
        <w:tc>
          <w:tcPr>
            <w:tcW w:w="1417" w:type="dxa"/>
          </w:tcPr>
          <w:p w:rsidR="00DA67B5" w:rsidRPr="00DA67B5" w:rsidRDefault="00DA67B5" w:rsidP="00DA67B5">
            <w:pPr>
              <w:jc w:val="center"/>
              <w:rPr>
                <w:sz w:val="18"/>
                <w:szCs w:val="18"/>
              </w:rPr>
            </w:pPr>
            <w:r w:rsidRPr="00DA67B5">
              <w:rPr>
                <w:sz w:val="18"/>
                <w:szCs w:val="18"/>
              </w:rPr>
              <w:t>6</w:t>
            </w:r>
          </w:p>
        </w:tc>
      </w:tr>
      <w:tr w:rsidR="00DA67B5" w:rsidRPr="00DA67B5" w:rsidTr="00DA67B5">
        <w:trPr>
          <w:trHeight w:val="263"/>
        </w:trPr>
        <w:tc>
          <w:tcPr>
            <w:tcW w:w="2031" w:type="dxa"/>
            <w:vMerge/>
          </w:tcPr>
          <w:p w:rsidR="00DA67B5" w:rsidRPr="00DA67B5" w:rsidRDefault="00DA67B5" w:rsidP="00DA67B5">
            <w:pPr>
              <w:rPr>
                <w:sz w:val="18"/>
                <w:szCs w:val="18"/>
              </w:rPr>
            </w:pP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 xml:space="preserve">Студент </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4</w:t>
            </w:r>
          </w:p>
        </w:tc>
        <w:tc>
          <w:tcPr>
            <w:tcW w:w="1258" w:type="dxa"/>
          </w:tcPr>
          <w:p w:rsidR="00DA67B5" w:rsidRPr="00DA67B5" w:rsidRDefault="00DA67B5" w:rsidP="00DA67B5">
            <w:pPr>
              <w:tabs>
                <w:tab w:val="left" w:pos="4395"/>
              </w:tabs>
              <w:jc w:val="center"/>
              <w:rPr>
                <w:sz w:val="18"/>
                <w:szCs w:val="18"/>
              </w:rPr>
            </w:pPr>
            <w:r w:rsidRPr="00DA67B5">
              <w:rPr>
                <w:sz w:val="18"/>
                <w:szCs w:val="18"/>
              </w:rPr>
              <w:t>4</w:t>
            </w:r>
          </w:p>
        </w:tc>
        <w:tc>
          <w:tcPr>
            <w:tcW w:w="1260" w:type="dxa"/>
          </w:tcPr>
          <w:p w:rsidR="00DA67B5" w:rsidRPr="00DA67B5" w:rsidRDefault="00DA67B5" w:rsidP="00DA67B5">
            <w:pPr>
              <w:tabs>
                <w:tab w:val="left" w:pos="4395"/>
              </w:tabs>
              <w:jc w:val="center"/>
              <w:rPr>
                <w:sz w:val="18"/>
                <w:szCs w:val="18"/>
              </w:rPr>
            </w:pPr>
            <w:r w:rsidRPr="00DA67B5">
              <w:rPr>
                <w:sz w:val="18"/>
                <w:szCs w:val="18"/>
              </w:rPr>
              <w:t>2</w:t>
            </w:r>
          </w:p>
        </w:tc>
        <w:tc>
          <w:tcPr>
            <w:tcW w:w="1320" w:type="dxa"/>
          </w:tcPr>
          <w:p w:rsidR="00DA67B5" w:rsidRPr="00DA67B5" w:rsidRDefault="00DA67B5" w:rsidP="00DA67B5">
            <w:pPr>
              <w:tabs>
                <w:tab w:val="left" w:pos="4395"/>
              </w:tabs>
              <w:jc w:val="center"/>
              <w:rPr>
                <w:sz w:val="18"/>
                <w:szCs w:val="18"/>
              </w:rPr>
            </w:pPr>
            <w:r w:rsidRPr="00DA67B5">
              <w:rPr>
                <w:sz w:val="18"/>
                <w:szCs w:val="18"/>
              </w:rPr>
              <w:t>2</w:t>
            </w:r>
          </w:p>
        </w:tc>
        <w:tc>
          <w:tcPr>
            <w:tcW w:w="1417" w:type="dxa"/>
          </w:tcPr>
          <w:p w:rsidR="00DA67B5" w:rsidRPr="00DA67B5" w:rsidRDefault="00DA67B5" w:rsidP="00DA67B5">
            <w:pPr>
              <w:jc w:val="center"/>
              <w:rPr>
                <w:sz w:val="18"/>
                <w:szCs w:val="18"/>
              </w:rPr>
            </w:pPr>
            <w:r w:rsidRPr="00DA67B5">
              <w:rPr>
                <w:sz w:val="18"/>
                <w:szCs w:val="18"/>
              </w:rPr>
              <w:t>1</w:t>
            </w:r>
          </w:p>
        </w:tc>
      </w:tr>
      <w:tr w:rsidR="00DA67B5" w:rsidRPr="00DA67B5" w:rsidTr="00DA67B5">
        <w:trPr>
          <w:trHeight w:val="263"/>
        </w:trPr>
        <w:tc>
          <w:tcPr>
            <w:tcW w:w="2031" w:type="dxa"/>
            <w:vMerge w:val="restart"/>
          </w:tcPr>
          <w:p w:rsidR="00DA67B5" w:rsidRPr="00DA67B5" w:rsidRDefault="00DA67B5" w:rsidP="00DA67B5">
            <w:pPr>
              <w:tabs>
                <w:tab w:val="left" w:pos="4395"/>
              </w:tabs>
              <w:jc w:val="both"/>
              <w:rPr>
                <w:sz w:val="18"/>
                <w:szCs w:val="18"/>
                <w:highlight w:val="yellow"/>
              </w:rPr>
            </w:pPr>
            <w:r w:rsidRPr="00DA67B5">
              <w:rPr>
                <w:sz w:val="18"/>
                <w:szCs w:val="18"/>
              </w:rPr>
              <w:t>Уровень</w:t>
            </w:r>
            <w:r w:rsidRPr="00DA67B5">
              <w:rPr>
                <w:spacing w:val="-12"/>
                <w:sz w:val="18"/>
                <w:szCs w:val="18"/>
              </w:rPr>
              <w:t xml:space="preserve"> </w:t>
            </w:r>
            <w:r w:rsidRPr="00DA67B5">
              <w:rPr>
                <w:sz w:val="18"/>
                <w:szCs w:val="18"/>
              </w:rPr>
              <w:t>квалификации</w:t>
            </w: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 xml:space="preserve">Высшая </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47</w:t>
            </w:r>
          </w:p>
        </w:tc>
        <w:tc>
          <w:tcPr>
            <w:tcW w:w="1258" w:type="dxa"/>
          </w:tcPr>
          <w:p w:rsidR="00DA67B5" w:rsidRPr="00DA67B5" w:rsidRDefault="00DA67B5" w:rsidP="00DA67B5">
            <w:pPr>
              <w:tabs>
                <w:tab w:val="left" w:pos="4395"/>
              </w:tabs>
              <w:jc w:val="center"/>
              <w:rPr>
                <w:sz w:val="18"/>
                <w:szCs w:val="18"/>
              </w:rPr>
            </w:pPr>
            <w:r w:rsidRPr="00DA67B5">
              <w:rPr>
                <w:sz w:val="18"/>
                <w:szCs w:val="18"/>
              </w:rPr>
              <w:t>66</w:t>
            </w:r>
          </w:p>
        </w:tc>
        <w:tc>
          <w:tcPr>
            <w:tcW w:w="1260" w:type="dxa"/>
          </w:tcPr>
          <w:p w:rsidR="00DA67B5" w:rsidRPr="00DA67B5" w:rsidRDefault="00DA67B5" w:rsidP="00DA67B5">
            <w:pPr>
              <w:tabs>
                <w:tab w:val="left" w:pos="4395"/>
              </w:tabs>
              <w:jc w:val="center"/>
              <w:rPr>
                <w:sz w:val="18"/>
                <w:szCs w:val="18"/>
              </w:rPr>
            </w:pPr>
            <w:r w:rsidRPr="00DA67B5">
              <w:rPr>
                <w:sz w:val="18"/>
                <w:szCs w:val="18"/>
              </w:rPr>
              <w:t>47</w:t>
            </w:r>
          </w:p>
        </w:tc>
        <w:tc>
          <w:tcPr>
            <w:tcW w:w="1320" w:type="dxa"/>
          </w:tcPr>
          <w:p w:rsidR="00DA67B5" w:rsidRPr="00DA67B5" w:rsidRDefault="00DA67B5" w:rsidP="00DA67B5">
            <w:pPr>
              <w:tabs>
                <w:tab w:val="left" w:pos="4395"/>
              </w:tabs>
              <w:jc w:val="center"/>
              <w:rPr>
                <w:sz w:val="18"/>
                <w:szCs w:val="18"/>
              </w:rPr>
            </w:pPr>
            <w:r w:rsidRPr="00DA67B5">
              <w:rPr>
                <w:sz w:val="18"/>
                <w:szCs w:val="18"/>
              </w:rPr>
              <w:t>59</w:t>
            </w:r>
          </w:p>
        </w:tc>
        <w:tc>
          <w:tcPr>
            <w:tcW w:w="1417" w:type="dxa"/>
          </w:tcPr>
          <w:p w:rsidR="00DA67B5" w:rsidRPr="00DA67B5" w:rsidRDefault="00DA67B5" w:rsidP="00DA67B5">
            <w:pPr>
              <w:jc w:val="center"/>
              <w:rPr>
                <w:sz w:val="18"/>
                <w:szCs w:val="18"/>
              </w:rPr>
            </w:pPr>
            <w:r w:rsidRPr="00DA67B5">
              <w:rPr>
                <w:sz w:val="18"/>
                <w:szCs w:val="18"/>
              </w:rPr>
              <w:t>62</w:t>
            </w:r>
          </w:p>
        </w:tc>
      </w:tr>
      <w:tr w:rsidR="00DA67B5" w:rsidRPr="00DA67B5" w:rsidTr="00DA67B5">
        <w:trPr>
          <w:trHeight w:val="263"/>
        </w:trPr>
        <w:tc>
          <w:tcPr>
            <w:tcW w:w="2031" w:type="dxa"/>
            <w:vMerge/>
          </w:tcPr>
          <w:p w:rsidR="00DA67B5" w:rsidRPr="00DA67B5" w:rsidRDefault="00DA67B5" w:rsidP="00DA67B5">
            <w:pPr>
              <w:rPr>
                <w:sz w:val="18"/>
                <w:szCs w:val="18"/>
              </w:rPr>
            </w:pP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Первая</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121</w:t>
            </w:r>
          </w:p>
        </w:tc>
        <w:tc>
          <w:tcPr>
            <w:tcW w:w="1258" w:type="dxa"/>
          </w:tcPr>
          <w:p w:rsidR="00DA67B5" w:rsidRPr="00DA67B5" w:rsidRDefault="00DA67B5" w:rsidP="00DA67B5">
            <w:pPr>
              <w:tabs>
                <w:tab w:val="left" w:pos="4395"/>
              </w:tabs>
              <w:jc w:val="center"/>
              <w:rPr>
                <w:sz w:val="18"/>
                <w:szCs w:val="18"/>
              </w:rPr>
            </w:pPr>
            <w:r w:rsidRPr="00DA67B5">
              <w:rPr>
                <w:sz w:val="18"/>
                <w:szCs w:val="18"/>
              </w:rPr>
              <w:t>52</w:t>
            </w:r>
          </w:p>
        </w:tc>
        <w:tc>
          <w:tcPr>
            <w:tcW w:w="1260" w:type="dxa"/>
          </w:tcPr>
          <w:p w:rsidR="00DA67B5" w:rsidRPr="00DA67B5" w:rsidRDefault="00DA67B5" w:rsidP="00DA67B5">
            <w:pPr>
              <w:tabs>
                <w:tab w:val="left" w:pos="4395"/>
              </w:tabs>
              <w:jc w:val="center"/>
              <w:rPr>
                <w:sz w:val="18"/>
                <w:szCs w:val="18"/>
              </w:rPr>
            </w:pPr>
            <w:r w:rsidRPr="00DA67B5">
              <w:rPr>
                <w:sz w:val="18"/>
                <w:szCs w:val="18"/>
              </w:rPr>
              <w:t>48</w:t>
            </w:r>
          </w:p>
        </w:tc>
        <w:tc>
          <w:tcPr>
            <w:tcW w:w="1320" w:type="dxa"/>
          </w:tcPr>
          <w:p w:rsidR="00DA67B5" w:rsidRPr="00DA67B5" w:rsidRDefault="00DA67B5" w:rsidP="00DA67B5">
            <w:pPr>
              <w:tabs>
                <w:tab w:val="left" w:pos="4395"/>
              </w:tabs>
              <w:jc w:val="center"/>
              <w:rPr>
                <w:sz w:val="18"/>
                <w:szCs w:val="18"/>
              </w:rPr>
            </w:pPr>
            <w:r w:rsidRPr="00DA67B5">
              <w:rPr>
                <w:sz w:val="18"/>
                <w:szCs w:val="18"/>
              </w:rPr>
              <w:t>46</w:t>
            </w:r>
          </w:p>
        </w:tc>
        <w:tc>
          <w:tcPr>
            <w:tcW w:w="1417" w:type="dxa"/>
          </w:tcPr>
          <w:p w:rsidR="00DA67B5" w:rsidRPr="00DA67B5" w:rsidRDefault="00DA67B5" w:rsidP="00DA67B5">
            <w:pPr>
              <w:jc w:val="center"/>
              <w:rPr>
                <w:sz w:val="18"/>
                <w:szCs w:val="18"/>
              </w:rPr>
            </w:pPr>
            <w:r w:rsidRPr="00DA67B5">
              <w:rPr>
                <w:sz w:val="18"/>
                <w:szCs w:val="18"/>
              </w:rPr>
              <w:t>51</w:t>
            </w:r>
          </w:p>
        </w:tc>
      </w:tr>
      <w:tr w:rsidR="00DA67B5" w:rsidRPr="00DA67B5" w:rsidTr="00DA67B5">
        <w:trPr>
          <w:trHeight w:val="263"/>
        </w:trPr>
        <w:tc>
          <w:tcPr>
            <w:tcW w:w="2031" w:type="dxa"/>
            <w:vMerge/>
          </w:tcPr>
          <w:p w:rsidR="00DA67B5" w:rsidRPr="00DA67B5" w:rsidRDefault="00DA67B5" w:rsidP="00DA67B5">
            <w:pPr>
              <w:rPr>
                <w:sz w:val="18"/>
                <w:szCs w:val="18"/>
              </w:rPr>
            </w:pPr>
          </w:p>
        </w:tc>
        <w:tc>
          <w:tcPr>
            <w:tcW w:w="1237" w:type="dxa"/>
          </w:tcPr>
          <w:p w:rsidR="00DA67B5" w:rsidRPr="00DA67B5" w:rsidRDefault="00DA67B5" w:rsidP="00DA67B5">
            <w:pPr>
              <w:tabs>
                <w:tab w:val="left" w:pos="4395"/>
              </w:tabs>
              <w:jc w:val="both"/>
              <w:rPr>
                <w:sz w:val="18"/>
                <w:szCs w:val="18"/>
                <w:highlight w:val="yellow"/>
              </w:rPr>
            </w:pPr>
            <w:r w:rsidRPr="00DA67B5">
              <w:rPr>
                <w:sz w:val="18"/>
                <w:szCs w:val="18"/>
              </w:rPr>
              <w:t xml:space="preserve">Специалист </w:t>
            </w:r>
          </w:p>
        </w:tc>
        <w:tc>
          <w:tcPr>
            <w:tcW w:w="1258" w:type="dxa"/>
          </w:tcPr>
          <w:p w:rsidR="00DA67B5" w:rsidRPr="00DA67B5" w:rsidRDefault="00DA67B5" w:rsidP="00DA67B5">
            <w:pPr>
              <w:tabs>
                <w:tab w:val="left" w:pos="4395"/>
              </w:tabs>
              <w:jc w:val="center"/>
              <w:rPr>
                <w:sz w:val="18"/>
                <w:szCs w:val="18"/>
                <w:highlight w:val="yellow"/>
              </w:rPr>
            </w:pPr>
            <w:r w:rsidRPr="00DA67B5">
              <w:rPr>
                <w:sz w:val="18"/>
                <w:szCs w:val="18"/>
              </w:rPr>
              <w:t>159</w:t>
            </w:r>
          </w:p>
        </w:tc>
        <w:tc>
          <w:tcPr>
            <w:tcW w:w="1258" w:type="dxa"/>
          </w:tcPr>
          <w:p w:rsidR="00DA67B5" w:rsidRPr="00DA67B5" w:rsidRDefault="00DA67B5" w:rsidP="00DA67B5">
            <w:pPr>
              <w:tabs>
                <w:tab w:val="left" w:pos="4395"/>
              </w:tabs>
              <w:jc w:val="center"/>
              <w:rPr>
                <w:sz w:val="18"/>
                <w:szCs w:val="18"/>
              </w:rPr>
            </w:pPr>
            <w:r w:rsidRPr="00DA67B5">
              <w:rPr>
                <w:sz w:val="18"/>
                <w:szCs w:val="18"/>
              </w:rPr>
              <w:t>140</w:t>
            </w:r>
          </w:p>
        </w:tc>
        <w:tc>
          <w:tcPr>
            <w:tcW w:w="1260" w:type="dxa"/>
          </w:tcPr>
          <w:p w:rsidR="00DA67B5" w:rsidRPr="00DA67B5" w:rsidRDefault="00DA67B5" w:rsidP="00DA67B5">
            <w:pPr>
              <w:tabs>
                <w:tab w:val="left" w:pos="4395"/>
              </w:tabs>
              <w:jc w:val="center"/>
              <w:rPr>
                <w:sz w:val="18"/>
                <w:szCs w:val="18"/>
              </w:rPr>
            </w:pPr>
            <w:r w:rsidRPr="00DA67B5">
              <w:rPr>
                <w:sz w:val="18"/>
                <w:szCs w:val="18"/>
              </w:rPr>
              <w:t>95</w:t>
            </w:r>
          </w:p>
        </w:tc>
        <w:tc>
          <w:tcPr>
            <w:tcW w:w="1320" w:type="dxa"/>
          </w:tcPr>
          <w:p w:rsidR="00DA67B5" w:rsidRPr="00DA67B5" w:rsidRDefault="00DA67B5" w:rsidP="00DA67B5">
            <w:pPr>
              <w:tabs>
                <w:tab w:val="left" w:pos="4395"/>
              </w:tabs>
              <w:jc w:val="center"/>
              <w:rPr>
                <w:sz w:val="18"/>
                <w:szCs w:val="18"/>
              </w:rPr>
            </w:pPr>
            <w:r w:rsidRPr="00DA67B5">
              <w:rPr>
                <w:sz w:val="18"/>
                <w:szCs w:val="18"/>
              </w:rPr>
              <w:t>157</w:t>
            </w:r>
          </w:p>
        </w:tc>
        <w:tc>
          <w:tcPr>
            <w:tcW w:w="1417" w:type="dxa"/>
          </w:tcPr>
          <w:p w:rsidR="00DA67B5" w:rsidRPr="00DA67B5" w:rsidRDefault="00DA67B5" w:rsidP="00DA67B5">
            <w:pPr>
              <w:jc w:val="center"/>
              <w:rPr>
                <w:sz w:val="18"/>
                <w:szCs w:val="18"/>
              </w:rPr>
            </w:pPr>
            <w:r w:rsidRPr="00DA67B5">
              <w:rPr>
                <w:sz w:val="18"/>
                <w:szCs w:val="18"/>
              </w:rPr>
              <w:t>160</w:t>
            </w:r>
          </w:p>
        </w:tc>
      </w:tr>
    </w:tbl>
    <w:p w:rsidR="00DA67B5" w:rsidRPr="00DA67B5" w:rsidRDefault="00DA67B5" w:rsidP="00DA67B5">
      <w:pPr>
        <w:widowControl/>
        <w:tabs>
          <w:tab w:val="left" w:pos="4395"/>
        </w:tabs>
        <w:autoSpaceDE/>
        <w:autoSpaceDN/>
        <w:ind w:left="-142"/>
        <w:jc w:val="both"/>
        <w:rPr>
          <w:color w:val="000000"/>
          <w:sz w:val="24"/>
          <w:szCs w:val="20"/>
          <w:highlight w:val="yellow"/>
          <w:lang w:eastAsia="ru-RU"/>
        </w:rPr>
      </w:pP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В течение учебного года большую совместную работу с методической</w:t>
      </w:r>
      <w:r w:rsidRPr="00DA67B5">
        <w:rPr>
          <w:color w:val="000000"/>
          <w:spacing w:val="21"/>
          <w:sz w:val="24"/>
          <w:szCs w:val="24"/>
          <w:lang w:eastAsia="ru-RU"/>
        </w:rPr>
        <w:t xml:space="preserve"> </w:t>
      </w:r>
      <w:r w:rsidRPr="00DA67B5">
        <w:rPr>
          <w:color w:val="000000"/>
          <w:sz w:val="24"/>
          <w:szCs w:val="24"/>
          <w:lang w:eastAsia="ru-RU"/>
        </w:rPr>
        <w:t>службой</w:t>
      </w:r>
      <w:r w:rsidRPr="00DA67B5">
        <w:rPr>
          <w:color w:val="000000"/>
          <w:spacing w:val="21"/>
          <w:sz w:val="24"/>
          <w:szCs w:val="24"/>
          <w:lang w:eastAsia="ru-RU"/>
        </w:rPr>
        <w:t xml:space="preserve"> </w:t>
      </w:r>
      <w:r w:rsidRPr="00DA67B5">
        <w:rPr>
          <w:color w:val="000000"/>
          <w:sz w:val="24"/>
          <w:szCs w:val="24"/>
          <w:lang w:eastAsia="ru-RU"/>
        </w:rPr>
        <w:t>ГАОУ</w:t>
      </w:r>
      <w:r w:rsidRPr="00DA67B5">
        <w:rPr>
          <w:color w:val="000000"/>
          <w:spacing w:val="22"/>
          <w:sz w:val="24"/>
          <w:szCs w:val="24"/>
          <w:lang w:eastAsia="ru-RU"/>
        </w:rPr>
        <w:t xml:space="preserve"> </w:t>
      </w:r>
      <w:r w:rsidRPr="00DA67B5">
        <w:rPr>
          <w:color w:val="000000"/>
          <w:sz w:val="24"/>
          <w:szCs w:val="24"/>
          <w:lang w:eastAsia="ru-RU"/>
        </w:rPr>
        <w:t>ПО</w:t>
      </w:r>
      <w:r w:rsidRPr="00DA67B5">
        <w:rPr>
          <w:color w:val="000000"/>
          <w:spacing w:val="19"/>
          <w:sz w:val="24"/>
          <w:szCs w:val="24"/>
          <w:lang w:eastAsia="ru-RU"/>
        </w:rPr>
        <w:t xml:space="preserve"> </w:t>
      </w:r>
      <w:r w:rsidRPr="00DA67B5">
        <w:rPr>
          <w:color w:val="000000"/>
          <w:sz w:val="24"/>
          <w:szCs w:val="24"/>
          <w:lang w:eastAsia="ru-RU"/>
        </w:rPr>
        <w:t>ИРО проводили совет</w:t>
      </w:r>
      <w:r w:rsidRPr="00DA67B5">
        <w:rPr>
          <w:color w:val="000000"/>
          <w:spacing w:val="22"/>
          <w:sz w:val="24"/>
          <w:szCs w:val="24"/>
          <w:lang w:eastAsia="ru-RU"/>
        </w:rPr>
        <w:t xml:space="preserve"> </w:t>
      </w:r>
      <w:r w:rsidRPr="00DA67B5">
        <w:rPr>
          <w:color w:val="000000"/>
          <w:sz w:val="24"/>
          <w:szCs w:val="24"/>
          <w:lang w:eastAsia="ru-RU"/>
        </w:rPr>
        <w:t>учителей</w:t>
      </w:r>
      <w:r w:rsidRPr="00DA67B5">
        <w:rPr>
          <w:color w:val="000000"/>
          <w:spacing w:val="21"/>
          <w:sz w:val="24"/>
          <w:szCs w:val="24"/>
          <w:lang w:eastAsia="ru-RU"/>
        </w:rPr>
        <w:t xml:space="preserve"> </w:t>
      </w:r>
      <w:r w:rsidRPr="00DA67B5">
        <w:rPr>
          <w:color w:val="000000"/>
          <w:sz w:val="24"/>
          <w:szCs w:val="24"/>
          <w:lang w:eastAsia="ru-RU"/>
        </w:rPr>
        <w:t>физической</w:t>
      </w:r>
      <w:r w:rsidRPr="00DA67B5">
        <w:rPr>
          <w:color w:val="000000"/>
          <w:spacing w:val="21"/>
          <w:sz w:val="24"/>
          <w:szCs w:val="24"/>
          <w:lang w:eastAsia="ru-RU"/>
        </w:rPr>
        <w:t xml:space="preserve"> </w:t>
      </w:r>
      <w:r w:rsidRPr="00DA67B5">
        <w:rPr>
          <w:color w:val="000000"/>
          <w:sz w:val="24"/>
          <w:szCs w:val="24"/>
          <w:lang w:eastAsia="ru-RU"/>
        </w:rPr>
        <w:t>культуры, районные</w:t>
      </w:r>
      <w:r w:rsidRPr="00DA67B5">
        <w:rPr>
          <w:color w:val="000000"/>
          <w:spacing w:val="1"/>
          <w:sz w:val="24"/>
          <w:szCs w:val="24"/>
          <w:lang w:eastAsia="ru-RU"/>
        </w:rPr>
        <w:t xml:space="preserve"> </w:t>
      </w:r>
      <w:r w:rsidRPr="00DA67B5">
        <w:rPr>
          <w:color w:val="000000"/>
          <w:sz w:val="24"/>
          <w:szCs w:val="24"/>
          <w:lang w:eastAsia="ru-RU"/>
        </w:rPr>
        <w:t>методические</w:t>
      </w:r>
      <w:r w:rsidRPr="00DA67B5">
        <w:rPr>
          <w:color w:val="000000"/>
          <w:spacing w:val="1"/>
          <w:sz w:val="24"/>
          <w:szCs w:val="24"/>
          <w:lang w:eastAsia="ru-RU"/>
        </w:rPr>
        <w:t xml:space="preserve"> </w:t>
      </w:r>
      <w:r w:rsidRPr="00DA67B5">
        <w:rPr>
          <w:color w:val="000000"/>
          <w:sz w:val="24"/>
          <w:szCs w:val="24"/>
          <w:lang w:eastAsia="ru-RU"/>
        </w:rPr>
        <w:t>объединения,</w:t>
      </w:r>
      <w:r w:rsidRPr="00DA67B5">
        <w:rPr>
          <w:color w:val="000000"/>
          <w:spacing w:val="1"/>
          <w:sz w:val="24"/>
          <w:szCs w:val="24"/>
          <w:lang w:eastAsia="ru-RU"/>
        </w:rPr>
        <w:t xml:space="preserve"> </w:t>
      </w:r>
      <w:r w:rsidRPr="00DA67B5">
        <w:rPr>
          <w:color w:val="000000"/>
          <w:sz w:val="24"/>
          <w:szCs w:val="24"/>
          <w:lang w:eastAsia="ru-RU"/>
        </w:rPr>
        <w:t>в</w:t>
      </w:r>
      <w:r w:rsidRPr="00DA67B5">
        <w:rPr>
          <w:color w:val="000000"/>
          <w:spacing w:val="1"/>
          <w:sz w:val="24"/>
          <w:szCs w:val="24"/>
          <w:lang w:eastAsia="ru-RU"/>
        </w:rPr>
        <w:t xml:space="preserve"> </w:t>
      </w:r>
      <w:r w:rsidRPr="00DA67B5">
        <w:rPr>
          <w:color w:val="000000"/>
          <w:sz w:val="24"/>
          <w:szCs w:val="24"/>
          <w:lang w:eastAsia="ru-RU"/>
        </w:rPr>
        <w:t>состав</w:t>
      </w:r>
      <w:r w:rsidRPr="00DA67B5">
        <w:rPr>
          <w:color w:val="000000"/>
          <w:spacing w:val="1"/>
          <w:sz w:val="24"/>
          <w:szCs w:val="24"/>
          <w:lang w:eastAsia="ru-RU"/>
        </w:rPr>
        <w:t xml:space="preserve"> </w:t>
      </w:r>
      <w:r w:rsidRPr="00DA67B5">
        <w:rPr>
          <w:color w:val="000000"/>
          <w:sz w:val="24"/>
          <w:szCs w:val="24"/>
          <w:lang w:eastAsia="ru-RU"/>
        </w:rPr>
        <w:t>которых</w:t>
      </w:r>
      <w:r w:rsidRPr="00DA67B5">
        <w:rPr>
          <w:color w:val="000000"/>
          <w:spacing w:val="1"/>
          <w:sz w:val="24"/>
          <w:szCs w:val="24"/>
          <w:lang w:eastAsia="ru-RU"/>
        </w:rPr>
        <w:t xml:space="preserve"> </w:t>
      </w:r>
      <w:r w:rsidRPr="00DA67B5">
        <w:rPr>
          <w:color w:val="000000"/>
          <w:sz w:val="24"/>
          <w:szCs w:val="24"/>
          <w:lang w:eastAsia="ru-RU"/>
        </w:rPr>
        <w:t>вошли</w:t>
      </w:r>
      <w:r w:rsidRPr="00DA67B5">
        <w:rPr>
          <w:color w:val="000000"/>
          <w:spacing w:val="1"/>
          <w:sz w:val="24"/>
          <w:szCs w:val="24"/>
          <w:lang w:eastAsia="ru-RU"/>
        </w:rPr>
        <w:t xml:space="preserve"> </w:t>
      </w:r>
      <w:r w:rsidRPr="00DA67B5">
        <w:rPr>
          <w:color w:val="000000"/>
          <w:sz w:val="24"/>
          <w:szCs w:val="24"/>
          <w:lang w:eastAsia="ru-RU"/>
        </w:rPr>
        <w:t>учителя и преподаватели</w:t>
      </w:r>
      <w:r w:rsidRPr="00DA67B5">
        <w:rPr>
          <w:color w:val="000000"/>
          <w:spacing w:val="1"/>
          <w:sz w:val="24"/>
          <w:szCs w:val="24"/>
          <w:lang w:eastAsia="ru-RU"/>
        </w:rPr>
        <w:t xml:space="preserve"> </w:t>
      </w:r>
      <w:r w:rsidRPr="00DA67B5">
        <w:rPr>
          <w:color w:val="000000"/>
          <w:sz w:val="24"/>
          <w:szCs w:val="24"/>
          <w:lang w:eastAsia="ru-RU"/>
        </w:rPr>
        <w:t>высшей</w:t>
      </w:r>
      <w:r w:rsidRPr="00DA67B5">
        <w:rPr>
          <w:color w:val="000000"/>
          <w:spacing w:val="1"/>
          <w:sz w:val="24"/>
          <w:szCs w:val="24"/>
          <w:lang w:eastAsia="ru-RU"/>
        </w:rPr>
        <w:t xml:space="preserve"> </w:t>
      </w:r>
      <w:r w:rsidRPr="00DA67B5">
        <w:rPr>
          <w:color w:val="000000"/>
          <w:sz w:val="24"/>
          <w:szCs w:val="24"/>
          <w:lang w:eastAsia="ru-RU"/>
        </w:rPr>
        <w:t>квалификационной</w:t>
      </w:r>
      <w:r w:rsidRPr="00DA67B5">
        <w:rPr>
          <w:color w:val="000000"/>
          <w:spacing w:val="2"/>
          <w:sz w:val="24"/>
          <w:szCs w:val="24"/>
          <w:lang w:eastAsia="ru-RU"/>
        </w:rPr>
        <w:t xml:space="preserve"> </w:t>
      </w:r>
      <w:r w:rsidRPr="00DA67B5">
        <w:rPr>
          <w:color w:val="000000"/>
          <w:sz w:val="24"/>
          <w:szCs w:val="24"/>
          <w:lang w:eastAsia="ru-RU"/>
        </w:rPr>
        <w:t>категории,</w:t>
      </w:r>
      <w:r w:rsidRPr="00DA67B5">
        <w:rPr>
          <w:color w:val="000000"/>
          <w:spacing w:val="4"/>
          <w:sz w:val="24"/>
          <w:szCs w:val="24"/>
          <w:lang w:eastAsia="ru-RU"/>
        </w:rPr>
        <w:t xml:space="preserve"> </w:t>
      </w:r>
      <w:r w:rsidRPr="00DA67B5">
        <w:rPr>
          <w:color w:val="000000"/>
          <w:sz w:val="24"/>
          <w:szCs w:val="24"/>
          <w:lang w:eastAsia="ru-RU"/>
        </w:rPr>
        <w:t>опытные,</w:t>
      </w:r>
      <w:r w:rsidRPr="00DA67B5">
        <w:rPr>
          <w:color w:val="000000"/>
          <w:spacing w:val="3"/>
          <w:sz w:val="24"/>
          <w:szCs w:val="24"/>
          <w:lang w:eastAsia="ru-RU"/>
        </w:rPr>
        <w:t xml:space="preserve"> </w:t>
      </w:r>
      <w:r w:rsidRPr="00DA67B5">
        <w:rPr>
          <w:color w:val="000000"/>
          <w:sz w:val="24"/>
          <w:szCs w:val="24"/>
          <w:lang w:eastAsia="ru-RU"/>
        </w:rPr>
        <w:t>творческие коллеги:</w:t>
      </w: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Савченко Н.Х.,</w:t>
      </w:r>
      <w:r w:rsidRPr="00DA67B5">
        <w:rPr>
          <w:color w:val="000000"/>
          <w:spacing w:val="1"/>
          <w:sz w:val="24"/>
          <w:szCs w:val="24"/>
          <w:lang w:eastAsia="ru-RU"/>
        </w:rPr>
        <w:t xml:space="preserve"> </w:t>
      </w:r>
      <w:r w:rsidRPr="00DA67B5">
        <w:rPr>
          <w:color w:val="000000"/>
          <w:sz w:val="24"/>
          <w:szCs w:val="24"/>
          <w:lang w:eastAsia="ru-RU"/>
        </w:rPr>
        <w:t>руководитель</w:t>
      </w:r>
      <w:r w:rsidRPr="00DA67B5">
        <w:rPr>
          <w:color w:val="000000"/>
          <w:spacing w:val="1"/>
          <w:sz w:val="24"/>
          <w:szCs w:val="24"/>
          <w:lang w:eastAsia="ru-RU"/>
        </w:rPr>
        <w:t xml:space="preserve"> </w:t>
      </w:r>
      <w:r w:rsidRPr="00DA67B5">
        <w:rPr>
          <w:color w:val="000000"/>
          <w:sz w:val="24"/>
          <w:szCs w:val="24"/>
          <w:lang w:eastAsia="ru-RU"/>
        </w:rPr>
        <w:t>методического</w:t>
      </w:r>
      <w:r w:rsidRPr="00DA67B5">
        <w:rPr>
          <w:color w:val="000000"/>
          <w:spacing w:val="1"/>
          <w:sz w:val="24"/>
          <w:szCs w:val="24"/>
          <w:lang w:eastAsia="ru-RU"/>
        </w:rPr>
        <w:t xml:space="preserve"> </w:t>
      </w:r>
      <w:r w:rsidRPr="00DA67B5">
        <w:rPr>
          <w:color w:val="000000"/>
          <w:sz w:val="24"/>
          <w:szCs w:val="24"/>
          <w:lang w:eastAsia="ru-RU"/>
        </w:rPr>
        <w:t>объединения</w:t>
      </w:r>
      <w:r w:rsidRPr="00DA67B5">
        <w:rPr>
          <w:color w:val="000000"/>
          <w:spacing w:val="1"/>
          <w:sz w:val="24"/>
          <w:szCs w:val="24"/>
          <w:lang w:eastAsia="ru-RU"/>
        </w:rPr>
        <w:t xml:space="preserve"> </w:t>
      </w:r>
      <w:r w:rsidRPr="00DA67B5">
        <w:rPr>
          <w:color w:val="000000"/>
          <w:sz w:val="24"/>
          <w:szCs w:val="24"/>
          <w:lang w:eastAsia="ru-RU"/>
        </w:rPr>
        <w:t>учителей</w:t>
      </w:r>
      <w:r w:rsidRPr="00DA67B5">
        <w:rPr>
          <w:color w:val="000000"/>
          <w:spacing w:val="1"/>
          <w:sz w:val="24"/>
          <w:szCs w:val="24"/>
          <w:lang w:eastAsia="ru-RU"/>
        </w:rPr>
        <w:t xml:space="preserve"> </w:t>
      </w:r>
      <w:r w:rsidRPr="00DA67B5">
        <w:rPr>
          <w:color w:val="000000"/>
          <w:sz w:val="24"/>
          <w:szCs w:val="24"/>
          <w:lang w:eastAsia="ru-RU"/>
        </w:rPr>
        <w:t>физической</w:t>
      </w:r>
      <w:r w:rsidRPr="00DA67B5">
        <w:rPr>
          <w:color w:val="000000"/>
          <w:spacing w:val="1"/>
          <w:sz w:val="24"/>
          <w:szCs w:val="24"/>
          <w:lang w:eastAsia="ru-RU"/>
        </w:rPr>
        <w:t xml:space="preserve"> </w:t>
      </w:r>
      <w:r w:rsidRPr="00DA67B5">
        <w:rPr>
          <w:color w:val="000000"/>
          <w:sz w:val="24"/>
          <w:szCs w:val="24"/>
          <w:lang w:eastAsia="ru-RU"/>
        </w:rPr>
        <w:t>культуры</w:t>
      </w:r>
      <w:r w:rsidRPr="00DA67B5">
        <w:rPr>
          <w:color w:val="000000"/>
          <w:spacing w:val="1"/>
          <w:sz w:val="24"/>
          <w:szCs w:val="24"/>
          <w:lang w:eastAsia="ru-RU"/>
        </w:rPr>
        <w:t xml:space="preserve"> </w:t>
      </w:r>
      <w:r w:rsidRPr="00DA67B5">
        <w:rPr>
          <w:color w:val="000000"/>
          <w:sz w:val="24"/>
          <w:szCs w:val="24"/>
          <w:lang w:eastAsia="ru-RU"/>
        </w:rPr>
        <w:t>Нахимовского</w:t>
      </w:r>
      <w:r w:rsidRPr="00DA67B5">
        <w:rPr>
          <w:color w:val="000000"/>
          <w:spacing w:val="1"/>
          <w:sz w:val="24"/>
          <w:szCs w:val="24"/>
          <w:lang w:eastAsia="ru-RU"/>
        </w:rPr>
        <w:t xml:space="preserve"> </w:t>
      </w:r>
      <w:r w:rsidRPr="00DA67B5">
        <w:rPr>
          <w:color w:val="000000"/>
          <w:sz w:val="24"/>
          <w:szCs w:val="24"/>
          <w:lang w:eastAsia="ru-RU"/>
        </w:rPr>
        <w:t>района</w:t>
      </w:r>
      <w:r w:rsidRPr="00DA67B5">
        <w:rPr>
          <w:color w:val="000000"/>
          <w:spacing w:val="1"/>
          <w:sz w:val="24"/>
          <w:szCs w:val="24"/>
          <w:lang w:eastAsia="ru-RU"/>
        </w:rPr>
        <w:t xml:space="preserve"> </w:t>
      </w:r>
      <w:r w:rsidRPr="00DA67B5">
        <w:rPr>
          <w:color w:val="000000"/>
          <w:sz w:val="24"/>
          <w:szCs w:val="24"/>
          <w:lang w:eastAsia="ru-RU"/>
        </w:rPr>
        <w:t>(Корабельная</w:t>
      </w:r>
      <w:r w:rsidRPr="00DA67B5">
        <w:rPr>
          <w:color w:val="000000"/>
          <w:spacing w:val="1"/>
          <w:sz w:val="24"/>
          <w:szCs w:val="24"/>
          <w:lang w:eastAsia="ru-RU"/>
        </w:rPr>
        <w:t xml:space="preserve"> </w:t>
      </w:r>
      <w:r w:rsidRPr="00DA67B5">
        <w:rPr>
          <w:color w:val="000000"/>
          <w:sz w:val="24"/>
          <w:szCs w:val="24"/>
          <w:lang w:eastAsia="ru-RU"/>
        </w:rPr>
        <w:t>сторона),</w:t>
      </w:r>
      <w:r w:rsidRPr="00DA67B5">
        <w:rPr>
          <w:color w:val="000000"/>
          <w:spacing w:val="1"/>
          <w:sz w:val="24"/>
          <w:szCs w:val="24"/>
          <w:lang w:eastAsia="ru-RU"/>
        </w:rPr>
        <w:t xml:space="preserve"> </w:t>
      </w:r>
      <w:r w:rsidRPr="00DA67B5">
        <w:rPr>
          <w:color w:val="000000"/>
          <w:sz w:val="24"/>
          <w:szCs w:val="24"/>
          <w:lang w:eastAsia="ru-RU"/>
        </w:rPr>
        <w:t>учитель</w:t>
      </w:r>
      <w:r w:rsidRPr="00DA67B5">
        <w:rPr>
          <w:color w:val="000000"/>
          <w:spacing w:val="1"/>
          <w:sz w:val="24"/>
          <w:szCs w:val="24"/>
          <w:lang w:eastAsia="ru-RU"/>
        </w:rPr>
        <w:t xml:space="preserve"> </w:t>
      </w:r>
      <w:r w:rsidRPr="00DA67B5">
        <w:rPr>
          <w:color w:val="000000"/>
          <w:sz w:val="24"/>
          <w:szCs w:val="24"/>
          <w:lang w:eastAsia="ru-RU"/>
        </w:rPr>
        <w:t>высшей</w:t>
      </w:r>
      <w:r w:rsidRPr="00DA67B5">
        <w:rPr>
          <w:color w:val="000000"/>
          <w:spacing w:val="1"/>
          <w:sz w:val="24"/>
          <w:szCs w:val="24"/>
          <w:lang w:eastAsia="ru-RU"/>
        </w:rPr>
        <w:t xml:space="preserve"> </w:t>
      </w:r>
      <w:r w:rsidRPr="00DA67B5">
        <w:rPr>
          <w:color w:val="000000"/>
          <w:sz w:val="24"/>
          <w:szCs w:val="24"/>
          <w:lang w:eastAsia="ru-RU"/>
        </w:rPr>
        <w:t>квалификационной</w:t>
      </w:r>
      <w:r w:rsidRPr="00DA67B5">
        <w:rPr>
          <w:color w:val="000000"/>
          <w:spacing w:val="1"/>
          <w:sz w:val="24"/>
          <w:szCs w:val="24"/>
          <w:lang w:eastAsia="ru-RU"/>
        </w:rPr>
        <w:t xml:space="preserve"> </w:t>
      </w:r>
      <w:r w:rsidRPr="00DA67B5">
        <w:rPr>
          <w:color w:val="000000"/>
          <w:sz w:val="24"/>
          <w:szCs w:val="24"/>
          <w:lang w:eastAsia="ru-RU"/>
        </w:rPr>
        <w:t>категории</w:t>
      </w:r>
      <w:r w:rsidRPr="00DA67B5">
        <w:rPr>
          <w:color w:val="000000"/>
          <w:spacing w:val="1"/>
          <w:sz w:val="24"/>
          <w:szCs w:val="24"/>
          <w:lang w:eastAsia="ru-RU"/>
        </w:rPr>
        <w:t xml:space="preserve"> ФГКОУ СКК СК</w:t>
      </w:r>
      <w:r w:rsidRPr="00DA67B5">
        <w:rPr>
          <w:color w:val="000000"/>
          <w:sz w:val="24"/>
          <w:szCs w:val="24"/>
          <w:lang w:eastAsia="ru-RU"/>
        </w:rPr>
        <w:t xml:space="preserve"> РФ им. В.И. Истомина;</w:t>
      </w: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Герасимова</w:t>
      </w:r>
      <w:r w:rsidRPr="00DA67B5">
        <w:rPr>
          <w:color w:val="000000"/>
          <w:spacing w:val="46"/>
          <w:sz w:val="24"/>
          <w:szCs w:val="24"/>
          <w:lang w:eastAsia="ru-RU"/>
        </w:rPr>
        <w:t xml:space="preserve"> </w:t>
      </w:r>
      <w:r w:rsidRPr="00DA67B5">
        <w:rPr>
          <w:color w:val="000000"/>
          <w:sz w:val="24"/>
          <w:szCs w:val="24"/>
          <w:lang w:eastAsia="ru-RU"/>
        </w:rPr>
        <w:t>Н.</w:t>
      </w:r>
      <w:r w:rsidRPr="00DA67B5">
        <w:rPr>
          <w:color w:val="000000"/>
          <w:spacing w:val="-3"/>
          <w:sz w:val="24"/>
          <w:szCs w:val="24"/>
          <w:lang w:eastAsia="ru-RU"/>
        </w:rPr>
        <w:t> </w:t>
      </w:r>
      <w:r w:rsidRPr="00DA67B5">
        <w:rPr>
          <w:color w:val="000000"/>
          <w:sz w:val="24"/>
          <w:szCs w:val="24"/>
          <w:lang w:eastAsia="ru-RU"/>
        </w:rPr>
        <w:t>В.,</w:t>
      </w:r>
      <w:r w:rsidRPr="00DA67B5">
        <w:rPr>
          <w:color w:val="000000"/>
          <w:spacing w:val="41"/>
          <w:sz w:val="24"/>
          <w:szCs w:val="24"/>
          <w:lang w:eastAsia="ru-RU"/>
        </w:rPr>
        <w:t xml:space="preserve"> </w:t>
      </w:r>
      <w:r w:rsidRPr="00DA67B5">
        <w:rPr>
          <w:color w:val="000000"/>
          <w:sz w:val="24"/>
          <w:szCs w:val="24"/>
          <w:lang w:eastAsia="ru-RU"/>
        </w:rPr>
        <w:t>руководитель</w:t>
      </w:r>
      <w:r w:rsidRPr="00DA67B5">
        <w:rPr>
          <w:color w:val="000000"/>
          <w:spacing w:val="43"/>
          <w:sz w:val="24"/>
          <w:szCs w:val="24"/>
          <w:lang w:eastAsia="ru-RU"/>
        </w:rPr>
        <w:t xml:space="preserve"> </w:t>
      </w:r>
      <w:r w:rsidRPr="00DA67B5">
        <w:rPr>
          <w:color w:val="000000"/>
          <w:sz w:val="24"/>
          <w:szCs w:val="24"/>
          <w:lang w:eastAsia="ru-RU"/>
        </w:rPr>
        <w:t>методического</w:t>
      </w:r>
      <w:r w:rsidRPr="00DA67B5">
        <w:rPr>
          <w:color w:val="000000"/>
          <w:spacing w:val="44"/>
          <w:sz w:val="24"/>
          <w:szCs w:val="24"/>
          <w:lang w:eastAsia="ru-RU"/>
        </w:rPr>
        <w:t xml:space="preserve"> </w:t>
      </w:r>
      <w:r w:rsidRPr="00DA67B5">
        <w:rPr>
          <w:color w:val="000000"/>
          <w:sz w:val="24"/>
          <w:szCs w:val="24"/>
          <w:lang w:eastAsia="ru-RU"/>
        </w:rPr>
        <w:t>объединения</w:t>
      </w:r>
      <w:r w:rsidRPr="00DA67B5">
        <w:rPr>
          <w:color w:val="000000"/>
          <w:spacing w:val="42"/>
          <w:sz w:val="24"/>
          <w:szCs w:val="24"/>
          <w:lang w:eastAsia="ru-RU"/>
        </w:rPr>
        <w:t xml:space="preserve"> </w:t>
      </w:r>
      <w:r w:rsidRPr="00DA67B5">
        <w:rPr>
          <w:color w:val="000000"/>
          <w:sz w:val="24"/>
          <w:szCs w:val="24"/>
          <w:lang w:eastAsia="ru-RU"/>
        </w:rPr>
        <w:t>учителей</w:t>
      </w:r>
      <w:r w:rsidRPr="00DA67B5">
        <w:rPr>
          <w:color w:val="000000"/>
          <w:spacing w:val="44"/>
          <w:sz w:val="24"/>
          <w:szCs w:val="24"/>
          <w:lang w:eastAsia="ru-RU"/>
        </w:rPr>
        <w:t xml:space="preserve"> </w:t>
      </w:r>
      <w:r w:rsidRPr="00DA67B5">
        <w:rPr>
          <w:color w:val="000000"/>
          <w:sz w:val="24"/>
          <w:szCs w:val="24"/>
          <w:lang w:eastAsia="ru-RU"/>
        </w:rPr>
        <w:t>физической</w:t>
      </w:r>
      <w:r w:rsidRPr="00DA67B5">
        <w:rPr>
          <w:color w:val="000000"/>
          <w:spacing w:val="45"/>
          <w:sz w:val="24"/>
          <w:szCs w:val="24"/>
          <w:lang w:eastAsia="ru-RU"/>
        </w:rPr>
        <w:t xml:space="preserve"> </w:t>
      </w:r>
      <w:r w:rsidRPr="00DA67B5">
        <w:rPr>
          <w:color w:val="000000"/>
          <w:sz w:val="24"/>
          <w:szCs w:val="24"/>
          <w:lang w:eastAsia="ru-RU"/>
        </w:rPr>
        <w:t>культуры</w:t>
      </w:r>
      <w:r w:rsidRPr="00DA67B5">
        <w:rPr>
          <w:color w:val="000000"/>
          <w:spacing w:val="-52"/>
          <w:sz w:val="24"/>
          <w:szCs w:val="24"/>
          <w:lang w:eastAsia="ru-RU"/>
        </w:rPr>
        <w:t xml:space="preserve"> </w:t>
      </w:r>
      <w:r w:rsidRPr="00DA67B5">
        <w:rPr>
          <w:color w:val="000000"/>
          <w:sz w:val="24"/>
          <w:szCs w:val="24"/>
          <w:lang w:eastAsia="ru-RU"/>
        </w:rPr>
        <w:t>Гагаринского</w:t>
      </w:r>
      <w:r w:rsidRPr="00DA67B5">
        <w:rPr>
          <w:color w:val="000000"/>
          <w:spacing w:val="-4"/>
          <w:sz w:val="24"/>
          <w:szCs w:val="24"/>
          <w:lang w:eastAsia="ru-RU"/>
        </w:rPr>
        <w:t xml:space="preserve"> </w:t>
      </w:r>
      <w:r w:rsidRPr="00DA67B5">
        <w:rPr>
          <w:color w:val="000000"/>
          <w:sz w:val="24"/>
          <w:szCs w:val="24"/>
          <w:lang w:eastAsia="ru-RU"/>
        </w:rPr>
        <w:t>района,</w:t>
      </w:r>
      <w:r w:rsidRPr="00DA67B5">
        <w:rPr>
          <w:color w:val="000000"/>
          <w:spacing w:val="-2"/>
          <w:sz w:val="24"/>
          <w:szCs w:val="24"/>
          <w:lang w:eastAsia="ru-RU"/>
        </w:rPr>
        <w:t xml:space="preserve"> </w:t>
      </w:r>
      <w:r w:rsidRPr="00DA67B5">
        <w:rPr>
          <w:color w:val="000000"/>
          <w:sz w:val="24"/>
          <w:szCs w:val="24"/>
          <w:lang w:eastAsia="ru-RU"/>
        </w:rPr>
        <w:t>учитель</w:t>
      </w:r>
      <w:r w:rsidRPr="00DA67B5">
        <w:rPr>
          <w:color w:val="000000"/>
          <w:spacing w:val="1"/>
          <w:sz w:val="24"/>
          <w:szCs w:val="24"/>
          <w:lang w:eastAsia="ru-RU"/>
        </w:rPr>
        <w:t xml:space="preserve"> </w:t>
      </w:r>
      <w:r w:rsidRPr="00DA67B5">
        <w:rPr>
          <w:color w:val="000000"/>
          <w:sz w:val="24"/>
          <w:szCs w:val="24"/>
          <w:lang w:eastAsia="ru-RU"/>
        </w:rPr>
        <w:t>высшей</w:t>
      </w:r>
      <w:r w:rsidRPr="00DA67B5">
        <w:rPr>
          <w:color w:val="000000"/>
          <w:spacing w:val="2"/>
          <w:sz w:val="24"/>
          <w:szCs w:val="24"/>
          <w:lang w:eastAsia="ru-RU"/>
        </w:rPr>
        <w:t xml:space="preserve"> </w:t>
      </w:r>
      <w:r w:rsidRPr="00DA67B5">
        <w:rPr>
          <w:color w:val="000000"/>
          <w:sz w:val="24"/>
          <w:szCs w:val="24"/>
          <w:lang w:eastAsia="ru-RU"/>
        </w:rPr>
        <w:t>квалификационной</w:t>
      </w:r>
      <w:r w:rsidRPr="00DA67B5">
        <w:rPr>
          <w:color w:val="000000"/>
          <w:spacing w:val="2"/>
          <w:sz w:val="24"/>
          <w:szCs w:val="24"/>
          <w:lang w:eastAsia="ru-RU"/>
        </w:rPr>
        <w:t xml:space="preserve"> </w:t>
      </w:r>
      <w:r w:rsidRPr="00DA67B5">
        <w:rPr>
          <w:color w:val="000000"/>
          <w:sz w:val="24"/>
          <w:szCs w:val="24"/>
          <w:lang w:eastAsia="ru-RU"/>
        </w:rPr>
        <w:t>категории</w:t>
      </w:r>
      <w:r w:rsidRPr="00DA67B5">
        <w:rPr>
          <w:color w:val="000000"/>
          <w:spacing w:val="-2"/>
          <w:sz w:val="24"/>
          <w:szCs w:val="24"/>
          <w:lang w:eastAsia="ru-RU"/>
        </w:rPr>
        <w:t xml:space="preserve"> </w:t>
      </w:r>
      <w:r w:rsidRPr="00DA67B5">
        <w:rPr>
          <w:color w:val="000000"/>
          <w:sz w:val="24"/>
          <w:szCs w:val="24"/>
          <w:lang w:eastAsia="ru-RU"/>
        </w:rPr>
        <w:t>ГБОУ</w:t>
      </w:r>
      <w:r w:rsidRPr="00DA67B5">
        <w:rPr>
          <w:color w:val="000000"/>
          <w:spacing w:val="-2"/>
          <w:sz w:val="24"/>
          <w:szCs w:val="24"/>
          <w:lang w:eastAsia="ru-RU"/>
        </w:rPr>
        <w:t xml:space="preserve"> </w:t>
      </w:r>
      <w:r w:rsidRPr="00DA67B5">
        <w:rPr>
          <w:color w:val="000000"/>
          <w:sz w:val="24"/>
          <w:szCs w:val="24"/>
          <w:lang w:eastAsia="ru-RU"/>
        </w:rPr>
        <w:t>СОШ</w:t>
      </w:r>
      <w:r w:rsidRPr="00DA67B5">
        <w:rPr>
          <w:color w:val="000000"/>
          <w:spacing w:val="-1"/>
          <w:sz w:val="24"/>
          <w:szCs w:val="24"/>
          <w:lang w:eastAsia="ru-RU"/>
        </w:rPr>
        <w:t xml:space="preserve"> </w:t>
      </w:r>
      <w:r w:rsidRPr="00DA67B5">
        <w:rPr>
          <w:color w:val="000000"/>
          <w:sz w:val="24"/>
          <w:szCs w:val="24"/>
          <w:lang w:eastAsia="ru-RU"/>
        </w:rPr>
        <w:t>№</w:t>
      </w:r>
      <w:r w:rsidRPr="00DA67B5">
        <w:rPr>
          <w:color w:val="000000"/>
          <w:spacing w:val="-3"/>
          <w:sz w:val="24"/>
          <w:szCs w:val="24"/>
          <w:lang w:eastAsia="ru-RU"/>
        </w:rPr>
        <w:t xml:space="preserve"> </w:t>
      </w:r>
      <w:r w:rsidRPr="00DA67B5">
        <w:rPr>
          <w:color w:val="000000"/>
          <w:sz w:val="24"/>
          <w:szCs w:val="24"/>
          <w:lang w:eastAsia="ru-RU"/>
        </w:rPr>
        <w:t>29;</w:t>
      </w: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Гордая</w:t>
      </w:r>
      <w:r w:rsidRPr="00DA67B5">
        <w:rPr>
          <w:color w:val="000000"/>
          <w:spacing w:val="47"/>
          <w:sz w:val="24"/>
          <w:szCs w:val="24"/>
          <w:lang w:eastAsia="ru-RU"/>
        </w:rPr>
        <w:t xml:space="preserve"> </w:t>
      </w:r>
      <w:r w:rsidRPr="00DA67B5">
        <w:rPr>
          <w:color w:val="000000"/>
          <w:sz w:val="24"/>
          <w:szCs w:val="24"/>
          <w:lang w:eastAsia="ru-RU"/>
        </w:rPr>
        <w:t>Е.</w:t>
      </w:r>
      <w:r w:rsidRPr="00DA67B5">
        <w:rPr>
          <w:color w:val="000000"/>
          <w:spacing w:val="-2"/>
          <w:sz w:val="24"/>
          <w:szCs w:val="24"/>
          <w:lang w:eastAsia="ru-RU"/>
        </w:rPr>
        <w:t> </w:t>
      </w:r>
      <w:r w:rsidRPr="00DA67B5">
        <w:rPr>
          <w:color w:val="000000"/>
          <w:sz w:val="24"/>
          <w:szCs w:val="24"/>
          <w:lang w:eastAsia="ru-RU"/>
        </w:rPr>
        <w:t>В.,</w:t>
      </w:r>
      <w:r w:rsidRPr="00DA67B5">
        <w:rPr>
          <w:color w:val="000000"/>
          <w:spacing w:val="50"/>
          <w:sz w:val="24"/>
          <w:szCs w:val="24"/>
          <w:lang w:eastAsia="ru-RU"/>
        </w:rPr>
        <w:t xml:space="preserve"> </w:t>
      </w:r>
      <w:r w:rsidRPr="00DA67B5">
        <w:rPr>
          <w:color w:val="000000"/>
          <w:sz w:val="24"/>
          <w:szCs w:val="24"/>
          <w:lang w:eastAsia="ru-RU"/>
        </w:rPr>
        <w:t>руководитель</w:t>
      </w:r>
      <w:r w:rsidRPr="00DA67B5">
        <w:rPr>
          <w:color w:val="000000"/>
          <w:spacing w:val="48"/>
          <w:sz w:val="24"/>
          <w:szCs w:val="24"/>
          <w:lang w:eastAsia="ru-RU"/>
        </w:rPr>
        <w:t xml:space="preserve"> </w:t>
      </w:r>
      <w:r w:rsidRPr="00DA67B5">
        <w:rPr>
          <w:color w:val="000000"/>
          <w:sz w:val="24"/>
          <w:szCs w:val="24"/>
          <w:lang w:eastAsia="ru-RU"/>
        </w:rPr>
        <w:t>методического</w:t>
      </w:r>
      <w:r w:rsidRPr="00DA67B5">
        <w:rPr>
          <w:color w:val="000000"/>
          <w:spacing w:val="47"/>
          <w:sz w:val="24"/>
          <w:szCs w:val="24"/>
          <w:lang w:eastAsia="ru-RU"/>
        </w:rPr>
        <w:t xml:space="preserve"> </w:t>
      </w:r>
      <w:r w:rsidRPr="00DA67B5">
        <w:rPr>
          <w:color w:val="000000"/>
          <w:sz w:val="24"/>
          <w:szCs w:val="24"/>
          <w:lang w:eastAsia="ru-RU"/>
        </w:rPr>
        <w:t>объединения</w:t>
      </w:r>
      <w:r w:rsidRPr="00DA67B5">
        <w:rPr>
          <w:color w:val="000000"/>
          <w:spacing w:val="47"/>
          <w:sz w:val="24"/>
          <w:szCs w:val="24"/>
          <w:lang w:eastAsia="ru-RU"/>
        </w:rPr>
        <w:t xml:space="preserve"> </w:t>
      </w:r>
      <w:r w:rsidRPr="00DA67B5">
        <w:rPr>
          <w:color w:val="000000"/>
          <w:sz w:val="24"/>
          <w:szCs w:val="24"/>
          <w:lang w:eastAsia="ru-RU"/>
        </w:rPr>
        <w:t>учителей</w:t>
      </w:r>
      <w:r w:rsidRPr="00DA67B5">
        <w:rPr>
          <w:color w:val="000000"/>
          <w:spacing w:val="49"/>
          <w:sz w:val="24"/>
          <w:szCs w:val="24"/>
          <w:lang w:eastAsia="ru-RU"/>
        </w:rPr>
        <w:t xml:space="preserve"> </w:t>
      </w:r>
      <w:r w:rsidRPr="00DA67B5">
        <w:rPr>
          <w:color w:val="000000"/>
          <w:sz w:val="24"/>
          <w:szCs w:val="24"/>
          <w:lang w:eastAsia="ru-RU"/>
        </w:rPr>
        <w:t>физической</w:t>
      </w:r>
      <w:r w:rsidRPr="00DA67B5">
        <w:rPr>
          <w:color w:val="000000"/>
          <w:spacing w:val="49"/>
          <w:sz w:val="24"/>
          <w:szCs w:val="24"/>
          <w:lang w:eastAsia="ru-RU"/>
        </w:rPr>
        <w:t xml:space="preserve"> </w:t>
      </w:r>
      <w:r w:rsidRPr="00DA67B5">
        <w:rPr>
          <w:color w:val="000000"/>
          <w:sz w:val="24"/>
          <w:szCs w:val="24"/>
          <w:lang w:eastAsia="ru-RU"/>
        </w:rPr>
        <w:t>культуры Балаклавского</w:t>
      </w:r>
      <w:r w:rsidRPr="00DA67B5">
        <w:rPr>
          <w:color w:val="000000"/>
          <w:spacing w:val="-4"/>
          <w:sz w:val="24"/>
          <w:szCs w:val="24"/>
          <w:lang w:eastAsia="ru-RU"/>
        </w:rPr>
        <w:t xml:space="preserve"> </w:t>
      </w:r>
      <w:r w:rsidRPr="00DA67B5">
        <w:rPr>
          <w:color w:val="000000"/>
          <w:sz w:val="24"/>
          <w:szCs w:val="24"/>
          <w:lang w:eastAsia="ru-RU"/>
        </w:rPr>
        <w:t>района,</w:t>
      </w:r>
      <w:r w:rsidRPr="00DA67B5">
        <w:rPr>
          <w:color w:val="000000"/>
          <w:spacing w:val="-3"/>
          <w:sz w:val="24"/>
          <w:szCs w:val="24"/>
          <w:lang w:eastAsia="ru-RU"/>
        </w:rPr>
        <w:t xml:space="preserve"> </w:t>
      </w:r>
      <w:r w:rsidRPr="00DA67B5">
        <w:rPr>
          <w:color w:val="000000"/>
          <w:sz w:val="24"/>
          <w:szCs w:val="24"/>
          <w:lang w:eastAsia="ru-RU"/>
        </w:rPr>
        <w:t>учитель</w:t>
      </w:r>
      <w:r w:rsidRPr="00DA67B5">
        <w:rPr>
          <w:color w:val="000000"/>
          <w:spacing w:val="1"/>
          <w:sz w:val="24"/>
          <w:szCs w:val="24"/>
          <w:lang w:eastAsia="ru-RU"/>
        </w:rPr>
        <w:t xml:space="preserve"> </w:t>
      </w:r>
      <w:r w:rsidRPr="00DA67B5">
        <w:rPr>
          <w:color w:val="000000"/>
          <w:sz w:val="24"/>
          <w:szCs w:val="24"/>
          <w:lang w:eastAsia="ru-RU"/>
        </w:rPr>
        <w:t>высшей</w:t>
      </w:r>
      <w:r w:rsidRPr="00DA67B5">
        <w:rPr>
          <w:color w:val="000000"/>
          <w:spacing w:val="2"/>
          <w:sz w:val="24"/>
          <w:szCs w:val="24"/>
          <w:lang w:eastAsia="ru-RU"/>
        </w:rPr>
        <w:t xml:space="preserve"> </w:t>
      </w:r>
      <w:r w:rsidRPr="00DA67B5">
        <w:rPr>
          <w:color w:val="000000"/>
          <w:sz w:val="24"/>
          <w:szCs w:val="24"/>
          <w:lang w:eastAsia="ru-RU"/>
        </w:rPr>
        <w:t>квалификационной</w:t>
      </w:r>
      <w:r w:rsidRPr="00DA67B5">
        <w:rPr>
          <w:color w:val="000000"/>
          <w:spacing w:val="2"/>
          <w:sz w:val="24"/>
          <w:szCs w:val="24"/>
          <w:lang w:eastAsia="ru-RU"/>
        </w:rPr>
        <w:t xml:space="preserve"> </w:t>
      </w:r>
      <w:r w:rsidRPr="00DA67B5">
        <w:rPr>
          <w:color w:val="000000"/>
          <w:sz w:val="24"/>
          <w:szCs w:val="24"/>
          <w:lang w:eastAsia="ru-RU"/>
        </w:rPr>
        <w:t>категории</w:t>
      </w:r>
      <w:r w:rsidRPr="00DA67B5">
        <w:rPr>
          <w:color w:val="000000"/>
          <w:spacing w:val="2"/>
          <w:sz w:val="24"/>
          <w:szCs w:val="24"/>
          <w:lang w:eastAsia="ru-RU"/>
        </w:rPr>
        <w:t xml:space="preserve"> </w:t>
      </w:r>
      <w:r w:rsidRPr="00DA67B5">
        <w:rPr>
          <w:color w:val="000000"/>
          <w:sz w:val="24"/>
          <w:szCs w:val="24"/>
          <w:lang w:eastAsia="ru-RU"/>
        </w:rPr>
        <w:t>ГБОУ</w:t>
      </w:r>
      <w:r w:rsidRPr="00DA67B5">
        <w:rPr>
          <w:color w:val="000000"/>
          <w:spacing w:val="-2"/>
          <w:sz w:val="24"/>
          <w:szCs w:val="24"/>
          <w:lang w:eastAsia="ru-RU"/>
        </w:rPr>
        <w:t xml:space="preserve"> </w:t>
      </w:r>
      <w:r w:rsidRPr="00DA67B5">
        <w:rPr>
          <w:color w:val="000000"/>
          <w:sz w:val="24"/>
          <w:szCs w:val="24"/>
          <w:lang w:eastAsia="ru-RU"/>
        </w:rPr>
        <w:t>СОШ</w:t>
      </w:r>
      <w:r w:rsidRPr="00DA67B5">
        <w:rPr>
          <w:color w:val="000000"/>
          <w:spacing w:val="-6"/>
          <w:sz w:val="24"/>
          <w:szCs w:val="24"/>
          <w:lang w:eastAsia="ru-RU"/>
        </w:rPr>
        <w:t xml:space="preserve"> </w:t>
      </w:r>
      <w:r w:rsidRPr="00DA67B5">
        <w:rPr>
          <w:color w:val="000000"/>
          <w:sz w:val="24"/>
          <w:szCs w:val="24"/>
          <w:lang w:eastAsia="ru-RU"/>
        </w:rPr>
        <w:t>№</w:t>
      </w:r>
      <w:r>
        <w:rPr>
          <w:color w:val="000000"/>
          <w:sz w:val="24"/>
          <w:szCs w:val="24"/>
          <w:lang w:eastAsia="ru-RU"/>
        </w:rPr>
        <w:t> </w:t>
      </w:r>
      <w:r w:rsidRPr="00DA67B5">
        <w:rPr>
          <w:color w:val="000000"/>
          <w:sz w:val="24"/>
          <w:szCs w:val="24"/>
          <w:lang w:eastAsia="ru-RU"/>
        </w:rPr>
        <w:t>25;</w:t>
      </w: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Суханова А. С.,</w:t>
      </w:r>
      <w:r w:rsidRPr="00DA67B5">
        <w:rPr>
          <w:color w:val="000000"/>
          <w:spacing w:val="22"/>
          <w:sz w:val="24"/>
          <w:szCs w:val="24"/>
          <w:lang w:eastAsia="ru-RU"/>
        </w:rPr>
        <w:t xml:space="preserve"> </w:t>
      </w:r>
      <w:r w:rsidRPr="00DA67B5">
        <w:rPr>
          <w:color w:val="000000"/>
          <w:sz w:val="24"/>
          <w:szCs w:val="24"/>
          <w:lang w:eastAsia="ru-RU"/>
        </w:rPr>
        <w:t>руководитель</w:t>
      </w:r>
      <w:r w:rsidRPr="00DA67B5">
        <w:rPr>
          <w:color w:val="000000"/>
          <w:spacing w:val="25"/>
          <w:sz w:val="24"/>
          <w:szCs w:val="24"/>
          <w:lang w:eastAsia="ru-RU"/>
        </w:rPr>
        <w:t xml:space="preserve"> </w:t>
      </w:r>
      <w:r w:rsidRPr="00DA67B5">
        <w:rPr>
          <w:color w:val="000000"/>
          <w:sz w:val="24"/>
          <w:szCs w:val="24"/>
          <w:lang w:eastAsia="ru-RU"/>
        </w:rPr>
        <w:t>методического</w:t>
      </w:r>
      <w:r w:rsidRPr="00DA67B5">
        <w:rPr>
          <w:color w:val="000000"/>
          <w:spacing w:val="19"/>
          <w:sz w:val="24"/>
          <w:szCs w:val="24"/>
          <w:lang w:eastAsia="ru-RU"/>
        </w:rPr>
        <w:t xml:space="preserve"> </w:t>
      </w:r>
      <w:r w:rsidRPr="00DA67B5">
        <w:rPr>
          <w:color w:val="000000"/>
          <w:sz w:val="24"/>
          <w:szCs w:val="24"/>
          <w:lang w:eastAsia="ru-RU"/>
        </w:rPr>
        <w:t>объединения</w:t>
      </w:r>
      <w:r w:rsidRPr="00DA67B5">
        <w:rPr>
          <w:color w:val="000000"/>
          <w:spacing w:val="24"/>
          <w:sz w:val="24"/>
          <w:szCs w:val="24"/>
          <w:lang w:eastAsia="ru-RU"/>
        </w:rPr>
        <w:t xml:space="preserve"> </w:t>
      </w:r>
      <w:r w:rsidRPr="00DA67B5">
        <w:rPr>
          <w:color w:val="000000"/>
          <w:sz w:val="24"/>
          <w:szCs w:val="24"/>
          <w:lang w:eastAsia="ru-RU"/>
        </w:rPr>
        <w:t>учителей</w:t>
      </w:r>
      <w:r w:rsidRPr="00DA67B5">
        <w:rPr>
          <w:color w:val="000000"/>
          <w:spacing w:val="26"/>
          <w:sz w:val="24"/>
          <w:szCs w:val="24"/>
          <w:lang w:eastAsia="ru-RU"/>
        </w:rPr>
        <w:t xml:space="preserve"> </w:t>
      </w:r>
      <w:r w:rsidRPr="00DA67B5">
        <w:rPr>
          <w:color w:val="000000"/>
          <w:sz w:val="24"/>
          <w:szCs w:val="24"/>
          <w:lang w:eastAsia="ru-RU"/>
        </w:rPr>
        <w:t>физической</w:t>
      </w:r>
      <w:r w:rsidRPr="00DA67B5">
        <w:rPr>
          <w:color w:val="000000"/>
          <w:spacing w:val="26"/>
          <w:sz w:val="24"/>
          <w:szCs w:val="24"/>
          <w:lang w:eastAsia="ru-RU"/>
        </w:rPr>
        <w:t xml:space="preserve"> </w:t>
      </w:r>
      <w:r w:rsidRPr="00DA67B5">
        <w:rPr>
          <w:color w:val="000000"/>
          <w:sz w:val="24"/>
          <w:szCs w:val="24"/>
          <w:lang w:eastAsia="ru-RU"/>
        </w:rPr>
        <w:t>культуры</w:t>
      </w:r>
      <w:r w:rsidRPr="00DA67B5">
        <w:rPr>
          <w:color w:val="000000"/>
          <w:spacing w:val="-52"/>
          <w:sz w:val="24"/>
          <w:szCs w:val="24"/>
          <w:lang w:eastAsia="ru-RU"/>
        </w:rPr>
        <w:t xml:space="preserve"> </w:t>
      </w:r>
      <w:r w:rsidRPr="00DA67B5">
        <w:rPr>
          <w:color w:val="000000"/>
          <w:sz w:val="24"/>
          <w:szCs w:val="24"/>
          <w:lang w:eastAsia="ru-RU"/>
        </w:rPr>
        <w:t>Ленинского</w:t>
      </w:r>
      <w:r w:rsidRPr="00DA67B5">
        <w:rPr>
          <w:color w:val="000000"/>
          <w:spacing w:val="-4"/>
          <w:sz w:val="24"/>
          <w:szCs w:val="24"/>
          <w:lang w:eastAsia="ru-RU"/>
        </w:rPr>
        <w:t xml:space="preserve"> </w:t>
      </w:r>
      <w:r w:rsidRPr="00DA67B5">
        <w:rPr>
          <w:color w:val="000000"/>
          <w:sz w:val="24"/>
          <w:szCs w:val="24"/>
          <w:lang w:eastAsia="ru-RU"/>
        </w:rPr>
        <w:t>района,</w:t>
      </w:r>
      <w:r w:rsidRPr="00DA67B5">
        <w:rPr>
          <w:color w:val="000000"/>
          <w:spacing w:val="-2"/>
          <w:sz w:val="24"/>
          <w:szCs w:val="24"/>
          <w:lang w:eastAsia="ru-RU"/>
        </w:rPr>
        <w:t xml:space="preserve"> </w:t>
      </w:r>
      <w:r w:rsidRPr="00DA67B5">
        <w:rPr>
          <w:color w:val="000000"/>
          <w:sz w:val="24"/>
          <w:szCs w:val="24"/>
          <w:lang w:eastAsia="ru-RU"/>
        </w:rPr>
        <w:t>учитель</w:t>
      </w:r>
      <w:r w:rsidRPr="00DA67B5">
        <w:rPr>
          <w:color w:val="000000"/>
          <w:spacing w:val="1"/>
          <w:sz w:val="24"/>
          <w:szCs w:val="24"/>
          <w:lang w:eastAsia="ru-RU"/>
        </w:rPr>
        <w:t xml:space="preserve"> </w:t>
      </w:r>
      <w:r w:rsidRPr="00DA67B5">
        <w:rPr>
          <w:color w:val="000000"/>
          <w:sz w:val="24"/>
          <w:szCs w:val="24"/>
          <w:lang w:eastAsia="ru-RU"/>
        </w:rPr>
        <w:t>высшей</w:t>
      </w:r>
      <w:r w:rsidRPr="00DA67B5">
        <w:rPr>
          <w:color w:val="000000"/>
          <w:spacing w:val="2"/>
          <w:sz w:val="24"/>
          <w:szCs w:val="24"/>
          <w:lang w:eastAsia="ru-RU"/>
        </w:rPr>
        <w:t xml:space="preserve"> </w:t>
      </w:r>
      <w:r w:rsidRPr="00DA67B5">
        <w:rPr>
          <w:color w:val="000000"/>
          <w:sz w:val="24"/>
          <w:szCs w:val="24"/>
          <w:lang w:eastAsia="ru-RU"/>
        </w:rPr>
        <w:t>квалификационной</w:t>
      </w:r>
      <w:r w:rsidRPr="00DA67B5">
        <w:rPr>
          <w:color w:val="000000"/>
          <w:spacing w:val="2"/>
          <w:sz w:val="24"/>
          <w:szCs w:val="24"/>
          <w:lang w:eastAsia="ru-RU"/>
        </w:rPr>
        <w:t xml:space="preserve"> </w:t>
      </w:r>
      <w:r w:rsidRPr="00DA67B5">
        <w:rPr>
          <w:color w:val="000000"/>
          <w:sz w:val="24"/>
          <w:szCs w:val="24"/>
          <w:lang w:eastAsia="ru-RU"/>
        </w:rPr>
        <w:t>категории</w:t>
      </w:r>
      <w:r w:rsidRPr="00DA67B5">
        <w:rPr>
          <w:color w:val="000000"/>
          <w:spacing w:val="2"/>
          <w:sz w:val="24"/>
          <w:szCs w:val="24"/>
          <w:lang w:eastAsia="ru-RU"/>
        </w:rPr>
        <w:t xml:space="preserve"> </w:t>
      </w:r>
      <w:r w:rsidRPr="00DA67B5">
        <w:rPr>
          <w:color w:val="000000"/>
          <w:sz w:val="24"/>
          <w:szCs w:val="24"/>
          <w:lang w:eastAsia="ru-RU"/>
        </w:rPr>
        <w:t>ГБОУ</w:t>
      </w:r>
      <w:r w:rsidRPr="00DA67B5">
        <w:rPr>
          <w:color w:val="000000"/>
          <w:spacing w:val="-2"/>
          <w:sz w:val="24"/>
          <w:szCs w:val="24"/>
          <w:lang w:eastAsia="ru-RU"/>
        </w:rPr>
        <w:t xml:space="preserve"> </w:t>
      </w:r>
      <w:r w:rsidRPr="00DA67B5">
        <w:rPr>
          <w:color w:val="000000"/>
          <w:sz w:val="24"/>
          <w:szCs w:val="24"/>
          <w:lang w:eastAsia="ru-RU"/>
        </w:rPr>
        <w:t>СОШ</w:t>
      </w:r>
      <w:r w:rsidRPr="00DA67B5">
        <w:rPr>
          <w:color w:val="000000"/>
          <w:spacing w:val="-1"/>
          <w:sz w:val="24"/>
          <w:szCs w:val="24"/>
          <w:lang w:eastAsia="ru-RU"/>
        </w:rPr>
        <w:t xml:space="preserve"> </w:t>
      </w:r>
      <w:r w:rsidRPr="00DA67B5">
        <w:rPr>
          <w:color w:val="000000"/>
          <w:sz w:val="24"/>
          <w:szCs w:val="24"/>
          <w:lang w:eastAsia="ru-RU"/>
        </w:rPr>
        <w:t>№</w:t>
      </w:r>
      <w:r w:rsidRPr="00DA67B5">
        <w:rPr>
          <w:color w:val="000000"/>
          <w:spacing w:val="-3"/>
          <w:sz w:val="24"/>
          <w:szCs w:val="24"/>
          <w:lang w:eastAsia="ru-RU"/>
        </w:rPr>
        <w:t xml:space="preserve"> 3</w:t>
      </w:r>
      <w:r w:rsidRPr="00DA67B5">
        <w:rPr>
          <w:color w:val="000000"/>
          <w:sz w:val="24"/>
          <w:szCs w:val="24"/>
          <w:lang w:eastAsia="ru-RU"/>
        </w:rPr>
        <w:t>;</w:t>
      </w:r>
    </w:p>
    <w:p w:rsid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Романова</w:t>
      </w:r>
      <w:r w:rsidRPr="00DA67B5">
        <w:rPr>
          <w:color w:val="000000"/>
          <w:spacing w:val="17"/>
          <w:sz w:val="24"/>
          <w:szCs w:val="24"/>
          <w:lang w:eastAsia="ru-RU"/>
        </w:rPr>
        <w:t xml:space="preserve"> </w:t>
      </w:r>
      <w:r w:rsidRPr="00DA67B5">
        <w:rPr>
          <w:color w:val="000000"/>
          <w:sz w:val="24"/>
          <w:szCs w:val="24"/>
          <w:lang w:eastAsia="ru-RU"/>
        </w:rPr>
        <w:t>Н.</w:t>
      </w:r>
      <w:r w:rsidRPr="00DA67B5">
        <w:rPr>
          <w:color w:val="000000"/>
          <w:spacing w:val="3"/>
          <w:sz w:val="24"/>
          <w:szCs w:val="24"/>
          <w:lang w:eastAsia="ru-RU"/>
        </w:rPr>
        <w:t> </w:t>
      </w:r>
      <w:r w:rsidRPr="00DA67B5">
        <w:rPr>
          <w:color w:val="000000"/>
          <w:sz w:val="24"/>
          <w:szCs w:val="24"/>
          <w:lang w:eastAsia="ru-RU"/>
        </w:rPr>
        <w:t>В.,</w:t>
      </w:r>
      <w:r w:rsidRPr="00DA67B5">
        <w:rPr>
          <w:color w:val="000000"/>
          <w:spacing w:val="16"/>
          <w:sz w:val="24"/>
          <w:szCs w:val="24"/>
          <w:lang w:eastAsia="ru-RU"/>
        </w:rPr>
        <w:t xml:space="preserve"> </w:t>
      </w:r>
      <w:r w:rsidRPr="00DA67B5">
        <w:rPr>
          <w:color w:val="000000"/>
          <w:sz w:val="24"/>
          <w:szCs w:val="24"/>
          <w:lang w:eastAsia="ru-RU"/>
        </w:rPr>
        <w:t>руководитель</w:t>
      </w:r>
      <w:r w:rsidRPr="00DA67B5">
        <w:rPr>
          <w:color w:val="000000"/>
          <w:spacing w:val="14"/>
          <w:sz w:val="24"/>
          <w:szCs w:val="24"/>
          <w:lang w:eastAsia="ru-RU"/>
        </w:rPr>
        <w:t xml:space="preserve"> </w:t>
      </w:r>
      <w:r w:rsidRPr="00DA67B5">
        <w:rPr>
          <w:color w:val="000000"/>
          <w:sz w:val="24"/>
          <w:szCs w:val="24"/>
          <w:lang w:eastAsia="ru-RU"/>
        </w:rPr>
        <w:t>методического</w:t>
      </w:r>
      <w:r w:rsidRPr="00DA67B5">
        <w:rPr>
          <w:color w:val="000000"/>
          <w:spacing w:val="9"/>
          <w:sz w:val="24"/>
          <w:szCs w:val="24"/>
          <w:lang w:eastAsia="ru-RU"/>
        </w:rPr>
        <w:t xml:space="preserve"> </w:t>
      </w:r>
      <w:r w:rsidRPr="00DA67B5">
        <w:rPr>
          <w:color w:val="000000"/>
          <w:sz w:val="24"/>
          <w:szCs w:val="24"/>
          <w:lang w:eastAsia="ru-RU"/>
        </w:rPr>
        <w:t>объединения</w:t>
      </w:r>
      <w:r w:rsidRPr="00DA67B5">
        <w:rPr>
          <w:color w:val="000000"/>
          <w:spacing w:val="13"/>
          <w:sz w:val="24"/>
          <w:szCs w:val="24"/>
          <w:lang w:eastAsia="ru-RU"/>
        </w:rPr>
        <w:t xml:space="preserve"> </w:t>
      </w:r>
      <w:r w:rsidRPr="00DA67B5">
        <w:rPr>
          <w:color w:val="000000"/>
          <w:sz w:val="24"/>
          <w:szCs w:val="24"/>
          <w:lang w:eastAsia="ru-RU"/>
        </w:rPr>
        <w:t>учителей</w:t>
      </w:r>
      <w:r w:rsidRPr="00DA67B5">
        <w:rPr>
          <w:color w:val="000000"/>
          <w:spacing w:val="15"/>
          <w:sz w:val="24"/>
          <w:szCs w:val="24"/>
          <w:lang w:eastAsia="ru-RU"/>
        </w:rPr>
        <w:t xml:space="preserve"> </w:t>
      </w:r>
      <w:r w:rsidRPr="00DA67B5">
        <w:rPr>
          <w:color w:val="000000"/>
          <w:sz w:val="24"/>
          <w:szCs w:val="24"/>
          <w:lang w:eastAsia="ru-RU"/>
        </w:rPr>
        <w:t>физической</w:t>
      </w:r>
      <w:r w:rsidRPr="00DA67B5">
        <w:rPr>
          <w:color w:val="000000"/>
          <w:spacing w:val="15"/>
          <w:sz w:val="24"/>
          <w:szCs w:val="24"/>
          <w:lang w:eastAsia="ru-RU"/>
        </w:rPr>
        <w:t xml:space="preserve"> </w:t>
      </w:r>
      <w:r w:rsidRPr="00DA67B5">
        <w:rPr>
          <w:color w:val="000000"/>
          <w:sz w:val="24"/>
          <w:szCs w:val="24"/>
          <w:lang w:eastAsia="ru-RU"/>
        </w:rPr>
        <w:t>культуры</w:t>
      </w:r>
      <w:r w:rsidRPr="00DA67B5">
        <w:rPr>
          <w:color w:val="000000"/>
          <w:spacing w:val="-52"/>
          <w:sz w:val="24"/>
          <w:szCs w:val="24"/>
          <w:lang w:eastAsia="ru-RU"/>
        </w:rPr>
        <w:t xml:space="preserve"> </w:t>
      </w:r>
      <w:r w:rsidRPr="00DA67B5">
        <w:rPr>
          <w:color w:val="000000"/>
          <w:sz w:val="24"/>
          <w:szCs w:val="24"/>
          <w:lang w:eastAsia="ru-RU"/>
        </w:rPr>
        <w:t>Нахимовского</w:t>
      </w:r>
      <w:r w:rsidRPr="00DA67B5">
        <w:rPr>
          <w:color w:val="000000"/>
          <w:spacing w:val="19"/>
          <w:sz w:val="24"/>
          <w:szCs w:val="24"/>
          <w:lang w:eastAsia="ru-RU"/>
        </w:rPr>
        <w:t xml:space="preserve"> </w:t>
      </w:r>
      <w:r w:rsidRPr="00DA67B5">
        <w:rPr>
          <w:color w:val="000000"/>
          <w:sz w:val="24"/>
          <w:szCs w:val="24"/>
          <w:lang w:eastAsia="ru-RU"/>
        </w:rPr>
        <w:t>района</w:t>
      </w:r>
      <w:r w:rsidRPr="00DA67B5">
        <w:rPr>
          <w:color w:val="000000"/>
          <w:spacing w:val="26"/>
          <w:sz w:val="24"/>
          <w:szCs w:val="24"/>
          <w:lang w:eastAsia="ru-RU"/>
        </w:rPr>
        <w:t xml:space="preserve"> </w:t>
      </w:r>
      <w:r w:rsidRPr="00DA67B5">
        <w:rPr>
          <w:color w:val="000000"/>
          <w:sz w:val="24"/>
          <w:szCs w:val="24"/>
          <w:lang w:eastAsia="ru-RU"/>
        </w:rPr>
        <w:t>(Северная</w:t>
      </w:r>
      <w:r w:rsidRPr="00DA67B5">
        <w:rPr>
          <w:color w:val="000000"/>
          <w:spacing w:val="23"/>
          <w:sz w:val="24"/>
          <w:szCs w:val="24"/>
          <w:lang w:eastAsia="ru-RU"/>
        </w:rPr>
        <w:t xml:space="preserve"> </w:t>
      </w:r>
      <w:r w:rsidRPr="00DA67B5">
        <w:rPr>
          <w:color w:val="000000"/>
          <w:sz w:val="24"/>
          <w:szCs w:val="24"/>
          <w:lang w:eastAsia="ru-RU"/>
        </w:rPr>
        <w:t>сторона),</w:t>
      </w:r>
      <w:r w:rsidRPr="00DA67B5">
        <w:rPr>
          <w:color w:val="000000"/>
          <w:spacing w:val="26"/>
          <w:sz w:val="24"/>
          <w:szCs w:val="24"/>
          <w:lang w:eastAsia="ru-RU"/>
        </w:rPr>
        <w:t xml:space="preserve"> </w:t>
      </w:r>
      <w:r w:rsidRPr="00DA67B5">
        <w:rPr>
          <w:color w:val="000000"/>
          <w:sz w:val="24"/>
          <w:szCs w:val="24"/>
          <w:lang w:eastAsia="ru-RU"/>
        </w:rPr>
        <w:t>учитель</w:t>
      </w:r>
      <w:r w:rsidRPr="00DA67B5">
        <w:rPr>
          <w:color w:val="000000"/>
          <w:spacing w:val="24"/>
          <w:sz w:val="24"/>
          <w:szCs w:val="24"/>
          <w:lang w:eastAsia="ru-RU"/>
        </w:rPr>
        <w:t xml:space="preserve"> </w:t>
      </w:r>
      <w:r w:rsidRPr="00DA67B5">
        <w:rPr>
          <w:color w:val="000000"/>
          <w:sz w:val="24"/>
          <w:szCs w:val="24"/>
          <w:lang w:eastAsia="ru-RU"/>
        </w:rPr>
        <w:t>высшей</w:t>
      </w:r>
      <w:r w:rsidRPr="00DA67B5">
        <w:rPr>
          <w:color w:val="000000"/>
          <w:spacing w:val="25"/>
          <w:sz w:val="24"/>
          <w:szCs w:val="24"/>
          <w:lang w:eastAsia="ru-RU"/>
        </w:rPr>
        <w:t xml:space="preserve"> </w:t>
      </w:r>
      <w:r w:rsidRPr="00DA67B5">
        <w:rPr>
          <w:color w:val="000000"/>
          <w:sz w:val="24"/>
          <w:szCs w:val="24"/>
          <w:lang w:eastAsia="ru-RU"/>
        </w:rPr>
        <w:t>квалификационной</w:t>
      </w:r>
      <w:r w:rsidRPr="00DA67B5">
        <w:rPr>
          <w:color w:val="000000"/>
          <w:spacing w:val="22"/>
          <w:sz w:val="24"/>
          <w:szCs w:val="24"/>
          <w:lang w:eastAsia="ru-RU"/>
        </w:rPr>
        <w:t xml:space="preserve"> </w:t>
      </w:r>
      <w:r w:rsidRPr="00DA67B5">
        <w:rPr>
          <w:color w:val="000000"/>
          <w:sz w:val="24"/>
          <w:szCs w:val="24"/>
          <w:lang w:eastAsia="ru-RU"/>
        </w:rPr>
        <w:lastRenderedPageBreak/>
        <w:t>категории</w:t>
      </w:r>
      <w:r w:rsidRPr="00DA67B5">
        <w:rPr>
          <w:color w:val="000000"/>
          <w:spacing w:val="25"/>
          <w:sz w:val="24"/>
          <w:szCs w:val="24"/>
          <w:lang w:eastAsia="ru-RU"/>
        </w:rPr>
        <w:t xml:space="preserve"> </w:t>
      </w:r>
      <w:r w:rsidRPr="00DA67B5">
        <w:rPr>
          <w:color w:val="000000"/>
          <w:sz w:val="24"/>
          <w:szCs w:val="24"/>
          <w:lang w:eastAsia="ru-RU"/>
        </w:rPr>
        <w:t>ГБОУ</w:t>
      </w:r>
      <w:r w:rsidRPr="00DA67B5">
        <w:rPr>
          <w:color w:val="000000"/>
          <w:spacing w:val="17"/>
          <w:sz w:val="24"/>
          <w:szCs w:val="24"/>
          <w:lang w:eastAsia="ru-RU"/>
        </w:rPr>
        <w:t xml:space="preserve"> </w:t>
      </w:r>
      <w:r>
        <w:rPr>
          <w:color w:val="000000"/>
          <w:sz w:val="24"/>
          <w:szCs w:val="24"/>
          <w:lang w:eastAsia="ru-RU"/>
        </w:rPr>
        <w:t>СОШ № 20;</w:t>
      </w:r>
    </w:p>
    <w:p w:rsidR="00DA67B5" w:rsidRPr="00DA67B5" w:rsidRDefault="00DA67B5" w:rsidP="00DA67B5">
      <w:pPr>
        <w:tabs>
          <w:tab w:val="left" w:pos="1985"/>
        </w:tabs>
        <w:autoSpaceDE/>
        <w:autoSpaceDN/>
        <w:ind w:right="-25" w:firstLine="709"/>
        <w:jc w:val="both"/>
        <w:rPr>
          <w:color w:val="000000"/>
          <w:sz w:val="24"/>
          <w:szCs w:val="24"/>
          <w:lang w:eastAsia="ru-RU"/>
        </w:rPr>
      </w:pPr>
      <w:r w:rsidRPr="00DA67B5">
        <w:rPr>
          <w:color w:val="000000"/>
          <w:sz w:val="24"/>
          <w:szCs w:val="24"/>
          <w:lang w:eastAsia="ru-RU"/>
        </w:rPr>
        <w:t>Исаева</w:t>
      </w:r>
      <w:r w:rsidRPr="00DA67B5">
        <w:rPr>
          <w:color w:val="000000"/>
          <w:spacing w:val="8"/>
          <w:sz w:val="24"/>
          <w:szCs w:val="24"/>
          <w:lang w:eastAsia="ru-RU"/>
        </w:rPr>
        <w:t xml:space="preserve"> </w:t>
      </w:r>
      <w:r w:rsidRPr="00DA67B5">
        <w:rPr>
          <w:color w:val="000000"/>
          <w:sz w:val="24"/>
          <w:szCs w:val="24"/>
          <w:lang w:eastAsia="ru-RU"/>
        </w:rPr>
        <w:t>И.</w:t>
      </w:r>
      <w:r w:rsidRPr="00DA67B5">
        <w:rPr>
          <w:color w:val="000000"/>
          <w:spacing w:val="8"/>
          <w:sz w:val="24"/>
          <w:szCs w:val="24"/>
          <w:lang w:eastAsia="ru-RU"/>
        </w:rPr>
        <w:t xml:space="preserve"> </w:t>
      </w:r>
      <w:r w:rsidRPr="00DA67B5">
        <w:rPr>
          <w:color w:val="000000"/>
          <w:sz w:val="24"/>
          <w:szCs w:val="24"/>
          <w:lang w:eastAsia="ru-RU"/>
        </w:rPr>
        <w:t>В.</w:t>
      </w:r>
      <w:r w:rsidRPr="00DA67B5">
        <w:rPr>
          <w:color w:val="000000"/>
          <w:spacing w:val="5"/>
          <w:sz w:val="24"/>
          <w:szCs w:val="24"/>
          <w:lang w:eastAsia="ru-RU"/>
        </w:rPr>
        <w:t xml:space="preserve"> </w:t>
      </w:r>
      <w:r w:rsidRPr="00DA67B5">
        <w:rPr>
          <w:color w:val="000000"/>
          <w:sz w:val="24"/>
          <w:szCs w:val="24"/>
          <w:lang w:eastAsia="ru-RU"/>
        </w:rPr>
        <w:t>руководитель</w:t>
      </w:r>
      <w:r w:rsidRPr="00DA67B5">
        <w:rPr>
          <w:color w:val="000000"/>
          <w:spacing w:val="25"/>
          <w:sz w:val="24"/>
          <w:szCs w:val="24"/>
          <w:lang w:eastAsia="ru-RU"/>
        </w:rPr>
        <w:t xml:space="preserve"> </w:t>
      </w:r>
      <w:r w:rsidRPr="00DA67B5">
        <w:rPr>
          <w:color w:val="000000"/>
          <w:sz w:val="24"/>
          <w:szCs w:val="24"/>
          <w:lang w:eastAsia="ru-RU"/>
        </w:rPr>
        <w:t>методического</w:t>
      </w:r>
      <w:r w:rsidRPr="00DA67B5">
        <w:rPr>
          <w:color w:val="000000"/>
          <w:spacing w:val="19"/>
          <w:sz w:val="24"/>
          <w:szCs w:val="24"/>
          <w:lang w:eastAsia="ru-RU"/>
        </w:rPr>
        <w:t xml:space="preserve"> </w:t>
      </w:r>
      <w:r w:rsidRPr="00DA67B5">
        <w:rPr>
          <w:color w:val="000000"/>
          <w:sz w:val="24"/>
          <w:szCs w:val="24"/>
          <w:lang w:eastAsia="ru-RU"/>
        </w:rPr>
        <w:t>объединения</w:t>
      </w:r>
      <w:r w:rsidRPr="00DA67B5">
        <w:rPr>
          <w:color w:val="000000"/>
          <w:spacing w:val="24"/>
          <w:sz w:val="24"/>
          <w:szCs w:val="24"/>
          <w:lang w:eastAsia="ru-RU"/>
        </w:rPr>
        <w:t xml:space="preserve"> </w:t>
      </w:r>
      <w:r w:rsidRPr="00DA67B5">
        <w:rPr>
          <w:color w:val="000000"/>
          <w:sz w:val="24"/>
          <w:szCs w:val="24"/>
          <w:lang w:eastAsia="ru-RU"/>
        </w:rPr>
        <w:t>преподавателей</w:t>
      </w:r>
      <w:r w:rsidRPr="00DA67B5">
        <w:rPr>
          <w:color w:val="000000"/>
          <w:spacing w:val="26"/>
          <w:sz w:val="24"/>
          <w:szCs w:val="24"/>
          <w:lang w:eastAsia="ru-RU"/>
        </w:rPr>
        <w:t xml:space="preserve"> </w:t>
      </w:r>
      <w:r w:rsidRPr="00DA67B5">
        <w:rPr>
          <w:color w:val="000000"/>
          <w:sz w:val="24"/>
          <w:szCs w:val="24"/>
          <w:lang w:eastAsia="ru-RU"/>
        </w:rPr>
        <w:t>физической</w:t>
      </w:r>
      <w:r w:rsidRPr="00DA67B5">
        <w:rPr>
          <w:color w:val="000000"/>
          <w:spacing w:val="26"/>
          <w:sz w:val="24"/>
          <w:szCs w:val="24"/>
          <w:lang w:eastAsia="ru-RU"/>
        </w:rPr>
        <w:t xml:space="preserve"> </w:t>
      </w:r>
      <w:r w:rsidRPr="00DA67B5">
        <w:rPr>
          <w:color w:val="000000"/>
          <w:sz w:val="24"/>
          <w:szCs w:val="24"/>
          <w:lang w:eastAsia="ru-RU"/>
        </w:rPr>
        <w:t>культуры СПО, преподаватель высшей</w:t>
      </w:r>
      <w:r w:rsidRPr="00DA67B5">
        <w:rPr>
          <w:color w:val="000000"/>
          <w:spacing w:val="25"/>
          <w:sz w:val="24"/>
          <w:szCs w:val="24"/>
          <w:lang w:eastAsia="ru-RU"/>
        </w:rPr>
        <w:t xml:space="preserve"> </w:t>
      </w:r>
      <w:r w:rsidRPr="00DA67B5">
        <w:rPr>
          <w:color w:val="000000"/>
          <w:sz w:val="24"/>
          <w:szCs w:val="24"/>
          <w:lang w:eastAsia="ru-RU"/>
        </w:rPr>
        <w:t>квалификационной</w:t>
      </w:r>
      <w:r w:rsidRPr="00DA67B5">
        <w:rPr>
          <w:color w:val="000000"/>
          <w:spacing w:val="22"/>
          <w:sz w:val="24"/>
          <w:szCs w:val="24"/>
          <w:lang w:eastAsia="ru-RU"/>
        </w:rPr>
        <w:t xml:space="preserve"> </w:t>
      </w:r>
      <w:r w:rsidRPr="00DA67B5">
        <w:rPr>
          <w:color w:val="000000"/>
          <w:sz w:val="24"/>
          <w:szCs w:val="24"/>
          <w:lang w:eastAsia="ru-RU"/>
        </w:rPr>
        <w:t>категории ГБОУ</w:t>
      </w:r>
      <w:r w:rsidRPr="00DA67B5">
        <w:rPr>
          <w:color w:val="000000"/>
          <w:spacing w:val="5"/>
          <w:sz w:val="24"/>
          <w:szCs w:val="24"/>
          <w:lang w:eastAsia="ru-RU"/>
        </w:rPr>
        <w:t xml:space="preserve"> </w:t>
      </w:r>
      <w:r w:rsidRPr="00DA67B5">
        <w:rPr>
          <w:color w:val="000000"/>
          <w:sz w:val="24"/>
          <w:szCs w:val="24"/>
          <w:lang w:eastAsia="ru-RU"/>
        </w:rPr>
        <w:t>ПО</w:t>
      </w:r>
      <w:r w:rsidRPr="00DA67B5">
        <w:rPr>
          <w:color w:val="000000"/>
          <w:spacing w:val="1"/>
          <w:sz w:val="24"/>
          <w:szCs w:val="24"/>
          <w:lang w:eastAsia="ru-RU"/>
        </w:rPr>
        <w:t xml:space="preserve"> </w:t>
      </w:r>
      <w:r>
        <w:rPr>
          <w:color w:val="000000"/>
          <w:sz w:val="24"/>
          <w:szCs w:val="24"/>
          <w:lang w:eastAsia="ru-RU"/>
        </w:rPr>
        <w:t>САСК.</w:t>
      </w:r>
    </w:p>
    <w:p w:rsidR="00DA67B5" w:rsidRPr="00DA67B5" w:rsidRDefault="00DA67B5" w:rsidP="00DA67B5">
      <w:pPr>
        <w:tabs>
          <w:tab w:val="left" w:pos="1985"/>
        </w:tabs>
        <w:autoSpaceDE/>
        <w:autoSpaceDN/>
        <w:spacing w:before="2"/>
        <w:ind w:right="-25" w:firstLine="709"/>
        <w:jc w:val="both"/>
        <w:rPr>
          <w:color w:val="000000"/>
          <w:sz w:val="24"/>
          <w:szCs w:val="24"/>
          <w:lang w:eastAsia="ru-RU"/>
        </w:rPr>
      </w:pPr>
      <w:r w:rsidRPr="00DA67B5">
        <w:rPr>
          <w:color w:val="000000"/>
          <w:sz w:val="24"/>
          <w:szCs w:val="24"/>
          <w:lang w:eastAsia="ru-RU"/>
        </w:rPr>
        <w:t>За</w:t>
      </w:r>
      <w:r w:rsidRPr="00DA67B5">
        <w:rPr>
          <w:color w:val="000000"/>
          <w:spacing w:val="1"/>
          <w:sz w:val="24"/>
          <w:szCs w:val="24"/>
          <w:lang w:eastAsia="ru-RU"/>
        </w:rPr>
        <w:t xml:space="preserve"> </w:t>
      </w:r>
      <w:r w:rsidRPr="00DA67B5">
        <w:rPr>
          <w:color w:val="000000"/>
          <w:sz w:val="24"/>
          <w:szCs w:val="24"/>
          <w:lang w:eastAsia="ru-RU"/>
        </w:rPr>
        <w:t>учебный</w:t>
      </w:r>
      <w:r w:rsidRPr="00DA67B5">
        <w:rPr>
          <w:color w:val="000000"/>
          <w:spacing w:val="1"/>
          <w:sz w:val="24"/>
          <w:szCs w:val="24"/>
          <w:lang w:eastAsia="ru-RU"/>
        </w:rPr>
        <w:t xml:space="preserve"> </w:t>
      </w:r>
      <w:r w:rsidRPr="00DA67B5">
        <w:rPr>
          <w:color w:val="000000"/>
          <w:sz w:val="24"/>
          <w:szCs w:val="24"/>
          <w:lang w:eastAsia="ru-RU"/>
        </w:rPr>
        <w:t>год</w:t>
      </w:r>
      <w:r w:rsidRPr="00DA67B5">
        <w:rPr>
          <w:color w:val="000000"/>
          <w:spacing w:val="1"/>
          <w:sz w:val="24"/>
          <w:szCs w:val="24"/>
          <w:lang w:eastAsia="ru-RU"/>
        </w:rPr>
        <w:t xml:space="preserve"> </w:t>
      </w:r>
      <w:r w:rsidRPr="00DA67B5">
        <w:rPr>
          <w:color w:val="000000"/>
          <w:sz w:val="24"/>
          <w:szCs w:val="24"/>
          <w:lang w:eastAsia="ru-RU"/>
        </w:rPr>
        <w:t>каждым</w:t>
      </w:r>
      <w:r w:rsidRPr="00DA67B5">
        <w:rPr>
          <w:color w:val="000000"/>
          <w:spacing w:val="1"/>
          <w:sz w:val="24"/>
          <w:szCs w:val="24"/>
          <w:lang w:eastAsia="ru-RU"/>
        </w:rPr>
        <w:t xml:space="preserve"> </w:t>
      </w:r>
      <w:r w:rsidRPr="00DA67B5">
        <w:rPr>
          <w:color w:val="000000"/>
          <w:sz w:val="24"/>
          <w:szCs w:val="24"/>
          <w:lang w:eastAsia="ru-RU"/>
        </w:rPr>
        <w:t>районным</w:t>
      </w:r>
      <w:r w:rsidRPr="00DA67B5">
        <w:rPr>
          <w:color w:val="000000"/>
          <w:spacing w:val="1"/>
          <w:sz w:val="24"/>
          <w:szCs w:val="24"/>
          <w:lang w:eastAsia="ru-RU"/>
        </w:rPr>
        <w:t xml:space="preserve"> </w:t>
      </w:r>
      <w:r w:rsidRPr="00DA67B5">
        <w:rPr>
          <w:color w:val="000000"/>
          <w:sz w:val="24"/>
          <w:szCs w:val="24"/>
          <w:lang w:eastAsia="ru-RU"/>
        </w:rPr>
        <w:t>методическим</w:t>
      </w:r>
      <w:r w:rsidRPr="00DA67B5">
        <w:rPr>
          <w:color w:val="000000"/>
          <w:spacing w:val="1"/>
          <w:sz w:val="24"/>
          <w:szCs w:val="24"/>
          <w:lang w:eastAsia="ru-RU"/>
        </w:rPr>
        <w:t xml:space="preserve"> </w:t>
      </w:r>
      <w:r w:rsidRPr="00DA67B5">
        <w:rPr>
          <w:color w:val="000000"/>
          <w:sz w:val="24"/>
          <w:szCs w:val="24"/>
          <w:lang w:eastAsia="ru-RU"/>
        </w:rPr>
        <w:t>объединением</w:t>
      </w:r>
      <w:r w:rsidRPr="00DA67B5">
        <w:rPr>
          <w:color w:val="000000"/>
          <w:spacing w:val="1"/>
          <w:sz w:val="24"/>
          <w:szCs w:val="24"/>
          <w:lang w:eastAsia="ru-RU"/>
        </w:rPr>
        <w:t xml:space="preserve"> </w:t>
      </w:r>
      <w:r w:rsidRPr="00DA67B5">
        <w:rPr>
          <w:color w:val="000000"/>
          <w:sz w:val="24"/>
          <w:szCs w:val="24"/>
          <w:lang w:eastAsia="ru-RU"/>
        </w:rPr>
        <w:t>проведено</w:t>
      </w:r>
      <w:r w:rsidRPr="00DA67B5">
        <w:rPr>
          <w:color w:val="000000"/>
          <w:spacing w:val="1"/>
          <w:sz w:val="24"/>
          <w:szCs w:val="24"/>
          <w:lang w:eastAsia="ru-RU"/>
        </w:rPr>
        <w:t xml:space="preserve"> </w:t>
      </w:r>
      <w:r w:rsidRPr="00DA67B5">
        <w:rPr>
          <w:color w:val="000000"/>
          <w:sz w:val="24"/>
          <w:szCs w:val="24"/>
          <w:lang w:eastAsia="ru-RU"/>
        </w:rPr>
        <w:t>не</w:t>
      </w:r>
      <w:r w:rsidRPr="00DA67B5">
        <w:rPr>
          <w:color w:val="000000"/>
          <w:spacing w:val="1"/>
          <w:sz w:val="24"/>
          <w:szCs w:val="24"/>
          <w:lang w:eastAsia="ru-RU"/>
        </w:rPr>
        <w:t xml:space="preserve"> </w:t>
      </w:r>
      <w:r w:rsidRPr="00DA67B5">
        <w:rPr>
          <w:color w:val="000000"/>
          <w:sz w:val="24"/>
          <w:szCs w:val="24"/>
          <w:lang w:eastAsia="ru-RU"/>
        </w:rPr>
        <w:t>менее</w:t>
      </w:r>
      <w:r w:rsidRPr="00DA67B5">
        <w:rPr>
          <w:color w:val="000000"/>
          <w:spacing w:val="1"/>
          <w:sz w:val="24"/>
          <w:szCs w:val="24"/>
          <w:lang w:eastAsia="ru-RU"/>
        </w:rPr>
        <w:t xml:space="preserve"> </w:t>
      </w:r>
      <w:r w:rsidRPr="00DA67B5">
        <w:rPr>
          <w:color w:val="000000"/>
          <w:sz w:val="24"/>
          <w:szCs w:val="24"/>
          <w:lang w:eastAsia="ru-RU"/>
        </w:rPr>
        <w:t>4-х</w:t>
      </w:r>
      <w:r w:rsidRPr="00DA67B5">
        <w:rPr>
          <w:color w:val="000000"/>
          <w:spacing w:val="-52"/>
          <w:sz w:val="24"/>
          <w:szCs w:val="24"/>
          <w:lang w:eastAsia="ru-RU"/>
        </w:rPr>
        <w:t xml:space="preserve"> </w:t>
      </w:r>
      <w:r w:rsidRPr="00DA67B5">
        <w:rPr>
          <w:color w:val="000000"/>
          <w:sz w:val="24"/>
          <w:szCs w:val="24"/>
          <w:lang w:eastAsia="ru-RU"/>
        </w:rPr>
        <w:t>заседаний,</w:t>
      </w:r>
      <w:r w:rsidRPr="00DA67B5">
        <w:rPr>
          <w:color w:val="000000"/>
          <w:spacing w:val="-2"/>
          <w:sz w:val="24"/>
          <w:szCs w:val="24"/>
          <w:lang w:eastAsia="ru-RU"/>
        </w:rPr>
        <w:t xml:space="preserve"> </w:t>
      </w:r>
      <w:r w:rsidRPr="00DA67B5">
        <w:rPr>
          <w:color w:val="000000"/>
          <w:sz w:val="24"/>
          <w:szCs w:val="24"/>
          <w:lang w:eastAsia="ru-RU"/>
        </w:rPr>
        <w:t>на</w:t>
      </w:r>
      <w:r w:rsidRPr="00DA67B5">
        <w:rPr>
          <w:color w:val="000000"/>
          <w:spacing w:val="7"/>
          <w:sz w:val="24"/>
          <w:szCs w:val="24"/>
          <w:lang w:eastAsia="ru-RU"/>
        </w:rPr>
        <w:t xml:space="preserve"> </w:t>
      </w:r>
      <w:r w:rsidRPr="00DA67B5">
        <w:rPr>
          <w:color w:val="000000"/>
          <w:sz w:val="24"/>
          <w:szCs w:val="24"/>
          <w:lang w:eastAsia="ru-RU"/>
        </w:rPr>
        <w:t>которых</w:t>
      </w:r>
      <w:r w:rsidRPr="00DA67B5">
        <w:rPr>
          <w:color w:val="000000"/>
          <w:spacing w:val="2"/>
          <w:sz w:val="24"/>
          <w:szCs w:val="24"/>
          <w:lang w:eastAsia="ru-RU"/>
        </w:rPr>
        <w:t xml:space="preserve"> </w:t>
      </w:r>
      <w:r w:rsidRPr="00DA67B5">
        <w:rPr>
          <w:color w:val="000000"/>
          <w:sz w:val="24"/>
          <w:szCs w:val="24"/>
          <w:lang w:eastAsia="ru-RU"/>
        </w:rPr>
        <w:t>рассматривались</w:t>
      </w:r>
      <w:r w:rsidRPr="00DA67B5">
        <w:rPr>
          <w:color w:val="000000"/>
          <w:spacing w:val="-3"/>
          <w:sz w:val="24"/>
          <w:szCs w:val="24"/>
          <w:lang w:eastAsia="ru-RU"/>
        </w:rPr>
        <w:t xml:space="preserve"> </w:t>
      </w:r>
      <w:r w:rsidRPr="00DA67B5">
        <w:rPr>
          <w:color w:val="000000"/>
          <w:sz w:val="24"/>
          <w:szCs w:val="24"/>
          <w:lang w:eastAsia="ru-RU"/>
        </w:rPr>
        <w:t>вопросы:</w:t>
      </w:r>
    </w:p>
    <w:p w:rsidR="00DA67B5" w:rsidRPr="00DA67B5" w:rsidRDefault="00DA67B5" w:rsidP="004942F8">
      <w:pPr>
        <w:widowControl/>
        <w:numPr>
          <w:ilvl w:val="0"/>
          <w:numId w:val="57"/>
        </w:numPr>
        <w:tabs>
          <w:tab w:val="left" w:pos="852"/>
          <w:tab w:val="left" w:pos="1134"/>
          <w:tab w:val="left" w:pos="1985"/>
        </w:tabs>
        <w:autoSpaceDE/>
        <w:autoSpaceDN/>
        <w:ind w:left="0" w:right="-25" w:firstLine="709"/>
        <w:jc w:val="both"/>
        <w:rPr>
          <w:color w:val="000000"/>
          <w:sz w:val="24"/>
          <w:szCs w:val="24"/>
          <w:lang w:eastAsia="ru-RU"/>
        </w:rPr>
      </w:pPr>
      <w:r w:rsidRPr="00DA67B5">
        <w:rPr>
          <w:color w:val="000000"/>
          <w:sz w:val="24"/>
          <w:szCs w:val="24"/>
          <w:lang w:eastAsia="ru-RU"/>
        </w:rPr>
        <w:t>планирования</w:t>
      </w:r>
      <w:r w:rsidRPr="00DA67B5">
        <w:rPr>
          <w:color w:val="000000"/>
          <w:spacing w:val="30"/>
          <w:sz w:val="24"/>
          <w:szCs w:val="24"/>
          <w:lang w:eastAsia="ru-RU"/>
        </w:rPr>
        <w:t xml:space="preserve"> </w:t>
      </w:r>
      <w:r w:rsidRPr="00DA67B5">
        <w:rPr>
          <w:color w:val="000000"/>
          <w:sz w:val="24"/>
          <w:szCs w:val="24"/>
          <w:lang w:eastAsia="ru-RU"/>
        </w:rPr>
        <w:t>работы,</w:t>
      </w:r>
      <w:r w:rsidRPr="00DA67B5">
        <w:rPr>
          <w:color w:val="000000"/>
          <w:spacing w:val="38"/>
          <w:sz w:val="24"/>
          <w:szCs w:val="24"/>
          <w:lang w:eastAsia="ru-RU"/>
        </w:rPr>
        <w:t xml:space="preserve"> </w:t>
      </w:r>
      <w:r w:rsidRPr="00DA67B5">
        <w:rPr>
          <w:color w:val="000000"/>
          <w:sz w:val="24"/>
          <w:szCs w:val="24"/>
          <w:lang w:eastAsia="ru-RU"/>
        </w:rPr>
        <w:t>составления</w:t>
      </w:r>
      <w:r w:rsidRPr="00DA67B5">
        <w:rPr>
          <w:color w:val="000000"/>
          <w:spacing w:val="35"/>
          <w:sz w:val="24"/>
          <w:szCs w:val="24"/>
          <w:lang w:eastAsia="ru-RU"/>
        </w:rPr>
        <w:t xml:space="preserve"> </w:t>
      </w:r>
      <w:r w:rsidRPr="00DA67B5">
        <w:rPr>
          <w:color w:val="000000"/>
          <w:sz w:val="24"/>
          <w:szCs w:val="24"/>
          <w:lang w:eastAsia="ru-RU"/>
        </w:rPr>
        <w:t>документации</w:t>
      </w:r>
      <w:r w:rsidRPr="00DA67B5">
        <w:rPr>
          <w:color w:val="000000"/>
          <w:spacing w:val="33"/>
          <w:sz w:val="24"/>
          <w:szCs w:val="24"/>
          <w:lang w:eastAsia="ru-RU"/>
        </w:rPr>
        <w:t xml:space="preserve"> </w:t>
      </w:r>
      <w:r w:rsidRPr="00DA67B5">
        <w:rPr>
          <w:color w:val="000000"/>
          <w:sz w:val="24"/>
          <w:szCs w:val="24"/>
          <w:lang w:eastAsia="ru-RU"/>
        </w:rPr>
        <w:t>учителей</w:t>
      </w:r>
      <w:r w:rsidRPr="00DA67B5">
        <w:rPr>
          <w:color w:val="000000"/>
          <w:spacing w:val="37"/>
          <w:sz w:val="24"/>
          <w:szCs w:val="24"/>
          <w:lang w:eastAsia="ru-RU"/>
        </w:rPr>
        <w:t xml:space="preserve"> </w:t>
      </w:r>
      <w:r w:rsidRPr="00DA67B5">
        <w:rPr>
          <w:color w:val="000000"/>
          <w:sz w:val="24"/>
          <w:szCs w:val="24"/>
          <w:lang w:eastAsia="ru-RU"/>
        </w:rPr>
        <w:t>и</w:t>
      </w:r>
      <w:r w:rsidRPr="00DA67B5">
        <w:rPr>
          <w:color w:val="000000"/>
          <w:spacing w:val="33"/>
          <w:sz w:val="24"/>
          <w:szCs w:val="24"/>
          <w:lang w:eastAsia="ru-RU"/>
        </w:rPr>
        <w:t xml:space="preserve"> </w:t>
      </w:r>
      <w:r w:rsidRPr="00DA67B5">
        <w:rPr>
          <w:color w:val="000000"/>
          <w:sz w:val="24"/>
          <w:szCs w:val="24"/>
          <w:lang w:eastAsia="ru-RU"/>
        </w:rPr>
        <w:t>преподавателей</w:t>
      </w:r>
      <w:r w:rsidRPr="00DA67B5">
        <w:rPr>
          <w:color w:val="000000"/>
          <w:spacing w:val="37"/>
          <w:sz w:val="24"/>
          <w:szCs w:val="24"/>
          <w:lang w:eastAsia="ru-RU"/>
        </w:rPr>
        <w:t xml:space="preserve"> </w:t>
      </w:r>
      <w:r w:rsidRPr="00DA67B5">
        <w:rPr>
          <w:color w:val="000000"/>
          <w:sz w:val="24"/>
          <w:szCs w:val="24"/>
          <w:lang w:eastAsia="ru-RU"/>
        </w:rPr>
        <w:t>физической</w:t>
      </w:r>
      <w:r w:rsidRPr="00DA67B5">
        <w:rPr>
          <w:color w:val="000000"/>
          <w:spacing w:val="-52"/>
          <w:sz w:val="24"/>
          <w:szCs w:val="24"/>
          <w:lang w:eastAsia="ru-RU"/>
        </w:rPr>
        <w:t xml:space="preserve"> </w:t>
      </w:r>
      <w:r w:rsidRPr="00DA67B5">
        <w:rPr>
          <w:color w:val="000000"/>
          <w:sz w:val="24"/>
          <w:szCs w:val="24"/>
          <w:lang w:eastAsia="ru-RU"/>
        </w:rPr>
        <w:t>культуры;</w:t>
      </w:r>
    </w:p>
    <w:p w:rsidR="00DA67B5" w:rsidRPr="00DA67B5" w:rsidRDefault="00DA67B5" w:rsidP="004942F8">
      <w:pPr>
        <w:widowControl/>
        <w:numPr>
          <w:ilvl w:val="0"/>
          <w:numId w:val="57"/>
        </w:numPr>
        <w:tabs>
          <w:tab w:val="left" w:pos="852"/>
          <w:tab w:val="left" w:pos="1134"/>
          <w:tab w:val="left" w:pos="1985"/>
        </w:tabs>
        <w:autoSpaceDE/>
        <w:autoSpaceDN/>
        <w:spacing w:before="1"/>
        <w:ind w:left="0" w:right="-25" w:firstLine="709"/>
        <w:jc w:val="both"/>
        <w:rPr>
          <w:color w:val="000000"/>
          <w:sz w:val="24"/>
          <w:szCs w:val="24"/>
          <w:lang w:eastAsia="ru-RU"/>
        </w:rPr>
      </w:pPr>
      <w:r w:rsidRPr="00DA67B5">
        <w:rPr>
          <w:color w:val="000000"/>
          <w:sz w:val="24"/>
          <w:szCs w:val="24"/>
          <w:lang w:eastAsia="ru-RU"/>
        </w:rPr>
        <w:t>развития</w:t>
      </w:r>
      <w:r w:rsidRPr="00DA67B5">
        <w:rPr>
          <w:color w:val="000000"/>
          <w:spacing w:val="-8"/>
          <w:sz w:val="24"/>
          <w:szCs w:val="24"/>
          <w:lang w:eastAsia="ru-RU"/>
        </w:rPr>
        <w:t xml:space="preserve"> </w:t>
      </w:r>
      <w:r w:rsidRPr="00DA67B5">
        <w:rPr>
          <w:color w:val="000000"/>
          <w:sz w:val="24"/>
          <w:szCs w:val="24"/>
          <w:lang w:eastAsia="ru-RU"/>
        </w:rPr>
        <w:t>навыков</w:t>
      </w:r>
      <w:r w:rsidRPr="00DA67B5">
        <w:rPr>
          <w:color w:val="000000"/>
          <w:spacing w:val="-2"/>
          <w:sz w:val="24"/>
          <w:szCs w:val="24"/>
          <w:lang w:eastAsia="ru-RU"/>
        </w:rPr>
        <w:t xml:space="preserve"> </w:t>
      </w:r>
      <w:r w:rsidRPr="00DA67B5">
        <w:rPr>
          <w:color w:val="000000"/>
          <w:sz w:val="24"/>
          <w:szCs w:val="24"/>
          <w:lang w:eastAsia="ru-RU"/>
        </w:rPr>
        <w:t>работы</w:t>
      </w:r>
      <w:r w:rsidRPr="00DA67B5">
        <w:rPr>
          <w:color w:val="000000"/>
          <w:spacing w:val="-4"/>
          <w:sz w:val="24"/>
          <w:szCs w:val="24"/>
          <w:lang w:eastAsia="ru-RU"/>
        </w:rPr>
        <w:t xml:space="preserve"> </w:t>
      </w:r>
      <w:r w:rsidRPr="00DA67B5">
        <w:rPr>
          <w:color w:val="000000"/>
          <w:sz w:val="24"/>
          <w:szCs w:val="24"/>
          <w:lang w:eastAsia="ru-RU"/>
        </w:rPr>
        <w:t>с</w:t>
      </w:r>
      <w:r w:rsidRPr="00DA67B5">
        <w:rPr>
          <w:color w:val="000000"/>
          <w:spacing w:val="-1"/>
          <w:sz w:val="24"/>
          <w:szCs w:val="24"/>
          <w:lang w:eastAsia="ru-RU"/>
        </w:rPr>
        <w:t xml:space="preserve"> </w:t>
      </w:r>
      <w:r w:rsidRPr="00DA67B5">
        <w:rPr>
          <w:color w:val="000000"/>
          <w:sz w:val="24"/>
          <w:szCs w:val="24"/>
          <w:lang w:eastAsia="ru-RU"/>
        </w:rPr>
        <w:t>информационно-коммуникационными</w:t>
      </w:r>
      <w:r w:rsidRPr="00DA67B5">
        <w:rPr>
          <w:color w:val="000000"/>
          <w:spacing w:val="-6"/>
          <w:sz w:val="24"/>
          <w:szCs w:val="24"/>
          <w:lang w:eastAsia="ru-RU"/>
        </w:rPr>
        <w:t xml:space="preserve"> </w:t>
      </w:r>
      <w:r w:rsidRPr="00DA67B5">
        <w:rPr>
          <w:color w:val="000000"/>
          <w:sz w:val="24"/>
          <w:szCs w:val="24"/>
          <w:lang w:eastAsia="ru-RU"/>
        </w:rPr>
        <w:t>технологиями;</w:t>
      </w:r>
    </w:p>
    <w:p w:rsidR="00DA67B5" w:rsidRPr="00DA67B5" w:rsidRDefault="00DA67B5" w:rsidP="004942F8">
      <w:pPr>
        <w:widowControl/>
        <w:numPr>
          <w:ilvl w:val="0"/>
          <w:numId w:val="57"/>
        </w:numPr>
        <w:tabs>
          <w:tab w:val="left" w:pos="852"/>
          <w:tab w:val="left" w:pos="1134"/>
          <w:tab w:val="left" w:pos="1985"/>
        </w:tabs>
        <w:autoSpaceDE/>
        <w:autoSpaceDN/>
        <w:spacing w:before="1" w:line="251" w:lineRule="exact"/>
        <w:ind w:left="0" w:right="-25" w:firstLine="709"/>
        <w:jc w:val="both"/>
        <w:rPr>
          <w:color w:val="000000"/>
          <w:sz w:val="24"/>
          <w:szCs w:val="24"/>
          <w:lang w:eastAsia="ru-RU"/>
        </w:rPr>
      </w:pPr>
      <w:r w:rsidRPr="00DA67B5">
        <w:rPr>
          <w:color w:val="000000"/>
          <w:sz w:val="24"/>
          <w:szCs w:val="24"/>
          <w:lang w:eastAsia="ru-RU"/>
        </w:rPr>
        <w:t>интеграции</w:t>
      </w:r>
      <w:r w:rsidRPr="00DA67B5">
        <w:rPr>
          <w:color w:val="000000"/>
          <w:spacing w:val="-5"/>
          <w:sz w:val="24"/>
          <w:szCs w:val="24"/>
          <w:lang w:eastAsia="ru-RU"/>
        </w:rPr>
        <w:t xml:space="preserve"> </w:t>
      </w:r>
      <w:r w:rsidRPr="00DA67B5">
        <w:rPr>
          <w:color w:val="000000"/>
          <w:sz w:val="24"/>
          <w:szCs w:val="24"/>
          <w:lang w:eastAsia="ru-RU"/>
        </w:rPr>
        <w:t>урочной</w:t>
      </w:r>
      <w:r w:rsidRPr="00DA67B5">
        <w:rPr>
          <w:color w:val="000000"/>
          <w:spacing w:val="-4"/>
          <w:sz w:val="24"/>
          <w:szCs w:val="24"/>
          <w:lang w:eastAsia="ru-RU"/>
        </w:rPr>
        <w:t xml:space="preserve"> </w:t>
      </w:r>
      <w:r w:rsidRPr="00DA67B5">
        <w:rPr>
          <w:color w:val="000000"/>
          <w:sz w:val="24"/>
          <w:szCs w:val="24"/>
          <w:lang w:eastAsia="ru-RU"/>
        </w:rPr>
        <w:t>и</w:t>
      </w:r>
      <w:r w:rsidRPr="00DA67B5">
        <w:rPr>
          <w:color w:val="000000"/>
          <w:spacing w:val="-5"/>
          <w:sz w:val="24"/>
          <w:szCs w:val="24"/>
          <w:lang w:eastAsia="ru-RU"/>
        </w:rPr>
        <w:t xml:space="preserve"> </w:t>
      </w:r>
      <w:r w:rsidRPr="00DA67B5">
        <w:rPr>
          <w:color w:val="000000"/>
          <w:sz w:val="24"/>
          <w:szCs w:val="24"/>
          <w:lang w:eastAsia="ru-RU"/>
        </w:rPr>
        <w:t>внеурочной</w:t>
      </w:r>
      <w:r w:rsidRPr="00DA67B5">
        <w:rPr>
          <w:color w:val="000000"/>
          <w:spacing w:val="-4"/>
          <w:sz w:val="24"/>
          <w:szCs w:val="24"/>
          <w:lang w:eastAsia="ru-RU"/>
        </w:rPr>
        <w:t xml:space="preserve"> </w:t>
      </w:r>
      <w:r w:rsidRPr="00DA67B5">
        <w:rPr>
          <w:color w:val="000000"/>
          <w:sz w:val="24"/>
          <w:szCs w:val="24"/>
          <w:lang w:eastAsia="ru-RU"/>
        </w:rPr>
        <w:t>деятельности;</w:t>
      </w:r>
    </w:p>
    <w:p w:rsidR="00DA67B5" w:rsidRPr="00DA67B5" w:rsidRDefault="00DA67B5" w:rsidP="004942F8">
      <w:pPr>
        <w:widowControl/>
        <w:numPr>
          <w:ilvl w:val="0"/>
          <w:numId w:val="57"/>
        </w:numPr>
        <w:tabs>
          <w:tab w:val="left" w:pos="852"/>
          <w:tab w:val="left" w:pos="1134"/>
          <w:tab w:val="left" w:pos="1985"/>
        </w:tabs>
        <w:autoSpaceDE/>
        <w:autoSpaceDN/>
        <w:spacing w:line="251" w:lineRule="exact"/>
        <w:ind w:left="0" w:right="-25" w:firstLine="709"/>
        <w:jc w:val="both"/>
        <w:rPr>
          <w:color w:val="000000"/>
          <w:sz w:val="24"/>
          <w:szCs w:val="24"/>
          <w:lang w:eastAsia="ru-RU"/>
        </w:rPr>
      </w:pPr>
      <w:r w:rsidRPr="00DA67B5">
        <w:rPr>
          <w:color w:val="000000"/>
          <w:sz w:val="24"/>
          <w:szCs w:val="24"/>
          <w:lang w:eastAsia="ru-RU"/>
        </w:rPr>
        <w:t>проведения</w:t>
      </w:r>
      <w:r w:rsidRPr="00DA67B5">
        <w:rPr>
          <w:color w:val="000000"/>
          <w:spacing w:val="-7"/>
          <w:sz w:val="24"/>
          <w:szCs w:val="24"/>
          <w:lang w:eastAsia="ru-RU"/>
        </w:rPr>
        <w:t xml:space="preserve"> </w:t>
      </w:r>
      <w:r w:rsidRPr="00DA67B5">
        <w:rPr>
          <w:color w:val="000000"/>
          <w:sz w:val="24"/>
          <w:szCs w:val="24"/>
          <w:lang w:eastAsia="ru-RU"/>
        </w:rPr>
        <w:t>всероссийской</w:t>
      </w:r>
      <w:r w:rsidRPr="00DA67B5">
        <w:rPr>
          <w:color w:val="000000"/>
          <w:spacing w:val="-4"/>
          <w:sz w:val="24"/>
          <w:szCs w:val="24"/>
          <w:lang w:eastAsia="ru-RU"/>
        </w:rPr>
        <w:t xml:space="preserve"> </w:t>
      </w:r>
      <w:r w:rsidRPr="00DA67B5">
        <w:rPr>
          <w:color w:val="000000"/>
          <w:sz w:val="24"/>
          <w:szCs w:val="24"/>
          <w:lang w:eastAsia="ru-RU"/>
        </w:rPr>
        <w:t>олимпиады</w:t>
      </w:r>
      <w:r w:rsidRPr="00DA67B5">
        <w:rPr>
          <w:color w:val="000000"/>
          <w:spacing w:val="-6"/>
          <w:sz w:val="24"/>
          <w:szCs w:val="24"/>
          <w:lang w:eastAsia="ru-RU"/>
        </w:rPr>
        <w:t xml:space="preserve"> </w:t>
      </w:r>
      <w:r w:rsidRPr="00DA67B5">
        <w:rPr>
          <w:color w:val="000000"/>
          <w:sz w:val="24"/>
          <w:szCs w:val="24"/>
          <w:lang w:eastAsia="ru-RU"/>
        </w:rPr>
        <w:t>школьников;</w:t>
      </w:r>
    </w:p>
    <w:p w:rsidR="00DA67B5" w:rsidRPr="00DA67B5" w:rsidRDefault="00DA67B5" w:rsidP="004942F8">
      <w:pPr>
        <w:widowControl/>
        <w:numPr>
          <w:ilvl w:val="0"/>
          <w:numId w:val="57"/>
        </w:numPr>
        <w:tabs>
          <w:tab w:val="left" w:pos="852"/>
          <w:tab w:val="left" w:pos="1134"/>
          <w:tab w:val="left" w:pos="1985"/>
        </w:tabs>
        <w:autoSpaceDE/>
        <w:autoSpaceDN/>
        <w:spacing w:before="1"/>
        <w:ind w:left="0" w:right="-25" w:firstLine="709"/>
        <w:jc w:val="both"/>
        <w:rPr>
          <w:color w:val="000000"/>
          <w:sz w:val="24"/>
          <w:szCs w:val="24"/>
          <w:lang w:eastAsia="ru-RU"/>
        </w:rPr>
      </w:pPr>
      <w:r w:rsidRPr="00DA67B5">
        <w:rPr>
          <w:color w:val="000000"/>
          <w:sz w:val="24"/>
          <w:szCs w:val="24"/>
          <w:lang w:eastAsia="ru-RU"/>
        </w:rPr>
        <w:t>обобщения</w:t>
      </w:r>
      <w:r w:rsidRPr="00DA67B5">
        <w:rPr>
          <w:color w:val="000000"/>
          <w:spacing w:val="-4"/>
          <w:sz w:val="24"/>
          <w:szCs w:val="24"/>
          <w:lang w:eastAsia="ru-RU"/>
        </w:rPr>
        <w:t xml:space="preserve"> </w:t>
      </w:r>
      <w:r w:rsidRPr="00DA67B5">
        <w:rPr>
          <w:color w:val="000000"/>
          <w:sz w:val="24"/>
          <w:szCs w:val="24"/>
          <w:lang w:eastAsia="ru-RU"/>
        </w:rPr>
        <w:t>и</w:t>
      </w:r>
      <w:r w:rsidRPr="00DA67B5">
        <w:rPr>
          <w:color w:val="000000"/>
          <w:spacing w:val="-1"/>
          <w:sz w:val="24"/>
          <w:szCs w:val="24"/>
          <w:lang w:eastAsia="ru-RU"/>
        </w:rPr>
        <w:t xml:space="preserve"> </w:t>
      </w:r>
      <w:r w:rsidRPr="00DA67B5">
        <w:rPr>
          <w:color w:val="000000"/>
          <w:sz w:val="24"/>
          <w:szCs w:val="24"/>
          <w:lang w:eastAsia="ru-RU"/>
        </w:rPr>
        <w:t>распространения</w:t>
      </w:r>
      <w:r w:rsidRPr="00DA67B5">
        <w:rPr>
          <w:color w:val="000000"/>
          <w:spacing w:val="-3"/>
          <w:sz w:val="24"/>
          <w:szCs w:val="24"/>
          <w:lang w:eastAsia="ru-RU"/>
        </w:rPr>
        <w:t xml:space="preserve"> </w:t>
      </w:r>
      <w:r w:rsidRPr="00DA67B5">
        <w:rPr>
          <w:color w:val="000000"/>
          <w:sz w:val="24"/>
          <w:szCs w:val="24"/>
          <w:lang w:eastAsia="ru-RU"/>
        </w:rPr>
        <w:t>лучшего</w:t>
      </w:r>
      <w:r w:rsidRPr="00DA67B5">
        <w:rPr>
          <w:color w:val="000000"/>
          <w:spacing w:val="-7"/>
          <w:sz w:val="24"/>
          <w:szCs w:val="24"/>
          <w:lang w:eastAsia="ru-RU"/>
        </w:rPr>
        <w:t xml:space="preserve"> </w:t>
      </w:r>
      <w:r w:rsidRPr="00DA67B5">
        <w:rPr>
          <w:color w:val="000000"/>
          <w:sz w:val="24"/>
          <w:szCs w:val="24"/>
          <w:lang w:eastAsia="ru-RU"/>
        </w:rPr>
        <w:t>педагогического</w:t>
      </w:r>
      <w:r w:rsidRPr="00DA67B5">
        <w:rPr>
          <w:color w:val="000000"/>
          <w:spacing w:val="-7"/>
          <w:sz w:val="24"/>
          <w:szCs w:val="24"/>
          <w:lang w:eastAsia="ru-RU"/>
        </w:rPr>
        <w:t xml:space="preserve"> </w:t>
      </w:r>
      <w:r w:rsidRPr="00DA67B5">
        <w:rPr>
          <w:color w:val="000000"/>
          <w:sz w:val="24"/>
          <w:szCs w:val="24"/>
          <w:lang w:eastAsia="ru-RU"/>
        </w:rPr>
        <w:t>опыта;</w:t>
      </w:r>
    </w:p>
    <w:p w:rsidR="00DA67B5" w:rsidRPr="00DA67B5" w:rsidRDefault="00DA67B5" w:rsidP="004942F8">
      <w:pPr>
        <w:widowControl/>
        <w:numPr>
          <w:ilvl w:val="0"/>
          <w:numId w:val="57"/>
        </w:numPr>
        <w:tabs>
          <w:tab w:val="left" w:pos="852"/>
          <w:tab w:val="left" w:pos="1134"/>
          <w:tab w:val="left" w:pos="1985"/>
        </w:tabs>
        <w:autoSpaceDE/>
        <w:autoSpaceDN/>
        <w:spacing w:before="2" w:line="251" w:lineRule="exact"/>
        <w:ind w:left="0" w:right="-25" w:firstLine="709"/>
        <w:jc w:val="both"/>
        <w:rPr>
          <w:color w:val="000000"/>
          <w:sz w:val="24"/>
          <w:szCs w:val="24"/>
          <w:lang w:eastAsia="ru-RU"/>
        </w:rPr>
      </w:pPr>
      <w:r w:rsidRPr="00DA67B5">
        <w:rPr>
          <w:color w:val="000000"/>
          <w:sz w:val="24"/>
          <w:szCs w:val="24"/>
          <w:lang w:eastAsia="ru-RU"/>
        </w:rPr>
        <w:t>работы</w:t>
      </w:r>
      <w:r w:rsidRPr="00DA67B5">
        <w:rPr>
          <w:color w:val="000000"/>
          <w:spacing w:val="-2"/>
          <w:sz w:val="24"/>
          <w:szCs w:val="24"/>
          <w:lang w:eastAsia="ru-RU"/>
        </w:rPr>
        <w:t xml:space="preserve"> </w:t>
      </w:r>
      <w:r w:rsidRPr="00DA67B5">
        <w:rPr>
          <w:color w:val="000000"/>
          <w:sz w:val="24"/>
          <w:szCs w:val="24"/>
          <w:lang w:eastAsia="ru-RU"/>
        </w:rPr>
        <w:t>с</w:t>
      </w:r>
      <w:r w:rsidRPr="00DA67B5">
        <w:rPr>
          <w:color w:val="000000"/>
          <w:spacing w:val="-2"/>
          <w:sz w:val="24"/>
          <w:szCs w:val="24"/>
          <w:lang w:eastAsia="ru-RU"/>
        </w:rPr>
        <w:t xml:space="preserve"> </w:t>
      </w:r>
      <w:r w:rsidRPr="00DA67B5">
        <w:rPr>
          <w:color w:val="000000"/>
          <w:sz w:val="24"/>
          <w:szCs w:val="24"/>
          <w:lang w:eastAsia="ru-RU"/>
        </w:rPr>
        <w:t>одаренными</w:t>
      </w:r>
      <w:r w:rsidRPr="00DA67B5">
        <w:rPr>
          <w:color w:val="000000"/>
          <w:spacing w:val="-1"/>
          <w:sz w:val="24"/>
          <w:szCs w:val="24"/>
          <w:lang w:eastAsia="ru-RU"/>
        </w:rPr>
        <w:t xml:space="preserve"> </w:t>
      </w:r>
      <w:r w:rsidRPr="00DA67B5">
        <w:rPr>
          <w:color w:val="000000"/>
          <w:sz w:val="24"/>
          <w:szCs w:val="24"/>
          <w:lang w:eastAsia="ru-RU"/>
        </w:rPr>
        <w:t>детьми;</w:t>
      </w:r>
    </w:p>
    <w:p w:rsidR="00DA67B5" w:rsidRPr="00DA67B5" w:rsidRDefault="00DA67B5" w:rsidP="004942F8">
      <w:pPr>
        <w:widowControl/>
        <w:numPr>
          <w:ilvl w:val="0"/>
          <w:numId w:val="57"/>
        </w:numPr>
        <w:tabs>
          <w:tab w:val="left" w:pos="852"/>
          <w:tab w:val="left" w:pos="1134"/>
          <w:tab w:val="left" w:pos="1985"/>
        </w:tabs>
        <w:autoSpaceDE/>
        <w:autoSpaceDN/>
        <w:spacing w:line="251" w:lineRule="exact"/>
        <w:ind w:left="0" w:right="-25" w:firstLine="709"/>
        <w:jc w:val="both"/>
        <w:rPr>
          <w:color w:val="000000"/>
          <w:sz w:val="24"/>
          <w:szCs w:val="24"/>
          <w:lang w:eastAsia="ru-RU"/>
        </w:rPr>
      </w:pPr>
      <w:r w:rsidRPr="00DA67B5">
        <w:rPr>
          <w:color w:val="000000"/>
          <w:sz w:val="24"/>
          <w:szCs w:val="24"/>
          <w:lang w:eastAsia="ru-RU"/>
        </w:rPr>
        <w:t>работы</w:t>
      </w:r>
      <w:r w:rsidRPr="00DA67B5">
        <w:rPr>
          <w:color w:val="000000"/>
          <w:spacing w:val="-2"/>
          <w:sz w:val="24"/>
          <w:szCs w:val="24"/>
          <w:lang w:eastAsia="ru-RU"/>
        </w:rPr>
        <w:t xml:space="preserve"> </w:t>
      </w:r>
      <w:r w:rsidRPr="00DA67B5">
        <w:rPr>
          <w:color w:val="000000"/>
          <w:sz w:val="24"/>
          <w:szCs w:val="24"/>
          <w:lang w:eastAsia="ru-RU"/>
        </w:rPr>
        <w:t>с</w:t>
      </w:r>
      <w:r w:rsidRPr="00DA67B5">
        <w:rPr>
          <w:color w:val="000000"/>
          <w:spacing w:val="-3"/>
          <w:sz w:val="24"/>
          <w:szCs w:val="24"/>
          <w:lang w:eastAsia="ru-RU"/>
        </w:rPr>
        <w:t xml:space="preserve"> </w:t>
      </w:r>
      <w:r w:rsidRPr="00DA67B5">
        <w:rPr>
          <w:color w:val="000000"/>
          <w:sz w:val="24"/>
          <w:szCs w:val="24"/>
          <w:lang w:eastAsia="ru-RU"/>
        </w:rPr>
        <w:t>детьми,</w:t>
      </w:r>
      <w:r w:rsidRPr="00DA67B5">
        <w:rPr>
          <w:color w:val="000000"/>
          <w:spacing w:val="1"/>
          <w:sz w:val="24"/>
          <w:szCs w:val="24"/>
          <w:lang w:eastAsia="ru-RU"/>
        </w:rPr>
        <w:t xml:space="preserve"> </w:t>
      </w:r>
      <w:r w:rsidRPr="00DA67B5">
        <w:rPr>
          <w:color w:val="000000"/>
          <w:sz w:val="24"/>
          <w:szCs w:val="24"/>
          <w:lang w:eastAsia="ru-RU"/>
        </w:rPr>
        <w:t>отнесенными</w:t>
      </w:r>
      <w:r w:rsidRPr="00DA67B5">
        <w:rPr>
          <w:color w:val="000000"/>
          <w:spacing w:val="-1"/>
          <w:sz w:val="24"/>
          <w:szCs w:val="24"/>
          <w:lang w:eastAsia="ru-RU"/>
        </w:rPr>
        <w:t xml:space="preserve"> </w:t>
      </w:r>
      <w:r w:rsidRPr="00DA67B5">
        <w:rPr>
          <w:color w:val="000000"/>
          <w:sz w:val="24"/>
          <w:szCs w:val="24"/>
          <w:lang w:eastAsia="ru-RU"/>
        </w:rPr>
        <w:t>по</w:t>
      </w:r>
      <w:r w:rsidRPr="00DA67B5">
        <w:rPr>
          <w:color w:val="000000"/>
          <w:spacing w:val="-6"/>
          <w:sz w:val="24"/>
          <w:szCs w:val="24"/>
          <w:lang w:eastAsia="ru-RU"/>
        </w:rPr>
        <w:t xml:space="preserve"> </w:t>
      </w:r>
      <w:r w:rsidRPr="00DA67B5">
        <w:rPr>
          <w:color w:val="000000"/>
          <w:sz w:val="24"/>
          <w:szCs w:val="24"/>
          <w:lang w:eastAsia="ru-RU"/>
        </w:rPr>
        <w:t>состоянию</w:t>
      </w:r>
      <w:r w:rsidRPr="00DA67B5">
        <w:rPr>
          <w:color w:val="000000"/>
          <w:spacing w:val="-3"/>
          <w:sz w:val="24"/>
          <w:szCs w:val="24"/>
          <w:lang w:eastAsia="ru-RU"/>
        </w:rPr>
        <w:t xml:space="preserve"> </w:t>
      </w:r>
      <w:r w:rsidRPr="00DA67B5">
        <w:rPr>
          <w:color w:val="000000"/>
          <w:sz w:val="24"/>
          <w:szCs w:val="24"/>
          <w:lang w:eastAsia="ru-RU"/>
        </w:rPr>
        <w:t>здоровья</w:t>
      </w:r>
      <w:r w:rsidRPr="00DA67B5">
        <w:rPr>
          <w:color w:val="000000"/>
          <w:spacing w:val="-2"/>
          <w:sz w:val="24"/>
          <w:szCs w:val="24"/>
          <w:lang w:eastAsia="ru-RU"/>
        </w:rPr>
        <w:t xml:space="preserve"> </w:t>
      </w:r>
      <w:r w:rsidRPr="00DA67B5">
        <w:rPr>
          <w:color w:val="000000"/>
          <w:sz w:val="24"/>
          <w:szCs w:val="24"/>
          <w:lang w:eastAsia="ru-RU"/>
        </w:rPr>
        <w:t>к</w:t>
      </w:r>
      <w:r w:rsidRPr="00DA67B5">
        <w:rPr>
          <w:color w:val="000000"/>
          <w:spacing w:val="-4"/>
          <w:sz w:val="24"/>
          <w:szCs w:val="24"/>
          <w:lang w:eastAsia="ru-RU"/>
        </w:rPr>
        <w:t xml:space="preserve"> специальной медицинской группе, </w:t>
      </w:r>
      <w:r w:rsidRPr="00DA67B5">
        <w:rPr>
          <w:color w:val="000000"/>
          <w:sz w:val="24"/>
          <w:szCs w:val="24"/>
          <w:lang w:eastAsia="ru-RU"/>
        </w:rPr>
        <w:t>детьми с</w:t>
      </w:r>
      <w:r w:rsidRPr="00DA67B5">
        <w:rPr>
          <w:color w:val="000000"/>
          <w:spacing w:val="-4"/>
          <w:sz w:val="24"/>
          <w:szCs w:val="24"/>
          <w:lang w:eastAsia="ru-RU"/>
        </w:rPr>
        <w:t xml:space="preserve"> </w:t>
      </w:r>
      <w:r w:rsidRPr="00DA67B5">
        <w:rPr>
          <w:color w:val="000000"/>
          <w:sz w:val="24"/>
          <w:szCs w:val="24"/>
          <w:lang w:eastAsia="ru-RU"/>
        </w:rPr>
        <w:t>ОВЗ.</w:t>
      </w:r>
    </w:p>
    <w:p w:rsidR="00DA67B5" w:rsidRPr="00DA67B5" w:rsidRDefault="00DA67B5" w:rsidP="00DA67B5">
      <w:pPr>
        <w:tabs>
          <w:tab w:val="left" w:pos="1985"/>
        </w:tabs>
        <w:autoSpaceDE/>
        <w:autoSpaceDN/>
        <w:spacing w:before="1"/>
        <w:ind w:right="-25" w:firstLine="709"/>
        <w:jc w:val="both"/>
        <w:rPr>
          <w:color w:val="000000"/>
          <w:sz w:val="24"/>
          <w:szCs w:val="24"/>
          <w:lang w:eastAsia="ru-RU"/>
        </w:rPr>
      </w:pPr>
      <w:r w:rsidRPr="00DA67B5">
        <w:rPr>
          <w:color w:val="000000"/>
          <w:sz w:val="24"/>
          <w:szCs w:val="24"/>
          <w:lang w:eastAsia="ru-RU"/>
        </w:rPr>
        <w:t>Для</w:t>
      </w:r>
      <w:r w:rsidRPr="00DA67B5">
        <w:rPr>
          <w:color w:val="000000"/>
          <w:spacing w:val="38"/>
          <w:sz w:val="24"/>
          <w:szCs w:val="24"/>
          <w:lang w:eastAsia="ru-RU"/>
        </w:rPr>
        <w:t xml:space="preserve"> </w:t>
      </w:r>
      <w:r w:rsidRPr="00DA67B5">
        <w:rPr>
          <w:color w:val="000000"/>
          <w:sz w:val="24"/>
          <w:szCs w:val="24"/>
          <w:lang w:eastAsia="ru-RU"/>
        </w:rPr>
        <w:t>молодых</w:t>
      </w:r>
      <w:r w:rsidRPr="00DA67B5">
        <w:rPr>
          <w:color w:val="000000"/>
          <w:spacing w:val="39"/>
          <w:sz w:val="24"/>
          <w:szCs w:val="24"/>
          <w:lang w:eastAsia="ru-RU"/>
        </w:rPr>
        <w:t xml:space="preserve"> </w:t>
      </w:r>
      <w:r w:rsidRPr="00DA67B5">
        <w:rPr>
          <w:color w:val="000000"/>
          <w:sz w:val="24"/>
          <w:szCs w:val="24"/>
          <w:lang w:eastAsia="ru-RU"/>
        </w:rPr>
        <w:t>учителей и</w:t>
      </w:r>
      <w:r w:rsidRPr="00DA67B5">
        <w:rPr>
          <w:color w:val="000000"/>
          <w:spacing w:val="51"/>
          <w:sz w:val="24"/>
          <w:szCs w:val="24"/>
          <w:lang w:eastAsia="ru-RU"/>
        </w:rPr>
        <w:t xml:space="preserve"> </w:t>
      </w:r>
      <w:r w:rsidRPr="00DA67B5">
        <w:rPr>
          <w:color w:val="000000"/>
          <w:sz w:val="24"/>
          <w:szCs w:val="24"/>
          <w:lang w:eastAsia="ru-RU"/>
        </w:rPr>
        <w:t>учителей</w:t>
      </w:r>
      <w:r w:rsidRPr="00DA67B5">
        <w:rPr>
          <w:color w:val="000000"/>
          <w:spacing w:val="51"/>
          <w:sz w:val="24"/>
          <w:szCs w:val="24"/>
          <w:lang w:eastAsia="ru-RU"/>
        </w:rPr>
        <w:t xml:space="preserve"> </w:t>
      </w:r>
      <w:r w:rsidRPr="00DA67B5">
        <w:rPr>
          <w:color w:val="000000"/>
          <w:sz w:val="24"/>
          <w:szCs w:val="24"/>
          <w:lang w:eastAsia="ru-RU"/>
        </w:rPr>
        <w:t>начальных</w:t>
      </w:r>
      <w:r w:rsidRPr="00DA67B5">
        <w:rPr>
          <w:color w:val="000000"/>
          <w:spacing w:val="50"/>
          <w:sz w:val="24"/>
          <w:szCs w:val="24"/>
          <w:lang w:eastAsia="ru-RU"/>
        </w:rPr>
        <w:t xml:space="preserve"> </w:t>
      </w:r>
      <w:r w:rsidRPr="00DA67B5">
        <w:rPr>
          <w:color w:val="000000"/>
          <w:sz w:val="24"/>
          <w:szCs w:val="24"/>
          <w:lang w:eastAsia="ru-RU"/>
        </w:rPr>
        <w:t>классов,</w:t>
      </w:r>
      <w:r w:rsidRPr="00DA67B5">
        <w:rPr>
          <w:color w:val="000000"/>
          <w:spacing w:val="51"/>
          <w:sz w:val="24"/>
          <w:szCs w:val="24"/>
          <w:lang w:eastAsia="ru-RU"/>
        </w:rPr>
        <w:t xml:space="preserve"> </w:t>
      </w:r>
      <w:r w:rsidRPr="00DA67B5">
        <w:rPr>
          <w:color w:val="000000"/>
          <w:sz w:val="24"/>
          <w:szCs w:val="24"/>
          <w:lang w:eastAsia="ru-RU"/>
        </w:rPr>
        <w:t>преподающих</w:t>
      </w:r>
      <w:r w:rsidRPr="00DA67B5">
        <w:rPr>
          <w:color w:val="000000"/>
          <w:spacing w:val="51"/>
          <w:sz w:val="24"/>
          <w:szCs w:val="24"/>
          <w:lang w:eastAsia="ru-RU"/>
        </w:rPr>
        <w:t xml:space="preserve"> </w:t>
      </w:r>
      <w:r w:rsidRPr="00DA67B5">
        <w:rPr>
          <w:color w:val="000000"/>
          <w:sz w:val="24"/>
          <w:szCs w:val="24"/>
          <w:lang w:eastAsia="ru-RU"/>
        </w:rPr>
        <w:t>предмет «Физическая культура» была организована работа</w:t>
      </w:r>
      <w:r w:rsidRPr="00DA67B5">
        <w:rPr>
          <w:color w:val="000000"/>
          <w:spacing w:val="1"/>
          <w:sz w:val="24"/>
          <w:szCs w:val="24"/>
          <w:lang w:eastAsia="ru-RU"/>
        </w:rPr>
        <w:t xml:space="preserve"> </w:t>
      </w:r>
      <w:r w:rsidRPr="00DA67B5">
        <w:rPr>
          <w:color w:val="000000"/>
          <w:sz w:val="24"/>
          <w:szCs w:val="24"/>
          <w:lang w:eastAsia="ru-RU"/>
        </w:rPr>
        <w:t>Школы молодого специалиста (ШМС) под руководством учителя высшей квалификационной категории Шевченко Е.П.</w:t>
      </w:r>
      <w:r w:rsidRPr="00DA67B5">
        <w:rPr>
          <w:color w:val="000000"/>
          <w:spacing w:val="1"/>
          <w:sz w:val="24"/>
          <w:szCs w:val="24"/>
          <w:lang w:eastAsia="ru-RU"/>
        </w:rPr>
        <w:t xml:space="preserve"> </w:t>
      </w:r>
      <w:r w:rsidRPr="00DA67B5">
        <w:rPr>
          <w:color w:val="000000"/>
          <w:sz w:val="24"/>
          <w:szCs w:val="24"/>
          <w:lang w:eastAsia="ru-RU"/>
        </w:rPr>
        <w:t>(ГБОУ «Инженерная школа»), а также организованы мастер-классы, занятия по районам с</w:t>
      </w:r>
      <w:r>
        <w:rPr>
          <w:color w:val="000000"/>
          <w:sz w:val="24"/>
          <w:szCs w:val="24"/>
          <w:lang w:eastAsia="ru-RU"/>
        </w:rPr>
        <w:t> </w:t>
      </w:r>
      <w:r w:rsidRPr="00DA67B5">
        <w:rPr>
          <w:color w:val="000000"/>
          <w:sz w:val="24"/>
          <w:szCs w:val="24"/>
          <w:lang w:eastAsia="ru-RU"/>
        </w:rPr>
        <w:t>председателями МО с учителями высшей категории.</w:t>
      </w:r>
    </w:p>
    <w:p w:rsidR="00DA67B5" w:rsidRPr="00DA67B5" w:rsidRDefault="00DA67B5" w:rsidP="00DA67B5">
      <w:pPr>
        <w:tabs>
          <w:tab w:val="left" w:pos="1985"/>
        </w:tabs>
        <w:autoSpaceDE/>
        <w:autoSpaceDN/>
        <w:spacing w:line="251" w:lineRule="exact"/>
        <w:ind w:right="-25" w:firstLine="709"/>
        <w:jc w:val="both"/>
        <w:rPr>
          <w:color w:val="000000"/>
          <w:sz w:val="24"/>
          <w:szCs w:val="24"/>
          <w:lang w:eastAsia="ru-RU"/>
        </w:rPr>
      </w:pPr>
      <w:r w:rsidRPr="00DA67B5">
        <w:rPr>
          <w:color w:val="000000"/>
          <w:sz w:val="24"/>
          <w:szCs w:val="24"/>
          <w:lang w:eastAsia="ru-RU"/>
        </w:rPr>
        <w:t>Основные</w:t>
      </w:r>
      <w:r w:rsidRPr="00DA67B5">
        <w:rPr>
          <w:color w:val="000000"/>
          <w:spacing w:val="-6"/>
          <w:sz w:val="24"/>
          <w:szCs w:val="24"/>
          <w:lang w:eastAsia="ru-RU"/>
        </w:rPr>
        <w:t xml:space="preserve"> </w:t>
      </w:r>
      <w:r w:rsidRPr="00DA67B5">
        <w:rPr>
          <w:color w:val="000000"/>
          <w:sz w:val="24"/>
          <w:szCs w:val="24"/>
          <w:lang w:eastAsia="ru-RU"/>
        </w:rPr>
        <w:t>задачи,</w:t>
      </w:r>
      <w:r w:rsidRPr="00DA67B5">
        <w:rPr>
          <w:color w:val="000000"/>
          <w:spacing w:val="-2"/>
          <w:sz w:val="24"/>
          <w:szCs w:val="24"/>
          <w:lang w:eastAsia="ru-RU"/>
        </w:rPr>
        <w:t xml:space="preserve"> </w:t>
      </w:r>
      <w:r w:rsidRPr="00DA67B5">
        <w:rPr>
          <w:color w:val="000000"/>
          <w:sz w:val="24"/>
          <w:szCs w:val="24"/>
          <w:lang w:eastAsia="ru-RU"/>
        </w:rPr>
        <w:t>которые</w:t>
      </w:r>
      <w:r w:rsidRPr="00DA67B5">
        <w:rPr>
          <w:color w:val="000000"/>
          <w:spacing w:val="-6"/>
          <w:sz w:val="24"/>
          <w:szCs w:val="24"/>
          <w:lang w:eastAsia="ru-RU"/>
        </w:rPr>
        <w:t xml:space="preserve"> </w:t>
      </w:r>
      <w:r w:rsidRPr="00DA67B5">
        <w:rPr>
          <w:color w:val="000000"/>
          <w:sz w:val="24"/>
          <w:szCs w:val="24"/>
          <w:lang w:eastAsia="ru-RU"/>
        </w:rPr>
        <w:t>решались</w:t>
      </w:r>
      <w:r w:rsidRPr="00DA67B5">
        <w:rPr>
          <w:color w:val="000000"/>
          <w:spacing w:val="1"/>
          <w:sz w:val="24"/>
          <w:szCs w:val="24"/>
          <w:lang w:eastAsia="ru-RU"/>
        </w:rPr>
        <w:t xml:space="preserve"> </w:t>
      </w:r>
      <w:r w:rsidRPr="00DA67B5">
        <w:rPr>
          <w:color w:val="000000"/>
          <w:sz w:val="24"/>
          <w:szCs w:val="24"/>
          <w:lang w:eastAsia="ru-RU"/>
        </w:rPr>
        <w:t>на</w:t>
      </w:r>
      <w:r w:rsidRPr="00DA67B5">
        <w:rPr>
          <w:color w:val="000000"/>
          <w:spacing w:val="-1"/>
          <w:sz w:val="24"/>
          <w:szCs w:val="24"/>
          <w:lang w:eastAsia="ru-RU"/>
        </w:rPr>
        <w:t xml:space="preserve"> </w:t>
      </w:r>
      <w:r w:rsidRPr="00DA67B5">
        <w:rPr>
          <w:color w:val="000000"/>
          <w:sz w:val="24"/>
          <w:szCs w:val="24"/>
          <w:lang w:eastAsia="ru-RU"/>
        </w:rPr>
        <w:t>занятиях</w:t>
      </w:r>
      <w:r w:rsidRPr="00DA67B5">
        <w:rPr>
          <w:color w:val="000000"/>
          <w:spacing w:val="-4"/>
          <w:sz w:val="24"/>
          <w:szCs w:val="24"/>
          <w:lang w:eastAsia="ru-RU"/>
        </w:rPr>
        <w:t xml:space="preserve"> </w:t>
      </w:r>
      <w:r w:rsidRPr="00DA67B5">
        <w:rPr>
          <w:color w:val="000000"/>
          <w:sz w:val="24"/>
          <w:szCs w:val="24"/>
          <w:lang w:eastAsia="ru-RU"/>
        </w:rPr>
        <w:t>ШМС:</w:t>
      </w:r>
    </w:p>
    <w:p w:rsidR="00DA67B5" w:rsidRPr="00DA67B5" w:rsidRDefault="00DA67B5" w:rsidP="004942F8">
      <w:pPr>
        <w:widowControl/>
        <w:numPr>
          <w:ilvl w:val="0"/>
          <w:numId w:val="58"/>
        </w:numPr>
        <w:tabs>
          <w:tab w:val="left" w:pos="852"/>
          <w:tab w:val="left" w:pos="1134"/>
          <w:tab w:val="left" w:pos="1985"/>
        </w:tabs>
        <w:autoSpaceDE/>
        <w:autoSpaceDN/>
        <w:spacing w:line="250" w:lineRule="exact"/>
        <w:ind w:left="0" w:right="-25" w:firstLine="709"/>
        <w:jc w:val="both"/>
        <w:rPr>
          <w:color w:val="000000"/>
          <w:sz w:val="24"/>
          <w:szCs w:val="24"/>
          <w:lang w:eastAsia="ru-RU"/>
        </w:rPr>
      </w:pPr>
      <w:r w:rsidRPr="00DA67B5">
        <w:rPr>
          <w:color w:val="000000"/>
          <w:sz w:val="24"/>
          <w:szCs w:val="24"/>
          <w:lang w:eastAsia="ru-RU"/>
        </w:rPr>
        <w:t>адаптация молодых (начинающих) специалистов (педагогических работников) в</w:t>
      </w:r>
      <w:r>
        <w:rPr>
          <w:color w:val="000000"/>
          <w:sz w:val="24"/>
          <w:szCs w:val="24"/>
          <w:lang w:eastAsia="ru-RU"/>
        </w:rPr>
        <w:t> </w:t>
      </w:r>
      <w:r w:rsidRPr="00DA67B5">
        <w:rPr>
          <w:color w:val="000000"/>
          <w:sz w:val="24"/>
          <w:szCs w:val="24"/>
          <w:lang w:eastAsia="ru-RU"/>
        </w:rPr>
        <w:t>образовательном</w:t>
      </w:r>
      <w:r w:rsidRPr="00DA67B5">
        <w:rPr>
          <w:color w:val="000000"/>
          <w:spacing w:val="-8"/>
          <w:sz w:val="24"/>
          <w:szCs w:val="24"/>
          <w:lang w:eastAsia="ru-RU"/>
        </w:rPr>
        <w:t xml:space="preserve"> </w:t>
      </w:r>
      <w:r w:rsidRPr="00DA67B5">
        <w:rPr>
          <w:color w:val="000000"/>
          <w:sz w:val="24"/>
          <w:szCs w:val="24"/>
          <w:lang w:eastAsia="ru-RU"/>
        </w:rPr>
        <w:t>процессе;</w:t>
      </w:r>
    </w:p>
    <w:p w:rsidR="00DA67B5" w:rsidRPr="00DA67B5" w:rsidRDefault="00DA67B5" w:rsidP="004942F8">
      <w:pPr>
        <w:widowControl/>
        <w:numPr>
          <w:ilvl w:val="0"/>
          <w:numId w:val="58"/>
        </w:numPr>
        <w:tabs>
          <w:tab w:val="left" w:pos="852"/>
          <w:tab w:val="left" w:pos="1134"/>
          <w:tab w:val="left" w:pos="1985"/>
        </w:tabs>
        <w:autoSpaceDE/>
        <w:autoSpaceDN/>
        <w:spacing w:before="9"/>
        <w:ind w:left="0" w:right="-25" w:firstLine="709"/>
        <w:jc w:val="both"/>
        <w:rPr>
          <w:color w:val="000000"/>
          <w:sz w:val="24"/>
          <w:szCs w:val="24"/>
          <w:lang w:eastAsia="ru-RU"/>
        </w:rPr>
      </w:pPr>
      <w:r w:rsidRPr="00DA67B5">
        <w:rPr>
          <w:color w:val="000000"/>
          <w:sz w:val="24"/>
          <w:szCs w:val="24"/>
          <w:lang w:eastAsia="ru-RU"/>
        </w:rPr>
        <w:t>содействие</w:t>
      </w:r>
      <w:r w:rsidRPr="00DA67B5">
        <w:rPr>
          <w:color w:val="000000"/>
          <w:spacing w:val="1"/>
          <w:sz w:val="24"/>
          <w:szCs w:val="24"/>
          <w:lang w:eastAsia="ru-RU"/>
        </w:rPr>
        <w:t xml:space="preserve"> </w:t>
      </w:r>
      <w:r w:rsidRPr="00DA67B5">
        <w:rPr>
          <w:color w:val="000000"/>
          <w:sz w:val="24"/>
          <w:szCs w:val="24"/>
          <w:lang w:eastAsia="ru-RU"/>
        </w:rPr>
        <w:t>повышению</w:t>
      </w:r>
      <w:r w:rsidRPr="00DA67B5">
        <w:rPr>
          <w:color w:val="000000"/>
          <w:spacing w:val="1"/>
          <w:sz w:val="24"/>
          <w:szCs w:val="24"/>
          <w:lang w:eastAsia="ru-RU"/>
        </w:rPr>
        <w:t xml:space="preserve"> </w:t>
      </w:r>
      <w:r w:rsidRPr="00DA67B5">
        <w:rPr>
          <w:color w:val="000000"/>
          <w:sz w:val="24"/>
          <w:szCs w:val="24"/>
          <w:lang w:eastAsia="ru-RU"/>
        </w:rPr>
        <w:t>квалификации</w:t>
      </w:r>
      <w:r w:rsidRPr="00DA67B5">
        <w:rPr>
          <w:color w:val="000000"/>
          <w:spacing w:val="1"/>
          <w:sz w:val="24"/>
          <w:szCs w:val="24"/>
          <w:lang w:eastAsia="ru-RU"/>
        </w:rPr>
        <w:t xml:space="preserve"> </w:t>
      </w:r>
      <w:r w:rsidRPr="00DA67B5">
        <w:rPr>
          <w:color w:val="000000"/>
          <w:sz w:val="24"/>
          <w:szCs w:val="24"/>
          <w:lang w:eastAsia="ru-RU"/>
        </w:rPr>
        <w:t>и</w:t>
      </w:r>
      <w:r w:rsidRPr="00DA67B5">
        <w:rPr>
          <w:color w:val="000000"/>
          <w:spacing w:val="1"/>
          <w:sz w:val="24"/>
          <w:szCs w:val="24"/>
          <w:lang w:eastAsia="ru-RU"/>
        </w:rPr>
        <w:t xml:space="preserve"> </w:t>
      </w:r>
      <w:r w:rsidRPr="00DA67B5">
        <w:rPr>
          <w:color w:val="000000"/>
          <w:sz w:val="24"/>
          <w:szCs w:val="24"/>
          <w:lang w:eastAsia="ru-RU"/>
        </w:rPr>
        <w:t>профессиональному</w:t>
      </w:r>
      <w:r w:rsidRPr="00DA67B5">
        <w:rPr>
          <w:color w:val="000000"/>
          <w:spacing w:val="1"/>
          <w:sz w:val="24"/>
          <w:szCs w:val="24"/>
          <w:lang w:eastAsia="ru-RU"/>
        </w:rPr>
        <w:t xml:space="preserve"> </w:t>
      </w:r>
      <w:r w:rsidRPr="00DA67B5">
        <w:rPr>
          <w:color w:val="000000"/>
          <w:sz w:val="24"/>
          <w:szCs w:val="24"/>
          <w:lang w:eastAsia="ru-RU"/>
        </w:rPr>
        <w:t>росту</w:t>
      </w:r>
      <w:r w:rsidRPr="00DA67B5">
        <w:rPr>
          <w:color w:val="000000"/>
          <w:spacing w:val="1"/>
          <w:sz w:val="24"/>
          <w:szCs w:val="24"/>
          <w:lang w:eastAsia="ru-RU"/>
        </w:rPr>
        <w:t xml:space="preserve"> </w:t>
      </w:r>
      <w:r w:rsidRPr="00DA67B5">
        <w:rPr>
          <w:color w:val="000000"/>
          <w:sz w:val="24"/>
          <w:szCs w:val="24"/>
          <w:lang w:eastAsia="ru-RU"/>
        </w:rPr>
        <w:t>молодых</w:t>
      </w:r>
      <w:r w:rsidRPr="00DA67B5">
        <w:rPr>
          <w:color w:val="000000"/>
          <w:spacing w:val="1"/>
          <w:sz w:val="24"/>
          <w:szCs w:val="24"/>
          <w:lang w:eastAsia="ru-RU"/>
        </w:rPr>
        <w:t xml:space="preserve"> учителей физической культуры </w:t>
      </w:r>
      <w:r w:rsidRPr="00DA67B5">
        <w:rPr>
          <w:color w:val="000000"/>
          <w:sz w:val="24"/>
          <w:szCs w:val="24"/>
          <w:lang w:eastAsia="ru-RU"/>
        </w:rPr>
        <w:t>и</w:t>
      </w:r>
      <w:r w:rsidRPr="00DA67B5">
        <w:rPr>
          <w:color w:val="000000"/>
          <w:spacing w:val="1"/>
          <w:sz w:val="24"/>
          <w:szCs w:val="24"/>
          <w:lang w:eastAsia="ru-RU"/>
        </w:rPr>
        <w:t xml:space="preserve"> </w:t>
      </w:r>
      <w:r w:rsidRPr="00DA67B5">
        <w:rPr>
          <w:color w:val="000000"/>
          <w:sz w:val="24"/>
          <w:szCs w:val="24"/>
          <w:lang w:eastAsia="ru-RU"/>
        </w:rPr>
        <w:t>учителей</w:t>
      </w:r>
      <w:r w:rsidRPr="00DA67B5">
        <w:rPr>
          <w:color w:val="000000"/>
          <w:spacing w:val="1"/>
          <w:sz w:val="24"/>
          <w:szCs w:val="24"/>
          <w:lang w:eastAsia="ru-RU"/>
        </w:rPr>
        <w:t xml:space="preserve"> </w:t>
      </w:r>
      <w:r w:rsidRPr="00DA67B5">
        <w:rPr>
          <w:color w:val="000000"/>
          <w:sz w:val="24"/>
          <w:szCs w:val="24"/>
          <w:lang w:eastAsia="ru-RU"/>
        </w:rPr>
        <w:t>начальных</w:t>
      </w:r>
      <w:r w:rsidRPr="00DA67B5">
        <w:rPr>
          <w:color w:val="000000"/>
          <w:spacing w:val="1"/>
          <w:sz w:val="24"/>
          <w:szCs w:val="24"/>
          <w:lang w:eastAsia="ru-RU"/>
        </w:rPr>
        <w:t xml:space="preserve"> </w:t>
      </w:r>
      <w:r w:rsidRPr="00DA67B5">
        <w:rPr>
          <w:color w:val="000000"/>
          <w:sz w:val="24"/>
          <w:szCs w:val="24"/>
          <w:lang w:eastAsia="ru-RU"/>
        </w:rPr>
        <w:t>классов,</w:t>
      </w:r>
      <w:r w:rsidRPr="00DA67B5">
        <w:rPr>
          <w:color w:val="000000"/>
          <w:spacing w:val="3"/>
          <w:sz w:val="24"/>
          <w:szCs w:val="24"/>
          <w:lang w:eastAsia="ru-RU"/>
        </w:rPr>
        <w:t xml:space="preserve"> </w:t>
      </w:r>
      <w:r w:rsidRPr="00DA67B5">
        <w:rPr>
          <w:color w:val="000000"/>
          <w:sz w:val="24"/>
          <w:szCs w:val="24"/>
          <w:lang w:eastAsia="ru-RU"/>
        </w:rPr>
        <w:t>преподающих</w:t>
      </w:r>
      <w:r w:rsidRPr="00DA67B5">
        <w:rPr>
          <w:color w:val="000000"/>
          <w:spacing w:val="2"/>
          <w:sz w:val="24"/>
          <w:szCs w:val="24"/>
          <w:lang w:eastAsia="ru-RU"/>
        </w:rPr>
        <w:t xml:space="preserve"> </w:t>
      </w:r>
      <w:r w:rsidRPr="00DA67B5">
        <w:rPr>
          <w:color w:val="000000"/>
          <w:sz w:val="24"/>
          <w:szCs w:val="24"/>
          <w:lang w:eastAsia="ru-RU"/>
        </w:rPr>
        <w:t>предмет «Физическая</w:t>
      </w:r>
      <w:r w:rsidRPr="00DA67B5">
        <w:rPr>
          <w:color w:val="000000"/>
          <w:spacing w:val="1"/>
          <w:sz w:val="24"/>
          <w:szCs w:val="24"/>
          <w:lang w:eastAsia="ru-RU"/>
        </w:rPr>
        <w:t xml:space="preserve"> </w:t>
      </w:r>
      <w:r w:rsidRPr="00DA67B5">
        <w:rPr>
          <w:color w:val="000000"/>
          <w:sz w:val="24"/>
          <w:szCs w:val="24"/>
          <w:lang w:eastAsia="ru-RU"/>
        </w:rPr>
        <w:t>культура»;</w:t>
      </w:r>
    </w:p>
    <w:p w:rsidR="00DA67B5" w:rsidRPr="00DA67B5" w:rsidRDefault="00DA67B5" w:rsidP="004942F8">
      <w:pPr>
        <w:widowControl/>
        <w:numPr>
          <w:ilvl w:val="0"/>
          <w:numId w:val="58"/>
        </w:numPr>
        <w:tabs>
          <w:tab w:val="left" w:pos="852"/>
          <w:tab w:val="left" w:pos="1134"/>
          <w:tab w:val="left" w:pos="1985"/>
        </w:tabs>
        <w:autoSpaceDE/>
        <w:autoSpaceDN/>
        <w:spacing w:before="1"/>
        <w:ind w:left="0" w:right="-25" w:firstLine="709"/>
        <w:jc w:val="both"/>
        <w:rPr>
          <w:color w:val="000000"/>
          <w:sz w:val="24"/>
          <w:szCs w:val="24"/>
          <w:lang w:eastAsia="ru-RU"/>
        </w:rPr>
      </w:pPr>
      <w:r w:rsidRPr="00DA67B5">
        <w:rPr>
          <w:color w:val="000000"/>
          <w:sz w:val="24"/>
          <w:szCs w:val="24"/>
          <w:lang w:eastAsia="ru-RU"/>
        </w:rPr>
        <w:t>оказание</w:t>
      </w:r>
      <w:r w:rsidRPr="00DA67B5">
        <w:rPr>
          <w:color w:val="000000"/>
          <w:spacing w:val="1"/>
          <w:sz w:val="24"/>
          <w:szCs w:val="24"/>
          <w:lang w:eastAsia="ru-RU"/>
        </w:rPr>
        <w:t xml:space="preserve"> </w:t>
      </w:r>
      <w:r w:rsidRPr="00DA67B5">
        <w:rPr>
          <w:color w:val="000000"/>
          <w:sz w:val="24"/>
          <w:szCs w:val="24"/>
          <w:lang w:eastAsia="ru-RU"/>
        </w:rPr>
        <w:t>практической</w:t>
      </w:r>
      <w:r w:rsidRPr="00DA67B5">
        <w:rPr>
          <w:color w:val="000000"/>
          <w:spacing w:val="1"/>
          <w:sz w:val="24"/>
          <w:szCs w:val="24"/>
          <w:lang w:eastAsia="ru-RU"/>
        </w:rPr>
        <w:t xml:space="preserve"> </w:t>
      </w:r>
      <w:r w:rsidRPr="00DA67B5">
        <w:rPr>
          <w:color w:val="000000"/>
          <w:sz w:val="24"/>
          <w:szCs w:val="24"/>
          <w:lang w:eastAsia="ru-RU"/>
        </w:rPr>
        <w:t>помощи</w:t>
      </w:r>
      <w:r w:rsidRPr="00DA67B5">
        <w:rPr>
          <w:color w:val="000000"/>
          <w:spacing w:val="1"/>
          <w:sz w:val="24"/>
          <w:szCs w:val="24"/>
          <w:lang w:eastAsia="ru-RU"/>
        </w:rPr>
        <w:t xml:space="preserve"> </w:t>
      </w:r>
      <w:r w:rsidRPr="00DA67B5">
        <w:rPr>
          <w:color w:val="000000"/>
          <w:sz w:val="24"/>
          <w:szCs w:val="24"/>
          <w:lang w:eastAsia="ru-RU"/>
        </w:rPr>
        <w:t>учителям</w:t>
      </w:r>
      <w:r w:rsidRPr="00DA67B5">
        <w:rPr>
          <w:color w:val="000000"/>
          <w:spacing w:val="1"/>
          <w:sz w:val="24"/>
          <w:szCs w:val="24"/>
          <w:lang w:eastAsia="ru-RU"/>
        </w:rPr>
        <w:t xml:space="preserve"> </w:t>
      </w:r>
      <w:r w:rsidRPr="00DA67B5">
        <w:rPr>
          <w:color w:val="000000"/>
          <w:sz w:val="24"/>
          <w:szCs w:val="24"/>
          <w:lang w:eastAsia="ru-RU"/>
        </w:rPr>
        <w:t>в</w:t>
      </w:r>
      <w:r w:rsidRPr="00DA67B5">
        <w:rPr>
          <w:color w:val="000000"/>
          <w:spacing w:val="1"/>
          <w:sz w:val="24"/>
          <w:szCs w:val="24"/>
          <w:lang w:eastAsia="ru-RU"/>
        </w:rPr>
        <w:t xml:space="preserve"> </w:t>
      </w:r>
      <w:r w:rsidRPr="00DA67B5">
        <w:rPr>
          <w:color w:val="000000"/>
          <w:sz w:val="24"/>
          <w:szCs w:val="24"/>
          <w:lang w:eastAsia="ru-RU"/>
        </w:rPr>
        <w:t>вопросах</w:t>
      </w:r>
      <w:r w:rsidRPr="00DA67B5">
        <w:rPr>
          <w:color w:val="000000"/>
          <w:spacing w:val="1"/>
          <w:sz w:val="24"/>
          <w:szCs w:val="24"/>
          <w:lang w:eastAsia="ru-RU"/>
        </w:rPr>
        <w:t xml:space="preserve"> </w:t>
      </w:r>
      <w:r w:rsidRPr="00DA67B5">
        <w:rPr>
          <w:color w:val="000000"/>
          <w:sz w:val="24"/>
          <w:szCs w:val="24"/>
          <w:lang w:eastAsia="ru-RU"/>
        </w:rPr>
        <w:t>организации</w:t>
      </w:r>
      <w:r w:rsidRPr="00DA67B5">
        <w:rPr>
          <w:color w:val="000000"/>
          <w:spacing w:val="1"/>
          <w:sz w:val="24"/>
          <w:szCs w:val="24"/>
          <w:lang w:eastAsia="ru-RU"/>
        </w:rPr>
        <w:t xml:space="preserve"> </w:t>
      </w:r>
      <w:r w:rsidRPr="00DA67B5">
        <w:rPr>
          <w:color w:val="000000"/>
          <w:sz w:val="24"/>
          <w:szCs w:val="24"/>
          <w:lang w:eastAsia="ru-RU"/>
        </w:rPr>
        <w:t>урочной</w:t>
      </w:r>
      <w:r w:rsidRPr="00DA67B5">
        <w:rPr>
          <w:color w:val="000000"/>
          <w:spacing w:val="1"/>
          <w:sz w:val="24"/>
          <w:szCs w:val="24"/>
          <w:lang w:eastAsia="ru-RU"/>
        </w:rPr>
        <w:t xml:space="preserve"> </w:t>
      </w:r>
      <w:r w:rsidRPr="00DA67B5">
        <w:rPr>
          <w:color w:val="000000"/>
          <w:sz w:val="24"/>
          <w:szCs w:val="24"/>
          <w:lang w:eastAsia="ru-RU"/>
        </w:rPr>
        <w:t>и</w:t>
      </w:r>
      <w:r>
        <w:rPr>
          <w:color w:val="000000"/>
          <w:sz w:val="24"/>
          <w:szCs w:val="24"/>
          <w:lang w:eastAsia="ru-RU"/>
        </w:rPr>
        <w:t> </w:t>
      </w:r>
      <w:r w:rsidRPr="00DA67B5">
        <w:rPr>
          <w:color w:val="000000"/>
          <w:sz w:val="24"/>
          <w:szCs w:val="24"/>
          <w:lang w:eastAsia="ru-RU"/>
        </w:rPr>
        <w:t>внеурочной</w:t>
      </w:r>
      <w:r w:rsidRPr="00DA67B5">
        <w:rPr>
          <w:color w:val="000000"/>
          <w:spacing w:val="1"/>
          <w:sz w:val="24"/>
          <w:szCs w:val="24"/>
          <w:lang w:eastAsia="ru-RU"/>
        </w:rPr>
        <w:t xml:space="preserve"> </w:t>
      </w:r>
      <w:r w:rsidRPr="00DA67B5">
        <w:rPr>
          <w:color w:val="000000"/>
          <w:sz w:val="24"/>
          <w:szCs w:val="24"/>
          <w:lang w:eastAsia="ru-RU"/>
        </w:rPr>
        <w:t xml:space="preserve">деятельности; </w:t>
      </w:r>
    </w:p>
    <w:p w:rsidR="00DA67B5" w:rsidRPr="00DA67B5" w:rsidRDefault="00DA67B5" w:rsidP="004942F8">
      <w:pPr>
        <w:widowControl/>
        <w:numPr>
          <w:ilvl w:val="0"/>
          <w:numId w:val="58"/>
        </w:numPr>
        <w:tabs>
          <w:tab w:val="left" w:pos="852"/>
          <w:tab w:val="left" w:pos="1134"/>
          <w:tab w:val="left" w:pos="1985"/>
        </w:tabs>
        <w:autoSpaceDE/>
        <w:autoSpaceDN/>
        <w:ind w:left="0" w:right="-25" w:firstLine="709"/>
        <w:jc w:val="both"/>
        <w:rPr>
          <w:color w:val="000000"/>
          <w:sz w:val="24"/>
          <w:szCs w:val="24"/>
          <w:lang w:eastAsia="ru-RU"/>
        </w:rPr>
      </w:pPr>
      <w:r w:rsidRPr="00DA67B5">
        <w:rPr>
          <w:color w:val="000000"/>
          <w:sz w:val="24"/>
          <w:szCs w:val="24"/>
          <w:lang w:eastAsia="ru-RU"/>
        </w:rPr>
        <w:t>установление сотрудничества и взаимодействия между молодыми специалистами и</w:t>
      </w:r>
      <w:r>
        <w:rPr>
          <w:color w:val="000000"/>
          <w:sz w:val="24"/>
          <w:szCs w:val="24"/>
          <w:lang w:eastAsia="ru-RU"/>
        </w:rPr>
        <w:t> </w:t>
      </w:r>
      <w:r w:rsidRPr="00DA67B5">
        <w:rPr>
          <w:color w:val="000000"/>
          <w:sz w:val="24"/>
          <w:szCs w:val="24"/>
          <w:lang w:eastAsia="ru-RU"/>
        </w:rPr>
        <w:t>опытными</w:t>
      </w:r>
      <w:r w:rsidRPr="00DA67B5">
        <w:rPr>
          <w:color w:val="000000"/>
          <w:spacing w:val="1"/>
          <w:sz w:val="24"/>
          <w:szCs w:val="24"/>
          <w:lang w:eastAsia="ru-RU"/>
        </w:rPr>
        <w:t xml:space="preserve"> </w:t>
      </w:r>
      <w:r w:rsidRPr="00DA67B5">
        <w:rPr>
          <w:color w:val="000000"/>
          <w:sz w:val="24"/>
          <w:szCs w:val="24"/>
          <w:lang w:eastAsia="ru-RU"/>
        </w:rPr>
        <w:t>педагогами, наставничество.</w:t>
      </w:r>
    </w:p>
    <w:p w:rsidR="00DA67B5" w:rsidRPr="00DA67B5" w:rsidRDefault="00DA67B5" w:rsidP="00DA67B5">
      <w:pPr>
        <w:tabs>
          <w:tab w:val="left" w:pos="1985"/>
        </w:tabs>
        <w:autoSpaceDE/>
        <w:autoSpaceDN/>
        <w:spacing w:before="1"/>
        <w:ind w:right="-25" w:firstLine="709"/>
        <w:jc w:val="both"/>
        <w:rPr>
          <w:color w:val="000000"/>
          <w:sz w:val="24"/>
          <w:szCs w:val="24"/>
          <w:lang w:eastAsia="ru-RU"/>
        </w:rPr>
      </w:pPr>
      <w:r w:rsidRPr="00DA67B5">
        <w:rPr>
          <w:color w:val="000000"/>
          <w:sz w:val="24"/>
          <w:szCs w:val="24"/>
          <w:lang w:eastAsia="ru-RU"/>
        </w:rPr>
        <w:t>Следует отметить, что не все начинающие учителя и учителя начальных классов, преподающие</w:t>
      </w:r>
      <w:r w:rsidRPr="00DA67B5">
        <w:rPr>
          <w:color w:val="000000"/>
          <w:spacing w:val="7"/>
          <w:sz w:val="24"/>
          <w:szCs w:val="24"/>
          <w:lang w:eastAsia="ru-RU"/>
        </w:rPr>
        <w:t xml:space="preserve"> </w:t>
      </w:r>
      <w:r w:rsidRPr="00DA67B5">
        <w:rPr>
          <w:color w:val="000000"/>
          <w:sz w:val="24"/>
          <w:szCs w:val="24"/>
          <w:lang w:eastAsia="ru-RU"/>
        </w:rPr>
        <w:t>предмет</w:t>
      </w:r>
      <w:r w:rsidRPr="00DA67B5">
        <w:rPr>
          <w:color w:val="000000"/>
          <w:spacing w:val="14"/>
          <w:sz w:val="24"/>
          <w:szCs w:val="24"/>
          <w:lang w:eastAsia="ru-RU"/>
        </w:rPr>
        <w:t xml:space="preserve"> </w:t>
      </w:r>
      <w:r w:rsidRPr="00DA67B5">
        <w:rPr>
          <w:color w:val="000000"/>
          <w:sz w:val="24"/>
          <w:szCs w:val="24"/>
          <w:lang w:eastAsia="ru-RU"/>
        </w:rPr>
        <w:t>«Физическая</w:t>
      </w:r>
      <w:r w:rsidRPr="00DA67B5">
        <w:rPr>
          <w:color w:val="000000"/>
          <w:spacing w:val="14"/>
          <w:sz w:val="24"/>
          <w:szCs w:val="24"/>
          <w:lang w:eastAsia="ru-RU"/>
        </w:rPr>
        <w:t xml:space="preserve"> </w:t>
      </w:r>
      <w:r w:rsidRPr="00DA67B5">
        <w:rPr>
          <w:color w:val="000000"/>
          <w:sz w:val="24"/>
          <w:szCs w:val="24"/>
          <w:lang w:eastAsia="ru-RU"/>
        </w:rPr>
        <w:t>культура»,</w:t>
      </w:r>
      <w:r w:rsidRPr="00DA67B5">
        <w:rPr>
          <w:color w:val="000000"/>
          <w:spacing w:val="9"/>
          <w:sz w:val="24"/>
          <w:szCs w:val="24"/>
          <w:lang w:eastAsia="ru-RU"/>
        </w:rPr>
        <w:t xml:space="preserve"> </w:t>
      </w:r>
      <w:r w:rsidRPr="00DA67B5">
        <w:rPr>
          <w:color w:val="000000"/>
          <w:sz w:val="24"/>
          <w:szCs w:val="24"/>
          <w:lang w:eastAsia="ru-RU"/>
        </w:rPr>
        <w:t>посещали занятия ШМС,</w:t>
      </w:r>
      <w:r w:rsidRPr="00DA67B5">
        <w:rPr>
          <w:color w:val="000000"/>
          <w:spacing w:val="12"/>
          <w:sz w:val="24"/>
          <w:szCs w:val="24"/>
          <w:lang w:eastAsia="ru-RU"/>
        </w:rPr>
        <w:t xml:space="preserve"> </w:t>
      </w:r>
      <w:r w:rsidRPr="00DA67B5">
        <w:rPr>
          <w:color w:val="000000"/>
          <w:sz w:val="24"/>
          <w:szCs w:val="24"/>
          <w:lang w:eastAsia="ru-RU"/>
        </w:rPr>
        <w:t>что</w:t>
      </w:r>
      <w:r w:rsidRPr="00DA67B5">
        <w:rPr>
          <w:color w:val="000000"/>
          <w:spacing w:val="10"/>
          <w:sz w:val="24"/>
          <w:szCs w:val="24"/>
          <w:lang w:eastAsia="ru-RU"/>
        </w:rPr>
        <w:t xml:space="preserve"> </w:t>
      </w:r>
      <w:r w:rsidRPr="00DA67B5">
        <w:rPr>
          <w:color w:val="000000"/>
          <w:sz w:val="24"/>
          <w:szCs w:val="24"/>
          <w:lang w:eastAsia="ru-RU"/>
        </w:rPr>
        <w:t>не</w:t>
      </w:r>
      <w:r w:rsidRPr="00DA67B5">
        <w:rPr>
          <w:color w:val="000000"/>
          <w:spacing w:val="7"/>
          <w:sz w:val="24"/>
          <w:szCs w:val="24"/>
          <w:lang w:eastAsia="ru-RU"/>
        </w:rPr>
        <w:t xml:space="preserve"> </w:t>
      </w:r>
      <w:r w:rsidRPr="00DA67B5">
        <w:rPr>
          <w:color w:val="000000"/>
          <w:sz w:val="24"/>
          <w:szCs w:val="24"/>
          <w:lang w:eastAsia="ru-RU"/>
        </w:rPr>
        <w:t>может</w:t>
      </w:r>
      <w:r w:rsidRPr="00DA67B5">
        <w:rPr>
          <w:color w:val="000000"/>
          <w:spacing w:val="-53"/>
          <w:sz w:val="24"/>
          <w:szCs w:val="24"/>
          <w:lang w:eastAsia="ru-RU"/>
        </w:rPr>
        <w:t xml:space="preserve"> </w:t>
      </w:r>
      <w:r w:rsidRPr="00DA67B5">
        <w:rPr>
          <w:color w:val="000000"/>
          <w:sz w:val="24"/>
          <w:szCs w:val="24"/>
          <w:lang w:eastAsia="ru-RU"/>
        </w:rPr>
        <w:t>не</w:t>
      </w:r>
      <w:r w:rsidRPr="00DA67B5">
        <w:rPr>
          <w:color w:val="000000"/>
          <w:spacing w:val="-6"/>
          <w:sz w:val="24"/>
          <w:szCs w:val="24"/>
          <w:lang w:eastAsia="ru-RU"/>
        </w:rPr>
        <w:t xml:space="preserve"> </w:t>
      </w:r>
      <w:r w:rsidRPr="00DA67B5">
        <w:rPr>
          <w:color w:val="000000"/>
          <w:sz w:val="24"/>
          <w:szCs w:val="24"/>
          <w:lang w:eastAsia="ru-RU"/>
        </w:rPr>
        <w:t>сказываться</w:t>
      </w:r>
      <w:r w:rsidRPr="00DA67B5">
        <w:rPr>
          <w:color w:val="000000"/>
          <w:spacing w:val="-3"/>
          <w:sz w:val="24"/>
          <w:szCs w:val="24"/>
          <w:lang w:eastAsia="ru-RU"/>
        </w:rPr>
        <w:t xml:space="preserve"> </w:t>
      </w:r>
      <w:r w:rsidRPr="00DA67B5">
        <w:rPr>
          <w:color w:val="000000"/>
          <w:sz w:val="24"/>
          <w:szCs w:val="24"/>
          <w:lang w:eastAsia="ru-RU"/>
        </w:rPr>
        <w:t>на качестве</w:t>
      </w:r>
      <w:r w:rsidRPr="00DA67B5">
        <w:rPr>
          <w:color w:val="000000"/>
          <w:spacing w:val="-5"/>
          <w:sz w:val="24"/>
          <w:szCs w:val="24"/>
          <w:lang w:eastAsia="ru-RU"/>
        </w:rPr>
        <w:t xml:space="preserve"> </w:t>
      </w:r>
      <w:r w:rsidRPr="00DA67B5">
        <w:rPr>
          <w:color w:val="000000"/>
          <w:sz w:val="24"/>
          <w:szCs w:val="24"/>
          <w:lang w:eastAsia="ru-RU"/>
        </w:rPr>
        <w:t>преподавания</w:t>
      </w:r>
      <w:r w:rsidRPr="00DA67B5">
        <w:rPr>
          <w:color w:val="000000"/>
          <w:spacing w:val="2"/>
          <w:sz w:val="24"/>
          <w:szCs w:val="24"/>
          <w:lang w:eastAsia="ru-RU"/>
        </w:rPr>
        <w:t xml:space="preserve"> </w:t>
      </w:r>
      <w:r w:rsidRPr="00DA67B5">
        <w:rPr>
          <w:color w:val="000000"/>
          <w:sz w:val="24"/>
          <w:szCs w:val="24"/>
          <w:lang w:eastAsia="ru-RU"/>
        </w:rPr>
        <w:t>предмета.</w:t>
      </w:r>
    </w:p>
    <w:p w:rsidR="00DA67B5" w:rsidRPr="00DA67B5" w:rsidRDefault="00DA67B5" w:rsidP="00DA67B5">
      <w:pPr>
        <w:tabs>
          <w:tab w:val="left" w:pos="1985"/>
        </w:tabs>
        <w:autoSpaceDE/>
        <w:autoSpaceDN/>
        <w:spacing w:before="2"/>
        <w:ind w:right="-25" w:firstLine="709"/>
        <w:jc w:val="both"/>
        <w:rPr>
          <w:color w:val="000000"/>
          <w:sz w:val="24"/>
          <w:szCs w:val="24"/>
          <w:lang w:eastAsia="ru-RU"/>
        </w:rPr>
      </w:pPr>
      <w:r w:rsidRPr="00DA67B5">
        <w:rPr>
          <w:color w:val="000000"/>
          <w:sz w:val="24"/>
          <w:szCs w:val="24"/>
          <w:lang w:eastAsia="ru-RU"/>
        </w:rPr>
        <w:t>Работа по анализу профессиональной деятельности педагогических работников, аттестуемых на</w:t>
      </w:r>
      <w:r w:rsidRPr="00DA67B5">
        <w:rPr>
          <w:color w:val="000000"/>
          <w:spacing w:val="1"/>
          <w:sz w:val="24"/>
          <w:szCs w:val="24"/>
          <w:lang w:eastAsia="ru-RU"/>
        </w:rPr>
        <w:t xml:space="preserve"> </w:t>
      </w:r>
      <w:r w:rsidRPr="00DA67B5">
        <w:rPr>
          <w:color w:val="000000"/>
          <w:sz w:val="24"/>
          <w:szCs w:val="24"/>
          <w:lang w:eastAsia="ru-RU"/>
        </w:rPr>
        <w:t>установление</w:t>
      </w:r>
      <w:r w:rsidRPr="00DA67B5">
        <w:rPr>
          <w:color w:val="000000"/>
          <w:spacing w:val="1"/>
          <w:sz w:val="24"/>
          <w:szCs w:val="24"/>
          <w:lang w:eastAsia="ru-RU"/>
        </w:rPr>
        <w:t xml:space="preserve"> </w:t>
      </w:r>
      <w:r w:rsidRPr="00DA67B5">
        <w:rPr>
          <w:color w:val="000000"/>
          <w:sz w:val="24"/>
          <w:szCs w:val="24"/>
          <w:lang w:eastAsia="ru-RU"/>
        </w:rPr>
        <w:t>квалификационной</w:t>
      </w:r>
      <w:r w:rsidRPr="00DA67B5">
        <w:rPr>
          <w:color w:val="000000"/>
          <w:spacing w:val="1"/>
          <w:sz w:val="24"/>
          <w:szCs w:val="24"/>
          <w:lang w:eastAsia="ru-RU"/>
        </w:rPr>
        <w:t xml:space="preserve"> </w:t>
      </w:r>
      <w:r w:rsidRPr="00DA67B5">
        <w:rPr>
          <w:color w:val="000000"/>
          <w:sz w:val="24"/>
          <w:szCs w:val="24"/>
          <w:lang w:eastAsia="ru-RU"/>
        </w:rPr>
        <w:t>категории,</w:t>
      </w:r>
      <w:r w:rsidRPr="00DA67B5">
        <w:rPr>
          <w:color w:val="000000"/>
          <w:spacing w:val="1"/>
          <w:sz w:val="24"/>
          <w:szCs w:val="24"/>
          <w:lang w:eastAsia="ru-RU"/>
        </w:rPr>
        <w:t xml:space="preserve"> </w:t>
      </w:r>
      <w:r w:rsidRPr="00DA67B5">
        <w:rPr>
          <w:color w:val="000000"/>
          <w:sz w:val="24"/>
          <w:szCs w:val="24"/>
          <w:lang w:eastAsia="ru-RU"/>
        </w:rPr>
        <w:t>проводилась</w:t>
      </w:r>
      <w:r w:rsidRPr="00DA67B5">
        <w:rPr>
          <w:color w:val="000000"/>
          <w:spacing w:val="1"/>
          <w:sz w:val="24"/>
          <w:szCs w:val="24"/>
          <w:lang w:eastAsia="ru-RU"/>
        </w:rPr>
        <w:t xml:space="preserve"> </w:t>
      </w:r>
      <w:r w:rsidRPr="00DA67B5">
        <w:rPr>
          <w:color w:val="000000"/>
          <w:sz w:val="24"/>
          <w:szCs w:val="24"/>
          <w:lang w:eastAsia="ru-RU"/>
        </w:rPr>
        <w:t>экспертной</w:t>
      </w:r>
      <w:r w:rsidRPr="00DA67B5">
        <w:rPr>
          <w:color w:val="000000"/>
          <w:spacing w:val="1"/>
          <w:sz w:val="24"/>
          <w:szCs w:val="24"/>
          <w:lang w:eastAsia="ru-RU"/>
        </w:rPr>
        <w:t xml:space="preserve"> </w:t>
      </w:r>
      <w:r w:rsidRPr="00DA67B5">
        <w:rPr>
          <w:color w:val="000000"/>
          <w:sz w:val="24"/>
          <w:szCs w:val="24"/>
          <w:lang w:eastAsia="ru-RU"/>
        </w:rPr>
        <w:t>группой</w:t>
      </w:r>
      <w:r w:rsidRPr="00DA67B5">
        <w:rPr>
          <w:color w:val="000000"/>
          <w:spacing w:val="1"/>
          <w:sz w:val="24"/>
          <w:szCs w:val="24"/>
          <w:lang w:eastAsia="ru-RU"/>
        </w:rPr>
        <w:t xml:space="preserve"> </w:t>
      </w:r>
      <w:r w:rsidRPr="00DA67B5">
        <w:rPr>
          <w:color w:val="000000"/>
          <w:sz w:val="24"/>
          <w:szCs w:val="24"/>
          <w:lang w:eastAsia="ru-RU"/>
        </w:rPr>
        <w:t>в</w:t>
      </w:r>
      <w:r>
        <w:rPr>
          <w:color w:val="000000"/>
          <w:sz w:val="24"/>
          <w:szCs w:val="24"/>
          <w:lang w:eastAsia="ru-RU"/>
        </w:rPr>
        <w:t> </w:t>
      </w:r>
      <w:r w:rsidRPr="00DA67B5">
        <w:rPr>
          <w:color w:val="000000"/>
          <w:sz w:val="24"/>
          <w:szCs w:val="24"/>
          <w:lang w:eastAsia="ru-RU"/>
        </w:rPr>
        <w:t>составе</w:t>
      </w:r>
      <w:r w:rsidRPr="00DA67B5">
        <w:rPr>
          <w:color w:val="000000"/>
          <w:spacing w:val="1"/>
          <w:sz w:val="24"/>
          <w:szCs w:val="24"/>
          <w:lang w:eastAsia="ru-RU"/>
        </w:rPr>
        <w:t xml:space="preserve"> </w:t>
      </w:r>
      <w:r w:rsidRPr="00DA67B5">
        <w:rPr>
          <w:color w:val="000000"/>
          <w:sz w:val="24"/>
          <w:szCs w:val="24"/>
          <w:lang w:eastAsia="ru-RU"/>
        </w:rPr>
        <w:t>учителей</w:t>
      </w:r>
      <w:r w:rsidRPr="00DA67B5">
        <w:rPr>
          <w:color w:val="000000"/>
          <w:spacing w:val="1"/>
          <w:sz w:val="24"/>
          <w:szCs w:val="24"/>
          <w:lang w:eastAsia="ru-RU"/>
        </w:rPr>
        <w:t xml:space="preserve"> </w:t>
      </w:r>
      <w:r w:rsidRPr="00DA67B5">
        <w:rPr>
          <w:color w:val="000000"/>
          <w:sz w:val="24"/>
          <w:szCs w:val="24"/>
          <w:lang w:eastAsia="ru-RU"/>
        </w:rPr>
        <w:t>высшей квалификационной категории: Романовой Н. В. (ГБОУ</w:t>
      </w:r>
      <w:r w:rsidRPr="00DA67B5">
        <w:rPr>
          <w:color w:val="000000"/>
          <w:spacing w:val="1"/>
          <w:sz w:val="24"/>
          <w:szCs w:val="24"/>
          <w:lang w:eastAsia="ru-RU"/>
        </w:rPr>
        <w:t xml:space="preserve"> </w:t>
      </w:r>
      <w:r w:rsidRPr="00DA67B5">
        <w:rPr>
          <w:color w:val="000000"/>
          <w:sz w:val="24"/>
          <w:szCs w:val="24"/>
          <w:lang w:eastAsia="ru-RU"/>
        </w:rPr>
        <w:t>СОШ № 20), Сухановой А. С. (ГБОУ СОШ № 3),</w:t>
      </w:r>
      <w:r w:rsidRPr="00DA67B5">
        <w:rPr>
          <w:color w:val="000000"/>
          <w:spacing w:val="8"/>
          <w:sz w:val="24"/>
          <w:szCs w:val="24"/>
          <w:lang w:eastAsia="ru-RU"/>
        </w:rPr>
        <w:t xml:space="preserve"> </w:t>
      </w:r>
      <w:r w:rsidRPr="00DA67B5">
        <w:rPr>
          <w:color w:val="000000"/>
          <w:sz w:val="24"/>
          <w:szCs w:val="24"/>
          <w:lang w:eastAsia="ru-RU"/>
        </w:rPr>
        <w:t>Зоря Н. Г.</w:t>
      </w:r>
      <w:r w:rsidRPr="00DA67B5">
        <w:rPr>
          <w:color w:val="000000"/>
          <w:spacing w:val="5"/>
          <w:sz w:val="24"/>
          <w:szCs w:val="24"/>
          <w:lang w:eastAsia="ru-RU"/>
        </w:rPr>
        <w:t xml:space="preserve"> </w:t>
      </w:r>
      <w:r w:rsidRPr="00DA67B5">
        <w:rPr>
          <w:color w:val="000000"/>
          <w:sz w:val="24"/>
          <w:szCs w:val="24"/>
          <w:lang w:eastAsia="ru-RU"/>
        </w:rPr>
        <w:t>(ГБОУ</w:t>
      </w:r>
      <w:r w:rsidRPr="00DA67B5">
        <w:rPr>
          <w:color w:val="000000"/>
          <w:spacing w:val="5"/>
          <w:sz w:val="24"/>
          <w:szCs w:val="24"/>
          <w:lang w:eastAsia="ru-RU"/>
        </w:rPr>
        <w:t xml:space="preserve"> </w:t>
      </w:r>
      <w:r w:rsidRPr="00DA67B5">
        <w:rPr>
          <w:color w:val="000000"/>
          <w:sz w:val="24"/>
          <w:szCs w:val="24"/>
          <w:lang w:eastAsia="ru-RU"/>
        </w:rPr>
        <w:t>ПО</w:t>
      </w:r>
      <w:r w:rsidRPr="00DA67B5">
        <w:rPr>
          <w:color w:val="000000"/>
          <w:spacing w:val="1"/>
          <w:sz w:val="24"/>
          <w:szCs w:val="24"/>
          <w:lang w:eastAsia="ru-RU"/>
        </w:rPr>
        <w:t xml:space="preserve"> </w:t>
      </w:r>
      <w:r w:rsidRPr="00DA67B5">
        <w:rPr>
          <w:color w:val="000000"/>
          <w:sz w:val="24"/>
          <w:szCs w:val="24"/>
          <w:lang w:eastAsia="ru-RU"/>
        </w:rPr>
        <w:t>САСК), Герасимова Н. В., (ГБОУ СОШ № 29), Гордая Е.В. (ГБОУ СОШ № 25)</w:t>
      </w:r>
      <w:r w:rsidRPr="00DA67B5">
        <w:rPr>
          <w:color w:val="000000"/>
          <w:spacing w:val="5"/>
          <w:sz w:val="24"/>
          <w:szCs w:val="24"/>
          <w:lang w:eastAsia="ru-RU"/>
        </w:rPr>
        <w:t xml:space="preserve">, Савченко Н. Х. (СКК СК РФ). </w:t>
      </w:r>
      <w:r w:rsidRPr="00DA67B5">
        <w:rPr>
          <w:color w:val="000000"/>
          <w:sz w:val="24"/>
          <w:szCs w:val="24"/>
          <w:lang w:eastAsia="ru-RU"/>
        </w:rPr>
        <w:t>Были проанализированы результаты профессиональной деятельности учителей физической культуры с</w:t>
      </w:r>
      <w:r>
        <w:rPr>
          <w:color w:val="000000"/>
          <w:sz w:val="24"/>
          <w:szCs w:val="24"/>
          <w:lang w:eastAsia="ru-RU"/>
        </w:rPr>
        <w:t> </w:t>
      </w:r>
      <w:r w:rsidRPr="00DA67B5">
        <w:rPr>
          <w:color w:val="000000"/>
          <w:sz w:val="24"/>
          <w:szCs w:val="24"/>
          <w:lang w:eastAsia="ru-RU"/>
        </w:rPr>
        <w:t>учетом требований профессионального стандарта и ФГОС, представленных материалов портфолио преподавателя в РИСО, посещены уроки и занятия,</w:t>
      </w:r>
      <w:r w:rsidRPr="00DA67B5">
        <w:rPr>
          <w:color w:val="000000"/>
          <w:spacing w:val="3"/>
          <w:sz w:val="24"/>
          <w:szCs w:val="24"/>
          <w:lang w:eastAsia="ru-RU"/>
        </w:rPr>
        <w:t xml:space="preserve"> </w:t>
      </w:r>
      <w:r w:rsidRPr="00DA67B5">
        <w:rPr>
          <w:color w:val="000000"/>
          <w:sz w:val="24"/>
          <w:szCs w:val="24"/>
          <w:lang w:eastAsia="ru-RU"/>
        </w:rPr>
        <w:t>подготовлены</w:t>
      </w:r>
      <w:r w:rsidRPr="00DA67B5">
        <w:rPr>
          <w:color w:val="000000"/>
          <w:spacing w:val="2"/>
          <w:sz w:val="24"/>
          <w:szCs w:val="24"/>
          <w:lang w:eastAsia="ru-RU"/>
        </w:rPr>
        <w:t xml:space="preserve"> </w:t>
      </w:r>
      <w:r w:rsidRPr="00DA67B5">
        <w:rPr>
          <w:color w:val="000000"/>
          <w:sz w:val="24"/>
          <w:szCs w:val="24"/>
          <w:lang w:eastAsia="ru-RU"/>
        </w:rPr>
        <w:t>экспертные</w:t>
      </w:r>
      <w:r w:rsidRPr="00DA67B5">
        <w:rPr>
          <w:color w:val="000000"/>
          <w:spacing w:val="-5"/>
          <w:sz w:val="24"/>
          <w:szCs w:val="24"/>
          <w:lang w:eastAsia="ru-RU"/>
        </w:rPr>
        <w:t xml:space="preserve"> </w:t>
      </w:r>
      <w:r w:rsidRPr="00DA67B5">
        <w:rPr>
          <w:color w:val="000000"/>
          <w:sz w:val="24"/>
          <w:szCs w:val="24"/>
          <w:lang w:eastAsia="ru-RU"/>
        </w:rPr>
        <w:t>заключения.</w:t>
      </w:r>
    </w:p>
    <w:p w:rsidR="00DA67B5" w:rsidRPr="00DA67B5" w:rsidRDefault="00DA67B5" w:rsidP="00DA67B5">
      <w:pPr>
        <w:tabs>
          <w:tab w:val="left" w:pos="1985"/>
        </w:tabs>
        <w:autoSpaceDE/>
        <w:autoSpaceDN/>
        <w:spacing w:before="2"/>
        <w:ind w:right="-25" w:firstLine="709"/>
        <w:jc w:val="both"/>
        <w:rPr>
          <w:color w:val="000000"/>
          <w:sz w:val="24"/>
          <w:szCs w:val="24"/>
          <w:lang w:eastAsia="ru-RU"/>
        </w:rPr>
      </w:pPr>
      <w:r w:rsidRPr="00DA67B5">
        <w:rPr>
          <w:color w:val="000000"/>
          <w:sz w:val="24"/>
          <w:szCs w:val="24"/>
          <w:lang w:eastAsia="ru-RU"/>
        </w:rPr>
        <w:t>В</w:t>
      </w:r>
      <w:r w:rsidRPr="00DA67B5">
        <w:rPr>
          <w:color w:val="000000"/>
          <w:spacing w:val="1"/>
          <w:sz w:val="24"/>
          <w:szCs w:val="24"/>
          <w:lang w:eastAsia="ru-RU"/>
        </w:rPr>
        <w:t xml:space="preserve"> </w:t>
      </w:r>
      <w:r w:rsidRPr="00DA67B5">
        <w:rPr>
          <w:color w:val="000000"/>
          <w:sz w:val="24"/>
          <w:szCs w:val="24"/>
          <w:lang w:eastAsia="ru-RU"/>
        </w:rPr>
        <w:t>результате</w:t>
      </w:r>
      <w:r w:rsidRPr="00DA67B5">
        <w:rPr>
          <w:color w:val="000000"/>
          <w:spacing w:val="1"/>
          <w:sz w:val="24"/>
          <w:szCs w:val="24"/>
          <w:lang w:eastAsia="ru-RU"/>
        </w:rPr>
        <w:t xml:space="preserve"> </w:t>
      </w:r>
      <w:r w:rsidRPr="00DA67B5">
        <w:rPr>
          <w:color w:val="000000"/>
          <w:sz w:val="24"/>
          <w:szCs w:val="24"/>
          <w:lang w:eastAsia="ru-RU"/>
        </w:rPr>
        <w:t>городская</w:t>
      </w:r>
      <w:r w:rsidRPr="00DA67B5">
        <w:rPr>
          <w:color w:val="000000"/>
          <w:spacing w:val="1"/>
          <w:sz w:val="24"/>
          <w:szCs w:val="24"/>
          <w:lang w:eastAsia="ru-RU"/>
        </w:rPr>
        <w:t xml:space="preserve"> </w:t>
      </w:r>
      <w:r w:rsidRPr="00DA67B5">
        <w:rPr>
          <w:color w:val="000000"/>
          <w:sz w:val="24"/>
          <w:szCs w:val="24"/>
          <w:lang w:eastAsia="ru-RU"/>
        </w:rPr>
        <w:t>аттестационная комиссия</w:t>
      </w:r>
      <w:r w:rsidRPr="00DA67B5">
        <w:rPr>
          <w:color w:val="000000"/>
          <w:spacing w:val="1"/>
          <w:sz w:val="24"/>
          <w:szCs w:val="24"/>
          <w:lang w:eastAsia="ru-RU"/>
        </w:rPr>
        <w:t xml:space="preserve"> </w:t>
      </w:r>
      <w:r w:rsidRPr="00DA67B5">
        <w:rPr>
          <w:color w:val="000000"/>
          <w:sz w:val="24"/>
          <w:szCs w:val="24"/>
          <w:lang w:eastAsia="ru-RU"/>
        </w:rPr>
        <w:t>установила категории 25 учителям и</w:t>
      </w:r>
      <w:r>
        <w:rPr>
          <w:color w:val="000000"/>
          <w:sz w:val="24"/>
          <w:szCs w:val="24"/>
          <w:lang w:eastAsia="ru-RU"/>
        </w:rPr>
        <w:t> </w:t>
      </w:r>
      <w:r w:rsidRPr="00DA67B5">
        <w:rPr>
          <w:color w:val="000000"/>
          <w:sz w:val="24"/>
          <w:szCs w:val="24"/>
          <w:lang w:eastAsia="ru-RU"/>
        </w:rPr>
        <w:t>2</w:t>
      </w:r>
      <w:r>
        <w:rPr>
          <w:color w:val="000000"/>
          <w:sz w:val="24"/>
          <w:szCs w:val="24"/>
          <w:lang w:eastAsia="ru-RU"/>
        </w:rPr>
        <w:t> </w:t>
      </w:r>
      <w:r w:rsidRPr="00DA67B5">
        <w:rPr>
          <w:color w:val="000000"/>
          <w:sz w:val="24"/>
          <w:szCs w:val="24"/>
          <w:lang w:eastAsia="ru-RU"/>
        </w:rPr>
        <w:t xml:space="preserve">преподавателям физической культуры, 3 педагогам дополнительного образования, работающим в общеобразовательных учреждениях (таблица 3). </w:t>
      </w:r>
    </w:p>
    <w:p w:rsidR="00DA67B5" w:rsidRPr="00DA67B5" w:rsidRDefault="00DA67B5" w:rsidP="00DA67B5">
      <w:pPr>
        <w:autoSpaceDE/>
        <w:autoSpaceDN/>
        <w:spacing w:line="253" w:lineRule="exact"/>
        <w:ind w:right="-709"/>
        <w:rPr>
          <w:i/>
          <w:color w:val="000000"/>
          <w:sz w:val="24"/>
          <w:szCs w:val="24"/>
          <w:lang w:eastAsia="ru-RU"/>
        </w:rPr>
      </w:pPr>
    </w:p>
    <w:p w:rsidR="00DA67B5" w:rsidRPr="00DA67B5" w:rsidRDefault="00DA67B5" w:rsidP="00DA67B5">
      <w:pPr>
        <w:autoSpaceDE/>
        <w:autoSpaceDN/>
        <w:spacing w:line="253" w:lineRule="exact"/>
        <w:ind w:right="-709"/>
        <w:rPr>
          <w:color w:val="000000"/>
          <w:sz w:val="24"/>
          <w:szCs w:val="24"/>
          <w:lang w:eastAsia="ru-RU"/>
        </w:rPr>
      </w:pPr>
      <w:r w:rsidRPr="00DA67B5">
        <w:rPr>
          <w:color w:val="000000"/>
          <w:sz w:val="24"/>
          <w:szCs w:val="24"/>
          <w:lang w:eastAsia="ru-RU"/>
        </w:rPr>
        <w:t>Таблица</w:t>
      </w:r>
      <w:r w:rsidRPr="00DA67B5">
        <w:rPr>
          <w:color w:val="000000"/>
          <w:spacing w:val="2"/>
          <w:sz w:val="24"/>
          <w:szCs w:val="24"/>
          <w:lang w:eastAsia="ru-RU"/>
        </w:rPr>
        <w:t xml:space="preserve"> </w:t>
      </w:r>
      <w:r w:rsidRPr="00DA67B5">
        <w:rPr>
          <w:color w:val="000000"/>
          <w:sz w:val="24"/>
          <w:szCs w:val="24"/>
          <w:lang w:eastAsia="ru-RU"/>
        </w:rPr>
        <w:t>3 – Количество</w:t>
      </w:r>
      <w:r w:rsidRPr="00DA67B5">
        <w:rPr>
          <w:color w:val="000000"/>
          <w:spacing w:val="-2"/>
          <w:sz w:val="24"/>
          <w:szCs w:val="24"/>
          <w:lang w:eastAsia="ru-RU"/>
        </w:rPr>
        <w:t xml:space="preserve"> </w:t>
      </w:r>
      <w:r w:rsidRPr="00DA67B5">
        <w:rPr>
          <w:color w:val="000000"/>
          <w:sz w:val="24"/>
          <w:szCs w:val="24"/>
          <w:lang w:eastAsia="ru-RU"/>
        </w:rPr>
        <w:t>аттестованных</w:t>
      </w:r>
      <w:r w:rsidRPr="00DA67B5">
        <w:rPr>
          <w:color w:val="000000"/>
          <w:spacing w:val="-5"/>
          <w:sz w:val="24"/>
          <w:szCs w:val="24"/>
          <w:lang w:eastAsia="ru-RU"/>
        </w:rPr>
        <w:t xml:space="preserve"> </w:t>
      </w:r>
      <w:r w:rsidRPr="00DA67B5">
        <w:rPr>
          <w:color w:val="000000"/>
          <w:sz w:val="24"/>
          <w:szCs w:val="24"/>
          <w:lang w:eastAsia="ru-RU"/>
        </w:rPr>
        <w:t>учителей физической</w:t>
      </w:r>
      <w:r w:rsidRPr="00DA67B5">
        <w:rPr>
          <w:color w:val="000000"/>
          <w:spacing w:val="-4"/>
          <w:sz w:val="24"/>
          <w:szCs w:val="24"/>
          <w:lang w:eastAsia="ru-RU"/>
        </w:rPr>
        <w:t xml:space="preserve"> </w:t>
      </w:r>
      <w:r w:rsidRPr="00DA67B5">
        <w:rPr>
          <w:color w:val="000000"/>
          <w:sz w:val="24"/>
          <w:szCs w:val="24"/>
          <w:lang w:eastAsia="ru-RU"/>
        </w:rPr>
        <w:t>культуры</w:t>
      </w:r>
      <w:r w:rsidRPr="00DA67B5">
        <w:rPr>
          <w:color w:val="000000"/>
          <w:spacing w:val="-5"/>
          <w:sz w:val="24"/>
          <w:szCs w:val="24"/>
          <w:lang w:eastAsia="ru-RU"/>
        </w:rPr>
        <w:t xml:space="preserve"> </w:t>
      </w:r>
      <w:r w:rsidRPr="00DA67B5">
        <w:rPr>
          <w:color w:val="000000"/>
          <w:sz w:val="24"/>
          <w:szCs w:val="24"/>
          <w:lang w:eastAsia="ru-RU"/>
        </w:rPr>
        <w:t>за 3 года</w:t>
      </w:r>
    </w:p>
    <w:p w:rsidR="00DA67B5" w:rsidRPr="00DA67B5" w:rsidRDefault="00DA67B5" w:rsidP="00DA67B5">
      <w:pPr>
        <w:autoSpaceDE/>
        <w:autoSpaceDN/>
        <w:spacing w:before="6"/>
        <w:ind w:left="405" w:right="-1"/>
        <w:jc w:val="center"/>
        <w:outlineLvl w:val="3"/>
        <w:rPr>
          <w:b/>
          <w:color w:val="000000"/>
          <w:sz w:val="18"/>
          <w:szCs w:val="18"/>
          <w:lang w:eastAsia="ru-RU"/>
        </w:rPr>
      </w:pPr>
    </w:p>
    <w:tbl>
      <w:tblPr>
        <w:tblW w:w="8668"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2167"/>
        <w:gridCol w:w="4334"/>
      </w:tblGrid>
      <w:tr w:rsidR="00DA67B5" w:rsidRPr="00DA67B5" w:rsidTr="00DA67B5">
        <w:trPr>
          <w:trHeight w:val="205"/>
        </w:trPr>
        <w:tc>
          <w:tcPr>
            <w:tcW w:w="8668" w:type="dxa"/>
            <w:gridSpan w:val="3"/>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b/>
                <w:color w:val="000000"/>
                <w:sz w:val="18"/>
                <w:szCs w:val="18"/>
                <w:lang w:eastAsia="ru-RU"/>
              </w:rPr>
            </w:pPr>
            <w:r w:rsidRPr="00DA67B5">
              <w:rPr>
                <w:b/>
                <w:color w:val="000000"/>
                <w:sz w:val="18"/>
                <w:szCs w:val="18"/>
                <w:lang w:eastAsia="ru-RU"/>
              </w:rPr>
              <w:t>2021/2022 учебный год</w:t>
            </w:r>
          </w:p>
        </w:tc>
      </w:tr>
      <w:tr w:rsidR="00DA67B5" w:rsidRPr="00DA67B5" w:rsidTr="00DA67B5">
        <w:trPr>
          <w:trHeight w:val="125"/>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преподаватели</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педагоги дополнительного образования</w:t>
            </w:r>
          </w:p>
        </w:tc>
      </w:tr>
      <w:tr w:rsidR="00DA67B5" w:rsidRPr="00DA67B5" w:rsidTr="00DA67B5">
        <w:trPr>
          <w:trHeight w:val="43"/>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В-20               П-7</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w:t>
            </w:r>
          </w:p>
        </w:tc>
      </w:tr>
      <w:tr w:rsidR="00DA67B5" w:rsidRPr="00DA67B5" w:rsidTr="00DA67B5">
        <w:trPr>
          <w:trHeight w:val="116"/>
        </w:trPr>
        <w:tc>
          <w:tcPr>
            <w:tcW w:w="8668" w:type="dxa"/>
            <w:gridSpan w:val="3"/>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b/>
                <w:color w:val="000000"/>
                <w:sz w:val="18"/>
                <w:szCs w:val="18"/>
                <w:lang w:eastAsia="ru-RU"/>
              </w:rPr>
            </w:pPr>
            <w:r w:rsidRPr="00DA67B5">
              <w:rPr>
                <w:b/>
                <w:color w:val="000000"/>
                <w:sz w:val="18"/>
                <w:szCs w:val="18"/>
                <w:lang w:eastAsia="ru-RU"/>
              </w:rPr>
              <w:t>2022/2023 учебный год</w:t>
            </w:r>
          </w:p>
        </w:tc>
      </w:tr>
      <w:tr w:rsidR="00DA67B5" w:rsidRPr="00DA67B5" w:rsidTr="00DA67B5">
        <w:trPr>
          <w:trHeight w:val="176"/>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учителя</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преподаватели</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педагоги дополнительного образования</w:t>
            </w:r>
          </w:p>
        </w:tc>
      </w:tr>
      <w:tr w:rsidR="00DA67B5" w:rsidRPr="00DA67B5" w:rsidTr="00DA67B5">
        <w:trPr>
          <w:trHeight w:val="108"/>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В-18               П-11</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В-2      П-1</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w:t>
            </w:r>
          </w:p>
        </w:tc>
      </w:tr>
      <w:tr w:rsidR="00DA67B5" w:rsidRPr="00DA67B5" w:rsidTr="00DA67B5">
        <w:trPr>
          <w:trHeight w:val="167"/>
        </w:trPr>
        <w:tc>
          <w:tcPr>
            <w:tcW w:w="8668" w:type="dxa"/>
            <w:gridSpan w:val="3"/>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b/>
                <w:color w:val="000000"/>
                <w:sz w:val="18"/>
                <w:szCs w:val="18"/>
                <w:lang w:eastAsia="ru-RU"/>
              </w:rPr>
            </w:pPr>
            <w:r w:rsidRPr="00DA67B5">
              <w:rPr>
                <w:b/>
                <w:color w:val="000000"/>
                <w:sz w:val="18"/>
                <w:szCs w:val="18"/>
                <w:lang w:eastAsia="ru-RU"/>
              </w:rPr>
              <w:t>2023/2024 учебный год</w:t>
            </w:r>
          </w:p>
        </w:tc>
      </w:tr>
      <w:tr w:rsidR="00DA67B5" w:rsidRPr="00DA67B5" w:rsidTr="00DA67B5">
        <w:trPr>
          <w:trHeight w:val="100"/>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lastRenderedPageBreak/>
              <w:t>учителя</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преподаватели</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педагоги дополнительного образования</w:t>
            </w:r>
          </w:p>
        </w:tc>
      </w:tr>
      <w:tr w:rsidR="00DA67B5" w:rsidRPr="00DA67B5" w:rsidTr="00DA67B5">
        <w:trPr>
          <w:trHeight w:val="159"/>
        </w:trPr>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В-11              П-14</w:t>
            </w:r>
          </w:p>
        </w:tc>
        <w:tc>
          <w:tcPr>
            <w:tcW w:w="2167"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В-2</w:t>
            </w:r>
          </w:p>
        </w:tc>
        <w:tc>
          <w:tcPr>
            <w:tcW w:w="4334" w:type="dxa"/>
            <w:tcBorders>
              <w:top w:val="single" w:sz="4" w:space="0" w:color="000000"/>
              <w:left w:val="single" w:sz="4" w:space="0" w:color="000000"/>
              <w:bottom w:val="single" w:sz="4" w:space="0" w:color="000000"/>
              <w:right w:val="single" w:sz="4" w:space="0" w:color="000000"/>
            </w:tcBorders>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В-1        П-2</w:t>
            </w:r>
          </w:p>
        </w:tc>
      </w:tr>
    </w:tbl>
    <w:p w:rsidR="00DA67B5" w:rsidRPr="00DA67B5" w:rsidRDefault="00DA67B5" w:rsidP="00DA67B5">
      <w:pPr>
        <w:autoSpaceDE/>
        <w:autoSpaceDN/>
        <w:spacing w:before="6"/>
        <w:ind w:left="405" w:right="-1"/>
        <w:jc w:val="both"/>
        <w:outlineLvl w:val="3"/>
        <w:rPr>
          <w:color w:val="000000"/>
          <w:szCs w:val="20"/>
          <w:lang w:eastAsia="ru-RU"/>
        </w:rPr>
      </w:pPr>
      <w:r w:rsidRPr="00DA67B5">
        <w:rPr>
          <w:color w:val="000000"/>
          <w:szCs w:val="20"/>
          <w:lang w:eastAsia="ru-RU"/>
        </w:rPr>
        <w:t>В – высшая квалификационная категория, П – первая.</w:t>
      </w:r>
    </w:p>
    <w:p w:rsidR="00DA67B5" w:rsidRPr="00DA67B5" w:rsidRDefault="00DA67B5" w:rsidP="00DA67B5">
      <w:pPr>
        <w:autoSpaceDE/>
        <w:autoSpaceDN/>
        <w:ind w:right="-709" w:firstLine="709"/>
        <w:jc w:val="both"/>
        <w:rPr>
          <w:color w:val="000000"/>
          <w:sz w:val="24"/>
          <w:szCs w:val="24"/>
          <w:lang w:eastAsia="ru-RU"/>
        </w:rPr>
      </w:pPr>
    </w:p>
    <w:p w:rsidR="00DA67B5" w:rsidRPr="00DA67B5" w:rsidRDefault="00DA67B5" w:rsidP="00DA67B5">
      <w:pPr>
        <w:autoSpaceDE/>
        <w:autoSpaceDN/>
        <w:ind w:right="-25" w:firstLine="709"/>
        <w:jc w:val="both"/>
        <w:rPr>
          <w:color w:val="000000"/>
          <w:sz w:val="24"/>
          <w:szCs w:val="24"/>
          <w:lang w:eastAsia="ru-RU"/>
        </w:rPr>
      </w:pPr>
      <w:r w:rsidRPr="00DA67B5">
        <w:rPr>
          <w:color w:val="000000"/>
          <w:sz w:val="24"/>
          <w:szCs w:val="24"/>
          <w:lang w:eastAsia="ru-RU"/>
        </w:rPr>
        <w:t>С целью обобщения</w:t>
      </w:r>
      <w:r w:rsidRPr="00DA67B5">
        <w:rPr>
          <w:color w:val="000000"/>
          <w:spacing w:val="1"/>
          <w:sz w:val="24"/>
          <w:szCs w:val="24"/>
          <w:lang w:eastAsia="ru-RU"/>
        </w:rPr>
        <w:t xml:space="preserve"> </w:t>
      </w:r>
      <w:r w:rsidRPr="00DA67B5">
        <w:rPr>
          <w:color w:val="000000"/>
          <w:sz w:val="24"/>
          <w:szCs w:val="24"/>
          <w:lang w:eastAsia="ru-RU"/>
        </w:rPr>
        <w:t>и</w:t>
      </w:r>
      <w:r w:rsidRPr="00DA67B5">
        <w:rPr>
          <w:color w:val="000000"/>
          <w:spacing w:val="1"/>
          <w:sz w:val="24"/>
          <w:szCs w:val="24"/>
          <w:lang w:eastAsia="ru-RU"/>
        </w:rPr>
        <w:t xml:space="preserve"> </w:t>
      </w:r>
      <w:r w:rsidRPr="00DA67B5">
        <w:rPr>
          <w:color w:val="000000"/>
          <w:sz w:val="24"/>
          <w:szCs w:val="24"/>
          <w:lang w:eastAsia="ru-RU"/>
        </w:rPr>
        <w:t>трансляции</w:t>
      </w:r>
      <w:r w:rsidRPr="00DA67B5">
        <w:rPr>
          <w:color w:val="000000"/>
          <w:spacing w:val="1"/>
          <w:sz w:val="24"/>
          <w:szCs w:val="24"/>
          <w:lang w:eastAsia="ru-RU"/>
        </w:rPr>
        <w:t xml:space="preserve"> </w:t>
      </w:r>
      <w:r w:rsidRPr="00DA67B5">
        <w:rPr>
          <w:color w:val="000000"/>
          <w:sz w:val="24"/>
          <w:szCs w:val="24"/>
          <w:lang w:eastAsia="ru-RU"/>
        </w:rPr>
        <w:t>эффективных педагогических практик учителя</w:t>
      </w:r>
      <w:r w:rsidRPr="00DA67B5">
        <w:rPr>
          <w:color w:val="000000"/>
          <w:spacing w:val="1"/>
          <w:sz w:val="24"/>
          <w:szCs w:val="24"/>
          <w:lang w:eastAsia="ru-RU"/>
        </w:rPr>
        <w:t xml:space="preserve"> </w:t>
      </w:r>
      <w:r w:rsidRPr="00DA67B5">
        <w:rPr>
          <w:color w:val="000000"/>
          <w:sz w:val="24"/>
          <w:szCs w:val="24"/>
          <w:lang w:eastAsia="ru-RU"/>
        </w:rPr>
        <w:t>физической</w:t>
      </w:r>
      <w:r w:rsidRPr="00DA67B5">
        <w:rPr>
          <w:color w:val="000000"/>
          <w:spacing w:val="1"/>
          <w:sz w:val="24"/>
          <w:szCs w:val="24"/>
          <w:lang w:eastAsia="ru-RU"/>
        </w:rPr>
        <w:t xml:space="preserve"> </w:t>
      </w:r>
      <w:r w:rsidRPr="00DA67B5">
        <w:rPr>
          <w:color w:val="000000"/>
          <w:sz w:val="24"/>
          <w:szCs w:val="24"/>
          <w:lang w:eastAsia="ru-RU"/>
        </w:rPr>
        <w:t xml:space="preserve">культуры приняли участие в конкурсах профессионального мастерства: «Учитель здоровья России», Конкурс на присуждение премии Губернатора «Лучший педагог Севастополя», «Лучший сайт педагога воспитательной сферы», конкурс на присуждение премий лучшим учителям за достижения в педагогической деятельности. </w:t>
      </w:r>
    </w:p>
    <w:p w:rsidR="00DA67B5" w:rsidRPr="00DA67B5" w:rsidRDefault="00DA67B5" w:rsidP="00DA67B5">
      <w:pPr>
        <w:autoSpaceDE/>
        <w:autoSpaceDN/>
        <w:ind w:right="-25" w:firstLine="709"/>
        <w:jc w:val="both"/>
        <w:rPr>
          <w:color w:val="000000"/>
          <w:sz w:val="24"/>
          <w:szCs w:val="24"/>
          <w:lang w:eastAsia="ru-RU"/>
        </w:rPr>
      </w:pPr>
      <w:r w:rsidRPr="00DA67B5">
        <w:rPr>
          <w:color w:val="000000"/>
          <w:sz w:val="24"/>
          <w:szCs w:val="24"/>
          <w:lang w:eastAsia="ru-RU"/>
        </w:rPr>
        <w:t>44 учителя повысили свой квалифицированный уровень, пройдя курсы по 17 дополнительным профессиональным программам повышения квалификации (таблица 4):</w:t>
      </w:r>
    </w:p>
    <w:p w:rsidR="00DA67B5" w:rsidRPr="00DA67B5" w:rsidRDefault="00DA67B5" w:rsidP="00DA67B5">
      <w:pPr>
        <w:autoSpaceDE/>
        <w:autoSpaceDN/>
        <w:ind w:right="365"/>
        <w:jc w:val="both"/>
        <w:rPr>
          <w:color w:val="000000"/>
          <w:sz w:val="24"/>
          <w:szCs w:val="24"/>
          <w:lang w:eastAsia="ru-RU"/>
        </w:rPr>
      </w:pPr>
    </w:p>
    <w:p w:rsidR="00DA67B5" w:rsidRPr="00DA67B5" w:rsidRDefault="00DA67B5" w:rsidP="00DA67B5">
      <w:pPr>
        <w:autoSpaceDE/>
        <w:autoSpaceDN/>
        <w:ind w:right="365"/>
        <w:jc w:val="both"/>
        <w:rPr>
          <w:color w:val="000000"/>
          <w:sz w:val="24"/>
          <w:szCs w:val="24"/>
          <w:lang w:eastAsia="ru-RU"/>
        </w:rPr>
      </w:pPr>
      <w:r w:rsidRPr="00DA67B5">
        <w:rPr>
          <w:color w:val="000000"/>
          <w:sz w:val="24"/>
          <w:szCs w:val="24"/>
          <w:lang w:eastAsia="ru-RU"/>
        </w:rPr>
        <w:t>Таблица 4 – Обучение учителей физкультуры по ДПП ПК в 2023/2024 учебном году</w:t>
      </w:r>
    </w:p>
    <w:p w:rsidR="00DA67B5" w:rsidRPr="00DA67B5" w:rsidRDefault="00DA67B5" w:rsidP="00DA67B5">
      <w:pPr>
        <w:autoSpaceDE/>
        <w:autoSpaceDN/>
        <w:ind w:right="365"/>
        <w:jc w:val="both"/>
        <w:rPr>
          <w:i/>
          <w:color w:val="00000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864"/>
        <w:gridCol w:w="4535"/>
      </w:tblGrid>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Название курсов</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jc w:val="center"/>
              <w:rPr>
                <w:color w:val="000000"/>
                <w:sz w:val="18"/>
                <w:szCs w:val="18"/>
                <w:lang w:eastAsia="ru-RU"/>
              </w:rPr>
            </w:pPr>
            <w:r w:rsidRPr="00DA67B5">
              <w:rPr>
                <w:color w:val="000000"/>
                <w:sz w:val="18"/>
                <w:szCs w:val="18"/>
                <w:lang w:eastAsia="ru-RU"/>
              </w:rPr>
              <w:t>ФИО</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«Реализация требований обновленных ФГОС ООО, ФГОС СОО в работе учителя»                                                                                    </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Молькина Е.А., Сергеева А.Д., Ткачук Ю.П., Яременко М.Н., Теплых Т.А., Отченашенко Ю.В., Киккас Д.В., Шведова О.А., Кособородова Ю.С., Гончарова С. А., Мовчановская О.Э., Курило Л.В., Груздева С.И.</w:t>
            </w:r>
          </w:p>
        </w:tc>
      </w:tr>
      <w:tr w:rsidR="00DA67B5" w:rsidRPr="00DA67B5" w:rsidTr="00DA67B5">
        <w:trPr>
          <w:trHeight w:val="47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2</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«Методика современного преподавания физической культуры в системе общего и дополнительного образования» </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Терещенко А.Н.</w:t>
            </w:r>
          </w:p>
          <w:p w:rsidR="00DA67B5" w:rsidRPr="00DA67B5" w:rsidRDefault="00DA67B5" w:rsidP="00DA67B5">
            <w:pPr>
              <w:widowControl/>
              <w:autoSpaceDE/>
              <w:autoSpaceDN/>
              <w:rPr>
                <w:color w:val="000000"/>
                <w:sz w:val="18"/>
                <w:szCs w:val="18"/>
                <w:lang w:eastAsia="ru-RU"/>
              </w:rPr>
            </w:pP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3</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«Организация работы туристического отряда в образовательной организации»</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Невзорова А.С., Суханова А.С., Кособородова Ю.С., Курило Л.В., Романова Н.В.</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4</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«Здоровьесберегающие технологии в деятельности учителя ФК в условиях реализации ФГОС</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Титаренко Е.А.</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5</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«Педагогическая деятельность по ФК в рамках основного и среднего общего образования в условиях реализации ФГОС»</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Петренко О. Д., Петренко К. В., Оскольский Д.В., Чумак Л.Н., Носань И.В., Пьянова Д.В., Лозко Т.В., Макарова О.А.</w:t>
            </w:r>
          </w:p>
        </w:tc>
      </w:tr>
      <w:tr w:rsidR="00DA67B5" w:rsidRPr="00DA67B5" w:rsidTr="00DA67B5">
        <w:trPr>
          <w:trHeight w:val="2117"/>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6</w:t>
            </w:r>
          </w:p>
          <w:p w:rsidR="00DA67B5" w:rsidRPr="00DA67B5" w:rsidRDefault="00DA67B5" w:rsidP="00DA67B5">
            <w:pPr>
              <w:widowControl/>
              <w:autoSpaceDE/>
              <w:autoSpaceDN/>
              <w:rPr>
                <w:color w:val="000000"/>
                <w:sz w:val="18"/>
                <w:szCs w:val="18"/>
                <w:lang w:eastAsia="ru-RU"/>
              </w:rPr>
            </w:pPr>
          </w:p>
          <w:p w:rsidR="00DA67B5" w:rsidRPr="00DA67B5" w:rsidRDefault="00DA67B5" w:rsidP="00DA67B5">
            <w:pPr>
              <w:widowControl/>
              <w:autoSpaceDE/>
              <w:autoSpaceDN/>
              <w:rPr>
                <w:color w:val="000000"/>
                <w:sz w:val="18"/>
                <w:szCs w:val="18"/>
                <w:lang w:eastAsia="ru-RU"/>
              </w:rPr>
            </w:pP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7.</w:t>
            </w:r>
          </w:p>
          <w:p w:rsidR="00DA67B5" w:rsidRPr="00DA67B5" w:rsidRDefault="00DA67B5" w:rsidP="00DA67B5">
            <w:pPr>
              <w:widowControl/>
              <w:autoSpaceDE/>
              <w:autoSpaceDN/>
              <w:rPr>
                <w:color w:val="000000"/>
                <w:sz w:val="18"/>
                <w:szCs w:val="18"/>
                <w:lang w:eastAsia="ru-RU"/>
              </w:rPr>
            </w:pP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8.</w:t>
            </w:r>
          </w:p>
          <w:p w:rsidR="00DA67B5" w:rsidRPr="00DA67B5" w:rsidRDefault="00DA67B5" w:rsidP="00DA67B5">
            <w:pPr>
              <w:widowControl/>
              <w:autoSpaceDE/>
              <w:autoSpaceDN/>
              <w:rPr>
                <w:color w:val="000000"/>
                <w:sz w:val="18"/>
                <w:szCs w:val="18"/>
                <w:lang w:eastAsia="ru-RU"/>
              </w:rPr>
            </w:pPr>
          </w:p>
          <w:p w:rsidR="00DA67B5" w:rsidRPr="00DA67B5" w:rsidRDefault="00DA67B5" w:rsidP="00DA67B5">
            <w:pPr>
              <w:widowControl/>
              <w:autoSpaceDE/>
              <w:autoSpaceDN/>
              <w:rPr>
                <w:color w:val="000000"/>
                <w:sz w:val="18"/>
                <w:szCs w:val="18"/>
                <w:lang w:eastAsia="ru-RU"/>
              </w:rPr>
            </w:pP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9.</w:t>
            </w:r>
          </w:p>
          <w:p w:rsidR="00DA67B5" w:rsidRPr="00DA67B5" w:rsidRDefault="00DA67B5" w:rsidP="00DA67B5">
            <w:pPr>
              <w:widowControl/>
              <w:autoSpaceDE/>
              <w:autoSpaceDN/>
              <w:rPr>
                <w:color w:val="000000"/>
                <w:sz w:val="18"/>
                <w:szCs w:val="18"/>
                <w:lang w:eastAsia="ru-RU"/>
              </w:rPr>
            </w:pP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«Педагогическая деятельность по физической культуре в рамках основного и среднего общего образования в условиях реализации ФГОС» </w:t>
            </w: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 «Адаптивная физическая культура в школе для детей с ОВЗ в условиях реализации обновленных ФГОС» </w:t>
            </w: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«Методика преподавания раздела физической культуры "Подвижные и спортивные игры" в рамках дистанционного образования» </w:t>
            </w: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«Методика преподавания гимнастики в образовательных организациях» </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Демиденко Л. А., Шведюк Е. А., Андреева А.А.</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10.</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«Оказание первой помощи»</w:t>
            </w:r>
          </w:p>
          <w:p w:rsidR="00DA67B5" w:rsidRPr="00DA67B5" w:rsidRDefault="00DA67B5" w:rsidP="00DA67B5">
            <w:pPr>
              <w:widowControl/>
              <w:autoSpaceDE/>
              <w:autoSpaceDN/>
              <w:rPr>
                <w:color w:val="000000"/>
                <w:sz w:val="18"/>
                <w:szCs w:val="18"/>
                <w:lang w:eastAsia="ru-RU"/>
              </w:rPr>
            </w:pP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Кузьмин А.И., Гордая Е.В., Фадевнин В.А.,</w:t>
            </w:r>
          </w:p>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Колесникова О.А., Мейлах К.А., Иванова А.С., Кучинская В.А., Горяной В.В.</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11.</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«Психологическое сопровождение детей-спортсменов»</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Кузьмин А.И.</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12.</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«Педагогическое наставничество – эффективный путь развития и внедрения современных педагогических технологий в образовательном процессе»</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Романова И. В., Ищенко Д.А., Скрябин С.В.</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13</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 xml:space="preserve">«Современные педагогические технологии в наставничестве- эффективный путь развития образовательных возможностей школы» </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Романова И. В., Ищенко Д.А., Скрябин С.В.</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14.</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«Профессиональная компетентность учителя физической культуры по ФГОС: обязательные документы, современные документы и гибкие навыки»</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Лобзина С.В.</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15.</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«Деятельность классного руководителя по реализации рабочей программы воспитания общеобразовательного учреждения»</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Кучинская В.А., Иванова А.С., Кособородова Ю.С.</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16.</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«Инновационные методы и технологии обучения детей с ОВЗ в условиях реализации ФГОС»</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Кучинская В.А.</w:t>
            </w:r>
          </w:p>
        </w:tc>
      </w:tr>
      <w:tr w:rsidR="00DA67B5" w:rsidRPr="00DA67B5" w:rsidTr="00DA67B5">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17.</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«Быстрый старт и искусственный интеллект»</w:t>
            </w:r>
          </w:p>
        </w:tc>
        <w:tc>
          <w:tcPr>
            <w:tcW w:w="4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67B5" w:rsidRPr="00DA67B5" w:rsidRDefault="00DA67B5" w:rsidP="00DA67B5">
            <w:pPr>
              <w:widowControl/>
              <w:autoSpaceDE/>
              <w:autoSpaceDN/>
              <w:rPr>
                <w:color w:val="000000"/>
                <w:sz w:val="18"/>
                <w:szCs w:val="18"/>
                <w:lang w:eastAsia="ru-RU"/>
              </w:rPr>
            </w:pPr>
            <w:r w:rsidRPr="00DA67B5">
              <w:rPr>
                <w:color w:val="000000"/>
                <w:sz w:val="18"/>
                <w:szCs w:val="18"/>
                <w:lang w:eastAsia="ru-RU"/>
              </w:rPr>
              <w:t>Лозко Т.В.</w:t>
            </w:r>
          </w:p>
        </w:tc>
      </w:tr>
    </w:tbl>
    <w:p w:rsidR="00DA67B5" w:rsidRPr="00DA67B5" w:rsidRDefault="00DA67B5" w:rsidP="00DA67B5">
      <w:pPr>
        <w:autoSpaceDE/>
        <w:autoSpaceDN/>
        <w:spacing w:before="92"/>
        <w:ind w:left="6804" w:right="365" w:firstLine="851"/>
        <w:jc w:val="both"/>
        <w:rPr>
          <w:i/>
          <w:color w:val="000000"/>
          <w:szCs w:val="20"/>
          <w:lang w:eastAsia="ru-RU"/>
        </w:rPr>
      </w:pPr>
    </w:p>
    <w:p w:rsidR="00DA67B5" w:rsidRPr="00DA67B5" w:rsidRDefault="00DA67B5" w:rsidP="00DA67B5">
      <w:pPr>
        <w:tabs>
          <w:tab w:val="left" w:pos="1134"/>
        </w:tabs>
        <w:autoSpaceDE/>
        <w:autoSpaceDN/>
        <w:spacing w:before="1"/>
        <w:ind w:right="-25" w:firstLine="709"/>
        <w:jc w:val="both"/>
        <w:rPr>
          <w:color w:val="000000"/>
          <w:szCs w:val="20"/>
          <w:lang w:eastAsia="ru-RU"/>
        </w:rPr>
      </w:pPr>
      <w:r w:rsidRPr="00DA67B5">
        <w:rPr>
          <w:color w:val="000000"/>
          <w:szCs w:val="20"/>
          <w:lang w:eastAsia="ru-RU"/>
        </w:rPr>
        <w:t>В период с сентября 2023 года по июнь 2024 года   осуществлено более 100 методических выездов в общеобразовательные организации с целью оказания адресной методической помощи учителям физкультуры.</w:t>
      </w:r>
    </w:p>
    <w:p w:rsidR="00DA67B5" w:rsidRPr="00DA67B5" w:rsidRDefault="00DA67B5" w:rsidP="00DA67B5">
      <w:pPr>
        <w:tabs>
          <w:tab w:val="left" w:pos="1134"/>
        </w:tabs>
        <w:autoSpaceDE/>
        <w:autoSpaceDN/>
        <w:ind w:right="-25" w:firstLine="709"/>
        <w:jc w:val="both"/>
        <w:rPr>
          <w:color w:val="000000"/>
          <w:sz w:val="24"/>
          <w:szCs w:val="24"/>
          <w:lang w:eastAsia="ru-RU"/>
        </w:rPr>
      </w:pPr>
      <w:r w:rsidRPr="00DA67B5">
        <w:rPr>
          <w:color w:val="000000"/>
          <w:szCs w:val="20"/>
          <w:lang w:eastAsia="ru-RU"/>
        </w:rPr>
        <w:lastRenderedPageBreak/>
        <w:t xml:space="preserve">В </w:t>
      </w:r>
      <w:r w:rsidRPr="00DA67B5">
        <w:rPr>
          <w:color w:val="000000"/>
          <w:sz w:val="24"/>
          <w:szCs w:val="24"/>
          <w:lang w:eastAsia="ru-RU"/>
        </w:rPr>
        <w:t>следующем учебном году методической службе ИРО и районным методическим объединениям учителей физической культуры необходимо направить работу:</w:t>
      </w:r>
    </w:p>
    <w:p w:rsidR="00DA67B5" w:rsidRPr="00DA67B5" w:rsidRDefault="00DA67B5" w:rsidP="004942F8">
      <w:pPr>
        <w:widowControl/>
        <w:numPr>
          <w:ilvl w:val="0"/>
          <w:numId w:val="56"/>
        </w:numPr>
        <w:tabs>
          <w:tab w:val="left" w:pos="852"/>
          <w:tab w:val="left" w:pos="1134"/>
        </w:tabs>
        <w:autoSpaceDE/>
        <w:autoSpaceDN/>
        <w:ind w:left="0" w:right="-25" w:firstLine="709"/>
        <w:jc w:val="both"/>
        <w:rPr>
          <w:color w:val="000000"/>
          <w:sz w:val="24"/>
          <w:szCs w:val="24"/>
          <w:lang w:eastAsia="ru-RU"/>
        </w:rPr>
      </w:pPr>
      <w:r w:rsidRPr="00DA67B5">
        <w:rPr>
          <w:color w:val="000000"/>
          <w:sz w:val="24"/>
          <w:szCs w:val="24"/>
          <w:lang w:eastAsia="ru-RU"/>
        </w:rPr>
        <w:t>на</w:t>
      </w:r>
      <w:r w:rsidRPr="00DA67B5">
        <w:rPr>
          <w:color w:val="000000"/>
          <w:spacing w:val="8"/>
          <w:sz w:val="24"/>
          <w:szCs w:val="24"/>
          <w:lang w:eastAsia="ru-RU"/>
        </w:rPr>
        <w:t xml:space="preserve"> совершенствование профессиональных компетенций учителей</w:t>
      </w:r>
      <w:r w:rsidRPr="00DA67B5">
        <w:rPr>
          <w:color w:val="000000"/>
          <w:spacing w:val="10"/>
          <w:sz w:val="24"/>
          <w:szCs w:val="24"/>
          <w:lang w:eastAsia="ru-RU"/>
        </w:rPr>
        <w:t xml:space="preserve"> </w:t>
      </w:r>
      <w:r w:rsidRPr="00DA67B5">
        <w:rPr>
          <w:color w:val="000000"/>
          <w:sz w:val="24"/>
          <w:szCs w:val="24"/>
          <w:lang w:eastAsia="ru-RU"/>
        </w:rPr>
        <w:t>физической</w:t>
      </w:r>
      <w:r w:rsidRPr="00DA67B5">
        <w:rPr>
          <w:color w:val="000000"/>
          <w:spacing w:val="13"/>
          <w:sz w:val="24"/>
          <w:szCs w:val="24"/>
          <w:lang w:eastAsia="ru-RU"/>
        </w:rPr>
        <w:t xml:space="preserve"> </w:t>
      </w:r>
      <w:r w:rsidRPr="00DA67B5">
        <w:rPr>
          <w:color w:val="000000"/>
          <w:sz w:val="24"/>
          <w:szCs w:val="24"/>
          <w:lang w:eastAsia="ru-RU"/>
        </w:rPr>
        <w:t>культуры</w:t>
      </w:r>
      <w:r w:rsidRPr="00DA67B5">
        <w:rPr>
          <w:color w:val="000000"/>
          <w:spacing w:val="11"/>
          <w:sz w:val="24"/>
          <w:szCs w:val="24"/>
          <w:lang w:eastAsia="ru-RU"/>
        </w:rPr>
        <w:t xml:space="preserve"> по</w:t>
      </w:r>
      <w:r w:rsidRPr="00DA67B5">
        <w:rPr>
          <w:color w:val="000000"/>
          <w:spacing w:val="12"/>
          <w:sz w:val="24"/>
          <w:szCs w:val="24"/>
          <w:lang w:eastAsia="ru-RU"/>
        </w:rPr>
        <w:t xml:space="preserve"> </w:t>
      </w:r>
      <w:r w:rsidRPr="00DA67B5">
        <w:rPr>
          <w:color w:val="000000"/>
          <w:sz w:val="24"/>
          <w:szCs w:val="24"/>
          <w:lang w:eastAsia="ru-RU"/>
        </w:rPr>
        <w:t>организации урочной</w:t>
      </w:r>
      <w:r w:rsidRPr="00DA67B5">
        <w:rPr>
          <w:color w:val="000000"/>
          <w:spacing w:val="2"/>
          <w:sz w:val="24"/>
          <w:szCs w:val="24"/>
          <w:lang w:eastAsia="ru-RU"/>
        </w:rPr>
        <w:t xml:space="preserve"> </w:t>
      </w:r>
      <w:r w:rsidRPr="00DA67B5">
        <w:rPr>
          <w:color w:val="000000"/>
          <w:sz w:val="24"/>
          <w:szCs w:val="24"/>
          <w:lang w:eastAsia="ru-RU"/>
        </w:rPr>
        <w:t>и</w:t>
      </w:r>
      <w:r w:rsidRPr="00DA67B5">
        <w:rPr>
          <w:color w:val="000000"/>
          <w:spacing w:val="2"/>
          <w:sz w:val="24"/>
          <w:szCs w:val="24"/>
          <w:lang w:eastAsia="ru-RU"/>
        </w:rPr>
        <w:t xml:space="preserve"> </w:t>
      </w:r>
      <w:r w:rsidRPr="00DA67B5">
        <w:rPr>
          <w:color w:val="000000"/>
          <w:sz w:val="24"/>
          <w:szCs w:val="24"/>
          <w:lang w:eastAsia="ru-RU"/>
        </w:rPr>
        <w:t>внеурочной</w:t>
      </w:r>
      <w:r w:rsidRPr="00DA67B5">
        <w:rPr>
          <w:color w:val="000000"/>
          <w:spacing w:val="3"/>
          <w:sz w:val="24"/>
          <w:szCs w:val="24"/>
          <w:lang w:eastAsia="ru-RU"/>
        </w:rPr>
        <w:t xml:space="preserve"> </w:t>
      </w:r>
      <w:r w:rsidRPr="00DA67B5">
        <w:rPr>
          <w:color w:val="000000"/>
          <w:sz w:val="24"/>
          <w:szCs w:val="24"/>
          <w:lang w:eastAsia="ru-RU"/>
        </w:rPr>
        <w:t>деятельности</w:t>
      </w:r>
      <w:r w:rsidRPr="00DA67B5">
        <w:rPr>
          <w:color w:val="000000"/>
          <w:spacing w:val="2"/>
          <w:sz w:val="24"/>
          <w:szCs w:val="24"/>
          <w:lang w:eastAsia="ru-RU"/>
        </w:rPr>
        <w:t xml:space="preserve"> </w:t>
      </w:r>
      <w:r w:rsidRPr="00DA67B5">
        <w:rPr>
          <w:color w:val="000000"/>
          <w:sz w:val="24"/>
          <w:szCs w:val="24"/>
          <w:lang w:eastAsia="ru-RU"/>
        </w:rPr>
        <w:t>с позиции</w:t>
      </w:r>
      <w:r w:rsidRPr="00DA67B5">
        <w:rPr>
          <w:color w:val="000000"/>
          <w:spacing w:val="-2"/>
          <w:sz w:val="24"/>
          <w:szCs w:val="24"/>
          <w:lang w:eastAsia="ru-RU"/>
        </w:rPr>
        <w:t xml:space="preserve"> </w:t>
      </w:r>
      <w:r w:rsidRPr="00DA67B5">
        <w:rPr>
          <w:color w:val="000000"/>
          <w:sz w:val="24"/>
          <w:szCs w:val="24"/>
          <w:lang w:eastAsia="ru-RU"/>
        </w:rPr>
        <w:t>здоровьесбережения;</w:t>
      </w:r>
    </w:p>
    <w:p w:rsidR="00DA67B5" w:rsidRPr="00DA67B5" w:rsidRDefault="00DA67B5" w:rsidP="004942F8">
      <w:pPr>
        <w:widowControl/>
        <w:numPr>
          <w:ilvl w:val="0"/>
          <w:numId w:val="56"/>
        </w:numPr>
        <w:tabs>
          <w:tab w:val="left" w:pos="852"/>
          <w:tab w:val="left" w:pos="1134"/>
        </w:tabs>
        <w:autoSpaceDE/>
        <w:autoSpaceDN/>
        <w:ind w:left="0" w:right="-25" w:firstLine="709"/>
        <w:jc w:val="both"/>
        <w:rPr>
          <w:color w:val="000000"/>
          <w:sz w:val="24"/>
          <w:szCs w:val="24"/>
          <w:lang w:eastAsia="ru-RU"/>
        </w:rPr>
      </w:pPr>
      <w:r w:rsidRPr="00DA67B5">
        <w:rPr>
          <w:color w:val="000000"/>
          <w:sz w:val="24"/>
          <w:szCs w:val="24"/>
          <w:lang w:eastAsia="ru-RU"/>
        </w:rPr>
        <w:t>выявление</w:t>
      </w:r>
      <w:r w:rsidRPr="00DA67B5">
        <w:rPr>
          <w:color w:val="000000"/>
          <w:spacing w:val="-9"/>
          <w:sz w:val="24"/>
          <w:szCs w:val="24"/>
          <w:lang w:eastAsia="ru-RU"/>
        </w:rPr>
        <w:t xml:space="preserve"> </w:t>
      </w:r>
      <w:r w:rsidRPr="00DA67B5">
        <w:rPr>
          <w:color w:val="000000"/>
          <w:sz w:val="24"/>
          <w:szCs w:val="24"/>
          <w:lang w:eastAsia="ru-RU"/>
        </w:rPr>
        <w:t>и</w:t>
      </w:r>
      <w:r w:rsidRPr="00DA67B5">
        <w:rPr>
          <w:color w:val="000000"/>
          <w:spacing w:val="-1"/>
          <w:sz w:val="24"/>
          <w:szCs w:val="24"/>
          <w:lang w:eastAsia="ru-RU"/>
        </w:rPr>
        <w:t xml:space="preserve"> </w:t>
      </w:r>
      <w:r w:rsidRPr="00DA67B5">
        <w:rPr>
          <w:color w:val="000000"/>
          <w:sz w:val="24"/>
          <w:szCs w:val="24"/>
          <w:lang w:eastAsia="ru-RU"/>
        </w:rPr>
        <w:t>распространение</w:t>
      </w:r>
      <w:r w:rsidRPr="00DA67B5">
        <w:rPr>
          <w:color w:val="000000"/>
          <w:spacing w:val="-9"/>
          <w:sz w:val="24"/>
          <w:szCs w:val="24"/>
          <w:lang w:eastAsia="ru-RU"/>
        </w:rPr>
        <w:t xml:space="preserve"> </w:t>
      </w:r>
      <w:r w:rsidRPr="00DA67B5">
        <w:rPr>
          <w:color w:val="000000"/>
          <w:sz w:val="24"/>
          <w:szCs w:val="24"/>
          <w:lang w:eastAsia="ru-RU"/>
        </w:rPr>
        <w:t>лучших</w:t>
      </w:r>
      <w:r w:rsidRPr="00DA67B5">
        <w:rPr>
          <w:color w:val="000000"/>
          <w:spacing w:val="-2"/>
          <w:sz w:val="24"/>
          <w:szCs w:val="24"/>
          <w:lang w:eastAsia="ru-RU"/>
        </w:rPr>
        <w:t xml:space="preserve"> </w:t>
      </w:r>
      <w:r w:rsidRPr="00DA67B5">
        <w:rPr>
          <w:color w:val="000000"/>
          <w:sz w:val="24"/>
          <w:szCs w:val="24"/>
          <w:lang w:eastAsia="ru-RU"/>
        </w:rPr>
        <w:t>практик</w:t>
      </w:r>
      <w:r w:rsidRPr="00DA67B5">
        <w:rPr>
          <w:color w:val="000000"/>
          <w:spacing w:val="-4"/>
          <w:sz w:val="24"/>
          <w:szCs w:val="24"/>
          <w:lang w:eastAsia="ru-RU"/>
        </w:rPr>
        <w:t xml:space="preserve"> </w:t>
      </w:r>
      <w:r w:rsidRPr="00DA67B5">
        <w:rPr>
          <w:color w:val="000000"/>
          <w:sz w:val="24"/>
          <w:szCs w:val="24"/>
          <w:lang w:eastAsia="ru-RU"/>
        </w:rPr>
        <w:t>преподавания</w:t>
      </w:r>
      <w:r w:rsidRPr="00DA67B5">
        <w:rPr>
          <w:color w:val="000000"/>
          <w:spacing w:val="-3"/>
          <w:sz w:val="24"/>
          <w:szCs w:val="24"/>
          <w:lang w:eastAsia="ru-RU"/>
        </w:rPr>
        <w:t xml:space="preserve"> </w:t>
      </w:r>
      <w:r w:rsidRPr="00DA67B5">
        <w:rPr>
          <w:color w:val="000000"/>
          <w:sz w:val="24"/>
          <w:szCs w:val="24"/>
          <w:lang w:eastAsia="ru-RU"/>
        </w:rPr>
        <w:t>физической</w:t>
      </w:r>
      <w:r w:rsidRPr="00DA67B5">
        <w:rPr>
          <w:color w:val="000000"/>
          <w:spacing w:val="-2"/>
          <w:sz w:val="24"/>
          <w:szCs w:val="24"/>
          <w:lang w:eastAsia="ru-RU"/>
        </w:rPr>
        <w:t xml:space="preserve"> </w:t>
      </w:r>
      <w:r w:rsidRPr="00DA67B5">
        <w:rPr>
          <w:color w:val="000000"/>
          <w:sz w:val="24"/>
          <w:szCs w:val="24"/>
          <w:lang w:eastAsia="ru-RU"/>
        </w:rPr>
        <w:t>культуры;</w:t>
      </w:r>
    </w:p>
    <w:p w:rsidR="00DA67B5" w:rsidRPr="00DA67B5" w:rsidRDefault="00DA67B5" w:rsidP="004942F8">
      <w:pPr>
        <w:widowControl/>
        <w:numPr>
          <w:ilvl w:val="0"/>
          <w:numId w:val="56"/>
        </w:numPr>
        <w:tabs>
          <w:tab w:val="left" w:pos="852"/>
          <w:tab w:val="left" w:pos="1134"/>
        </w:tabs>
        <w:autoSpaceDE/>
        <w:autoSpaceDN/>
        <w:ind w:left="0" w:right="-25" w:firstLine="709"/>
        <w:jc w:val="both"/>
        <w:rPr>
          <w:color w:val="000000"/>
          <w:sz w:val="24"/>
          <w:szCs w:val="24"/>
          <w:lang w:eastAsia="ru-RU"/>
        </w:rPr>
      </w:pPr>
      <w:r w:rsidRPr="00DA67B5">
        <w:rPr>
          <w:color w:val="000000"/>
          <w:sz w:val="24"/>
          <w:szCs w:val="24"/>
          <w:lang w:eastAsia="ru-RU"/>
        </w:rPr>
        <w:t>совершенствование</w:t>
      </w:r>
      <w:r w:rsidRPr="00DA67B5">
        <w:rPr>
          <w:color w:val="000000"/>
          <w:spacing w:val="40"/>
          <w:sz w:val="24"/>
          <w:szCs w:val="24"/>
          <w:lang w:eastAsia="ru-RU"/>
        </w:rPr>
        <w:t xml:space="preserve"> </w:t>
      </w:r>
      <w:r w:rsidRPr="00DA67B5">
        <w:rPr>
          <w:color w:val="000000"/>
          <w:sz w:val="24"/>
          <w:szCs w:val="24"/>
          <w:lang w:eastAsia="ru-RU"/>
        </w:rPr>
        <w:t>работы</w:t>
      </w:r>
      <w:r w:rsidRPr="00DA67B5">
        <w:rPr>
          <w:color w:val="000000"/>
          <w:spacing w:val="47"/>
          <w:sz w:val="24"/>
          <w:szCs w:val="24"/>
          <w:lang w:eastAsia="ru-RU"/>
        </w:rPr>
        <w:t xml:space="preserve"> </w:t>
      </w:r>
      <w:r w:rsidRPr="00DA67B5">
        <w:rPr>
          <w:color w:val="000000"/>
          <w:sz w:val="24"/>
          <w:szCs w:val="24"/>
          <w:lang w:eastAsia="ru-RU"/>
        </w:rPr>
        <w:t>с</w:t>
      </w:r>
      <w:r w:rsidRPr="00DA67B5">
        <w:rPr>
          <w:color w:val="000000"/>
          <w:spacing w:val="46"/>
          <w:sz w:val="24"/>
          <w:szCs w:val="24"/>
          <w:lang w:eastAsia="ru-RU"/>
        </w:rPr>
        <w:t xml:space="preserve"> </w:t>
      </w:r>
      <w:r w:rsidRPr="00DA67B5">
        <w:rPr>
          <w:color w:val="000000"/>
          <w:sz w:val="24"/>
          <w:szCs w:val="24"/>
          <w:lang w:eastAsia="ru-RU"/>
        </w:rPr>
        <w:t>одаренными</w:t>
      </w:r>
      <w:r w:rsidRPr="00DA67B5">
        <w:rPr>
          <w:color w:val="000000"/>
          <w:spacing w:val="48"/>
          <w:sz w:val="24"/>
          <w:szCs w:val="24"/>
          <w:lang w:eastAsia="ru-RU"/>
        </w:rPr>
        <w:t xml:space="preserve"> </w:t>
      </w:r>
      <w:r w:rsidRPr="00DA67B5">
        <w:rPr>
          <w:color w:val="000000"/>
          <w:sz w:val="24"/>
          <w:szCs w:val="24"/>
          <w:lang w:eastAsia="ru-RU"/>
        </w:rPr>
        <w:t>детьми,</w:t>
      </w:r>
      <w:r w:rsidRPr="00DA67B5">
        <w:rPr>
          <w:color w:val="000000"/>
          <w:spacing w:val="49"/>
          <w:sz w:val="24"/>
          <w:szCs w:val="24"/>
          <w:lang w:eastAsia="ru-RU"/>
        </w:rPr>
        <w:t xml:space="preserve"> </w:t>
      </w:r>
      <w:r w:rsidRPr="00DA67B5">
        <w:rPr>
          <w:color w:val="000000"/>
          <w:sz w:val="24"/>
          <w:szCs w:val="24"/>
          <w:lang w:eastAsia="ru-RU"/>
        </w:rPr>
        <w:t>детьми</w:t>
      </w:r>
      <w:r w:rsidRPr="00DA67B5">
        <w:rPr>
          <w:color w:val="000000"/>
          <w:spacing w:val="49"/>
          <w:sz w:val="24"/>
          <w:szCs w:val="24"/>
          <w:lang w:eastAsia="ru-RU"/>
        </w:rPr>
        <w:t xml:space="preserve"> </w:t>
      </w:r>
      <w:r w:rsidRPr="00DA67B5">
        <w:rPr>
          <w:color w:val="000000"/>
          <w:sz w:val="24"/>
          <w:szCs w:val="24"/>
          <w:lang w:eastAsia="ru-RU"/>
        </w:rPr>
        <w:t>с</w:t>
      </w:r>
      <w:r w:rsidRPr="00DA67B5">
        <w:rPr>
          <w:color w:val="000000"/>
          <w:spacing w:val="45"/>
          <w:sz w:val="24"/>
          <w:szCs w:val="24"/>
          <w:lang w:eastAsia="ru-RU"/>
        </w:rPr>
        <w:t xml:space="preserve"> </w:t>
      </w:r>
      <w:r w:rsidRPr="00DA67B5">
        <w:rPr>
          <w:color w:val="000000"/>
          <w:sz w:val="24"/>
          <w:szCs w:val="24"/>
          <w:lang w:eastAsia="ru-RU"/>
        </w:rPr>
        <w:t>ОВЗ;</w:t>
      </w:r>
    </w:p>
    <w:p w:rsidR="00DA67B5" w:rsidRPr="00DA67B5" w:rsidRDefault="00DA67B5" w:rsidP="004942F8">
      <w:pPr>
        <w:widowControl/>
        <w:numPr>
          <w:ilvl w:val="0"/>
          <w:numId w:val="56"/>
        </w:numPr>
        <w:tabs>
          <w:tab w:val="left" w:pos="852"/>
          <w:tab w:val="left" w:pos="1134"/>
        </w:tabs>
        <w:autoSpaceDE/>
        <w:autoSpaceDN/>
        <w:ind w:left="0" w:right="-25" w:firstLine="709"/>
        <w:jc w:val="both"/>
        <w:rPr>
          <w:color w:val="000000"/>
          <w:sz w:val="24"/>
          <w:szCs w:val="24"/>
          <w:lang w:eastAsia="ru-RU"/>
        </w:rPr>
      </w:pPr>
      <w:r w:rsidRPr="00DA67B5">
        <w:rPr>
          <w:color w:val="000000"/>
          <w:sz w:val="24"/>
          <w:szCs w:val="24"/>
          <w:lang w:eastAsia="ru-RU"/>
        </w:rPr>
        <w:t>оказание</w:t>
      </w:r>
      <w:r w:rsidRPr="00DA67B5">
        <w:rPr>
          <w:color w:val="000000"/>
          <w:spacing w:val="50"/>
          <w:sz w:val="24"/>
          <w:szCs w:val="24"/>
          <w:lang w:eastAsia="ru-RU"/>
        </w:rPr>
        <w:t xml:space="preserve"> </w:t>
      </w:r>
      <w:r w:rsidRPr="00DA67B5">
        <w:rPr>
          <w:color w:val="000000"/>
          <w:sz w:val="24"/>
          <w:szCs w:val="24"/>
          <w:lang w:eastAsia="ru-RU"/>
        </w:rPr>
        <w:t>адресной</w:t>
      </w:r>
      <w:r w:rsidRPr="00DA67B5">
        <w:rPr>
          <w:color w:val="000000"/>
          <w:spacing w:val="4"/>
          <w:sz w:val="24"/>
          <w:szCs w:val="24"/>
          <w:lang w:eastAsia="ru-RU"/>
        </w:rPr>
        <w:t xml:space="preserve"> </w:t>
      </w:r>
      <w:r w:rsidRPr="00DA67B5">
        <w:rPr>
          <w:color w:val="000000"/>
          <w:sz w:val="24"/>
          <w:szCs w:val="24"/>
          <w:lang w:eastAsia="ru-RU"/>
        </w:rPr>
        <w:t>методической</w:t>
      </w:r>
      <w:r w:rsidRPr="00DA67B5">
        <w:rPr>
          <w:color w:val="000000"/>
          <w:spacing w:val="58"/>
          <w:sz w:val="24"/>
          <w:szCs w:val="24"/>
          <w:lang w:eastAsia="ru-RU"/>
        </w:rPr>
        <w:t xml:space="preserve"> </w:t>
      </w:r>
      <w:r w:rsidRPr="00DA67B5">
        <w:rPr>
          <w:color w:val="000000"/>
          <w:sz w:val="24"/>
          <w:szCs w:val="24"/>
          <w:lang w:eastAsia="ru-RU"/>
        </w:rPr>
        <w:t>помощи</w:t>
      </w:r>
      <w:r w:rsidRPr="00DA67B5">
        <w:rPr>
          <w:color w:val="000000"/>
          <w:spacing w:val="59"/>
          <w:sz w:val="24"/>
          <w:szCs w:val="24"/>
          <w:lang w:eastAsia="ru-RU"/>
        </w:rPr>
        <w:t xml:space="preserve"> </w:t>
      </w:r>
      <w:r w:rsidRPr="00DA67B5">
        <w:rPr>
          <w:color w:val="000000"/>
          <w:sz w:val="24"/>
          <w:szCs w:val="24"/>
          <w:lang w:eastAsia="ru-RU"/>
        </w:rPr>
        <w:t>учителям</w:t>
      </w:r>
      <w:r w:rsidRPr="00DA67B5">
        <w:rPr>
          <w:color w:val="000000"/>
          <w:spacing w:val="55"/>
          <w:sz w:val="24"/>
          <w:szCs w:val="24"/>
          <w:lang w:eastAsia="ru-RU"/>
        </w:rPr>
        <w:t xml:space="preserve"> </w:t>
      </w:r>
      <w:r w:rsidRPr="00DA67B5">
        <w:rPr>
          <w:color w:val="000000"/>
          <w:sz w:val="24"/>
          <w:szCs w:val="24"/>
          <w:lang w:eastAsia="ru-RU"/>
        </w:rPr>
        <w:t>с учетом</w:t>
      </w:r>
      <w:r w:rsidRPr="00DA67B5">
        <w:rPr>
          <w:color w:val="000000"/>
          <w:spacing w:val="57"/>
          <w:sz w:val="24"/>
          <w:szCs w:val="24"/>
          <w:lang w:eastAsia="ru-RU"/>
        </w:rPr>
        <w:t xml:space="preserve"> </w:t>
      </w:r>
      <w:r w:rsidRPr="00DA67B5">
        <w:rPr>
          <w:color w:val="000000"/>
          <w:sz w:val="24"/>
          <w:szCs w:val="24"/>
          <w:lang w:eastAsia="ru-RU"/>
        </w:rPr>
        <w:t>профессиональных</w:t>
      </w:r>
      <w:r w:rsidRPr="00DA67B5">
        <w:rPr>
          <w:color w:val="000000"/>
          <w:spacing w:val="53"/>
          <w:sz w:val="24"/>
          <w:szCs w:val="24"/>
          <w:lang w:eastAsia="ru-RU"/>
        </w:rPr>
        <w:t xml:space="preserve"> </w:t>
      </w:r>
      <w:r w:rsidRPr="00DA67B5">
        <w:rPr>
          <w:color w:val="000000"/>
          <w:sz w:val="24"/>
          <w:szCs w:val="24"/>
          <w:lang w:eastAsia="ru-RU"/>
        </w:rPr>
        <w:t xml:space="preserve">дефицитов </w:t>
      </w:r>
      <w:r w:rsidRPr="00DA67B5">
        <w:rPr>
          <w:color w:val="000000"/>
          <w:spacing w:val="-52"/>
          <w:sz w:val="24"/>
          <w:szCs w:val="24"/>
          <w:lang w:eastAsia="ru-RU"/>
        </w:rPr>
        <w:t xml:space="preserve"> </w:t>
      </w:r>
      <w:r w:rsidRPr="00DA67B5">
        <w:rPr>
          <w:color w:val="000000"/>
          <w:sz w:val="24"/>
          <w:szCs w:val="24"/>
          <w:lang w:eastAsia="ru-RU"/>
        </w:rPr>
        <w:t>и</w:t>
      </w:r>
      <w:r w:rsidRPr="00DA67B5">
        <w:rPr>
          <w:color w:val="000000"/>
          <w:spacing w:val="3"/>
          <w:sz w:val="24"/>
          <w:szCs w:val="24"/>
          <w:lang w:eastAsia="ru-RU"/>
        </w:rPr>
        <w:t xml:space="preserve"> </w:t>
      </w:r>
      <w:r w:rsidRPr="00DA67B5">
        <w:rPr>
          <w:color w:val="000000"/>
          <w:sz w:val="24"/>
          <w:szCs w:val="24"/>
          <w:lang w:eastAsia="ru-RU"/>
        </w:rPr>
        <w:t>затруднений.</w:t>
      </w:r>
    </w:p>
    <w:p w:rsidR="00DA67B5" w:rsidRDefault="00DA67B5">
      <w:pPr>
        <w:rPr>
          <w:color w:val="000000"/>
          <w:szCs w:val="20"/>
          <w:lang w:eastAsia="ru-RU"/>
        </w:rPr>
      </w:pPr>
      <w:r>
        <w:rPr>
          <w:color w:val="000000"/>
          <w:szCs w:val="20"/>
          <w:lang w:eastAsia="ru-RU"/>
        </w:rPr>
        <w:br w:type="page"/>
      </w:r>
    </w:p>
    <w:p w:rsidR="009E437B" w:rsidRPr="009E437B" w:rsidRDefault="009E437B" w:rsidP="00C84ACD">
      <w:pPr>
        <w:widowControl/>
        <w:autoSpaceDE/>
        <w:autoSpaceDN/>
        <w:ind w:right="-25"/>
        <w:jc w:val="center"/>
        <w:rPr>
          <w:rFonts w:eastAsia="Calibri"/>
          <w:b/>
          <w:sz w:val="24"/>
          <w:szCs w:val="24"/>
          <w:lang w:eastAsia="ru-RU"/>
        </w:rPr>
      </w:pPr>
      <w:r w:rsidRPr="009E437B">
        <w:rPr>
          <w:rFonts w:eastAsia="Calibri"/>
          <w:b/>
          <w:sz w:val="24"/>
          <w:szCs w:val="24"/>
          <w:lang w:eastAsia="ru-RU"/>
        </w:rPr>
        <w:lastRenderedPageBreak/>
        <w:t>Анализ методического обеспечения социально-педагогической деятельности образовательных учреждений города Севастополя в 202</w:t>
      </w:r>
      <w:r w:rsidR="009958F4">
        <w:rPr>
          <w:rFonts w:eastAsia="Calibri"/>
          <w:b/>
          <w:sz w:val="24"/>
          <w:szCs w:val="24"/>
          <w:lang w:eastAsia="ru-RU"/>
        </w:rPr>
        <w:t>3</w:t>
      </w:r>
      <w:r w:rsidRPr="009E437B">
        <w:rPr>
          <w:rFonts w:eastAsia="Calibri"/>
          <w:b/>
          <w:sz w:val="24"/>
          <w:szCs w:val="24"/>
          <w:lang w:eastAsia="ru-RU"/>
        </w:rPr>
        <w:t>/202</w:t>
      </w:r>
      <w:r w:rsidR="009958F4">
        <w:rPr>
          <w:rFonts w:eastAsia="Calibri"/>
          <w:b/>
          <w:sz w:val="24"/>
          <w:szCs w:val="24"/>
          <w:lang w:eastAsia="ru-RU"/>
        </w:rPr>
        <w:t>4</w:t>
      </w:r>
      <w:r w:rsidRPr="009E437B">
        <w:rPr>
          <w:rFonts w:eastAsia="Calibri"/>
          <w:b/>
          <w:sz w:val="24"/>
          <w:szCs w:val="24"/>
          <w:lang w:eastAsia="ru-RU"/>
        </w:rPr>
        <w:t xml:space="preserve"> учебном году</w:t>
      </w:r>
    </w:p>
    <w:p w:rsidR="009E437B" w:rsidRPr="009E437B" w:rsidRDefault="009E437B" w:rsidP="00C84ACD">
      <w:pPr>
        <w:widowControl/>
        <w:autoSpaceDE/>
        <w:autoSpaceDN/>
        <w:ind w:left="6664" w:right="-25"/>
        <w:outlineLvl w:val="0"/>
        <w:rPr>
          <w:rFonts w:eastAsia="Calibri"/>
          <w:b/>
          <w:sz w:val="24"/>
          <w:szCs w:val="20"/>
          <w:lang w:eastAsia="ru-RU"/>
        </w:rPr>
      </w:pPr>
    </w:p>
    <w:p w:rsidR="009E437B" w:rsidRPr="009E437B" w:rsidRDefault="009E437B" w:rsidP="00C84ACD">
      <w:pPr>
        <w:widowControl/>
        <w:autoSpaceDE/>
        <w:autoSpaceDN/>
        <w:ind w:left="6237" w:right="-25"/>
        <w:jc w:val="both"/>
        <w:outlineLvl w:val="0"/>
        <w:rPr>
          <w:rFonts w:eastAsia="Calibri"/>
          <w:b/>
          <w:sz w:val="24"/>
          <w:szCs w:val="20"/>
          <w:lang w:eastAsia="ru-RU"/>
        </w:rPr>
      </w:pPr>
      <w:r w:rsidRPr="009E437B">
        <w:rPr>
          <w:rFonts w:eastAsia="Calibri"/>
          <w:b/>
          <w:sz w:val="24"/>
          <w:szCs w:val="20"/>
          <w:lang w:eastAsia="ru-RU"/>
        </w:rPr>
        <w:t xml:space="preserve">Пудова Евгения Михайловна, </w:t>
      </w:r>
    </w:p>
    <w:p w:rsidR="009E437B" w:rsidRPr="009E437B" w:rsidRDefault="009E437B" w:rsidP="00C84ACD">
      <w:pPr>
        <w:widowControl/>
        <w:autoSpaceDE/>
        <w:autoSpaceDN/>
        <w:ind w:left="6237" w:right="-25"/>
        <w:jc w:val="both"/>
        <w:outlineLvl w:val="0"/>
        <w:rPr>
          <w:rFonts w:eastAsia="Calibri"/>
          <w:b/>
          <w:sz w:val="24"/>
          <w:szCs w:val="20"/>
          <w:lang w:eastAsia="ru-RU"/>
        </w:rPr>
      </w:pPr>
      <w:r w:rsidRPr="009E437B">
        <w:rPr>
          <w:rFonts w:eastAsia="Calibri"/>
          <w:b/>
          <w:sz w:val="24"/>
          <w:szCs w:val="20"/>
          <w:lang w:eastAsia="ru-RU"/>
        </w:rPr>
        <w:t>методист ГАОУ ПО ИРО</w:t>
      </w:r>
    </w:p>
    <w:p w:rsidR="00424034" w:rsidRDefault="00424034" w:rsidP="00424034">
      <w:pPr>
        <w:widowControl/>
        <w:autoSpaceDE/>
        <w:autoSpaceDN/>
        <w:ind w:firstLine="568"/>
        <w:rPr>
          <w:rFonts w:eastAsia="Calibri"/>
          <w:b/>
          <w:sz w:val="24"/>
          <w:szCs w:val="20"/>
          <w:lang w:eastAsia="ru-RU"/>
        </w:rPr>
      </w:pPr>
    </w:p>
    <w:p w:rsidR="00C84ACD" w:rsidRPr="00C84ACD" w:rsidRDefault="00C84ACD" w:rsidP="00C84ACD">
      <w:pPr>
        <w:widowControl/>
        <w:autoSpaceDE/>
        <w:autoSpaceDN/>
        <w:ind w:firstLine="708"/>
        <w:jc w:val="both"/>
        <w:rPr>
          <w:rFonts w:eastAsia="Calibri"/>
          <w:sz w:val="24"/>
        </w:rPr>
      </w:pPr>
      <w:r w:rsidRPr="00C84ACD">
        <w:rPr>
          <w:rFonts w:eastAsia="Calibri"/>
          <w:sz w:val="24"/>
          <w:szCs w:val="24"/>
        </w:rPr>
        <w:t>Новые социальные требования в системе образования в настоящее время определены в</w:t>
      </w:r>
      <w:r>
        <w:rPr>
          <w:rFonts w:eastAsia="Calibri"/>
          <w:sz w:val="24"/>
          <w:szCs w:val="24"/>
        </w:rPr>
        <w:t> </w:t>
      </w:r>
      <w:r w:rsidRPr="00C84ACD">
        <w:rPr>
          <w:rFonts w:eastAsia="Calibri"/>
          <w:sz w:val="24"/>
          <w:szCs w:val="24"/>
        </w:rPr>
        <w:t xml:space="preserve">обновленных федеральных государственных образовательных стандартах и включают в себя </w:t>
      </w:r>
      <w:r w:rsidRPr="00C84ACD">
        <w:rPr>
          <w:rFonts w:eastAsia="Calibri"/>
          <w:sz w:val="24"/>
        </w:rPr>
        <w:t>следующие направления: обеспечение доступности качественного образования, сохранение и</w:t>
      </w:r>
      <w:r>
        <w:rPr>
          <w:rFonts w:eastAsia="Calibri"/>
          <w:sz w:val="24"/>
        </w:rPr>
        <w:t> </w:t>
      </w:r>
      <w:r w:rsidRPr="00C84ACD">
        <w:rPr>
          <w:rFonts w:eastAsia="Calibri"/>
          <w:sz w:val="24"/>
        </w:rPr>
        <w:t>укрепление здоровья, обеспечение социального благополучия, самореализации и</w:t>
      </w:r>
      <w:r>
        <w:rPr>
          <w:rFonts w:eastAsia="Calibri"/>
          <w:sz w:val="24"/>
        </w:rPr>
        <w:t> </w:t>
      </w:r>
      <w:r w:rsidRPr="00C84ACD">
        <w:rPr>
          <w:rFonts w:eastAsia="Calibri"/>
          <w:sz w:val="24"/>
        </w:rPr>
        <w:t>защищенности ребенка в образовательной среде.</w:t>
      </w:r>
    </w:p>
    <w:p w:rsidR="00C84ACD" w:rsidRPr="00C84ACD" w:rsidRDefault="00C84ACD" w:rsidP="00C84ACD">
      <w:pPr>
        <w:widowControl/>
        <w:autoSpaceDE/>
        <w:autoSpaceDN/>
        <w:ind w:firstLine="708"/>
        <w:jc w:val="both"/>
        <w:rPr>
          <w:rFonts w:eastAsia="Calibri"/>
          <w:b/>
          <w:sz w:val="24"/>
          <w:u w:val="single"/>
        </w:rPr>
      </w:pPr>
      <w:r w:rsidRPr="00C84ACD">
        <w:rPr>
          <w:rFonts w:eastAsia="Calibri"/>
          <w:b/>
          <w:i/>
          <w:sz w:val="24"/>
          <w:u w:val="single"/>
        </w:rPr>
        <w:t>1. Анализ выполнения задач методического обеспечения</w:t>
      </w:r>
    </w:p>
    <w:p w:rsidR="00C84ACD" w:rsidRPr="00C84ACD" w:rsidRDefault="00C84ACD" w:rsidP="00C84ACD">
      <w:pPr>
        <w:widowControl/>
        <w:autoSpaceDE/>
        <w:autoSpaceDN/>
        <w:ind w:firstLine="708"/>
        <w:jc w:val="both"/>
        <w:rPr>
          <w:rFonts w:eastAsia="Calibri"/>
          <w:b/>
          <w:i/>
          <w:sz w:val="24"/>
          <w:szCs w:val="24"/>
        </w:rPr>
      </w:pPr>
      <w:r w:rsidRPr="00C84ACD">
        <w:rPr>
          <w:rFonts w:eastAsia="Calibri"/>
          <w:sz w:val="24"/>
        </w:rPr>
        <w:t xml:space="preserve">Методическая служба социально-педагогического сопровождения реализовывала свою деятельность в 2023/2024 учебном году по теме: </w:t>
      </w:r>
      <w:r w:rsidRPr="00C84ACD">
        <w:rPr>
          <w:rFonts w:eastAsia="Calibri"/>
          <w:sz w:val="24"/>
          <w:szCs w:val="24"/>
        </w:rPr>
        <w:t>«</w:t>
      </w:r>
      <w:r w:rsidRPr="00C84ACD">
        <w:rPr>
          <w:rFonts w:eastAsia="Calibri"/>
          <w:sz w:val="24"/>
          <w:szCs w:val="24"/>
          <w:lang w:val="en-US"/>
        </w:rPr>
        <w:t>C</w:t>
      </w:r>
      <w:r w:rsidRPr="00C84ACD">
        <w:rPr>
          <w:rFonts w:eastAsia="Calibri"/>
          <w:sz w:val="24"/>
          <w:szCs w:val="24"/>
        </w:rPr>
        <w:t>оздание условий для социального благополучия, самореализации и защищенности ребенка в современной образовательной среде».</w:t>
      </w:r>
      <w:r w:rsidRPr="00C84ACD">
        <w:rPr>
          <w:rFonts w:eastAsia="Calibri"/>
          <w:b/>
          <w:i/>
          <w:sz w:val="24"/>
          <w:szCs w:val="24"/>
        </w:rPr>
        <w:t xml:space="preserve"> </w:t>
      </w:r>
    </w:p>
    <w:p w:rsidR="00C84ACD" w:rsidRPr="00C84ACD" w:rsidRDefault="00C84ACD" w:rsidP="00C84ACD">
      <w:pPr>
        <w:widowControl/>
        <w:autoSpaceDE/>
        <w:autoSpaceDN/>
        <w:ind w:firstLine="708"/>
        <w:jc w:val="both"/>
        <w:rPr>
          <w:rFonts w:eastAsia="Calibri"/>
          <w:sz w:val="24"/>
          <w:szCs w:val="24"/>
        </w:rPr>
      </w:pPr>
      <w:r w:rsidRPr="00C84ACD">
        <w:rPr>
          <w:rFonts w:eastAsia="Calibri"/>
          <w:b/>
          <w:i/>
          <w:sz w:val="24"/>
          <w:szCs w:val="24"/>
        </w:rPr>
        <w:t>Цель методической службы:</w:t>
      </w:r>
      <w:r w:rsidRPr="00C84ACD">
        <w:rPr>
          <w:rFonts w:eastAsia="Calibri"/>
          <w:sz w:val="24"/>
          <w:szCs w:val="24"/>
        </w:rPr>
        <w:t xml:space="preserve"> методическое сопровождение социально-педагогической деятельности социальных педагогов, повышение профессиональной компетентности специалистов по вопросам образования, воспитания, развития личности ребенка в современном образовательном пространстве. </w:t>
      </w:r>
    </w:p>
    <w:p w:rsidR="00C84ACD" w:rsidRPr="00C84ACD" w:rsidRDefault="00C84ACD" w:rsidP="00C84ACD">
      <w:pPr>
        <w:widowControl/>
        <w:autoSpaceDE/>
        <w:autoSpaceDN/>
        <w:ind w:firstLine="708"/>
        <w:jc w:val="both"/>
        <w:rPr>
          <w:rFonts w:eastAsia="Calibri"/>
          <w:sz w:val="24"/>
          <w:szCs w:val="24"/>
        </w:rPr>
      </w:pPr>
      <w:r w:rsidRPr="00C84ACD">
        <w:rPr>
          <w:rFonts w:eastAsia="Calibri"/>
          <w:b/>
          <w:i/>
          <w:sz w:val="24"/>
        </w:rPr>
        <w:t>Задачи методической службы:</w:t>
      </w:r>
      <w:r w:rsidRPr="00C84ACD">
        <w:rPr>
          <w:rFonts w:eastAsia="Calibri"/>
          <w:sz w:val="24"/>
          <w:szCs w:val="24"/>
          <w:lang w:val="uk-UA"/>
        </w:rPr>
        <w:t xml:space="preserve"> </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lang w:val="uk-UA"/>
        </w:rPr>
        <w:t>1.</w:t>
      </w:r>
      <w:r w:rsidRPr="00C84ACD">
        <w:rPr>
          <w:rFonts w:eastAsia="Calibri"/>
          <w:sz w:val="24"/>
          <w:szCs w:val="24"/>
        </w:rPr>
        <w:t xml:space="preserve"> Совершенствовать работу по осуществлению комплексного сопровождения образовательного процесса всех участников образовательных отношений в условиях реализации ФГОС.</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2. Содействовать развитию кадрового потенциала специалистов социально-психолого-педагогического сопровождения через повышение уровня профессиональной мотивации и</w:t>
      </w:r>
      <w:r>
        <w:rPr>
          <w:rFonts w:eastAsia="Calibri"/>
          <w:sz w:val="24"/>
          <w:szCs w:val="24"/>
        </w:rPr>
        <w:t> </w:t>
      </w:r>
      <w:r w:rsidRPr="00C84ACD">
        <w:rPr>
          <w:rFonts w:eastAsia="Calibri"/>
          <w:sz w:val="24"/>
          <w:szCs w:val="24"/>
        </w:rPr>
        <w:t>социально-педагогической компетенции социальных педагогов; в том числе через участие социальных педагогов в конкурсах профессионального мастерства.</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3.  Способствовать созданию специальных социально-педагогических условий для оказания комплексной помощи детям, имеющим проблемы в обучении, развитии, социальной адаптации, в том числе детям с ОВЗ, инвалидностью.</w:t>
      </w:r>
    </w:p>
    <w:p w:rsidR="00C84ACD" w:rsidRPr="00C84ACD" w:rsidRDefault="00C84ACD" w:rsidP="00C84ACD">
      <w:pPr>
        <w:widowControl/>
        <w:tabs>
          <w:tab w:val="left" w:pos="426"/>
          <w:tab w:val="left" w:pos="720"/>
          <w:tab w:val="left" w:pos="1080"/>
        </w:tabs>
        <w:autoSpaceDE/>
        <w:autoSpaceDN/>
        <w:jc w:val="both"/>
        <w:rPr>
          <w:rFonts w:eastAsia="Calibri"/>
          <w:sz w:val="24"/>
          <w:szCs w:val="24"/>
        </w:rPr>
      </w:pPr>
      <w:r w:rsidRPr="00C84ACD">
        <w:rPr>
          <w:rFonts w:eastAsia="Calibri"/>
          <w:sz w:val="24"/>
          <w:szCs w:val="24"/>
        </w:rPr>
        <w:t>4. Оказывать адресную методическую помощь молодым специалистам – социальным педагогам по различным вопросам профессиональной деятельности.</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5.  Выявлять, обобщать, распространять позитивный опыт работы социальных педагогов, осуществлять совместную деятельность с обучающимися различных групп социального риска по профилактическим программам в содружестве с педагогами-психологами образовательных учреждений.</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6. Содействовать осуществлению междисциплинарного и межведомственного взаимодействия с</w:t>
      </w:r>
      <w:r>
        <w:rPr>
          <w:rFonts w:eastAsia="Calibri"/>
          <w:sz w:val="24"/>
          <w:szCs w:val="24"/>
        </w:rPr>
        <w:t> </w:t>
      </w:r>
      <w:r w:rsidRPr="00C84ACD">
        <w:rPr>
          <w:rFonts w:eastAsia="Calibri"/>
          <w:sz w:val="24"/>
          <w:szCs w:val="24"/>
        </w:rPr>
        <w:t>государственными учреждениями образования, здравоохранения, социальной защиты, учреждениями системы профилактики для оказания комплексной социально-медико-психолого-педагогической помощи ребенку и его семье в образовательном пространстве.</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7. Способствовать созданию условий для сохранения и укрепления социально-психологического здоровья всех субъектов образовательного процесса.</w:t>
      </w:r>
    </w:p>
    <w:p w:rsidR="00C84ACD" w:rsidRPr="00C84ACD" w:rsidRDefault="00C84ACD" w:rsidP="00C84ACD">
      <w:pPr>
        <w:widowControl/>
        <w:tabs>
          <w:tab w:val="left" w:pos="900"/>
        </w:tabs>
        <w:autoSpaceDE/>
        <w:autoSpaceDN/>
        <w:ind w:firstLine="709"/>
        <w:jc w:val="both"/>
        <w:rPr>
          <w:rFonts w:eastAsia="Calibri"/>
          <w:sz w:val="24"/>
        </w:rPr>
      </w:pPr>
      <w:r w:rsidRPr="00C84ACD">
        <w:rPr>
          <w:rFonts w:eastAsia="Calibri"/>
          <w:sz w:val="24"/>
        </w:rPr>
        <w:t>Задачи, поставленные в данном учебном году, были реализованы в полной мере.</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ab/>
        <w:t xml:space="preserve">Методической службой ГАОУ ПО ИРО в начале учебного года в рамках деятельности районных методических объединений социальных педагогов образовательных учреждений была проведена диагностика профессиональных затруднений социальных педагогов. По результатам проведения диагностических процедур были выявлены затруднения по отдельным вопросам функциональной грамотности в рамках социально-педагогического сопровождения образовательного процесса у ряда социальных педагогов: молодых специалистов, «малоопытных» социальных педагогов ОУ, имеющих стаж работы от 3-х до 5 лет. </w:t>
      </w:r>
    </w:p>
    <w:p w:rsidR="00C84ACD" w:rsidRPr="00C84ACD" w:rsidRDefault="00C84ACD" w:rsidP="00C84ACD">
      <w:pPr>
        <w:widowControl/>
        <w:tabs>
          <w:tab w:val="left" w:pos="900"/>
        </w:tabs>
        <w:autoSpaceDE/>
        <w:autoSpaceDN/>
        <w:ind w:firstLine="709"/>
        <w:jc w:val="both"/>
        <w:rPr>
          <w:rFonts w:eastAsia="Calibri"/>
          <w:sz w:val="24"/>
          <w:szCs w:val="24"/>
        </w:rPr>
      </w:pPr>
      <w:r w:rsidRPr="00C84ACD">
        <w:rPr>
          <w:rFonts w:eastAsia="Calibri"/>
          <w:sz w:val="24"/>
          <w:szCs w:val="24"/>
        </w:rPr>
        <w:t xml:space="preserve">Причины профессиональных затруднений у данной категории связаны с отсутствием достаточного опыта практической работы.  С целью преодоления профессиональных дефицитов начинающим и малоопытным социальным педагогам было рекомендовано посещать занятия </w:t>
      </w:r>
      <w:r w:rsidRPr="00C84ACD">
        <w:rPr>
          <w:rFonts w:eastAsia="Calibri"/>
          <w:sz w:val="24"/>
          <w:szCs w:val="24"/>
        </w:rPr>
        <w:lastRenderedPageBreak/>
        <w:t>в</w:t>
      </w:r>
      <w:r>
        <w:rPr>
          <w:rFonts w:eastAsia="Calibri"/>
          <w:sz w:val="24"/>
          <w:szCs w:val="24"/>
        </w:rPr>
        <w:t> </w:t>
      </w:r>
      <w:r w:rsidRPr="00C84ACD">
        <w:rPr>
          <w:rFonts w:eastAsia="Calibri"/>
          <w:sz w:val="24"/>
          <w:szCs w:val="24"/>
        </w:rPr>
        <w:t>Школе молодого специалиста (руководитель Рудяк Е.В., социальный педагог ГБОУ СОШ №</w:t>
      </w:r>
      <w:r>
        <w:rPr>
          <w:rFonts w:eastAsia="Calibri"/>
          <w:sz w:val="24"/>
          <w:szCs w:val="24"/>
        </w:rPr>
        <w:t> </w:t>
      </w:r>
      <w:r w:rsidRPr="00C84ACD">
        <w:rPr>
          <w:rFonts w:eastAsia="Calibri"/>
          <w:sz w:val="24"/>
          <w:szCs w:val="24"/>
        </w:rPr>
        <w:t>38) и участвовать в методических мероприятиях для расширения своих профессиональных компетенций.</w:t>
      </w:r>
    </w:p>
    <w:p w:rsidR="00C84ACD" w:rsidRPr="00C84ACD" w:rsidRDefault="00C84ACD" w:rsidP="00C84ACD">
      <w:pPr>
        <w:widowControl/>
        <w:tabs>
          <w:tab w:val="left" w:pos="900"/>
        </w:tabs>
        <w:autoSpaceDE/>
        <w:autoSpaceDN/>
        <w:ind w:firstLine="709"/>
        <w:jc w:val="both"/>
        <w:rPr>
          <w:rFonts w:eastAsia="Calibri"/>
          <w:b/>
          <w:sz w:val="24"/>
          <w:szCs w:val="24"/>
        </w:rPr>
      </w:pPr>
      <w:r w:rsidRPr="00C84ACD">
        <w:rPr>
          <w:rFonts w:eastAsia="Calibri"/>
          <w:b/>
          <w:i/>
          <w:sz w:val="24"/>
          <w:u w:val="single"/>
        </w:rPr>
        <w:t>2.Характеристика потенциала специалистов социально-педагогического сопровождения</w:t>
      </w:r>
    </w:p>
    <w:p w:rsidR="00C84ACD" w:rsidRPr="00C84ACD" w:rsidRDefault="00C84ACD" w:rsidP="00C84ACD">
      <w:pPr>
        <w:widowControl/>
        <w:autoSpaceDE/>
        <w:autoSpaceDN/>
        <w:ind w:firstLine="709"/>
        <w:jc w:val="both"/>
        <w:rPr>
          <w:rFonts w:eastAsia="Calibri"/>
          <w:sz w:val="24"/>
          <w:szCs w:val="20"/>
          <w:lang w:eastAsia="ru-RU"/>
        </w:rPr>
      </w:pPr>
      <w:r w:rsidRPr="00C84ACD">
        <w:rPr>
          <w:rFonts w:eastAsia="Calibri"/>
          <w:sz w:val="24"/>
          <w:szCs w:val="20"/>
          <w:lang w:eastAsia="ru-RU"/>
        </w:rPr>
        <w:t>В 2023/2024 учебном году в образовательных учреждениях города Севастополя работали 64 социальных педагога, из них 56 человек – в общеобразовательных учреждениях; 6 человек – в</w:t>
      </w:r>
      <w:r w:rsidR="00F60721">
        <w:rPr>
          <w:rFonts w:eastAsia="Calibri"/>
          <w:sz w:val="24"/>
          <w:szCs w:val="20"/>
          <w:lang w:eastAsia="ru-RU"/>
        </w:rPr>
        <w:t> </w:t>
      </w:r>
      <w:r w:rsidRPr="00C84ACD">
        <w:rPr>
          <w:rFonts w:eastAsia="Calibri"/>
          <w:sz w:val="24"/>
          <w:szCs w:val="20"/>
          <w:lang w:eastAsia="ru-RU"/>
        </w:rPr>
        <w:t>образовательных учреждениях среднего профессионального образования, 1 специалист в</w:t>
      </w:r>
      <w:r w:rsidR="00F60721">
        <w:rPr>
          <w:rFonts w:eastAsia="Calibri"/>
          <w:sz w:val="24"/>
          <w:szCs w:val="20"/>
          <w:lang w:eastAsia="ru-RU"/>
        </w:rPr>
        <w:t> </w:t>
      </w:r>
      <w:r w:rsidRPr="00C84ACD">
        <w:rPr>
          <w:rFonts w:eastAsia="Calibri"/>
          <w:sz w:val="24"/>
          <w:szCs w:val="20"/>
          <w:lang w:eastAsia="ru-RU"/>
        </w:rPr>
        <w:t xml:space="preserve">учреждении дошкольного образования, 1 специалист в ГКУ «Дом ребенка». В учреждениях дополнительного образования социальные педагоги не работали (таблица 1). </w:t>
      </w:r>
    </w:p>
    <w:p w:rsidR="00C84ACD" w:rsidRPr="00C84ACD" w:rsidRDefault="00C84ACD" w:rsidP="00C84ACD">
      <w:pPr>
        <w:widowControl/>
        <w:autoSpaceDE/>
        <w:autoSpaceDN/>
        <w:outlineLvl w:val="0"/>
        <w:rPr>
          <w:rFonts w:eastAsia="Calibri"/>
          <w:lang w:eastAsia="ru-RU"/>
        </w:rPr>
      </w:pPr>
    </w:p>
    <w:p w:rsidR="00C84ACD" w:rsidRPr="00C84ACD" w:rsidRDefault="00C84ACD" w:rsidP="00C84ACD">
      <w:pPr>
        <w:widowControl/>
        <w:autoSpaceDE/>
        <w:autoSpaceDN/>
        <w:outlineLvl w:val="0"/>
        <w:rPr>
          <w:rFonts w:eastAsia="Calibri"/>
          <w:sz w:val="24"/>
          <w:szCs w:val="20"/>
          <w:lang w:eastAsia="ru-RU"/>
        </w:rPr>
      </w:pPr>
      <w:r w:rsidRPr="00C84ACD">
        <w:rPr>
          <w:rFonts w:eastAsia="Calibri"/>
          <w:lang w:eastAsia="ru-RU"/>
        </w:rPr>
        <w:t xml:space="preserve">Таблица 1 – </w:t>
      </w:r>
      <w:r w:rsidRPr="00C84ACD">
        <w:rPr>
          <w:rFonts w:eastAsia="Calibri"/>
          <w:sz w:val="24"/>
          <w:szCs w:val="20"/>
          <w:lang w:eastAsia="ru-RU"/>
        </w:rPr>
        <w:t>Кадровый состав социальных педагогов в образовательных учреждениях</w:t>
      </w:r>
    </w:p>
    <w:p w:rsidR="00C84ACD" w:rsidRPr="00C84ACD" w:rsidRDefault="00C84ACD" w:rsidP="00C84ACD">
      <w:pPr>
        <w:widowControl/>
        <w:autoSpaceDE/>
        <w:autoSpaceDN/>
        <w:ind w:firstLine="568"/>
        <w:jc w:val="center"/>
        <w:rPr>
          <w:rFonts w:eastAsia="Calibri"/>
          <w:i/>
          <w:sz w:val="24"/>
          <w:szCs w:val="20"/>
          <w:lang w:eastAsia="ru-RU"/>
        </w:rPr>
      </w:pPr>
    </w:p>
    <w:tbl>
      <w:tblPr>
        <w:tblW w:w="89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900"/>
        <w:gridCol w:w="900"/>
        <w:gridCol w:w="1080"/>
        <w:gridCol w:w="1080"/>
        <w:gridCol w:w="900"/>
        <w:gridCol w:w="900"/>
        <w:gridCol w:w="900"/>
      </w:tblGrid>
      <w:tr w:rsidR="00C84ACD" w:rsidRPr="00C84ACD" w:rsidTr="00C84ACD">
        <w:trPr>
          <w:trHeight w:val="730"/>
        </w:trPr>
        <w:tc>
          <w:tcPr>
            <w:tcW w:w="2280" w:type="dxa"/>
          </w:tcPr>
          <w:p w:rsidR="00C84ACD" w:rsidRPr="00C84ACD" w:rsidRDefault="00C84ACD" w:rsidP="00C84ACD">
            <w:pPr>
              <w:widowControl/>
              <w:autoSpaceDE/>
              <w:autoSpaceDN/>
              <w:jc w:val="center"/>
              <w:rPr>
                <w:rFonts w:eastAsia="Calibri"/>
                <w:sz w:val="18"/>
                <w:szCs w:val="18"/>
              </w:rPr>
            </w:pPr>
            <w:r>
              <w:rPr>
                <w:rFonts w:eastAsia="Calibri"/>
                <w:sz w:val="18"/>
                <w:szCs w:val="18"/>
              </w:rPr>
              <w:t>ОУ</w:t>
            </w:r>
          </w:p>
        </w:tc>
        <w:tc>
          <w:tcPr>
            <w:tcW w:w="90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Общее кол-во</w:t>
            </w:r>
          </w:p>
        </w:tc>
        <w:tc>
          <w:tcPr>
            <w:tcW w:w="900" w:type="dxa"/>
          </w:tcPr>
          <w:p w:rsidR="00C84ACD" w:rsidRPr="00C84ACD" w:rsidRDefault="00C84ACD" w:rsidP="00C84ACD">
            <w:pPr>
              <w:widowControl/>
              <w:autoSpaceDE/>
              <w:autoSpaceDN/>
              <w:ind w:left="-126"/>
              <w:jc w:val="center"/>
              <w:rPr>
                <w:rFonts w:eastAsia="Calibri"/>
                <w:sz w:val="18"/>
                <w:szCs w:val="18"/>
              </w:rPr>
            </w:pPr>
            <w:r w:rsidRPr="00C84ACD">
              <w:rPr>
                <w:rFonts w:eastAsia="Calibri"/>
                <w:sz w:val="18"/>
                <w:szCs w:val="18"/>
              </w:rPr>
              <w:t>Высшая кате-</w:t>
            </w:r>
          </w:p>
          <w:p w:rsidR="00C84ACD" w:rsidRPr="00C84ACD" w:rsidRDefault="00C84ACD" w:rsidP="00C84ACD">
            <w:pPr>
              <w:widowControl/>
              <w:autoSpaceDE/>
              <w:autoSpaceDN/>
              <w:ind w:left="-126"/>
              <w:jc w:val="center"/>
              <w:rPr>
                <w:rFonts w:eastAsia="Calibri"/>
                <w:sz w:val="18"/>
                <w:szCs w:val="18"/>
              </w:rPr>
            </w:pPr>
            <w:r w:rsidRPr="00C84ACD">
              <w:rPr>
                <w:rFonts w:eastAsia="Calibri"/>
                <w:sz w:val="18"/>
                <w:szCs w:val="18"/>
              </w:rPr>
              <w:t>гория</w:t>
            </w:r>
          </w:p>
        </w:tc>
        <w:tc>
          <w:tcPr>
            <w:tcW w:w="1080" w:type="dxa"/>
          </w:tcPr>
          <w:p w:rsidR="00C84ACD" w:rsidRPr="00C84ACD" w:rsidRDefault="00C84ACD" w:rsidP="00C84ACD">
            <w:pPr>
              <w:widowControl/>
              <w:autoSpaceDE/>
              <w:autoSpaceDN/>
              <w:ind w:left="-108"/>
              <w:jc w:val="center"/>
              <w:rPr>
                <w:rFonts w:eastAsia="Calibri"/>
                <w:sz w:val="18"/>
                <w:szCs w:val="18"/>
              </w:rPr>
            </w:pPr>
            <w:r w:rsidRPr="00C84ACD">
              <w:rPr>
                <w:rFonts w:eastAsia="Calibri"/>
                <w:sz w:val="18"/>
                <w:szCs w:val="18"/>
              </w:rPr>
              <w:t>Первая категория</w:t>
            </w:r>
          </w:p>
        </w:tc>
        <w:tc>
          <w:tcPr>
            <w:tcW w:w="1080" w:type="dxa"/>
          </w:tcPr>
          <w:p w:rsidR="00C84ACD" w:rsidRPr="00C84ACD" w:rsidRDefault="00C84ACD" w:rsidP="00C84ACD">
            <w:pPr>
              <w:widowControl/>
              <w:autoSpaceDE/>
              <w:autoSpaceDN/>
              <w:ind w:left="-108"/>
              <w:jc w:val="center"/>
              <w:rPr>
                <w:rFonts w:eastAsia="Calibri"/>
                <w:sz w:val="18"/>
                <w:szCs w:val="18"/>
              </w:rPr>
            </w:pPr>
            <w:r w:rsidRPr="00C84ACD">
              <w:rPr>
                <w:rFonts w:eastAsia="Calibri"/>
                <w:sz w:val="18"/>
                <w:szCs w:val="18"/>
              </w:rPr>
              <w:t>Спе-циалист</w:t>
            </w:r>
          </w:p>
        </w:tc>
        <w:tc>
          <w:tcPr>
            <w:tcW w:w="90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 до</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1 года</w:t>
            </w:r>
          </w:p>
        </w:tc>
        <w:tc>
          <w:tcPr>
            <w:tcW w:w="90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от 1 до 3 лет</w:t>
            </w:r>
          </w:p>
        </w:tc>
        <w:tc>
          <w:tcPr>
            <w:tcW w:w="90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3 года и выше</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Общеобразовательные учреждения</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56</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5</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20</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31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9</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37</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Учреждения дополнительного образования</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Дошкольные образовательные учреждения</w:t>
            </w:r>
          </w:p>
        </w:tc>
        <w:tc>
          <w:tcPr>
            <w:tcW w:w="900" w:type="dxa"/>
          </w:tcPr>
          <w:p w:rsidR="00C84ACD" w:rsidRPr="00F60721" w:rsidRDefault="00C84ACD" w:rsidP="00C84ACD">
            <w:pPr>
              <w:widowControl/>
              <w:autoSpaceDE/>
              <w:autoSpaceDN/>
              <w:jc w:val="center"/>
              <w:rPr>
                <w:rFonts w:eastAsia="Calibri"/>
                <w:sz w:val="18"/>
                <w:szCs w:val="18"/>
                <w:lang w:val="en-US"/>
              </w:rPr>
            </w:pPr>
            <w:r w:rsidRPr="00F60721">
              <w:rPr>
                <w:rFonts w:eastAsia="Calibri"/>
                <w:sz w:val="18"/>
                <w:szCs w:val="18"/>
                <w:lang w:val="en-US"/>
              </w:rPr>
              <w:t>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1080" w:type="dxa"/>
          </w:tcPr>
          <w:p w:rsidR="00C84ACD" w:rsidRPr="00F60721" w:rsidRDefault="00C84ACD" w:rsidP="00C84ACD">
            <w:pPr>
              <w:widowControl/>
              <w:autoSpaceDE/>
              <w:autoSpaceDN/>
              <w:jc w:val="center"/>
              <w:rPr>
                <w:rFonts w:eastAsia="Calibri"/>
                <w:sz w:val="18"/>
                <w:szCs w:val="18"/>
                <w:lang w:val="en-US"/>
              </w:rPr>
            </w:pPr>
            <w:r w:rsidRPr="00F60721">
              <w:rPr>
                <w:rFonts w:eastAsia="Calibri"/>
                <w:sz w:val="18"/>
                <w:szCs w:val="18"/>
                <w:lang w:val="en-US"/>
              </w:rPr>
              <w:t>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ГКУ «Дом ребенка»</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0</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 xml:space="preserve">Профессиональные образовательные учреждения </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6</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108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4</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1</w:t>
            </w:r>
          </w:p>
        </w:tc>
        <w:tc>
          <w:tcPr>
            <w:tcW w:w="900" w:type="dxa"/>
          </w:tcPr>
          <w:p w:rsidR="00C84ACD" w:rsidRPr="00F60721" w:rsidRDefault="00C84ACD" w:rsidP="00C84ACD">
            <w:pPr>
              <w:widowControl/>
              <w:autoSpaceDE/>
              <w:autoSpaceDN/>
              <w:jc w:val="center"/>
              <w:rPr>
                <w:rFonts w:eastAsia="Calibri"/>
                <w:sz w:val="18"/>
                <w:szCs w:val="18"/>
              </w:rPr>
            </w:pPr>
            <w:r w:rsidRPr="00F60721">
              <w:rPr>
                <w:rFonts w:eastAsia="Calibri"/>
                <w:sz w:val="18"/>
                <w:szCs w:val="18"/>
              </w:rPr>
              <w:t>4</w:t>
            </w:r>
          </w:p>
        </w:tc>
      </w:tr>
      <w:tr w:rsidR="00C84ACD" w:rsidRPr="00C84ACD" w:rsidTr="00C84ACD">
        <w:tc>
          <w:tcPr>
            <w:tcW w:w="2280" w:type="dxa"/>
          </w:tcPr>
          <w:p w:rsidR="00C84ACD" w:rsidRPr="00C84ACD" w:rsidRDefault="00C84ACD" w:rsidP="00C84ACD">
            <w:pPr>
              <w:widowControl/>
              <w:autoSpaceDE/>
              <w:autoSpaceDN/>
              <w:jc w:val="both"/>
              <w:rPr>
                <w:rFonts w:eastAsia="Calibri"/>
                <w:b/>
                <w:sz w:val="18"/>
                <w:szCs w:val="18"/>
              </w:rPr>
            </w:pPr>
            <w:r w:rsidRPr="00C84ACD">
              <w:rPr>
                <w:rFonts w:eastAsia="Calibri"/>
                <w:b/>
                <w:sz w:val="18"/>
                <w:szCs w:val="18"/>
              </w:rPr>
              <w:t>Всего</w:t>
            </w:r>
          </w:p>
        </w:tc>
        <w:tc>
          <w:tcPr>
            <w:tcW w:w="90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64</w:t>
            </w:r>
          </w:p>
        </w:tc>
        <w:tc>
          <w:tcPr>
            <w:tcW w:w="90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7</w:t>
            </w:r>
          </w:p>
        </w:tc>
        <w:tc>
          <w:tcPr>
            <w:tcW w:w="108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21</w:t>
            </w:r>
          </w:p>
        </w:tc>
        <w:tc>
          <w:tcPr>
            <w:tcW w:w="108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36</w:t>
            </w:r>
          </w:p>
        </w:tc>
        <w:tc>
          <w:tcPr>
            <w:tcW w:w="90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11</w:t>
            </w:r>
          </w:p>
        </w:tc>
        <w:tc>
          <w:tcPr>
            <w:tcW w:w="90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10</w:t>
            </w:r>
          </w:p>
        </w:tc>
        <w:tc>
          <w:tcPr>
            <w:tcW w:w="900" w:type="dxa"/>
          </w:tcPr>
          <w:p w:rsidR="00C84ACD" w:rsidRPr="00F60721" w:rsidRDefault="00C84ACD" w:rsidP="00C84ACD">
            <w:pPr>
              <w:widowControl/>
              <w:autoSpaceDE/>
              <w:autoSpaceDN/>
              <w:jc w:val="center"/>
              <w:rPr>
                <w:rFonts w:eastAsia="Calibri"/>
                <w:b/>
                <w:sz w:val="18"/>
                <w:szCs w:val="18"/>
              </w:rPr>
            </w:pPr>
            <w:r w:rsidRPr="00F60721">
              <w:rPr>
                <w:rFonts w:eastAsia="Calibri"/>
                <w:b/>
                <w:sz w:val="18"/>
                <w:szCs w:val="18"/>
              </w:rPr>
              <w:t>43</w:t>
            </w:r>
          </w:p>
        </w:tc>
      </w:tr>
    </w:tbl>
    <w:p w:rsidR="00C84ACD" w:rsidRPr="00C84ACD" w:rsidRDefault="00C84ACD" w:rsidP="00C84ACD">
      <w:pPr>
        <w:widowControl/>
        <w:autoSpaceDE/>
        <w:autoSpaceDN/>
        <w:ind w:left="524" w:firstLine="540"/>
        <w:jc w:val="both"/>
        <w:rPr>
          <w:rFonts w:eastAsia="Calibri"/>
          <w:lang w:eastAsia="ru-RU"/>
        </w:rPr>
      </w:pPr>
    </w:p>
    <w:p w:rsidR="00C84ACD" w:rsidRPr="00C84ACD" w:rsidRDefault="00C84ACD" w:rsidP="00C84ACD">
      <w:pPr>
        <w:widowControl/>
        <w:autoSpaceDE/>
        <w:autoSpaceDN/>
        <w:ind w:firstLine="708"/>
        <w:jc w:val="both"/>
        <w:rPr>
          <w:rFonts w:eastAsia="Calibri"/>
          <w:sz w:val="24"/>
          <w:szCs w:val="20"/>
          <w:lang w:eastAsia="ru-RU"/>
        </w:rPr>
      </w:pPr>
      <w:r w:rsidRPr="00C84ACD">
        <w:rPr>
          <w:rFonts w:eastAsia="Calibri"/>
          <w:sz w:val="24"/>
          <w:szCs w:val="20"/>
          <w:lang w:eastAsia="ru-RU"/>
        </w:rPr>
        <w:t xml:space="preserve">Первую и высшую квалификационные категории имеют </w:t>
      </w:r>
      <w:r w:rsidRPr="00C84ACD">
        <w:rPr>
          <w:rFonts w:eastAsia="Calibri"/>
          <w:b/>
          <w:sz w:val="24"/>
          <w:szCs w:val="20"/>
          <w:lang w:eastAsia="ru-RU"/>
        </w:rPr>
        <w:t>28</w:t>
      </w:r>
      <w:r w:rsidRPr="00C84ACD">
        <w:rPr>
          <w:rFonts w:eastAsia="Calibri"/>
          <w:sz w:val="24"/>
          <w:szCs w:val="20"/>
          <w:lang w:eastAsia="ru-RU"/>
        </w:rPr>
        <w:t xml:space="preserve"> социальных педагогов, что составляет </w:t>
      </w:r>
      <w:r w:rsidRPr="00C84ACD">
        <w:rPr>
          <w:rFonts w:eastAsia="Calibri"/>
          <w:b/>
          <w:sz w:val="24"/>
          <w:szCs w:val="20"/>
          <w:lang w:eastAsia="ru-RU"/>
        </w:rPr>
        <w:t>44%</w:t>
      </w:r>
      <w:r w:rsidRPr="00C84ACD">
        <w:rPr>
          <w:rFonts w:eastAsia="Calibri"/>
          <w:sz w:val="24"/>
          <w:szCs w:val="20"/>
          <w:lang w:eastAsia="ru-RU"/>
        </w:rPr>
        <w:t xml:space="preserve"> от общего числа социальных педагогов образовательных учреждений города Севастополя, что на </w:t>
      </w:r>
      <w:r w:rsidRPr="00C84ACD">
        <w:rPr>
          <w:rFonts w:eastAsia="Calibri"/>
          <w:b/>
          <w:sz w:val="24"/>
          <w:szCs w:val="20"/>
          <w:lang w:eastAsia="ru-RU"/>
        </w:rPr>
        <w:t>5%</w:t>
      </w:r>
      <w:r w:rsidRPr="00C84ACD">
        <w:rPr>
          <w:rFonts w:eastAsia="Calibri"/>
          <w:sz w:val="24"/>
          <w:szCs w:val="20"/>
          <w:lang w:eastAsia="ru-RU"/>
        </w:rPr>
        <w:t xml:space="preserve"> больше, чем в прошлом учебном году. Данный факт является позитивным в кадровом вопросе.</w:t>
      </w:r>
    </w:p>
    <w:p w:rsidR="00C84ACD" w:rsidRPr="00C84ACD" w:rsidRDefault="00C84ACD" w:rsidP="00C84ACD">
      <w:pPr>
        <w:widowControl/>
        <w:autoSpaceDE/>
        <w:autoSpaceDN/>
        <w:ind w:firstLine="708"/>
        <w:jc w:val="both"/>
        <w:rPr>
          <w:rFonts w:eastAsia="Calibri"/>
          <w:b/>
          <w:sz w:val="24"/>
          <w:szCs w:val="20"/>
          <w:lang w:eastAsia="ru-RU"/>
        </w:rPr>
      </w:pPr>
      <w:r w:rsidRPr="00C84ACD">
        <w:rPr>
          <w:rFonts w:eastAsia="Calibri"/>
          <w:sz w:val="24"/>
          <w:szCs w:val="20"/>
          <w:lang w:eastAsia="ru-RU"/>
        </w:rPr>
        <w:t xml:space="preserve"> Категорию «специалист» имеют </w:t>
      </w:r>
      <w:r w:rsidRPr="00C84ACD">
        <w:rPr>
          <w:rFonts w:eastAsia="Calibri"/>
          <w:b/>
          <w:sz w:val="24"/>
          <w:szCs w:val="20"/>
          <w:lang w:eastAsia="ru-RU"/>
        </w:rPr>
        <w:t xml:space="preserve">36 </w:t>
      </w:r>
      <w:r w:rsidRPr="00C84ACD">
        <w:rPr>
          <w:rFonts w:eastAsia="Calibri"/>
          <w:sz w:val="24"/>
          <w:szCs w:val="20"/>
          <w:lang w:eastAsia="ru-RU"/>
        </w:rPr>
        <w:t xml:space="preserve">социальных педагогов – это значит, что </w:t>
      </w:r>
      <w:r w:rsidRPr="00C84ACD">
        <w:rPr>
          <w:rFonts w:eastAsia="Calibri"/>
          <w:b/>
          <w:sz w:val="24"/>
          <w:szCs w:val="20"/>
          <w:lang w:eastAsia="ru-RU"/>
        </w:rPr>
        <w:t>56%</w:t>
      </w:r>
      <w:r w:rsidRPr="00C84ACD">
        <w:rPr>
          <w:rFonts w:eastAsia="Calibri"/>
          <w:sz w:val="24"/>
          <w:szCs w:val="20"/>
          <w:lang w:eastAsia="ru-RU"/>
        </w:rPr>
        <w:t xml:space="preserve"> социальных педагогов ОУ имеют возможность повысить квалификационную категорию и</w:t>
      </w:r>
      <w:r w:rsidR="00F60721">
        <w:rPr>
          <w:rFonts w:eastAsia="Calibri"/>
          <w:sz w:val="24"/>
          <w:szCs w:val="20"/>
          <w:lang w:eastAsia="ru-RU"/>
        </w:rPr>
        <w:t> </w:t>
      </w:r>
      <w:r w:rsidRPr="00C84ACD">
        <w:rPr>
          <w:rFonts w:eastAsia="Calibri"/>
          <w:sz w:val="24"/>
          <w:szCs w:val="20"/>
          <w:lang w:eastAsia="ru-RU"/>
        </w:rPr>
        <w:t>развить свои профессиональные компетенции.</w:t>
      </w:r>
    </w:p>
    <w:p w:rsidR="00C84ACD" w:rsidRPr="00C84ACD" w:rsidRDefault="00C84ACD" w:rsidP="00C84ACD">
      <w:pPr>
        <w:widowControl/>
        <w:autoSpaceDE/>
        <w:autoSpaceDN/>
        <w:ind w:firstLine="708"/>
        <w:jc w:val="both"/>
        <w:rPr>
          <w:rFonts w:eastAsia="Calibri"/>
          <w:sz w:val="24"/>
          <w:szCs w:val="20"/>
          <w:lang w:eastAsia="ru-RU"/>
        </w:rPr>
      </w:pPr>
      <w:r w:rsidRPr="00C84ACD">
        <w:rPr>
          <w:rFonts w:eastAsia="Calibri"/>
          <w:sz w:val="24"/>
          <w:szCs w:val="20"/>
          <w:lang w:eastAsia="ru-RU"/>
        </w:rPr>
        <w:t xml:space="preserve">В 2023/2024 году в общеобразовательных учреждениях работал </w:t>
      </w:r>
      <w:r w:rsidRPr="00C84ACD">
        <w:rPr>
          <w:rFonts w:eastAsia="Calibri"/>
          <w:b/>
          <w:sz w:val="24"/>
          <w:szCs w:val="20"/>
          <w:lang w:eastAsia="ru-RU"/>
        </w:rPr>
        <w:t>21</w:t>
      </w:r>
      <w:r w:rsidRPr="00C84ACD">
        <w:rPr>
          <w:rFonts w:eastAsia="Calibri"/>
          <w:sz w:val="24"/>
          <w:szCs w:val="20"/>
          <w:lang w:eastAsia="ru-RU"/>
        </w:rPr>
        <w:t xml:space="preserve"> молодой специалист и</w:t>
      </w:r>
      <w:r>
        <w:rPr>
          <w:rFonts w:eastAsia="Calibri"/>
          <w:sz w:val="24"/>
          <w:szCs w:val="20"/>
          <w:lang w:eastAsia="ru-RU"/>
        </w:rPr>
        <w:t> </w:t>
      </w:r>
      <w:r w:rsidRPr="00C84ACD">
        <w:rPr>
          <w:rFonts w:eastAsia="Calibri"/>
          <w:sz w:val="24"/>
          <w:szCs w:val="20"/>
          <w:lang w:eastAsia="ru-RU"/>
        </w:rPr>
        <w:t xml:space="preserve">начинающий педагог, что составляет </w:t>
      </w:r>
      <w:r w:rsidRPr="00C84ACD">
        <w:rPr>
          <w:rFonts w:eastAsia="Calibri"/>
          <w:b/>
          <w:sz w:val="24"/>
          <w:szCs w:val="20"/>
          <w:lang w:eastAsia="ru-RU"/>
        </w:rPr>
        <w:t xml:space="preserve">33% </w:t>
      </w:r>
      <w:r w:rsidRPr="00C84ACD">
        <w:rPr>
          <w:rFonts w:eastAsia="Calibri"/>
          <w:sz w:val="24"/>
          <w:szCs w:val="20"/>
          <w:lang w:eastAsia="ru-RU"/>
        </w:rPr>
        <w:t xml:space="preserve">от общего количества социальных педагогов в ОУ города. </w:t>
      </w:r>
    </w:p>
    <w:p w:rsidR="00C84ACD" w:rsidRPr="00C84ACD" w:rsidRDefault="00C84ACD" w:rsidP="00C84ACD">
      <w:pPr>
        <w:widowControl/>
        <w:autoSpaceDE/>
        <w:autoSpaceDN/>
        <w:ind w:firstLine="708"/>
        <w:jc w:val="both"/>
        <w:rPr>
          <w:rFonts w:eastAsia="Calibri"/>
          <w:sz w:val="24"/>
          <w:szCs w:val="20"/>
          <w:lang w:eastAsia="ru-RU"/>
        </w:rPr>
      </w:pPr>
      <w:r w:rsidRPr="00C84ACD">
        <w:rPr>
          <w:rFonts w:eastAsia="Calibri"/>
          <w:b/>
          <w:sz w:val="24"/>
          <w:szCs w:val="20"/>
          <w:lang w:eastAsia="ru-RU"/>
        </w:rPr>
        <w:t>43</w:t>
      </w:r>
      <w:r w:rsidRPr="00C84ACD">
        <w:rPr>
          <w:rFonts w:eastAsia="Calibri"/>
          <w:sz w:val="24"/>
          <w:szCs w:val="20"/>
          <w:lang w:eastAsia="ru-RU"/>
        </w:rPr>
        <w:t xml:space="preserve"> социальных педагога имеют стаж социально-педагогической работы от 3-х и более лет, что составляет </w:t>
      </w:r>
      <w:r w:rsidRPr="00C84ACD">
        <w:rPr>
          <w:rFonts w:eastAsia="Calibri"/>
          <w:b/>
          <w:sz w:val="24"/>
          <w:szCs w:val="20"/>
          <w:lang w:eastAsia="ru-RU"/>
        </w:rPr>
        <w:t xml:space="preserve">67% </w:t>
      </w:r>
      <w:r w:rsidRPr="00C84ACD">
        <w:rPr>
          <w:rFonts w:eastAsia="Calibri"/>
          <w:sz w:val="24"/>
          <w:szCs w:val="20"/>
          <w:lang w:eastAsia="ru-RU"/>
        </w:rPr>
        <w:t>от общего числа специалистов социально-педагогического сопровождения (таблица 2)</w:t>
      </w:r>
    </w:p>
    <w:p w:rsidR="00C84ACD" w:rsidRPr="00C84ACD" w:rsidRDefault="00C84ACD" w:rsidP="00C84ACD">
      <w:pPr>
        <w:widowControl/>
        <w:autoSpaceDE/>
        <w:autoSpaceDN/>
        <w:ind w:left="-567" w:firstLine="567"/>
        <w:outlineLvl w:val="0"/>
        <w:rPr>
          <w:rFonts w:eastAsia="Calibri"/>
          <w:i/>
          <w:sz w:val="24"/>
          <w:szCs w:val="20"/>
          <w:lang w:eastAsia="ru-RU"/>
        </w:rPr>
      </w:pPr>
    </w:p>
    <w:p w:rsidR="00C84ACD" w:rsidRPr="00C84ACD" w:rsidRDefault="00C84ACD" w:rsidP="00C84ACD">
      <w:pPr>
        <w:widowControl/>
        <w:autoSpaceDE/>
        <w:autoSpaceDN/>
        <w:ind w:left="-567" w:firstLine="567"/>
        <w:outlineLvl w:val="0"/>
        <w:rPr>
          <w:rFonts w:eastAsia="Calibri"/>
          <w:sz w:val="24"/>
          <w:szCs w:val="20"/>
          <w:lang w:eastAsia="ru-RU"/>
        </w:rPr>
      </w:pPr>
      <w:r w:rsidRPr="00C84ACD">
        <w:rPr>
          <w:rFonts w:eastAsia="Calibri"/>
          <w:sz w:val="24"/>
          <w:szCs w:val="20"/>
          <w:lang w:eastAsia="ru-RU"/>
        </w:rPr>
        <w:t>Таблица 2 – Кадровый состав социальных педагогов по районам</w:t>
      </w:r>
    </w:p>
    <w:p w:rsidR="00C84ACD" w:rsidRPr="00C84ACD" w:rsidRDefault="00C84ACD" w:rsidP="00C84ACD">
      <w:pPr>
        <w:widowControl/>
        <w:autoSpaceDE/>
        <w:autoSpaceDN/>
        <w:ind w:left="284"/>
        <w:jc w:val="center"/>
        <w:rPr>
          <w:rFonts w:eastAsia="Calibri"/>
          <w:i/>
          <w:lang w:eastAsia="ru-RU"/>
        </w:rPr>
      </w:pPr>
    </w:p>
    <w:tbl>
      <w:tblPr>
        <w:tblW w:w="912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0"/>
        <w:gridCol w:w="900"/>
        <w:gridCol w:w="1080"/>
        <w:gridCol w:w="900"/>
        <w:gridCol w:w="900"/>
        <w:gridCol w:w="900"/>
        <w:gridCol w:w="1080"/>
        <w:gridCol w:w="1080"/>
      </w:tblGrid>
      <w:tr w:rsidR="00C84ACD" w:rsidRPr="00C84ACD" w:rsidTr="00C84ACD">
        <w:trPr>
          <w:trHeight w:val="782"/>
        </w:trPr>
        <w:tc>
          <w:tcPr>
            <w:tcW w:w="22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Районы</w:t>
            </w:r>
          </w:p>
        </w:tc>
        <w:tc>
          <w:tcPr>
            <w:tcW w:w="900" w:type="dxa"/>
          </w:tcPr>
          <w:p w:rsidR="00C84ACD" w:rsidRPr="00C84ACD" w:rsidRDefault="00C84ACD" w:rsidP="00C84ACD">
            <w:pPr>
              <w:widowControl/>
              <w:autoSpaceDE/>
              <w:autoSpaceDN/>
              <w:ind w:right="-36" w:firstLine="29"/>
              <w:jc w:val="center"/>
              <w:rPr>
                <w:rFonts w:eastAsia="Calibri"/>
                <w:sz w:val="18"/>
                <w:szCs w:val="18"/>
              </w:rPr>
            </w:pPr>
            <w:r w:rsidRPr="00C84ACD">
              <w:rPr>
                <w:rFonts w:eastAsia="Calibri"/>
                <w:sz w:val="18"/>
                <w:szCs w:val="18"/>
              </w:rPr>
              <w:t>Общее кол-во</w:t>
            </w:r>
          </w:p>
        </w:tc>
        <w:tc>
          <w:tcPr>
            <w:tcW w:w="108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Высшая кате-гория</w:t>
            </w:r>
          </w:p>
        </w:tc>
        <w:tc>
          <w:tcPr>
            <w:tcW w:w="900" w:type="dxa"/>
          </w:tcPr>
          <w:p w:rsidR="00C84ACD" w:rsidRPr="00C84ACD" w:rsidRDefault="00C84ACD" w:rsidP="00C84ACD">
            <w:pPr>
              <w:widowControl/>
              <w:autoSpaceDE/>
              <w:autoSpaceDN/>
              <w:ind w:left="-108"/>
              <w:jc w:val="center"/>
              <w:rPr>
                <w:rFonts w:eastAsia="Calibri"/>
                <w:sz w:val="18"/>
                <w:szCs w:val="18"/>
              </w:rPr>
            </w:pPr>
            <w:r w:rsidRPr="00C84ACD">
              <w:rPr>
                <w:rFonts w:eastAsia="Calibri"/>
                <w:sz w:val="18"/>
                <w:szCs w:val="18"/>
              </w:rPr>
              <w:t>Первая катего-рия</w:t>
            </w:r>
          </w:p>
        </w:tc>
        <w:tc>
          <w:tcPr>
            <w:tcW w:w="900" w:type="dxa"/>
          </w:tcPr>
          <w:p w:rsidR="00C84ACD" w:rsidRPr="00C84ACD" w:rsidRDefault="00C84ACD" w:rsidP="00C84ACD">
            <w:pPr>
              <w:widowControl/>
              <w:autoSpaceDE/>
              <w:autoSpaceDN/>
              <w:ind w:left="-108"/>
              <w:jc w:val="center"/>
              <w:rPr>
                <w:rFonts w:eastAsia="Calibri"/>
                <w:sz w:val="18"/>
                <w:szCs w:val="18"/>
              </w:rPr>
            </w:pPr>
            <w:r w:rsidRPr="00C84ACD">
              <w:rPr>
                <w:rFonts w:eastAsia="Calibri"/>
                <w:sz w:val="18"/>
                <w:szCs w:val="18"/>
              </w:rPr>
              <w:t>Спе-циалист</w:t>
            </w:r>
          </w:p>
        </w:tc>
        <w:tc>
          <w:tcPr>
            <w:tcW w:w="90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 до</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1 года</w:t>
            </w:r>
          </w:p>
        </w:tc>
        <w:tc>
          <w:tcPr>
            <w:tcW w:w="108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от 1 до 3 лет</w:t>
            </w:r>
          </w:p>
        </w:tc>
        <w:tc>
          <w:tcPr>
            <w:tcW w:w="1080" w:type="dxa"/>
          </w:tcPr>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Стаж</w:t>
            </w:r>
          </w:p>
          <w:p w:rsidR="00C84ACD" w:rsidRPr="00C84ACD" w:rsidRDefault="00C84ACD" w:rsidP="00C84ACD">
            <w:pPr>
              <w:widowControl/>
              <w:autoSpaceDE/>
              <w:autoSpaceDN/>
              <w:ind w:firstLine="29"/>
              <w:jc w:val="center"/>
              <w:rPr>
                <w:rFonts w:eastAsia="Calibri"/>
                <w:sz w:val="18"/>
                <w:szCs w:val="18"/>
              </w:rPr>
            </w:pPr>
            <w:r w:rsidRPr="00C84ACD">
              <w:rPr>
                <w:rFonts w:eastAsia="Calibri"/>
                <w:sz w:val="18"/>
                <w:szCs w:val="18"/>
              </w:rPr>
              <w:t>3 года и выше</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Ленинский район</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16</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6</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8</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12</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Гагаринский район</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16</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6</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9</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12</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Балаклавский район</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10</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0</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9</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4</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3</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3</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Нахимовский район</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16</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3</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7</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6</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2</w:t>
            </w:r>
          </w:p>
        </w:tc>
        <w:tc>
          <w:tcPr>
            <w:tcW w:w="1080" w:type="dxa"/>
          </w:tcPr>
          <w:p w:rsidR="00C84ACD" w:rsidRPr="00C84ACD" w:rsidRDefault="00C84ACD" w:rsidP="00C84ACD">
            <w:pPr>
              <w:widowControl/>
              <w:autoSpaceDE/>
              <w:autoSpaceDN/>
              <w:jc w:val="center"/>
              <w:rPr>
                <w:rFonts w:eastAsia="Calibri"/>
                <w:sz w:val="18"/>
                <w:szCs w:val="18"/>
                <w:lang w:val="en-US"/>
              </w:rPr>
            </w:pPr>
            <w:r w:rsidRPr="00C84ACD">
              <w:rPr>
                <w:rFonts w:eastAsia="Calibri"/>
                <w:sz w:val="18"/>
                <w:szCs w:val="18"/>
                <w:lang w:val="en-US"/>
              </w:rPr>
              <w:t>2</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12</w:t>
            </w:r>
          </w:p>
        </w:tc>
      </w:tr>
      <w:tr w:rsidR="00C84ACD" w:rsidRPr="00C84ACD" w:rsidTr="00C84ACD">
        <w:tc>
          <w:tcPr>
            <w:tcW w:w="2280" w:type="dxa"/>
          </w:tcPr>
          <w:p w:rsidR="00C84ACD" w:rsidRPr="00C84ACD" w:rsidRDefault="00C84ACD" w:rsidP="00C84ACD">
            <w:pPr>
              <w:widowControl/>
              <w:autoSpaceDE/>
              <w:autoSpaceDN/>
              <w:jc w:val="both"/>
              <w:rPr>
                <w:rFonts w:eastAsia="Calibri"/>
                <w:sz w:val="18"/>
                <w:szCs w:val="18"/>
              </w:rPr>
            </w:pPr>
            <w:r w:rsidRPr="00C84ACD">
              <w:rPr>
                <w:rFonts w:eastAsia="Calibri"/>
                <w:sz w:val="18"/>
                <w:szCs w:val="18"/>
              </w:rPr>
              <w:t>Учреждения СПО</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6</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4</w:t>
            </w:r>
          </w:p>
        </w:tc>
        <w:tc>
          <w:tcPr>
            <w:tcW w:w="90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1080"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1080" w:type="dxa"/>
          </w:tcPr>
          <w:p w:rsidR="00C84ACD" w:rsidRPr="00C84ACD" w:rsidRDefault="00C84ACD" w:rsidP="00C84ACD">
            <w:pPr>
              <w:widowControl/>
              <w:autoSpaceDE/>
              <w:autoSpaceDN/>
              <w:jc w:val="center"/>
              <w:rPr>
                <w:rFonts w:eastAsia="Calibri"/>
                <w:sz w:val="18"/>
                <w:szCs w:val="18"/>
                <w:lang w:val="en-US"/>
              </w:rPr>
            </w:pPr>
            <w:r w:rsidRPr="00C84ACD">
              <w:rPr>
                <w:rFonts w:eastAsia="Calibri"/>
                <w:sz w:val="18"/>
                <w:szCs w:val="18"/>
                <w:lang w:val="en-US"/>
              </w:rPr>
              <w:t>4</w:t>
            </w:r>
          </w:p>
        </w:tc>
      </w:tr>
      <w:tr w:rsidR="00C84ACD" w:rsidRPr="00C84ACD" w:rsidTr="00C84ACD">
        <w:tc>
          <w:tcPr>
            <w:tcW w:w="2280" w:type="dxa"/>
          </w:tcPr>
          <w:p w:rsidR="00C84ACD" w:rsidRPr="00C84ACD" w:rsidRDefault="00C84ACD" w:rsidP="00C84ACD">
            <w:pPr>
              <w:widowControl/>
              <w:autoSpaceDE/>
              <w:autoSpaceDN/>
              <w:jc w:val="both"/>
              <w:rPr>
                <w:rFonts w:eastAsia="Calibri"/>
                <w:b/>
                <w:sz w:val="18"/>
                <w:szCs w:val="18"/>
              </w:rPr>
            </w:pPr>
            <w:r w:rsidRPr="00C84ACD">
              <w:rPr>
                <w:rFonts w:eastAsia="Calibri"/>
                <w:b/>
                <w:sz w:val="18"/>
                <w:szCs w:val="18"/>
              </w:rPr>
              <w:t>Всего</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64</w:t>
            </w:r>
          </w:p>
        </w:tc>
        <w:tc>
          <w:tcPr>
            <w:tcW w:w="108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7</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21</w:t>
            </w:r>
          </w:p>
        </w:tc>
        <w:tc>
          <w:tcPr>
            <w:tcW w:w="90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36</w:t>
            </w:r>
          </w:p>
        </w:tc>
        <w:tc>
          <w:tcPr>
            <w:tcW w:w="900" w:type="dxa"/>
          </w:tcPr>
          <w:p w:rsidR="00C84ACD" w:rsidRPr="00C84ACD" w:rsidRDefault="00C84ACD" w:rsidP="00C84ACD">
            <w:pPr>
              <w:widowControl/>
              <w:autoSpaceDE/>
              <w:autoSpaceDN/>
              <w:jc w:val="center"/>
              <w:rPr>
                <w:rFonts w:eastAsia="Calibri"/>
                <w:b/>
                <w:sz w:val="18"/>
                <w:szCs w:val="18"/>
                <w:lang w:val="en-US"/>
              </w:rPr>
            </w:pPr>
            <w:r w:rsidRPr="00C84ACD">
              <w:rPr>
                <w:rFonts w:eastAsia="Calibri"/>
                <w:b/>
                <w:sz w:val="18"/>
                <w:szCs w:val="18"/>
                <w:lang w:val="en-US"/>
              </w:rPr>
              <w:t>11</w:t>
            </w:r>
          </w:p>
        </w:tc>
        <w:tc>
          <w:tcPr>
            <w:tcW w:w="1080" w:type="dxa"/>
          </w:tcPr>
          <w:p w:rsidR="00C84ACD" w:rsidRPr="00C84ACD" w:rsidRDefault="00C84ACD" w:rsidP="00C84ACD">
            <w:pPr>
              <w:widowControl/>
              <w:autoSpaceDE/>
              <w:autoSpaceDN/>
              <w:jc w:val="center"/>
              <w:rPr>
                <w:rFonts w:eastAsia="Calibri"/>
                <w:b/>
                <w:sz w:val="18"/>
                <w:szCs w:val="18"/>
              </w:rPr>
            </w:pPr>
            <w:r w:rsidRPr="00C84ACD">
              <w:rPr>
                <w:rFonts w:eastAsia="Calibri"/>
                <w:b/>
                <w:sz w:val="18"/>
                <w:szCs w:val="18"/>
              </w:rPr>
              <w:t>10</w:t>
            </w:r>
          </w:p>
        </w:tc>
        <w:tc>
          <w:tcPr>
            <w:tcW w:w="1080" w:type="dxa"/>
          </w:tcPr>
          <w:p w:rsidR="00C84ACD" w:rsidRPr="00C84ACD" w:rsidRDefault="00C84ACD" w:rsidP="00C84ACD">
            <w:pPr>
              <w:widowControl/>
              <w:autoSpaceDE/>
              <w:autoSpaceDN/>
              <w:jc w:val="center"/>
              <w:rPr>
                <w:rFonts w:eastAsia="Calibri"/>
                <w:b/>
                <w:sz w:val="18"/>
                <w:szCs w:val="18"/>
                <w:lang w:val="en-US"/>
              </w:rPr>
            </w:pPr>
            <w:r w:rsidRPr="00C84ACD">
              <w:rPr>
                <w:rFonts w:eastAsia="Calibri"/>
                <w:b/>
                <w:sz w:val="18"/>
                <w:szCs w:val="18"/>
              </w:rPr>
              <w:t>43</w:t>
            </w:r>
          </w:p>
        </w:tc>
      </w:tr>
    </w:tbl>
    <w:p w:rsidR="00C84ACD" w:rsidRPr="00C84ACD" w:rsidRDefault="00C84ACD" w:rsidP="00C84ACD">
      <w:pPr>
        <w:widowControl/>
        <w:autoSpaceDE/>
        <w:autoSpaceDN/>
        <w:rPr>
          <w:rFonts w:eastAsia="Calibri"/>
          <w:sz w:val="24"/>
        </w:rPr>
      </w:pP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lastRenderedPageBreak/>
        <w:t xml:space="preserve"> Работа по методическому сопровождению строилась в соответствии с основными направлениями социально-педагогической деятельности: диагностическо-аналитическое, информационно-аналитическое, организационно-методическое, просветительско-профилактическое, социально-педагогическое консультирование, социально-педагогическая коррекция и реабилитация, повышение профессиональной педагогической компетентности.</w:t>
      </w:r>
    </w:p>
    <w:p w:rsidR="00C84ACD" w:rsidRPr="00C84ACD" w:rsidRDefault="00C84ACD" w:rsidP="00C84ACD">
      <w:pPr>
        <w:widowControl/>
        <w:autoSpaceDE/>
        <w:autoSpaceDN/>
        <w:ind w:firstLine="709"/>
        <w:jc w:val="both"/>
        <w:rPr>
          <w:rFonts w:eastAsia="Calibri"/>
          <w:b/>
          <w:i/>
          <w:sz w:val="24"/>
          <w:szCs w:val="24"/>
          <w:u w:val="single"/>
        </w:rPr>
      </w:pPr>
      <w:r w:rsidRPr="00C84ACD">
        <w:rPr>
          <w:rFonts w:eastAsia="Calibri"/>
          <w:b/>
          <w:i/>
          <w:sz w:val="24"/>
          <w:szCs w:val="24"/>
          <w:u w:val="single"/>
        </w:rPr>
        <w:t>3. Организационно-методическое сопровождение социальных педагогов, в том числе организация работы педагогических сообществ и городских методических мероприятий для социальных педагогов</w:t>
      </w:r>
    </w:p>
    <w:p w:rsidR="00C84ACD" w:rsidRPr="00C84ACD" w:rsidRDefault="00C84ACD" w:rsidP="00C84ACD">
      <w:pPr>
        <w:widowControl/>
        <w:autoSpaceDE/>
        <w:autoSpaceDN/>
        <w:ind w:firstLine="709"/>
        <w:jc w:val="both"/>
        <w:rPr>
          <w:rFonts w:eastAsia="Calibri"/>
          <w:i/>
          <w:sz w:val="24"/>
          <w:szCs w:val="24"/>
          <w:lang w:eastAsia="ar-SA"/>
        </w:rPr>
      </w:pPr>
      <w:r w:rsidRPr="00C84ACD">
        <w:rPr>
          <w:rFonts w:eastAsia="Calibri"/>
          <w:sz w:val="24"/>
          <w:szCs w:val="24"/>
        </w:rPr>
        <w:t>В 2023/2024 учебном году Совет социальных педагогов строил работу по методической теме: «Оказание социально-педагогической поддержки обучающимся из семей различных групп «социального риска», в том числе из семей участников СВО».</w:t>
      </w:r>
      <w:r w:rsidRPr="00C84ACD">
        <w:rPr>
          <w:rFonts w:eastAsia="Calibri"/>
          <w:i/>
          <w:sz w:val="24"/>
          <w:szCs w:val="24"/>
        </w:rPr>
        <w:t xml:space="preserve"> </w:t>
      </w:r>
    </w:p>
    <w:p w:rsidR="00C84ACD" w:rsidRPr="00C84ACD" w:rsidRDefault="00C84ACD" w:rsidP="00C84ACD">
      <w:pPr>
        <w:widowControl/>
        <w:tabs>
          <w:tab w:val="left" w:pos="1080"/>
        </w:tabs>
        <w:autoSpaceDE/>
        <w:autoSpaceDN/>
        <w:ind w:firstLine="709"/>
        <w:jc w:val="both"/>
        <w:rPr>
          <w:rFonts w:eastAsia="Calibri"/>
          <w:sz w:val="24"/>
          <w:szCs w:val="24"/>
        </w:rPr>
      </w:pPr>
      <w:r w:rsidRPr="00C84ACD">
        <w:rPr>
          <w:rFonts w:eastAsia="Calibri"/>
          <w:sz w:val="24"/>
          <w:szCs w:val="24"/>
        </w:rPr>
        <w:t>В соответствии с темой Совета осуществлялась деятельность районных методических объединений социальных педагогов и творческих групп.</w:t>
      </w:r>
    </w:p>
    <w:p w:rsidR="00C84ACD" w:rsidRPr="00C84ACD" w:rsidRDefault="00C84ACD" w:rsidP="00B31F90">
      <w:pPr>
        <w:widowControl/>
        <w:numPr>
          <w:ilvl w:val="0"/>
          <w:numId w:val="60"/>
        </w:numPr>
        <w:tabs>
          <w:tab w:val="left" w:pos="993"/>
        </w:tabs>
        <w:autoSpaceDE/>
        <w:autoSpaceDN/>
        <w:spacing w:after="160" w:line="259" w:lineRule="auto"/>
        <w:ind w:left="0" w:firstLine="709"/>
        <w:contextualSpacing/>
        <w:jc w:val="both"/>
        <w:rPr>
          <w:rFonts w:eastAsia="Calibri"/>
          <w:sz w:val="24"/>
          <w:szCs w:val="24"/>
          <w:lang w:eastAsia="ru-RU"/>
        </w:rPr>
      </w:pPr>
      <w:r w:rsidRPr="00C84ACD">
        <w:rPr>
          <w:rFonts w:eastAsia="Calibri"/>
          <w:b/>
          <w:i/>
          <w:sz w:val="24"/>
          <w:szCs w:val="24"/>
          <w:lang w:eastAsia="ru-RU"/>
        </w:rPr>
        <w:t xml:space="preserve">Ленинский район. </w:t>
      </w:r>
      <w:r w:rsidRPr="00C84ACD">
        <w:rPr>
          <w:rFonts w:eastAsia="Calibri"/>
          <w:sz w:val="24"/>
          <w:szCs w:val="24"/>
          <w:lang w:eastAsia="ru-RU"/>
        </w:rPr>
        <w:t>Проведено 5 заседаний по методической теме: «Работа социального педагога с личностью и социальной средой ребенка» (руководитель – Рудяк Е. В, социальный педагог СОШ № 38).</w:t>
      </w:r>
    </w:p>
    <w:p w:rsidR="00C84ACD" w:rsidRPr="00C84ACD" w:rsidRDefault="00C84ACD" w:rsidP="00C84ACD">
      <w:pPr>
        <w:widowControl/>
        <w:tabs>
          <w:tab w:val="left" w:pos="993"/>
        </w:tabs>
        <w:autoSpaceDE/>
        <w:autoSpaceDN/>
        <w:ind w:firstLine="709"/>
        <w:jc w:val="both"/>
        <w:rPr>
          <w:rFonts w:eastAsia="Calibri"/>
          <w:sz w:val="24"/>
          <w:szCs w:val="24"/>
        </w:rPr>
      </w:pPr>
      <w:r w:rsidRPr="00C84ACD">
        <w:rPr>
          <w:rFonts w:eastAsia="Calibri"/>
          <w:sz w:val="24"/>
          <w:szCs w:val="24"/>
        </w:rPr>
        <w:t xml:space="preserve">Наиболее активные члены МО – Улан В.А. (социальный педагог ГБОУ СОШ № 4), Тищенко М.М. (социальный педагог ГБОУ СОШ № 48). </w:t>
      </w:r>
    </w:p>
    <w:p w:rsidR="00C84ACD" w:rsidRPr="00C84ACD" w:rsidRDefault="00C84ACD" w:rsidP="00C84ACD">
      <w:pPr>
        <w:widowControl/>
        <w:tabs>
          <w:tab w:val="left" w:pos="993"/>
        </w:tabs>
        <w:autoSpaceDE/>
        <w:autoSpaceDN/>
        <w:ind w:firstLine="709"/>
        <w:jc w:val="both"/>
        <w:rPr>
          <w:rFonts w:eastAsia="Calibri"/>
          <w:sz w:val="24"/>
          <w:szCs w:val="24"/>
        </w:rPr>
      </w:pPr>
      <w:r w:rsidRPr="00C84ACD">
        <w:rPr>
          <w:rFonts w:eastAsia="Calibri"/>
          <w:sz w:val="24"/>
          <w:szCs w:val="24"/>
        </w:rPr>
        <w:t xml:space="preserve">По итогам деятельности МО по заявленной методической теме в течение учебного года было принято решение признать работу МО успешной. </w:t>
      </w:r>
    </w:p>
    <w:p w:rsidR="00C84ACD" w:rsidRPr="00C84ACD" w:rsidRDefault="00C84ACD" w:rsidP="00C84ACD">
      <w:pPr>
        <w:widowControl/>
        <w:shd w:val="clear" w:color="auto" w:fill="FFFFFF"/>
        <w:autoSpaceDE/>
        <w:autoSpaceDN/>
        <w:ind w:firstLine="709"/>
        <w:jc w:val="both"/>
        <w:outlineLvl w:val="0"/>
        <w:rPr>
          <w:b/>
          <w:bCs/>
          <w:kern w:val="36"/>
          <w:sz w:val="48"/>
          <w:szCs w:val="24"/>
          <w:lang w:eastAsia="ru-RU"/>
        </w:rPr>
      </w:pPr>
      <w:r w:rsidRPr="00C84ACD">
        <w:rPr>
          <w:b/>
          <w:bCs/>
          <w:i/>
          <w:kern w:val="36"/>
          <w:sz w:val="24"/>
          <w:szCs w:val="24"/>
          <w:lang w:eastAsia="ru-RU"/>
        </w:rPr>
        <w:t>2. Гагаринский район.</w:t>
      </w:r>
      <w:r w:rsidRPr="00C84ACD">
        <w:rPr>
          <w:bCs/>
          <w:kern w:val="36"/>
          <w:sz w:val="24"/>
          <w:szCs w:val="24"/>
          <w:lang w:eastAsia="ru-RU"/>
        </w:rPr>
        <w:t xml:space="preserve"> Проведено 4 заседания по методической теме: «Социально-педагогическое сопровождение обучающихся различных групп социального риска в</w:t>
      </w:r>
      <w:r>
        <w:rPr>
          <w:bCs/>
          <w:kern w:val="36"/>
          <w:sz w:val="24"/>
          <w:szCs w:val="24"/>
          <w:lang w:eastAsia="ru-RU"/>
        </w:rPr>
        <w:t> </w:t>
      </w:r>
      <w:r w:rsidRPr="00C84ACD">
        <w:rPr>
          <w:bCs/>
          <w:kern w:val="36"/>
          <w:sz w:val="24"/>
          <w:szCs w:val="24"/>
          <w:lang w:eastAsia="ru-RU"/>
        </w:rPr>
        <w:t>общеобразовательной школе» (руководители: Кавера Е.А., социальный педагог ГБОУ ОЦ «Бухта Казачья» – с сентября 2023 по февраль 2024г.; Шашкова О.В., социальный педагог ГБОУ СОШ № 34 – с марта по май 2024г.).</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 Наиболее активные члены РМО – Прокопенко Т.Ф. (социальный педагог ГБОУ СОШ № 37), Чернышева А.Г. (социальный педагог ГБОУ ОЦ «Бухта Казачья»), Гришина А. </w:t>
      </w:r>
      <w:r>
        <w:rPr>
          <w:rFonts w:eastAsia="Calibri"/>
          <w:sz w:val="24"/>
          <w:szCs w:val="24"/>
        </w:rPr>
        <w:t>В. (социальный</w:t>
      </w:r>
      <w:r w:rsidRPr="00C84ACD">
        <w:rPr>
          <w:rFonts w:eastAsia="Calibri"/>
          <w:sz w:val="24"/>
          <w:szCs w:val="24"/>
        </w:rPr>
        <w:t xml:space="preserve"> педагог ГБОУ СОШ № 58).</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 По итогам деятельности МО по заявленной методической теме в течение учебного года было принято решение признать работу МО успешной. </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t xml:space="preserve">3. Нахимовский район. </w:t>
      </w:r>
      <w:r w:rsidRPr="00C84ACD">
        <w:rPr>
          <w:rFonts w:eastAsia="Calibri"/>
          <w:sz w:val="24"/>
          <w:szCs w:val="24"/>
        </w:rPr>
        <w:t xml:space="preserve"> Проведено 6 заседаний по методической теме: «Организация работы по социально-педагогическому сопровождению и поддержке обучающихся из семей участников (ветеранов) СВО» (руководитель – Охотина С.С., социальный педагог ГБОУ «Гимназия № 5»).  </w:t>
      </w:r>
    </w:p>
    <w:p w:rsidR="00C84ACD" w:rsidRPr="00C84ACD" w:rsidRDefault="00C84ACD" w:rsidP="00C84ACD">
      <w:pPr>
        <w:widowControl/>
        <w:autoSpaceDE/>
        <w:autoSpaceDN/>
        <w:ind w:firstLine="709"/>
        <w:jc w:val="both"/>
        <w:rPr>
          <w:rFonts w:eastAsia="Calibri"/>
          <w:sz w:val="24"/>
          <w:szCs w:val="24"/>
          <w:lang w:eastAsia="ru-RU"/>
        </w:rPr>
      </w:pPr>
      <w:r w:rsidRPr="00C84ACD">
        <w:rPr>
          <w:rFonts w:eastAsia="Calibri"/>
          <w:sz w:val="24"/>
          <w:szCs w:val="24"/>
        </w:rPr>
        <w:t>Наиболее активные члены МО – Аредакова А.И. (социальный педагог ГБОУ СОШ № 6), Карасевич К.К. (социальный педагог ГБОУ СОШ №11), Пересторонин К.С. (социальный педагог ГБОУ СОШ № 40).</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По итогам деятельности МО по заявленной методической теме в течение учебного года было принято решение признать работу МО успешной. </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t>4. Балаклавский район.</w:t>
      </w:r>
      <w:r w:rsidRPr="00C84ACD">
        <w:rPr>
          <w:rFonts w:eastAsia="Calibri"/>
          <w:sz w:val="24"/>
          <w:szCs w:val="24"/>
        </w:rPr>
        <w:t xml:space="preserve"> Проведено 4 заседания по методической теме: «Алгоритмы межведомственного взаимодействия в работе социального педагога» (руководитель – Теверовская З.А., социальный педагог ГБОУ СОШ № 36).</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Наиболее активные члены МО – Царенко Л.Н., (социальный педагог ГБОУ СОШ № 33), Швецова И.Н. (социальный педагог ГБОУ СОШ № 30), Коптенко Е.А. (ГБОУ СОШ № 25).</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По итогам деятельности МО по заявленной методической теме в течение учебного года было принято решение признать работу МО успешной.</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t>5. Методическое объединение социальных педагогов учреждений СПО.</w:t>
      </w:r>
      <w:r w:rsidRPr="00C84ACD">
        <w:rPr>
          <w:rFonts w:eastAsia="Calibri"/>
          <w:sz w:val="24"/>
          <w:szCs w:val="24"/>
        </w:rPr>
        <w:t xml:space="preserve"> Проведено 5 заседаний по методической теме: </w:t>
      </w:r>
      <w:r w:rsidRPr="00C84ACD">
        <w:rPr>
          <w:rFonts w:eastAsia="Calibri"/>
          <w:b/>
          <w:sz w:val="24"/>
          <w:szCs w:val="24"/>
        </w:rPr>
        <w:t>«</w:t>
      </w:r>
      <w:r w:rsidRPr="00C84ACD">
        <w:rPr>
          <w:rFonts w:eastAsia="Calibri"/>
          <w:sz w:val="24"/>
          <w:szCs w:val="24"/>
        </w:rPr>
        <w:t>Организация работы по совершенствованию профилактики семейного неблагополучия среди обучающихся в образовательных учреждениях СПО» (руководитель – Щербанева С.Н., социальный педагог ГБОУ ПО СевМК).</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lastRenderedPageBreak/>
        <w:t>Наиболее активные члены МО – Мельник Я.В. (социальный педагог ГБОУ ССК), Семиченко П.Н. (социальный педагог ГБОУПО «САСТ»).</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По итогам деятельности МО по заявленной методической теме в течение учебного года было принято решение признать работу МО – успешной. </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t>Вывод</w:t>
      </w:r>
      <w:r w:rsidRPr="00C84ACD">
        <w:rPr>
          <w:rFonts w:eastAsia="Calibri"/>
          <w:b/>
          <w:sz w:val="24"/>
          <w:szCs w:val="24"/>
        </w:rPr>
        <w:t xml:space="preserve">: </w:t>
      </w:r>
      <w:r w:rsidRPr="00C84ACD">
        <w:rPr>
          <w:rFonts w:eastAsia="Calibri"/>
          <w:sz w:val="24"/>
          <w:szCs w:val="24"/>
        </w:rPr>
        <w:t>Всего было проведено</w:t>
      </w:r>
      <w:r w:rsidRPr="00C84ACD">
        <w:rPr>
          <w:rFonts w:eastAsia="Calibri"/>
          <w:b/>
          <w:sz w:val="24"/>
          <w:szCs w:val="24"/>
        </w:rPr>
        <w:t xml:space="preserve"> </w:t>
      </w:r>
      <w:r w:rsidRPr="00C84ACD">
        <w:rPr>
          <w:rFonts w:eastAsia="Calibri"/>
          <w:sz w:val="24"/>
          <w:szCs w:val="24"/>
        </w:rPr>
        <w:t>24 заседания районных методических объединений социальных педагогов ОУ, на которых рассматривались актуальные вопросы совершенствования и развития социально-педагогической деятельности ОУ.</w:t>
      </w:r>
      <w:r w:rsidRPr="00C84ACD">
        <w:rPr>
          <w:rFonts w:eastAsia="Calibri"/>
          <w:b/>
          <w:sz w:val="24"/>
          <w:szCs w:val="24"/>
        </w:rPr>
        <w:t xml:space="preserve"> </w:t>
      </w:r>
      <w:r w:rsidRPr="00C84ACD">
        <w:rPr>
          <w:rFonts w:eastAsia="Calibri"/>
          <w:sz w:val="24"/>
          <w:szCs w:val="24"/>
        </w:rPr>
        <w:t xml:space="preserve">Итоги деятельности районных методических объединений социальных педагогов в 2023/2024 учебном году в рамках комплексного сопровождения можно рассматривать как позитивные. </w:t>
      </w:r>
    </w:p>
    <w:p w:rsidR="00C84ACD" w:rsidRPr="00C84ACD" w:rsidRDefault="00C84ACD" w:rsidP="00C84ACD">
      <w:pPr>
        <w:widowControl/>
        <w:autoSpaceDE/>
        <w:autoSpaceDN/>
        <w:ind w:firstLine="709"/>
        <w:jc w:val="both"/>
        <w:rPr>
          <w:rFonts w:eastAsia="Calibri"/>
          <w:sz w:val="24"/>
          <w:szCs w:val="24"/>
          <w:u w:val="single"/>
        </w:rPr>
      </w:pPr>
      <w:r w:rsidRPr="00C84ACD">
        <w:rPr>
          <w:rFonts w:eastAsia="Calibri"/>
          <w:sz w:val="24"/>
          <w:szCs w:val="24"/>
          <w:u w:val="single"/>
        </w:rPr>
        <w:t xml:space="preserve">Однако были обозначены проблемные вопросы, которые необходимо решать педагогическому сообществу социальных педагогов в 2024/2025 учебном году: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способствовать решению укомплектованности кадрами специалистов в ОУ ввиду острого дефицита социальных педагогов;</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организовать междисциплинарный (командный) подход специалистов к проведению профилактических, просветительских мероприятий, а также в вопросах оказания помощи субъектам образовательного процесса в сложной жизненной и острой кризисной ситуации;</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на сайтах образовательных организаций размещать информацию о реализации профилактической работы с указанием ссылок;</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продолжить работу по разработкам и утверждению профилактических программ для обучающихся различных групп социального риска и размещать их на сайте ОУ;</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продолжить работу со специалистами по совершенствованию навыков проведения обновленной формы ЕМ СПТ;</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мотивировать специалистов на участие в различных методических мероприятиях и</w:t>
      </w:r>
      <w:r>
        <w:rPr>
          <w:rFonts w:eastAsia="Calibri"/>
          <w:sz w:val="24"/>
          <w:szCs w:val="24"/>
        </w:rPr>
        <w:t> </w:t>
      </w:r>
      <w:r w:rsidRPr="00C84ACD">
        <w:rPr>
          <w:rFonts w:eastAsia="Calibri"/>
          <w:sz w:val="24"/>
          <w:szCs w:val="24"/>
        </w:rPr>
        <w:t>конкурсах профессионального мастерства.</w:t>
      </w:r>
    </w:p>
    <w:p w:rsidR="00C84ACD" w:rsidRPr="00C84ACD" w:rsidRDefault="00C84ACD" w:rsidP="00C84ACD">
      <w:pPr>
        <w:widowControl/>
        <w:autoSpaceDE/>
        <w:autoSpaceDN/>
        <w:ind w:firstLine="709"/>
        <w:jc w:val="both"/>
        <w:rPr>
          <w:rFonts w:eastAsia="Calibri"/>
          <w:sz w:val="24"/>
          <w:szCs w:val="24"/>
          <w:u w:val="single"/>
        </w:rPr>
      </w:pPr>
      <w:r w:rsidRPr="00C84ACD">
        <w:rPr>
          <w:rFonts w:eastAsia="Calibri"/>
          <w:sz w:val="24"/>
          <w:szCs w:val="24"/>
          <w:u w:val="single"/>
        </w:rPr>
        <w:t>Деятельность Школы молодого специалиста</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В педагогическом сообществе социальных педагогов 7-й год действует </w:t>
      </w:r>
      <w:r w:rsidRPr="00C84ACD">
        <w:rPr>
          <w:rFonts w:eastAsia="Calibri"/>
          <w:b/>
          <w:i/>
          <w:sz w:val="24"/>
          <w:szCs w:val="24"/>
        </w:rPr>
        <w:t xml:space="preserve">Школа молодого специалиста (ШМС) </w:t>
      </w:r>
      <w:r w:rsidRPr="00C84ACD">
        <w:rPr>
          <w:rFonts w:eastAsia="Calibri"/>
          <w:sz w:val="24"/>
          <w:szCs w:val="24"/>
        </w:rPr>
        <w:t xml:space="preserve">с целью обеспечения организационно-методического сопровождения профессиональной деятельности молодых и начинающих 12 специалистов – социальных педагогов.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Участники данного педагогического сообщества – социальные педагоги ГБОУ Гимназий № 7, 10, 24, ГБОУ СОШ № 3, 15, 23, 25, 29, 61, 48, 61, СПЛ, «ШКОЛА ЭКОТЕХ+».</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 В 2023/2024 учебном году было проведено 9 занятий ШМС (сентябрь – апрель) по методической теме: «Основные аспекты социально-педагогического сопровождения всех субъектов образовательной среды в современных условиях образования».</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Руководитель ШМС – Рудяк Е. В. (социальный педагог ГБОУ СОШ № 38), педагоги-наставники – Прокопенко Т.Ф. (социальный педагог ГБОУ СОШ № 37), Охотина С.С. (социальный педагог ГБОУ «Гимназия № 5»).  В рамках ШМС была проведена диагностика профессиональных компетенций молодых и начинающих специалистов с целью выявления профессиональных дефицитов.  На занятиях ШМС педагогами-наставниками и</w:t>
      </w:r>
      <w:r>
        <w:rPr>
          <w:rFonts w:eastAsia="Calibri"/>
          <w:sz w:val="24"/>
          <w:szCs w:val="24"/>
        </w:rPr>
        <w:t> </w:t>
      </w:r>
      <w:r w:rsidRPr="00C84ACD">
        <w:rPr>
          <w:rFonts w:eastAsia="Calibri"/>
          <w:sz w:val="24"/>
          <w:szCs w:val="24"/>
        </w:rPr>
        <w:t xml:space="preserve">методистом ГАОУ ПО ИРО была оказана методическая помощь 12 специалистам по различным вопросам реализации социально-педагогического сопровождения всех участников образовательных отношений в современной образовательной среде. </w:t>
      </w:r>
    </w:p>
    <w:p w:rsidR="00C84ACD" w:rsidRPr="00C84ACD" w:rsidRDefault="00C84ACD" w:rsidP="00C84ACD">
      <w:pPr>
        <w:widowControl/>
        <w:autoSpaceDE/>
        <w:autoSpaceDN/>
        <w:ind w:firstLine="709"/>
        <w:jc w:val="both"/>
        <w:rPr>
          <w:rFonts w:eastAsia="Calibri"/>
          <w:sz w:val="24"/>
          <w:szCs w:val="24"/>
          <w:u w:val="single"/>
        </w:rPr>
      </w:pPr>
      <w:r w:rsidRPr="00C84ACD">
        <w:rPr>
          <w:rFonts w:eastAsia="Calibri"/>
          <w:sz w:val="24"/>
          <w:szCs w:val="24"/>
          <w:u w:val="single"/>
        </w:rPr>
        <w:t xml:space="preserve"> Работа творческих групп социальных педагогов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 В 2023/2024 учебном году в сообществе социальных педагогов осуществляли свою деятельность 3 творческие группы.</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1. Деятельность творческой группы по методической теме </w:t>
      </w:r>
      <w:r w:rsidRPr="00C84ACD">
        <w:rPr>
          <w:rFonts w:eastAsia="Calibri"/>
          <w:b/>
          <w:sz w:val="24"/>
          <w:szCs w:val="24"/>
        </w:rPr>
        <w:t>«</w:t>
      </w:r>
      <w:r w:rsidRPr="00C84ACD">
        <w:rPr>
          <w:rFonts w:eastAsia="Calibri"/>
          <w:b/>
          <w:sz w:val="24"/>
        </w:rPr>
        <w:t>Семья и семейные ценности: гармонизация детско-родительских отношений»</w:t>
      </w:r>
      <w:r w:rsidRPr="00C84ACD">
        <w:rPr>
          <w:rFonts w:eastAsia="Calibri"/>
          <w:sz w:val="24"/>
        </w:rPr>
        <w:t xml:space="preserve"> была направлена на изучение позитивного опыта работы специалистов с родителями по совершенствованию форм и способов взаимодействия школы и семьи через создание новых воспитательных связей и отношений между педагогами, родителями и обучающимися.  </w:t>
      </w:r>
      <w:r w:rsidRPr="00C84ACD">
        <w:rPr>
          <w:rFonts w:eastAsia="Calibri"/>
          <w:sz w:val="24"/>
          <w:szCs w:val="24"/>
        </w:rPr>
        <w:t>Участники группы – социальные педагоги в</w:t>
      </w:r>
      <w:r>
        <w:rPr>
          <w:rFonts w:eastAsia="Calibri"/>
          <w:sz w:val="24"/>
          <w:szCs w:val="24"/>
        </w:rPr>
        <w:t> </w:t>
      </w:r>
      <w:r w:rsidRPr="00C84ACD">
        <w:rPr>
          <w:rFonts w:eastAsia="Calibri"/>
          <w:sz w:val="24"/>
          <w:szCs w:val="24"/>
        </w:rPr>
        <w:t xml:space="preserve">количестве 5 человек. В рамках работы творческой группы было проведено 4 заседания.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lastRenderedPageBreak/>
        <w:t>Руководитель –</w:t>
      </w:r>
      <w:r w:rsidRPr="00C84ACD">
        <w:rPr>
          <w:rFonts w:eastAsia="Calibri"/>
          <w:i/>
          <w:sz w:val="24"/>
          <w:szCs w:val="24"/>
        </w:rPr>
        <w:t xml:space="preserve"> </w:t>
      </w:r>
      <w:r w:rsidRPr="00C84ACD">
        <w:rPr>
          <w:rFonts w:eastAsia="Calibri"/>
          <w:sz w:val="24"/>
          <w:szCs w:val="24"/>
        </w:rPr>
        <w:t>Аредакова А.И., социальный педагог ГБОУ СОШ № 6. Наиболее активные участники группы – Охотина С.С. (социальный педагог ГБОУ «Гимназия № 5), Рудяк Е.В. (социальный педагог ГБОУ СОШ № 38), Теверовская З.А. (социальный педагог ГБОУ СОШ № 36). Участники творческой группы в течение учебного года тесно сотрудничали с</w:t>
      </w:r>
      <w:r>
        <w:rPr>
          <w:rFonts w:eastAsia="Calibri"/>
          <w:sz w:val="24"/>
          <w:szCs w:val="24"/>
        </w:rPr>
        <w:t> </w:t>
      </w:r>
      <w:r w:rsidRPr="00C84ACD">
        <w:rPr>
          <w:rFonts w:eastAsia="Calibri"/>
          <w:sz w:val="24"/>
          <w:szCs w:val="24"/>
        </w:rPr>
        <w:t>председателем Севастопольского отделения Национальной родительской ассоциации Лебедевой М.В. Результат деятельности творческой группы – Презентация позитивного опыта работы с родителями «Семейный клуб «Мы – вместе!» на основе изучения практического опыта работы специалистов сопровождения ГБОУ «Гимназия № 5». Данный опыт работы с семьями обучающихся отражает интерактивные формы взаимодействия семьи и школы с целью создания условий, способствующих сплочению детского и родительского коллективов, формированию доброжелательной, комфортной образовательной среды через активное вовлечение родителей в</w:t>
      </w:r>
      <w:r>
        <w:rPr>
          <w:rFonts w:eastAsia="Calibri"/>
          <w:sz w:val="24"/>
          <w:szCs w:val="24"/>
        </w:rPr>
        <w:t> </w:t>
      </w:r>
      <w:r w:rsidRPr="00C84ACD">
        <w:rPr>
          <w:rFonts w:eastAsia="Calibri"/>
          <w:sz w:val="24"/>
          <w:szCs w:val="24"/>
        </w:rPr>
        <w:t>учебно-воспитательный процесс.</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 xml:space="preserve">2. Работа творческой группы по методической теме </w:t>
      </w:r>
      <w:r w:rsidRPr="00C84ACD">
        <w:rPr>
          <w:rFonts w:eastAsia="Calibri"/>
          <w:b/>
          <w:sz w:val="24"/>
        </w:rPr>
        <w:t>«Организация комплексного социально-педагогического сопровождения обучающихся с ОВЗ, инвалидностью»</w:t>
      </w:r>
      <w:r w:rsidRPr="00C84ACD">
        <w:rPr>
          <w:rFonts w:eastAsia="Calibri"/>
          <w:i/>
          <w:sz w:val="24"/>
        </w:rPr>
        <w:t xml:space="preserve"> </w:t>
      </w:r>
      <w:r w:rsidRPr="00C84ACD">
        <w:rPr>
          <w:rFonts w:eastAsia="Calibri"/>
          <w:sz w:val="24"/>
        </w:rPr>
        <w:t>нацелена на соблюдение преемственности по оказанию социально-педагогической помощи детям с ОВЗ, инвалидностью на различных уровнях обучения: в ДОУ, средней школе, учреждениях СПО через изучение мотивационно-потребностной сферы всех участников образовательных отношений – педагогов, родителей, обучающихся.</w:t>
      </w:r>
      <w:r w:rsidRPr="00C84ACD">
        <w:rPr>
          <w:rFonts w:eastAsia="Calibri"/>
          <w:sz w:val="24"/>
          <w:szCs w:val="24"/>
        </w:rPr>
        <w:t xml:space="preserve"> </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 xml:space="preserve">Участники группы – социальные педагоги в количестве 6 человек. В рамках творческой группы было проведено 4 заседания. </w:t>
      </w:r>
    </w:p>
    <w:p w:rsidR="00C84ACD" w:rsidRPr="00C84ACD" w:rsidRDefault="00C84ACD" w:rsidP="00C84ACD">
      <w:pPr>
        <w:widowControl/>
        <w:autoSpaceDE/>
        <w:autoSpaceDN/>
        <w:ind w:firstLine="708"/>
        <w:jc w:val="both"/>
        <w:rPr>
          <w:rFonts w:eastAsia="Calibri"/>
          <w:sz w:val="24"/>
        </w:rPr>
      </w:pPr>
      <w:r w:rsidRPr="00C84ACD">
        <w:rPr>
          <w:rFonts w:eastAsia="Calibri"/>
          <w:sz w:val="24"/>
          <w:szCs w:val="24"/>
        </w:rPr>
        <w:t xml:space="preserve">Руководитель – Улан В.А. (социальный педагог ГБОУ СОШ № 14). Наиболее активные участники группы – Щербанева С.Н. (социальный педагог ГБОУ СевМК им.Геловани), Саликова Н.В. (социальный педагог ГБОУ СОШ № 15), Щеглова Г.М., (социальный педагог ГБДОУ «Детский сад № 131»). На заседаниях ТГ специалисты обменивались позитивными практиками социально-педагогического сопровождения детей с ОВЗ. С целью оказания эффективной помощи обучающимся с особыми образовательными потребностями (ООП) на </w:t>
      </w:r>
      <w:r w:rsidRPr="00C84ACD">
        <w:rPr>
          <w:rFonts w:eastAsia="Calibri"/>
          <w:sz w:val="24"/>
        </w:rPr>
        <w:t>различных уровнях обучения члены ТГ создали методический продукт, выявляющий запросы и</w:t>
      </w:r>
      <w:r>
        <w:rPr>
          <w:rFonts w:eastAsia="Calibri"/>
          <w:sz w:val="24"/>
        </w:rPr>
        <w:t> </w:t>
      </w:r>
      <w:r w:rsidRPr="00C84ACD">
        <w:rPr>
          <w:rFonts w:eastAsia="Calibri"/>
          <w:sz w:val="24"/>
        </w:rPr>
        <w:t xml:space="preserve">потребности участников образовательных отношений в сфере, образования, воспитания, развития обучающихся с ООП: «Диагностический комплекс: изучение мотивационно-потребностной сферы субъектов образовательного процесса по оказанию социально-педагогической помощи обучающимся с ООП». </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rPr>
        <w:t xml:space="preserve">3. Работа творческой группы по методической теме: </w:t>
      </w:r>
      <w:r w:rsidRPr="00C84ACD">
        <w:rPr>
          <w:rFonts w:ascii="Arial" w:eastAsia="Calibri" w:hAnsi="Arial" w:cs="Arial"/>
          <w:b/>
          <w:spacing w:val="2"/>
          <w:sz w:val="24"/>
          <w:szCs w:val="24"/>
        </w:rPr>
        <w:t>«</w:t>
      </w:r>
      <w:r w:rsidRPr="00C84ACD">
        <w:rPr>
          <w:rFonts w:eastAsia="Calibri"/>
          <w:b/>
          <w:spacing w:val="2"/>
          <w:sz w:val="24"/>
          <w:szCs w:val="24"/>
        </w:rPr>
        <w:t>Деятельность школьной службы медиации/примирения по созданию бесконфликтной и доброжелательной среды в</w:t>
      </w:r>
      <w:r>
        <w:rPr>
          <w:rFonts w:eastAsia="Calibri"/>
          <w:b/>
          <w:spacing w:val="2"/>
          <w:sz w:val="24"/>
          <w:szCs w:val="24"/>
        </w:rPr>
        <w:t> </w:t>
      </w:r>
      <w:r w:rsidRPr="00C84ACD">
        <w:rPr>
          <w:rFonts w:eastAsia="Calibri"/>
          <w:b/>
          <w:spacing w:val="2"/>
          <w:sz w:val="24"/>
          <w:szCs w:val="24"/>
        </w:rPr>
        <w:t>образовательном учреждении»</w:t>
      </w:r>
      <w:r w:rsidRPr="00C84ACD">
        <w:rPr>
          <w:rFonts w:eastAsia="Calibri"/>
          <w:i/>
          <w:sz w:val="24"/>
        </w:rPr>
        <w:t xml:space="preserve"> </w:t>
      </w:r>
      <w:r w:rsidRPr="00C84ACD">
        <w:rPr>
          <w:rFonts w:eastAsia="Calibri"/>
          <w:sz w:val="24"/>
        </w:rPr>
        <w:t>была нацелена на просветительскую, разъяснительную работу со всеми участниками образовательных отношений о роли службы медиации в создании безопасной, доброжелательной, бесконфликтной образовательной среды и в восстановлении внутрисемейных отношений обучающихся. Участники группы – социальные педагоги в</w:t>
      </w:r>
      <w:r>
        <w:rPr>
          <w:rFonts w:eastAsia="Calibri"/>
          <w:sz w:val="24"/>
        </w:rPr>
        <w:t> </w:t>
      </w:r>
      <w:r w:rsidRPr="00C84ACD">
        <w:rPr>
          <w:rFonts w:eastAsia="Calibri"/>
          <w:sz w:val="24"/>
        </w:rPr>
        <w:t>количестве 5 человек.</w:t>
      </w:r>
      <w:r w:rsidRPr="00C84ACD">
        <w:rPr>
          <w:rFonts w:eastAsia="Calibri"/>
          <w:sz w:val="24"/>
          <w:szCs w:val="24"/>
        </w:rPr>
        <w:t xml:space="preserve"> В рамках творческой группы было проведено 4 заседания. </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 xml:space="preserve">Руководитель – Крюковец Н.В. (социальный педагог ГБОУ СОШ № 3). Наиболее активные участники группы – Карасевич К.А. (социальный педагог ГБОУ СОШ № 11), Шашкова О.В. (социальный педагог ГБОУ СОШ № 34). </w:t>
      </w:r>
      <w:r w:rsidRPr="00C84ACD">
        <w:rPr>
          <w:rFonts w:eastAsia="Calibri"/>
          <w:sz w:val="24"/>
        </w:rPr>
        <w:t>Творческая группа социальных педагогов работала в тесном взаимодействии с творческой группой педагогов -психологов. Итогом совместной работы творческих групп специалистов психологической службы ОУ стало создание методического продукта: «Методические рекомендации «Преодоление конфликта в</w:t>
      </w:r>
      <w:r>
        <w:rPr>
          <w:rFonts w:eastAsia="Calibri"/>
          <w:sz w:val="24"/>
        </w:rPr>
        <w:t> </w:t>
      </w:r>
      <w:r w:rsidRPr="00C84ACD">
        <w:rPr>
          <w:rFonts w:eastAsia="Calibri"/>
          <w:sz w:val="24"/>
        </w:rPr>
        <w:t>восстановлении внутрисемейных отношений обучающихся посредством процедуры медиации».</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t xml:space="preserve">Вывод: </w:t>
      </w:r>
      <w:r w:rsidRPr="00C84ACD">
        <w:rPr>
          <w:rFonts w:eastAsia="Calibri"/>
          <w:sz w:val="24"/>
          <w:szCs w:val="24"/>
        </w:rPr>
        <w:t>Всего в 9 педагогических объединениях социальных педагогов в 2023/2024 учебном году было проведено 45 заседаний. Все творческие группы социальных педагогов ОУ работали успешно и создали методические продукты в соответствии с заявленными темами своей деятельности. Члены ТГ решили в 2024/2025 учебном году осуществлять командный способ работы по заданным темам в содружестве с педагогами-психологами ОУ в рамках междисциплинарного взаимодействия.</w:t>
      </w:r>
    </w:p>
    <w:p w:rsidR="00C84ACD" w:rsidRPr="00C84ACD" w:rsidRDefault="00C84ACD" w:rsidP="00C84ACD">
      <w:pPr>
        <w:widowControl/>
        <w:autoSpaceDE/>
        <w:autoSpaceDN/>
        <w:ind w:firstLine="709"/>
        <w:jc w:val="both"/>
        <w:rPr>
          <w:rFonts w:eastAsia="Calibri"/>
          <w:sz w:val="24"/>
          <w:szCs w:val="24"/>
        </w:rPr>
      </w:pPr>
      <w:r w:rsidRPr="00C84ACD">
        <w:rPr>
          <w:rFonts w:eastAsia="Calibri"/>
          <w:b/>
          <w:i/>
          <w:sz w:val="24"/>
          <w:szCs w:val="24"/>
        </w:rPr>
        <w:lastRenderedPageBreak/>
        <w:t xml:space="preserve">Предложения: </w:t>
      </w:r>
      <w:r w:rsidRPr="00C84ACD">
        <w:rPr>
          <w:rFonts w:eastAsia="Calibri"/>
          <w:sz w:val="24"/>
          <w:szCs w:val="24"/>
        </w:rPr>
        <w:t>для повышения эффективности осуществления социально-педагогического сопровождения всех участников образовательных отношений к деятельности педагогических объединений социальных педагогов необходимо привлекать социальных партнеров: представителей некоммерческих организаций, общественных организаций, субъектов профилактики в рамках межведомственного взаимодействия.</w:t>
      </w:r>
    </w:p>
    <w:p w:rsidR="00C84ACD" w:rsidRPr="00C84ACD" w:rsidRDefault="00C84ACD" w:rsidP="00C84ACD">
      <w:pPr>
        <w:widowControl/>
        <w:tabs>
          <w:tab w:val="left" w:pos="993"/>
        </w:tabs>
        <w:autoSpaceDE/>
        <w:autoSpaceDN/>
        <w:ind w:firstLine="709"/>
        <w:jc w:val="both"/>
        <w:rPr>
          <w:rFonts w:eastAsia="Calibri"/>
          <w:sz w:val="24"/>
          <w:szCs w:val="24"/>
          <w:u w:val="single"/>
        </w:rPr>
      </w:pPr>
      <w:r w:rsidRPr="00C84ACD">
        <w:rPr>
          <w:rFonts w:eastAsia="Calibri"/>
          <w:sz w:val="24"/>
          <w:szCs w:val="24"/>
          <w:u w:val="single"/>
        </w:rPr>
        <w:t>Специалисты социально-педагогического сопровождения активно участвовали в</w:t>
      </w:r>
      <w:r>
        <w:rPr>
          <w:rFonts w:eastAsia="Calibri"/>
          <w:sz w:val="24"/>
          <w:szCs w:val="24"/>
          <w:u w:val="single"/>
        </w:rPr>
        <w:t> </w:t>
      </w:r>
      <w:r w:rsidRPr="00C84ACD">
        <w:rPr>
          <w:rFonts w:eastAsia="Calibri"/>
          <w:sz w:val="24"/>
          <w:szCs w:val="24"/>
          <w:u w:val="single"/>
        </w:rPr>
        <w:t>различных научно-методических мероприятиях регионального уровня:</w:t>
      </w:r>
    </w:p>
    <w:p w:rsidR="00C84ACD" w:rsidRPr="00C84ACD" w:rsidRDefault="00C84ACD" w:rsidP="00B31F90">
      <w:pPr>
        <w:widowControl/>
        <w:numPr>
          <w:ilvl w:val="0"/>
          <w:numId w:val="59"/>
        </w:numPr>
        <w:tabs>
          <w:tab w:val="left" w:pos="993"/>
        </w:tabs>
        <w:autoSpaceDE/>
        <w:autoSpaceDN/>
        <w:spacing w:after="160" w:line="259" w:lineRule="auto"/>
        <w:ind w:left="0" w:firstLine="709"/>
        <w:contextualSpacing/>
        <w:jc w:val="both"/>
        <w:rPr>
          <w:b/>
          <w:sz w:val="24"/>
          <w:szCs w:val="24"/>
          <w:lang w:eastAsia="ru-RU"/>
        </w:rPr>
      </w:pPr>
      <w:r w:rsidRPr="00C84ACD">
        <w:rPr>
          <w:b/>
          <w:sz w:val="24"/>
          <w:szCs w:val="24"/>
          <w:lang w:eastAsia="ru-RU"/>
        </w:rPr>
        <w:t>Региональные конференции, круглые столы, форумы, педагогические гостиные, семинары</w:t>
      </w:r>
    </w:p>
    <w:p w:rsidR="00C84ACD" w:rsidRPr="00C84ACD" w:rsidRDefault="00C84ACD" w:rsidP="00C84ACD">
      <w:pPr>
        <w:widowControl/>
        <w:autoSpaceDE/>
        <w:autoSpaceDN/>
        <w:ind w:firstLine="709"/>
        <w:jc w:val="both"/>
        <w:rPr>
          <w:b/>
          <w:color w:val="333333"/>
          <w:sz w:val="24"/>
          <w:szCs w:val="24"/>
          <w:lang w:eastAsia="ru-RU"/>
        </w:rPr>
      </w:pPr>
      <w:r w:rsidRPr="00C84ACD">
        <w:rPr>
          <w:rFonts w:eastAsia="Calibri"/>
          <w:lang w:eastAsia="ru-RU"/>
        </w:rPr>
        <w:t xml:space="preserve">1) </w:t>
      </w:r>
      <w:r w:rsidRPr="00C84ACD">
        <w:rPr>
          <w:rFonts w:eastAsia="Calibri"/>
          <w:sz w:val="24"/>
          <w:szCs w:val="24"/>
          <w:lang w:eastAsia="ru-RU"/>
        </w:rPr>
        <w:t xml:space="preserve">25 августа 2023 года </w:t>
      </w:r>
      <w:r w:rsidRPr="00C84ACD">
        <w:rPr>
          <w:rFonts w:eastAsia="Calibri"/>
          <w:color w:val="333333"/>
          <w:sz w:val="24"/>
          <w:szCs w:val="24"/>
          <w:lang w:eastAsia="ru-RU"/>
        </w:rPr>
        <w:t>в рамках августовской педагогической декады</w:t>
      </w:r>
      <w:r w:rsidRPr="00C84ACD">
        <w:rPr>
          <w:rFonts w:eastAsia="Calibri"/>
          <w:sz w:val="24"/>
          <w:szCs w:val="24"/>
          <w:lang w:eastAsia="ru-RU"/>
        </w:rPr>
        <w:t xml:space="preserve"> состоялась </w:t>
      </w:r>
      <w:r w:rsidRPr="00C84ACD">
        <w:rPr>
          <w:color w:val="333333"/>
          <w:sz w:val="24"/>
          <w:szCs w:val="24"/>
          <w:lang w:eastAsia="ru-RU"/>
        </w:rPr>
        <w:t>работа секции социальных педагогов ОУ:</w:t>
      </w:r>
      <w:r w:rsidRPr="00C84ACD">
        <w:rPr>
          <w:b/>
          <w:color w:val="333333"/>
          <w:sz w:val="24"/>
          <w:szCs w:val="24"/>
          <w:lang w:eastAsia="ru-RU"/>
        </w:rPr>
        <w:t xml:space="preserve"> «Профилактика правонарушений и деструктивного поведения детей».</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Ответственный за проведение секции: Пудова Е.М., методист ГАОУ ПО ИРО. Модератор секции: Голосова Т.С., социальный педагог ГБОУ СОШ № 60. Эксперт: Ефимова И.В., доцент кафедры развития личности ребенка ГАОУ ПО ИРО, канд. психол. наук.</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В работе секции приняли участие 65 социальных педагогов общеобразовательных и</w:t>
      </w:r>
      <w:r>
        <w:rPr>
          <w:color w:val="333333"/>
          <w:sz w:val="24"/>
          <w:szCs w:val="24"/>
          <w:lang w:eastAsia="ru-RU"/>
        </w:rPr>
        <w:t> </w:t>
      </w:r>
      <w:r w:rsidRPr="00C84ACD">
        <w:rPr>
          <w:color w:val="333333"/>
          <w:sz w:val="24"/>
          <w:szCs w:val="24"/>
          <w:lang w:eastAsia="ru-RU"/>
        </w:rPr>
        <w:t>профессиональных образовательных организаций.</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На секции  выступили: Заева О.В., начальник отдела профилактики девиантного поведения ФГБУ «Центр защиты прав и интересов детей» (г.Москва) </w:t>
      </w:r>
      <w:hyperlink r:id="rId146" w:history="1">
        <w:r w:rsidRPr="00C84ACD">
          <w:rPr>
            <w:color w:val="0063B0"/>
            <w:sz w:val="24"/>
            <w:szCs w:val="24"/>
            <w:lang w:eastAsia="ru-RU"/>
          </w:rPr>
          <w:t>https://drive.google.com/file/d/1xXU2eSdR-qKFhLpiwyIbwVqIwC6c-To0/view</w:t>
        </w:r>
      </w:hyperlink>
      <w:r w:rsidRPr="00C84ACD">
        <w:rPr>
          <w:color w:val="333333"/>
          <w:sz w:val="24"/>
          <w:szCs w:val="24"/>
          <w:lang w:eastAsia="ru-RU"/>
        </w:rPr>
        <w:t>; Иваникова А.В., главный внештатный специалист, детский психиатр; заведующая диспансерным психоневрологическим отделением для детей ГБУЗС «Севастопольская городская психиатрическая больница»; член Общественного совета при Уполномоченном при президенте РФ по правам ребенка.</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В своих выступлениях лучшие педагогические практики представили: Кравченко Я.В., социальный педагог ГБОУ ПО ССК; Никитина В.В., педагог-психолог ГБОУ СОШ № 34; Щербанева С.Н., социальный педагог ГБОУПО СевМК; Рудяк Е.В., социальный педагог ГБОУ СОШ № 38.</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Представили мини-мастер-классы в ходе работы интерактивных творческих мастерских: Охотина С.С., социальный педагог ГБОУ Гимназия № 5; Карасевич К.А., социальный педагог ГБОУ СОШ № 11; Блинова А.А., педагог-психолог ГБОУ СОШ № 57; Вирко М.А., социальный педагог ГБОУ СОШ № 49.</w:t>
      </w:r>
      <w:r w:rsidRPr="00C84ACD">
        <w:rPr>
          <w:rFonts w:eastAsia="Calibri"/>
          <w:sz w:val="24"/>
        </w:rPr>
        <w:t xml:space="preserve"> </w:t>
      </w:r>
      <w:hyperlink r:id="rId147" w:history="1">
        <w:r w:rsidRPr="00C84ACD">
          <w:rPr>
            <w:color w:val="0000FF"/>
            <w:sz w:val="24"/>
            <w:szCs w:val="24"/>
            <w:u w:val="single"/>
            <w:lang w:eastAsia="ru-RU"/>
          </w:rPr>
          <w:t>https://www.sev-iro.ru/news/2111.html</w:t>
        </w:r>
      </w:hyperlink>
    </w:p>
    <w:p w:rsidR="00C84ACD" w:rsidRPr="00C84ACD" w:rsidRDefault="00C84ACD" w:rsidP="00C84ACD">
      <w:pPr>
        <w:widowControl/>
        <w:autoSpaceDE/>
        <w:autoSpaceDN/>
        <w:ind w:firstLine="709"/>
        <w:jc w:val="both"/>
        <w:rPr>
          <w:color w:val="333333"/>
          <w:sz w:val="24"/>
          <w:szCs w:val="24"/>
          <w:lang w:eastAsia="ru-RU"/>
        </w:rPr>
      </w:pPr>
      <w:r w:rsidRPr="00C84ACD">
        <w:rPr>
          <w:rFonts w:eastAsia="Calibri"/>
          <w:sz w:val="24"/>
          <w:szCs w:val="24"/>
          <w:lang w:eastAsia="ru-RU"/>
        </w:rPr>
        <w:t xml:space="preserve">2) </w:t>
      </w:r>
      <w:r w:rsidRPr="00C84ACD">
        <w:rPr>
          <w:color w:val="333333"/>
          <w:sz w:val="24"/>
          <w:szCs w:val="24"/>
          <w:lang w:eastAsia="ru-RU"/>
        </w:rPr>
        <w:t xml:space="preserve">22 декабря 2023 года на базе ГАОУ ПО ИРО при активном участии методической службы была проведена городская конференция </w:t>
      </w:r>
      <w:r w:rsidRPr="00C84ACD">
        <w:rPr>
          <w:b/>
          <w:color w:val="333333"/>
          <w:sz w:val="24"/>
          <w:szCs w:val="24"/>
          <w:lang w:eastAsia="ru-RU"/>
        </w:rPr>
        <w:t>«Ресурсы города в оказании помощи семье в</w:t>
      </w:r>
      <w:r>
        <w:rPr>
          <w:b/>
          <w:color w:val="333333"/>
          <w:sz w:val="24"/>
          <w:szCs w:val="24"/>
          <w:lang w:eastAsia="ru-RU"/>
        </w:rPr>
        <w:t> </w:t>
      </w:r>
      <w:r w:rsidRPr="00C84ACD">
        <w:rPr>
          <w:b/>
          <w:color w:val="333333"/>
          <w:sz w:val="24"/>
          <w:szCs w:val="24"/>
          <w:lang w:eastAsia="ru-RU"/>
        </w:rPr>
        <w:t xml:space="preserve">преодолении детского неблагополучия», </w:t>
      </w:r>
      <w:r w:rsidRPr="00C84ACD">
        <w:rPr>
          <w:color w:val="333333"/>
          <w:sz w:val="24"/>
          <w:szCs w:val="24"/>
          <w:lang w:eastAsia="ru-RU"/>
        </w:rPr>
        <w:t>которая была организована Уполномоченным по правам ребенка в городе Севастополе, АНО ресурсным центром развития личности «Наследие», АНО ДО «Институт семейной педагогики», СРОО «Лига работников социальной сферы».</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Цель конференции: трансляция опыта оказания помощи семье в преодолении детского неблагополучия.</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 xml:space="preserve">Участники конференции – преподаватели вузов, преподаватели и методисты ГАОУ ПО ИРО, педагоги-психологи, социальные педагоги образовательных учреждений. </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Модерирование секции осуществляла методист ГАОУ ПО ИРО Пудова Е.М.</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 xml:space="preserve">В работе конференции приняли активное участие Рыбак Е.В., доцент кафедры развития личности ребенка ГАОУ ПО ИРО, канд.пед.наук, доцент; социальный педагог ГБОУ СОШ № 11 Карасевич К.А., социальный педагог ГБОУ СОШ № 38 Рудяк Е.В., педагог-психолог ГБОУ СОШ № 50 Парфенова Т.В., педагог-психолог ГБОУ СОШ № 19 Казеева М.Н. </w:t>
      </w:r>
      <w:hyperlink r:id="rId148" w:history="1">
        <w:r w:rsidRPr="00C84ACD">
          <w:rPr>
            <w:color w:val="0000FF"/>
            <w:sz w:val="24"/>
            <w:szCs w:val="24"/>
            <w:u w:val="single"/>
            <w:lang w:eastAsia="ru-RU"/>
          </w:rPr>
          <w:t>https://www.sev-iro.ru/news/2255.html</w:t>
        </w:r>
      </w:hyperlink>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3) 16 февраля 2024 года на базе ГБОУ «Гимназия № 8» была проведена Региональная научно-практическая конференция на тему: «</w:t>
      </w:r>
      <w:r w:rsidRPr="00C84ACD">
        <w:rPr>
          <w:rFonts w:eastAsia="Calibri"/>
          <w:b/>
          <w:sz w:val="24"/>
          <w:szCs w:val="24"/>
        </w:rPr>
        <w:t>Здоровьесберегающие технологии в</w:t>
      </w:r>
      <w:r>
        <w:rPr>
          <w:rFonts w:eastAsia="Calibri"/>
          <w:b/>
          <w:sz w:val="24"/>
          <w:szCs w:val="24"/>
        </w:rPr>
        <w:t> </w:t>
      </w:r>
      <w:r w:rsidRPr="00C84ACD">
        <w:rPr>
          <w:rFonts w:eastAsia="Calibri"/>
          <w:b/>
          <w:sz w:val="24"/>
          <w:szCs w:val="24"/>
        </w:rPr>
        <w:t>образовании: опыт, проблемы, перспективы»</w:t>
      </w:r>
      <w:r w:rsidRPr="00C84ACD">
        <w:rPr>
          <w:rFonts w:eastAsia="Calibri"/>
          <w:sz w:val="24"/>
          <w:szCs w:val="24"/>
        </w:rPr>
        <w:t>.</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Участники – социальные педагоги, педагоги-психологи, учителя-логопеды, дефектологи, классные руководители ОУ в количестве более 100 человек.  Своим опытом по использованию </w:t>
      </w:r>
      <w:r w:rsidRPr="00C84ACD">
        <w:rPr>
          <w:rFonts w:eastAsia="Calibri"/>
          <w:sz w:val="24"/>
          <w:szCs w:val="24"/>
        </w:rPr>
        <w:lastRenderedPageBreak/>
        <w:t>здоровьесберегающих технологий в образовательном пространстве поделились социальные педагоги: Щербанева С.Н. (ГБОУ ПО СевМК), .Дзенис Г.М.  (ГБС(к)ОУ ОШИ № 1), Мазарская Ю.Г. (ГБОУ СОШ № 20), методист ГАОУ ПО ИРО Пудова Е.М.</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4) 19 марта 2024 года на базе ГАОУ ПО ИРО в рамках КПК состоялась видеоконференция </w:t>
      </w:r>
      <w:r w:rsidRPr="00C84ACD">
        <w:rPr>
          <w:rFonts w:eastAsia="Calibri"/>
          <w:b/>
          <w:sz w:val="24"/>
          <w:szCs w:val="24"/>
        </w:rPr>
        <w:t>«Позитивные практики оказания экстренной психолого-педагогической помощи в</w:t>
      </w:r>
      <w:r>
        <w:rPr>
          <w:rFonts w:eastAsia="Calibri"/>
          <w:b/>
          <w:sz w:val="24"/>
          <w:szCs w:val="24"/>
        </w:rPr>
        <w:t> </w:t>
      </w:r>
      <w:r w:rsidRPr="00C84ACD">
        <w:rPr>
          <w:rFonts w:eastAsia="Calibri"/>
          <w:b/>
          <w:sz w:val="24"/>
          <w:szCs w:val="24"/>
        </w:rPr>
        <w:t>субъектах РФ в чрезвычайной (кризисной) ситуации».</w:t>
      </w:r>
      <w:r w:rsidRPr="00C84ACD">
        <w:rPr>
          <w:rFonts w:eastAsia="Calibri"/>
          <w:sz w:val="24"/>
          <w:szCs w:val="24"/>
        </w:rPr>
        <w:t xml:space="preserve">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Участники: специалисты психологической службы ОУ, педагоги образовательных учреждений Севастополя, слушатели КПК в количестве 60 человек, сотрудники МГППУ</w:t>
      </w:r>
      <w:r w:rsidRPr="00C84ACD">
        <w:rPr>
          <w:rFonts w:eastAsia="Calibri"/>
          <w:sz w:val="24"/>
        </w:rPr>
        <w:t xml:space="preserve"> </w:t>
      </w:r>
      <w:hyperlink r:id="rId149" w:history="1">
        <w:r w:rsidRPr="00C84ACD">
          <w:rPr>
            <w:rFonts w:eastAsia="Calibri"/>
            <w:color w:val="0000FF"/>
            <w:sz w:val="24"/>
            <w:szCs w:val="24"/>
            <w:u w:val="single"/>
          </w:rPr>
          <w:t>https://www.sev-iro.ru/news/2330.html</w:t>
        </w:r>
      </w:hyperlink>
    </w:p>
    <w:p w:rsidR="00C84ACD" w:rsidRPr="00C84ACD" w:rsidRDefault="00C84ACD" w:rsidP="00C84ACD">
      <w:pPr>
        <w:widowControl/>
        <w:autoSpaceDE/>
        <w:autoSpaceDN/>
        <w:ind w:firstLine="709"/>
        <w:jc w:val="both"/>
        <w:rPr>
          <w:rFonts w:eastAsia="Calibri"/>
          <w:sz w:val="24"/>
        </w:rPr>
      </w:pPr>
      <w:r w:rsidRPr="00C84ACD">
        <w:rPr>
          <w:rFonts w:eastAsia="Calibri"/>
          <w:sz w:val="24"/>
          <w:szCs w:val="24"/>
        </w:rPr>
        <w:t xml:space="preserve">5) 25 апреля 2024 года на базе ГАОУ ПО ИРО состоялась Региональная конференция </w:t>
      </w:r>
      <w:r w:rsidRPr="00C84ACD">
        <w:rPr>
          <w:rFonts w:eastAsia="Calibri"/>
          <w:b/>
          <w:sz w:val="24"/>
          <w:szCs w:val="24"/>
        </w:rPr>
        <w:t>«</w:t>
      </w:r>
      <w:r w:rsidRPr="00C84ACD">
        <w:rPr>
          <w:rFonts w:eastAsia="Calibri"/>
          <w:b/>
          <w:sz w:val="24"/>
        </w:rPr>
        <w:t>Образование, воспитание, педагогика: традиции, опыт, векторы развития».</w:t>
      </w:r>
    </w:p>
    <w:p w:rsidR="00C84ACD" w:rsidRPr="00C84ACD" w:rsidRDefault="00C84ACD" w:rsidP="00C84ACD">
      <w:pPr>
        <w:widowControl/>
        <w:autoSpaceDE/>
        <w:autoSpaceDN/>
        <w:jc w:val="both"/>
        <w:rPr>
          <w:rFonts w:eastAsia="Calibri"/>
          <w:sz w:val="24"/>
        </w:rPr>
      </w:pPr>
      <w:r w:rsidRPr="00C84ACD">
        <w:rPr>
          <w:rFonts w:eastAsia="Calibri"/>
          <w:sz w:val="24"/>
        </w:rPr>
        <w:t>Участники: педагоги ОУ. Доклад в онлайн-режиме делала методист ГАОУ ПО ИРО Пудова Е.М.</w:t>
      </w:r>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6) 15 декабря 2023 года на базе ГБОУ «ШКОЛА ЭКОТЕХ+» состоялся круглый стол </w:t>
      </w:r>
      <w:r w:rsidRPr="00C84ACD">
        <w:rPr>
          <w:rFonts w:eastAsia="Calibri"/>
          <w:b/>
          <w:sz w:val="24"/>
        </w:rPr>
        <w:t>«Социально-психолого-педагогическое партнерское взаимодействие субъектов профилактики по реализации профилактической работы в ОУ».</w:t>
      </w:r>
    </w:p>
    <w:p w:rsidR="00C84ACD" w:rsidRPr="00C84ACD" w:rsidRDefault="00C84ACD" w:rsidP="00C84ACD">
      <w:pPr>
        <w:widowControl/>
        <w:autoSpaceDE/>
        <w:autoSpaceDN/>
        <w:jc w:val="both"/>
        <w:rPr>
          <w:rFonts w:eastAsia="Calibri"/>
          <w:sz w:val="24"/>
        </w:rPr>
      </w:pPr>
      <w:r w:rsidRPr="00C84ACD">
        <w:rPr>
          <w:rFonts w:eastAsia="Calibri"/>
          <w:sz w:val="24"/>
        </w:rPr>
        <w:t xml:space="preserve">Участники – педагоги, специалисты психологической службы ОУ. Докладчики: Охотина С.С., социальный педагог ГБОУ «Гимназия № 5»; Наливайко И.Н., социальный педагог ГБОУ СОШ № 13; Пудова Е.М., методист ГАОУ ПО ИРО, представители субъектов профилактики </w:t>
      </w:r>
      <w:hyperlink r:id="rId150" w:history="1">
        <w:r w:rsidRPr="00C84ACD">
          <w:rPr>
            <w:rFonts w:eastAsia="Calibri"/>
            <w:color w:val="0000FF"/>
            <w:sz w:val="24"/>
            <w:u w:val="single"/>
          </w:rPr>
          <w:t>https://www.sev-iro.ru/news/2247.html</w:t>
        </w:r>
      </w:hyperlink>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7) 21 марта 2024 года на базе ГАОУ ПО ИРО в рамках КПК проводился круглый стол </w:t>
      </w:r>
      <w:r w:rsidRPr="00C84ACD">
        <w:rPr>
          <w:rFonts w:eastAsia="Calibri"/>
          <w:b/>
          <w:sz w:val="24"/>
        </w:rPr>
        <w:t>«Партнерское взаимодействие субъектов профилактики по предупреждению кризисных ситуаций в современной образовательной среде и оказанию психолого-педагогической помощи».</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rPr>
        <w:t xml:space="preserve">Участники – специалисты психологической службы, представители субъектов профилактики педагоги ОО, слушатели КПК   </w:t>
      </w:r>
      <w:hyperlink r:id="rId151" w:history="1">
        <w:r w:rsidRPr="00C84ACD">
          <w:rPr>
            <w:rFonts w:eastAsia="Calibri"/>
            <w:color w:val="0000FF"/>
            <w:sz w:val="24"/>
            <w:szCs w:val="24"/>
            <w:u w:val="single"/>
          </w:rPr>
          <w:t>https://www.sev-iro.ru/news/2329.html</w:t>
        </w:r>
      </w:hyperlink>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8) </w:t>
      </w:r>
      <w:r w:rsidRPr="00C84ACD">
        <w:rPr>
          <w:rFonts w:eastAsia="Calibri"/>
          <w:color w:val="333333"/>
          <w:sz w:val="24"/>
          <w:szCs w:val="24"/>
        </w:rPr>
        <w:t xml:space="preserve">27 марта на базе ГАОУ ПО ИРО в рамках КПК был организован и проведен круглый стол на тему: </w:t>
      </w:r>
      <w:r w:rsidRPr="00C84ACD">
        <w:rPr>
          <w:rFonts w:eastAsia="Calibri"/>
          <w:b/>
          <w:color w:val="333333"/>
          <w:sz w:val="24"/>
          <w:szCs w:val="24"/>
        </w:rPr>
        <w:t>«Оказание экстренной социально-психологической помощи ребенку и его семье в кризисной ситуации».</w:t>
      </w:r>
    </w:p>
    <w:p w:rsidR="00C84ACD" w:rsidRPr="00C84ACD" w:rsidRDefault="00C84ACD" w:rsidP="00C84ACD">
      <w:pPr>
        <w:widowControl/>
        <w:autoSpaceDE/>
        <w:autoSpaceDN/>
        <w:ind w:firstLine="709"/>
        <w:jc w:val="both"/>
        <w:rPr>
          <w:rFonts w:eastAsia="Calibri"/>
          <w:sz w:val="24"/>
        </w:rPr>
      </w:pPr>
      <w:r w:rsidRPr="00C84ACD">
        <w:rPr>
          <w:rFonts w:eastAsia="Calibri"/>
          <w:sz w:val="24"/>
          <w:szCs w:val="24"/>
        </w:rPr>
        <w:t>Участники – сп</w:t>
      </w:r>
      <w:r w:rsidRPr="00C84ACD">
        <w:rPr>
          <w:rFonts w:eastAsia="Calibri"/>
          <w:sz w:val="24"/>
        </w:rPr>
        <w:t>ециалисты психологической службы, представители субъектов профилактики педагоги ОО, слушатели КПК. Участники отметили содержательное выступление Соловьевой Е.В., социального педагога ГКУ «Дом ребенка»</w:t>
      </w:r>
    </w:p>
    <w:p w:rsidR="00C84ACD" w:rsidRPr="00C84ACD" w:rsidRDefault="00604943" w:rsidP="00C84ACD">
      <w:pPr>
        <w:widowControl/>
        <w:autoSpaceDE/>
        <w:autoSpaceDN/>
        <w:jc w:val="both"/>
        <w:rPr>
          <w:rFonts w:eastAsia="Calibri"/>
          <w:sz w:val="24"/>
        </w:rPr>
      </w:pPr>
      <w:hyperlink r:id="rId152" w:history="1">
        <w:r w:rsidR="00C84ACD" w:rsidRPr="00C84ACD">
          <w:rPr>
            <w:rFonts w:eastAsia="Calibri"/>
            <w:color w:val="0000FF"/>
            <w:sz w:val="24"/>
            <w:u w:val="single"/>
          </w:rPr>
          <w:t>https://www.sev-iro.ru/news/2334.html</w:t>
        </w:r>
      </w:hyperlink>
    </w:p>
    <w:p w:rsidR="00C84ACD" w:rsidRPr="00C84ACD" w:rsidRDefault="00C84ACD" w:rsidP="00C84ACD">
      <w:pPr>
        <w:widowControl/>
        <w:autoSpaceDE/>
        <w:autoSpaceDN/>
        <w:jc w:val="both"/>
        <w:rPr>
          <w:rFonts w:eastAsia="Calibri"/>
          <w:sz w:val="24"/>
        </w:rPr>
      </w:pP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 xml:space="preserve">9) 31 января 2024 года </w:t>
      </w:r>
      <w:r w:rsidRPr="00C84ACD">
        <w:rPr>
          <w:rFonts w:eastAsia="Calibri"/>
          <w:sz w:val="24"/>
        </w:rPr>
        <w:t xml:space="preserve">на базе ГАОУ ПО ИРО состоялся </w:t>
      </w:r>
      <w:r w:rsidRPr="00C84ACD">
        <w:rPr>
          <w:rFonts w:eastAsia="Calibri"/>
          <w:b/>
          <w:sz w:val="24"/>
        </w:rPr>
        <w:t>XV городской методический фестиваль</w:t>
      </w:r>
      <w:r w:rsidRPr="00C84ACD">
        <w:rPr>
          <w:rFonts w:eastAsia="Calibri"/>
          <w:sz w:val="24"/>
        </w:rPr>
        <w:t xml:space="preserve"> </w:t>
      </w:r>
      <w:r w:rsidRPr="00C84ACD">
        <w:rPr>
          <w:rFonts w:eastAsia="Calibri"/>
          <w:b/>
          <w:sz w:val="24"/>
        </w:rPr>
        <w:t>«Использование современных коррекционных технологий в работе педагогов психологической службы. Теория, практика, опыт».</w:t>
      </w:r>
      <w:r w:rsidRPr="00C84ACD">
        <w:rPr>
          <w:rFonts w:eastAsia="Calibri"/>
          <w:sz w:val="24"/>
          <w:szCs w:val="24"/>
        </w:rPr>
        <w:t xml:space="preserve"> </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rPr>
        <w:t xml:space="preserve">Участники – специалисты психологической службы, педагоги ОУ. Докладчики: Пересторонин К.С., социальный педагог ГБОУ СОШ № 40; Щербанева С.Н., социальный педагог СевМК; Наливайко И.Н., социальный педагог ГБОУ СОШ № 13. </w:t>
      </w:r>
    </w:p>
    <w:p w:rsidR="00C84ACD" w:rsidRPr="00C84ACD" w:rsidRDefault="00604943" w:rsidP="00C84ACD">
      <w:pPr>
        <w:widowControl/>
        <w:autoSpaceDE/>
        <w:autoSpaceDN/>
        <w:jc w:val="both"/>
        <w:rPr>
          <w:rFonts w:eastAsia="Calibri"/>
          <w:sz w:val="24"/>
        </w:rPr>
      </w:pPr>
      <w:hyperlink r:id="rId153" w:history="1">
        <w:r w:rsidR="00C84ACD" w:rsidRPr="00C84ACD">
          <w:rPr>
            <w:rFonts w:eastAsia="Calibri"/>
            <w:color w:val="0000FF"/>
            <w:sz w:val="24"/>
            <w:u w:val="single"/>
          </w:rPr>
          <w:t>https://www.sev-iro.ru/news/2272.html</w:t>
        </w:r>
      </w:hyperlink>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10) 16 мая 2024 года на базе ГБОУ СОШ № 47 была проведена </w:t>
      </w:r>
      <w:r w:rsidRPr="00C84ACD">
        <w:rPr>
          <w:rFonts w:eastAsia="Calibri"/>
          <w:b/>
          <w:sz w:val="24"/>
        </w:rPr>
        <w:t>Педагогическая гостиная «Комплексное сопровождение обучающихся различных групп социального риска, в том числе, детей с ОВЗ, инвалидностью и обучающихся из семей участников (ветеранов) СВО»</w:t>
      </w:r>
    </w:p>
    <w:p w:rsidR="00C84ACD" w:rsidRPr="00C84ACD" w:rsidRDefault="00C84ACD" w:rsidP="00C84ACD">
      <w:pPr>
        <w:widowControl/>
        <w:autoSpaceDE/>
        <w:autoSpaceDN/>
        <w:ind w:firstLine="709"/>
        <w:jc w:val="both"/>
        <w:rPr>
          <w:rFonts w:eastAsia="Calibri"/>
          <w:sz w:val="24"/>
        </w:rPr>
      </w:pPr>
      <w:r w:rsidRPr="00C84ACD">
        <w:rPr>
          <w:rFonts w:eastAsia="Calibri"/>
          <w:sz w:val="24"/>
        </w:rPr>
        <w:t>Участники – специалисты психологической службы, педагоги ОУ в количестве 65 человек. Содержательные доклады подготовили социальные педагоги: Семиченко П.Н. (ГБОУ ПО САСТ), Пересторонин К.С. (ГБОУ СОШ № 40), Рудяк Е.В. (ГБОУ СОШ № 38).</w:t>
      </w:r>
    </w:p>
    <w:p w:rsidR="00C84ACD" w:rsidRPr="00C84ACD" w:rsidRDefault="00604943" w:rsidP="00C84ACD">
      <w:pPr>
        <w:widowControl/>
        <w:autoSpaceDE/>
        <w:autoSpaceDN/>
        <w:jc w:val="both"/>
        <w:rPr>
          <w:rFonts w:eastAsia="Calibri"/>
          <w:sz w:val="24"/>
          <w:szCs w:val="24"/>
        </w:rPr>
      </w:pPr>
      <w:hyperlink r:id="rId154" w:history="1">
        <w:r w:rsidR="00C84ACD" w:rsidRPr="00C84ACD">
          <w:rPr>
            <w:rFonts w:eastAsia="Calibri"/>
            <w:color w:val="0000FF"/>
            <w:sz w:val="24"/>
            <w:szCs w:val="24"/>
            <w:u w:val="single"/>
          </w:rPr>
          <w:t>https://www.sev-iro.ru/news/2412.html</w:t>
        </w:r>
      </w:hyperlink>
    </w:p>
    <w:p w:rsidR="00C84ACD" w:rsidRPr="00C84ACD" w:rsidRDefault="00C84ACD" w:rsidP="00C84ACD">
      <w:pPr>
        <w:widowControl/>
        <w:autoSpaceDE/>
        <w:autoSpaceDN/>
        <w:jc w:val="both"/>
        <w:rPr>
          <w:rFonts w:eastAsia="Calibri"/>
          <w:sz w:val="24"/>
          <w:szCs w:val="24"/>
        </w:rPr>
      </w:pPr>
    </w:p>
    <w:p w:rsidR="00C84ACD" w:rsidRPr="00C84ACD" w:rsidRDefault="00C84ACD" w:rsidP="00B31F90">
      <w:pPr>
        <w:widowControl/>
        <w:numPr>
          <w:ilvl w:val="0"/>
          <w:numId w:val="59"/>
        </w:numPr>
        <w:autoSpaceDE/>
        <w:autoSpaceDN/>
        <w:spacing w:after="160" w:line="259" w:lineRule="auto"/>
        <w:contextualSpacing/>
        <w:jc w:val="both"/>
        <w:rPr>
          <w:b/>
          <w:sz w:val="24"/>
          <w:szCs w:val="24"/>
          <w:lang w:eastAsia="ru-RU"/>
        </w:rPr>
      </w:pPr>
      <w:r w:rsidRPr="00C84ACD">
        <w:rPr>
          <w:b/>
          <w:sz w:val="24"/>
          <w:szCs w:val="24"/>
          <w:lang w:eastAsia="ru-RU"/>
        </w:rPr>
        <w:t>Семинары-практикумы и теоретические семинары</w:t>
      </w:r>
    </w:p>
    <w:p w:rsidR="00C84ACD" w:rsidRPr="00C84ACD" w:rsidRDefault="00C84ACD" w:rsidP="00C84ACD">
      <w:pPr>
        <w:widowControl/>
        <w:autoSpaceDE/>
        <w:autoSpaceDN/>
        <w:ind w:left="720"/>
        <w:contextualSpacing/>
        <w:jc w:val="both"/>
        <w:rPr>
          <w:i/>
          <w:sz w:val="24"/>
          <w:szCs w:val="24"/>
          <w:lang w:eastAsia="ru-RU"/>
        </w:rPr>
      </w:pPr>
      <w:r w:rsidRPr="00C84ACD">
        <w:rPr>
          <w:i/>
          <w:sz w:val="24"/>
          <w:szCs w:val="24"/>
          <w:lang w:eastAsia="ru-RU"/>
        </w:rPr>
        <w:t>Семинары-практикумы</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 xml:space="preserve">1) 7 сентября 2023 года в ГАОУ ПО ИРО состоялся в онлайн-режиме </w:t>
      </w:r>
      <w:r w:rsidRPr="00C84ACD">
        <w:rPr>
          <w:b/>
          <w:color w:val="333333"/>
          <w:sz w:val="24"/>
          <w:szCs w:val="24"/>
          <w:lang w:eastAsia="ru-RU"/>
        </w:rPr>
        <w:t xml:space="preserve">семинар-практикум на тему «Основные вопросы проведения СПТ в ОУ города Севастополя </w:t>
      </w:r>
      <w:r w:rsidRPr="00C84ACD">
        <w:rPr>
          <w:b/>
          <w:color w:val="333333"/>
          <w:sz w:val="24"/>
          <w:szCs w:val="24"/>
          <w:lang w:eastAsia="ru-RU"/>
        </w:rPr>
        <w:lastRenderedPageBreak/>
        <w:t>в</w:t>
      </w:r>
      <w:r>
        <w:rPr>
          <w:b/>
          <w:color w:val="333333"/>
          <w:sz w:val="24"/>
          <w:szCs w:val="24"/>
          <w:lang w:eastAsia="ru-RU"/>
        </w:rPr>
        <w:t> </w:t>
      </w:r>
      <w:r w:rsidRPr="00C84ACD">
        <w:rPr>
          <w:b/>
          <w:color w:val="333333"/>
          <w:sz w:val="24"/>
          <w:szCs w:val="24"/>
          <w:lang w:eastAsia="ru-RU"/>
        </w:rPr>
        <w:t>2023/2024 учебном году»</w:t>
      </w:r>
      <w:r w:rsidRPr="00C84ACD">
        <w:rPr>
          <w:color w:val="333333"/>
          <w:sz w:val="24"/>
          <w:szCs w:val="24"/>
          <w:lang w:eastAsia="ru-RU"/>
        </w:rPr>
        <w:t xml:space="preserve"> для специалистов психологической службы образовательных организаций города Севастополя.</w:t>
      </w:r>
    </w:p>
    <w:p w:rsidR="00C84ACD" w:rsidRPr="00C84ACD" w:rsidRDefault="00C84ACD" w:rsidP="00C84ACD">
      <w:pPr>
        <w:widowControl/>
        <w:autoSpaceDE/>
        <w:autoSpaceDN/>
        <w:ind w:firstLine="709"/>
        <w:jc w:val="both"/>
        <w:rPr>
          <w:rFonts w:eastAsia="Calibri"/>
          <w:sz w:val="24"/>
          <w:szCs w:val="24"/>
          <w:lang w:eastAsia="ru-RU"/>
        </w:rPr>
      </w:pPr>
      <w:r w:rsidRPr="00C84ACD">
        <w:rPr>
          <w:color w:val="333333"/>
          <w:sz w:val="24"/>
          <w:szCs w:val="24"/>
          <w:lang w:eastAsia="ru-RU"/>
        </w:rPr>
        <w:t xml:space="preserve">Спикер семинара – разработчик электронной платформы РП СПТ Кулов Т.С. – представил педагогам-психологам и социальным педагогам обновленную электронную диагностическую платформу, предоставил информацию об особенностях ее использования для проведения социально-психологического тестирования обучающихся с 13 лет и обработки полученных результатов. Участники семинара-практикума смогли задать вопросы по использованию обновленной платформы для тестирования и получить на них ответы. </w:t>
      </w:r>
      <w:hyperlink r:id="rId155" w:history="1">
        <w:r w:rsidRPr="00C84ACD">
          <w:rPr>
            <w:rFonts w:eastAsia="Calibri"/>
            <w:color w:val="0000FF"/>
            <w:sz w:val="24"/>
            <w:szCs w:val="24"/>
            <w:u w:val="single"/>
            <w:lang w:eastAsia="ru-RU"/>
          </w:rPr>
          <w:t>https://www.sev-iro.ru/news/2115.html</w:t>
        </w:r>
      </w:hyperlink>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2) 21 сентября 2023 года на базе ГАОУ ПО ИРО был проведен </w:t>
      </w:r>
      <w:r w:rsidRPr="00C84ACD">
        <w:rPr>
          <w:rFonts w:eastAsia="Calibri"/>
          <w:b/>
          <w:sz w:val="24"/>
        </w:rPr>
        <w:t>семинар-практикум «Технология проведения в образовательных учреждениях города Севастополя СПТ с</w:t>
      </w:r>
      <w:r>
        <w:rPr>
          <w:rFonts w:eastAsia="Calibri"/>
          <w:b/>
          <w:sz w:val="24"/>
        </w:rPr>
        <w:t> </w:t>
      </w:r>
      <w:r w:rsidRPr="00C84ACD">
        <w:rPr>
          <w:rFonts w:eastAsia="Calibri"/>
          <w:b/>
          <w:sz w:val="24"/>
        </w:rPr>
        <w:t>учетом</w:t>
      </w:r>
      <w:r w:rsidRPr="00C84ACD">
        <w:rPr>
          <w:rFonts w:eastAsia="Calibri"/>
          <w:sz w:val="24"/>
        </w:rPr>
        <w:t xml:space="preserve"> </w:t>
      </w:r>
      <w:r w:rsidRPr="00C84ACD">
        <w:rPr>
          <w:rFonts w:eastAsia="Calibri"/>
          <w:b/>
          <w:sz w:val="24"/>
        </w:rPr>
        <w:t>дополнительных возможностей РПСПТ в 2023/2024 учебном году».</w:t>
      </w:r>
    </w:p>
    <w:p w:rsidR="00C84ACD" w:rsidRPr="00C84ACD" w:rsidRDefault="00C84ACD" w:rsidP="00C84ACD">
      <w:pPr>
        <w:widowControl/>
        <w:autoSpaceDE/>
        <w:autoSpaceDN/>
        <w:ind w:firstLine="709"/>
        <w:jc w:val="both"/>
        <w:rPr>
          <w:rFonts w:eastAsia="Calibri"/>
          <w:b/>
          <w:sz w:val="24"/>
        </w:rPr>
      </w:pPr>
      <w:r w:rsidRPr="00C84ACD">
        <w:rPr>
          <w:rFonts w:eastAsia="Calibri"/>
          <w:sz w:val="24"/>
        </w:rPr>
        <w:t>Участники</w:t>
      </w:r>
      <w:r w:rsidRPr="00C84ACD">
        <w:rPr>
          <w:rFonts w:eastAsia="Calibri"/>
          <w:b/>
          <w:sz w:val="24"/>
        </w:rPr>
        <w:t xml:space="preserve"> – </w:t>
      </w:r>
      <w:r w:rsidRPr="00C84ACD">
        <w:rPr>
          <w:rFonts w:eastAsia="Calibri"/>
          <w:sz w:val="24"/>
        </w:rPr>
        <w:t>педагоги-психологи, социальные педагоги, педагоги, ответственные за проведение СПТ в ОУ.</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 xml:space="preserve">3) 19 октября 2023 года в ГАОУ ПО Институт развития образования» был проведен онлайн-семинар-практикум для специалистов психологической службы образовательных учреждений на тему: </w:t>
      </w:r>
      <w:r w:rsidRPr="00C84ACD">
        <w:rPr>
          <w:b/>
          <w:color w:val="333333"/>
          <w:sz w:val="24"/>
          <w:szCs w:val="24"/>
          <w:lang w:eastAsia="ru-RU"/>
        </w:rPr>
        <w:t>«Взаимодействие специалистов ППк образовательного учреждения по сопровождению детей с особыми образовательными потребностями».</w:t>
      </w:r>
      <w:r w:rsidRPr="00C84ACD">
        <w:rPr>
          <w:color w:val="333333"/>
          <w:sz w:val="24"/>
          <w:szCs w:val="24"/>
          <w:lang w:eastAsia="ru-RU"/>
        </w:rPr>
        <w:t xml:space="preserve"> Ответственные за проведение – методисты ГАОУ ПО ИРО Пудова Е.М., Ефимова И.В., Тужикова Е.В.</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В семинаре приняли участие специалисты ППк детских садов и средних школ: педагоги-психологи, социальные педагоги, учителя-логопеды, учителя-дефектологи, тьюторы.</w:t>
      </w:r>
    </w:p>
    <w:p w:rsidR="00C84ACD" w:rsidRPr="00C84ACD" w:rsidRDefault="00C84ACD" w:rsidP="00C84ACD">
      <w:pPr>
        <w:widowControl/>
        <w:autoSpaceDE/>
        <w:autoSpaceDN/>
        <w:ind w:firstLine="709"/>
        <w:jc w:val="both"/>
        <w:rPr>
          <w:rFonts w:eastAsia="Calibri"/>
          <w:color w:val="333333"/>
          <w:sz w:val="24"/>
          <w:szCs w:val="24"/>
        </w:rPr>
      </w:pPr>
      <w:r w:rsidRPr="00C84ACD">
        <w:rPr>
          <w:rFonts w:eastAsia="Calibri"/>
          <w:color w:val="333333"/>
          <w:sz w:val="24"/>
          <w:szCs w:val="24"/>
        </w:rPr>
        <w:t>Социальный педагог ГБДУ «Детский сад № 131» Щеглова Г.М. ознакомила коллег с</w:t>
      </w:r>
      <w:r>
        <w:rPr>
          <w:rFonts w:eastAsia="Calibri"/>
          <w:color w:val="333333"/>
          <w:sz w:val="24"/>
          <w:szCs w:val="24"/>
        </w:rPr>
        <w:t> </w:t>
      </w:r>
      <w:r w:rsidRPr="00C84ACD">
        <w:rPr>
          <w:rFonts w:eastAsia="Calibri"/>
          <w:color w:val="333333"/>
          <w:sz w:val="24"/>
          <w:szCs w:val="24"/>
        </w:rPr>
        <w:t>практиконаправленной деятельностью специалистов ППк детского сада по формированию коммуникативных компетенций у детей с ОВЗ.</w:t>
      </w:r>
      <w:r w:rsidRPr="00C84ACD">
        <w:rPr>
          <w:rFonts w:ascii="Arial" w:eastAsia="Calibri" w:hAnsi="Arial" w:cs="Arial"/>
          <w:color w:val="333333"/>
          <w:sz w:val="24"/>
          <w:szCs w:val="24"/>
        </w:rPr>
        <w:t xml:space="preserve"> </w:t>
      </w:r>
      <w:r w:rsidRPr="00C84ACD">
        <w:rPr>
          <w:rFonts w:eastAsia="Calibri"/>
          <w:color w:val="333333"/>
          <w:sz w:val="24"/>
          <w:szCs w:val="24"/>
        </w:rPr>
        <w:t>Об эффективном опыте комплексного социально-психолого-педагогического сопровождения обучающихся с ООП в соответствии с</w:t>
      </w:r>
      <w:r>
        <w:rPr>
          <w:rFonts w:eastAsia="Calibri"/>
          <w:color w:val="333333"/>
          <w:sz w:val="24"/>
          <w:szCs w:val="24"/>
        </w:rPr>
        <w:t> </w:t>
      </w:r>
      <w:r w:rsidRPr="00C84ACD">
        <w:rPr>
          <w:rFonts w:eastAsia="Calibri"/>
          <w:color w:val="333333"/>
          <w:sz w:val="24"/>
          <w:szCs w:val="24"/>
        </w:rPr>
        <w:t>рекомендациями ППк рассказала социальный педагог, педагог-психолог ГБОУ СОШ № 26 Сейтмеметова Ф. Р.</w:t>
      </w:r>
      <w:r w:rsidRPr="00C84ACD">
        <w:rPr>
          <w:rFonts w:eastAsia="Calibri"/>
          <w:sz w:val="24"/>
        </w:rPr>
        <w:t xml:space="preserve"> </w:t>
      </w:r>
      <w:hyperlink r:id="rId156" w:history="1">
        <w:r w:rsidRPr="00C84ACD">
          <w:rPr>
            <w:rFonts w:eastAsia="Calibri"/>
            <w:color w:val="0000FF"/>
            <w:sz w:val="24"/>
            <w:szCs w:val="24"/>
            <w:u w:val="single"/>
          </w:rPr>
          <w:t>https://www.sev-iro.ru/news/2175.html</w:t>
        </w:r>
      </w:hyperlink>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4) 26 октября 2023 года на базе ГБОУ «Гимназия № 5» методической службой ГАОУ ПО ИРО был проведен </w:t>
      </w:r>
      <w:r w:rsidRPr="00C84ACD">
        <w:rPr>
          <w:rFonts w:eastAsia="Calibri"/>
          <w:b/>
          <w:sz w:val="24"/>
        </w:rPr>
        <w:t>семинар-практикум «Психологическая и социально-педагогическая поддержка обучающихся в острых стрессовых ситуациях, в том числе, обучающихся «группы высочайшего риска» по результатам СПТ».</w:t>
      </w:r>
    </w:p>
    <w:p w:rsidR="00C84ACD" w:rsidRPr="00C84ACD" w:rsidRDefault="00C84ACD" w:rsidP="00C84ACD">
      <w:pPr>
        <w:widowControl/>
        <w:autoSpaceDE/>
        <w:autoSpaceDN/>
        <w:ind w:firstLine="709"/>
        <w:jc w:val="both"/>
        <w:rPr>
          <w:rFonts w:eastAsia="Calibri"/>
          <w:sz w:val="24"/>
        </w:rPr>
      </w:pPr>
      <w:r w:rsidRPr="00C84ACD">
        <w:rPr>
          <w:rFonts w:eastAsia="Calibri"/>
          <w:sz w:val="24"/>
          <w:szCs w:val="24"/>
          <w:lang w:eastAsia="ru-RU"/>
        </w:rPr>
        <w:t xml:space="preserve">Участники: </w:t>
      </w:r>
      <w:r w:rsidRPr="00C84ACD">
        <w:rPr>
          <w:rFonts w:eastAsia="Calibri"/>
          <w:sz w:val="24"/>
          <w:szCs w:val="24"/>
        </w:rPr>
        <w:t>социальные педагоги, педагоги-психологи, руководители МО, ТГ, ШМС, представители ГУ</w:t>
      </w:r>
      <w:r w:rsidRPr="00C84ACD">
        <w:rPr>
          <w:rFonts w:eastAsia="Calibri"/>
          <w:sz w:val="24"/>
        </w:rPr>
        <w:t xml:space="preserve"> МЧС по городу Севастополю. </w:t>
      </w:r>
      <w:hyperlink r:id="rId157" w:history="1">
        <w:r w:rsidRPr="00C84ACD">
          <w:rPr>
            <w:rFonts w:eastAsia="Calibri"/>
            <w:color w:val="0000FF"/>
            <w:sz w:val="24"/>
            <w:u w:val="single"/>
          </w:rPr>
          <w:t>https://www.sev-iro.ru/news/2184.html</w:t>
        </w:r>
      </w:hyperlink>
    </w:p>
    <w:p w:rsidR="00C84ACD" w:rsidRPr="00C84ACD" w:rsidRDefault="00C84ACD" w:rsidP="00C84ACD">
      <w:pPr>
        <w:widowControl/>
        <w:autoSpaceDE/>
        <w:autoSpaceDN/>
        <w:ind w:firstLine="709"/>
        <w:jc w:val="both"/>
        <w:rPr>
          <w:color w:val="333333"/>
          <w:sz w:val="24"/>
          <w:szCs w:val="24"/>
          <w:lang w:eastAsia="ru-RU"/>
        </w:rPr>
      </w:pPr>
      <w:r w:rsidRPr="00C84ACD">
        <w:rPr>
          <w:rFonts w:eastAsia="Calibri"/>
          <w:color w:val="333333"/>
          <w:sz w:val="24"/>
          <w:szCs w:val="24"/>
          <w:lang w:eastAsia="ru-RU"/>
        </w:rPr>
        <w:t>5)</w:t>
      </w:r>
      <w:r w:rsidRPr="00C84ACD">
        <w:rPr>
          <w:rFonts w:ascii="Arial" w:eastAsia="Calibri" w:hAnsi="Arial" w:cs="Arial"/>
          <w:color w:val="333333"/>
          <w:sz w:val="26"/>
          <w:szCs w:val="26"/>
          <w:lang w:eastAsia="ru-RU"/>
        </w:rPr>
        <w:t xml:space="preserve"> </w:t>
      </w:r>
      <w:r w:rsidRPr="00C84ACD">
        <w:rPr>
          <w:rFonts w:eastAsia="Calibri"/>
          <w:color w:val="333333"/>
          <w:sz w:val="24"/>
          <w:szCs w:val="24"/>
          <w:lang w:eastAsia="ru-RU"/>
        </w:rPr>
        <w:t xml:space="preserve">30 октября 2023 года методической службой ГАОУ ПО ИРО для социальных педагогов образовательных учреждений города на базе ГБОУ СОШ № 38 был организован и проведен </w:t>
      </w:r>
      <w:r w:rsidRPr="00C84ACD">
        <w:rPr>
          <w:rFonts w:eastAsia="Calibri"/>
          <w:b/>
          <w:color w:val="333333"/>
          <w:sz w:val="24"/>
          <w:szCs w:val="24"/>
          <w:lang w:eastAsia="ru-RU"/>
        </w:rPr>
        <w:t>семинар-практикум</w:t>
      </w:r>
      <w:r w:rsidRPr="00C84ACD">
        <w:rPr>
          <w:rFonts w:eastAsia="Calibri"/>
          <w:color w:val="333333"/>
          <w:sz w:val="24"/>
          <w:szCs w:val="24"/>
          <w:lang w:eastAsia="ru-RU"/>
        </w:rPr>
        <w:t xml:space="preserve"> </w:t>
      </w:r>
      <w:r w:rsidRPr="00C84ACD">
        <w:rPr>
          <w:rFonts w:eastAsia="Calibri"/>
          <w:b/>
          <w:color w:val="333333"/>
          <w:sz w:val="24"/>
          <w:szCs w:val="24"/>
          <w:lang w:eastAsia="ru-RU"/>
        </w:rPr>
        <w:t>«Актуализация оказания социально-педагогической помощи и</w:t>
      </w:r>
      <w:r>
        <w:rPr>
          <w:rFonts w:eastAsia="Calibri"/>
          <w:b/>
          <w:color w:val="333333"/>
          <w:sz w:val="24"/>
          <w:szCs w:val="24"/>
          <w:lang w:eastAsia="ru-RU"/>
        </w:rPr>
        <w:t> </w:t>
      </w:r>
      <w:r w:rsidRPr="00C84ACD">
        <w:rPr>
          <w:rFonts w:eastAsia="Calibri"/>
          <w:b/>
          <w:color w:val="333333"/>
          <w:sz w:val="24"/>
          <w:szCs w:val="24"/>
          <w:lang w:eastAsia="ru-RU"/>
        </w:rPr>
        <w:t>поддержки обучающимся различных «групп социального риска». </w:t>
      </w:r>
      <w:r w:rsidRPr="00C84ACD">
        <w:rPr>
          <w:color w:val="333333"/>
          <w:sz w:val="24"/>
          <w:szCs w:val="24"/>
          <w:lang w:eastAsia="ru-RU"/>
        </w:rPr>
        <w:t>На семинаре был представлен позитивный практический опыт работы социальных педагогов образовательных учреждений по оказанию комплексной социально-педагогической помощи обучающимся различных «групп социального риска»: социального педагога ГБОУ СОШ № 38 Рудяк.Е.В.,</w:t>
      </w:r>
      <w:r w:rsidRPr="00C84ACD">
        <w:rPr>
          <w:rFonts w:ascii="Arial" w:hAnsi="Arial" w:cs="Arial"/>
          <w:color w:val="333333"/>
          <w:sz w:val="24"/>
          <w:szCs w:val="24"/>
          <w:lang w:eastAsia="ru-RU"/>
        </w:rPr>
        <w:t xml:space="preserve"> </w:t>
      </w:r>
      <w:r w:rsidRPr="00C84ACD">
        <w:rPr>
          <w:color w:val="333333"/>
          <w:sz w:val="24"/>
          <w:szCs w:val="24"/>
          <w:lang w:eastAsia="ru-RU"/>
        </w:rPr>
        <w:t xml:space="preserve">социального педагога ГБОУ ПО СЕВИТИП Качуровской Е.Е., социального педагога ГБОУ СОШ № 13 Наливайко И.Н. </w:t>
      </w:r>
      <w:hyperlink r:id="rId158" w:history="1">
        <w:r w:rsidRPr="00C84ACD">
          <w:rPr>
            <w:color w:val="0000FF"/>
            <w:sz w:val="24"/>
            <w:szCs w:val="24"/>
            <w:u w:val="single"/>
            <w:lang w:eastAsia="ru-RU"/>
          </w:rPr>
          <w:t>https://www.sev-iro.ru/news/2230.html</w:t>
        </w:r>
      </w:hyperlink>
    </w:p>
    <w:p w:rsidR="00C84ACD" w:rsidRPr="00C84ACD" w:rsidRDefault="00C84ACD" w:rsidP="00C84ACD">
      <w:pPr>
        <w:widowControl/>
        <w:autoSpaceDE/>
        <w:autoSpaceDN/>
        <w:ind w:firstLine="709"/>
        <w:jc w:val="both"/>
        <w:rPr>
          <w:rFonts w:ascii="Arial" w:hAnsi="Arial" w:cs="Arial"/>
          <w:color w:val="333333"/>
          <w:sz w:val="24"/>
          <w:szCs w:val="24"/>
          <w:lang w:eastAsia="ru-RU"/>
        </w:rPr>
      </w:pPr>
      <w:r w:rsidRPr="00C84ACD">
        <w:rPr>
          <w:rFonts w:eastAsia="Calibri"/>
          <w:sz w:val="24"/>
          <w:szCs w:val="24"/>
          <w:lang w:eastAsia="ru-RU"/>
        </w:rPr>
        <w:t>6</w:t>
      </w:r>
      <w:r w:rsidRPr="00C84ACD">
        <w:rPr>
          <w:rFonts w:eastAsia="Calibri"/>
          <w:szCs w:val="24"/>
          <w:lang w:eastAsia="ru-RU"/>
        </w:rPr>
        <w:t xml:space="preserve">) </w:t>
      </w:r>
      <w:r w:rsidRPr="00C84ACD">
        <w:rPr>
          <w:rFonts w:eastAsia="Calibri"/>
          <w:sz w:val="24"/>
          <w:szCs w:val="24"/>
          <w:lang w:eastAsia="ru-RU"/>
        </w:rPr>
        <w:t>22 ноября 2023 года</w:t>
      </w:r>
      <w:r w:rsidRPr="00C84ACD">
        <w:rPr>
          <w:rFonts w:eastAsia="Calibri"/>
          <w:b/>
          <w:sz w:val="24"/>
          <w:szCs w:val="24"/>
          <w:lang w:eastAsia="ru-RU"/>
        </w:rPr>
        <w:t xml:space="preserve"> </w:t>
      </w:r>
      <w:r w:rsidRPr="00C84ACD">
        <w:rPr>
          <w:rFonts w:eastAsia="Calibri"/>
          <w:sz w:val="24"/>
          <w:szCs w:val="24"/>
          <w:lang w:eastAsia="ru-RU"/>
        </w:rPr>
        <w:t xml:space="preserve">на базе ГАОУ ПО ИРО был организован и проведен </w:t>
      </w:r>
      <w:r w:rsidRPr="00C84ACD">
        <w:rPr>
          <w:rFonts w:eastAsia="Calibri"/>
          <w:b/>
          <w:sz w:val="24"/>
          <w:szCs w:val="24"/>
          <w:lang w:eastAsia="ru-RU"/>
        </w:rPr>
        <w:t>методический семинар в рамках регионального проекта «Методическая среда. Севастополь» на тему «Профилактика негативных явлений в</w:t>
      </w:r>
      <w:r w:rsidRPr="00C84ACD">
        <w:rPr>
          <w:rFonts w:ascii="Arial" w:eastAsia="Calibri" w:hAnsi="Arial" w:cs="Arial"/>
          <w:b/>
          <w:sz w:val="24"/>
          <w:szCs w:val="24"/>
          <w:lang w:eastAsia="ru-RU"/>
        </w:rPr>
        <w:t xml:space="preserve"> </w:t>
      </w:r>
      <w:r w:rsidRPr="00C84ACD">
        <w:rPr>
          <w:rFonts w:eastAsia="Calibri"/>
          <w:b/>
          <w:sz w:val="24"/>
          <w:szCs w:val="24"/>
          <w:lang w:eastAsia="ru-RU"/>
        </w:rPr>
        <w:t>детской и молодежной среде».</w:t>
      </w:r>
      <w:r w:rsidRPr="00C84ACD">
        <w:rPr>
          <w:rFonts w:ascii="Arial" w:eastAsia="Calibri" w:hAnsi="Arial" w:cs="Arial"/>
          <w:color w:val="333333"/>
          <w:sz w:val="24"/>
          <w:szCs w:val="24"/>
          <w:lang w:eastAsia="ru-RU"/>
        </w:rPr>
        <w:t xml:space="preserve"> </w:t>
      </w:r>
    </w:p>
    <w:p w:rsidR="00C84ACD" w:rsidRPr="00C84ACD" w:rsidRDefault="00C84ACD" w:rsidP="00C84ACD">
      <w:pPr>
        <w:widowControl/>
        <w:autoSpaceDE/>
        <w:autoSpaceDN/>
        <w:ind w:firstLine="709"/>
        <w:jc w:val="both"/>
        <w:rPr>
          <w:rFonts w:ascii="Arial" w:hAnsi="Arial" w:cs="Arial"/>
          <w:color w:val="333333"/>
          <w:sz w:val="26"/>
          <w:szCs w:val="26"/>
          <w:lang w:eastAsia="ru-RU"/>
        </w:rPr>
      </w:pPr>
      <w:r w:rsidRPr="00C84ACD">
        <w:rPr>
          <w:color w:val="333333"/>
          <w:sz w:val="24"/>
          <w:szCs w:val="24"/>
          <w:lang w:eastAsia="ru-RU"/>
        </w:rPr>
        <w:t xml:space="preserve">В рамках «Методической среды» специалисты психологической службы образовательных учреждений города поделились позитивным опытом практической деятельности по вопросам профилактики негативных явлений в детской и молодежной среде: </w:t>
      </w:r>
      <w:r w:rsidRPr="00C84ACD">
        <w:rPr>
          <w:rFonts w:ascii="Arial" w:hAnsi="Arial" w:cs="Arial"/>
          <w:color w:val="333333"/>
          <w:sz w:val="26"/>
          <w:szCs w:val="26"/>
          <w:lang w:eastAsia="ru-RU"/>
        </w:rPr>
        <w:t xml:space="preserve"> </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Карасевич К.А., социальный педагог ГБОУ СОШ № 11, познакомил педагогов с</w:t>
      </w:r>
      <w:r>
        <w:rPr>
          <w:color w:val="333333"/>
          <w:sz w:val="24"/>
          <w:szCs w:val="24"/>
          <w:lang w:eastAsia="ru-RU"/>
        </w:rPr>
        <w:t> </w:t>
      </w:r>
      <w:r w:rsidRPr="00C84ACD">
        <w:rPr>
          <w:color w:val="333333"/>
          <w:sz w:val="24"/>
          <w:szCs w:val="24"/>
          <w:lang w:eastAsia="ru-RU"/>
        </w:rPr>
        <w:t>авторским методом в деятельности социального педагога по профилактике негативного отношения к жизни и повышения жизнестойкости обучающихся в современном образовательном пространстве.</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lastRenderedPageBreak/>
        <w:t>Социально-педагогический аспект комплексного сексуального воспитания обучающихся ярко и эмоционально осветила Кравченко Я.В., социальный педагог ГБОУ ПО «Севастопольский судостроительный колледж».</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Щербанева С.Н., социальный педагог ГБОУ ПО «Севастопольский многопрофильный колледж имени маршала инженерных войск А.В.Геловани», представила свою методическую разработку классного часа «Молодежь свободна от табака» по предупреждению вредных привычек у обучающихся с целью формирования позитивных личностных установок, направленных на здоровый образ жизни.</w:t>
      </w:r>
    </w:p>
    <w:p w:rsidR="00C84ACD" w:rsidRPr="00C84ACD" w:rsidRDefault="00604943" w:rsidP="00C84ACD">
      <w:pPr>
        <w:widowControl/>
        <w:autoSpaceDE/>
        <w:autoSpaceDN/>
        <w:ind w:firstLine="709"/>
        <w:jc w:val="both"/>
        <w:rPr>
          <w:rFonts w:eastAsia="Calibri"/>
          <w:sz w:val="24"/>
          <w:szCs w:val="24"/>
        </w:rPr>
      </w:pPr>
      <w:hyperlink r:id="rId159" w:history="1">
        <w:r w:rsidR="00C84ACD" w:rsidRPr="00C84ACD">
          <w:rPr>
            <w:rFonts w:eastAsia="Calibri"/>
            <w:color w:val="0000FF"/>
            <w:sz w:val="24"/>
            <w:szCs w:val="24"/>
            <w:u w:val="single"/>
            <w:lang w:eastAsia="ru-RU"/>
          </w:rPr>
          <w:t>https://www.sev-iro.ru/news/2219.html</w:t>
        </w:r>
      </w:hyperlink>
    </w:p>
    <w:p w:rsidR="00C84ACD" w:rsidRPr="00C84ACD" w:rsidRDefault="00C84ACD" w:rsidP="00C84ACD">
      <w:pPr>
        <w:widowControl/>
        <w:autoSpaceDE/>
        <w:autoSpaceDN/>
        <w:ind w:firstLine="709"/>
        <w:jc w:val="both"/>
        <w:rPr>
          <w:rFonts w:eastAsia="Calibri"/>
          <w:b/>
          <w:sz w:val="24"/>
        </w:rPr>
      </w:pPr>
      <w:r w:rsidRPr="00C84ACD">
        <w:rPr>
          <w:rFonts w:eastAsia="Calibri"/>
          <w:sz w:val="24"/>
        </w:rPr>
        <w:t xml:space="preserve">7) 20 марта 2024 года на базе ГАОУ ПО ИРО был проведен </w:t>
      </w:r>
      <w:r w:rsidRPr="00C84ACD">
        <w:rPr>
          <w:rFonts w:eastAsia="Calibri"/>
          <w:b/>
          <w:sz w:val="24"/>
        </w:rPr>
        <w:t>семинар-практикум «Деятельность СПС и службы медиации по формированию доброжелательной, безопасной среды в ОУ».</w:t>
      </w:r>
    </w:p>
    <w:p w:rsidR="00C84ACD" w:rsidRPr="00C84ACD" w:rsidRDefault="00C84ACD" w:rsidP="00C84ACD">
      <w:pPr>
        <w:widowControl/>
        <w:autoSpaceDE/>
        <w:autoSpaceDN/>
        <w:ind w:firstLine="709"/>
        <w:jc w:val="both"/>
        <w:rPr>
          <w:rFonts w:eastAsia="Calibri"/>
          <w:color w:val="333333"/>
          <w:sz w:val="24"/>
          <w:szCs w:val="24"/>
        </w:rPr>
      </w:pPr>
      <w:r w:rsidRPr="00C84ACD">
        <w:rPr>
          <w:rFonts w:eastAsia="Calibri"/>
          <w:sz w:val="24"/>
        </w:rPr>
        <w:t>Участники: специалисты психологической службы и службы школьной медиации.</w:t>
      </w:r>
      <w:r w:rsidRPr="00C84ACD">
        <w:rPr>
          <w:rFonts w:ascii="Arial" w:eastAsia="Calibri" w:hAnsi="Arial" w:cs="Arial"/>
          <w:color w:val="333333"/>
          <w:sz w:val="26"/>
          <w:szCs w:val="26"/>
        </w:rPr>
        <w:t xml:space="preserve"> </w:t>
      </w:r>
      <w:r w:rsidRPr="00C84ACD">
        <w:rPr>
          <w:rFonts w:eastAsia="Calibri"/>
          <w:color w:val="333333"/>
          <w:sz w:val="24"/>
          <w:szCs w:val="24"/>
        </w:rPr>
        <w:t xml:space="preserve">В семинаре-практикуме приняли участие методисты ГАОУ ПО ИРО Пудова Е.М., Ефимова И.В., педагоги-психологи: Бузина О.В. (ГБОУ ПО СКСТ), Казеева А.Н. (ГБОУ СОШ № 19), Пархоменко И.Д. (ГБДОУ ДС №131), социальный педагог Крюковец Н.В. (ГБОУ СОШ № 3). Крюковец Н.В. в своем выступлении познакомила участников семинара с этическим кодексом медиатора, работающего в образовательном учреждении. </w:t>
      </w:r>
    </w:p>
    <w:p w:rsidR="00C84ACD" w:rsidRPr="00C84ACD" w:rsidRDefault="00604943" w:rsidP="00C84ACD">
      <w:pPr>
        <w:widowControl/>
        <w:autoSpaceDE/>
        <w:autoSpaceDN/>
        <w:ind w:firstLine="709"/>
        <w:jc w:val="both"/>
        <w:rPr>
          <w:rFonts w:eastAsia="Calibri"/>
          <w:color w:val="333333"/>
          <w:sz w:val="24"/>
          <w:szCs w:val="24"/>
        </w:rPr>
      </w:pPr>
      <w:hyperlink r:id="rId160" w:history="1">
        <w:r w:rsidR="00C84ACD" w:rsidRPr="00C84ACD">
          <w:rPr>
            <w:rFonts w:eastAsia="Calibri"/>
            <w:color w:val="0000FF"/>
            <w:sz w:val="24"/>
            <w:szCs w:val="24"/>
            <w:u w:val="single"/>
          </w:rPr>
          <w:t>https://www.sev-iro.ru/news/2320.html</w:t>
        </w:r>
      </w:hyperlink>
    </w:p>
    <w:p w:rsidR="00C84ACD" w:rsidRPr="00C84ACD" w:rsidRDefault="00C84ACD" w:rsidP="00C84ACD">
      <w:pPr>
        <w:widowControl/>
        <w:autoSpaceDE/>
        <w:autoSpaceDN/>
        <w:ind w:firstLine="709"/>
        <w:jc w:val="both"/>
        <w:rPr>
          <w:rFonts w:eastAsia="Calibri"/>
          <w:i/>
          <w:color w:val="333333"/>
          <w:sz w:val="24"/>
          <w:szCs w:val="24"/>
        </w:rPr>
      </w:pPr>
      <w:r w:rsidRPr="00C84ACD">
        <w:rPr>
          <w:rFonts w:eastAsia="Calibri"/>
          <w:i/>
          <w:color w:val="333333"/>
          <w:sz w:val="24"/>
          <w:szCs w:val="24"/>
        </w:rPr>
        <w:t>Теоретические семинары</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8)</w:t>
      </w:r>
      <w:r w:rsidRPr="00C84ACD">
        <w:rPr>
          <w:rFonts w:eastAsia="Calibri"/>
        </w:rPr>
        <w:t xml:space="preserve"> </w:t>
      </w:r>
      <w:r w:rsidRPr="00C84ACD">
        <w:rPr>
          <w:rFonts w:eastAsia="Calibri"/>
          <w:color w:val="333333"/>
          <w:sz w:val="24"/>
          <w:szCs w:val="24"/>
        </w:rPr>
        <w:t>7 сентября 2023 года методической службой ГАОУ ПО ИРО на базе ГБОУ «СОШ №</w:t>
      </w:r>
      <w:r>
        <w:rPr>
          <w:rFonts w:eastAsia="Calibri"/>
          <w:color w:val="333333"/>
          <w:sz w:val="24"/>
          <w:szCs w:val="24"/>
        </w:rPr>
        <w:t> </w:t>
      </w:r>
      <w:r w:rsidRPr="00C84ACD">
        <w:rPr>
          <w:rFonts w:eastAsia="Calibri"/>
          <w:color w:val="333333"/>
          <w:sz w:val="24"/>
          <w:szCs w:val="24"/>
        </w:rPr>
        <w:t xml:space="preserve">39» для педагогов-психологов, социальных педагогов и педагогов образовательных учреждений, ответственных за проведение социально-психологического тестирования, был </w:t>
      </w:r>
      <w:r w:rsidRPr="00C84ACD">
        <w:rPr>
          <w:rFonts w:eastAsia="Calibri"/>
          <w:b/>
          <w:color w:val="333333"/>
          <w:sz w:val="24"/>
          <w:szCs w:val="24"/>
        </w:rPr>
        <w:t>проведен теоретический семинар на тему: «Основные вопросы проведения социально-психологического тестирования обучающихся в образовательных учреждениях города Севастополя в 2023/2024 учебном году».</w:t>
      </w:r>
      <w:r w:rsidRPr="00C84ACD">
        <w:rPr>
          <w:rFonts w:eastAsia="Calibri"/>
          <w:b/>
          <w:sz w:val="24"/>
          <w:szCs w:val="24"/>
        </w:rPr>
        <w:t xml:space="preserve"> </w:t>
      </w:r>
      <w:r w:rsidRPr="00C84ACD">
        <w:rPr>
          <w:rFonts w:eastAsia="Calibri"/>
          <w:color w:val="333333"/>
          <w:sz w:val="24"/>
          <w:szCs w:val="24"/>
        </w:rPr>
        <w:t>На семинар были приглашены специалисты Департамента образования и науки города Севастополя: Фроляк Елена Сергеевна, Щелкина Татьяна Петровна, Антошкин Николай Борисович.</w:t>
      </w:r>
      <w:r w:rsidRPr="00C84ACD">
        <w:rPr>
          <w:rFonts w:eastAsia="Calibri"/>
          <w:sz w:val="24"/>
          <w:szCs w:val="24"/>
        </w:rPr>
        <w:t xml:space="preserve"> </w:t>
      </w:r>
    </w:p>
    <w:p w:rsidR="00C84ACD" w:rsidRPr="00C84ACD" w:rsidRDefault="00604943" w:rsidP="00C84ACD">
      <w:pPr>
        <w:widowControl/>
        <w:autoSpaceDE/>
        <w:autoSpaceDN/>
        <w:ind w:firstLine="709"/>
        <w:jc w:val="both"/>
        <w:rPr>
          <w:rFonts w:eastAsia="Calibri"/>
          <w:color w:val="333333"/>
          <w:sz w:val="24"/>
          <w:szCs w:val="24"/>
        </w:rPr>
      </w:pPr>
      <w:hyperlink r:id="rId161" w:history="1">
        <w:r w:rsidR="00C84ACD" w:rsidRPr="00C84ACD">
          <w:rPr>
            <w:rFonts w:eastAsia="Calibri"/>
            <w:color w:val="0000FF"/>
            <w:sz w:val="24"/>
            <w:szCs w:val="24"/>
            <w:u w:val="single"/>
          </w:rPr>
          <w:t>https://www.sev-iro.ru/news/2116.html</w:t>
        </w:r>
      </w:hyperlink>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9)</w:t>
      </w:r>
      <w:r w:rsidRPr="00C84ACD">
        <w:rPr>
          <w:rFonts w:ascii="Arial" w:hAnsi="Arial" w:cs="Arial"/>
          <w:color w:val="333333"/>
          <w:sz w:val="26"/>
          <w:szCs w:val="26"/>
          <w:lang w:eastAsia="ru-RU"/>
        </w:rPr>
        <w:t xml:space="preserve"> </w:t>
      </w:r>
      <w:r w:rsidRPr="00C84ACD">
        <w:rPr>
          <w:color w:val="333333"/>
          <w:sz w:val="24"/>
          <w:szCs w:val="24"/>
          <w:lang w:eastAsia="ru-RU"/>
        </w:rPr>
        <w:t xml:space="preserve">19 октября 2023 года в ГАОУ ПО ИРО прошел теоретический онлайн-семинар на тему </w:t>
      </w:r>
      <w:r w:rsidRPr="00C84ACD">
        <w:rPr>
          <w:b/>
          <w:color w:val="333333"/>
          <w:sz w:val="24"/>
          <w:szCs w:val="24"/>
          <w:lang w:eastAsia="ru-RU"/>
        </w:rPr>
        <w:t>«Участие специалистов психологической службы в конкурсах профессионального мастерства в 2023/2024 учебном году»</w:t>
      </w:r>
      <w:r w:rsidRPr="00C84ACD">
        <w:rPr>
          <w:color w:val="333333"/>
          <w:sz w:val="24"/>
          <w:szCs w:val="24"/>
          <w:lang w:eastAsia="ru-RU"/>
        </w:rPr>
        <w:t>. Ответственные за проведение – методист ГАОУ ПО ИРО Ефимова И.В., Пудова Е.М.</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Цель семинара: содействие развитию компетенций педагогов-психологов, социальных педагогов образовательных учреждений города Севастополя, необходимых для участия в</w:t>
      </w:r>
      <w:r>
        <w:rPr>
          <w:color w:val="333333"/>
          <w:sz w:val="24"/>
          <w:szCs w:val="24"/>
          <w:lang w:eastAsia="ru-RU"/>
        </w:rPr>
        <w:t> </w:t>
      </w:r>
      <w:r w:rsidRPr="00C84ACD">
        <w:rPr>
          <w:color w:val="333333"/>
          <w:sz w:val="24"/>
          <w:szCs w:val="24"/>
          <w:lang w:eastAsia="ru-RU"/>
        </w:rPr>
        <w:t>конкурсах профессионального мастерства.</w:t>
      </w:r>
    </w:p>
    <w:p w:rsidR="00C84ACD" w:rsidRPr="00C84ACD" w:rsidRDefault="00C84ACD" w:rsidP="00C84ACD">
      <w:pPr>
        <w:widowControl/>
        <w:autoSpaceDE/>
        <w:autoSpaceDN/>
        <w:ind w:firstLine="709"/>
        <w:jc w:val="both"/>
        <w:rPr>
          <w:rFonts w:eastAsia="Calibri"/>
          <w:sz w:val="24"/>
          <w:szCs w:val="24"/>
        </w:rPr>
      </w:pPr>
      <w:r w:rsidRPr="00C84ACD">
        <w:rPr>
          <w:color w:val="333333"/>
          <w:sz w:val="24"/>
          <w:szCs w:val="24"/>
          <w:lang w:eastAsia="ru-RU"/>
        </w:rPr>
        <w:t>В семинаре приняли участие в качестве спикеров методисты, социальные педагоги и</w:t>
      </w:r>
      <w:r>
        <w:rPr>
          <w:color w:val="333333"/>
          <w:sz w:val="24"/>
          <w:szCs w:val="24"/>
          <w:lang w:eastAsia="ru-RU"/>
        </w:rPr>
        <w:t> </w:t>
      </w:r>
      <w:r w:rsidRPr="00C84ACD">
        <w:rPr>
          <w:color w:val="333333"/>
          <w:sz w:val="24"/>
          <w:szCs w:val="24"/>
          <w:lang w:eastAsia="ru-RU"/>
        </w:rPr>
        <w:t>педагоги-психологи – победители региональных конкурсов профессионального мастерства и</w:t>
      </w:r>
      <w:r>
        <w:rPr>
          <w:color w:val="333333"/>
          <w:sz w:val="24"/>
          <w:szCs w:val="24"/>
          <w:lang w:eastAsia="ru-RU"/>
        </w:rPr>
        <w:t> </w:t>
      </w:r>
      <w:r w:rsidRPr="00C84ACD">
        <w:rPr>
          <w:color w:val="333333"/>
          <w:sz w:val="24"/>
          <w:szCs w:val="24"/>
          <w:lang w:eastAsia="ru-RU"/>
        </w:rPr>
        <w:t>участники Всероссийского конкурса профессионального мастерства «Педагог-психолог».</w:t>
      </w:r>
      <w:r w:rsidRPr="00C84ACD">
        <w:rPr>
          <w:rFonts w:eastAsia="Calibri"/>
          <w:color w:val="333333"/>
          <w:sz w:val="24"/>
          <w:szCs w:val="24"/>
        </w:rPr>
        <w:t xml:space="preserve"> Карасевич К.А., социальный педагог ГБОУ СОШ № 11, поделился информацией на тему: «Путь к победе в конкурсе: как спланировать и осуществить подготовку к участию в городском конкурсе профессионального мастерства «Социальный педагог Севастополя». </w:t>
      </w:r>
      <w:hyperlink r:id="rId162" w:history="1">
        <w:r w:rsidRPr="00C84ACD">
          <w:rPr>
            <w:rFonts w:eastAsia="Calibri"/>
            <w:color w:val="0000FF"/>
            <w:sz w:val="24"/>
            <w:szCs w:val="24"/>
            <w:u w:val="single"/>
          </w:rPr>
          <w:t>https://www.sev-iro.ru/news/2173.html</w:t>
        </w:r>
      </w:hyperlink>
    </w:p>
    <w:p w:rsidR="00C84ACD" w:rsidRPr="00C84ACD" w:rsidRDefault="00C84ACD" w:rsidP="00C84ACD">
      <w:pPr>
        <w:widowControl/>
        <w:autoSpaceDE/>
        <w:autoSpaceDN/>
        <w:ind w:firstLine="709"/>
        <w:jc w:val="both"/>
        <w:rPr>
          <w:b/>
          <w:color w:val="333333"/>
          <w:sz w:val="24"/>
          <w:szCs w:val="24"/>
          <w:lang w:eastAsia="ru-RU"/>
        </w:rPr>
      </w:pPr>
      <w:r w:rsidRPr="00C84ACD">
        <w:rPr>
          <w:color w:val="333333"/>
          <w:lang w:eastAsia="ru-RU"/>
        </w:rPr>
        <w:t>10)</w:t>
      </w:r>
      <w:r w:rsidRPr="00C84ACD">
        <w:rPr>
          <w:rFonts w:ascii="Arial" w:hAnsi="Arial" w:cs="Arial"/>
          <w:color w:val="333333"/>
          <w:sz w:val="26"/>
          <w:szCs w:val="26"/>
          <w:lang w:eastAsia="ru-RU"/>
        </w:rPr>
        <w:t xml:space="preserve"> </w:t>
      </w:r>
      <w:r w:rsidRPr="00C84ACD">
        <w:rPr>
          <w:color w:val="333333"/>
          <w:sz w:val="24"/>
          <w:szCs w:val="24"/>
          <w:lang w:eastAsia="ru-RU"/>
        </w:rPr>
        <w:t xml:space="preserve">23 ноября 2023 года в ГАОУ ПО ИРО состоялся городской теоретический </w:t>
      </w:r>
      <w:r w:rsidRPr="00C84ACD">
        <w:rPr>
          <w:b/>
          <w:color w:val="333333"/>
          <w:sz w:val="24"/>
          <w:szCs w:val="24"/>
          <w:lang w:eastAsia="ru-RU"/>
        </w:rPr>
        <w:t>онлайн-семинар «Планирование и реализация профилактической работы с обучающимися, в том числе «группы высочайшего риска», по результатам СПТ в 2023/2024 учебном году».</w:t>
      </w:r>
    </w:p>
    <w:p w:rsidR="00C84ACD" w:rsidRPr="00C84ACD" w:rsidRDefault="00C84ACD" w:rsidP="00C84ACD">
      <w:pPr>
        <w:widowControl/>
        <w:autoSpaceDE/>
        <w:autoSpaceDN/>
        <w:ind w:firstLine="709"/>
        <w:jc w:val="both"/>
        <w:rPr>
          <w:rFonts w:eastAsia="Calibri"/>
          <w:sz w:val="24"/>
          <w:szCs w:val="24"/>
        </w:rPr>
      </w:pPr>
      <w:r w:rsidRPr="00C84ACD">
        <w:rPr>
          <w:color w:val="333333"/>
          <w:sz w:val="24"/>
          <w:szCs w:val="24"/>
          <w:lang w:eastAsia="ru-RU"/>
        </w:rPr>
        <w:t>Цель семинара: повышение профессиональной компетентности специалистов психологической службы, педагогов образовательных учреждений, ответственных за проведение СПТ в образовательных организациях города Севастополя, по вопросам планирования и</w:t>
      </w:r>
      <w:r>
        <w:rPr>
          <w:color w:val="333333"/>
          <w:sz w:val="24"/>
          <w:szCs w:val="24"/>
          <w:lang w:eastAsia="ru-RU"/>
        </w:rPr>
        <w:t> </w:t>
      </w:r>
      <w:r w:rsidRPr="00C84ACD">
        <w:rPr>
          <w:color w:val="333333"/>
          <w:sz w:val="24"/>
          <w:szCs w:val="24"/>
          <w:lang w:eastAsia="ru-RU"/>
        </w:rPr>
        <w:t xml:space="preserve">реализации профилактической работы с обучающимися по результатам СПТ. Участники семинара – </w:t>
      </w:r>
      <w:r w:rsidRPr="00C84ACD">
        <w:rPr>
          <w:rFonts w:eastAsia="Calibri"/>
          <w:sz w:val="24"/>
        </w:rPr>
        <w:t xml:space="preserve">специалисты психологической службы (СПС) педагоги ОУ, ответственные за проведение СПТ в ОУ. </w:t>
      </w:r>
      <w:hyperlink r:id="rId163" w:history="1">
        <w:r w:rsidRPr="00C84ACD">
          <w:rPr>
            <w:rFonts w:eastAsia="Calibri"/>
            <w:color w:val="0000FF"/>
            <w:sz w:val="24"/>
            <w:szCs w:val="24"/>
            <w:u w:val="single"/>
          </w:rPr>
          <w:t>https://www.sev-iro.ru/news/2220.html</w:t>
        </w:r>
      </w:hyperlink>
    </w:p>
    <w:p w:rsidR="00C84ACD" w:rsidRPr="00C84ACD" w:rsidRDefault="00C84ACD" w:rsidP="00C84ACD">
      <w:pPr>
        <w:widowControl/>
        <w:autoSpaceDE/>
        <w:autoSpaceDN/>
        <w:ind w:firstLine="709"/>
        <w:jc w:val="both"/>
        <w:rPr>
          <w:rFonts w:eastAsia="Calibri"/>
          <w:szCs w:val="24"/>
          <w:lang w:eastAsia="ru-RU"/>
        </w:rPr>
      </w:pPr>
      <w:r w:rsidRPr="00C84ACD">
        <w:rPr>
          <w:rFonts w:eastAsia="Calibri"/>
          <w:sz w:val="24"/>
          <w:szCs w:val="24"/>
          <w:lang w:eastAsia="ru-RU"/>
        </w:rPr>
        <w:lastRenderedPageBreak/>
        <w:t>11)</w:t>
      </w:r>
      <w:r w:rsidRPr="00C84ACD">
        <w:rPr>
          <w:rFonts w:eastAsia="Calibri"/>
          <w:b/>
          <w:sz w:val="24"/>
          <w:szCs w:val="24"/>
          <w:lang w:eastAsia="ru-RU"/>
        </w:rPr>
        <w:t xml:space="preserve"> </w:t>
      </w:r>
      <w:r w:rsidRPr="00C84ACD">
        <w:rPr>
          <w:rFonts w:eastAsia="Calibri"/>
          <w:sz w:val="24"/>
          <w:szCs w:val="24"/>
          <w:lang w:eastAsia="ru-RU"/>
        </w:rPr>
        <w:t>16 ноября 2023 года на базе ГАОУ ПО ИРО состоялся</w:t>
      </w:r>
      <w:r w:rsidRPr="00C84ACD">
        <w:rPr>
          <w:rFonts w:eastAsia="Calibri"/>
          <w:szCs w:val="24"/>
          <w:lang w:eastAsia="ru-RU"/>
        </w:rPr>
        <w:t xml:space="preserve"> </w:t>
      </w:r>
      <w:r w:rsidRPr="00C84ACD">
        <w:rPr>
          <w:rFonts w:eastAsia="Calibri"/>
          <w:b/>
          <w:sz w:val="24"/>
          <w:szCs w:val="24"/>
          <w:lang w:eastAsia="ru-RU"/>
        </w:rPr>
        <w:t>теоретический семинар</w:t>
      </w:r>
      <w:r w:rsidRPr="00C84ACD">
        <w:rPr>
          <w:rFonts w:eastAsia="Calibri"/>
          <w:szCs w:val="24"/>
          <w:lang w:eastAsia="ru-RU"/>
        </w:rPr>
        <w:t xml:space="preserve"> «</w:t>
      </w:r>
      <w:r w:rsidRPr="00C84ACD">
        <w:rPr>
          <w:rFonts w:eastAsia="Calibri"/>
          <w:b/>
          <w:sz w:val="24"/>
          <w:szCs w:val="24"/>
        </w:rPr>
        <w:t>Профилактика аддиктивного, самоповреждающего и суицидального поведения обучающихся</w:t>
      </w:r>
      <w:r w:rsidRPr="00C84ACD">
        <w:rPr>
          <w:rFonts w:eastAsia="Calibri"/>
          <w:b/>
          <w:sz w:val="24"/>
          <w:szCs w:val="24"/>
          <w:lang w:eastAsia="ru-RU"/>
        </w:rPr>
        <w:t>»</w:t>
      </w:r>
      <w:r w:rsidRPr="00C84ACD">
        <w:rPr>
          <w:rFonts w:eastAsia="Calibri"/>
          <w:b/>
          <w:szCs w:val="24"/>
          <w:lang w:eastAsia="ru-RU"/>
        </w:rPr>
        <w:t>.</w:t>
      </w:r>
    </w:p>
    <w:p w:rsidR="00C84ACD" w:rsidRPr="00C84ACD" w:rsidRDefault="00C84ACD" w:rsidP="00C84ACD">
      <w:pPr>
        <w:widowControl/>
        <w:autoSpaceDE/>
        <w:autoSpaceDN/>
        <w:ind w:firstLine="709"/>
        <w:jc w:val="both"/>
        <w:rPr>
          <w:rFonts w:eastAsia="Calibri"/>
          <w:sz w:val="24"/>
          <w:szCs w:val="24"/>
          <w:lang w:eastAsia="ru-RU"/>
        </w:rPr>
      </w:pPr>
      <w:r w:rsidRPr="00C84ACD">
        <w:rPr>
          <w:rFonts w:eastAsia="Calibri"/>
          <w:sz w:val="24"/>
          <w:szCs w:val="24"/>
          <w:lang w:eastAsia="ru-RU"/>
        </w:rPr>
        <w:t>Участники – специалисты психологической службы ОУ.</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Цель семинара: повышение профессиональной компетентности специалистов психологической службы по вопросам профилактики аддиктивного, самоповреждающего и</w:t>
      </w:r>
      <w:r>
        <w:rPr>
          <w:color w:val="333333"/>
          <w:sz w:val="24"/>
          <w:szCs w:val="24"/>
          <w:lang w:eastAsia="ru-RU"/>
        </w:rPr>
        <w:t> </w:t>
      </w:r>
      <w:r w:rsidRPr="00C84ACD">
        <w:rPr>
          <w:color w:val="333333"/>
          <w:sz w:val="24"/>
          <w:szCs w:val="24"/>
          <w:lang w:eastAsia="ru-RU"/>
        </w:rPr>
        <w:t>суицидального поведения обучающихся.</w:t>
      </w:r>
    </w:p>
    <w:p w:rsidR="00C84ACD" w:rsidRPr="00C84ACD" w:rsidRDefault="00C84ACD" w:rsidP="00C84ACD">
      <w:pPr>
        <w:widowControl/>
        <w:autoSpaceDE/>
        <w:autoSpaceDN/>
        <w:ind w:firstLine="709"/>
        <w:jc w:val="both"/>
        <w:rPr>
          <w:rFonts w:eastAsia="Calibri"/>
        </w:rPr>
      </w:pPr>
      <w:r w:rsidRPr="00C84ACD">
        <w:rPr>
          <w:color w:val="333333"/>
          <w:sz w:val="24"/>
          <w:szCs w:val="24"/>
          <w:lang w:eastAsia="ru-RU"/>
        </w:rPr>
        <w:t xml:space="preserve">Для реализации данной цели на методическое мероприятие были приглашены медицинские работники – специалисты ГБУЗ «Севастопольская городская психиатрическая больница» Иванникова Анастасия Владимировна и Герий Леся Степановна. </w:t>
      </w:r>
      <w:hyperlink r:id="rId164" w:history="1">
        <w:r w:rsidRPr="00C84ACD">
          <w:rPr>
            <w:rFonts w:eastAsia="Calibri"/>
            <w:color w:val="0000FF"/>
            <w:sz w:val="24"/>
            <w:szCs w:val="24"/>
            <w:u w:val="single"/>
          </w:rPr>
          <w:t>https://www.sev-iro.ru/news/2217.html</w:t>
        </w:r>
      </w:hyperlink>
    </w:p>
    <w:p w:rsidR="00C84ACD" w:rsidRPr="00C84ACD" w:rsidRDefault="00C84ACD" w:rsidP="00C84ACD">
      <w:pPr>
        <w:widowControl/>
        <w:autoSpaceDE/>
        <w:autoSpaceDN/>
        <w:ind w:firstLine="709"/>
        <w:jc w:val="both"/>
        <w:rPr>
          <w:rFonts w:eastAsia="Calibri"/>
          <w:bCs/>
          <w:sz w:val="24"/>
          <w:szCs w:val="24"/>
        </w:rPr>
      </w:pPr>
      <w:r w:rsidRPr="00C84ACD">
        <w:rPr>
          <w:rFonts w:eastAsia="Calibri"/>
          <w:sz w:val="24"/>
          <w:szCs w:val="24"/>
        </w:rPr>
        <w:t>12) 18 января 2024 года на базе ГАОУ ПО ИРО прошел установочный семинар</w:t>
      </w:r>
      <w:r w:rsidRPr="00C84ACD">
        <w:rPr>
          <w:rFonts w:eastAsia="Calibri"/>
          <w:bCs/>
          <w:sz w:val="24"/>
          <w:szCs w:val="24"/>
        </w:rPr>
        <w:t xml:space="preserve"> </w:t>
      </w:r>
      <w:r w:rsidRPr="00C84ACD">
        <w:rPr>
          <w:rFonts w:eastAsia="Calibri"/>
          <w:b/>
          <w:bCs/>
          <w:sz w:val="24"/>
          <w:szCs w:val="24"/>
        </w:rPr>
        <w:t xml:space="preserve">«Участие социальных педагогов ОУ в городском конкурсе профессионального мастерства «Социальный педагог Севастополя – 2024». </w:t>
      </w:r>
      <w:r w:rsidRPr="00C84ACD">
        <w:rPr>
          <w:rFonts w:eastAsia="Calibri"/>
          <w:bCs/>
          <w:sz w:val="24"/>
          <w:szCs w:val="24"/>
        </w:rPr>
        <w:t xml:space="preserve">Участники – </w:t>
      </w:r>
      <w:r w:rsidRPr="00C84ACD">
        <w:rPr>
          <w:rFonts w:eastAsia="Calibri"/>
          <w:sz w:val="24"/>
          <w:szCs w:val="24"/>
        </w:rPr>
        <w:t>социальные педагоги образовательных учреждений города Севастополя, планирующие участие</w:t>
      </w:r>
      <w:r w:rsidRPr="00C84ACD">
        <w:rPr>
          <w:rFonts w:eastAsia="Calibri"/>
          <w:bCs/>
          <w:sz w:val="24"/>
          <w:szCs w:val="24"/>
        </w:rPr>
        <w:t xml:space="preserve"> в городском конкурсе профессионального мастерства «Социальный педагог Севастополя – 2024»</w:t>
      </w:r>
      <w:r w:rsidRPr="00C84ACD">
        <w:rPr>
          <w:rFonts w:eastAsia="Calibri"/>
          <w:sz w:val="24"/>
        </w:rPr>
        <w:t xml:space="preserve">. </w:t>
      </w:r>
      <w:hyperlink r:id="rId165" w:history="1">
        <w:r w:rsidRPr="00C84ACD">
          <w:rPr>
            <w:rFonts w:eastAsia="Calibri"/>
            <w:bCs/>
            <w:color w:val="0000FF"/>
            <w:sz w:val="24"/>
            <w:szCs w:val="24"/>
            <w:u w:val="single"/>
          </w:rPr>
          <w:t>https://www.sev-iro.ru/news/2266.html</w:t>
        </w:r>
      </w:hyperlink>
    </w:p>
    <w:p w:rsidR="00C84ACD" w:rsidRPr="00C84ACD" w:rsidRDefault="00C84ACD" w:rsidP="00C84ACD">
      <w:pPr>
        <w:widowControl/>
        <w:autoSpaceDE/>
        <w:autoSpaceDN/>
        <w:ind w:firstLine="709"/>
        <w:jc w:val="both"/>
        <w:rPr>
          <w:b/>
          <w:color w:val="333333"/>
          <w:sz w:val="24"/>
          <w:szCs w:val="24"/>
          <w:lang w:eastAsia="ru-RU"/>
        </w:rPr>
      </w:pPr>
      <w:r w:rsidRPr="00C84ACD">
        <w:rPr>
          <w:rFonts w:eastAsia="Calibri"/>
          <w:bCs/>
          <w:sz w:val="24"/>
          <w:szCs w:val="24"/>
          <w:lang w:eastAsia="ru-RU"/>
        </w:rPr>
        <w:t>13)</w:t>
      </w:r>
      <w:r w:rsidRPr="00C84ACD">
        <w:rPr>
          <w:rFonts w:ascii="Arial" w:hAnsi="Arial" w:cs="Arial"/>
          <w:color w:val="333333"/>
          <w:sz w:val="26"/>
          <w:szCs w:val="26"/>
          <w:lang w:eastAsia="ru-RU"/>
        </w:rPr>
        <w:t xml:space="preserve"> </w:t>
      </w:r>
      <w:r w:rsidRPr="00C84ACD">
        <w:rPr>
          <w:color w:val="333333"/>
          <w:sz w:val="24"/>
          <w:szCs w:val="24"/>
          <w:lang w:eastAsia="ru-RU"/>
        </w:rPr>
        <w:t xml:space="preserve">30 мая 2024 года по рекомендации Департамента образования и науки города Севастополя и Уполномоченного правам ребенка в городе Севастополе методической службой ГАОУ ПО ИРО совместно с сотрудниками социально ориентированной некоммерческой организации (СОНКО) для специалистов психологической службы образовательных организаций был проведен </w:t>
      </w:r>
      <w:r w:rsidRPr="00C84ACD">
        <w:rPr>
          <w:b/>
          <w:color w:val="333333"/>
          <w:sz w:val="24"/>
          <w:szCs w:val="24"/>
          <w:lang w:eastAsia="ru-RU"/>
        </w:rPr>
        <w:t xml:space="preserve">теоретический семинар в онлайн-режиме на тему «Организация взаимодействия СОНКО и ОО в формировании поддерживающей среды для несовершеннолетних различных групп социального риска в рамках проекта «Подростковое пространство». </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Участники –</w:t>
      </w:r>
      <w:r w:rsidRPr="00C84ACD">
        <w:rPr>
          <w:b/>
          <w:color w:val="333333"/>
          <w:sz w:val="24"/>
          <w:szCs w:val="24"/>
          <w:lang w:eastAsia="ru-RU"/>
        </w:rPr>
        <w:t xml:space="preserve"> </w:t>
      </w:r>
      <w:r w:rsidRPr="00C84ACD">
        <w:rPr>
          <w:color w:val="333333"/>
          <w:sz w:val="24"/>
          <w:szCs w:val="24"/>
          <w:lang w:eastAsia="ru-RU"/>
        </w:rPr>
        <w:t>специалисты психологической службы ОУ.</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Цель методического мероприятия: повышение профессиональной компетентности педагогов-психологов и социальных педагогов по вопросам организации взаимодействия СОНКО и ОО в формировании поддерживающей среды для несовершеннолетних различных групп социального риска в рамках проекта «Подростковое пространство».</w:t>
      </w:r>
    </w:p>
    <w:p w:rsidR="00C84ACD" w:rsidRPr="00C84ACD" w:rsidRDefault="00604943" w:rsidP="00C84ACD">
      <w:pPr>
        <w:widowControl/>
        <w:autoSpaceDE/>
        <w:autoSpaceDN/>
        <w:ind w:firstLine="709"/>
        <w:jc w:val="both"/>
        <w:rPr>
          <w:rFonts w:eastAsia="Calibri"/>
          <w:bCs/>
          <w:color w:val="0000FF"/>
          <w:sz w:val="24"/>
          <w:szCs w:val="24"/>
          <w:u w:val="single"/>
        </w:rPr>
      </w:pPr>
      <w:hyperlink r:id="rId166" w:history="1">
        <w:r w:rsidR="00C84ACD" w:rsidRPr="00C84ACD">
          <w:rPr>
            <w:rFonts w:eastAsia="Calibri"/>
            <w:bCs/>
            <w:color w:val="0000FF"/>
            <w:sz w:val="24"/>
            <w:szCs w:val="24"/>
            <w:u w:val="single"/>
          </w:rPr>
          <w:t>https://www.sev-iro.ru/news/2428.html</w:t>
        </w:r>
      </w:hyperlink>
    </w:p>
    <w:p w:rsidR="00C84ACD" w:rsidRPr="00C84ACD" w:rsidRDefault="00C84ACD" w:rsidP="00C84ACD">
      <w:pPr>
        <w:widowControl/>
        <w:autoSpaceDE/>
        <w:autoSpaceDN/>
        <w:ind w:firstLine="709"/>
        <w:jc w:val="both"/>
        <w:rPr>
          <w:rFonts w:eastAsia="Calibri"/>
          <w:bCs/>
          <w:sz w:val="24"/>
          <w:szCs w:val="24"/>
        </w:rPr>
      </w:pPr>
      <w:r w:rsidRPr="00C84ACD">
        <w:rPr>
          <w:rFonts w:eastAsia="Calibri"/>
          <w:bCs/>
          <w:sz w:val="24"/>
          <w:szCs w:val="24"/>
        </w:rPr>
        <w:t xml:space="preserve"> Социальные педагоги ОУ участвовали в проведении 2 мастер-классов, в 3 инструктивно-методических совещаниях по различным вопросам социально-педагогического сопровождения субъектов образовательного процесса.</w:t>
      </w:r>
    </w:p>
    <w:p w:rsidR="00C84ACD" w:rsidRPr="00C84ACD" w:rsidRDefault="00C84ACD" w:rsidP="00C84ACD">
      <w:pPr>
        <w:widowControl/>
        <w:autoSpaceDE/>
        <w:autoSpaceDN/>
        <w:ind w:firstLine="709"/>
        <w:jc w:val="both"/>
        <w:rPr>
          <w:rFonts w:eastAsia="Calibri"/>
          <w:bCs/>
          <w:sz w:val="24"/>
          <w:szCs w:val="24"/>
        </w:rPr>
      </w:pPr>
      <w:r w:rsidRPr="00C84ACD">
        <w:rPr>
          <w:rFonts w:eastAsia="Calibri"/>
          <w:b/>
          <w:bCs/>
          <w:i/>
          <w:sz w:val="24"/>
          <w:szCs w:val="24"/>
        </w:rPr>
        <w:t>Вывод</w:t>
      </w:r>
      <w:r w:rsidRPr="00C84ACD">
        <w:rPr>
          <w:rFonts w:eastAsia="Calibri"/>
          <w:bCs/>
          <w:i/>
          <w:sz w:val="24"/>
          <w:szCs w:val="24"/>
        </w:rPr>
        <w:t>:</w:t>
      </w:r>
      <w:r w:rsidRPr="00C84ACD">
        <w:rPr>
          <w:rFonts w:eastAsia="Calibri"/>
          <w:bCs/>
          <w:sz w:val="24"/>
          <w:szCs w:val="24"/>
        </w:rPr>
        <w:t xml:space="preserve"> Таким образом, в 2023/2024 учебном году в педагогическом сообществе социальных педагогов   </w:t>
      </w:r>
      <w:r w:rsidRPr="00C84ACD">
        <w:rPr>
          <w:rFonts w:eastAsia="Calibri"/>
          <w:bCs/>
          <w:sz w:val="24"/>
          <w:szCs w:val="24"/>
          <w:u w:val="single"/>
        </w:rPr>
        <w:t>было проведено 73 методических мероприятия</w:t>
      </w:r>
      <w:r w:rsidRPr="00C84ACD">
        <w:rPr>
          <w:rFonts w:eastAsia="Calibri"/>
          <w:bCs/>
          <w:sz w:val="24"/>
          <w:szCs w:val="24"/>
        </w:rPr>
        <w:t>: 28 массовых методических мероприятий (конференции, семинары, круглые столы, методические фестивали, мастер-классы, ИМС) и 45 методических мероприятий в объединениях социальных педагогов. Данный факт свидетельствует о продуктивной работе методической службы ГАОУ ИРО с</w:t>
      </w:r>
      <w:r>
        <w:rPr>
          <w:rFonts w:eastAsia="Calibri"/>
          <w:bCs/>
          <w:sz w:val="24"/>
          <w:szCs w:val="24"/>
        </w:rPr>
        <w:t> </w:t>
      </w:r>
      <w:r w:rsidRPr="00C84ACD">
        <w:rPr>
          <w:rFonts w:eastAsia="Calibri"/>
          <w:bCs/>
          <w:sz w:val="24"/>
          <w:szCs w:val="24"/>
        </w:rPr>
        <w:t xml:space="preserve">социальными педагогами как специалистами психологической службы ОУ города Севастополя. </w:t>
      </w:r>
    </w:p>
    <w:p w:rsidR="00C84ACD" w:rsidRPr="00C84ACD" w:rsidRDefault="00C84ACD" w:rsidP="00C84ACD">
      <w:pPr>
        <w:widowControl/>
        <w:autoSpaceDE/>
        <w:autoSpaceDN/>
        <w:ind w:firstLine="709"/>
        <w:jc w:val="both"/>
        <w:rPr>
          <w:rFonts w:eastAsia="Calibri"/>
          <w:b/>
          <w:i/>
          <w:sz w:val="24"/>
          <w:szCs w:val="24"/>
          <w:u w:val="single"/>
          <w:lang w:eastAsia="ru-RU"/>
        </w:rPr>
      </w:pPr>
      <w:r w:rsidRPr="00C84ACD">
        <w:rPr>
          <w:rFonts w:eastAsia="Calibri"/>
          <w:b/>
          <w:i/>
          <w:sz w:val="24"/>
          <w:szCs w:val="24"/>
          <w:u w:val="single"/>
          <w:lang w:eastAsia="ru-RU"/>
        </w:rPr>
        <w:t xml:space="preserve">4. Повышение квалификации и аттестация педагогических кадров </w:t>
      </w:r>
    </w:p>
    <w:p w:rsidR="00C84ACD" w:rsidRPr="00632B82" w:rsidRDefault="00C84ACD" w:rsidP="00C84ACD">
      <w:pPr>
        <w:widowControl/>
        <w:autoSpaceDE/>
        <w:autoSpaceDN/>
        <w:ind w:firstLine="709"/>
        <w:jc w:val="both"/>
        <w:rPr>
          <w:rFonts w:eastAsia="Calibri"/>
          <w:b/>
          <w:i/>
          <w:sz w:val="24"/>
          <w:szCs w:val="24"/>
          <w:u w:val="single"/>
          <w:lang w:eastAsia="ru-RU"/>
        </w:rPr>
      </w:pPr>
      <w:r w:rsidRPr="00C84ACD">
        <w:rPr>
          <w:rFonts w:eastAsia="Calibri"/>
          <w:b/>
          <w:i/>
          <w:sz w:val="24"/>
          <w:szCs w:val="24"/>
          <w:lang w:eastAsia="ru-RU"/>
        </w:rPr>
        <w:t xml:space="preserve"> </w:t>
      </w:r>
      <w:r w:rsidRPr="00632B82">
        <w:rPr>
          <w:rFonts w:eastAsia="Calibri"/>
          <w:b/>
          <w:i/>
          <w:sz w:val="24"/>
          <w:szCs w:val="24"/>
          <w:u w:val="single"/>
          <w:lang w:eastAsia="ru-RU"/>
        </w:rPr>
        <w:t>Реализация дополнительных профессиональных программ</w:t>
      </w:r>
    </w:p>
    <w:p w:rsidR="00C84ACD" w:rsidRPr="00C84ACD" w:rsidRDefault="00C84ACD" w:rsidP="00C84ACD">
      <w:pPr>
        <w:widowControl/>
        <w:autoSpaceDE/>
        <w:autoSpaceDN/>
        <w:ind w:firstLine="709"/>
        <w:jc w:val="both"/>
        <w:rPr>
          <w:rFonts w:ascii="Arial" w:hAnsi="Arial" w:cs="Arial"/>
          <w:color w:val="333333"/>
          <w:sz w:val="24"/>
          <w:szCs w:val="24"/>
          <w:lang w:eastAsia="ru-RU"/>
        </w:rPr>
      </w:pPr>
      <w:r w:rsidRPr="00C84ACD">
        <w:rPr>
          <w:rFonts w:eastAsia="Calibri"/>
          <w:sz w:val="24"/>
          <w:szCs w:val="24"/>
          <w:lang w:eastAsia="ru-RU"/>
        </w:rPr>
        <w:t>В 2023/2024 учебном году социальные педагоги ОУ прошли обучение по нескольким дополнительным профессиональным программам повышения квалификации:</w:t>
      </w:r>
      <w:r w:rsidRPr="00C84ACD">
        <w:rPr>
          <w:rFonts w:ascii="Arial" w:hAnsi="Arial" w:cs="Arial"/>
          <w:color w:val="333333"/>
          <w:sz w:val="24"/>
          <w:szCs w:val="24"/>
          <w:lang w:eastAsia="ru-RU"/>
        </w:rPr>
        <w:t xml:space="preserve"> </w:t>
      </w:r>
    </w:p>
    <w:p w:rsidR="00C84ACD" w:rsidRPr="00C84ACD" w:rsidRDefault="00C84ACD" w:rsidP="00C84ACD">
      <w:pPr>
        <w:widowControl/>
        <w:autoSpaceDE/>
        <w:autoSpaceDN/>
        <w:ind w:firstLine="709"/>
        <w:jc w:val="both"/>
        <w:rPr>
          <w:color w:val="333333"/>
          <w:sz w:val="24"/>
          <w:szCs w:val="24"/>
          <w:lang w:eastAsia="ru-RU"/>
        </w:rPr>
      </w:pPr>
      <w:r w:rsidRPr="00C84ACD">
        <w:rPr>
          <w:color w:val="333333"/>
          <w:sz w:val="24"/>
          <w:szCs w:val="24"/>
          <w:lang w:eastAsia="ru-RU"/>
        </w:rPr>
        <w:t>1) «Медиация и восстановительные технологии в практике профилактики и</w:t>
      </w:r>
      <w:r>
        <w:rPr>
          <w:color w:val="333333"/>
          <w:sz w:val="24"/>
          <w:szCs w:val="24"/>
          <w:lang w:eastAsia="ru-RU"/>
        </w:rPr>
        <w:t> </w:t>
      </w:r>
      <w:r w:rsidRPr="00C84ACD">
        <w:rPr>
          <w:color w:val="333333"/>
          <w:sz w:val="24"/>
          <w:szCs w:val="24"/>
          <w:lang w:eastAsia="ru-RU"/>
        </w:rPr>
        <w:t xml:space="preserve">урегулирования конфликтов между участниками образовательных отношений» в объеме 72 часов с 9 по 31 октября 2023г. (очно-заочная форма обучения с применением дистанционных технологий). Прошли обучение 11 человек. </w:t>
      </w:r>
      <w:hyperlink r:id="rId167" w:history="1">
        <w:r w:rsidRPr="00C84ACD">
          <w:rPr>
            <w:color w:val="0000FF"/>
            <w:sz w:val="24"/>
            <w:szCs w:val="24"/>
            <w:u w:val="single"/>
            <w:lang w:eastAsia="ru-RU"/>
          </w:rPr>
          <w:t>https://www.sev-iro.ru/news/2199.html</w:t>
        </w:r>
      </w:hyperlink>
    </w:p>
    <w:p w:rsidR="00C84ACD" w:rsidRPr="00C84ACD" w:rsidRDefault="00C84ACD" w:rsidP="00C84ACD">
      <w:pPr>
        <w:widowControl/>
        <w:autoSpaceDE/>
        <w:autoSpaceDN/>
        <w:ind w:firstLine="709"/>
        <w:jc w:val="both"/>
        <w:rPr>
          <w:rFonts w:eastAsia="Calibri"/>
          <w:sz w:val="24"/>
          <w:szCs w:val="24"/>
        </w:rPr>
      </w:pPr>
      <w:r w:rsidRPr="00C84ACD">
        <w:rPr>
          <w:rFonts w:eastAsia="Calibri"/>
          <w:color w:val="333333"/>
          <w:sz w:val="24"/>
          <w:szCs w:val="24"/>
        </w:rPr>
        <w:t xml:space="preserve">2) «Создание благоприятного климата в образовательной организации с целью профилактики деструктивного поведения обучающихся (плейбек-театр и методы групповой </w:t>
      </w:r>
      <w:r w:rsidRPr="00C84ACD">
        <w:rPr>
          <w:rFonts w:eastAsia="Calibri"/>
          <w:color w:val="333333"/>
          <w:sz w:val="24"/>
          <w:szCs w:val="24"/>
        </w:rPr>
        <w:lastRenderedPageBreak/>
        <w:t>психотерапии)» в объеме 108 часов. Занятия прошли с 12.10.23 по 21.12.23 на базе ГБОУ СОШ № 39 (очно-заочная форма обучения).</w:t>
      </w:r>
      <w:r w:rsidRPr="00C84ACD">
        <w:rPr>
          <w:rFonts w:eastAsia="Calibri"/>
          <w:sz w:val="24"/>
          <w:szCs w:val="24"/>
        </w:rPr>
        <w:t xml:space="preserve"> Прошли обучение 4 человека.</w:t>
      </w:r>
    </w:p>
    <w:p w:rsidR="00C84ACD" w:rsidRPr="00C84ACD" w:rsidRDefault="00604943" w:rsidP="00C84ACD">
      <w:pPr>
        <w:widowControl/>
        <w:autoSpaceDE/>
        <w:autoSpaceDN/>
        <w:ind w:firstLine="709"/>
        <w:jc w:val="both"/>
        <w:rPr>
          <w:rFonts w:eastAsia="Calibri"/>
          <w:color w:val="333333"/>
          <w:sz w:val="24"/>
          <w:szCs w:val="24"/>
        </w:rPr>
      </w:pPr>
      <w:hyperlink r:id="rId168" w:history="1">
        <w:r w:rsidR="00C84ACD" w:rsidRPr="00C84ACD">
          <w:rPr>
            <w:rFonts w:eastAsia="Calibri"/>
            <w:color w:val="0000FF"/>
            <w:sz w:val="24"/>
            <w:szCs w:val="24"/>
            <w:u w:val="single"/>
          </w:rPr>
          <w:t>https://www.sev-iro.ru/news/2261.html</w:t>
        </w:r>
      </w:hyperlink>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3)</w:t>
      </w:r>
      <w:r w:rsidRPr="00C84ACD">
        <w:rPr>
          <w:rFonts w:ascii="Arial" w:eastAsia="Calibri" w:hAnsi="Arial" w:cs="Arial"/>
          <w:color w:val="333333"/>
          <w:sz w:val="24"/>
          <w:szCs w:val="24"/>
        </w:rPr>
        <w:t xml:space="preserve"> </w:t>
      </w:r>
      <w:r w:rsidRPr="00C84ACD">
        <w:rPr>
          <w:rFonts w:eastAsia="Calibri"/>
          <w:color w:val="333333"/>
          <w:sz w:val="24"/>
          <w:szCs w:val="24"/>
        </w:rPr>
        <w:t>«Учебный медиацентр как инструмент социально-психолого-педагогической профилактики и формирования безопасного информационного пространства в образовательном учреждении».</w:t>
      </w:r>
      <w:r w:rsidRPr="00C84ACD">
        <w:rPr>
          <w:rFonts w:ascii="Arial" w:eastAsia="Calibri" w:hAnsi="Arial" w:cs="Arial"/>
          <w:color w:val="333333"/>
          <w:sz w:val="26"/>
          <w:szCs w:val="26"/>
        </w:rPr>
        <w:t xml:space="preserve"> </w:t>
      </w:r>
      <w:r w:rsidRPr="00C84ACD">
        <w:rPr>
          <w:rFonts w:eastAsia="Calibri"/>
          <w:color w:val="333333"/>
          <w:sz w:val="24"/>
          <w:szCs w:val="24"/>
        </w:rPr>
        <w:t>Курсы повышения квалификации проводились в ГАОУ ПО ИРО и на базе ГБОУ СОШ № 45.</w:t>
      </w:r>
      <w:r w:rsidRPr="00C84ACD">
        <w:rPr>
          <w:rFonts w:eastAsia="Calibri"/>
          <w:sz w:val="24"/>
          <w:szCs w:val="24"/>
        </w:rPr>
        <w:t xml:space="preserve"> </w:t>
      </w:r>
      <w:r w:rsidRPr="00C84ACD">
        <w:rPr>
          <w:rFonts w:eastAsia="Calibri"/>
          <w:color w:val="333333"/>
          <w:sz w:val="24"/>
          <w:szCs w:val="24"/>
        </w:rPr>
        <w:t xml:space="preserve"> Занятия прошли в феврале–марте 2024 года в объеме 72 часов (очно-заочная форма обучения). Прошли обучение 4 человека. </w:t>
      </w:r>
      <w:hyperlink r:id="rId169" w:history="1">
        <w:r w:rsidRPr="00C84ACD">
          <w:rPr>
            <w:rFonts w:eastAsia="Calibri"/>
            <w:color w:val="0000FF"/>
            <w:sz w:val="24"/>
            <w:szCs w:val="24"/>
            <w:u w:val="single"/>
          </w:rPr>
          <w:t>https://www.sev-iro.ru/news/2306.html</w:t>
        </w:r>
      </w:hyperlink>
    </w:p>
    <w:p w:rsidR="00C84ACD" w:rsidRPr="00C84ACD" w:rsidRDefault="00C84ACD" w:rsidP="00C84ACD">
      <w:pPr>
        <w:widowControl/>
        <w:autoSpaceDE/>
        <w:autoSpaceDN/>
        <w:ind w:firstLine="709"/>
        <w:jc w:val="both"/>
        <w:rPr>
          <w:color w:val="333333"/>
          <w:sz w:val="24"/>
          <w:szCs w:val="24"/>
        </w:rPr>
      </w:pPr>
      <w:r w:rsidRPr="00C84ACD">
        <w:rPr>
          <w:rFonts w:eastAsia="Calibri"/>
          <w:sz w:val="24"/>
          <w:szCs w:val="24"/>
        </w:rPr>
        <w:t>4)</w:t>
      </w:r>
      <w:r w:rsidRPr="00C84ACD">
        <w:rPr>
          <w:rFonts w:eastAsia="Calibri"/>
          <w:color w:val="333333"/>
          <w:sz w:val="24"/>
          <w:szCs w:val="24"/>
        </w:rPr>
        <w:t xml:space="preserve"> «Экстренная психологическая помощь при острых стрессовых реакциях: межведомственное взаимодействие субъектов профилактики» в объеме 108 часов. Обучение прошли 9 социальных педагогов с 1 марта по 29 марта 2024 года на базе ГАОУ ПО ИРО в очно-заочной форме </w:t>
      </w:r>
      <w:r w:rsidRPr="00C84ACD">
        <w:rPr>
          <w:color w:val="333333"/>
          <w:sz w:val="24"/>
          <w:szCs w:val="24"/>
        </w:rPr>
        <w:t>с применением дистанционных технологий. В проведении курсов участвовали научные сотрудники МГППУ. В рамках курсов было провед</w:t>
      </w:r>
      <w:r w:rsidR="00632B82">
        <w:rPr>
          <w:color w:val="333333"/>
          <w:sz w:val="24"/>
          <w:szCs w:val="24"/>
        </w:rPr>
        <w:t>ено 3 методических мероприятия:</w:t>
      </w:r>
      <w:r w:rsidRPr="00C84ACD">
        <w:rPr>
          <w:color w:val="333333"/>
          <w:sz w:val="24"/>
          <w:szCs w:val="24"/>
        </w:rPr>
        <w:t xml:space="preserve"> видеоконференция и 2 круглых стола. </w:t>
      </w:r>
    </w:p>
    <w:p w:rsidR="00C84ACD" w:rsidRPr="00C84ACD" w:rsidRDefault="00604943" w:rsidP="00C84ACD">
      <w:pPr>
        <w:widowControl/>
        <w:autoSpaceDE/>
        <w:autoSpaceDN/>
        <w:ind w:firstLine="709"/>
        <w:jc w:val="both"/>
        <w:rPr>
          <w:rFonts w:ascii="Calibri" w:eastAsia="Calibri" w:hAnsi="Calibri"/>
          <w:sz w:val="24"/>
          <w:szCs w:val="24"/>
        </w:rPr>
      </w:pPr>
      <w:hyperlink r:id="rId170" w:history="1">
        <w:r w:rsidR="00C84ACD" w:rsidRPr="00C84ACD">
          <w:rPr>
            <w:color w:val="0000FF"/>
            <w:sz w:val="24"/>
            <w:szCs w:val="24"/>
            <w:u w:val="single"/>
          </w:rPr>
          <w:t>https://www.sev-iro.ru/news/2329.html</w:t>
        </w:r>
      </w:hyperlink>
      <w:r w:rsidR="00C84ACD" w:rsidRPr="00C84ACD">
        <w:rPr>
          <w:rFonts w:ascii="Calibri" w:eastAsia="Calibri" w:hAnsi="Calibri"/>
          <w:sz w:val="24"/>
          <w:szCs w:val="24"/>
        </w:rPr>
        <w:t xml:space="preserve"> </w:t>
      </w:r>
    </w:p>
    <w:p w:rsidR="00C84ACD" w:rsidRPr="00C84ACD" w:rsidRDefault="00604943" w:rsidP="00C84ACD">
      <w:pPr>
        <w:widowControl/>
        <w:autoSpaceDE/>
        <w:autoSpaceDN/>
        <w:ind w:firstLine="709"/>
        <w:jc w:val="both"/>
        <w:rPr>
          <w:rFonts w:ascii="Calibri" w:eastAsia="Calibri" w:hAnsi="Calibri"/>
          <w:sz w:val="24"/>
          <w:szCs w:val="24"/>
        </w:rPr>
      </w:pPr>
      <w:hyperlink r:id="rId171" w:history="1">
        <w:r w:rsidR="00C84ACD" w:rsidRPr="00C84ACD">
          <w:rPr>
            <w:color w:val="0000FF"/>
            <w:sz w:val="24"/>
            <w:szCs w:val="24"/>
            <w:u w:val="single"/>
          </w:rPr>
          <w:t>https://www.sev-iro.ru/news/2330.html</w:t>
        </w:r>
      </w:hyperlink>
      <w:r w:rsidR="00C84ACD" w:rsidRPr="00C84ACD">
        <w:rPr>
          <w:rFonts w:ascii="Calibri" w:eastAsia="Calibri" w:hAnsi="Calibri"/>
          <w:sz w:val="24"/>
          <w:szCs w:val="24"/>
        </w:rPr>
        <w:t xml:space="preserve">        </w:t>
      </w:r>
    </w:p>
    <w:p w:rsidR="00C84ACD" w:rsidRPr="00C84ACD" w:rsidRDefault="00604943" w:rsidP="00C84ACD">
      <w:pPr>
        <w:widowControl/>
        <w:autoSpaceDE/>
        <w:autoSpaceDN/>
        <w:ind w:firstLine="709"/>
        <w:jc w:val="both"/>
        <w:rPr>
          <w:color w:val="333333"/>
          <w:sz w:val="24"/>
          <w:szCs w:val="24"/>
        </w:rPr>
      </w:pPr>
      <w:hyperlink r:id="rId172" w:history="1">
        <w:r w:rsidR="00C84ACD" w:rsidRPr="00C84ACD">
          <w:rPr>
            <w:color w:val="0000FF"/>
            <w:sz w:val="24"/>
            <w:szCs w:val="24"/>
            <w:u w:val="single"/>
          </w:rPr>
          <w:t>https://www.sev-iro.ru/news/2334.html</w:t>
        </w:r>
      </w:hyperlink>
    </w:p>
    <w:p w:rsidR="00C84ACD" w:rsidRPr="00C84ACD" w:rsidRDefault="00C84ACD" w:rsidP="00C84ACD">
      <w:pPr>
        <w:widowControl/>
        <w:autoSpaceDE/>
        <w:autoSpaceDN/>
        <w:ind w:firstLine="709"/>
        <w:jc w:val="both"/>
        <w:rPr>
          <w:rFonts w:eastAsia="Calibri"/>
          <w:sz w:val="24"/>
        </w:rPr>
      </w:pPr>
      <w:r w:rsidRPr="00C84ACD">
        <w:rPr>
          <w:color w:val="333333"/>
        </w:rPr>
        <w:t xml:space="preserve">5) </w:t>
      </w:r>
      <w:r w:rsidRPr="00C84ACD">
        <w:rPr>
          <w:color w:val="333333"/>
          <w:sz w:val="24"/>
          <w:szCs w:val="24"/>
          <w:lang w:eastAsia="ru-RU"/>
        </w:rPr>
        <w:t>«Психолого-педагогическое сопровождение и обучение детей с расстройством аутистического спектра» в объеме 72 часов. В проведении курсов участвовал</w:t>
      </w:r>
      <w:r w:rsidRPr="00C84ACD">
        <w:rPr>
          <w:rFonts w:ascii="Arial" w:hAnsi="Arial" w:cs="Arial"/>
          <w:color w:val="333333"/>
          <w:sz w:val="24"/>
          <w:szCs w:val="24"/>
          <w:lang w:eastAsia="ru-RU"/>
        </w:rPr>
        <w:t xml:space="preserve"> </w:t>
      </w:r>
      <w:r w:rsidRPr="00C84ACD">
        <w:rPr>
          <w:color w:val="333333"/>
          <w:sz w:val="24"/>
          <w:szCs w:val="24"/>
          <w:lang w:eastAsia="ru-RU"/>
        </w:rPr>
        <w:t>Федеральный ресурсный центр по организации комплексного сопровождения детей с расстройствами аутистического спектра (РАС) Московского государственного психолого-педагогического университета. Прошли обучение 4 человека.</w:t>
      </w:r>
      <w:r w:rsidRPr="00C84ACD">
        <w:rPr>
          <w:rFonts w:eastAsia="Calibri"/>
          <w:sz w:val="24"/>
        </w:rPr>
        <w:t xml:space="preserve"> </w:t>
      </w:r>
      <w:hyperlink r:id="rId173" w:history="1">
        <w:r w:rsidRPr="00C84ACD">
          <w:rPr>
            <w:rFonts w:eastAsia="Calibri"/>
            <w:color w:val="0000FF"/>
            <w:sz w:val="24"/>
            <w:u w:val="single"/>
          </w:rPr>
          <w:t>https://www.sev-iro.ru/news/2348.html</w:t>
        </w:r>
      </w:hyperlink>
    </w:p>
    <w:p w:rsidR="00C84ACD" w:rsidRPr="00C84ACD" w:rsidRDefault="00C84ACD" w:rsidP="00C84ACD">
      <w:pPr>
        <w:widowControl/>
        <w:autoSpaceDE/>
        <w:autoSpaceDN/>
        <w:ind w:firstLine="709"/>
        <w:jc w:val="both"/>
        <w:rPr>
          <w:rFonts w:eastAsia="Calibri"/>
          <w:sz w:val="24"/>
        </w:rPr>
      </w:pPr>
      <w:r w:rsidRPr="00C84ACD">
        <w:rPr>
          <w:rFonts w:eastAsia="Calibri"/>
          <w:b/>
          <w:i/>
          <w:sz w:val="24"/>
        </w:rPr>
        <w:t>Вывод:</w:t>
      </w:r>
      <w:r w:rsidRPr="00C84ACD">
        <w:rPr>
          <w:rFonts w:eastAsia="Calibri"/>
          <w:sz w:val="24"/>
        </w:rPr>
        <w:t xml:space="preserve"> Таким образом, 32 социальных педагога из 64 специалистов, работающих в ОУ, расширили свои профессиональные компетенции, пройдя обучение по дополнительным профессиональным программам повышения квалификации, что составляет 50%</w:t>
      </w:r>
      <w:r w:rsidRPr="00C84ACD">
        <w:rPr>
          <w:rFonts w:eastAsia="Calibri"/>
          <w:b/>
          <w:sz w:val="24"/>
        </w:rPr>
        <w:t xml:space="preserve"> </w:t>
      </w:r>
      <w:r w:rsidRPr="00C84ACD">
        <w:rPr>
          <w:rFonts w:eastAsia="Calibri"/>
          <w:sz w:val="24"/>
        </w:rPr>
        <w:t xml:space="preserve">от общего числа социальных педагогов. Данный факт отражает позитивные тенденции профессионального роста в педагогическом сообществе социальных педагогов ОУ.  </w:t>
      </w:r>
    </w:p>
    <w:p w:rsidR="00C84ACD" w:rsidRPr="00632B82" w:rsidRDefault="00C84ACD" w:rsidP="00C84ACD">
      <w:pPr>
        <w:widowControl/>
        <w:autoSpaceDE/>
        <w:autoSpaceDN/>
        <w:ind w:firstLine="709"/>
        <w:jc w:val="both"/>
        <w:rPr>
          <w:rFonts w:eastAsia="Calibri"/>
          <w:b/>
          <w:i/>
          <w:sz w:val="24"/>
          <w:szCs w:val="24"/>
          <w:u w:val="single"/>
        </w:rPr>
      </w:pPr>
      <w:r w:rsidRPr="00632B82">
        <w:rPr>
          <w:rFonts w:eastAsia="Calibri"/>
          <w:b/>
          <w:i/>
          <w:sz w:val="24"/>
          <w:szCs w:val="24"/>
          <w:u w:val="single"/>
        </w:rPr>
        <w:t>Прохождение аттестации социальными педагогами</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В 2023/2024 учебном году успешно прошли аттестацию 7 социальных педагогов образовательных учреждений города Севастополя:</w:t>
      </w:r>
    </w:p>
    <w:p w:rsidR="00C84ACD" w:rsidRPr="00C84ACD" w:rsidRDefault="00C84ACD" w:rsidP="00C84ACD">
      <w:pPr>
        <w:widowControl/>
        <w:autoSpaceDE/>
        <w:autoSpaceDN/>
        <w:ind w:firstLine="709"/>
        <w:jc w:val="both"/>
        <w:rPr>
          <w:rFonts w:eastAsia="Calibri"/>
          <w:sz w:val="24"/>
        </w:rPr>
      </w:pPr>
      <w:r w:rsidRPr="00C84ACD">
        <w:rPr>
          <w:rFonts w:eastAsia="Calibri"/>
          <w:sz w:val="24"/>
        </w:rPr>
        <w:t xml:space="preserve">1. Карасевич К.А. (ГБОУ СОШ № 38) – установлена высшая квалификационная категория. </w:t>
      </w:r>
    </w:p>
    <w:p w:rsidR="00C84ACD" w:rsidRPr="00C84ACD" w:rsidRDefault="00C84ACD" w:rsidP="00C84ACD">
      <w:pPr>
        <w:widowControl/>
        <w:autoSpaceDE/>
        <w:autoSpaceDN/>
        <w:ind w:firstLine="709"/>
        <w:jc w:val="both"/>
        <w:rPr>
          <w:rFonts w:eastAsia="Calibri"/>
          <w:sz w:val="24"/>
        </w:rPr>
      </w:pPr>
      <w:r w:rsidRPr="00C84ACD">
        <w:rPr>
          <w:rFonts w:eastAsia="Calibri"/>
          <w:sz w:val="24"/>
        </w:rPr>
        <w:t xml:space="preserve">2. Голосова Т.С. (ГБОУ СОШ № 60) – высшая   категория.  </w:t>
      </w:r>
    </w:p>
    <w:p w:rsidR="00C84ACD" w:rsidRPr="00C84ACD" w:rsidRDefault="00C84ACD" w:rsidP="00C84ACD">
      <w:pPr>
        <w:widowControl/>
        <w:autoSpaceDE/>
        <w:autoSpaceDN/>
        <w:ind w:firstLine="709"/>
        <w:jc w:val="both"/>
        <w:rPr>
          <w:rFonts w:eastAsia="Calibri"/>
          <w:sz w:val="24"/>
        </w:rPr>
      </w:pPr>
      <w:r w:rsidRPr="00C84ACD">
        <w:rPr>
          <w:rFonts w:eastAsia="Calibri"/>
          <w:sz w:val="24"/>
        </w:rPr>
        <w:t>3.  Щербанева С.Н. (ГБОУ ПО СевМК) – высшая категория.</w:t>
      </w:r>
    </w:p>
    <w:p w:rsidR="00C84ACD" w:rsidRPr="00C84ACD" w:rsidRDefault="00C84ACD" w:rsidP="00C84ACD">
      <w:pPr>
        <w:widowControl/>
        <w:autoSpaceDE/>
        <w:autoSpaceDN/>
        <w:ind w:firstLine="709"/>
        <w:jc w:val="both"/>
        <w:rPr>
          <w:rFonts w:eastAsia="Calibri"/>
          <w:sz w:val="24"/>
        </w:rPr>
      </w:pPr>
      <w:r w:rsidRPr="00C84ACD">
        <w:rPr>
          <w:rFonts w:eastAsia="Calibri"/>
          <w:sz w:val="24"/>
        </w:rPr>
        <w:t xml:space="preserve">4. Соловьева Е.В. (ГКУ «Дом ребенка») – высшая категория. </w:t>
      </w:r>
    </w:p>
    <w:p w:rsidR="00C84ACD" w:rsidRPr="00C84ACD" w:rsidRDefault="00C84ACD" w:rsidP="00C84ACD">
      <w:pPr>
        <w:widowControl/>
        <w:autoSpaceDE/>
        <w:autoSpaceDN/>
        <w:ind w:firstLine="709"/>
        <w:jc w:val="both"/>
        <w:rPr>
          <w:rFonts w:eastAsia="Calibri"/>
          <w:sz w:val="24"/>
        </w:rPr>
      </w:pPr>
      <w:r w:rsidRPr="00C84ACD">
        <w:rPr>
          <w:rFonts w:eastAsia="Calibri"/>
          <w:sz w:val="24"/>
        </w:rPr>
        <w:t>5. Семиченко П.Н. (ГБОУ ПО САСТ) – первая категория.</w:t>
      </w:r>
    </w:p>
    <w:p w:rsidR="00C84ACD" w:rsidRPr="00C84ACD" w:rsidRDefault="00C84ACD" w:rsidP="00C84ACD">
      <w:pPr>
        <w:widowControl/>
        <w:autoSpaceDE/>
        <w:autoSpaceDN/>
        <w:ind w:firstLine="709"/>
        <w:jc w:val="both"/>
        <w:rPr>
          <w:rFonts w:eastAsia="Calibri"/>
          <w:sz w:val="24"/>
        </w:rPr>
      </w:pPr>
      <w:r w:rsidRPr="00C84ACD">
        <w:rPr>
          <w:rFonts w:eastAsia="Calibri"/>
          <w:sz w:val="24"/>
        </w:rPr>
        <w:t>6. Пересторонин К.С. (ГБОУ СОШ № 40) – первая категория.</w:t>
      </w:r>
    </w:p>
    <w:p w:rsidR="00C84ACD" w:rsidRPr="00C84ACD" w:rsidRDefault="00C84ACD" w:rsidP="00C84ACD">
      <w:pPr>
        <w:widowControl/>
        <w:autoSpaceDE/>
        <w:autoSpaceDN/>
        <w:ind w:firstLine="709"/>
        <w:jc w:val="both"/>
        <w:rPr>
          <w:rFonts w:eastAsia="Calibri"/>
          <w:sz w:val="24"/>
        </w:rPr>
      </w:pPr>
      <w:r w:rsidRPr="00C84ACD">
        <w:rPr>
          <w:rFonts w:eastAsia="Calibri"/>
          <w:sz w:val="24"/>
        </w:rPr>
        <w:t>7. Гладкова И.В. (ГБОУ СОШ № 4) – первая категория.</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В ходе проведения аттестационных мероприятий экспертной группой осуществлялась методическая поддержка всем специалистам социально-педагогического сопровождения.</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По отраслевому соглашению прошли аттестацию 6 специалистов, что свидетельствует о</w:t>
      </w:r>
      <w:r w:rsidR="00632B82">
        <w:rPr>
          <w:rFonts w:eastAsia="Calibri"/>
          <w:sz w:val="24"/>
          <w:szCs w:val="24"/>
        </w:rPr>
        <w:t> </w:t>
      </w:r>
      <w:r w:rsidRPr="00C84ACD">
        <w:rPr>
          <w:rFonts w:eastAsia="Calibri"/>
          <w:sz w:val="24"/>
          <w:szCs w:val="24"/>
        </w:rPr>
        <w:t>высокой степени активности участия специалистов в конкурсах профессионального мастерства.</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u w:val="single"/>
        </w:rPr>
        <w:t>Методической службой ГАОУ ПО ИРО было осуществлено методическое обеспечение конкурсов профессионального мастерства педагогических работников: у</w:t>
      </w:r>
      <w:r w:rsidRPr="00C84ACD">
        <w:rPr>
          <w:rFonts w:eastAsia="Calibri"/>
          <w:sz w:val="24"/>
        </w:rPr>
        <w:t>частие в работе жюри регионального этапа Всероссийского конкурса «Педагог-психолог Севастополя» (февраль 2024г.), в жюри внутришкольного конкурса специалистов психологической службы «Наша доброжелательная перемена» (февраль–март 2024г.); \ подготовка и проведение городского конкурса профессионального мастерства «Социальный педагог Севастополя» (февраль – март 2024г.).</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lastRenderedPageBreak/>
        <w:t>В рамках подготовки и проведения конкурсов профессионального мастерства методической службой ГАОУ ПО ИРО было осуществлено методическое сопровождение следующих специалистов:</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ПО САСТ Семиченко П.Н. (победитель городского конкурса профессионального мастерства «Социальный педагог Севастополя – 2024»);</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СОШ № 4 А Гладкова И.В. (призер городского конкурса профессионального мастерства «Социальный педагог Севастополя»);</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СОШ № 40 Пересторонин К.С. (призер городского конкурса профессионального мастерства «Социальный педагог Севастополя»);</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СОШ № 13 Наливайко И.Н. (участник городского конкурса профессионального мастерства «Социальный педагог Севастополя»);</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СОШ № 33 Царенко Л.В.  (участник городского конкурса профессионального мастерства «Социальный педагог Севастополя»).</w:t>
      </w:r>
    </w:p>
    <w:p w:rsidR="00C84ACD" w:rsidRPr="00C84ACD" w:rsidRDefault="00C84ACD" w:rsidP="00C84ACD">
      <w:pPr>
        <w:widowControl/>
        <w:tabs>
          <w:tab w:val="left" w:pos="540"/>
        </w:tabs>
        <w:autoSpaceDE/>
        <w:autoSpaceDN/>
        <w:ind w:firstLine="709"/>
        <w:jc w:val="both"/>
        <w:rPr>
          <w:rFonts w:eastAsia="Calibri"/>
          <w:sz w:val="24"/>
        </w:rPr>
      </w:pPr>
      <w:r w:rsidRPr="00C84ACD">
        <w:rPr>
          <w:rFonts w:eastAsia="Calibri"/>
          <w:sz w:val="24"/>
        </w:rPr>
        <w:t>– социальный педагог ГБОУ СОШ № 48 Тищенко М.М.   (участник городского конкурса профессионального мастерства «Социальный педагог Севастополя»).</w:t>
      </w:r>
    </w:p>
    <w:p w:rsidR="00C84ACD" w:rsidRPr="00632B82" w:rsidRDefault="00C84ACD" w:rsidP="00C84ACD">
      <w:pPr>
        <w:widowControl/>
        <w:autoSpaceDE/>
        <w:autoSpaceDN/>
        <w:ind w:firstLine="709"/>
        <w:jc w:val="both"/>
        <w:rPr>
          <w:rFonts w:eastAsia="Calibri"/>
          <w:b/>
          <w:i/>
          <w:sz w:val="24"/>
          <w:szCs w:val="24"/>
        </w:rPr>
      </w:pPr>
      <w:r w:rsidRPr="00632B82">
        <w:rPr>
          <w:rFonts w:eastAsia="Calibri"/>
          <w:b/>
          <w:i/>
          <w:sz w:val="24"/>
          <w:szCs w:val="24"/>
          <w:u w:val="single"/>
        </w:rPr>
        <w:t>Консультирование руководителей и педагогических работников ОУ</w:t>
      </w:r>
    </w:p>
    <w:p w:rsidR="00C84ACD" w:rsidRPr="00C84ACD" w:rsidRDefault="00C84ACD" w:rsidP="00C84ACD">
      <w:pPr>
        <w:widowControl/>
        <w:autoSpaceDE/>
        <w:autoSpaceDN/>
        <w:ind w:firstLine="709"/>
        <w:jc w:val="both"/>
        <w:rPr>
          <w:rFonts w:eastAsia="Calibri"/>
          <w:sz w:val="24"/>
        </w:rPr>
      </w:pPr>
      <w:r w:rsidRPr="00C84ACD">
        <w:rPr>
          <w:rFonts w:eastAsia="Calibri"/>
          <w:bCs/>
          <w:sz w:val="24"/>
          <w:szCs w:val="24"/>
        </w:rPr>
        <w:t xml:space="preserve">В течение 2023/2024 учебного года методической службой ГАОУ ПО ИРО было проведено с социальными педагогами 92 очных, более 100 дистанционных индивидуальных консультаций и 4 групповых консультации по различным вопросам социально-педагогического сопровождения всех участников образовательного процесса. </w:t>
      </w:r>
    </w:p>
    <w:p w:rsidR="00C84ACD" w:rsidRPr="00C84ACD" w:rsidRDefault="00C84ACD" w:rsidP="00C84ACD">
      <w:pPr>
        <w:widowControl/>
        <w:autoSpaceDE/>
        <w:autoSpaceDN/>
        <w:ind w:firstLine="709"/>
        <w:jc w:val="both"/>
        <w:rPr>
          <w:rFonts w:eastAsia="Calibri"/>
          <w:bCs/>
          <w:sz w:val="24"/>
          <w:szCs w:val="24"/>
        </w:rPr>
      </w:pPr>
      <w:r w:rsidRPr="00C84ACD">
        <w:rPr>
          <w:rFonts w:eastAsia="Calibri"/>
          <w:bCs/>
          <w:sz w:val="24"/>
          <w:szCs w:val="24"/>
        </w:rPr>
        <w:t>Методическая служба осуществила 41</w:t>
      </w:r>
      <w:r w:rsidRPr="00C84ACD">
        <w:rPr>
          <w:rFonts w:eastAsia="Calibri"/>
          <w:b/>
          <w:bCs/>
          <w:sz w:val="24"/>
          <w:szCs w:val="24"/>
        </w:rPr>
        <w:t xml:space="preserve"> </w:t>
      </w:r>
      <w:r w:rsidRPr="00C84ACD">
        <w:rPr>
          <w:rFonts w:eastAsia="Calibri"/>
          <w:bCs/>
          <w:sz w:val="24"/>
          <w:szCs w:val="24"/>
        </w:rPr>
        <w:t>методический выезд в общеобразовательные учреждения и учреждения среднего профессионального образования (таблица 3).</w:t>
      </w:r>
    </w:p>
    <w:p w:rsidR="00C84ACD" w:rsidRPr="00C84ACD" w:rsidRDefault="00C84ACD" w:rsidP="00C84ACD">
      <w:pPr>
        <w:widowControl/>
        <w:autoSpaceDE/>
        <w:autoSpaceDN/>
        <w:jc w:val="both"/>
        <w:rPr>
          <w:rFonts w:eastAsia="Calibri"/>
          <w:bCs/>
          <w:sz w:val="24"/>
          <w:szCs w:val="24"/>
        </w:rPr>
      </w:pPr>
      <w:r w:rsidRPr="00C84ACD">
        <w:rPr>
          <w:rFonts w:eastAsia="Calibri"/>
          <w:bCs/>
          <w:sz w:val="24"/>
          <w:szCs w:val="24"/>
        </w:rPr>
        <w:t>Таблица 3 – Количество методических выездов в ОУ</w:t>
      </w:r>
    </w:p>
    <w:p w:rsidR="00C84ACD" w:rsidRPr="00C84ACD" w:rsidRDefault="00C84ACD" w:rsidP="00C84ACD">
      <w:pPr>
        <w:widowControl/>
        <w:autoSpaceDE/>
        <w:autoSpaceDN/>
        <w:ind w:firstLine="709"/>
        <w:jc w:val="both"/>
        <w:rPr>
          <w:rFonts w:eastAsia="Calibri"/>
          <w:bCs/>
          <w:sz w:val="24"/>
          <w:szCs w:val="24"/>
        </w:rPr>
      </w:pPr>
    </w:p>
    <w:tbl>
      <w:tblPr>
        <w:tblW w:w="3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5293"/>
        <w:gridCol w:w="1550"/>
      </w:tblGrid>
      <w:tr w:rsidR="00C84ACD" w:rsidRPr="00C84ACD" w:rsidTr="00C84ACD">
        <w:trPr>
          <w:trHeight w:val="529"/>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 п/п</w:t>
            </w:r>
          </w:p>
        </w:tc>
        <w:tc>
          <w:tcPr>
            <w:tcW w:w="4824" w:type="dxa"/>
          </w:tcPr>
          <w:p w:rsidR="00C84ACD" w:rsidRPr="00C84ACD" w:rsidRDefault="00C84ACD" w:rsidP="00C84ACD">
            <w:pPr>
              <w:widowControl/>
              <w:autoSpaceDE/>
              <w:autoSpaceDN/>
              <w:jc w:val="center"/>
              <w:rPr>
                <w:rFonts w:eastAsia="Calibri"/>
                <w:bCs/>
                <w:sz w:val="18"/>
                <w:szCs w:val="18"/>
              </w:rPr>
            </w:pPr>
            <w:r w:rsidRPr="00C84ACD">
              <w:rPr>
                <w:rFonts w:eastAsia="Calibri"/>
                <w:bCs/>
                <w:sz w:val="18"/>
                <w:szCs w:val="18"/>
              </w:rPr>
              <w:t>Наименование образовательного учреждения</w:t>
            </w:r>
          </w:p>
        </w:tc>
        <w:tc>
          <w:tcPr>
            <w:tcW w:w="1413" w:type="dxa"/>
          </w:tcPr>
          <w:p w:rsidR="00C84ACD" w:rsidRPr="00C84ACD" w:rsidRDefault="00C84ACD" w:rsidP="00C84ACD">
            <w:pPr>
              <w:widowControl/>
              <w:autoSpaceDE/>
              <w:autoSpaceDN/>
              <w:jc w:val="center"/>
              <w:rPr>
                <w:rFonts w:eastAsia="Calibri"/>
                <w:bCs/>
                <w:sz w:val="18"/>
                <w:szCs w:val="18"/>
              </w:rPr>
            </w:pPr>
            <w:r w:rsidRPr="00C84ACD">
              <w:rPr>
                <w:rFonts w:eastAsia="Calibri"/>
                <w:bCs/>
                <w:sz w:val="18"/>
                <w:szCs w:val="18"/>
              </w:rPr>
              <w:t>Количество методических выездов</w:t>
            </w:r>
          </w:p>
        </w:tc>
      </w:tr>
      <w:tr w:rsidR="00C84ACD" w:rsidRPr="00C84ACD" w:rsidTr="00C84ACD">
        <w:trPr>
          <w:trHeight w:val="257"/>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3</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2</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2</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6</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3</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3</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«Гимназия № 5»</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2</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4</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«Гимназия № 8»</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1</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5</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«Гимназия № 10»</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1</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6</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11</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3</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7</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14</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2</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8</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15</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2</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9</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22</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3</w:t>
            </w:r>
          </w:p>
        </w:tc>
      </w:tr>
      <w:tr w:rsidR="00C84ACD" w:rsidRPr="00C84ACD" w:rsidTr="00C84ACD">
        <w:trPr>
          <w:trHeight w:val="268"/>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10</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33</w:t>
            </w:r>
          </w:p>
        </w:tc>
        <w:tc>
          <w:tcPr>
            <w:tcW w:w="1413"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2</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11</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38</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5</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12</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39</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3</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13</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47</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14</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48</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3</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15</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СОШ № 60</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16</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«ШКОЛА ЭКОТЕХ+»</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2</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 xml:space="preserve"> 17</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«ОЦ «Бухта Казачья»»</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w:t>
            </w:r>
          </w:p>
        </w:tc>
      </w:tr>
      <w:tr w:rsidR="00C84ACD" w:rsidRPr="00C84ACD" w:rsidTr="00C84ACD">
        <w:trPr>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18</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bCs/>
                <w:sz w:val="18"/>
                <w:szCs w:val="18"/>
              </w:rPr>
              <w:t>ГБОУ ПО СевМК</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2</w:t>
            </w:r>
          </w:p>
        </w:tc>
      </w:tr>
      <w:tr w:rsidR="00C84ACD" w:rsidRPr="00C84ACD" w:rsidTr="00C84ACD">
        <w:trPr>
          <w:trHeight w:val="254"/>
          <w:jc w:val="center"/>
        </w:trPr>
        <w:tc>
          <w:tcPr>
            <w:tcW w:w="567"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19</w:t>
            </w:r>
          </w:p>
        </w:tc>
        <w:tc>
          <w:tcPr>
            <w:tcW w:w="4824" w:type="dxa"/>
          </w:tcPr>
          <w:p w:rsidR="00C84ACD" w:rsidRPr="00C84ACD" w:rsidRDefault="00C84ACD" w:rsidP="00C84ACD">
            <w:pPr>
              <w:widowControl/>
              <w:autoSpaceDE/>
              <w:autoSpaceDN/>
              <w:rPr>
                <w:rFonts w:eastAsia="Calibri"/>
                <w:bCs/>
                <w:sz w:val="18"/>
                <w:szCs w:val="18"/>
              </w:rPr>
            </w:pPr>
            <w:r w:rsidRPr="00C84ACD">
              <w:rPr>
                <w:rFonts w:eastAsia="Calibri"/>
                <w:sz w:val="18"/>
                <w:szCs w:val="18"/>
              </w:rPr>
              <w:t>ГКУ г.Севастополя «Специализированный дом ребенка для детей с поражением ЦНС и нарушением психики»</w:t>
            </w: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 xml:space="preserve">1 </w:t>
            </w:r>
          </w:p>
          <w:p w:rsidR="00C84ACD" w:rsidRPr="00C84ACD" w:rsidRDefault="00C84ACD" w:rsidP="00C84ACD">
            <w:pPr>
              <w:widowControl/>
              <w:autoSpaceDE/>
              <w:autoSpaceDN/>
              <w:jc w:val="both"/>
              <w:rPr>
                <w:rFonts w:eastAsia="Calibri"/>
                <w:bCs/>
                <w:sz w:val="18"/>
                <w:szCs w:val="18"/>
              </w:rPr>
            </w:pPr>
          </w:p>
        </w:tc>
      </w:tr>
      <w:tr w:rsidR="00C84ACD" w:rsidRPr="00C84ACD" w:rsidTr="00C84ACD">
        <w:trPr>
          <w:trHeight w:val="94"/>
          <w:jc w:val="center"/>
        </w:trPr>
        <w:tc>
          <w:tcPr>
            <w:tcW w:w="567" w:type="dxa"/>
          </w:tcPr>
          <w:p w:rsidR="00C84ACD" w:rsidRPr="00C84ACD" w:rsidRDefault="00C84ACD" w:rsidP="00C84ACD">
            <w:pPr>
              <w:widowControl/>
              <w:autoSpaceDE/>
              <w:autoSpaceDN/>
              <w:jc w:val="both"/>
              <w:rPr>
                <w:rFonts w:eastAsia="Calibri"/>
                <w:bCs/>
                <w:sz w:val="18"/>
                <w:szCs w:val="18"/>
              </w:rPr>
            </w:pPr>
          </w:p>
        </w:tc>
        <w:tc>
          <w:tcPr>
            <w:tcW w:w="4824" w:type="dxa"/>
          </w:tcPr>
          <w:p w:rsidR="00C84ACD" w:rsidRPr="00C84ACD" w:rsidRDefault="00C84ACD" w:rsidP="00C84ACD">
            <w:pPr>
              <w:widowControl/>
              <w:autoSpaceDE/>
              <w:autoSpaceDN/>
              <w:rPr>
                <w:rFonts w:eastAsia="Calibri"/>
                <w:sz w:val="18"/>
                <w:szCs w:val="18"/>
              </w:rPr>
            </w:pPr>
          </w:p>
        </w:tc>
        <w:tc>
          <w:tcPr>
            <w:tcW w:w="1413" w:type="dxa"/>
          </w:tcPr>
          <w:p w:rsidR="00C84ACD" w:rsidRPr="00C84ACD" w:rsidRDefault="00C84ACD" w:rsidP="00C84ACD">
            <w:pPr>
              <w:widowControl/>
              <w:autoSpaceDE/>
              <w:autoSpaceDN/>
              <w:jc w:val="both"/>
              <w:rPr>
                <w:rFonts w:eastAsia="Calibri"/>
                <w:bCs/>
                <w:sz w:val="18"/>
                <w:szCs w:val="18"/>
              </w:rPr>
            </w:pPr>
            <w:r w:rsidRPr="00C84ACD">
              <w:rPr>
                <w:rFonts w:eastAsia="Calibri"/>
                <w:bCs/>
                <w:sz w:val="18"/>
                <w:szCs w:val="18"/>
              </w:rPr>
              <w:t xml:space="preserve">Всего: </w:t>
            </w:r>
            <w:r w:rsidRPr="00C84ACD">
              <w:rPr>
                <w:rFonts w:eastAsia="Calibri"/>
                <w:b/>
                <w:bCs/>
                <w:sz w:val="18"/>
                <w:szCs w:val="18"/>
              </w:rPr>
              <w:t>41</w:t>
            </w:r>
          </w:p>
        </w:tc>
      </w:tr>
    </w:tbl>
    <w:p w:rsidR="00C84ACD" w:rsidRPr="00C84ACD" w:rsidRDefault="00C84ACD" w:rsidP="00C84ACD">
      <w:pPr>
        <w:widowControl/>
        <w:tabs>
          <w:tab w:val="left" w:pos="1418"/>
          <w:tab w:val="num" w:pos="1800"/>
          <w:tab w:val="left" w:pos="4654"/>
        </w:tabs>
        <w:autoSpaceDE/>
        <w:autoSpaceDN/>
        <w:ind w:firstLine="567"/>
        <w:jc w:val="center"/>
        <w:rPr>
          <w:rFonts w:ascii="Calibri" w:eastAsia="Calibri" w:hAnsi="Calibri"/>
          <w:sz w:val="16"/>
          <w:szCs w:val="16"/>
        </w:rPr>
      </w:pP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ab/>
        <w:t xml:space="preserve">В процессе выездов в образовательные учреждения методической службой ИРО было определено, что социальных педагогов интересовали разнообразные вопросы социально-педагогического сопровождения: ведение деловой документации, работа в команде специалистов ППк ОУ, социально-педагогическое сопровождение детей различных категорий групп   социального риска, в том числе детей с ОВЗ, инвалидностью, а также комплексное </w:t>
      </w:r>
      <w:r w:rsidRPr="00C84ACD">
        <w:rPr>
          <w:rFonts w:eastAsia="Calibri"/>
          <w:sz w:val="24"/>
          <w:szCs w:val="24"/>
        </w:rPr>
        <w:lastRenderedPageBreak/>
        <w:t>сопровождение детей, членов семей, оказавшихся в сложной жизненной ситуации, связанной с</w:t>
      </w:r>
      <w:r w:rsidR="00632B82">
        <w:rPr>
          <w:rFonts w:eastAsia="Calibri"/>
          <w:sz w:val="24"/>
          <w:szCs w:val="24"/>
        </w:rPr>
        <w:t> </w:t>
      </w:r>
      <w:r w:rsidRPr="00C84ACD">
        <w:rPr>
          <w:rFonts w:eastAsia="Calibri"/>
          <w:sz w:val="24"/>
          <w:szCs w:val="24"/>
        </w:rPr>
        <w:t>СВО.</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Большой интерес у специалистов и администрации ОУ вызывали вопросы по оформлению документов для прохождения обучающимися ПМПК с целью определения специальных условий для образования, просвещения родителей по вопросам обучения и</w:t>
      </w:r>
      <w:r w:rsidR="00632B82">
        <w:rPr>
          <w:rFonts w:eastAsia="Calibri"/>
          <w:sz w:val="24"/>
          <w:szCs w:val="24"/>
        </w:rPr>
        <w:t> </w:t>
      </w:r>
      <w:r w:rsidRPr="00C84ACD">
        <w:rPr>
          <w:rFonts w:eastAsia="Calibri"/>
          <w:sz w:val="24"/>
          <w:szCs w:val="24"/>
        </w:rPr>
        <w:t>воспитания детей, работа с родителями по формированию установок на здоровый образ жизни, повышение социально-психолого-педагогической компетентности педагогов по вопросам инклюзивного образования в рамках реализации государственной программы «Доступная среда», вопросы, связанные с составлением АООП для обучения и комплексного сопровождения детей с ОВЗ, инвалидностью.</w:t>
      </w:r>
    </w:p>
    <w:p w:rsidR="00C84ACD" w:rsidRPr="00632B82" w:rsidRDefault="00C84ACD" w:rsidP="00C84ACD">
      <w:pPr>
        <w:widowControl/>
        <w:autoSpaceDE/>
        <w:autoSpaceDN/>
        <w:ind w:firstLine="709"/>
        <w:jc w:val="both"/>
        <w:rPr>
          <w:rFonts w:eastAsia="Calibri"/>
          <w:b/>
          <w:i/>
          <w:sz w:val="24"/>
        </w:rPr>
      </w:pPr>
      <w:r w:rsidRPr="00632B82">
        <w:rPr>
          <w:rFonts w:eastAsia="Calibri"/>
          <w:b/>
          <w:i/>
          <w:sz w:val="24"/>
          <w:szCs w:val="24"/>
          <w:u w:val="single"/>
        </w:rPr>
        <w:t xml:space="preserve"> Издательская деятельность методической службы в 2023/2024 учебном году</w:t>
      </w:r>
    </w:p>
    <w:p w:rsidR="00C84ACD" w:rsidRPr="00C84ACD" w:rsidRDefault="00C84ACD" w:rsidP="00C84ACD">
      <w:pPr>
        <w:widowControl/>
        <w:autoSpaceDE/>
        <w:autoSpaceDN/>
        <w:jc w:val="both"/>
        <w:rPr>
          <w:rFonts w:eastAsia="Calibri"/>
          <w:sz w:val="24"/>
          <w:szCs w:val="24"/>
        </w:rPr>
      </w:pPr>
      <w:r w:rsidRPr="00C84ACD">
        <w:rPr>
          <w:rFonts w:eastAsia="Calibri"/>
          <w:sz w:val="24"/>
        </w:rPr>
        <w:t xml:space="preserve">В целях осуществления научно-методического и практико-ориентированного сопровождения специалистов комплексного сопровождения ОУ методической службой ГАОУ ПО ИРО были подготовлены в электронном виде </w:t>
      </w:r>
      <w:r w:rsidRPr="00C84ACD">
        <w:rPr>
          <w:rFonts w:eastAsia="Calibri"/>
          <w:sz w:val="24"/>
          <w:szCs w:val="24"/>
        </w:rPr>
        <w:t>Методические рекомендации</w:t>
      </w:r>
      <w:r w:rsidRPr="00C84ACD">
        <w:rPr>
          <w:rFonts w:eastAsia="Calibri"/>
        </w:rPr>
        <w:t xml:space="preserve"> «</w:t>
      </w:r>
      <w:r w:rsidRPr="00C84ACD">
        <w:rPr>
          <w:rFonts w:eastAsia="Calibri"/>
          <w:sz w:val="24"/>
          <w:szCs w:val="24"/>
        </w:rPr>
        <w:t>Алгоритм действий педагогов образовательных учреждений и специалистов сопровождения по выявлению фактов жестокого обращения или насилия в отношении детей» /Составитель: Пудова Е.М. Севастополь, ГАОУ ПО ИРО. – 2023. – 16 с. Рекомендовано к изданию решением Редакционно-издательского совета ГАОУ ПО ИРО (протокол № 27 от 11.09.2023).</w:t>
      </w:r>
      <w:r w:rsidRPr="00C84ACD">
        <w:rPr>
          <w:rFonts w:ascii="Calibri" w:eastAsia="Calibri" w:hAnsi="Calibri"/>
        </w:rPr>
        <w:t xml:space="preserve"> </w:t>
      </w:r>
      <w:hyperlink r:id="rId174" w:history="1">
        <w:r w:rsidRPr="00C84ACD">
          <w:rPr>
            <w:rFonts w:eastAsia="Calibri"/>
            <w:color w:val="0000FF"/>
            <w:u w:val="single"/>
          </w:rPr>
          <w:t>https://www.sev-iro.ru/files/15.11.2023-metod.-rekomendatsii-algoritm-deystviy-pedagogov-i-spetsialistov-soprovozhdeniya-po-vyyavleniyu-faktov-zhestokogo-obrashcheniya-ili-nasiliya-v-otnoshenii-detey.pdf</w:t>
        </w:r>
      </w:hyperlink>
    </w:p>
    <w:p w:rsidR="00C84ACD" w:rsidRPr="00C84ACD" w:rsidRDefault="00C84ACD" w:rsidP="00C84ACD">
      <w:pPr>
        <w:widowControl/>
        <w:autoSpaceDE/>
        <w:autoSpaceDN/>
        <w:ind w:firstLine="709"/>
        <w:jc w:val="both"/>
        <w:rPr>
          <w:rFonts w:eastAsia="Calibri"/>
          <w:sz w:val="24"/>
        </w:rPr>
      </w:pPr>
    </w:p>
    <w:p w:rsidR="00C84ACD" w:rsidRPr="00C84ACD" w:rsidRDefault="00C84ACD" w:rsidP="00C84ACD">
      <w:pPr>
        <w:widowControl/>
        <w:autoSpaceDE/>
        <w:autoSpaceDN/>
        <w:jc w:val="both"/>
        <w:rPr>
          <w:rFonts w:eastAsia="Calibri"/>
          <w:sz w:val="24"/>
          <w:szCs w:val="24"/>
          <w:u w:val="single"/>
        </w:rPr>
      </w:pPr>
      <w:r w:rsidRPr="00C84ACD">
        <w:rPr>
          <w:rFonts w:eastAsia="Calibri"/>
          <w:sz w:val="24"/>
          <w:szCs w:val="24"/>
          <w:u w:val="single"/>
        </w:rPr>
        <w:t>Инновационная деятельность</w:t>
      </w:r>
    </w:p>
    <w:p w:rsidR="00C84ACD" w:rsidRPr="00C84ACD" w:rsidRDefault="00C84ACD" w:rsidP="00C84ACD">
      <w:pPr>
        <w:widowControl/>
        <w:autoSpaceDE/>
        <w:autoSpaceDN/>
        <w:ind w:firstLine="709"/>
        <w:jc w:val="both"/>
        <w:rPr>
          <w:rFonts w:eastAsia="Calibri"/>
          <w:sz w:val="24"/>
          <w:szCs w:val="24"/>
        </w:rPr>
      </w:pPr>
      <w:r w:rsidRPr="00C84ACD">
        <w:rPr>
          <w:rFonts w:eastAsia="Calibri"/>
          <w:sz w:val="24"/>
          <w:szCs w:val="24"/>
        </w:rPr>
        <w:t>Социальные педагоги как специалисты психологической службы ОУ в 2023/2024 учебном году стали сотрудничать с сотрудниками проекта НКО в рамках создания площадки «Подростковое пространство» для обучающихся 10–17 лет различных групп «социального риска». Участие в данном проекте</w:t>
      </w:r>
      <w:r w:rsidRPr="00C84ACD">
        <w:rPr>
          <w:rFonts w:eastAsia="Calibri"/>
        </w:rPr>
        <w:t xml:space="preserve"> </w:t>
      </w:r>
      <w:r w:rsidRPr="00C84ACD">
        <w:rPr>
          <w:rFonts w:eastAsia="Calibri"/>
          <w:sz w:val="24"/>
        </w:rPr>
        <w:t xml:space="preserve">является инновационной педагогической деятельностью. Результатом </w:t>
      </w:r>
      <w:r w:rsidRPr="00C84ACD">
        <w:rPr>
          <w:rFonts w:eastAsia="Calibri"/>
          <w:sz w:val="24"/>
          <w:szCs w:val="24"/>
        </w:rPr>
        <w:t>стало успешное проведение консультаций, семинара на базе ГАОУ ПО ИРО.</w:t>
      </w:r>
    </w:p>
    <w:p w:rsidR="00C84ACD" w:rsidRPr="00C84ACD" w:rsidRDefault="00604943" w:rsidP="00C84ACD">
      <w:pPr>
        <w:widowControl/>
        <w:autoSpaceDE/>
        <w:autoSpaceDN/>
        <w:ind w:firstLine="709"/>
        <w:jc w:val="both"/>
        <w:rPr>
          <w:rFonts w:eastAsia="Calibri"/>
          <w:sz w:val="24"/>
          <w:szCs w:val="24"/>
        </w:rPr>
      </w:pPr>
      <w:hyperlink r:id="rId175" w:history="1">
        <w:r w:rsidR="00C84ACD" w:rsidRPr="00C84ACD">
          <w:rPr>
            <w:rFonts w:eastAsia="Calibri"/>
            <w:color w:val="0000FF"/>
            <w:sz w:val="24"/>
            <w:szCs w:val="24"/>
            <w:u w:val="single"/>
          </w:rPr>
          <w:t>https://www.sev-iro.ru/news/2413.html</w:t>
        </w:r>
      </w:hyperlink>
      <w:r w:rsidR="00C84ACD" w:rsidRPr="00C84ACD">
        <w:rPr>
          <w:rFonts w:eastAsia="Calibri"/>
          <w:sz w:val="24"/>
          <w:szCs w:val="24"/>
        </w:rPr>
        <w:t xml:space="preserve"> </w:t>
      </w:r>
    </w:p>
    <w:p w:rsidR="00C84ACD" w:rsidRPr="00C84ACD" w:rsidRDefault="00604943" w:rsidP="00C84ACD">
      <w:pPr>
        <w:widowControl/>
        <w:autoSpaceDE/>
        <w:autoSpaceDN/>
        <w:ind w:firstLine="709"/>
        <w:jc w:val="both"/>
        <w:rPr>
          <w:rFonts w:eastAsia="Calibri"/>
          <w:sz w:val="24"/>
          <w:szCs w:val="24"/>
        </w:rPr>
      </w:pPr>
      <w:hyperlink r:id="rId176" w:history="1">
        <w:r w:rsidR="00C84ACD" w:rsidRPr="00C84ACD">
          <w:rPr>
            <w:rFonts w:eastAsia="Calibri"/>
            <w:color w:val="0000FF"/>
            <w:sz w:val="24"/>
            <w:szCs w:val="24"/>
            <w:u w:val="single"/>
          </w:rPr>
          <w:t>https://t.me/psyvprok/2770</w:t>
        </w:r>
      </w:hyperlink>
    </w:p>
    <w:p w:rsidR="00C84ACD" w:rsidRPr="00C84ACD" w:rsidRDefault="00C84ACD" w:rsidP="00C84ACD">
      <w:pPr>
        <w:widowControl/>
        <w:autoSpaceDE/>
        <w:autoSpaceDN/>
        <w:ind w:firstLine="709"/>
        <w:jc w:val="both"/>
        <w:rPr>
          <w:rFonts w:eastAsia="Calibri"/>
          <w:sz w:val="24"/>
        </w:rPr>
      </w:pPr>
      <w:r w:rsidRPr="00C84ACD">
        <w:rPr>
          <w:rFonts w:eastAsia="Calibri"/>
          <w:b/>
          <w:i/>
          <w:sz w:val="24"/>
        </w:rPr>
        <w:t>Вывод:</w:t>
      </w:r>
      <w:r w:rsidRPr="00C84ACD">
        <w:rPr>
          <w:rFonts w:eastAsia="Calibri"/>
          <w:sz w:val="24"/>
        </w:rPr>
        <w:t xml:space="preserve"> Результаты практической деятельности и профессиональный опыт социальных педагогов образовательных организаций в 2023/2024 учебном году успешно транслировался в</w:t>
      </w:r>
      <w:r w:rsidR="00632B82">
        <w:rPr>
          <w:rFonts w:eastAsia="Calibri"/>
          <w:sz w:val="24"/>
        </w:rPr>
        <w:t> </w:t>
      </w:r>
      <w:r w:rsidRPr="00C84ACD">
        <w:rPr>
          <w:rFonts w:eastAsia="Calibri"/>
          <w:sz w:val="24"/>
        </w:rPr>
        <w:t>профессиональной среде.</w:t>
      </w:r>
      <w:r w:rsidRPr="00C84ACD">
        <w:rPr>
          <w:rFonts w:eastAsia="Calibri"/>
          <w:b/>
          <w:sz w:val="24"/>
        </w:rPr>
        <w:t xml:space="preserve"> </w:t>
      </w:r>
      <w:r w:rsidRPr="00C84ACD">
        <w:rPr>
          <w:rFonts w:eastAsia="Calibri"/>
          <w:sz w:val="24"/>
        </w:rPr>
        <w:t>Социальные педагоги различных образовательных учреждений продолжили участвовать в методических проектах - «Методическая среда. Севастополь» и</w:t>
      </w:r>
      <w:r w:rsidR="00632B82">
        <w:rPr>
          <w:rFonts w:eastAsia="Calibri"/>
          <w:sz w:val="24"/>
        </w:rPr>
        <w:t> </w:t>
      </w:r>
      <w:r w:rsidRPr="00C84ACD">
        <w:rPr>
          <w:rFonts w:eastAsia="Calibri"/>
          <w:sz w:val="24"/>
        </w:rPr>
        <w:t>обсуждали актуальные вопросы обучения, воспитания, развития, комплексного сопровождения обучающихся в современной образовательной среде. Результаты профессиональной деятельности социальных педагогов размещены на сайте  ГАОУ ПО ИРО и других образовательных учреждений.</w:t>
      </w:r>
    </w:p>
    <w:p w:rsidR="00C84ACD" w:rsidRPr="00C84ACD" w:rsidRDefault="00C84ACD" w:rsidP="00C84ACD">
      <w:pPr>
        <w:widowControl/>
        <w:autoSpaceDE/>
        <w:autoSpaceDN/>
        <w:rPr>
          <w:rFonts w:eastAsia="Calibri"/>
          <w:sz w:val="24"/>
          <w:szCs w:val="24"/>
        </w:rPr>
      </w:pPr>
      <w:r w:rsidRPr="00C84ACD">
        <w:rPr>
          <w:rFonts w:ascii="Calibri" w:eastAsia="Calibri" w:hAnsi="Calibri"/>
        </w:rPr>
        <w:t xml:space="preserve"> </w:t>
      </w:r>
      <w:hyperlink r:id="rId177" w:history="1">
        <w:r w:rsidRPr="00C84ACD">
          <w:rPr>
            <w:rFonts w:eastAsia="Calibri"/>
            <w:color w:val="0000FF"/>
            <w:sz w:val="24"/>
            <w:szCs w:val="24"/>
            <w:u w:val="single"/>
            <w:lang w:eastAsia="ru-RU"/>
          </w:rPr>
          <w:t>https://www.sev-iro.ru/news/2219.html</w:t>
        </w:r>
      </w:hyperlink>
    </w:p>
    <w:p w:rsidR="00C84ACD" w:rsidRPr="00632B82" w:rsidRDefault="00C84ACD" w:rsidP="00C84ACD">
      <w:pPr>
        <w:widowControl/>
        <w:autoSpaceDE/>
        <w:autoSpaceDN/>
        <w:ind w:firstLine="708"/>
        <w:jc w:val="both"/>
        <w:rPr>
          <w:rFonts w:eastAsia="Calibri"/>
          <w:b/>
          <w:i/>
          <w:sz w:val="24"/>
          <w:szCs w:val="24"/>
          <w:u w:val="single"/>
        </w:rPr>
      </w:pPr>
      <w:r w:rsidRPr="00632B82">
        <w:rPr>
          <w:rFonts w:eastAsia="Calibri"/>
          <w:b/>
          <w:i/>
          <w:sz w:val="24"/>
          <w:szCs w:val="24"/>
          <w:u w:val="single"/>
        </w:rPr>
        <w:t>Изучение, обобщение и распространение лучшего педагогического опыта, эффективных педагогических практик</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В течение года методической службой изучен опыт работы 5 социальных педагогов, который был представлен на городских методических мероприятиях и на сайте ГАОУ ПО ИРО (таблица 4).</w:t>
      </w:r>
    </w:p>
    <w:p w:rsidR="00C84ACD" w:rsidRPr="00C84ACD" w:rsidRDefault="00C84ACD" w:rsidP="00C84ACD">
      <w:pPr>
        <w:widowControl/>
        <w:autoSpaceDE/>
        <w:autoSpaceDN/>
        <w:ind w:firstLine="708"/>
        <w:jc w:val="both"/>
        <w:rPr>
          <w:rFonts w:eastAsia="Calibri"/>
          <w:sz w:val="24"/>
          <w:szCs w:val="24"/>
        </w:rPr>
      </w:pP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Таблица 4 – Изучение и распространение лучшего педагогического опыта</w:t>
      </w:r>
    </w:p>
    <w:p w:rsidR="00C84ACD" w:rsidRPr="00C84ACD" w:rsidRDefault="00C84ACD" w:rsidP="00C84ACD">
      <w:pPr>
        <w:widowControl/>
        <w:autoSpaceDE/>
        <w:autoSpaceDN/>
        <w:ind w:firstLine="708"/>
        <w:jc w:val="both"/>
        <w:rPr>
          <w:rFonts w:eastAsia="Calibri"/>
          <w:sz w:val="24"/>
          <w:szCs w:val="24"/>
          <w:u w:val="single"/>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2487"/>
        <w:gridCol w:w="2165"/>
        <w:gridCol w:w="4861"/>
      </w:tblGrid>
      <w:tr w:rsidR="00C84ACD" w:rsidRPr="00C84ACD" w:rsidTr="00C84ACD">
        <w:trPr>
          <w:jc w:val="center"/>
        </w:trPr>
        <w:tc>
          <w:tcPr>
            <w:tcW w:w="57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 п/п</w:t>
            </w:r>
          </w:p>
        </w:tc>
        <w:tc>
          <w:tcPr>
            <w:tcW w:w="226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Тема опыта</w:t>
            </w:r>
          </w:p>
        </w:tc>
        <w:tc>
          <w:tcPr>
            <w:tcW w:w="1973"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 xml:space="preserve">Ф.И.О. педагога, </w:t>
            </w:r>
          </w:p>
          <w:p w:rsidR="00C84ACD" w:rsidRPr="00C84ACD" w:rsidRDefault="00C84ACD" w:rsidP="00C84ACD">
            <w:pPr>
              <w:widowControl/>
              <w:autoSpaceDE/>
              <w:autoSpaceDN/>
              <w:jc w:val="center"/>
              <w:rPr>
                <w:rFonts w:eastAsia="Calibri"/>
                <w:sz w:val="18"/>
                <w:szCs w:val="18"/>
              </w:rPr>
            </w:pPr>
            <w:r w:rsidRPr="00C84ACD">
              <w:rPr>
                <w:rFonts w:eastAsia="Calibri"/>
                <w:sz w:val="18"/>
                <w:szCs w:val="18"/>
              </w:rPr>
              <w:t>№ ОУ</w:t>
            </w:r>
          </w:p>
        </w:tc>
        <w:tc>
          <w:tcPr>
            <w:tcW w:w="4429"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Форма обобщения и распространения опыта</w:t>
            </w:r>
          </w:p>
        </w:tc>
      </w:tr>
      <w:tr w:rsidR="00C84ACD" w:rsidRPr="00C84ACD" w:rsidTr="00C84ACD">
        <w:trPr>
          <w:trHeight w:val="1174"/>
          <w:jc w:val="center"/>
        </w:trPr>
        <w:tc>
          <w:tcPr>
            <w:tcW w:w="57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1</w:t>
            </w:r>
          </w:p>
        </w:tc>
        <w:tc>
          <w:tcPr>
            <w:tcW w:w="2266" w:type="dxa"/>
          </w:tcPr>
          <w:p w:rsidR="00C84ACD" w:rsidRPr="00C84ACD" w:rsidRDefault="00C84ACD" w:rsidP="00C84ACD">
            <w:pPr>
              <w:widowControl/>
              <w:autoSpaceDE/>
              <w:autoSpaceDN/>
              <w:rPr>
                <w:rFonts w:eastAsia="Calibri"/>
                <w:sz w:val="18"/>
                <w:szCs w:val="18"/>
              </w:rPr>
            </w:pPr>
            <w:r w:rsidRPr="00C84ACD">
              <w:rPr>
                <w:rFonts w:eastAsia="Calibri"/>
                <w:sz w:val="18"/>
                <w:szCs w:val="18"/>
              </w:rPr>
              <w:t>Составление сказки, фантастической истории для проведения профилактической работы с обучающими различных групп социального риска</w:t>
            </w:r>
          </w:p>
        </w:tc>
        <w:tc>
          <w:tcPr>
            <w:tcW w:w="1973" w:type="dxa"/>
          </w:tcPr>
          <w:p w:rsidR="00C84ACD" w:rsidRPr="00C84ACD" w:rsidRDefault="00C84ACD" w:rsidP="00C84ACD">
            <w:pPr>
              <w:widowControl/>
              <w:autoSpaceDE/>
              <w:autoSpaceDN/>
              <w:rPr>
                <w:rFonts w:eastAsia="Calibri"/>
                <w:sz w:val="18"/>
                <w:szCs w:val="18"/>
              </w:rPr>
            </w:pPr>
            <w:r w:rsidRPr="00C84ACD">
              <w:rPr>
                <w:rFonts w:eastAsia="Calibri"/>
                <w:sz w:val="18"/>
                <w:szCs w:val="18"/>
              </w:rPr>
              <w:t>Карасевич К.А., социальный педагог</w:t>
            </w:r>
          </w:p>
          <w:p w:rsidR="00C84ACD" w:rsidRPr="00C84ACD" w:rsidRDefault="00C84ACD" w:rsidP="00C84ACD">
            <w:pPr>
              <w:widowControl/>
              <w:autoSpaceDE/>
              <w:autoSpaceDN/>
              <w:rPr>
                <w:rFonts w:eastAsia="Calibri"/>
                <w:sz w:val="18"/>
                <w:szCs w:val="18"/>
              </w:rPr>
            </w:pPr>
            <w:r w:rsidRPr="00C84ACD">
              <w:rPr>
                <w:rFonts w:eastAsia="Calibri"/>
                <w:sz w:val="18"/>
                <w:szCs w:val="18"/>
              </w:rPr>
              <w:t>ГБОУ СОШ № 11</w:t>
            </w: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 xml:space="preserve">Статья в новостной раздел сайта ГАОУ ПО ИРО </w:t>
            </w:r>
          </w:p>
          <w:p w:rsidR="00C84ACD" w:rsidRPr="00C84ACD" w:rsidRDefault="00604943" w:rsidP="00C84ACD">
            <w:pPr>
              <w:widowControl/>
              <w:autoSpaceDE/>
              <w:autoSpaceDN/>
              <w:rPr>
                <w:rFonts w:eastAsia="Calibri"/>
                <w:sz w:val="18"/>
                <w:szCs w:val="18"/>
              </w:rPr>
            </w:pPr>
            <w:hyperlink r:id="rId178" w:history="1">
              <w:r w:rsidR="00C84ACD" w:rsidRPr="00C84ACD">
                <w:rPr>
                  <w:rFonts w:eastAsia="Calibri"/>
                  <w:color w:val="0000FF"/>
                  <w:sz w:val="18"/>
                  <w:szCs w:val="18"/>
                  <w:u w:val="single"/>
                </w:rPr>
                <w:t>https://www.sev-iro.ru/news/2150.html</w:t>
              </w:r>
            </w:hyperlink>
          </w:p>
          <w:p w:rsidR="00C84ACD" w:rsidRPr="00C84ACD" w:rsidRDefault="00C84ACD" w:rsidP="00C84ACD">
            <w:pPr>
              <w:widowControl/>
              <w:autoSpaceDE/>
              <w:autoSpaceDN/>
              <w:rPr>
                <w:rFonts w:eastAsia="Calibri"/>
                <w:sz w:val="18"/>
                <w:szCs w:val="18"/>
              </w:rPr>
            </w:pPr>
          </w:p>
        </w:tc>
      </w:tr>
      <w:tr w:rsidR="00C84ACD" w:rsidRPr="00C84ACD" w:rsidTr="00C84ACD">
        <w:trPr>
          <w:trHeight w:val="780"/>
          <w:jc w:val="center"/>
        </w:trPr>
        <w:tc>
          <w:tcPr>
            <w:tcW w:w="576" w:type="dxa"/>
            <w:vMerge w:val="restart"/>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lastRenderedPageBreak/>
              <w:t>2</w:t>
            </w:r>
          </w:p>
        </w:tc>
        <w:tc>
          <w:tcPr>
            <w:tcW w:w="2266" w:type="dxa"/>
            <w:vMerge w:val="restart"/>
          </w:tcPr>
          <w:p w:rsidR="00C84ACD" w:rsidRPr="00C84ACD" w:rsidRDefault="00C84ACD" w:rsidP="00C84ACD">
            <w:pPr>
              <w:widowControl/>
              <w:autoSpaceDE/>
              <w:autoSpaceDN/>
              <w:rPr>
                <w:rFonts w:eastAsia="Calibri"/>
                <w:sz w:val="18"/>
                <w:szCs w:val="18"/>
                <w:lang w:eastAsia="ru-RU"/>
              </w:rPr>
            </w:pPr>
            <w:r w:rsidRPr="00C84ACD">
              <w:rPr>
                <w:rFonts w:eastAsia="Calibri"/>
                <w:sz w:val="18"/>
                <w:szCs w:val="18"/>
                <w:lang w:eastAsia="ru-RU"/>
              </w:rPr>
              <w:t>Защита прав детей, оставшихся без попечения родителей и работа по определению ребенка в приемные семьи</w:t>
            </w:r>
          </w:p>
        </w:tc>
        <w:tc>
          <w:tcPr>
            <w:tcW w:w="1973" w:type="dxa"/>
            <w:vMerge w:val="restart"/>
          </w:tcPr>
          <w:p w:rsidR="00C84ACD" w:rsidRPr="00C84ACD" w:rsidRDefault="00C84ACD" w:rsidP="00C84ACD">
            <w:pPr>
              <w:widowControl/>
              <w:autoSpaceDE/>
              <w:autoSpaceDN/>
              <w:rPr>
                <w:rFonts w:eastAsia="Calibri"/>
                <w:sz w:val="18"/>
                <w:szCs w:val="18"/>
              </w:rPr>
            </w:pPr>
            <w:r w:rsidRPr="00C84ACD">
              <w:rPr>
                <w:rFonts w:eastAsia="Calibri"/>
                <w:sz w:val="18"/>
                <w:szCs w:val="18"/>
              </w:rPr>
              <w:t>Соловьева Е.В., социальный педагог ГКУ г.Севастополя «Специализированный дом ребенка для детей с поражением ЦНС и нарушением психики»</w:t>
            </w: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 xml:space="preserve">Экспертное заключение в рамках прохождения специалистом аттестации  </w:t>
            </w:r>
          </w:p>
        </w:tc>
      </w:tr>
      <w:tr w:rsidR="00C84ACD" w:rsidRPr="00C84ACD" w:rsidTr="00C84ACD">
        <w:trPr>
          <w:trHeight w:val="367"/>
          <w:jc w:val="center"/>
        </w:trPr>
        <w:tc>
          <w:tcPr>
            <w:tcW w:w="576" w:type="dxa"/>
            <w:vMerge/>
          </w:tcPr>
          <w:p w:rsidR="00C84ACD" w:rsidRPr="00C84ACD" w:rsidRDefault="00C84ACD" w:rsidP="00C84ACD">
            <w:pPr>
              <w:widowControl/>
              <w:autoSpaceDE/>
              <w:autoSpaceDN/>
              <w:jc w:val="center"/>
              <w:rPr>
                <w:rFonts w:eastAsia="Calibri"/>
                <w:sz w:val="18"/>
                <w:szCs w:val="18"/>
              </w:rPr>
            </w:pPr>
          </w:p>
        </w:tc>
        <w:tc>
          <w:tcPr>
            <w:tcW w:w="2266" w:type="dxa"/>
            <w:vMerge/>
          </w:tcPr>
          <w:p w:rsidR="00C84ACD" w:rsidRPr="00C84ACD" w:rsidRDefault="00C84ACD" w:rsidP="00C84ACD">
            <w:pPr>
              <w:widowControl/>
              <w:autoSpaceDE/>
              <w:autoSpaceDN/>
              <w:jc w:val="center"/>
              <w:rPr>
                <w:rFonts w:eastAsia="Calibri"/>
                <w:sz w:val="18"/>
                <w:szCs w:val="18"/>
              </w:rPr>
            </w:pPr>
          </w:p>
        </w:tc>
        <w:tc>
          <w:tcPr>
            <w:tcW w:w="1973" w:type="dxa"/>
            <w:vMerge/>
          </w:tcPr>
          <w:p w:rsidR="00C84ACD" w:rsidRPr="00C84ACD" w:rsidRDefault="00C84ACD" w:rsidP="00C84ACD">
            <w:pPr>
              <w:widowControl/>
              <w:autoSpaceDE/>
              <w:autoSpaceDN/>
              <w:jc w:val="center"/>
              <w:rPr>
                <w:rFonts w:eastAsia="Calibri"/>
                <w:sz w:val="18"/>
                <w:szCs w:val="18"/>
              </w:rPr>
            </w:pP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Выступление специалиста на круглом столе в рамках КПК – освещение на сайте ГАОУ ПО ИРО</w:t>
            </w:r>
          </w:p>
          <w:p w:rsidR="00C84ACD" w:rsidRPr="00C84ACD" w:rsidRDefault="00C84ACD" w:rsidP="00C84ACD">
            <w:pPr>
              <w:widowControl/>
              <w:autoSpaceDE/>
              <w:autoSpaceDN/>
              <w:rPr>
                <w:rFonts w:eastAsia="Calibri"/>
                <w:sz w:val="18"/>
                <w:szCs w:val="18"/>
              </w:rPr>
            </w:pPr>
            <w:r w:rsidRPr="00C84ACD">
              <w:rPr>
                <w:rFonts w:eastAsia="Calibri"/>
                <w:sz w:val="18"/>
                <w:szCs w:val="18"/>
              </w:rPr>
              <w:t xml:space="preserve"> </w:t>
            </w:r>
            <w:hyperlink r:id="rId179" w:history="1">
              <w:r w:rsidRPr="00C84ACD">
                <w:rPr>
                  <w:rFonts w:eastAsia="Calibri"/>
                  <w:color w:val="0000FF"/>
                  <w:sz w:val="18"/>
                  <w:szCs w:val="18"/>
                  <w:u w:val="single"/>
                </w:rPr>
                <w:t>https://www.sev-iro.ru/news/2334.html</w:t>
              </w:r>
            </w:hyperlink>
          </w:p>
          <w:p w:rsidR="00C84ACD" w:rsidRPr="00C84ACD" w:rsidRDefault="00C84ACD" w:rsidP="00C84ACD">
            <w:pPr>
              <w:widowControl/>
              <w:autoSpaceDE/>
              <w:autoSpaceDN/>
              <w:rPr>
                <w:rFonts w:eastAsia="Calibri"/>
                <w:sz w:val="18"/>
                <w:szCs w:val="18"/>
              </w:rPr>
            </w:pPr>
          </w:p>
        </w:tc>
      </w:tr>
      <w:tr w:rsidR="00C84ACD" w:rsidRPr="00C84ACD" w:rsidTr="00C84ACD">
        <w:trPr>
          <w:jc w:val="center"/>
        </w:trPr>
        <w:tc>
          <w:tcPr>
            <w:tcW w:w="57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3</w:t>
            </w:r>
          </w:p>
        </w:tc>
        <w:tc>
          <w:tcPr>
            <w:tcW w:w="2266" w:type="dxa"/>
          </w:tcPr>
          <w:p w:rsidR="00C84ACD" w:rsidRPr="00C84ACD" w:rsidRDefault="00C84ACD" w:rsidP="00C84ACD">
            <w:pPr>
              <w:widowControl/>
              <w:autoSpaceDE/>
              <w:autoSpaceDN/>
              <w:rPr>
                <w:rFonts w:eastAsia="Calibri"/>
                <w:sz w:val="18"/>
                <w:szCs w:val="18"/>
              </w:rPr>
            </w:pPr>
            <w:r w:rsidRPr="00C84ACD">
              <w:rPr>
                <w:rFonts w:eastAsia="Calibri"/>
                <w:sz w:val="18"/>
                <w:szCs w:val="18"/>
              </w:rPr>
              <w:t>Профилактика терроризма и экстремизма среди обучающихся</w:t>
            </w:r>
          </w:p>
        </w:tc>
        <w:tc>
          <w:tcPr>
            <w:tcW w:w="1973" w:type="dxa"/>
          </w:tcPr>
          <w:p w:rsidR="00C84ACD" w:rsidRPr="00C84ACD" w:rsidRDefault="00C84ACD" w:rsidP="00C84ACD">
            <w:pPr>
              <w:widowControl/>
              <w:autoSpaceDE/>
              <w:autoSpaceDN/>
              <w:rPr>
                <w:rFonts w:eastAsia="Calibri"/>
                <w:sz w:val="18"/>
                <w:szCs w:val="18"/>
              </w:rPr>
            </w:pPr>
            <w:r w:rsidRPr="00C84ACD">
              <w:rPr>
                <w:rFonts w:eastAsia="Calibri"/>
                <w:sz w:val="18"/>
                <w:szCs w:val="18"/>
              </w:rPr>
              <w:t>Охотина С.С., социальный педагог ГБОУ «Гимназия № 5»</w:t>
            </w: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 xml:space="preserve">Статья в новостной раздел сайта ГАОУ ПО ИРО о выступлении специалиста – представление  позитивного опыта на круглом столе 15.12.2023г. </w:t>
            </w:r>
            <w:hyperlink r:id="rId180" w:history="1">
              <w:r w:rsidRPr="00C84ACD">
                <w:rPr>
                  <w:rFonts w:eastAsia="Calibri"/>
                  <w:color w:val="0000FF"/>
                  <w:sz w:val="18"/>
                  <w:szCs w:val="18"/>
                  <w:u w:val="single"/>
                </w:rPr>
                <w:t>https://www.sev-iro.ru/news/2247.html</w:t>
              </w:r>
            </w:hyperlink>
          </w:p>
        </w:tc>
      </w:tr>
      <w:tr w:rsidR="00C84ACD" w:rsidRPr="00C84ACD" w:rsidTr="00C84ACD">
        <w:trPr>
          <w:jc w:val="center"/>
        </w:trPr>
        <w:tc>
          <w:tcPr>
            <w:tcW w:w="57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 xml:space="preserve">4. </w:t>
            </w:r>
          </w:p>
        </w:tc>
        <w:tc>
          <w:tcPr>
            <w:tcW w:w="2266" w:type="dxa"/>
          </w:tcPr>
          <w:p w:rsidR="00C84ACD" w:rsidRPr="00C84ACD" w:rsidRDefault="00C84ACD" w:rsidP="00C84ACD">
            <w:pPr>
              <w:widowControl/>
              <w:autoSpaceDE/>
              <w:autoSpaceDN/>
              <w:rPr>
                <w:rFonts w:eastAsia="Calibri"/>
                <w:sz w:val="18"/>
                <w:szCs w:val="18"/>
              </w:rPr>
            </w:pPr>
            <w:r w:rsidRPr="00C84ACD">
              <w:rPr>
                <w:rFonts w:eastAsia="Calibri"/>
                <w:sz w:val="18"/>
                <w:szCs w:val="18"/>
              </w:rPr>
              <w:t>Профилактика вредных привычек (табакокурения) среди молодежи</w:t>
            </w:r>
          </w:p>
        </w:tc>
        <w:tc>
          <w:tcPr>
            <w:tcW w:w="1973" w:type="dxa"/>
          </w:tcPr>
          <w:p w:rsidR="00C84ACD" w:rsidRPr="00C84ACD" w:rsidRDefault="00C84ACD" w:rsidP="00C84ACD">
            <w:pPr>
              <w:widowControl/>
              <w:autoSpaceDE/>
              <w:autoSpaceDN/>
              <w:rPr>
                <w:rFonts w:eastAsia="Calibri"/>
                <w:sz w:val="18"/>
                <w:szCs w:val="18"/>
              </w:rPr>
            </w:pPr>
            <w:r w:rsidRPr="00C84ACD">
              <w:rPr>
                <w:rFonts w:eastAsia="Calibri"/>
                <w:sz w:val="18"/>
                <w:szCs w:val="18"/>
              </w:rPr>
              <w:t>Щербанева С.Н., социальный педагог ГБУ ПО СевМК им.Геловани</w:t>
            </w: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Статья в новостной раздел сайта ГАОУ ПО ИРО Представление  позитивного опыта профилактической работы на методическом семинаре в рамках регионального проекта «Методическая среда. Севастополь» на тему «Профилактика негативных явлений в детской и молодежной среде»</w:t>
            </w:r>
          </w:p>
          <w:p w:rsidR="00C84ACD" w:rsidRPr="00C84ACD" w:rsidRDefault="00604943" w:rsidP="00C84ACD">
            <w:pPr>
              <w:widowControl/>
              <w:autoSpaceDE/>
              <w:autoSpaceDN/>
              <w:rPr>
                <w:rFonts w:eastAsia="Calibri"/>
                <w:sz w:val="18"/>
                <w:szCs w:val="18"/>
              </w:rPr>
            </w:pPr>
            <w:hyperlink r:id="rId181" w:history="1">
              <w:r w:rsidR="00C84ACD" w:rsidRPr="00C84ACD">
                <w:rPr>
                  <w:rFonts w:eastAsia="Calibri"/>
                  <w:color w:val="0000FF"/>
                  <w:sz w:val="18"/>
                  <w:szCs w:val="18"/>
                  <w:u w:val="single"/>
                </w:rPr>
                <w:t>https://www.sev-iro.ru/news/2219.html</w:t>
              </w:r>
            </w:hyperlink>
          </w:p>
        </w:tc>
      </w:tr>
      <w:tr w:rsidR="00C84ACD" w:rsidRPr="00C84ACD" w:rsidTr="00C84ACD">
        <w:trPr>
          <w:trHeight w:val="1203"/>
          <w:jc w:val="center"/>
        </w:trPr>
        <w:tc>
          <w:tcPr>
            <w:tcW w:w="576" w:type="dxa"/>
          </w:tcPr>
          <w:p w:rsidR="00C84ACD" w:rsidRPr="00C84ACD" w:rsidRDefault="00C84ACD" w:rsidP="00C84ACD">
            <w:pPr>
              <w:widowControl/>
              <w:autoSpaceDE/>
              <w:autoSpaceDN/>
              <w:jc w:val="center"/>
              <w:rPr>
                <w:rFonts w:eastAsia="Calibri"/>
                <w:sz w:val="18"/>
                <w:szCs w:val="18"/>
              </w:rPr>
            </w:pPr>
            <w:r w:rsidRPr="00C84ACD">
              <w:rPr>
                <w:rFonts w:eastAsia="Calibri"/>
                <w:sz w:val="18"/>
                <w:szCs w:val="18"/>
              </w:rPr>
              <w:t>5.</w:t>
            </w:r>
          </w:p>
        </w:tc>
        <w:tc>
          <w:tcPr>
            <w:tcW w:w="2266" w:type="dxa"/>
          </w:tcPr>
          <w:p w:rsidR="00C84ACD" w:rsidRPr="00C84ACD" w:rsidRDefault="00C84ACD" w:rsidP="00C84ACD">
            <w:pPr>
              <w:widowControl/>
              <w:autoSpaceDE/>
              <w:autoSpaceDN/>
              <w:rPr>
                <w:rFonts w:eastAsia="Calibri"/>
                <w:sz w:val="18"/>
                <w:szCs w:val="18"/>
              </w:rPr>
            </w:pPr>
            <w:r w:rsidRPr="00C84ACD">
              <w:rPr>
                <w:rFonts w:eastAsia="Calibri"/>
                <w:sz w:val="18"/>
                <w:szCs w:val="18"/>
              </w:rPr>
              <w:t>Своевременное выявление жестокого обращения с детьми в образовательном учреждении</w:t>
            </w:r>
          </w:p>
        </w:tc>
        <w:tc>
          <w:tcPr>
            <w:tcW w:w="1973" w:type="dxa"/>
          </w:tcPr>
          <w:p w:rsidR="00C84ACD" w:rsidRPr="00C84ACD" w:rsidRDefault="00C84ACD" w:rsidP="00C84ACD">
            <w:pPr>
              <w:widowControl/>
              <w:autoSpaceDE/>
              <w:autoSpaceDN/>
              <w:rPr>
                <w:rFonts w:eastAsia="Calibri"/>
                <w:sz w:val="18"/>
                <w:szCs w:val="18"/>
              </w:rPr>
            </w:pPr>
            <w:r w:rsidRPr="00C84ACD">
              <w:rPr>
                <w:rFonts w:eastAsia="Calibri"/>
                <w:sz w:val="18"/>
                <w:szCs w:val="18"/>
              </w:rPr>
              <w:t>Рудяк Е.В., социальный педагог ГБОУ СОШ № 38</w:t>
            </w:r>
          </w:p>
        </w:tc>
        <w:tc>
          <w:tcPr>
            <w:tcW w:w="4429" w:type="dxa"/>
          </w:tcPr>
          <w:p w:rsidR="00C84ACD" w:rsidRPr="00C84ACD" w:rsidRDefault="00C84ACD" w:rsidP="00C84ACD">
            <w:pPr>
              <w:widowControl/>
              <w:autoSpaceDE/>
              <w:autoSpaceDN/>
              <w:rPr>
                <w:rFonts w:eastAsia="Calibri"/>
                <w:sz w:val="18"/>
                <w:szCs w:val="18"/>
              </w:rPr>
            </w:pPr>
            <w:r w:rsidRPr="00C84ACD">
              <w:rPr>
                <w:rFonts w:eastAsia="Calibri"/>
                <w:sz w:val="18"/>
                <w:szCs w:val="18"/>
              </w:rPr>
              <w:t xml:space="preserve">Статья в новостной раздел сайта ГАОУ ПО ИРО о представлении позитивного опыта работы на городской конференции «Ресурсы города в оказании помощи семье в преодолении детского неблагополучия». </w:t>
            </w:r>
            <w:hyperlink r:id="rId182" w:history="1">
              <w:r w:rsidRPr="00C84ACD">
                <w:rPr>
                  <w:rFonts w:eastAsia="Calibri"/>
                  <w:color w:val="0000FF"/>
                  <w:sz w:val="18"/>
                  <w:szCs w:val="18"/>
                  <w:u w:val="single"/>
                </w:rPr>
                <w:t>https://www.sev-iro.ru/news/2255.html</w:t>
              </w:r>
            </w:hyperlink>
          </w:p>
        </w:tc>
      </w:tr>
    </w:tbl>
    <w:p w:rsidR="00C84ACD" w:rsidRPr="00C84ACD" w:rsidRDefault="00C84ACD" w:rsidP="00C84ACD">
      <w:pPr>
        <w:widowControl/>
        <w:autoSpaceDE/>
        <w:autoSpaceDN/>
        <w:ind w:firstLine="708"/>
        <w:jc w:val="both"/>
        <w:rPr>
          <w:rFonts w:eastAsia="Calibri"/>
          <w:sz w:val="24"/>
          <w:szCs w:val="24"/>
        </w:rPr>
      </w:pP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 xml:space="preserve"> По результатам анализа научно-методического сопровождения социально-педагогической деятельности ОУ в 2023/2024 учебном году методической службой были представлены к награждению благодарностью ГАОУ ПО ИРО социальные педагоги:</w:t>
      </w:r>
    </w:p>
    <w:p w:rsidR="00C84ACD" w:rsidRPr="00C84ACD" w:rsidRDefault="00C84ACD" w:rsidP="00C84ACD">
      <w:pPr>
        <w:widowControl/>
        <w:autoSpaceDE/>
        <w:autoSpaceDN/>
        <w:ind w:firstLine="708"/>
        <w:jc w:val="both"/>
        <w:rPr>
          <w:rFonts w:eastAsia="Calibri"/>
          <w:i/>
          <w:sz w:val="24"/>
          <w:szCs w:val="24"/>
        </w:rPr>
      </w:pPr>
      <w:r w:rsidRPr="00C84ACD">
        <w:rPr>
          <w:rFonts w:eastAsia="Calibri"/>
          <w:i/>
          <w:sz w:val="24"/>
          <w:szCs w:val="24"/>
        </w:rPr>
        <w:t>за активное участие в городских методических мероприятиях:</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Прокопенко Т.Ф (руководитель Совета социальных педагогов, член экспертной группы, социальный педагог ГБОУ СОШ № 37);</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Рудяк Е.В. (руководитель МО социальных педагогов Ленинского района, член экспертной группы, социальный педагог ГБОУ СОШ № 37);</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xml:space="preserve">– Охотина С.С. (руководитель МО социальных педагогов Нахимовского района, член экспертной группы, социальный педагог ГБОУ СОШ № 31); </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Теверовская З.А. (руководитель МО социальных педагогов Балаклавского района, социальный педагог ГБОУ СОШ № 36);</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Шашкова О.В. (руководитель МО социальных педагогов Гагаринского района, социальный педагог ГБОУ СОШ № 34);</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Щербанева С.С. (руководитель МО социальных педагогов учреждений СПО, социальный педагог ГБОУ   ПО СевМК им. маршала Геловани);</w:t>
      </w:r>
    </w:p>
    <w:p w:rsidR="00C84ACD" w:rsidRPr="00C84ACD" w:rsidRDefault="00C84ACD" w:rsidP="00C84ACD">
      <w:pPr>
        <w:widowControl/>
        <w:autoSpaceDE/>
        <w:autoSpaceDN/>
        <w:ind w:firstLine="708"/>
        <w:jc w:val="both"/>
        <w:rPr>
          <w:rFonts w:eastAsia="Calibri"/>
          <w:i/>
          <w:sz w:val="24"/>
          <w:szCs w:val="24"/>
        </w:rPr>
      </w:pPr>
      <w:r w:rsidRPr="00C84ACD">
        <w:rPr>
          <w:rFonts w:eastAsia="Calibri"/>
          <w:i/>
          <w:sz w:val="24"/>
          <w:szCs w:val="24"/>
        </w:rPr>
        <w:t>за руководство   творческими группами социальных педагогов ОУ и активное участие в методических мероприятиях специалистов психологической службы ОУ:</w:t>
      </w:r>
    </w:p>
    <w:p w:rsidR="00C84ACD" w:rsidRPr="00C84ACD" w:rsidRDefault="00F60721" w:rsidP="00C84ACD">
      <w:pPr>
        <w:widowControl/>
        <w:autoSpaceDE/>
        <w:autoSpaceDN/>
        <w:jc w:val="both"/>
        <w:rPr>
          <w:rFonts w:eastAsia="Calibri"/>
          <w:sz w:val="24"/>
          <w:szCs w:val="24"/>
        </w:rPr>
      </w:pPr>
      <w:r>
        <w:rPr>
          <w:rFonts w:eastAsia="Calibri"/>
          <w:sz w:val="24"/>
          <w:szCs w:val="24"/>
        </w:rPr>
        <w:t xml:space="preserve">– </w:t>
      </w:r>
      <w:r w:rsidR="00C84ACD" w:rsidRPr="00C84ACD">
        <w:rPr>
          <w:rFonts w:eastAsia="Calibri"/>
          <w:sz w:val="24"/>
          <w:szCs w:val="24"/>
        </w:rPr>
        <w:t>Аредакова А.И.. (руководитель творческой группы социальных педагогов, социальный педагог ГБОУ СОШ № 6);</w:t>
      </w:r>
    </w:p>
    <w:p w:rsidR="00C84ACD" w:rsidRPr="00C84ACD" w:rsidRDefault="00F60721" w:rsidP="00C84ACD">
      <w:pPr>
        <w:widowControl/>
        <w:autoSpaceDE/>
        <w:autoSpaceDN/>
        <w:jc w:val="both"/>
        <w:rPr>
          <w:rFonts w:eastAsia="Calibri"/>
          <w:sz w:val="24"/>
          <w:szCs w:val="24"/>
        </w:rPr>
      </w:pPr>
      <w:r>
        <w:rPr>
          <w:rFonts w:eastAsia="Calibri"/>
          <w:sz w:val="24"/>
          <w:szCs w:val="24"/>
        </w:rPr>
        <w:t xml:space="preserve">– </w:t>
      </w:r>
      <w:r w:rsidR="00C84ACD" w:rsidRPr="00C84ACD">
        <w:rPr>
          <w:rFonts w:eastAsia="Calibri"/>
          <w:sz w:val="24"/>
          <w:szCs w:val="24"/>
        </w:rPr>
        <w:t xml:space="preserve">Улан В.А., (руководитель творческой группы социальных педагогов, социальный педагог ГБОУ СОШ № 14); </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Крюковец Н.В.  (руководитель творческой группы социальных педагогов, социальный   педагог ГБОУ СОШ № 3);</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–Карасевич К.А. (социальный педагог ГБОУ СОШ № 3);</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–Пересторонин К.С. (социальный педагог ГБОУ СОШ № 40,</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–Кравченко Я.В. (социальный педагог ГБОУ ПО ССК);</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xml:space="preserve">– </w:t>
      </w:r>
      <w:r w:rsidR="00632B82">
        <w:rPr>
          <w:rFonts w:eastAsia="Calibri"/>
          <w:sz w:val="24"/>
          <w:szCs w:val="24"/>
        </w:rPr>
        <w:t>Н</w:t>
      </w:r>
      <w:r w:rsidRPr="00C84ACD">
        <w:rPr>
          <w:rFonts w:eastAsia="Calibri"/>
          <w:sz w:val="24"/>
          <w:szCs w:val="24"/>
        </w:rPr>
        <w:t>аливайко И.Н. (социальный педагог ГБОУ СОШ № 13);</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Гладкова И.В. (социальный педагог ГБОУ СОШ № 4)</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Качуровская  Е.Е. (социальный педагог ГБОУ ПО СевКИТИП);</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Семиченко П.Н. (социальный педагог ГБОУ ПО САСТ);</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xml:space="preserve">– Царенко Л.В. (социальный педагог ГБОУ СОШ № 33); -   </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lastRenderedPageBreak/>
        <w:t>– Тищенко М.М. (социальный педагог ГБОУ СОШ № 48)</w:t>
      </w:r>
    </w:p>
    <w:p w:rsidR="00C84ACD" w:rsidRPr="00C84ACD" w:rsidRDefault="00C84ACD" w:rsidP="00C84ACD">
      <w:pPr>
        <w:widowControl/>
        <w:autoSpaceDE/>
        <w:autoSpaceDN/>
        <w:ind w:firstLine="708"/>
        <w:jc w:val="both"/>
        <w:rPr>
          <w:rFonts w:eastAsia="Calibri"/>
          <w:sz w:val="24"/>
          <w:szCs w:val="24"/>
        </w:rPr>
      </w:pPr>
      <w:r w:rsidRPr="00C84ACD">
        <w:rPr>
          <w:rFonts w:eastAsia="Calibri"/>
          <w:sz w:val="24"/>
          <w:szCs w:val="24"/>
        </w:rPr>
        <w:t>Выражаем искреннюю благодарность Песчанской М.Л., Уполномоченному по правам ребенка в городе Севастополе, Юрасовой И.Н., Волобуевой А.Б. –</w:t>
      </w:r>
      <w:r w:rsidRPr="00C84ACD">
        <w:rPr>
          <w:rFonts w:eastAsia="Calibri"/>
          <w:b/>
          <w:sz w:val="24"/>
          <w:szCs w:val="24"/>
        </w:rPr>
        <w:t xml:space="preserve"> </w:t>
      </w:r>
      <w:r w:rsidRPr="00C84ACD">
        <w:rPr>
          <w:rFonts w:eastAsia="Calibri"/>
          <w:sz w:val="24"/>
          <w:szCs w:val="24"/>
        </w:rPr>
        <w:t>сотрудникам ГО МЧС по городу Севастополю, коллективу научных сотрудников МГППУ за сотрудничество в проведении методических мероприятий и КПК, направленных на сохранение прав детей и оказание экстренной психологической помощи ребенку и его семье в сложной жизненной и кризисной ситуации.</w:t>
      </w:r>
    </w:p>
    <w:p w:rsidR="00C84ACD" w:rsidRPr="00C84ACD" w:rsidRDefault="00C84ACD" w:rsidP="00C84ACD">
      <w:pPr>
        <w:widowControl/>
        <w:autoSpaceDE/>
        <w:autoSpaceDN/>
        <w:ind w:firstLine="708"/>
        <w:jc w:val="both"/>
        <w:rPr>
          <w:rFonts w:eastAsia="Calibri"/>
          <w:sz w:val="24"/>
          <w:szCs w:val="24"/>
        </w:rPr>
      </w:pPr>
    </w:p>
    <w:p w:rsidR="00C84ACD" w:rsidRPr="00C84ACD" w:rsidRDefault="00C84ACD" w:rsidP="00C84ACD">
      <w:pPr>
        <w:widowControl/>
        <w:autoSpaceDE/>
        <w:autoSpaceDN/>
        <w:jc w:val="both"/>
        <w:rPr>
          <w:rFonts w:eastAsia="Calibri"/>
          <w:sz w:val="24"/>
          <w:szCs w:val="24"/>
        </w:rPr>
      </w:pPr>
      <w:r w:rsidRPr="00C84ACD">
        <w:rPr>
          <w:rFonts w:eastAsia="Calibri"/>
          <w:b/>
          <w:sz w:val="24"/>
        </w:rPr>
        <w:t>Вывод</w:t>
      </w:r>
      <w:r w:rsidRPr="00C84ACD">
        <w:rPr>
          <w:rFonts w:eastAsia="Calibri"/>
          <w:sz w:val="24"/>
        </w:rPr>
        <w:t xml:space="preserve">. </w:t>
      </w:r>
      <w:r w:rsidRPr="00C84ACD">
        <w:rPr>
          <w:rFonts w:eastAsia="Calibri"/>
          <w:sz w:val="24"/>
          <w:szCs w:val="24"/>
        </w:rPr>
        <w:t xml:space="preserve">Анализ </w:t>
      </w:r>
      <w:r w:rsidRPr="00C84ACD">
        <w:rPr>
          <w:rFonts w:eastAsia="Calibri"/>
          <w:sz w:val="24"/>
          <w:szCs w:val="24"/>
          <w:lang w:eastAsia="ru-RU"/>
        </w:rPr>
        <w:t>методического обеспечения социально-педагогической деятельности образовательных учреждений города Севастополя в 2023/2024 учебном году свидетельствует, что</w:t>
      </w:r>
      <w:r w:rsidRPr="00C84ACD">
        <w:rPr>
          <w:rFonts w:eastAsia="Calibri"/>
          <w:b/>
          <w:sz w:val="24"/>
          <w:szCs w:val="24"/>
          <w:lang w:eastAsia="ru-RU"/>
        </w:rPr>
        <w:t xml:space="preserve"> </w:t>
      </w:r>
      <w:r w:rsidRPr="00C84ACD">
        <w:rPr>
          <w:rFonts w:eastAsia="Calibri"/>
          <w:sz w:val="24"/>
          <w:szCs w:val="24"/>
        </w:rPr>
        <w:t>цель методической службы по методическому сопровождению социально-педагогической деятельности социальных педагогов, повышению профессиональной компетентности специалистов по вопросам образования, воспитания, развития личности ребенка в современном образовательном пространстве в целом достигнута; поставленные основные задачи решены.</w:t>
      </w:r>
    </w:p>
    <w:p w:rsidR="00C84ACD" w:rsidRPr="00C84ACD" w:rsidRDefault="00C84ACD" w:rsidP="00C84ACD">
      <w:pPr>
        <w:widowControl/>
        <w:autoSpaceDE/>
        <w:autoSpaceDN/>
        <w:jc w:val="both"/>
        <w:rPr>
          <w:rFonts w:eastAsia="Calibri"/>
          <w:sz w:val="24"/>
          <w:szCs w:val="24"/>
        </w:rPr>
      </w:pPr>
      <w:r w:rsidRPr="00C84ACD">
        <w:rPr>
          <w:rFonts w:eastAsia="Calibri"/>
          <w:sz w:val="24"/>
          <w:szCs w:val="24"/>
        </w:rPr>
        <w:t xml:space="preserve"> </w:t>
      </w:r>
      <w:r w:rsidRPr="00C84ACD">
        <w:rPr>
          <w:rFonts w:eastAsia="Calibri"/>
          <w:sz w:val="24"/>
          <w:szCs w:val="24"/>
        </w:rPr>
        <w:tab/>
        <w:t>Для повышения эффективности профилактической работы социальные педагоги образовательных учреждений под руководством методической службы ГАОУ ПО ИРО  продолжат работу по составлению профилактических программ в рамках деятельности районных методических объединений, творческих групп в содружестве с педагогами-психологами образовательных учреждений, представителями субъектов профилактики, общественных и социально ориентированных некоммерческих организаций в рамках партнерского межведомственного взаимодействия</w:t>
      </w:r>
      <w:r w:rsidRPr="00C84ACD">
        <w:rPr>
          <w:rFonts w:eastAsia="Calibri"/>
          <w:sz w:val="24"/>
          <w:szCs w:val="24"/>
          <w:lang w:val="uk-UA"/>
        </w:rPr>
        <w:t xml:space="preserve"> в соответствии с </w:t>
      </w:r>
      <w:r w:rsidRPr="00C84ACD">
        <w:rPr>
          <w:rFonts w:eastAsia="Calibri"/>
          <w:sz w:val="24"/>
          <w:szCs w:val="24"/>
        </w:rPr>
        <w:t xml:space="preserve"> реализацией Плана мероприятий в РФ в рамках Национальной стратегии «Десятилетие детства» на 2018–2027 годы. </w:t>
      </w:r>
    </w:p>
    <w:p w:rsidR="00C84ACD" w:rsidRPr="00C84ACD" w:rsidRDefault="00C84ACD" w:rsidP="00C84ACD">
      <w:pPr>
        <w:widowControl/>
        <w:autoSpaceDE/>
        <w:autoSpaceDN/>
        <w:jc w:val="both"/>
        <w:rPr>
          <w:rFonts w:eastAsia="Calibri"/>
          <w:sz w:val="24"/>
          <w:szCs w:val="24"/>
        </w:rPr>
      </w:pPr>
      <w:r w:rsidRPr="00C84ACD">
        <w:rPr>
          <w:rFonts w:eastAsia="Calibri"/>
          <w:sz w:val="24"/>
        </w:rPr>
        <w:tab/>
        <w:t>Приоритетными направлениями деятельности методической службы в 2024/2025 учебном году будут следующие:</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 оказание комплексной помощи обучающимся и семьям, прибывшим из новых территорий, для преодоления коммуникативных барьеров и адаптации к мирным условиям жизни; а также обучающимся и семьям, оказавшимся в сложной жизненной и острой кризисной ситуации, в том числе обучающимся из семей участников СВО;</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 осуществление эффективного социально-партнерского межведомственного взаимодействия с</w:t>
      </w:r>
      <w:r w:rsidR="00632B82">
        <w:rPr>
          <w:rFonts w:eastAsia="Calibri"/>
          <w:sz w:val="24"/>
          <w:szCs w:val="24"/>
        </w:rPr>
        <w:t> </w:t>
      </w:r>
      <w:r w:rsidRPr="00C84ACD">
        <w:rPr>
          <w:rFonts w:eastAsia="Calibri"/>
          <w:sz w:val="24"/>
          <w:szCs w:val="24"/>
        </w:rPr>
        <w:t>учреждениями образования, здравоохранения, социальной защиты для оказания комплексной социально-медико-психолого-педагогической помощи ребенку и его семье в образовательном пространстве;</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 выявление профессиональных дефицитов у специалистов, развитие и повышение профессиональных компетенций;</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w:t>
      </w:r>
      <w:r w:rsidRPr="00C84ACD">
        <w:rPr>
          <w:rFonts w:eastAsia="Calibri"/>
          <w:sz w:val="24"/>
        </w:rPr>
        <w:t xml:space="preserve"> создание условий для повышения профессиональной мотивации специалистов </w:t>
      </w:r>
      <w:r w:rsidRPr="00C84ACD">
        <w:rPr>
          <w:rFonts w:eastAsia="Calibri"/>
          <w:sz w:val="24"/>
          <w:szCs w:val="24"/>
        </w:rPr>
        <w:t>через участие в</w:t>
      </w:r>
      <w:r w:rsidR="00632B82">
        <w:rPr>
          <w:rFonts w:eastAsia="Calibri"/>
          <w:sz w:val="24"/>
          <w:szCs w:val="24"/>
        </w:rPr>
        <w:t> </w:t>
      </w:r>
      <w:r w:rsidRPr="00C84ACD">
        <w:rPr>
          <w:rFonts w:eastAsia="Calibri"/>
          <w:sz w:val="24"/>
          <w:szCs w:val="24"/>
        </w:rPr>
        <w:t>различных конкурсах профессионального мастерства;</w:t>
      </w:r>
    </w:p>
    <w:p w:rsidR="00C84ACD" w:rsidRPr="00C84ACD" w:rsidRDefault="00C84ACD" w:rsidP="00C84ACD">
      <w:pPr>
        <w:widowControl/>
        <w:tabs>
          <w:tab w:val="left" w:pos="900"/>
        </w:tabs>
        <w:autoSpaceDE/>
        <w:autoSpaceDN/>
        <w:jc w:val="both"/>
        <w:rPr>
          <w:rFonts w:eastAsia="Calibri"/>
          <w:sz w:val="24"/>
          <w:szCs w:val="24"/>
        </w:rPr>
      </w:pPr>
      <w:r w:rsidRPr="00C84ACD">
        <w:rPr>
          <w:rFonts w:eastAsia="Calibri"/>
          <w:sz w:val="24"/>
          <w:szCs w:val="24"/>
        </w:rPr>
        <w:t>– выявление и распространение передового педагогического опыта социальных педагогов.</w:t>
      </w:r>
    </w:p>
    <w:p w:rsidR="00C84ACD" w:rsidRDefault="00C84ACD">
      <w:pPr>
        <w:rPr>
          <w:rFonts w:eastAsia="Calibri"/>
          <w:b/>
          <w:sz w:val="24"/>
          <w:szCs w:val="20"/>
          <w:lang w:eastAsia="ru-RU"/>
        </w:rPr>
      </w:pPr>
      <w:r>
        <w:rPr>
          <w:rFonts w:eastAsia="Calibri"/>
          <w:b/>
          <w:sz w:val="24"/>
          <w:szCs w:val="20"/>
          <w:lang w:eastAsia="ru-RU"/>
        </w:rPr>
        <w:br w:type="page"/>
      </w:r>
    </w:p>
    <w:p w:rsidR="000966A7" w:rsidRPr="000966A7" w:rsidRDefault="000966A7" w:rsidP="003B1047">
      <w:pPr>
        <w:widowControl/>
        <w:autoSpaceDE/>
        <w:autoSpaceDN/>
        <w:ind w:right="-25"/>
        <w:jc w:val="center"/>
        <w:rPr>
          <w:rFonts w:eastAsia="Calibri"/>
          <w:b/>
          <w:sz w:val="24"/>
          <w:szCs w:val="24"/>
        </w:rPr>
      </w:pPr>
      <w:r w:rsidRPr="000966A7">
        <w:rPr>
          <w:rFonts w:eastAsia="Calibri"/>
          <w:b/>
          <w:sz w:val="24"/>
          <w:szCs w:val="24"/>
        </w:rPr>
        <w:lastRenderedPageBreak/>
        <w:t>Анализ методического обеспечения деятельности воспитателей школ-интернатов, групп продлённого дня, классных руководителей в 202</w:t>
      </w:r>
      <w:r w:rsidR="009958F4">
        <w:rPr>
          <w:rFonts w:eastAsia="Calibri"/>
          <w:b/>
          <w:sz w:val="24"/>
          <w:szCs w:val="24"/>
        </w:rPr>
        <w:t>3</w:t>
      </w:r>
      <w:r>
        <w:rPr>
          <w:rFonts w:eastAsia="Calibri"/>
          <w:b/>
          <w:sz w:val="24"/>
          <w:szCs w:val="24"/>
        </w:rPr>
        <w:t>/</w:t>
      </w:r>
      <w:r w:rsidRPr="000966A7">
        <w:rPr>
          <w:rFonts w:eastAsia="Calibri"/>
          <w:b/>
          <w:sz w:val="24"/>
          <w:szCs w:val="24"/>
        </w:rPr>
        <w:t>202</w:t>
      </w:r>
      <w:r w:rsidR="009958F4">
        <w:rPr>
          <w:rFonts w:eastAsia="Calibri"/>
          <w:b/>
          <w:sz w:val="24"/>
          <w:szCs w:val="24"/>
        </w:rPr>
        <w:t>4</w:t>
      </w:r>
      <w:r w:rsidRPr="000966A7">
        <w:rPr>
          <w:rFonts w:eastAsia="Calibri"/>
          <w:b/>
          <w:sz w:val="24"/>
          <w:szCs w:val="24"/>
        </w:rPr>
        <w:t xml:space="preserve"> учебном году</w:t>
      </w:r>
    </w:p>
    <w:p w:rsidR="000966A7" w:rsidRPr="000966A7" w:rsidRDefault="000966A7" w:rsidP="003B1047">
      <w:pPr>
        <w:widowControl/>
        <w:tabs>
          <w:tab w:val="left" w:pos="8789"/>
        </w:tabs>
        <w:autoSpaceDE/>
        <w:autoSpaceDN/>
        <w:ind w:right="-25"/>
        <w:jc w:val="both"/>
        <w:rPr>
          <w:rFonts w:eastAsia="Calibri"/>
          <w:b/>
          <w:sz w:val="24"/>
          <w:szCs w:val="24"/>
        </w:rPr>
      </w:pPr>
    </w:p>
    <w:p w:rsidR="000966A7" w:rsidRPr="000966A7" w:rsidRDefault="000966A7" w:rsidP="003B1047">
      <w:pPr>
        <w:widowControl/>
        <w:tabs>
          <w:tab w:val="left" w:pos="8789"/>
        </w:tabs>
        <w:autoSpaceDE/>
        <w:autoSpaceDN/>
        <w:ind w:left="6379" w:right="-25"/>
        <w:jc w:val="both"/>
        <w:rPr>
          <w:rFonts w:eastAsia="Calibri"/>
          <w:b/>
          <w:sz w:val="24"/>
          <w:szCs w:val="24"/>
        </w:rPr>
      </w:pPr>
      <w:r w:rsidRPr="000966A7">
        <w:rPr>
          <w:rFonts w:eastAsia="Calibri"/>
          <w:b/>
          <w:sz w:val="24"/>
          <w:szCs w:val="24"/>
        </w:rPr>
        <w:t xml:space="preserve">Савельева Ольга Юрьевна, </w:t>
      </w:r>
    </w:p>
    <w:p w:rsidR="000966A7" w:rsidRDefault="000966A7" w:rsidP="003B1047">
      <w:pPr>
        <w:widowControl/>
        <w:tabs>
          <w:tab w:val="left" w:pos="8789"/>
        </w:tabs>
        <w:autoSpaceDE/>
        <w:autoSpaceDN/>
        <w:ind w:left="6379" w:right="-25"/>
        <w:jc w:val="both"/>
        <w:rPr>
          <w:rFonts w:eastAsia="Calibri"/>
          <w:b/>
          <w:sz w:val="24"/>
          <w:szCs w:val="24"/>
        </w:rPr>
      </w:pPr>
      <w:r w:rsidRPr="000966A7">
        <w:rPr>
          <w:rFonts w:eastAsia="Calibri"/>
          <w:b/>
          <w:sz w:val="24"/>
          <w:szCs w:val="24"/>
        </w:rPr>
        <w:t>методист ГАОУ ПО ИРО</w:t>
      </w:r>
    </w:p>
    <w:p w:rsidR="003B1047" w:rsidRDefault="003B1047" w:rsidP="009958F4">
      <w:pPr>
        <w:widowControl/>
        <w:tabs>
          <w:tab w:val="left" w:pos="8789"/>
        </w:tabs>
        <w:autoSpaceDE/>
        <w:autoSpaceDN/>
        <w:ind w:left="5670" w:right="401"/>
        <w:jc w:val="both"/>
        <w:rPr>
          <w:rFonts w:eastAsia="Calibri"/>
          <w:b/>
          <w:sz w:val="24"/>
          <w:szCs w:val="24"/>
        </w:rPr>
      </w:pPr>
    </w:p>
    <w:p w:rsidR="003B1047" w:rsidRPr="008E1BC5" w:rsidRDefault="003B1047" w:rsidP="003B1047">
      <w:pPr>
        <w:ind w:right="-25" w:firstLine="709"/>
        <w:jc w:val="both"/>
        <w:rPr>
          <w:sz w:val="24"/>
          <w:szCs w:val="24"/>
        </w:rPr>
      </w:pPr>
      <w:r w:rsidRPr="008E1BC5">
        <w:rPr>
          <w:sz w:val="24"/>
          <w:szCs w:val="24"/>
        </w:rPr>
        <w:t>Анализируя методическое обеспечение воспитательной деятельности воспитателей школ-интернатов, групп продлённого дня</w:t>
      </w:r>
      <w:r>
        <w:rPr>
          <w:szCs w:val="24"/>
        </w:rPr>
        <w:t>, классных руководителей в 2023/</w:t>
      </w:r>
      <w:r w:rsidRPr="008E1BC5">
        <w:rPr>
          <w:sz w:val="24"/>
          <w:szCs w:val="24"/>
        </w:rPr>
        <w:t xml:space="preserve">2024 учебном году, следует отметить, что вся работа была направлена на совершенствование форм методической работы в межкурсовой период, на изучение состояния работы педагогических коллективов в свете реализации Стратегии развития воспитания в Российской Федерации на период до 2025 года, </w:t>
      </w:r>
      <w:r w:rsidRPr="008E1BC5">
        <w:rPr>
          <w:color w:val="001330"/>
          <w:sz w:val="24"/>
          <w:szCs w:val="24"/>
        </w:rPr>
        <w:t xml:space="preserve"> федерального проекта «Патриотическое воспитание граждан Российской Федерации» национального проекта «‎Образование»‎ на 2021-2024 гг.</w:t>
      </w:r>
      <w:r w:rsidRPr="008E1BC5">
        <w:rPr>
          <w:sz w:val="24"/>
          <w:szCs w:val="24"/>
        </w:rPr>
        <w:t>»,  внедрения рабочих п</w:t>
      </w:r>
      <w:r>
        <w:rPr>
          <w:szCs w:val="24"/>
        </w:rPr>
        <w:t>рограмм воспитания, реализации ф</w:t>
      </w:r>
      <w:r w:rsidRPr="008E1BC5">
        <w:rPr>
          <w:sz w:val="24"/>
          <w:szCs w:val="24"/>
        </w:rPr>
        <w:t>едеральных государственных образовательных стандартов</w:t>
      </w:r>
      <w:r w:rsidRPr="008E1BC5">
        <w:rPr>
          <w:b/>
          <w:sz w:val="24"/>
          <w:szCs w:val="24"/>
        </w:rPr>
        <w:t xml:space="preserve">, </w:t>
      </w:r>
      <w:r w:rsidRPr="008E1BC5">
        <w:rPr>
          <w:color w:val="000000"/>
          <w:sz w:val="24"/>
          <w:szCs w:val="24"/>
        </w:rPr>
        <w:t>методических рекомендаций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p>
    <w:p w:rsidR="003B1047" w:rsidRPr="008E1BC5" w:rsidRDefault="003B1047" w:rsidP="003B1047">
      <w:pPr>
        <w:tabs>
          <w:tab w:val="left" w:pos="8789"/>
        </w:tabs>
        <w:ind w:right="-25" w:firstLine="709"/>
        <w:jc w:val="both"/>
        <w:rPr>
          <w:sz w:val="24"/>
          <w:szCs w:val="24"/>
        </w:rPr>
      </w:pPr>
      <w:r w:rsidRPr="008E1BC5">
        <w:rPr>
          <w:sz w:val="24"/>
          <w:szCs w:val="24"/>
        </w:rPr>
        <w:t>В школах-интернатах города Севастополя на 31.05.2024 обучались 473 человека в 31 классе, что на 12 обучающихся меньше, чем в прошлом учебном году.</w:t>
      </w:r>
    </w:p>
    <w:p w:rsidR="003B1047" w:rsidRPr="008E1BC5" w:rsidRDefault="003B1047" w:rsidP="003B1047">
      <w:pPr>
        <w:tabs>
          <w:tab w:val="left" w:pos="8789"/>
        </w:tabs>
        <w:ind w:right="-25" w:firstLine="709"/>
        <w:jc w:val="both"/>
        <w:rPr>
          <w:sz w:val="24"/>
          <w:szCs w:val="24"/>
        </w:rPr>
      </w:pPr>
      <w:r w:rsidRPr="008E1BC5">
        <w:rPr>
          <w:sz w:val="24"/>
          <w:szCs w:val="24"/>
        </w:rPr>
        <w:t>Непосредственное руководство воспитательной деятельностью школ-интернатов осуществляли заместители директоров по воспитательной работе: Яковлева Т.И. (ГБС(к)ОУ ОШИ  № 1 в 1 полугодии и Литвиненк</w:t>
      </w:r>
      <w:r>
        <w:rPr>
          <w:szCs w:val="24"/>
        </w:rPr>
        <w:t xml:space="preserve">о Д.Н. – во втором, Целио Н.А. – </w:t>
      </w:r>
      <w:r w:rsidRPr="008E1BC5">
        <w:rPr>
          <w:sz w:val="24"/>
          <w:szCs w:val="24"/>
        </w:rPr>
        <w:t xml:space="preserve"> (ГБС(к)ОУ ОШИ №</w:t>
      </w:r>
      <w:r>
        <w:rPr>
          <w:szCs w:val="24"/>
        </w:rPr>
        <w:t> </w:t>
      </w:r>
      <w:r w:rsidRPr="008E1BC5">
        <w:rPr>
          <w:sz w:val="24"/>
          <w:szCs w:val="24"/>
        </w:rPr>
        <w:t>6).</w:t>
      </w:r>
    </w:p>
    <w:p w:rsidR="003B1047" w:rsidRPr="008E1BC5" w:rsidRDefault="003B1047" w:rsidP="003B1047">
      <w:pPr>
        <w:tabs>
          <w:tab w:val="left" w:pos="8789"/>
        </w:tabs>
        <w:ind w:right="-25" w:firstLine="709"/>
        <w:jc w:val="both"/>
        <w:rPr>
          <w:sz w:val="24"/>
          <w:szCs w:val="24"/>
        </w:rPr>
      </w:pPr>
      <w:r>
        <w:rPr>
          <w:szCs w:val="24"/>
        </w:rPr>
        <w:t>В школах-интернатах в 2023/</w:t>
      </w:r>
      <w:r w:rsidRPr="008E1BC5">
        <w:rPr>
          <w:sz w:val="24"/>
          <w:szCs w:val="24"/>
        </w:rPr>
        <w:t xml:space="preserve">2024 учебном году работали 25 воспитателей, что </w:t>
      </w:r>
      <w:r>
        <w:rPr>
          <w:szCs w:val="24"/>
        </w:rPr>
        <w:t>на 8 человек больше, чем в 2022/</w:t>
      </w:r>
      <w:r w:rsidRPr="008E1BC5">
        <w:rPr>
          <w:sz w:val="24"/>
          <w:szCs w:val="24"/>
        </w:rPr>
        <w:t xml:space="preserve">2023 учебном году. </w:t>
      </w:r>
    </w:p>
    <w:p w:rsidR="003B1047" w:rsidRPr="008E1BC5" w:rsidRDefault="003B1047" w:rsidP="003B1047">
      <w:pPr>
        <w:tabs>
          <w:tab w:val="left" w:pos="8789"/>
        </w:tabs>
        <w:ind w:right="-25" w:firstLine="709"/>
        <w:jc w:val="both"/>
        <w:rPr>
          <w:sz w:val="24"/>
          <w:szCs w:val="24"/>
        </w:rPr>
      </w:pPr>
      <w:r w:rsidRPr="008E1BC5">
        <w:rPr>
          <w:sz w:val="24"/>
          <w:szCs w:val="24"/>
        </w:rPr>
        <w:t>В общеобразовательных учреждениях города на конец учебного года в должности воспитателя группы продлённого дня работали 125 человек, что на 3 человека меньше, чем в</w:t>
      </w:r>
      <w:r>
        <w:rPr>
          <w:sz w:val="24"/>
          <w:szCs w:val="24"/>
        </w:rPr>
        <w:t> </w:t>
      </w:r>
      <w:r w:rsidRPr="008E1BC5">
        <w:rPr>
          <w:sz w:val="24"/>
          <w:szCs w:val="24"/>
        </w:rPr>
        <w:t>прошлом году, из них на основ</w:t>
      </w:r>
      <w:r>
        <w:rPr>
          <w:szCs w:val="24"/>
        </w:rPr>
        <w:t xml:space="preserve">ной должности – </w:t>
      </w:r>
      <w:r w:rsidRPr="008E1BC5">
        <w:rPr>
          <w:sz w:val="24"/>
          <w:szCs w:val="24"/>
        </w:rPr>
        <w:t>37 человек, 88</w:t>
      </w:r>
      <w:r>
        <w:rPr>
          <w:szCs w:val="24"/>
        </w:rPr>
        <w:t xml:space="preserve"> </w:t>
      </w:r>
      <w:r w:rsidRPr="008E1BC5">
        <w:rPr>
          <w:sz w:val="24"/>
          <w:szCs w:val="24"/>
        </w:rPr>
        <w:t xml:space="preserve">работают по совместительству. </w:t>
      </w:r>
    </w:p>
    <w:p w:rsidR="003B1047" w:rsidRPr="008E1BC5" w:rsidRDefault="003B1047" w:rsidP="003B1047">
      <w:pPr>
        <w:tabs>
          <w:tab w:val="left" w:pos="8789"/>
        </w:tabs>
        <w:ind w:right="-25" w:firstLine="709"/>
        <w:jc w:val="both"/>
        <w:rPr>
          <w:sz w:val="24"/>
          <w:szCs w:val="24"/>
        </w:rPr>
      </w:pPr>
      <w:r w:rsidRPr="008E1BC5">
        <w:rPr>
          <w:sz w:val="24"/>
          <w:szCs w:val="24"/>
        </w:rPr>
        <w:t>Количество групп продлённого дня в этом учебном году составило 75, что на 14 меньше, чем в пр</w:t>
      </w:r>
      <w:r>
        <w:rPr>
          <w:szCs w:val="24"/>
        </w:rPr>
        <w:t xml:space="preserve">ошлом году, а обучающихся в них – </w:t>
      </w:r>
      <w:r w:rsidRPr="008E1BC5">
        <w:rPr>
          <w:sz w:val="24"/>
          <w:szCs w:val="24"/>
        </w:rPr>
        <w:t>1875 человек, из 67 общеобразовательных учреждений в 18 ГПД не было, а в 10</w:t>
      </w:r>
      <w:r>
        <w:rPr>
          <w:szCs w:val="24"/>
        </w:rPr>
        <w:t xml:space="preserve"> </w:t>
      </w:r>
      <w:r w:rsidRPr="008E1BC5">
        <w:rPr>
          <w:sz w:val="24"/>
          <w:szCs w:val="24"/>
        </w:rPr>
        <w:t xml:space="preserve">отсутствовала информация </w:t>
      </w:r>
      <w:r>
        <w:rPr>
          <w:szCs w:val="24"/>
        </w:rPr>
        <w:t xml:space="preserve">о наличии ГПД </w:t>
      </w:r>
      <w:r w:rsidRPr="008E1BC5">
        <w:rPr>
          <w:sz w:val="24"/>
          <w:szCs w:val="24"/>
        </w:rPr>
        <w:t>на сайтах</w:t>
      </w:r>
      <w:r>
        <w:rPr>
          <w:szCs w:val="24"/>
        </w:rPr>
        <w:t xml:space="preserve"> ОУ</w:t>
      </w:r>
      <w:r w:rsidRPr="008E1BC5">
        <w:rPr>
          <w:sz w:val="24"/>
          <w:szCs w:val="24"/>
        </w:rPr>
        <w:t>.</w:t>
      </w:r>
    </w:p>
    <w:p w:rsidR="003B1047" w:rsidRPr="008E1BC5" w:rsidRDefault="003B1047" w:rsidP="003B1047">
      <w:pPr>
        <w:tabs>
          <w:tab w:val="left" w:pos="8789"/>
        </w:tabs>
        <w:ind w:right="-25" w:firstLine="709"/>
        <w:jc w:val="both"/>
        <w:rPr>
          <w:sz w:val="24"/>
          <w:szCs w:val="24"/>
        </w:rPr>
      </w:pPr>
      <w:r w:rsidRPr="008E1BC5">
        <w:rPr>
          <w:sz w:val="24"/>
          <w:szCs w:val="24"/>
        </w:rPr>
        <w:t>В этом учебном году коли</w:t>
      </w:r>
      <w:r>
        <w:rPr>
          <w:szCs w:val="24"/>
        </w:rPr>
        <w:t>чество классных руководителей 5–</w:t>
      </w:r>
      <w:r w:rsidRPr="008E1BC5">
        <w:rPr>
          <w:sz w:val="24"/>
          <w:szCs w:val="24"/>
        </w:rPr>
        <w:t>11-х клас</w:t>
      </w:r>
      <w:r>
        <w:rPr>
          <w:szCs w:val="24"/>
        </w:rPr>
        <w:t>сов составило 1197 человек, а 1–</w:t>
      </w:r>
      <w:r w:rsidRPr="008E1BC5">
        <w:rPr>
          <w:sz w:val="24"/>
          <w:szCs w:val="24"/>
        </w:rPr>
        <w:t>4-х кл</w:t>
      </w:r>
      <w:r>
        <w:rPr>
          <w:szCs w:val="24"/>
        </w:rPr>
        <w:t>ассов – 809 человек, из них в 5–</w:t>
      </w:r>
      <w:r w:rsidRPr="008E1BC5">
        <w:rPr>
          <w:sz w:val="24"/>
          <w:szCs w:val="24"/>
        </w:rPr>
        <w:t>11-х классах 63 человека являлись руководителями школьных методических объединений классных руководителей.</w:t>
      </w:r>
    </w:p>
    <w:p w:rsidR="003B1047" w:rsidRPr="008E1BC5" w:rsidRDefault="003B1047" w:rsidP="003B1047">
      <w:pPr>
        <w:tabs>
          <w:tab w:val="left" w:pos="8789"/>
        </w:tabs>
        <w:ind w:right="-25" w:firstLine="709"/>
        <w:jc w:val="both"/>
        <w:rPr>
          <w:sz w:val="24"/>
          <w:szCs w:val="24"/>
        </w:rPr>
      </w:pPr>
      <w:r w:rsidRPr="008E1BC5">
        <w:rPr>
          <w:sz w:val="24"/>
          <w:szCs w:val="24"/>
        </w:rPr>
        <w:t xml:space="preserve">Из 150 воспитателей школ-интернатов и ГПД высшее образование имеют 135 чел. (90%), среднее специальное и среднее профессиональное – 15 чел. (10 %) (таблица 1). </w:t>
      </w:r>
    </w:p>
    <w:p w:rsidR="003B1047" w:rsidRDefault="003B1047" w:rsidP="003B1047">
      <w:pPr>
        <w:tabs>
          <w:tab w:val="left" w:pos="540"/>
          <w:tab w:val="left" w:pos="8789"/>
        </w:tabs>
        <w:ind w:right="-25" w:firstLine="709"/>
        <w:jc w:val="both"/>
        <w:rPr>
          <w:i/>
          <w:szCs w:val="24"/>
        </w:rPr>
      </w:pPr>
    </w:p>
    <w:p w:rsidR="003B1047" w:rsidRPr="008E1BC5" w:rsidRDefault="003B1047" w:rsidP="003B1047">
      <w:pPr>
        <w:tabs>
          <w:tab w:val="left" w:pos="540"/>
          <w:tab w:val="left" w:pos="8789"/>
        </w:tabs>
        <w:ind w:right="-25"/>
        <w:jc w:val="both"/>
        <w:rPr>
          <w:sz w:val="24"/>
          <w:szCs w:val="24"/>
        </w:rPr>
      </w:pPr>
      <w:r w:rsidRPr="008E1BC5">
        <w:rPr>
          <w:sz w:val="24"/>
          <w:szCs w:val="24"/>
        </w:rPr>
        <w:t>Таблица 1</w:t>
      </w:r>
      <w:r w:rsidRPr="008E1BC5">
        <w:rPr>
          <w:szCs w:val="24"/>
        </w:rPr>
        <w:t xml:space="preserve"> – </w:t>
      </w:r>
      <w:r w:rsidRPr="008E1BC5">
        <w:rPr>
          <w:sz w:val="24"/>
          <w:szCs w:val="24"/>
        </w:rPr>
        <w:t>Сведения о кадровом составе воспитателей школ-интернатов и ГПД образовательных учреж</w:t>
      </w:r>
      <w:r>
        <w:rPr>
          <w:szCs w:val="24"/>
        </w:rPr>
        <w:t xml:space="preserve">дений города Севастополя </w:t>
      </w:r>
    </w:p>
    <w:p w:rsidR="003B1047" w:rsidRDefault="003B1047" w:rsidP="003B1047">
      <w:pPr>
        <w:tabs>
          <w:tab w:val="left" w:pos="540"/>
        </w:tabs>
        <w:ind w:right="2" w:firstLine="709"/>
        <w:jc w:val="both"/>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2"/>
        <w:gridCol w:w="1222"/>
        <w:gridCol w:w="1221"/>
        <w:gridCol w:w="1222"/>
        <w:gridCol w:w="1222"/>
        <w:gridCol w:w="1222"/>
        <w:gridCol w:w="1136"/>
        <w:gridCol w:w="1172"/>
      </w:tblGrid>
      <w:tr w:rsidR="003B1047" w:rsidRPr="008E1BC5" w:rsidTr="003B1047">
        <w:trPr>
          <w:trHeight w:val="295"/>
        </w:trPr>
        <w:tc>
          <w:tcPr>
            <w:tcW w:w="2444"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b/>
                <w:sz w:val="18"/>
              </w:rPr>
            </w:pPr>
            <w:r w:rsidRPr="008E1BC5">
              <w:rPr>
                <w:b/>
                <w:sz w:val="18"/>
              </w:rPr>
              <w:t>Всего воспитателей</w:t>
            </w:r>
          </w:p>
          <w:p w:rsidR="003B1047" w:rsidRPr="008E1BC5" w:rsidRDefault="003B1047" w:rsidP="003E0EDC">
            <w:pPr>
              <w:ind w:right="2"/>
              <w:jc w:val="center"/>
              <w:rPr>
                <w:b/>
                <w:sz w:val="18"/>
              </w:rPr>
            </w:pPr>
            <w:r w:rsidRPr="008E1BC5">
              <w:rPr>
                <w:b/>
                <w:sz w:val="18"/>
              </w:rPr>
              <w:t>школ-интернатов и ГПД</w:t>
            </w:r>
          </w:p>
        </w:tc>
        <w:tc>
          <w:tcPr>
            <w:tcW w:w="2443"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b/>
                <w:sz w:val="18"/>
              </w:rPr>
            </w:pPr>
            <w:r w:rsidRPr="008E1BC5">
              <w:rPr>
                <w:b/>
                <w:sz w:val="18"/>
              </w:rPr>
              <w:t>Имеют высшее</w:t>
            </w:r>
          </w:p>
          <w:p w:rsidR="003B1047" w:rsidRPr="008E1BC5" w:rsidRDefault="003B1047" w:rsidP="003E0EDC">
            <w:pPr>
              <w:ind w:right="2"/>
              <w:jc w:val="center"/>
              <w:rPr>
                <w:b/>
                <w:sz w:val="18"/>
              </w:rPr>
            </w:pPr>
            <w:r w:rsidRPr="008E1BC5">
              <w:rPr>
                <w:b/>
                <w:sz w:val="18"/>
              </w:rPr>
              <w:t>образование</w:t>
            </w:r>
          </w:p>
        </w:tc>
        <w:tc>
          <w:tcPr>
            <w:tcW w:w="2444"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b/>
                <w:sz w:val="18"/>
              </w:rPr>
            </w:pPr>
            <w:r w:rsidRPr="008E1BC5">
              <w:rPr>
                <w:b/>
                <w:sz w:val="18"/>
              </w:rPr>
              <w:t>Имеют среднее профессиональное образование</w:t>
            </w:r>
          </w:p>
        </w:tc>
        <w:tc>
          <w:tcPr>
            <w:tcW w:w="2308"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b/>
                <w:sz w:val="18"/>
              </w:rPr>
            </w:pPr>
            <w:r w:rsidRPr="008E1BC5">
              <w:rPr>
                <w:b/>
                <w:sz w:val="18"/>
              </w:rPr>
              <w:t>Имеют среднее</w:t>
            </w:r>
          </w:p>
          <w:p w:rsidR="003B1047" w:rsidRPr="008E1BC5" w:rsidRDefault="003B1047" w:rsidP="003E0EDC">
            <w:pPr>
              <w:ind w:right="2"/>
              <w:jc w:val="center"/>
              <w:rPr>
                <w:b/>
                <w:sz w:val="18"/>
              </w:rPr>
            </w:pPr>
            <w:r w:rsidRPr="008E1BC5">
              <w:rPr>
                <w:b/>
                <w:sz w:val="18"/>
              </w:rPr>
              <w:t>специальное образование</w:t>
            </w:r>
          </w:p>
        </w:tc>
      </w:tr>
      <w:tr w:rsidR="003B1047" w:rsidRPr="008E1BC5" w:rsidTr="003B1047">
        <w:trPr>
          <w:trHeight w:val="160"/>
        </w:trPr>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Pr>
                <w:sz w:val="18"/>
              </w:rPr>
              <w:t>2022/</w:t>
            </w:r>
            <w:r w:rsidRPr="008E1BC5">
              <w:rPr>
                <w:sz w:val="18"/>
              </w:rPr>
              <w:t>2023</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2023</w:t>
            </w:r>
            <w:r>
              <w:rPr>
                <w:sz w:val="18"/>
              </w:rPr>
              <w:t>/</w:t>
            </w:r>
            <w:r w:rsidRPr="008E1BC5">
              <w:rPr>
                <w:sz w:val="18"/>
              </w:rPr>
              <w:t>2024</w:t>
            </w:r>
          </w:p>
        </w:tc>
        <w:tc>
          <w:tcPr>
            <w:tcW w:w="122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Pr>
                <w:sz w:val="18"/>
              </w:rPr>
              <w:t>2022/</w:t>
            </w:r>
            <w:r w:rsidRPr="008E1BC5">
              <w:rPr>
                <w:sz w:val="18"/>
              </w:rPr>
              <w:t>2023</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2023</w:t>
            </w:r>
            <w:r>
              <w:rPr>
                <w:sz w:val="18"/>
              </w:rPr>
              <w:t>/</w:t>
            </w:r>
            <w:r w:rsidRPr="008E1BC5">
              <w:rPr>
                <w:sz w:val="18"/>
              </w:rPr>
              <w:t>2024</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Pr>
                <w:sz w:val="18"/>
              </w:rPr>
              <w:t>2022/</w:t>
            </w:r>
            <w:r w:rsidRPr="008E1BC5">
              <w:rPr>
                <w:sz w:val="18"/>
              </w:rPr>
              <w:t>2023</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2023</w:t>
            </w:r>
            <w:r>
              <w:rPr>
                <w:sz w:val="18"/>
              </w:rPr>
              <w:t>/</w:t>
            </w:r>
            <w:r w:rsidRPr="008E1BC5">
              <w:rPr>
                <w:sz w:val="18"/>
              </w:rPr>
              <w:t>2024</w:t>
            </w:r>
          </w:p>
        </w:tc>
        <w:tc>
          <w:tcPr>
            <w:tcW w:w="1136"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Pr>
                <w:sz w:val="18"/>
              </w:rPr>
              <w:t>2022/</w:t>
            </w:r>
            <w:r w:rsidRPr="008E1BC5">
              <w:rPr>
                <w:sz w:val="18"/>
              </w:rPr>
              <w:t>2023</w:t>
            </w:r>
          </w:p>
        </w:tc>
        <w:tc>
          <w:tcPr>
            <w:tcW w:w="117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2023</w:t>
            </w:r>
            <w:r>
              <w:rPr>
                <w:sz w:val="18"/>
              </w:rPr>
              <w:t>/</w:t>
            </w:r>
            <w:r w:rsidRPr="008E1BC5">
              <w:rPr>
                <w:sz w:val="18"/>
              </w:rPr>
              <w:t>2024</w:t>
            </w:r>
          </w:p>
        </w:tc>
      </w:tr>
      <w:tr w:rsidR="003B1047" w:rsidRPr="008E1BC5" w:rsidTr="003B1047">
        <w:trPr>
          <w:trHeight w:val="233"/>
        </w:trPr>
        <w:tc>
          <w:tcPr>
            <w:tcW w:w="1222"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145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150 чел.</w:t>
            </w:r>
          </w:p>
        </w:tc>
        <w:tc>
          <w:tcPr>
            <w:tcW w:w="1221"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129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135 чел.</w:t>
            </w:r>
          </w:p>
        </w:tc>
        <w:tc>
          <w:tcPr>
            <w:tcW w:w="1222"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9 чел.</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6 чел.</w:t>
            </w:r>
          </w:p>
        </w:tc>
        <w:tc>
          <w:tcPr>
            <w:tcW w:w="1136" w:type="dxa"/>
            <w:tcBorders>
              <w:top w:val="single" w:sz="4" w:space="0" w:color="000000"/>
              <w:left w:val="single" w:sz="4" w:space="0" w:color="000000"/>
              <w:bottom w:val="single" w:sz="4" w:space="0" w:color="000000"/>
              <w:right w:val="single" w:sz="4" w:space="0" w:color="000000"/>
            </w:tcBorders>
            <w:vAlign w:val="center"/>
          </w:tcPr>
          <w:p w:rsidR="003B1047" w:rsidRPr="008E1BC5" w:rsidRDefault="003B1047" w:rsidP="003E0EDC">
            <w:pPr>
              <w:ind w:right="2"/>
              <w:jc w:val="center"/>
              <w:rPr>
                <w:sz w:val="18"/>
              </w:rPr>
            </w:pPr>
            <w:r w:rsidRPr="008E1BC5">
              <w:rPr>
                <w:sz w:val="18"/>
              </w:rPr>
              <w:t>7 чел.</w:t>
            </w:r>
          </w:p>
        </w:tc>
        <w:tc>
          <w:tcPr>
            <w:tcW w:w="117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9 чел.</w:t>
            </w:r>
          </w:p>
        </w:tc>
      </w:tr>
      <w:tr w:rsidR="003B1047" w:rsidRPr="008E1BC5" w:rsidTr="003B1047">
        <w:tc>
          <w:tcPr>
            <w:tcW w:w="2444"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 от общего числа</w:t>
            </w:r>
          </w:p>
        </w:tc>
        <w:tc>
          <w:tcPr>
            <w:tcW w:w="122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88</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90</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400"/>
                <w:tab w:val="center" w:pos="620"/>
              </w:tabs>
              <w:ind w:right="2"/>
              <w:jc w:val="center"/>
              <w:rPr>
                <w:sz w:val="18"/>
              </w:rPr>
            </w:pPr>
            <w:r w:rsidRPr="008E1BC5">
              <w:rPr>
                <w:sz w:val="18"/>
              </w:rPr>
              <w:t>6</w:t>
            </w:r>
          </w:p>
        </w:tc>
        <w:tc>
          <w:tcPr>
            <w:tcW w:w="122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4</w:t>
            </w:r>
          </w:p>
        </w:tc>
        <w:tc>
          <w:tcPr>
            <w:tcW w:w="1136"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ind w:right="2"/>
              <w:jc w:val="center"/>
              <w:rPr>
                <w:sz w:val="18"/>
              </w:rPr>
            </w:pPr>
            <w:r w:rsidRPr="008E1BC5">
              <w:rPr>
                <w:sz w:val="18"/>
              </w:rPr>
              <w:t>5</w:t>
            </w:r>
          </w:p>
        </w:tc>
        <w:tc>
          <w:tcPr>
            <w:tcW w:w="117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s>
              <w:ind w:right="2"/>
              <w:jc w:val="center"/>
              <w:rPr>
                <w:sz w:val="18"/>
              </w:rPr>
            </w:pPr>
            <w:r w:rsidRPr="008E1BC5">
              <w:rPr>
                <w:sz w:val="18"/>
              </w:rPr>
              <w:t>6</w:t>
            </w:r>
          </w:p>
        </w:tc>
      </w:tr>
    </w:tbl>
    <w:p w:rsidR="003B1047" w:rsidRDefault="003B1047" w:rsidP="003B1047">
      <w:pPr>
        <w:tabs>
          <w:tab w:val="left" w:pos="540"/>
        </w:tabs>
        <w:ind w:right="2" w:firstLine="709"/>
        <w:jc w:val="both"/>
      </w:pPr>
    </w:p>
    <w:p w:rsidR="003B1047" w:rsidRPr="008E1BC5" w:rsidRDefault="003B1047" w:rsidP="003B1047">
      <w:pPr>
        <w:tabs>
          <w:tab w:val="left" w:pos="540"/>
        </w:tabs>
        <w:ind w:right="-25" w:firstLine="709"/>
        <w:jc w:val="both"/>
        <w:rPr>
          <w:sz w:val="24"/>
          <w:szCs w:val="24"/>
        </w:rPr>
      </w:pPr>
      <w:r w:rsidRPr="008E1BC5">
        <w:rPr>
          <w:sz w:val="24"/>
          <w:szCs w:val="24"/>
        </w:rPr>
        <w:t>Наибольшее количество воспитателей школ-интернатов и групп продлённого дня имеют педагогический стаж от 11 до 35 лет (85 чел., 59%), много среди воспитателей молодых специалистов со стажем от 3 лет до 10 лет – 56 чел. (38,6%) (таблица 2).</w:t>
      </w:r>
    </w:p>
    <w:p w:rsidR="003B1047" w:rsidRDefault="003B1047" w:rsidP="003B1047">
      <w:pPr>
        <w:tabs>
          <w:tab w:val="left" w:pos="540"/>
          <w:tab w:val="left" w:pos="8760"/>
        </w:tabs>
        <w:ind w:right="-25" w:firstLine="709"/>
        <w:rPr>
          <w:i/>
          <w:sz w:val="24"/>
          <w:szCs w:val="24"/>
        </w:rPr>
      </w:pPr>
    </w:p>
    <w:p w:rsidR="003B1047" w:rsidRDefault="003B1047" w:rsidP="003B1047">
      <w:pPr>
        <w:tabs>
          <w:tab w:val="left" w:pos="540"/>
          <w:tab w:val="left" w:pos="8760"/>
        </w:tabs>
        <w:ind w:right="-25" w:firstLine="709"/>
        <w:rPr>
          <w:i/>
          <w:sz w:val="24"/>
          <w:szCs w:val="24"/>
        </w:rPr>
      </w:pPr>
    </w:p>
    <w:p w:rsidR="003B1047" w:rsidRPr="008E1BC5" w:rsidRDefault="003B1047" w:rsidP="003B1047">
      <w:pPr>
        <w:tabs>
          <w:tab w:val="left" w:pos="540"/>
          <w:tab w:val="left" w:pos="8760"/>
        </w:tabs>
        <w:ind w:right="-25" w:firstLine="709"/>
        <w:rPr>
          <w:i/>
          <w:sz w:val="24"/>
          <w:szCs w:val="24"/>
        </w:rPr>
      </w:pPr>
    </w:p>
    <w:p w:rsidR="003B1047" w:rsidRPr="008E1BC5" w:rsidRDefault="003B1047" w:rsidP="003B1047">
      <w:pPr>
        <w:tabs>
          <w:tab w:val="left" w:pos="540"/>
          <w:tab w:val="left" w:pos="8760"/>
        </w:tabs>
        <w:ind w:right="-25"/>
        <w:jc w:val="both"/>
        <w:rPr>
          <w:sz w:val="24"/>
          <w:szCs w:val="24"/>
        </w:rPr>
      </w:pPr>
      <w:r w:rsidRPr="008E1BC5">
        <w:rPr>
          <w:sz w:val="24"/>
          <w:szCs w:val="24"/>
        </w:rPr>
        <w:lastRenderedPageBreak/>
        <w:t>Таблица 2 – Сведения о стаже работы воспитателей школ-интернатов и ГПД образовательных учреждений города Севастополя в 2023/2024 учебном году</w:t>
      </w:r>
    </w:p>
    <w:p w:rsidR="003B1047" w:rsidRDefault="003B1047" w:rsidP="003B1047">
      <w:pPr>
        <w:tabs>
          <w:tab w:val="left" w:pos="540"/>
          <w:tab w:val="left" w:pos="8760"/>
        </w:tabs>
        <w:ind w:left="-284" w:right="2" w:firstLine="709"/>
        <w:jc w:val="both"/>
      </w:pPr>
    </w:p>
    <w:tbl>
      <w:tblPr>
        <w:tblW w:w="93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1"/>
        <w:gridCol w:w="2791"/>
        <w:gridCol w:w="3704"/>
      </w:tblGrid>
      <w:tr w:rsidR="003B1047" w:rsidRPr="008E1BC5" w:rsidTr="003B1047">
        <w:tc>
          <w:tcPr>
            <w:tcW w:w="286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left="-246" w:right="2" w:firstLine="246"/>
              <w:jc w:val="center"/>
              <w:rPr>
                <w:b/>
                <w:sz w:val="18"/>
              </w:rPr>
            </w:pPr>
            <w:r w:rsidRPr="008E1BC5">
              <w:rPr>
                <w:b/>
                <w:sz w:val="18"/>
              </w:rPr>
              <w:t>Стаж работы</w:t>
            </w:r>
          </w:p>
        </w:tc>
        <w:tc>
          <w:tcPr>
            <w:tcW w:w="279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b/>
                <w:sz w:val="18"/>
              </w:rPr>
            </w:pPr>
            <w:r w:rsidRPr="008E1BC5">
              <w:rPr>
                <w:b/>
                <w:sz w:val="18"/>
              </w:rPr>
              <w:t>Количество педагогов</w:t>
            </w:r>
          </w:p>
        </w:tc>
        <w:tc>
          <w:tcPr>
            <w:tcW w:w="3704"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b/>
                <w:sz w:val="18"/>
              </w:rPr>
            </w:pPr>
            <w:r w:rsidRPr="008E1BC5">
              <w:rPr>
                <w:b/>
                <w:sz w:val="18"/>
              </w:rPr>
              <w:t>% от общего количества воспитателей школ-интернатов и ГПД</w:t>
            </w:r>
          </w:p>
        </w:tc>
      </w:tr>
      <w:tr w:rsidR="003B1047" w:rsidRPr="008E1BC5" w:rsidTr="003B1047">
        <w:tc>
          <w:tcPr>
            <w:tcW w:w="286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both"/>
              <w:rPr>
                <w:sz w:val="18"/>
              </w:rPr>
            </w:pPr>
            <w:r w:rsidRPr="008E1BC5">
              <w:rPr>
                <w:sz w:val="18"/>
              </w:rPr>
              <w:t>До 3 лет</w:t>
            </w:r>
          </w:p>
        </w:tc>
        <w:tc>
          <w:tcPr>
            <w:tcW w:w="279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6</w:t>
            </w:r>
          </w:p>
        </w:tc>
        <w:tc>
          <w:tcPr>
            <w:tcW w:w="3704"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4</w:t>
            </w:r>
          </w:p>
        </w:tc>
      </w:tr>
      <w:tr w:rsidR="003B1047" w:rsidRPr="008E1BC5" w:rsidTr="003B1047">
        <w:tc>
          <w:tcPr>
            <w:tcW w:w="286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both"/>
              <w:rPr>
                <w:sz w:val="18"/>
              </w:rPr>
            </w:pPr>
            <w:r w:rsidRPr="008E1BC5">
              <w:rPr>
                <w:sz w:val="18"/>
              </w:rPr>
              <w:t>3-10 лет</w:t>
            </w:r>
          </w:p>
        </w:tc>
        <w:tc>
          <w:tcPr>
            <w:tcW w:w="279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85</w:t>
            </w:r>
          </w:p>
        </w:tc>
        <w:tc>
          <w:tcPr>
            <w:tcW w:w="3704"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56</w:t>
            </w:r>
          </w:p>
        </w:tc>
      </w:tr>
      <w:tr w:rsidR="003B1047" w:rsidRPr="008E1BC5" w:rsidTr="003B1047">
        <w:tc>
          <w:tcPr>
            <w:tcW w:w="286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both"/>
              <w:rPr>
                <w:sz w:val="18"/>
              </w:rPr>
            </w:pPr>
            <w:r w:rsidRPr="008E1BC5">
              <w:rPr>
                <w:sz w:val="18"/>
              </w:rPr>
              <w:t>11-35 лет</w:t>
            </w:r>
          </w:p>
        </w:tc>
        <w:tc>
          <w:tcPr>
            <w:tcW w:w="279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48</w:t>
            </w:r>
          </w:p>
        </w:tc>
        <w:tc>
          <w:tcPr>
            <w:tcW w:w="3704"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32</w:t>
            </w:r>
          </w:p>
        </w:tc>
      </w:tr>
      <w:tr w:rsidR="003B1047" w:rsidRPr="008E1BC5" w:rsidTr="003B1047">
        <w:tc>
          <w:tcPr>
            <w:tcW w:w="286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both"/>
              <w:rPr>
                <w:sz w:val="18"/>
              </w:rPr>
            </w:pPr>
            <w:r w:rsidRPr="008E1BC5">
              <w:rPr>
                <w:sz w:val="18"/>
              </w:rPr>
              <w:t>Более 35 лет</w:t>
            </w:r>
          </w:p>
        </w:tc>
        <w:tc>
          <w:tcPr>
            <w:tcW w:w="2791"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11</w:t>
            </w:r>
          </w:p>
        </w:tc>
        <w:tc>
          <w:tcPr>
            <w:tcW w:w="3704"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right="2"/>
              <w:jc w:val="center"/>
              <w:rPr>
                <w:sz w:val="18"/>
              </w:rPr>
            </w:pPr>
            <w:r w:rsidRPr="008E1BC5">
              <w:rPr>
                <w:sz w:val="18"/>
              </w:rPr>
              <w:t>7,3</w:t>
            </w:r>
          </w:p>
        </w:tc>
      </w:tr>
    </w:tbl>
    <w:p w:rsidR="003B1047" w:rsidRDefault="003B1047" w:rsidP="003B1047">
      <w:pPr>
        <w:tabs>
          <w:tab w:val="left" w:pos="540"/>
          <w:tab w:val="left" w:pos="8760"/>
        </w:tabs>
        <w:ind w:right="2" w:firstLine="709"/>
        <w:jc w:val="both"/>
      </w:pPr>
    </w:p>
    <w:p w:rsidR="003B1047" w:rsidRPr="008E1BC5" w:rsidRDefault="003B1047" w:rsidP="003B1047">
      <w:pPr>
        <w:tabs>
          <w:tab w:val="left" w:pos="540"/>
          <w:tab w:val="left" w:pos="8760"/>
        </w:tabs>
        <w:ind w:right="2" w:firstLine="709"/>
        <w:jc w:val="both"/>
        <w:rPr>
          <w:sz w:val="24"/>
          <w:szCs w:val="24"/>
        </w:rPr>
      </w:pPr>
      <w:r w:rsidRPr="008E1BC5">
        <w:rPr>
          <w:sz w:val="24"/>
          <w:szCs w:val="24"/>
        </w:rPr>
        <w:t xml:space="preserve">9 воспитателей школ-интернатов и ГПД (6%) имеют квалификационные категории: высшую – 3 чел. (2%), первую – 6 чел. (4%) В этом учебном году никто из педагогов не принимал участие в аттестации </w:t>
      </w:r>
      <w:r>
        <w:rPr>
          <w:szCs w:val="24"/>
        </w:rPr>
        <w:t xml:space="preserve">на квалификационные категории </w:t>
      </w:r>
      <w:r w:rsidRPr="008E1BC5">
        <w:rPr>
          <w:sz w:val="24"/>
          <w:szCs w:val="24"/>
        </w:rPr>
        <w:t>(таблица 3).</w:t>
      </w:r>
    </w:p>
    <w:p w:rsidR="003B1047" w:rsidRPr="008E1BC5" w:rsidRDefault="003B1047" w:rsidP="003B1047">
      <w:pPr>
        <w:tabs>
          <w:tab w:val="left" w:pos="540"/>
          <w:tab w:val="left" w:pos="8760"/>
        </w:tabs>
        <w:ind w:right="2" w:firstLine="709"/>
        <w:rPr>
          <w:i/>
          <w:sz w:val="24"/>
          <w:szCs w:val="24"/>
        </w:rPr>
      </w:pPr>
    </w:p>
    <w:p w:rsidR="003B1047" w:rsidRPr="008E1BC5" w:rsidRDefault="003B1047" w:rsidP="003B1047">
      <w:pPr>
        <w:tabs>
          <w:tab w:val="left" w:pos="540"/>
          <w:tab w:val="left" w:pos="8760"/>
        </w:tabs>
        <w:ind w:right="2"/>
        <w:rPr>
          <w:sz w:val="24"/>
          <w:szCs w:val="24"/>
        </w:rPr>
      </w:pPr>
      <w:r w:rsidRPr="008E1BC5">
        <w:rPr>
          <w:sz w:val="24"/>
          <w:szCs w:val="24"/>
        </w:rPr>
        <w:t>Таблица 3 – Уровень квалификации воспитателей школ-интернатов и ГПД</w:t>
      </w:r>
    </w:p>
    <w:p w:rsidR="003B1047" w:rsidRDefault="003B1047" w:rsidP="003B1047">
      <w:pPr>
        <w:tabs>
          <w:tab w:val="left" w:pos="540"/>
          <w:tab w:val="left" w:pos="8760"/>
        </w:tabs>
        <w:ind w:right="2"/>
        <w:jc w:val="cente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7"/>
        <w:gridCol w:w="2470"/>
        <w:gridCol w:w="2432"/>
      </w:tblGrid>
      <w:tr w:rsidR="003B1047" w:rsidRPr="008E1BC5" w:rsidTr="003B1047">
        <w:tc>
          <w:tcPr>
            <w:tcW w:w="4737" w:type="dxa"/>
            <w:vMerge w:val="restart"/>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540"/>
                <w:tab w:val="left" w:pos="8760"/>
              </w:tabs>
              <w:ind w:left="1" w:right="2" w:firstLine="1"/>
              <w:jc w:val="center"/>
              <w:rPr>
                <w:b/>
                <w:sz w:val="18"/>
              </w:rPr>
            </w:pPr>
            <w:r w:rsidRPr="008E1BC5">
              <w:rPr>
                <w:b/>
                <w:sz w:val="18"/>
              </w:rPr>
              <w:t>Категория</w:t>
            </w:r>
          </w:p>
        </w:tc>
        <w:tc>
          <w:tcPr>
            <w:tcW w:w="4902" w:type="dxa"/>
            <w:gridSpan w:val="2"/>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center"/>
              <w:rPr>
                <w:b/>
                <w:sz w:val="18"/>
              </w:rPr>
            </w:pPr>
            <w:r w:rsidRPr="008E1BC5">
              <w:rPr>
                <w:b/>
                <w:sz w:val="18"/>
              </w:rPr>
              <w:t>Количество педагогов</w:t>
            </w:r>
          </w:p>
        </w:tc>
      </w:tr>
      <w:tr w:rsidR="003B1047" w:rsidRPr="008E1BC5" w:rsidTr="003B1047">
        <w:tc>
          <w:tcPr>
            <w:tcW w:w="4737" w:type="dxa"/>
            <w:vMerge/>
            <w:tcBorders>
              <w:top w:val="single" w:sz="4" w:space="0" w:color="000000"/>
              <w:left w:val="single" w:sz="4" w:space="0" w:color="000000"/>
              <w:bottom w:val="single" w:sz="4" w:space="0" w:color="000000"/>
              <w:right w:val="single" w:sz="4" w:space="0" w:color="000000"/>
            </w:tcBorders>
          </w:tcPr>
          <w:p w:rsidR="003B1047" w:rsidRPr="008E1BC5" w:rsidRDefault="003B1047" w:rsidP="003E0EDC"/>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center"/>
              <w:rPr>
                <w:b/>
                <w:sz w:val="18"/>
              </w:rPr>
            </w:pPr>
            <w:r>
              <w:rPr>
                <w:b/>
                <w:sz w:val="18"/>
              </w:rPr>
              <w:t>2022/</w:t>
            </w:r>
            <w:r w:rsidRPr="008E1BC5">
              <w:rPr>
                <w:b/>
                <w:sz w:val="18"/>
              </w:rPr>
              <w:t>2023 уч.г.</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center"/>
              <w:rPr>
                <w:b/>
                <w:sz w:val="18"/>
              </w:rPr>
            </w:pPr>
            <w:r>
              <w:rPr>
                <w:b/>
                <w:sz w:val="18"/>
              </w:rPr>
              <w:t>2023/</w:t>
            </w:r>
            <w:r w:rsidRPr="008E1BC5">
              <w:rPr>
                <w:b/>
                <w:sz w:val="18"/>
              </w:rPr>
              <w:t>2024 уч.г.</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both"/>
              <w:rPr>
                <w:b/>
                <w:sz w:val="18"/>
              </w:rPr>
            </w:pPr>
            <w:r w:rsidRPr="008E1BC5">
              <w:rPr>
                <w:b/>
                <w:sz w:val="18"/>
              </w:rPr>
              <w:t>Высшая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5 чел.</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3 чел.</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both"/>
              <w:rPr>
                <w:sz w:val="18"/>
              </w:rPr>
            </w:pPr>
            <w:r w:rsidRPr="008E1BC5">
              <w:rPr>
                <w:sz w:val="18"/>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3,4</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right="2"/>
              <w:jc w:val="center"/>
              <w:rPr>
                <w:sz w:val="18"/>
              </w:rPr>
            </w:pPr>
            <w:r w:rsidRPr="008E1BC5">
              <w:rPr>
                <w:sz w:val="18"/>
              </w:rPr>
              <w:t>2</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both"/>
              <w:rPr>
                <w:b/>
                <w:sz w:val="18"/>
              </w:rPr>
            </w:pPr>
            <w:r w:rsidRPr="008E1BC5">
              <w:rPr>
                <w:b/>
                <w:sz w:val="18"/>
              </w:rPr>
              <w:t>Первая квалификационная категория</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13 чел.</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6 чел.</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both"/>
              <w:rPr>
                <w:sz w:val="18"/>
              </w:rPr>
            </w:pPr>
            <w:r w:rsidRPr="008E1BC5">
              <w:rPr>
                <w:sz w:val="18"/>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9</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4</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rPr>
                <w:b/>
                <w:sz w:val="18"/>
              </w:rPr>
            </w:pPr>
            <w:r w:rsidRPr="008E1BC5">
              <w:rPr>
                <w:b/>
                <w:sz w:val="18"/>
              </w:rPr>
              <w:t>Без категории (соответствуют занимаемой должности)</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127 чел.</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141 чел.</w:t>
            </w:r>
          </w:p>
        </w:tc>
      </w:tr>
      <w:tr w:rsidR="003B1047" w:rsidRPr="008E1BC5" w:rsidTr="003B1047">
        <w:tc>
          <w:tcPr>
            <w:tcW w:w="4737"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1" w:right="2" w:firstLine="1"/>
              <w:jc w:val="both"/>
              <w:rPr>
                <w:sz w:val="18"/>
              </w:rPr>
            </w:pPr>
            <w:r w:rsidRPr="008E1BC5">
              <w:rPr>
                <w:sz w:val="18"/>
              </w:rPr>
              <w:t xml:space="preserve">% от общего числа педагогов </w:t>
            </w:r>
          </w:p>
        </w:tc>
        <w:tc>
          <w:tcPr>
            <w:tcW w:w="2470"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87</w:t>
            </w:r>
          </w:p>
        </w:tc>
        <w:tc>
          <w:tcPr>
            <w:tcW w:w="2432" w:type="dxa"/>
            <w:tcBorders>
              <w:top w:val="single" w:sz="4" w:space="0" w:color="000000"/>
              <w:left w:val="single" w:sz="4" w:space="0" w:color="000000"/>
              <w:bottom w:val="single" w:sz="4" w:space="0" w:color="000000"/>
              <w:right w:val="single" w:sz="4" w:space="0" w:color="000000"/>
            </w:tcBorders>
          </w:tcPr>
          <w:p w:rsidR="003B1047" w:rsidRPr="008E1BC5" w:rsidRDefault="003B1047" w:rsidP="003E0EDC">
            <w:pPr>
              <w:tabs>
                <w:tab w:val="left" w:pos="8760"/>
              </w:tabs>
              <w:ind w:left="790" w:right="2" w:firstLine="1"/>
              <w:rPr>
                <w:sz w:val="18"/>
              </w:rPr>
            </w:pPr>
            <w:r w:rsidRPr="008E1BC5">
              <w:rPr>
                <w:sz w:val="18"/>
              </w:rPr>
              <w:t>94</w:t>
            </w:r>
          </w:p>
        </w:tc>
      </w:tr>
    </w:tbl>
    <w:p w:rsidR="003B1047" w:rsidRDefault="003B1047" w:rsidP="003B1047">
      <w:pPr>
        <w:tabs>
          <w:tab w:val="left" w:pos="8760"/>
        </w:tabs>
        <w:ind w:left="-993" w:right="143" w:firstLine="568"/>
        <w:jc w:val="both"/>
      </w:pPr>
    </w:p>
    <w:p w:rsidR="003B1047" w:rsidRPr="008E1BC5" w:rsidRDefault="003B1047" w:rsidP="003B1047">
      <w:pPr>
        <w:tabs>
          <w:tab w:val="left" w:pos="8760"/>
        </w:tabs>
        <w:ind w:right="-25" w:firstLine="710"/>
        <w:jc w:val="both"/>
        <w:rPr>
          <w:sz w:val="24"/>
          <w:szCs w:val="24"/>
        </w:rPr>
      </w:pPr>
      <w:r w:rsidRPr="008E1BC5">
        <w:rPr>
          <w:sz w:val="24"/>
          <w:szCs w:val="24"/>
        </w:rPr>
        <w:t xml:space="preserve">С целью реализации городской методической сети и решения задач, поставленных перед воспитателями школ-интернатов, групп продлённого дня, классными руководителями, ГАОУ ПО ИРО были предложены разнообразные формы методической работы: теоретические семинары, семинары-практикумы, совещания, расширенные заседания МО и т. д., которые </w:t>
      </w:r>
      <w:r w:rsidRPr="008E1BC5">
        <w:rPr>
          <w:color w:val="000000"/>
          <w:sz w:val="24"/>
          <w:szCs w:val="24"/>
        </w:rPr>
        <w:t>помогали повысить профессиональное мастерство педагогов и обмен опытом работы по реализации системно-деятельностного подхода и современных требований к проведению воспитательных мероприятий, направленных на воспитание человека, формирование свойств духовно развитой личности, любви к своей стране, потребности творить и совершенствоваться.</w:t>
      </w:r>
    </w:p>
    <w:p w:rsidR="003B1047" w:rsidRPr="008E1BC5" w:rsidRDefault="003B1047" w:rsidP="003B1047">
      <w:pPr>
        <w:tabs>
          <w:tab w:val="left" w:pos="8760"/>
        </w:tabs>
        <w:ind w:right="-25" w:firstLine="710"/>
        <w:jc w:val="both"/>
        <w:rPr>
          <w:sz w:val="24"/>
          <w:szCs w:val="24"/>
        </w:rPr>
      </w:pPr>
      <w:r w:rsidRPr="008E1BC5">
        <w:rPr>
          <w:sz w:val="24"/>
          <w:szCs w:val="24"/>
        </w:rPr>
        <w:t xml:space="preserve">В этом учебном году городское методическое объединение воспитателей школ-интернатов и групп продлённого дня (руководитель – Кравчук Н. Ф., </w:t>
      </w:r>
      <w:r>
        <w:rPr>
          <w:szCs w:val="24"/>
        </w:rPr>
        <w:t xml:space="preserve">начальник отдела </w:t>
      </w:r>
      <w:r w:rsidRPr="008E1BC5">
        <w:rPr>
          <w:sz w:val="24"/>
          <w:szCs w:val="24"/>
        </w:rPr>
        <w:t>ГАОУ ПО ИРО) продолжило работать над реализацией проблемной темы «Особенности формирования педагогической компетентности воспитателей школы-интерната, группы продлённого дня как основа успешного партнёрства с субъектами образовательных отношений» и решением следующих задач:</w:t>
      </w:r>
    </w:p>
    <w:p w:rsidR="003B1047" w:rsidRPr="008E1BC5" w:rsidRDefault="003B1047" w:rsidP="003B1047">
      <w:pPr>
        <w:tabs>
          <w:tab w:val="left" w:pos="8760"/>
        </w:tabs>
        <w:ind w:right="-25" w:firstLine="710"/>
        <w:jc w:val="both"/>
        <w:rPr>
          <w:sz w:val="24"/>
          <w:szCs w:val="24"/>
        </w:rPr>
      </w:pPr>
      <w:r w:rsidRPr="008E1BC5">
        <w:rPr>
          <w:sz w:val="24"/>
          <w:szCs w:val="24"/>
        </w:rPr>
        <w:t>– обсудить современные подходы к организации работы по здоровьесбережению в</w:t>
      </w:r>
      <w:r>
        <w:rPr>
          <w:sz w:val="24"/>
          <w:szCs w:val="24"/>
        </w:rPr>
        <w:t> </w:t>
      </w:r>
      <w:r w:rsidRPr="008E1BC5">
        <w:rPr>
          <w:sz w:val="24"/>
          <w:szCs w:val="24"/>
        </w:rPr>
        <w:t xml:space="preserve">условиях школы-интерната и группы продленного дня; </w:t>
      </w:r>
    </w:p>
    <w:p w:rsidR="003B1047" w:rsidRPr="008E1BC5" w:rsidRDefault="003B1047" w:rsidP="003B1047">
      <w:pPr>
        <w:tabs>
          <w:tab w:val="left" w:pos="8760"/>
        </w:tabs>
        <w:ind w:right="-25" w:firstLine="710"/>
        <w:jc w:val="both"/>
        <w:rPr>
          <w:sz w:val="24"/>
          <w:szCs w:val="24"/>
        </w:rPr>
      </w:pPr>
      <w:r w:rsidRPr="008E1BC5">
        <w:rPr>
          <w:sz w:val="24"/>
          <w:szCs w:val="24"/>
        </w:rPr>
        <w:t xml:space="preserve">– обозначить эффективные формы и методы деятельности воспитателя по формированию у детей ценностных ориентаций, компетенций, модели культуры поведения воспитанников; </w:t>
      </w:r>
    </w:p>
    <w:p w:rsidR="003B1047" w:rsidRPr="008E1BC5" w:rsidRDefault="003B1047" w:rsidP="003B1047">
      <w:pPr>
        <w:tabs>
          <w:tab w:val="left" w:pos="8760"/>
        </w:tabs>
        <w:ind w:right="-25" w:firstLine="710"/>
        <w:jc w:val="both"/>
        <w:rPr>
          <w:sz w:val="24"/>
          <w:szCs w:val="24"/>
        </w:rPr>
      </w:pPr>
      <w:r w:rsidRPr="008E1BC5">
        <w:rPr>
          <w:sz w:val="24"/>
          <w:szCs w:val="24"/>
        </w:rPr>
        <w:t xml:space="preserve">– обсудить методические аспекты организации воспитательных мероприятий в условиях школы-интерната и группы продленного дня; </w:t>
      </w:r>
    </w:p>
    <w:p w:rsidR="003B1047" w:rsidRPr="008E1BC5" w:rsidRDefault="003B1047" w:rsidP="003B1047">
      <w:pPr>
        <w:tabs>
          <w:tab w:val="left" w:pos="8760"/>
        </w:tabs>
        <w:ind w:right="-25" w:firstLine="710"/>
        <w:jc w:val="both"/>
        <w:rPr>
          <w:sz w:val="24"/>
          <w:szCs w:val="24"/>
        </w:rPr>
      </w:pPr>
      <w:r w:rsidRPr="008E1BC5">
        <w:rPr>
          <w:sz w:val="24"/>
          <w:szCs w:val="24"/>
        </w:rPr>
        <w:t>– содействовать изучению и распространению положительного педагогического опыта работы воспитателей школ-интернатов и групп продленного дня.</w:t>
      </w:r>
    </w:p>
    <w:p w:rsidR="003B1047" w:rsidRPr="008E1BC5" w:rsidRDefault="003B1047" w:rsidP="003B1047">
      <w:pPr>
        <w:tabs>
          <w:tab w:val="left" w:pos="8760"/>
        </w:tabs>
        <w:ind w:right="-25" w:firstLine="710"/>
        <w:jc w:val="both"/>
        <w:rPr>
          <w:sz w:val="24"/>
          <w:szCs w:val="24"/>
        </w:rPr>
      </w:pPr>
      <w:r w:rsidRPr="008E1BC5">
        <w:rPr>
          <w:sz w:val="24"/>
          <w:szCs w:val="24"/>
        </w:rPr>
        <w:t xml:space="preserve">В течение учебного года было проведено 4 заседания, на которых рассматривались актуальные вопросы, связанные с формированием функциональной грамотности, организацией работы воспитателей школ-интернатов, ГПД по патриотическому воспитанию школьников, </w:t>
      </w:r>
      <w:bookmarkStart w:id="70" w:name="_Hlk11319923"/>
      <w:r w:rsidRPr="008E1BC5">
        <w:rPr>
          <w:sz w:val="24"/>
          <w:szCs w:val="24"/>
        </w:rPr>
        <w:t xml:space="preserve">оказанием методической помощи по организации </w:t>
      </w:r>
      <w:bookmarkEnd w:id="70"/>
      <w:r w:rsidRPr="008E1BC5">
        <w:rPr>
          <w:sz w:val="24"/>
          <w:szCs w:val="24"/>
        </w:rPr>
        <w:t xml:space="preserve">профориентационной работы, организацией внеурочной деятельности воспитанников.  В мае 2024 года на базе ГБС(к)ОУ «ОШИ № 6 имени И.Е. Петрова» было проведено расширенное заседание городского МО воспитателей школ-интернатов и групп продлённого дня школьных методических объединений «Эффективное использование форм и методов здоровьесберегающих технологий в воспитательной работе». </w:t>
      </w:r>
    </w:p>
    <w:p w:rsidR="003B1047" w:rsidRPr="008E1BC5" w:rsidRDefault="003B1047" w:rsidP="003B1047">
      <w:pPr>
        <w:tabs>
          <w:tab w:val="left" w:pos="8760"/>
        </w:tabs>
        <w:ind w:right="-25" w:firstLine="710"/>
        <w:jc w:val="both"/>
        <w:rPr>
          <w:sz w:val="24"/>
          <w:szCs w:val="24"/>
        </w:rPr>
      </w:pPr>
    </w:p>
    <w:p w:rsidR="003B1047" w:rsidRPr="008E1BC5" w:rsidRDefault="003B1047" w:rsidP="003B1047">
      <w:pPr>
        <w:ind w:right="-25" w:firstLine="710"/>
        <w:jc w:val="both"/>
        <w:rPr>
          <w:sz w:val="24"/>
          <w:szCs w:val="24"/>
        </w:rPr>
      </w:pPr>
      <w:r w:rsidRPr="008E1BC5">
        <w:rPr>
          <w:sz w:val="24"/>
          <w:szCs w:val="24"/>
        </w:rPr>
        <w:t>В этом учебном году методическое объединение председателей школьных методических объединений классных руководителей (ру</w:t>
      </w:r>
      <w:r w:rsidR="00F60721">
        <w:rPr>
          <w:sz w:val="24"/>
          <w:szCs w:val="24"/>
        </w:rPr>
        <w:t xml:space="preserve">ководитель – Качура И.М., ГБОУ </w:t>
      </w:r>
      <w:r w:rsidRPr="008E1BC5">
        <w:rPr>
          <w:sz w:val="24"/>
          <w:szCs w:val="24"/>
        </w:rPr>
        <w:t>«ШКОЛА ЭКОТЕХ+») продолжило свою работу, целью которой было содействие повышению уровня профессиональной компетентности классных руководителей как необходимого условия обеспечения качественного образования и воспитания в условиях модернизации образования и решением следующих задач:</w:t>
      </w:r>
    </w:p>
    <w:p w:rsidR="003B1047" w:rsidRPr="003B1047" w:rsidRDefault="003B1047" w:rsidP="003B1047">
      <w:pPr>
        <w:pStyle w:val="aff2"/>
        <w:ind w:right="-25" w:firstLine="710"/>
        <w:jc w:val="both"/>
        <w:rPr>
          <w:rFonts w:ascii="Times New Roman" w:hAnsi="Times New Roman"/>
          <w:i w:val="0"/>
          <w:sz w:val="24"/>
          <w:szCs w:val="24"/>
          <w:lang w:val="ru-RU"/>
        </w:rPr>
      </w:pPr>
      <w:r w:rsidRPr="003B1047">
        <w:rPr>
          <w:rFonts w:ascii="Times New Roman" w:hAnsi="Times New Roman"/>
          <w:i w:val="0"/>
          <w:sz w:val="24"/>
          <w:szCs w:val="24"/>
        </w:rPr>
        <w:t>  </w:t>
      </w:r>
      <w:r w:rsidRPr="003B1047">
        <w:rPr>
          <w:rFonts w:ascii="Times New Roman" w:hAnsi="Times New Roman"/>
          <w:i w:val="0"/>
          <w:sz w:val="24"/>
          <w:szCs w:val="24"/>
          <w:lang w:val="ru-RU"/>
        </w:rPr>
        <w:t xml:space="preserve">– обсудить современные подходы к организации работы по проектной, внеурочной деятельности в условиях внедрения ФГОС; </w:t>
      </w:r>
    </w:p>
    <w:p w:rsidR="003B1047" w:rsidRPr="003B1047" w:rsidRDefault="003B1047" w:rsidP="003B1047">
      <w:pPr>
        <w:pStyle w:val="aff2"/>
        <w:ind w:right="-25" w:firstLine="710"/>
        <w:jc w:val="both"/>
        <w:rPr>
          <w:rFonts w:ascii="Times New Roman" w:hAnsi="Times New Roman"/>
          <w:i w:val="0"/>
          <w:sz w:val="24"/>
          <w:szCs w:val="24"/>
          <w:lang w:val="ru-RU"/>
        </w:rPr>
      </w:pPr>
      <w:r w:rsidRPr="003B1047">
        <w:rPr>
          <w:rFonts w:ascii="Times New Roman" w:hAnsi="Times New Roman"/>
          <w:i w:val="0"/>
          <w:sz w:val="24"/>
          <w:szCs w:val="24"/>
        </w:rPr>
        <w:t> </w:t>
      </w:r>
      <w:r w:rsidRPr="003B1047">
        <w:rPr>
          <w:rFonts w:ascii="Times New Roman" w:hAnsi="Times New Roman"/>
          <w:i w:val="0"/>
          <w:sz w:val="24"/>
          <w:szCs w:val="24"/>
          <w:lang w:val="ru-RU"/>
        </w:rPr>
        <w:t>– внедрять новые формы и методы методической работы в деятельности классных руководителей в связи</w:t>
      </w:r>
      <w:bookmarkStart w:id="71" w:name="_Hlk53395329"/>
      <w:r w:rsidRPr="003B1047">
        <w:rPr>
          <w:rFonts w:ascii="Times New Roman" w:hAnsi="Times New Roman"/>
          <w:i w:val="0"/>
          <w:sz w:val="24"/>
          <w:szCs w:val="24"/>
          <w:lang w:val="ru-RU"/>
        </w:rPr>
        <w:t xml:space="preserve"> с методическими рекомендациями Минпр</w:t>
      </w:r>
      <w:bookmarkEnd w:id="71"/>
      <w:r w:rsidRPr="003B1047">
        <w:rPr>
          <w:rFonts w:ascii="Times New Roman" w:hAnsi="Times New Roman"/>
          <w:i w:val="0"/>
          <w:sz w:val="24"/>
          <w:szCs w:val="24"/>
          <w:lang w:val="ru-RU"/>
        </w:rPr>
        <w:t xml:space="preserve">освещения </w:t>
      </w:r>
      <w:r w:rsidRPr="003B1047">
        <w:rPr>
          <w:rFonts w:ascii="Times New Roman" w:hAnsi="Times New Roman"/>
          <w:i w:val="0"/>
          <w:color w:val="000000"/>
          <w:sz w:val="24"/>
          <w:szCs w:val="24"/>
          <w:lang w:val="ru-RU"/>
        </w:rPr>
        <w:t>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w:t>
      </w:r>
      <w:r w:rsidRPr="003B1047">
        <w:rPr>
          <w:rFonts w:ascii="Times New Roman" w:hAnsi="Times New Roman"/>
          <w:i w:val="0"/>
          <w:sz w:val="24"/>
          <w:szCs w:val="24"/>
          <w:lang w:val="ru-RU"/>
        </w:rPr>
        <w:t xml:space="preserve">;  </w:t>
      </w:r>
    </w:p>
    <w:p w:rsidR="003B1047" w:rsidRPr="008E1BC5" w:rsidRDefault="003B1047" w:rsidP="003B1047">
      <w:pPr>
        <w:ind w:right="-25" w:firstLine="710"/>
        <w:jc w:val="both"/>
        <w:rPr>
          <w:sz w:val="24"/>
          <w:szCs w:val="24"/>
        </w:rPr>
      </w:pPr>
      <w:r w:rsidRPr="008E1BC5">
        <w:rPr>
          <w:sz w:val="24"/>
          <w:szCs w:val="24"/>
        </w:rPr>
        <w:t xml:space="preserve"> – содействовать изучению и распространению положительного педагогического опыта работы классных руководителей.</w:t>
      </w:r>
    </w:p>
    <w:p w:rsidR="003B1047" w:rsidRPr="008E1BC5" w:rsidRDefault="003B1047" w:rsidP="003B1047">
      <w:pPr>
        <w:ind w:right="-25" w:firstLine="710"/>
        <w:contextualSpacing/>
        <w:jc w:val="both"/>
        <w:rPr>
          <w:sz w:val="24"/>
          <w:szCs w:val="24"/>
        </w:rPr>
      </w:pPr>
      <w:r w:rsidRPr="008E1BC5">
        <w:rPr>
          <w:sz w:val="24"/>
          <w:szCs w:val="24"/>
        </w:rPr>
        <w:t>Классные руководители школ и председатели школьных методических объединений классных руководителей общеобразовательных учреждений города познакомились с новыми формами работы, активно включились в процесс моделирования воспитательных мероприятий, внедрения рабочей программы воспитания.</w:t>
      </w:r>
    </w:p>
    <w:p w:rsidR="003B1047" w:rsidRPr="008E1BC5" w:rsidRDefault="003B1047" w:rsidP="003B1047">
      <w:pPr>
        <w:tabs>
          <w:tab w:val="left" w:pos="8760"/>
        </w:tabs>
        <w:ind w:right="-25" w:firstLine="710"/>
        <w:jc w:val="both"/>
        <w:rPr>
          <w:sz w:val="24"/>
          <w:szCs w:val="24"/>
        </w:rPr>
      </w:pPr>
      <w:r w:rsidRPr="008E1BC5">
        <w:rPr>
          <w:sz w:val="24"/>
          <w:szCs w:val="24"/>
        </w:rPr>
        <w:t>Все 4 заседания методического объединения отличались практической направленностью и качеством подачи теоретического и практического материалов.</w:t>
      </w:r>
    </w:p>
    <w:p w:rsidR="003B1047" w:rsidRPr="008E1BC5" w:rsidRDefault="003B1047" w:rsidP="003B1047">
      <w:pPr>
        <w:tabs>
          <w:tab w:val="left" w:pos="8760"/>
        </w:tabs>
        <w:ind w:right="-25" w:firstLine="710"/>
        <w:jc w:val="both"/>
        <w:rPr>
          <w:sz w:val="24"/>
          <w:szCs w:val="24"/>
        </w:rPr>
      </w:pPr>
      <w:r w:rsidRPr="008E1BC5">
        <w:rPr>
          <w:sz w:val="24"/>
          <w:szCs w:val="24"/>
        </w:rPr>
        <w:t xml:space="preserve">В целом работу методических объединений можно признать удовлетворительной, так как основные задачи были реализованы. </w:t>
      </w:r>
    </w:p>
    <w:p w:rsidR="003B1047" w:rsidRPr="008E1BC5" w:rsidRDefault="003B1047" w:rsidP="003B1047">
      <w:pPr>
        <w:ind w:right="-25" w:firstLine="710"/>
        <w:contextualSpacing/>
        <w:jc w:val="both"/>
        <w:rPr>
          <w:sz w:val="24"/>
          <w:szCs w:val="24"/>
        </w:rPr>
      </w:pPr>
      <w:r w:rsidRPr="008E1BC5">
        <w:rPr>
          <w:sz w:val="24"/>
          <w:szCs w:val="24"/>
        </w:rPr>
        <w:t>С целью эффективности работы методических объединений школ-интернатов было проведено тематическое изучение (январь 2024 года), в процессе которого была изучена документация</w:t>
      </w:r>
      <w:r>
        <w:rPr>
          <w:szCs w:val="24"/>
        </w:rPr>
        <w:t xml:space="preserve"> по воспитательной работе</w:t>
      </w:r>
      <w:r w:rsidRPr="008E1BC5">
        <w:rPr>
          <w:sz w:val="24"/>
          <w:szCs w:val="24"/>
        </w:rPr>
        <w:t>, проанализированы основные направления работы.</w:t>
      </w:r>
    </w:p>
    <w:p w:rsidR="003B1047" w:rsidRPr="008E1BC5" w:rsidRDefault="003B1047" w:rsidP="003B1047">
      <w:pPr>
        <w:ind w:right="-25" w:firstLine="710"/>
        <w:contextualSpacing/>
        <w:jc w:val="both"/>
        <w:rPr>
          <w:sz w:val="24"/>
          <w:szCs w:val="24"/>
        </w:rPr>
      </w:pPr>
      <w:r w:rsidRPr="008E1BC5">
        <w:rPr>
          <w:sz w:val="24"/>
          <w:szCs w:val="24"/>
        </w:rPr>
        <w:t>В ГБС(к)ОУ «ОШИ № 1» в этом учебном году деятельность МО воспитателей строилась в</w:t>
      </w:r>
      <w:r>
        <w:rPr>
          <w:sz w:val="24"/>
          <w:szCs w:val="24"/>
        </w:rPr>
        <w:t> </w:t>
      </w:r>
      <w:r w:rsidRPr="008E1BC5">
        <w:rPr>
          <w:sz w:val="24"/>
          <w:szCs w:val="24"/>
        </w:rPr>
        <w:t>соответствии с планом работы МО, общешкольной методической темой «Создание оптимальных условий для успешной коррекции нарушений развития, обучения, воспитания, психолого-педагогической реабилитации, социально-трудовой адаптации и интеграции учащихся школы</w:t>
      </w:r>
      <w:r>
        <w:rPr>
          <w:szCs w:val="24"/>
        </w:rPr>
        <w:t>-</w:t>
      </w:r>
      <w:r w:rsidRPr="008E1BC5">
        <w:rPr>
          <w:sz w:val="24"/>
          <w:szCs w:val="24"/>
        </w:rPr>
        <w:t>интерната в общество», а также проблемной темой воспитателей на учебный год: «</w:t>
      </w:r>
      <w:r w:rsidRPr="008E1BC5">
        <w:rPr>
          <w:color w:val="000000"/>
          <w:sz w:val="24"/>
          <w:szCs w:val="24"/>
          <w:highlight w:val="white"/>
        </w:rPr>
        <w:t>Создание условий для профессионального и личностного саморазвития педагогов путём обмена опытом, совместного поиска и внедрения лучших традиционных и новых образцов педагогической (воспитательной) деятельности».</w:t>
      </w:r>
      <w:r w:rsidRPr="008E1BC5">
        <w:rPr>
          <w:color w:val="000000"/>
          <w:sz w:val="24"/>
          <w:szCs w:val="24"/>
        </w:rPr>
        <w:t xml:space="preserve"> Методическая работа воспитателей строилась на целостной системе мероприятий, направленных на повышение профессиональной компетентности, квалификации, мастерства и творческого потенциала каждого воспитателя. В</w:t>
      </w:r>
      <w:r>
        <w:rPr>
          <w:szCs w:val="24"/>
        </w:rPr>
        <w:t> </w:t>
      </w:r>
      <w:r w:rsidRPr="008E1BC5">
        <w:rPr>
          <w:color w:val="000000"/>
          <w:sz w:val="24"/>
          <w:szCs w:val="24"/>
        </w:rPr>
        <w:t xml:space="preserve">течение года </w:t>
      </w:r>
      <w:r w:rsidRPr="008E1BC5">
        <w:rPr>
          <w:sz w:val="24"/>
          <w:szCs w:val="24"/>
        </w:rPr>
        <w:t>работа МО продолжалась с учётом методических рекомендаций; организовано наставничество и поддержка молодых специалистов, что позволило совершенствовать работу, прогнозировать результаты.</w:t>
      </w:r>
      <w:r w:rsidRPr="008E1BC5">
        <w:rPr>
          <w:color w:val="000000"/>
          <w:sz w:val="24"/>
          <w:szCs w:val="24"/>
        </w:rPr>
        <w:t xml:space="preserve"> Осуществлялся систематический контроль за выполнением родительского всеобуча, выяснялись причины отсутствия ребенка на занятиях. С родителями (часто с привлечением социального педагога) проводились индивидуальные разъяснительные беседы по повышению родительской ответственности за посещение детьми школы, их успеваемость, а также разбирались текущие проблемы детей.</w:t>
      </w:r>
      <w:r>
        <w:rPr>
          <w:szCs w:val="24"/>
        </w:rPr>
        <w:t xml:space="preserve"> </w:t>
      </w:r>
      <w:r w:rsidRPr="008E1BC5">
        <w:rPr>
          <w:sz w:val="24"/>
          <w:szCs w:val="24"/>
        </w:rPr>
        <w:t>В соответствии с поставленными задачами методическая работа МО воспитателей была направлена на их реализацию, на повышение профессионализма педагогов. Между заседаниями проводилась плановая работа: проводились: общешкольные праздники, классные часы, беседы, самоподготовки, прогулки с</w:t>
      </w:r>
      <w:r>
        <w:rPr>
          <w:sz w:val="24"/>
          <w:szCs w:val="24"/>
        </w:rPr>
        <w:t> </w:t>
      </w:r>
      <w:r w:rsidRPr="008E1BC5">
        <w:rPr>
          <w:sz w:val="24"/>
          <w:szCs w:val="24"/>
        </w:rPr>
        <w:t>последующим обсуждением. Воспитатели обобщали опыт работы, готовили выступления. Работа коллектива организованна посредством соблюдения правил внутреннего распорядка школы. С 12.02.</w:t>
      </w:r>
      <w:r>
        <w:rPr>
          <w:szCs w:val="24"/>
        </w:rPr>
        <w:t>2024</w:t>
      </w:r>
      <w:r w:rsidRPr="008E1BC5">
        <w:rPr>
          <w:sz w:val="24"/>
          <w:szCs w:val="24"/>
        </w:rPr>
        <w:t xml:space="preserve"> по 16.02.2024 была проведена предметная неделя под девизом</w:t>
      </w:r>
      <w:r>
        <w:rPr>
          <w:szCs w:val="24"/>
        </w:rPr>
        <w:t xml:space="preserve">: </w:t>
      </w:r>
      <w:r w:rsidRPr="003B1047">
        <w:rPr>
          <w:sz w:val="24"/>
          <w:szCs w:val="24"/>
        </w:rPr>
        <w:t>«Учимся играя» с целью</w:t>
      </w:r>
      <w:r>
        <w:rPr>
          <w:szCs w:val="24"/>
        </w:rPr>
        <w:t xml:space="preserve"> совершенствования</w:t>
      </w:r>
      <w:r w:rsidRPr="008E1BC5">
        <w:rPr>
          <w:sz w:val="24"/>
          <w:szCs w:val="24"/>
        </w:rPr>
        <w:t xml:space="preserve"> воспитательной работы путём повышения профессионального мастерства воспитателей, формирования коллективизма и</w:t>
      </w:r>
      <w:r>
        <w:rPr>
          <w:sz w:val="24"/>
          <w:szCs w:val="24"/>
        </w:rPr>
        <w:t xml:space="preserve"> взаимопомощи, </w:t>
      </w:r>
      <w:r w:rsidRPr="008E1BC5">
        <w:rPr>
          <w:sz w:val="24"/>
          <w:szCs w:val="24"/>
        </w:rPr>
        <w:lastRenderedPageBreak/>
        <w:t>дисциплин</w:t>
      </w:r>
      <w:r>
        <w:rPr>
          <w:sz w:val="24"/>
          <w:szCs w:val="24"/>
        </w:rPr>
        <w:t xml:space="preserve">ированности, </w:t>
      </w:r>
      <w:r w:rsidRPr="008E1BC5">
        <w:rPr>
          <w:sz w:val="24"/>
          <w:szCs w:val="24"/>
        </w:rPr>
        <w:t>дружески</w:t>
      </w:r>
      <w:r>
        <w:rPr>
          <w:sz w:val="24"/>
          <w:szCs w:val="24"/>
        </w:rPr>
        <w:t>х отношений между обучающимися.</w:t>
      </w:r>
      <w:r w:rsidRPr="008E1BC5">
        <w:rPr>
          <w:sz w:val="24"/>
          <w:szCs w:val="24"/>
        </w:rPr>
        <w:t xml:space="preserve"> Мероприятия прошли в</w:t>
      </w:r>
      <w:r>
        <w:rPr>
          <w:sz w:val="24"/>
          <w:szCs w:val="24"/>
        </w:rPr>
        <w:t> </w:t>
      </w:r>
      <w:r w:rsidRPr="008E1BC5">
        <w:rPr>
          <w:sz w:val="24"/>
          <w:szCs w:val="24"/>
        </w:rPr>
        <w:t xml:space="preserve">атмосфере взаимоуважения и взаимопомощи, ребята познакомились с историей возникновения настольных игр, научились играть в настольный футбол, хоккей. </w:t>
      </w:r>
      <w:r w:rsidRPr="008E1BC5">
        <w:rPr>
          <w:color w:val="000000"/>
          <w:sz w:val="24"/>
          <w:szCs w:val="24"/>
        </w:rPr>
        <w:t>Неделя прох</w:t>
      </w:r>
      <w:r w:rsidR="00F60721">
        <w:rPr>
          <w:color w:val="000000"/>
          <w:sz w:val="24"/>
          <w:szCs w:val="24"/>
        </w:rPr>
        <w:t>одила по утвержденному графику,</w:t>
      </w:r>
      <w:r w:rsidRPr="008E1BC5">
        <w:rPr>
          <w:color w:val="000000"/>
          <w:sz w:val="24"/>
          <w:szCs w:val="24"/>
        </w:rPr>
        <w:t xml:space="preserve"> </w:t>
      </w:r>
      <w:r w:rsidRPr="008E1BC5">
        <w:rPr>
          <w:sz w:val="24"/>
          <w:szCs w:val="24"/>
        </w:rPr>
        <w:t xml:space="preserve">воспитателями были использованы различные формы проведения внеклассных занятий: классный час, круглый стол, игра-путешествие, беседа. Были тщательно продуманы приёмы и методы работы для достижения положительного результата. При планировании работы МО учитывалась прежде всего специфика обучающихся школы-интерната, их особенности. Большая работа проводилась с вновь прибывшими воспитателями. </w:t>
      </w:r>
      <w:r w:rsidRPr="008E1BC5">
        <w:rPr>
          <w:color w:val="000000"/>
          <w:sz w:val="24"/>
          <w:szCs w:val="24"/>
        </w:rPr>
        <w:t>Деятельность МО способствовала решению актуальных проблем воспитания, теоретические вопросы заседаний МО сочетались с изучением конкретного опыта воспитательной работы, практическим применением этого опыта в своей деятельности.</w:t>
      </w:r>
    </w:p>
    <w:p w:rsidR="003B1047" w:rsidRPr="008E1BC5" w:rsidRDefault="003B1047" w:rsidP="003B1047">
      <w:pPr>
        <w:ind w:right="-25" w:firstLine="710"/>
        <w:jc w:val="both"/>
        <w:rPr>
          <w:sz w:val="24"/>
          <w:szCs w:val="24"/>
        </w:rPr>
      </w:pPr>
      <w:r w:rsidRPr="008E1BC5">
        <w:rPr>
          <w:sz w:val="24"/>
          <w:szCs w:val="24"/>
        </w:rPr>
        <w:t>В ГБС(к)ОУ «ОШИ № 6 имени И.Е. Петрова» методическ</w:t>
      </w:r>
      <w:r>
        <w:rPr>
          <w:szCs w:val="24"/>
        </w:rPr>
        <w:t>им</w:t>
      </w:r>
      <w:r w:rsidRPr="008E1BC5">
        <w:rPr>
          <w:sz w:val="24"/>
          <w:szCs w:val="24"/>
        </w:rPr>
        <w:t xml:space="preserve"> объединение</w:t>
      </w:r>
      <w:r>
        <w:rPr>
          <w:szCs w:val="24"/>
        </w:rPr>
        <w:t>м</w:t>
      </w:r>
      <w:r w:rsidRPr="008E1BC5">
        <w:rPr>
          <w:sz w:val="24"/>
          <w:szCs w:val="24"/>
        </w:rPr>
        <w:t xml:space="preserve"> воспитателей </w:t>
      </w:r>
      <w:r>
        <w:rPr>
          <w:szCs w:val="24"/>
        </w:rPr>
        <w:t xml:space="preserve">руководила </w:t>
      </w:r>
      <w:r w:rsidRPr="008E1BC5">
        <w:rPr>
          <w:sz w:val="24"/>
          <w:szCs w:val="24"/>
        </w:rPr>
        <w:t>Перова М.В.</w:t>
      </w:r>
      <w:r>
        <w:rPr>
          <w:szCs w:val="24"/>
        </w:rPr>
        <w:t xml:space="preserve"> В 2023/</w:t>
      </w:r>
      <w:r w:rsidRPr="008E1BC5">
        <w:rPr>
          <w:sz w:val="24"/>
          <w:szCs w:val="24"/>
        </w:rPr>
        <w:t xml:space="preserve">2024 учебном году МО воспитателей работало над проблемной темой: «Здоровье – не всё, но всё без здоровья – ничто». </w:t>
      </w:r>
      <w:r w:rsidRPr="008E1BC5">
        <w:rPr>
          <w:color w:val="000000"/>
          <w:sz w:val="24"/>
          <w:szCs w:val="24"/>
        </w:rPr>
        <w:t xml:space="preserve">Анализируя работу за первое полугодие, следует отметить, что поставленные задачи перед МО в основном выполнены. Наиболее интересными и эффективными воспитатели считают такие формы методической работы, как педсоветы, инструктивно-методические совещания, индивидуальные консультации, тренинги, мозговой штурм, семинары-практикумы. Широко использовались </w:t>
      </w:r>
      <w:r>
        <w:rPr>
          <w:szCs w:val="24"/>
        </w:rPr>
        <w:t xml:space="preserve">следующие </w:t>
      </w:r>
      <w:r w:rsidRPr="008E1BC5">
        <w:rPr>
          <w:color w:val="000000"/>
          <w:sz w:val="24"/>
          <w:szCs w:val="24"/>
        </w:rPr>
        <w:t>формы работы: познавательные и ознакомительные экскурсии, квест-игра, игровая программа, час общения, зашита проектов, методические ярмарки. Действенную методическую помощь воспитателям оказывали ежемесячные консультации, собеседования, методические оперативки. Тематика заседаний отражала основные проблемные вопросы, стоящие перед методическим объединением. Заседания были тщательно продуманы и подготовлены.</w:t>
      </w:r>
      <w:r w:rsidRPr="008E1BC5">
        <w:rPr>
          <w:sz w:val="24"/>
          <w:szCs w:val="24"/>
        </w:rPr>
        <w:t xml:space="preserve"> </w:t>
      </w:r>
      <w:r w:rsidRPr="008E1BC5">
        <w:rPr>
          <w:color w:val="000000"/>
          <w:sz w:val="24"/>
          <w:szCs w:val="24"/>
        </w:rPr>
        <w:t>За текущий период пополнилась копилка воспитательных мероприятий и методических находок воспитателей не только докладами, выступлениями и презентациями, но и интерактивными практиками.</w:t>
      </w:r>
    </w:p>
    <w:p w:rsidR="003B1047" w:rsidRPr="008E1BC5" w:rsidRDefault="003B1047" w:rsidP="003B1047">
      <w:pPr>
        <w:ind w:right="-25" w:firstLine="710"/>
        <w:contextualSpacing/>
        <w:jc w:val="both"/>
        <w:rPr>
          <w:sz w:val="24"/>
          <w:szCs w:val="24"/>
        </w:rPr>
      </w:pPr>
      <w:r w:rsidRPr="008E1BC5">
        <w:rPr>
          <w:sz w:val="24"/>
          <w:szCs w:val="24"/>
        </w:rPr>
        <w:t xml:space="preserve"> Анализ деятельности методического объединения показал, что воспитатели творчески реализуют знания, полученные в процессе самообразования, наглядно демонстрируют свой профессионализм, знания в области коррекционной педагогики, умеют анализировать, критически оценивать недостатки. При проведении тематического изучения были даны методические рекомендации, проведены как индивидуальные, так и групповые консультации, выработаны основные требования к оформлению документации.</w:t>
      </w:r>
    </w:p>
    <w:p w:rsidR="003B1047" w:rsidRPr="008E1BC5" w:rsidRDefault="003B1047" w:rsidP="003B1047">
      <w:pPr>
        <w:ind w:right="-25" w:firstLine="710"/>
        <w:contextualSpacing/>
        <w:jc w:val="both"/>
        <w:rPr>
          <w:sz w:val="24"/>
          <w:szCs w:val="24"/>
        </w:rPr>
      </w:pPr>
      <w:r w:rsidRPr="008E1BC5">
        <w:rPr>
          <w:sz w:val="24"/>
          <w:szCs w:val="24"/>
        </w:rPr>
        <w:t>В целом работу методических объединений школ-интернатов можно признать удовлетворительной, так как основные задачи были реализованы.</w:t>
      </w:r>
    </w:p>
    <w:p w:rsidR="003B1047" w:rsidRPr="008E1BC5" w:rsidRDefault="003B1047" w:rsidP="003B1047">
      <w:pPr>
        <w:ind w:right="-25" w:firstLine="710"/>
        <w:contextualSpacing/>
        <w:jc w:val="both"/>
        <w:rPr>
          <w:sz w:val="24"/>
          <w:szCs w:val="24"/>
        </w:rPr>
      </w:pPr>
      <w:r w:rsidRPr="008E1BC5">
        <w:rPr>
          <w:sz w:val="24"/>
          <w:szCs w:val="24"/>
        </w:rPr>
        <w:t xml:space="preserve">В течение года работа городских творческих групп воспитателей школ-интернатов, групп продлённого дня «Развитие творческих способностей у воспитанников ГПД» (руководитель – Шакиров С.В., ГБОУ «СОШ № 26») и классных руководителей «Организация продуктивной работы классных руководителей» (руководитель – Юраш И.В., ГБОУ «Инженерная школа») была направлена на создание методических рекомендаций, разработок, практических материалов для воспитателей и классных руководителей. </w:t>
      </w:r>
    </w:p>
    <w:p w:rsidR="003B1047" w:rsidRPr="008E1BC5" w:rsidRDefault="003B1047" w:rsidP="003B1047">
      <w:pPr>
        <w:ind w:right="-25" w:firstLine="710"/>
        <w:contextualSpacing/>
        <w:jc w:val="both"/>
        <w:rPr>
          <w:sz w:val="24"/>
          <w:szCs w:val="24"/>
        </w:rPr>
      </w:pPr>
      <w:r w:rsidRPr="008E1BC5">
        <w:rPr>
          <w:sz w:val="24"/>
          <w:szCs w:val="24"/>
        </w:rPr>
        <w:t>В соответствии с планом работы школы молодого специалиста в этом учебном году хочется отметить практическую направленность каждого из 5 занятий. Отличительной чертой каждого занятия являлось профессиональное сочетание теории и практики, прогнозирование, моделирование и проектирование различных форм и методик, необходимых для профессионального роста молодых педагогов. Занятия в школе молодого классного руководителя, воспитателя школы-интерната, группы продлённого дня проводили методисты ГАОУ ПО ИРО Кравчук Н. Ф., Савельева О.Ю. и руководитель городской творческой группы «Организация продуктивной работы классных руководителей», председатель МО классных руководителей ГБОУ</w:t>
      </w:r>
      <w:r w:rsidR="00F60721">
        <w:rPr>
          <w:sz w:val="24"/>
          <w:szCs w:val="24"/>
        </w:rPr>
        <w:t xml:space="preserve"> «Инженерная школа» Юраш И.В. </w:t>
      </w:r>
      <w:r w:rsidRPr="008E1BC5">
        <w:rPr>
          <w:sz w:val="24"/>
          <w:szCs w:val="24"/>
        </w:rPr>
        <w:t>По отзывам слушателей наиболее понравившимися были следующие темы: «Планирование воспитательного процесса в классе и</w:t>
      </w:r>
      <w:r>
        <w:rPr>
          <w:sz w:val="24"/>
          <w:szCs w:val="24"/>
        </w:rPr>
        <w:t> </w:t>
      </w:r>
      <w:r w:rsidRPr="008E1BC5">
        <w:rPr>
          <w:sz w:val="24"/>
          <w:szCs w:val="24"/>
        </w:rPr>
        <w:t>группе</w:t>
      </w:r>
      <w:r>
        <w:rPr>
          <w:szCs w:val="24"/>
        </w:rPr>
        <w:t>», «</w:t>
      </w:r>
      <w:r w:rsidRPr="008E1BC5">
        <w:rPr>
          <w:sz w:val="24"/>
          <w:szCs w:val="24"/>
        </w:rPr>
        <w:t>Циклогр</w:t>
      </w:r>
      <w:r>
        <w:rPr>
          <w:szCs w:val="24"/>
        </w:rPr>
        <w:t>амма воспитательных мероприятий»,</w:t>
      </w:r>
      <w:r w:rsidRPr="008E1BC5">
        <w:rPr>
          <w:sz w:val="24"/>
          <w:szCs w:val="24"/>
        </w:rPr>
        <w:t xml:space="preserve"> </w:t>
      </w:r>
      <w:r>
        <w:rPr>
          <w:szCs w:val="24"/>
        </w:rPr>
        <w:t>«</w:t>
      </w:r>
      <w:r w:rsidRPr="008E1BC5">
        <w:rPr>
          <w:sz w:val="24"/>
          <w:szCs w:val="24"/>
        </w:rPr>
        <w:t>Моделирование воспитательных мероприятий</w:t>
      </w:r>
      <w:r>
        <w:rPr>
          <w:szCs w:val="24"/>
        </w:rPr>
        <w:t>», «</w:t>
      </w:r>
      <w:r w:rsidRPr="008E1BC5">
        <w:rPr>
          <w:sz w:val="24"/>
          <w:szCs w:val="24"/>
        </w:rPr>
        <w:t>Использование информационно-коммуникативных технологий в воспитательном процессе</w:t>
      </w:r>
      <w:r>
        <w:rPr>
          <w:szCs w:val="24"/>
        </w:rPr>
        <w:t>»,</w:t>
      </w:r>
      <w:r w:rsidRPr="008E1BC5">
        <w:rPr>
          <w:sz w:val="24"/>
          <w:szCs w:val="24"/>
        </w:rPr>
        <w:t xml:space="preserve"> </w:t>
      </w:r>
      <w:r>
        <w:rPr>
          <w:szCs w:val="24"/>
        </w:rPr>
        <w:t>«</w:t>
      </w:r>
      <w:r w:rsidRPr="008E1BC5">
        <w:rPr>
          <w:sz w:val="24"/>
          <w:szCs w:val="24"/>
        </w:rPr>
        <w:t>Мониторинг воспитательного процесса</w:t>
      </w:r>
      <w:r>
        <w:rPr>
          <w:szCs w:val="24"/>
        </w:rPr>
        <w:t>»,</w:t>
      </w:r>
      <w:r w:rsidRPr="008E1BC5">
        <w:rPr>
          <w:sz w:val="24"/>
          <w:szCs w:val="24"/>
        </w:rPr>
        <w:t xml:space="preserve"> </w:t>
      </w:r>
      <w:r>
        <w:rPr>
          <w:szCs w:val="24"/>
        </w:rPr>
        <w:t>«</w:t>
      </w:r>
      <w:r w:rsidRPr="008E1BC5">
        <w:rPr>
          <w:sz w:val="24"/>
          <w:szCs w:val="24"/>
        </w:rPr>
        <w:t xml:space="preserve">Анализ воспитательной работы за </w:t>
      </w:r>
      <w:r w:rsidRPr="008E1BC5">
        <w:rPr>
          <w:sz w:val="24"/>
          <w:szCs w:val="24"/>
        </w:rPr>
        <w:lastRenderedPageBreak/>
        <w:t xml:space="preserve">прошедший год». </w:t>
      </w:r>
    </w:p>
    <w:p w:rsidR="003B1047" w:rsidRPr="008E1BC5" w:rsidRDefault="003B1047" w:rsidP="003B1047">
      <w:pPr>
        <w:ind w:right="-25" w:firstLine="710"/>
        <w:jc w:val="both"/>
        <w:rPr>
          <w:sz w:val="24"/>
          <w:szCs w:val="24"/>
        </w:rPr>
      </w:pPr>
      <w:r w:rsidRPr="008E1BC5">
        <w:rPr>
          <w:sz w:val="24"/>
          <w:szCs w:val="24"/>
        </w:rPr>
        <w:t xml:space="preserve">Наиболее эффективными </w:t>
      </w:r>
      <w:r>
        <w:rPr>
          <w:szCs w:val="24"/>
        </w:rPr>
        <w:t xml:space="preserve">городскими </w:t>
      </w:r>
      <w:r w:rsidRPr="008E1BC5">
        <w:rPr>
          <w:sz w:val="24"/>
          <w:szCs w:val="24"/>
        </w:rPr>
        <w:t>методическими мероприятиями в 2023</w:t>
      </w:r>
      <w:r>
        <w:rPr>
          <w:szCs w:val="24"/>
        </w:rPr>
        <w:t>/</w:t>
      </w:r>
      <w:r w:rsidRPr="008E1BC5">
        <w:rPr>
          <w:sz w:val="24"/>
          <w:szCs w:val="24"/>
        </w:rPr>
        <w:t>2024 учебном году были:</w:t>
      </w:r>
    </w:p>
    <w:p w:rsidR="003B1047" w:rsidRPr="008E1BC5" w:rsidRDefault="003B1047" w:rsidP="003B1047">
      <w:pPr>
        <w:ind w:right="-25" w:firstLine="710"/>
        <w:contextualSpacing/>
        <w:jc w:val="both"/>
        <w:rPr>
          <w:sz w:val="24"/>
          <w:szCs w:val="24"/>
          <w:highlight w:val="white"/>
        </w:rPr>
      </w:pPr>
      <w:r w:rsidRPr="008E1BC5">
        <w:rPr>
          <w:sz w:val="24"/>
          <w:szCs w:val="24"/>
        </w:rPr>
        <w:t>–</w:t>
      </w:r>
      <w:r>
        <w:rPr>
          <w:b/>
          <w:i/>
          <w:szCs w:val="24"/>
        </w:rPr>
        <w:t> Т</w:t>
      </w:r>
      <w:r w:rsidRPr="008E1BC5">
        <w:rPr>
          <w:b/>
          <w:i/>
          <w:sz w:val="24"/>
          <w:szCs w:val="24"/>
        </w:rPr>
        <w:t>еоретический установочный семинар</w:t>
      </w:r>
      <w:r w:rsidRPr="008E1BC5">
        <w:rPr>
          <w:sz w:val="24"/>
          <w:szCs w:val="24"/>
        </w:rPr>
        <w:t xml:space="preserve"> «Комплексное педагогическое сопровождение регионального этапа Всероссийского конкурса “Учитель здоровья России”» (март 2024 года) для учителей-участников регионального этапа Всероссийского конкурса «Учитель здоровья России», целью которого была </w:t>
      </w:r>
      <w:r w:rsidRPr="008E1BC5">
        <w:rPr>
          <w:color w:val="000000"/>
          <w:sz w:val="24"/>
          <w:szCs w:val="24"/>
          <w:highlight w:val="white"/>
        </w:rPr>
        <w:t>актуализация проблемы формирования культуры здоровья в системе образования и подготовка к участию в конкурсе.</w:t>
      </w:r>
    </w:p>
    <w:p w:rsidR="003B1047" w:rsidRPr="008E1BC5" w:rsidRDefault="003B1047" w:rsidP="003B1047">
      <w:pPr>
        <w:ind w:right="-25" w:firstLine="710"/>
        <w:jc w:val="both"/>
        <w:rPr>
          <w:sz w:val="24"/>
          <w:szCs w:val="24"/>
        </w:rPr>
      </w:pPr>
      <w:r w:rsidRPr="008E1BC5">
        <w:rPr>
          <w:sz w:val="24"/>
          <w:szCs w:val="24"/>
        </w:rPr>
        <w:t xml:space="preserve">В апреле 2024 года состоялся </w:t>
      </w:r>
      <w:r w:rsidRPr="008E1BC5">
        <w:rPr>
          <w:b/>
          <w:i/>
          <w:sz w:val="24"/>
          <w:szCs w:val="24"/>
        </w:rPr>
        <w:t>региональный этап Всероссийского конкурса «Учитель здоровья России – 2024»</w:t>
      </w:r>
      <w:r w:rsidRPr="008E1BC5">
        <w:rPr>
          <w:sz w:val="24"/>
          <w:szCs w:val="24"/>
        </w:rPr>
        <w:t>, финал которого проводился на базе ГБОУ «СОШ № 23 имени Б.А.Кучера» (директор Проворова Т.П.). В этом учебном году в конкурсе приняли участие 7</w:t>
      </w:r>
      <w:r>
        <w:rPr>
          <w:sz w:val="24"/>
          <w:szCs w:val="24"/>
        </w:rPr>
        <w:t> </w:t>
      </w:r>
      <w:r w:rsidRPr="008E1BC5">
        <w:rPr>
          <w:sz w:val="24"/>
          <w:szCs w:val="24"/>
        </w:rPr>
        <w:t>педагогов из 6 общеобразовательных учреждений образования. Участники показали высокий уровень профессионализма, проявили творческий подход, креативность, смекалку. Победителем регионального этапа Всероссийского ко</w:t>
      </w:r>
      <w:r>
        <w:rPr>
          <w:szCs w:val="24"/>
        </w:rPr>
        <w:t xml:space="preserve">нкурса «Учитель здоровья России – </w:t>
      </w:r>
      <w:r w:rsidRPr="008E1BC5">
        <w:rPr>
          <w:sz w:val="24"/>
          <w:szCs w:val="24"/>
        </w:rPr>
        <w:t xml:space="preserve">2024» жюри единогласно признало Иванилову О.А., учителя информатики, заместителя директора по ВР ГБОУ «СОШ </w:t>
      </w:r>
      <w:r w:rsidR="00F60721">
        <w:rPr>
          <w:sz w:val="24"/>
          <w:szCs w:val="24"/>
        </w:rPr>
        <w:t>№ 60», а призёрами – Серую С.А.</w:t>
      </w:r>
      <w:r w:rsidRPr="008E1BC5">
        <w:rPr>
          <w:sz w:val="24"/>
          <w:szCs w:val="24"/>
        </w:rPr>
        <w:t>, учителя-логопеда, учителя на</w:t>
      </w:r>
      <w:r>
        <w:rPr>
          <w:szCs w:val="24"/>
        </w:rPr>
        <w:t>чальных классов ГБОУ «СОШ № 15»;</w:t>
      </w:r>
      <w:r w:rsidRPr="008E1BC5">
        <w:rPr>
          <w:sz w:val="24"/>
          <w:szCs w:val="24"/>
        </w:rPr>
        <w:t xml:space="preserve"> Вербитскую О.В., учителя начальных классов ГБОУ «Гимназия №</w:t>
      </w:r>
      <w:r>
        <w:rPr>
          <w:szCs w:val="24"/>
        </w:rPr>
        <w:t> </w:t>
      </w:r>
      <w:r w:rsidRPr="008E1BC5">
        <w:rPr>
          <w:sz w:val="24"/>
          <w:szCs w:val="24"/>
        </w:rPr>
        <w:t>7 имени В.И. Великого».</w:t>
      </w:r>
    </w:p>
    <w:p w:rsidR="003B1047" w:rsidRPr="008E1BC5" w:rsidRDefault="003B1047" w:rsidP="003B1047">
      <w:pPr>
        <w:ind w:right="-25" w:firstLine="710"/>
        <w:jc w:val="both"/>
        <w:rPr>
          <w:sz w:val="24"/>
          <w:szCs w:val="24"/>
        </w:rPr>
      </w:pPr>
      <w:r w:rsidRPr="008E1BC5">
        <w:rPr>
          <w:sz w:val="24"/>
          <w:szCs w:val="24"/>
        </w:rPr>
        <w:t>–</w:t>
      </w:r>
      <w:r>
        <w:rPr>
          <w:szCs w:val="24"/>
        </w:rPr>
        <w:t xml:space="preserve"> </w:t>
      </w:r>
      <w:r>
        <w:rPr>
          <w:b/>
          <w:i/>
          <w:szCs w:val="24"/>
        </w:rPr>
        <w:t>К</w:t>
      </w:r>
      <w:r w:rsidRPr="008E1BC5">
        <w:rPr>
          <w:b/>
          <w:i/>
          <w:sz w:val="24"/>
          <w:szCs w:val="24"/>
        </w:rPr>
        <w:t>руглый стол</w:t>
      </w:r>
      <w:r w:rsidRPr="008E1BC5">
        <w:rPr>
          <w:sz w:val="24"/>
          <w:szCs w:val="24"/>
        </w:rPr>
        <w:t xml:space="preserve"> «Социально-психолого-педагогическое партнерское взаимодействие субъектов системы профилактики по реализации профилактической работы в образовательных учреждениях» </w:t>
      </w:r>
      <w:r>
        <w:rPr>
          <w:szCs w:val="24"/>
        </w:rPr>
        <w:t>(</w:t>
      </w:r>
      <w:r w:rsidRPr="008E1BC5">
        <w:rPr>
          <w:sz w:val="24"/>
          <w:szCs w:val="24"/>
        </w:rPr>
        <w:t>декабр</w:t>
      </w:r>
      <w:r>
        <w:rPr>
          <w:szCs w:val="24"/>
        </w:rPr>
        <w:t>ь</w:t>
      </w:r>
      <w:r w:rsidRPr="008E1BC5">
        <w:rPr>
          <w:sz w:val="24"/>
          <w:szCs w:val="24"/>
        </w:rPr>
        <w:t xml:space="preserve"> 2023 года</w:t>
      </w:r>
      <w:r>
        <w:rPr>
          <w:szCs w:val="24"/>
        </w:rPr>
        <w:t>)</w:t>
      </w:r>
      <w:r w:rsidRPr="008E1BC5">
        <w:rPr>
          <w:sz w:val="24"/>
          <w:szCs w:val="24"/>
        </w:rPr>
        <w:t xml:space="preserve"> для педагогов-психологов, социальных педагогов, председателей школьных МО классных руководителей с приглашением представителей правоохранительных органов и специалистов профильных отделов Департамента образования и</w:t>
      </w:r>
      <w:r>
        <w:rPr>
          <w:sz w:val="24"/>
          <w:szCs w:val="24"/>
        </w:rPr>
        <w:t> </w:t>
      </w:r>
      <w:r w:rsidRPr="008E1BC5">
        <w:rPr>
          <w:sz w:val="24"/>
          <w:szCs w:val="24"/>
        </w:rPr>
        <w:t>науки города Севастополя. Мероприятие проходило на 3-х площадках, которые работали в</w:t>
      </w:r>
      <w:r>
        <w:rPr>
          <w:sz w:val="24"/>
          <w:szCs w:val="24"/>
        </w:rPr>
        <w:t> </w:t>
      </w:r>
      <w:r w:rsidRPr="008E1BC5">
        <w:rPr>
          <w:sz w:val="24"/>
          <w:szCs w:val="24"/>
        </w:rPr>
        <w:t xml:space="preserve">практико-ориентированном формате. </w:t>
      </w:r>
    </w:p>
    <w:p w:rsidR="003B1047" w:rsidRPr="008E1BC5" w:rsidRDefault="003B1047" w:rsidP="003B1047">
      <w:pPr>
        <w:ind w:right="-25" w:firstLine="710"/>
        <w:jc w:val="both"/>
        <w:rPr>
          <w:sz w:val="24"/>
          <w:szCs w:val="24"/>
        </w:rPr>
      </w:pPr>
      <w:r>
        <w:rPr>
          <w:szCs w:val="24"/>
        </w:rPr>
        <w:t xml:space="preserve">На площадке № 1 </w:t>
      </w:r>
      <w:r w:rsidRPr="008E1BC5">
        <w:rPr>
          <w:sz w:val="24"/>
          <w:szCs w:val="24"/>
        </w:rPr>
        <w:t xml:space="preserve">«Взаимодействие субъектов системы профилактики по предупреждению аддиктивного поведения, травли, насилия, жестокого обращения, суицидальных рисков в среде обучающихся в образовательных организациях» педагоги обсуждали следующие вопросы: </w:t>
      </w:r>
    </w:p>
    <w:p w:rsidR="003B1047" w:rsidRPr="008E1BC5" w:rsidRDefault="003B1047" w:rsidP="003B1047">
      <w:pPr>
        <w:ind w:right="-25" w:firstLine="710"/>
        <w:jc w:val="both"/>
        <w:rPr>
          <w:sz w:val="24"/>
          <w:szCs w:val="24"/>
        </w:rPr>
      </w:pPr>
      <w:r w:rsidRPr="008E1BC5">
        <w:rPr>
          <w:sz w:val="24"/>
          <w:szCs w:val="24"/>
        </w:rPr>
        <w:t>1. Партнерское взаимодействие субъектов системы профилактики по предотвращению суицидальных рисков в среде обучающихся.</w:t>
      </w:r>
    </w:p>
    <w:p w:rsidR="003B1047" w:rsidRPr="008E1BC5" w:rsidRDefault="003B1047" w:rsidP="003B1047">
      <w:pPr>
        <w:ind w:right="-25" w:firstLine="710"/>
        <w:jc w:val="both"/>
        <w:rPr>
          <w:sz w:val="24"/>
          <w:szCs w:val="24"/>
        </w:rPr>
      </w:pPr>
      <w:r w:rsidRPr="008E1BC5">
        <w:rPr>
          <w:sz w:val="24"/>
          <w:szCs w:val="24"/>
        </w:rPr>
        <w:t>2. Взаимодействие педагогов и специалистов психологической службы по вопросам профилактики аддиктивного поведения обучающихся в образовательных организациях.</w:t>
      </w:r>
    </w:p>
    <w:p w:rsidR="003B1047" w:rsidRPr="008E1BC5" w:rsidRDefault="003B1047" w:rsidP="003B1047">
      <w:pPr>
        <w:ind w:right="-25" w:firstLine="710"/>
        <w:jc w:val="both"/>
        <w:rPr>
          <w:sz w:val="24"/>
          <w:szCs w:val="24"/>
        </w:rPr>
      </w:pPr>
      <w:r w:rsidRPr="008E1BC5">
        <w:rPr>
          <w:sz w:val="24"/>
          <w:szCs w:val="24"/>
        </w:rPr>
        <w:t>3. Взаимодействие субъектов системы профилактики, классных руководителей, специалистов психологической службы, родителей (законных представителей) по вопросам предупреждения травли, насилия и жестокого обращения с обучающимися.</w:t>
      </w:r>
    </w:p>
    <w:p w:rsidR="003B1047" w:rsidRPr="008E1BC5" w:rsidRDefault="003B1047" w:rsidP="003B1047">
      <w:pPr>
        <w:ind w:right="-25" w:firstLine="710"/>
        <w:jc w:val="both"/>
        <w:rPr>
          <w:sz w:val="24"/>
          <w:szCs w:val="24"/>
        </w:rPr>
      </w:pPr>
      <w:r w:rsidRPr="008E1BC5">
        <w:rPr>
          <w:sz w:val="24"/>
          <w:szCs w:val="24"/>
        </w:rPr>
        <w:t>4. Ранняя профилактика насилия, жестокого обращения с обучающимися в</w:t>
      </w:r>
      <w:r>
        <w:rPr>
          <w:sz w:val="24"/>
          <w:szCs w:val="24"/>
        </w:rPr>
        <w:t> </w:t>
      </w:r>
      <w:r w:rsidRPr="008E1BC5">
        <w:rPr>
          <w:sz w:val="24"/>
          <w:szCs w:val="24"/>
        </w:rPr>
        <w:t xml:space="preserve">воспитательной, образовательной среде. </w:t>
      </w:r>
    </w:p>
    <w:p w:rsidR="003B1047" w:rsidRPr="008E1BC5" w:rsidRDefault="003B1047" w:rsidP="003B1047">
      <w:pPr>
        <w:ind w:right="-25" w:firstLine="710"/>
        <w:jc w:val="both"/>
        <w:rPr>
          <w:sz w:val="24"/>
          <w:szCs w:val="24"/>
        </w:rPr>
      </w:pPr>
      <w:r>
        <w:rPr>
          <w:szCs w:val="24"/>
        </w:rPr>
        <w:t xml:space="preserve">На площадка № 2 </w:t>
      </w:r>
      <w:r w:rsidRPr="008E1BC5">
        <w:rPr>
          <w:sz w:val="24"/>
          <w:szCs w:val="24"/>
        </w:rPr>
        <w:t>«Партнерское взаимодействие субъектов системы профилактики по оказанию</w:t>
      </w:r>
      <w:r w:rsidRPr="008E1BC5">
        <w:rPr>
          <w:b/>
          <w:sz w:val="24"/>
          <w:szCs w:val="24"/>
        </w:rPr>
        <w:t xml:space="preserve"> </w:t>
      </w:r>
      <w:r w:rsidRPr="008E1BC5">
        <w:rPr>
          <w:sz w:val="24"/>
          <w:szCs w:val="24"/>
        </w:rPr>
        <w:t>экстренной и кризисной социально-психологической, психиатрической помощи при выявлении маркеров деструктивного поведения, предотвращению экстремизма и терроризма в</w:t>
      </w:r>
      <w:r w:rsidR="00F60721">
        <w:rPr>
          <w:sz w:val="24"/>
          <w:szCs w:val="24"/>
        </w:rPr>
        <w:t> </w:t>
      </w:r>
      <w:r w:rsidRPr="008E1BC5">
        <w:rPr>
          <w:sz w:val="24"/>
          <w:szCs w:val="24"/>
        </w:rPr>
        <w:t>образовательных организациях в условиях СВО</w:t>
      </w:r>
      <w:r w:rsidRPr="008E1BC5">
        <w:rPr>
          <w:b/>
          <w:sz w:val="24"/>
          <w:szCs w:val="24"/>
        </w:rPr>
        <w:t>»</w:t>
      </w:r>
      <w:r w:rsidRPr="008E1BC5">
        <w:rPr>
          <w:sz w:val="24"/>
          <w:szCs w:val="24"/>
        </w:rPr>
        <w:t xml:space="preserve"> </w:t>
      </w:r>
      <w:r>
        <w:rPr>
          <w:szCs w:val="24"/>
        </w:rPr>
        <w:t xml:space="preserve">участники круглого стола </w:t>
      </w:r>
      <w:r w:rsidRPr="008E1BC5">
        <w:rPr>
          <w:sz w:val="24"/>
          <w:szCs w:val="24"/>
        </w:rPr>
        <w:t>обсужд</w:t>
      </w:r>
      <w:r>
        <w:rPr>
          <w:szCs w:val="24"/>
        </w:rPr>
        <w:t>али следующие</w:t>
      </w:r>
      <w:r w:rsidRPr="008E1BC5">
        <w:rPr>
          <w:sz w:val="24"/>
          <w:szCs w:val="24"/>
        </w:rPr>
        <w:t xml:space="preserve"> вопрос</w:t>
      </w:r>
      <w:r>
        <w:rPr>
          <w:szCs w:val="24"/>
        </w:rPr>
        <w:t>ы</w:t>
      </w:r>
      <w:r w:rsidRPr="008E1BC5">
        <w:rPr>
          <w:sz w:val="24"/>
          <w:szCs w:val="24"/>
        </w:rPr>
        <w:t>:</w:t>
      </w:r>
    </w:p>
    <w:p w:rsidR="003B1047" w:rsidRPr="008E1BC5" w:rsidRDefault="003B1047" w:rsidP="003B1047">
      <w:pPr>
        <w:ind w:right="-25" w:firstLine="710"/>
        <w:jc w:val="both"/>
        <w:rPr>
          <w:sz w:val="24"/>
          <w:szCs w:val="24"/>
        </w:rPr>
      </w:pPr>
      <w:r w:rsidRPr="008E1BC5">
        <w:rPr>
          <w:sz w:val="24"/>
          <w:szCs w:val="24"/>
        </w:rPr>
        <w:t>1. Партнерское взаимодействие субъектов профилактики по оказанию экстренной социально-психолого-педагогической помощи при выявлении маркеров деструктивного поведения у обучающихся, в том числе группы «высочайшего риска» по результатам СПТ.</w:t>
      </w:r>
    </w:p>
    <w:p w:rsidR="003B1047" w:rsidRPr="008E1BC5" w:rsidRDefault="003B1047" w:rsidP="003B1047">
      <w:pPr>
        <w:ind w:right="-25" w:firstLine="710"/>
        <w:jc w:val="both"/>
        <w:rPr>
          <w:sz w:val="24"/>
          <w:szCs w:val="24"/>
        </w:rPr>
      </w:pPr>
      <w:r w:rsidRPr="008E1BC5">
        <w:rPr>
          <w:sz w:val="24"/>
          <w:szCs w:val="24"/>
        </w:rPr>
        <w:t>2. Кризисное и экстренная помощь обучающимся из семей участников и ветеранов СВО.</w:t>
      </w:r>
    </w:p>
    <w:p w:rsidR="003B1047" w:rsidRPr="008E1BC5" w:rsidRDefault="003B1047" w:rsidP="003B1047">
      <w:pPr>
        <w:ind w:right="-25" w:firstLine="710"/>
        <w:jc w:val="both"/>
        <w:rPr>
          <w:sz w:val="24"/>
          <w:szCs w:val="24"/>
        </w:rPr>
      </w:pPr>
      <w:r w:rsidRPr="008E1BC5">
        <w:rPr>
          <w:sz w:val="24"/>
          <w:szCs w:val="24"/>
        </w:rPr>
        <w:t>3. Партнерское взаимодействие субъектов профилактики по предотвращению экстремизма и терроризма в образовательных организациях в условиях, связанн</w:t>
      </w:r>
      <w:r>
        <w:rPr>
          <w:szCs w:val="24"/>
        </w:rPr>
        <w:t>ых</w:t>
      </w:r>
      <w:r w:rsidRPr="008E1BC5">
        <w:rPr>
          <w:sz w:val="24"/>
          <w:szCs w:val="24"/>
        </w:rPr>
        <w:t xml:space="preserve"> с проведением СВО</w:t>
      </w:r>
      <w:r w:rsidRPr="008E1BC5">
        <w:rPr>
          <w:b/>
          <w:sz w:val="24"/>
          <w:szCs w:val="24"/>
        </w:rPr>
        <w:t>.</w:t>
      </w:r>
    </w:p>
    <w:p w:rsidR="003B1047" w:rsidRPr="008E1BC5" w:rsidRDefault="003B1047" w:rsidP="003B1047">
      <w:pPr>
        <w:ind w:right="-25" w:firstLine="710"/>
        <w:jc w:val="both"/>
        <w:rPr>
          <w:sz w:val="24"/>
          <w:szCs w:val="24"/>
        </w:rPr>
      </w:pPr>
      <w:r>
        <w:rPr>
          <w:sz w:val="24"/>
          <w:szCs w:val="24"/>
        </w:rPr>
        <w:t>На площадке № </w:t>
      </w:r>
      <w:r w:rsidRPr="008E1BC5">
        <w:rPr>
          <w:sz w:val="24"/>
          <w:szCs w:val="24"/>
        </w:rPr>
        <w:t>3, которой руководила Полонская Ирина Анатольевна, главный специалист отдела воспитания и дополнительного образования Управления образования Департамента образования и науки города Севастополя</w:t>
      </w:r>
      <w:r>
        <w:rPr>
          <w:szCs w:val="24"/>
        </w:rPr>
        <w:t>,</w:t>
      </w:r>
      <w:r w:rsidRPr="008E1BC5">
        <w:rPr>
          <w:sz w:val="24"/>
          <w:szCs w:val="24"/>
        </w:rPr>
        <w:t xml:space="preserve"> разбирались кейсы для классных </w:t>
      </w:r>
      <w:r w:rsidRPr="008E1BC5">
        <w:rPr>
          <w:sz w:val="24"/>
          <w:szCs w:val="24"/>
        </w:rPr>
        <w:lastRenderedPageBreak/>
        <w:t>руководителей, целью которых была отработка профессиональных навыков взаимодействия по вопросам профилактики в образовательных учреждениях. Все педагог</w:t>
      </w:r>
      <w:r>
        <w:rPr>
          <w:szCs w:val="24"/>
        </w:rPr>
        <w:t>и</w:t>
      </w:r>
      <w:r w:rsidRPr="008E1BC5">
        <w:rPr>
          <w:sz w:val="24"/>
          <w:szCs w:val="24"/>
        </w:rPr>
        <w:t>, участвующи</w:t>
      </w:r>
      <w:r>
        <w:rPr>
          <w:szCs w:val="24"/>
        </w:rPr>
        <w:t>е</w:t>
      </w:r>
      <w:r w:rsidRPr="008E1BC5">
        <w:rPr>
          <w:sz w:val="24"/>
          <w:szCs w:val="24"/>
        </w:rPr>
        <w:t xml:space="preserve"> в</w:t>
      </w:r>
      <w:r>
        <w:rPr>
          <w:sz w:val="24"/>
          <w:szCs w:val="24"/>
        </w:rPr>
        <w:t> </w:t>
      </w:r>
      <w:r w:rsidRPr="008E1BC5">
        <w:rPr>
          <w:sz w:val="24"/>
          <w:szCs w:val="24"/>
        </w:rPr>
        <w:t>мероприятии, обменялись опытом и научились взаимодействовать друг с другом, получили разъяснения специалистов и пакет методических материалов для дальнейшей работы.</w:t>
      </w:r>
    </w:p>
    <w:p w:rsidR="003B1047" w:rsidRPr="008E1BC5" w:rsidRDefault="003B1047" w:rsidP="003B1047">
      <w:pPr>
        <w:ind w:right="-25" w:firstLine="710"/>
        <w:jc w:val="both"/>
        <w:rPr>
          <w:sz w:val="24"/>
          <w:szCs w:val="24"/>
        </w:rPr>
      </w:pPr>
      <w:r w:rsidRPr="008E1BC5">
        <w:rPr>
          <w:sz w:val="24"/>
          <w:szCs w:val="24"/>
        </w:rPr>
        <w:t xml:space="preserve">– </w:t>
      </w:r>
      <w:r>
        <w:rPr>
          <w:b/>
          <w:i/>
          <w:szCs w:val="24"/>
        </w:rPr>
        <w:t>Р</w:t>
      </w:r>
      <w:r w:rsidRPr="008E1BC5">
        <w:rPr>
          <w:b/>
          <w:i/>
          <w:sz w:val="24"/>
          <w:szCs w:val="24"/>
        </w:rPr>
        <w:t>егиональная конференция</w:t>
      </w:r>
      <w:r w:rsidRPr="008E1BC5">
        <w:rPr>
          <w:sz w:val="24"/>
          <w:szCs w:val="24"/>
        </w:rPr>
        <w:t xml:space="preserve"> «Здоровьесберегающие технологии в образовании: опыт, проблемы, перспективы» с целью обмена профессиональным опытом использования здоровьесберегающих технологий в образовании состоялась в феврале 2024 года на базе ГБОУ «Гимназия № 7» (директор Хомякова О.А.). В работе конференции приняли участие около 200 педагогических работников общеобразовательных школ и дошкольных учреждений. В основе работы по формированию здорового образа жизни лежит принцип межотраслевого взаимодействия, поэтому на пленарном заседании были заслушаны доклады из различных областей, таких как: здравоохранение, образование, профилактическая медицина, социология, информационная безопасность. Конференция была направлена на решение следующих задач:</w:t>
      </w:r>
    </w:p>
    <w:p w:rsidR="003B1047" w:rsidRPr="008E1BC5" w:rsidRDefault="003B1047" w:rsidP="003B1047">
      <w:pPr>
        <w:ind w:right="-25" w:firstLine="710"/>
        <w:jc w:val="both"/>
        <w:rPr>
          <w:sz w:val="24"/>
          <w:szCs w:val="24"/>
        </w:rPr>
      </w:pPr>
      <w:r w:rsidRPr="008E1BC5">
        <w:rPr>
          <w:sz w:val="24"/>
          <w:szCs w:val="24"/>
        </w:rPr>
        <w:t>– выявить и распространить результативный и эффективный опыт педагогов по использованию здоровьесберегающих технологий в образовательном пространстве;</w:t>
      </w:r>
    </w:p>
    <w:p w:rsidR="003B1047" w:rsidRPr="008E1BC5" w:rsidRDefault="003B1047" w:rsidP="003B1047">
      <w:pPr>
        <w:ind w:right="-25" w:firstLine="710"/>
        <w:jc w:val="both"/>
        <w:rPr>
          <w:sz w:val="24"/>
          <w:szCs w:val="24"/>
        </w:rPr>
      </w:pPr>
      <w:r w:rsidRPr="008E1BC5">
        <w:rPr>
          <w:sz w:val="24"/>
          <w:szCs w:val="24"/>
        </w:rPr>
        <w:t>– способствовать устранению негативных факторов образовательного процесса, отрицательно влияющих на здоровье обучающихся;</w:t>
      </w:r>
    </w:p>
    <w:p w:rsidR="003B1047" w:rsidRPr="008E1BC5" w:rsidRDefault="003B1047" w:rsidP="003B1047">
      <w:pPr>
        <w:ind w:right="-25" w:firstLine="710"/>
        <w:jc w:val="both"/>
        <w:rPr>
          <w:sz w:val="24"/>
          <w:szCs w:val="24"/>
        </w:rPr>
      </w:pPr>
      <w:r w:rsidRPr="008E1BC5">
        <w:rPr>
          <w:sz w:val="24"/>
          <w:szCs w:val="24"/>
        </w:rPr>
        <w:t xml:space="preserve">– формировать мотивацию к сохранению здоровья у детей, подростков и молодежи в современном образовательном пространстве; </w:t>
      </w:r>
    </w:p>
    <w:p w:rsidR="003B1047" w:rsidRPr="008E1BC5" w:rsidRDefault="003B1047" w:rsidP="003B1047">
      <w:pPr>
        <w:ind w:right="-25" w:firstLine="710"/>
        <w:jc w:val="both"/>
        <w:rPr>
          <w:sz w:val="24"/>
          <w:szCs w:val="24"/>
        </w:rPr>
      </w:pPr>
      <w:r w:rsidRPr="008E1BC5">
        <w:rPr>
          <w:sz w:val="24"/>
          <w:szCs w:val="24"/>
        </w:rPr>
        <w:t xml:space="preserve">– способствовать взаимодействию межотраслевых организаций при формировании здорового образа жизни у обучающихся и их семей. </w:t>
      </w:r>
    </w:p>
    <w:p w:rsidR="003B1047" w:rsidRPr="008E1BC5" w:rsidRDefault="003B1047" w:rsidP="003B1047">
      <w:pPr>
        <w:ind w:right="-25" w:firstLine="710"/>
        <w:jc w:val="both"/>
        <w:rPr>
          <w:sz w:val="24"/>
          <w:szCs w:val="24"/>
        </w:rPr>
      </w:pPr>
      <w:r w:rsidRPr="008E1BC5">
        <w:rPr>
          <w:sz w:val="24"/>
          <w:szCs w:val="24"/>
        </w:rPr>
        <w:t>После пленарного заседания была организована работа 4 секций, участниками которых стали педагоги общеобразовательных учреждений, социальные педагоги, педагоги-психологи, работники дошкольных учреждений, учителя-логопеды. Представленные доклады были посвящены вопросам формирования здорового образа жизни и факторам риска развития социально значимых заболеваний и другим особо актуальным темам. Методисты ГАОУ ПО ИРО Савельева О. Ю., Тужикова Е. В., Ефимова И. В., Пудова Е. М., Шишкина Е. В. провели большую предварительную работу по подготовке и организации плодотворной работы конференции. Участники конференции подчеркнули, что формирование и сохранение здоровья подрастающего поколения – актуальная проблема севастопольского социума. В резолюции конференции отметили, что цель здоровьесберегающей педагогики – обеспечить ученику школы высокий уровень реального здоровья, вооружив его необходимым багажом знаний, умений и</w:t>
      </w:r>
      <w:r w:rsidR="00F60721">
        <w:rPr>
          <w:sz w:val="24"/>
          <w:szCs w:val="24"/>
        </w:rPr>
        <w:t> </w:t>
      </w:r>
      <w:r w:rsidRPr="008E1BC5">
        <w:rPr>
          <w:sz w:val="24"/>
          <w:szCs w:val="24"/>
        </w:rPr>
        <w:t>навыков, необходимых для здорового образа жизни, а приоритетной задачей образовательных учреждений является концентрация усилий педагогического коллектива на формирование здорового образа жизни школьника, обеспечение учащимся возможности сохранения здоровья, обучение использованию получен</w:t>
      </w:r>
      <w:r>
        <w:rPr>
          <w:szCs w:val="24"/>
        </w:rPr>
        <w:t>ных знаний в повседневной жизни.</w:t>
      </w:r>
      <w:r w:rsidRPr="008E1BC5">
        <w:rPr>
          <w:sz w:val="24"/>
          <w:szCs w:val="24"/>
        </w:rPr>
        <w:t xml:space="preserve"> </w:t>
      </w:r>
    </w:p>
    <w:p w:rsidR="003B1047" w:rsidRPr="003B1047" w:rsidRDefault="003B1047" w:rsidP="003B1047">
      <w:pPr>
        <w:pStyle w:val="aff2"/>
        <w:tabs>
          <w:tab w:val="left" w:pos="993"/>
        </w:tabs>
        <w:ind w:right="-25" w:firstLine="710"/>
        <w:contextualSpacing/>
        <w:jc w:val="both"/>
        <w:rPr>
          <w:rFonts w:ascii="Times New Roman" w:hAnsi="Times New Roman"/>
          <w:i w:val="0"/>
          <w:sz w:val="24"/>
          <w:szCs w:val="24"/>
          <w:lang w:val="ru-RU"/>
        </w:rPr>
      </w:pPr>
      <w:r w:rsidRPr="003B1047">
        <w:rPr>
          <w:rFonts w:ascii="Times New Roman" w:hAnsi="Times New Roman"/>
          <w:sz w:val="24"/>
          <w:szCs w:val="24"/>
          <w:lang w:val="ru-RU"/>
        </w:rPr>
        <w:t xml:space="preserve">– </w:t>
      </w:r>
      <w:r w:rsidRPr="003B1047">
        <w:rPr>
          <w:rFonts w:ascii="Times New Roman" w:hAnsi="Times New Roman"/>
          <w:b/>
          <w:i w:val="0"/>
          <w:sz w:val="24"/>
          <w:szCs w:val="24"/>
          <w:lang w:val="ru-RU"/>
        </w:rPr>
        <w:t>Г</w:t>
      </w:r>
      <w:r w:rsidRPr="003B1047">
        <w:rPr>
          <w:rFonts w:ascii="Times New Roman" w:hAnsi="Times New Roman"/>
          <w:b/>
          <w:sz w:val="24"/>
          <w:szCs w:val="24"/>
          <w:lang w:val="ru-RU"/>
        </w:rPr>
        <w:t>ородской конкурс творческих работ «</w:t>
      </w:r>
      <w:r w:rsidRPr="003B1047">
        <w:rPr>
          <w:rStyle w:val="hps"/>
          <w:rFonts w:ascii="Times New Roman" w:hAnsi="Times New Roman"/>
          <w:b/>
          <w:i w:val="0"/>
          <w:sz w:val="24"/>
          <w:szCs w:val="24"/>
          <w:lang w:val="ru-RU"/>
        </w:rPr>
        <w:t>Искорка творчества</w:t>
      </w:r>
      <w:r w:rsidRPr="003B1047">
        <w:rPr>
          <w:rFonts w:ascii="Times New Roman" w:hAnsi="Times New Roman"/>
          <w:b/>
          <w:sz w:val="24"/>
          <w:szCs w:val="24"/>
          <w:lang w:val="ru-RU"/>
        </w:rPr>
        <w:t>»</w:t>
      </w:r>
      <w:r w:rsidRPr="003B1047">
        <w:rPr>
          <w:rFonts w:ascii="Times New Roman" w:hAnsi="Times New Roman"/>
          <w:sz w:val="24"/>
          <w:szCs w:val="24"/>
          <w:lang w:val="ru-RU"/>
        </w:rPr>
        <w:t xml:space="preserve"> </w:t>
      </w:r>
      <w:r w:rsidRPr="003B1047">
        <w:rPr>
          <w:rFonts w:ascii="Times New Roman" w:hAnsi="Times New Roman"/>
          <w:i w:val="0"/>
          <w:sz w:val="24"/>
          <w:szCs w:val="24"/>
          <w:lang w:val="ru-RU"/>
        </w:rPr>
        <w:t>среди обучающихся школ-интернатов и воспитанников ГПД школ города Севастополя. Жюри отметило высокий уровень подготовки творческих работ: соблюдение требований к оформлению, разнообразие тематики, использование различных техник исполнения творческих работ, эстетичность и</w:t>
      </w:r>
      <w:r>
        <w:rPr>
          <w:rFonts w:ascii="Times New Roman" w:hAnsi="Times New Roman"/>
          <w:i w:val="0"/>
          <w:sz w:val="24"/>
          <w:szCs w:val="24"/>
          <w:lang w:val="ru-RU"/>
        </w:rPr>
        <w:t> </w:t>
      </w:r>
      <w:r w:rsidRPr="003B1047">
        <w:rPr>
          <w:rFonts w:ascii="Times New Roman" w:hAnsi="Times New Roman"/>
          <w:i w:val="0"/>
          <w:sz w:val="24"/>
          <w:szCs w:val="24"/>
          <w:lang w:val="ru-RU"/>
        </w:rPr>
        <w:t>оригинальность оформления, а также актуальность описания опыта работы воспитателя с</w:t>
      </w:r>
      <w:r>
        <w:rPr>
          <w:rFonts w:ascii="Times New Roman" w:hAnsi="Times New Roman"/>
          <w:i w:val="0"/>
          <w:sz w:val="24"/>
          <w:szCs w:val="24"/>
          <w:lang w:val="ru-RU"/>
        </w:rPr>
        <w:t> </w:t>
      </w:r>
      <w:r w:rsidRPr="003B1047">
        <w:rPr>
          <w:rFonts w:ascii="Times New Roman" w:hAnsi="Times New Roman"/>
          <w:i w:val="0"/>
          <w:sz w:val="24"/>
          <w:szCs w:val="24"/>
          <w:lang w:val="ru-RU"/>
        </w:rPr>
        <w:t>группой. Лучшим было признано портфолио обучающихся ГПД ЧУ ОО Школа «Мариамполь» (воспитатель Доронина Л.В.), которое стало победителем Конкурса, призёрами названы творческие работы обучающихся ГБОУ ОЦ «Бухта Казачья» (воспитатель Погорелая В.А. и</w:t>
      </w:r>
      <w:r>
        <w:rPr>
          <w:rFonts w:ascii="Times New Roman" w:hAnsi="Times New Roman"/>
          <w:i w:val="0"/>
          <w:sz w:val="24"/>
          <w:szCs w:val="24"/>
          <w:lang w:val="ru-RU"/>
        </w:rPr>
        <w:t> </w:t>
      </w:r>
      <w:r w:rsidRPr="003B1047">
        <w:rPr>
          <w:rFonts w:ascii="Times New Roman" w:hAnsi="Times New Roman"/>
          <w:i w:val="0"/>
          <w:sz w:val="24"/>
          <w:szCs w:val="24"/>
          <w:lang w:val="ru-RU"/>
        </w:rPr>
        <w:t>воспитатель Королёва О.Б.), ГБОУ СОШ № 25 имени капитана М.С.Драпушко (воспитатель Дементьева В.В.).</w:t>
      </w:r>
    </w:p>
    <w:p w:rsidR="003B1047" w:rsidRPr="008E1BC5" w:rsidRDefault="003B1047" w:rsidP="003B1047">
      <w:pPr>
        <w:ind w:right="-25" w:firstLine="710"/>
        <w:jc w:val="both"/>
        <w:rPr>
          <w:sz w:val="24"/>
          <w:szCs w:val="24"/>
        </w:rPr>
      </w:pPr>
      <w:r w:rsidRPr="008E1BC5">
        <w:rPr>
          <w:sz w:val="24"/>
          <w:szCs w:val="24"/>
        </w:rPr>
        <w:t>–</w:t>
      </w:r>
      <w:r w:rsidR="00F60721">
        <w:rPr>
          <w:b/>
          <w:i/>
          <w:szCs w:val="24"/>
        </w:rPr>
        <w:t xml:space="preserve"> </w:t>
      </w:r>
      <w:r>
        <w:rPr>
          <w:b/>
          <w:i/>
          <w:szCs w:val="24"/>
        </w:rPr>
        <w:t>Г</w:t>
      </w:r>
      <w:r w:rsidRPr="008E1BC5">
        <w:rPr>
          <w:b/>
          <w:i/>
          <w:sz w:val="24"/>
          <w:szCs w:val="24"/>
        </w:rPr>
        <w:t>ородской историко-краеведческий конкурс «Знай и люби свой город» и городской конкурс ученических проектов «Город будущего» (в рамках категории «Классные руководители 2</w:t>
      </w:r>
      <w:r w:rsidRPr="008E1BC5">
        <w:rPr>
          <w:sz w:val="24"/>
          <w:szCs w:val="24"/>
        </w:rPr>
        <w:t>–</w:t>
      </w:r>
      <w:r w:rsidRPr="008E1BC5">
        <w:rPr>
          <w:b/>
          <w:i/>
          <w:sz w:val="24"/>
          <w:szCs w:val="24"/>
        </w:rPr>
        <w:t xml:space="preserve">4 классов») </w:t>
      </w:r>
      <w:r w:rsidRPr="008E1BC5">
        <w:rPr>
          <w:sz w:val="24"/>
          <w:szCs w:val="24"/>
        </w:rPr>
        <w:t>–</w:t>
      </w:r>
      <w:r w:rsidRPr="008E1BC5">
        <w:rPr>
          <w:b/>
          <w:i/>
          <w:sz w:val="24"/>
          <w:szCs w:val="24"/>
        </w:rPr>
        <w:t xml:space="preserve"> </w:t>
      </w:r>
      <w:r w:rsidRPr="008E1BC5">
        <w:rPr>
          <w:sz w:val="24"/>
          <w:szCs w:val="24"/>
        </w:rPr>
        <w:t>в этом году в Конкурсе «Знай и люби свой город» приняло участие 20 команд из 20 общеобразовательных школ, для каждой параллели был определен свой победитель и призёры, каждый участник команды был награждён уникальным значком с</w:t>
      </w:r>
      <w:r>
        <w:rPr>
          <w:sz w:val="24"/>
          <w:szCs w:val="24"/>
        </w:rPr>
        <w:t> </w:t>
      </w:r>
      <w:r w:rsidRPr="008E1BC5">
        <w:rPr>
          <w:sz w:val="24"/>
          <w:szCs w:val="24"/>
        </w:rPr>
        <w:t>логотипом конкурса и сладким призом. Базами проведения в этом году стали: для 2 классов</w:t>
      </w:r>
      <w:r>
        <w:rPr>
          <w:szCs w:val="24"/>
        </w:rPr>
        <w:t xml:space="preserve"> </w:t>
      </w:r>
      <w:r w:rsidRPr="008E1BC5">
        <w:rPr>
          <w:sz w:val="24"/>
          <w:szCs w:val="24"/>
        </w:rPr>
        <w:t xml:space="preserve">– </w:t>
      </w:r>
      <w:r w:rsidRPr="008E1BC5">
        <w:rPr>
          <w:sz w:val="24"/>
          <w:szCs w:val="24"/>
        </w:rPr>
        <w:lastRenderedPageBreak/>
        <w:t>ГБОУ «СОШ № 58» (директор Королёва Р.И.), для 3, 4 классов –</w:t>
      </w:r>
      <w:r>
        <w:rPr>
          <w:szCs w:val="24"/>
        </w:rPr>
        <w:t xml:space="preserve"> </w:t>
      </w:r>
      <w:r w:rsidRPr="008E1BC5">
        <w:rPr>
          <w:sz w:val="24"/>
          <w:szCs w:val="24"/>
        </w:rPr>
        <w:t>ГБОУ «СОШ № 14» (директор Улыбышева И.Н.).</w:t>
      </w:r>
      <w:bookmarkStart w:id="72" w:name="_Hlk100162599"/>
      <w:r w:rsidRPr="008E1BC5">
        <w:rPr>
          <w:sz w:val="24"/>
          <w:szCs w:val="24"/>
        </w:rPr>
        <w:t xml:space="preserve"> </w:t>
      </w:r>
    </w:p>
    <w:p w:rsidR="003B1047" w:rsidRPr="008E1BC5" w:rsidRDefault="003B1047" w:rsidP="003B1047">
      <w:pPr>
        <w:ind w:right="-25" w:firstLine="710"/>
        <w:jc w:val="both"/>
        <w:rPr>
          <w:sz w:val="24"/>
          <w:szCs w:val="24"/>
        </w:rPr>
      </w:pPr>
      <w:r w:rsidRPr="008E1BC5">
        <w:rPr>
          <w:sz w:val="24"/>
          <w:szCs w:val="24"/>
        </w:rPr>
        <w:t>По решению жюри победителем Конкурса среди обучающихся 2-х классов стал</w:t>
      </w:r>
      <w:r>
        <w:rPr>
          <w:szCs w:val="24"/>
        </w:rPr>
        <w:t>а</w:t>
      </w:r>
      <w:r w:rsidRPr="008E1BC5">
        <w:rPr>
          <w:sz w:val="24"/>
          <w:szCs w:val="24"/>
        </w:rPr>
        <w:t xml:space="preserve"> команда «Колядинцы» ГБОУ СОШ № 58 (руководитель Гук И.В.). Призёрами стали две команды: «Искатели» </w:t>
      </w:r>
      <w:r w:rsidR="00F60721">
        <w:rPr>
          <w:sz w:val="24"/>
          <w:szCs w:val="24"/>
        </w:rPr>
        <w:t>ГБОУ Гимназия № 1 (руководитель</w:t>
      </w:r>
      <w:r w:rsidRPr="008E1BC5">
        <w:rPr>
          <w:sz w:val="24"/>
          <w:szCs w:val="24"/>
        </w:rPr>
        <w:t xml:space="preserve"> Рыбалко А.В.), «Звёзды Победы» ГБОУ СОШ №</w:t>
      </w:r>
      <w:r w:rsidR="00F60721">
        <w:rPr>
          <w:sz w:val="24"/>
          <w:szCs w:val="24"/>
        </w:rPr>
        <w:t> </w:t>
      </w:r>
      <w:r w:rsidRPr="008E1BC5">
        <w:rPr>
          <w:sz w:val="24"/>
          <w:szCs w:val="24"/>
        </w:rPr>
        <w:t xml:space="preserve">37 (руководитель </w:t>
      </w:r>
      <w:r>
        <w:rPr>
          <w:szCs w:val="24"/>
        </w:rPr>
        <w:t>Четверикова Т.А.</w:t>
      </w:r>
      <w:r w:rsidRPr="008E1BC5">
        <w:rPr>
          <w:sz w:val="24"/>
          <w:szCs w:val="24"/>
        </w:rPr>
        <w:t xml:space="preserve"> </w:t>
      </w:r>
      <w:r>
        <w:rPr>
          <w:szCs w:val="24"/>
        </w:rPr>
        <w:t>Среди обучающихся 3</w:t>
      </w:r>
      <w:r w:rsidRPr="008E1BC5">
        <w:rPr>
          <w:sz w:val="24"/>
          <w:szCs w:val="24"/>
        </w:rPr>
        <w:t>-х классов победителем признана команда «Чайка» ГБ</w:t>
      </w:r>
      <w:r>
        <w:rPr>
          <w:szCs w:val="24"/>
        </w:rPr>
        <w:t xml:space="preserve">ОУ Гимназия № 5 (руководители – </w:t>
      </w:r>
      <w:r w:rsidRPr="008E1BC5">
        <w:rPr>
          <w:sz w:val="24"/>
          <w:szCs w:val="24"/>
        </w:rPr>
        <w:t>Дербенец С.И</w:t>
      </w:r>
      <w:r>
        <w:rPr>
          <w:szCs w:val="24"/>
        </w:rPr>
        <w:t>., Борисова Л.В.), призёрами</w:t>
      </w:r>
      <w:r w:rsidRPr="008E1BC5">
        <w:rPr>
          <w:sz w:val="24"/>
          <w:szCs w:val="24"/>
        </w:rPr>
        <w:t xml:space="preserve"> стали команда «Патриот» ГБОУ «Гимназия № 8» (руководители –Ржавская Т.И., Комина Е.О.) и</w:t>
      </w:r>
      <w:r>
        <w:rPr>
          <w:sz w:val="24"/>
          <w:szCs w:val="24"/>
        </w:rPr>
        <w:t> </w:t>
      </w:r>
      <w:r w:rsidRPr="008E1BC5">
        <w:rPr>
          <w:sz w:val="24"/>
          <w:szCs w:val="24"/>
        </w:rPr>
        <w:t>команда «Правнуки Победы» ГБОУ «Гимназия № 24» (руководитель – Сафонова С.В.).</w:t>
      </w:r>
      <w:bookmarkEnd w:id="72"/>
    </w:p>
    <w:p w:rsidR="003B1047" w:rsidRPr="008E1BC5" w:rsidRDefault="003B1047" w:rsidP="003B1047">
      <w:pPr>
        <w:ind w:right="-25" w:firstLine="710"/>
        <w:jc w:val="both"/>
        <w:rPr>
          <w:sz w:val="24"/>
          <w:szCs w:val="24"/>
        </w:rPr>
      </w:pPr>
      <w:r w:rsidRPr="008E1BC5">
        <w:rPr>
          <w:sz w:val="24"/>
          <w:szCs w:val="24"/>
        </w:rPr>
        <w:t>По решению жюри победител</w:t>
      </w:r>
      <w:r>
        <w:rPr>
          <w:szCs w:val="24"/>
        </w:rPr>
        <w:t>ем</w:t>
      </w:r>
      <w:r w:rsidRPr="008E1BC5">
        <w:rPr>
          <w:sz w:val="24"/>
          <w:szCs w:val="24"/>
        </w:rPr>
        <w:t xml:space="preserve"> Конкурса среди обучающихся 4 классов стала команда «Сапун-гора» ГБОУ СОШ № 61 (руководитель Жданова Е.А.). Призёрами стали две команды: «Бескозырка белая» ГБОУ СОШ № 6 (руководитель Пачишина В.С.), «Севастопольские орлы» ГБОУ СОШ</w:t>
      </w:r>
      <w:r>
        <w:rPr>
          <w:szCs w:val="24"/>
        </w:rPr>
        <w:t xml:space="preserve"> № 23 (руководители – </w:t>
      </w:r>
      <w:r w:rsidRPr="008E1BC5">
        <w:rPr>
          <w:sz w:val="24"/>
          <w:szCs w:val="24"/>
        </w:rPr>
        <w:t>Новик Т.А., Перчинская Л.И.).  Начинался и заканчивался конкурс с торжественных линеек, на которых звучали пожелания успешной и плодотворной работы, были подведены итоги и о</w:t>
      </w:r>
      <w:r>
        <w:rPr>
          <w:szCs w:val="24"/>
        </w:rPr>
        <w:t>бъявлены</w:t>
      </w:r>
      <w:r w:rsidRPr="008E1BC5">
        <w:rPr>
          <w:sz w:val="24"/>
          <w:szCs w:val="24"/>
        </w:rPr>
        <w:t xml:space="preserve"> результаты. Открытие и закрытие конкурса сопровождалось торжественным исполнением Гимнов Российской Федерации и Севастополя. </w:t>
      </w:r>
    </w:p>
    <w:p w:rsidR="003B1047" w:rsidRPr="008E1BC5" w:rsidRDefault="003B1047" w:rsidP="003B1047">
      <w:pPr>
        <w:ind w:right="-25" w:firstLine="710"/>
        <w:jc w:val="both"/>
        <w:rPr>
          <w:sz w:val="24"/>
          <w:szCs w:val="24"/>
        </w:rPr>
      </w:pPr>
      <w:r w:rsidRPr="008E1BC5">
        <w:rPr>
          <w:sz w:val="24"/>
          <w:szCs w:val="24"/>
        </w:rPr>
        <w:t>В конкурсе ученических проектов «Го</w:t>
      </w:r>
      <w:r>
        <w:rPr>
          <w:szCs w:val="24"/>
        </w:rPr>
        <w:t>род будущего» для обучающихся 3–</w:t>
      </w:r>
      <w:r w:rsidRPr="008E1BC5">
        <w:rPr>
          <w:sz w:val="24"/>
          <w:szCs w:val="24"/>
        </w:rPr>
        <w:t>4 классов общеобразовательных учреж</w:t>
      </w:r>
      <w:r>
        <w:rPr>
          <w:szCs w:val="24"/>
        </w:rPr>
        <w:t>дений города в этом году принял</w:t>
      </w:r>
      <w:r w:rsidRPr="008E1BC5">
        <w:rPr>
          <w:sz w:val="24"/>
          <w:szCs w:val="24"/>
        </w:rPr>
        <w:t xml:space="preserve"> участие 41 обучающийся. На конкурс были представлены коллективные и индивидуальные проекты учащихся 5</w:t>
      </w:r>
      <w:r>
        <w:rPr>
          <w:szCs w:val="24"/>
        </w:rPr>
        <w:t> </w:t>
      </w:r>
      <w:r w:rsidRPr="008E1BC5">
        <w:rPr>
          <w:sz w:val="24"/>
          <w:szCs w:val="24"/>
        </w:rPr>
        <w:t xml:space="preserve">общеобразовательных учреждений: гимназии № 2, СОШ № 23, 25, 33, ОЦ «Бухта Казачья».  По условиям конкурса каждая команда-участник предоставила описание проекта и видеоролик с записью защиты своего проекта. Жюри оценивало проекты дистанционно. По решению жюри победителями и призерами Конкурса стали 3 команды обучающихся. Победители: ГБОУ </w:t>
      </w:r>
      <w:r>
        <w:rPr>
          <w:szCs w:val="24"/>
        </w:rPr>
        <w:t xml:space="preserve">СОШ № 25; Гимназия № 2, призёр – </w:t>
      </w:r>
      <w:r w:rsidRPr="008E1BC5">
        <w:rPr>
          <w:sz w:val="24"/>
          <w:szCs w:val="24"/>
        </w:rPr>
        <w:t>ГБОУ  СОШ № 33. Обучающиеся ГБОУ СОШ № 25 представили проект разводного моста через Севастопольскую бухту в форме литературно-музыкаль</w:t>
      </w:r>
      <w:r>
        <w:rPr>
          <w:szCs w:val="24"/>
        </w:rPr>
        <w:t>ной композиции, а команда ГБОУ Гимназия № 2</w:t>
      </w:r>
      <w:r w:rsidRPr="008E1BC5">
        <w:rPr>
          <w:sz w:val="24"/>
          <w:szCs w:val="24"/>
        </w:rPr>
        <w:t xml:space="preserve"> «Историки» подготовила проект под названием «Комбат Победы» о Герое Советского Союза С.А. Неустроеве.</w:t>
      </w:r>
    </w:p>
    <w:p w:rsidR="003B1047" w:rsidRPr="008E1BC5" w:rsidRDefault="003B1047" w:rsidP="003B1047">
      <w:pPr>
        <w:ind w:right="-25" w:firstLine="710"/>
        <w:jc w:val="both"/>
        <w:rPr>
          <w:sz w:val="24"/>
          <w:szCs w:val="24"/>
          <w:highlight w:val="white"/>
        </w:rPr>
      </w:pPr>
      <w:r w:rsidRPr="008E1BC5">
        <w:rPr>
          <w:sz w:val="24"/>
          <w:szCs w:val="24"/>
        </w:rPr>
        <w:t>–</w:t>
      </w:r>
      <w:r>
        <w:rPr>
          <w:b/>
          <w:i/>
          <w:szCs w:val="24"/>
        </w:rPr>
        <w:t xml:space="preserve"> К</w:t>
      </w:r>
      <w:r w:rsidRPr="008E1BC5">
        <w:rPr>
          <w:b/>
          <w:i/>
          <w:sz w:val="24"/>
          <w:szCs w:val="24"/>
        </w:rPr>
        <w:t xml:space="preserve">урсы повышения квалификации </w:t>
      </w:r>
      <w:r w:rsidRPr="00625AF9">
        <w:rPr>
          <w:sz w:val="24"/>
          <w:szCs w:val="24"/>
        </w:rPr>
        <w:t>(54 часа)</w:t>
      </w:r>
      <w:r w:rsidRPr="008E1BC5">
        <w:rPr>
          <w:sz w:val="24"/>
          <w:szCs w:val="24"/>
        </w:rPr>
        <w:t xml:space="preserve"> для классных «Деятельность классного руководителя по реализации рабочей программы воспитания общеобразовательного учреждения» на базе следующих ОУ города: ГБОУ «СОШ № 34» (директор Мася Ю.Л.), ГБОУ «СОШ № 38» (дире</w:t>
      </w:r>
      <w:r>
        <w:rPr>
          <w:szCs w:val="24"/>
        </w:rPr>
        <w:t>ктор Захарченко О.И.).</w:t>
      </w:r>
    </w:p>
    <w:p w:rsidR="003B1047" w:rsidRPr="008E1BC5" w:rsidRDefault="003B1047" w:rsidP="003B1047">
      <w:pPr>
        <w:ind w:right="-25" w:firstLine="710"/>
        <w:jc w:val="both"/>
        <w:rPr>
          <w:sz w:val="24"/>
          <w:szCs w:val="24"/>
        </w:rPr>
      </w:pPr>
      <w:r>
        <w:rPr>
          <w:szCs w:val="24"/>
        </w:rPr>
        <w:t xml:space="preserve">– </w:t>
      </w:r>
      <w:r w:rsidRPr="00625AF9">
        <w:rPr>
          <w:b/>
          <w:i/>
          <w:szCs w:val="24"/>
        </w:rPr>
        <w:t>Г</w:t>
      </w:r>
      <w:r w:rsidRPr="008E1BC5">
        <w:rPr>
          <w:b/>
          <w:i/>
          <w:sz w:val="24"/>
          <w:szCs w:val="24"/>
        </w:rPr>
        <w:t>ородской методический фестиваль</w:t>
      </w:r>
      <w:r w:rsidRPr="008E1BC5">
        <w:rPr>
          <w:sz w:val="24"/>
          <w:szCs w:val="24"/>
        </w:rPr>
        <w:t xml:space="preserve"> </w:t>
      </w:r>
      <w:r w:rsidRPr="008E1BC5">
        <w:rPr>
          <w:b/>
          <w:i/>
          <w:sz w:val="24"/>
          <w:szCs w:val="24"/>
        </w:rPr>
        <w:t>«Воспитываем патриотов!»</w:t>
      </w:r>
      <w:r w:rsidRPr="008E1BC5">
        <w:rPr>
          <w:sz w:val="24"/>
          <w:szCs w:val="24"/>
        </w:rPr>
        <w:t xml:space="preserve"> (май 2024 года) проходил в рамках   регионального проекта «</w:t>
      </w:r>
      <w:r>
        <w:rPr>
          <w:szCs w:val="24"/>
        </w:rPr>
        <w:t>Методическая среда. Севастополь» с</w:t>
      </w:r>
      <w:r w:rsidRPr="008E1BC5">
        <w:rPr>
          <w:sz w:val="24"/>
          <w:szCs w:val="24"/>
        </w:rPr>
        <w:t xml:space="preserve"> целью презентаци</w:t>
      </w:r>
      <w:r>
        <w:rPr>
          <w:szCs w:val="24"/>
        </w:rPr>
        <w:t>и</w:t>
      </w:r>
      <w:r w:rsidRPr="008E1BC5">
        <w:rPr>
          <w:sz w:val="24"/>
          <w:szCs w:val="24"/>
        </w:rPr>
        <w:t xml:space="preserve"> и обмен</w:t>
      </w:r>
      <w:r>
        <w:rPr>
          <w:szCs w:val="24"/>
        </w:rPr>
        <w:t>а</w:t>
      </w:r>
      <w:r w:rsidRPr="008E1BC5">
        <w:rPr>
          <w:sz w:val="24"/>
          <w:szCs w:val="24"/>
        </w:rPr>
        <w:t xml:space="preserve"> педагогическими практиками по патриотическому воспитанию в</w:t>
      </w:r>
      <w:r>
        <w:rPr>
          <w:sz w:val="24"/>
          <w:szCs w:val="24"/>
        </w:rPr>
        <w:t> </w:t>
      </w:r>
      <w:r w:rsidRPr="008E1BC5">
        <w:rPr>
          <w:sz w:val="24"/>
          <w:szCs w:val="24"/>
        </w:rPr>
        <w:t>общеобразовательных учреждениях и учр</w:t>
      </w:r>
      <w:r>
        <w:rPr>
          <w:szCs w:val="24"/>
        </w:rPr>
        <w:t xml:space="preserve">еждениях СПО города Севастополя. </w:t>
      </w:r>
      <w:r w:rsidRPr="008E1BC5">
        <w:rPr>
          <w:sz w:val="24"/>
          <w:szCs w:val="24"/>
        </w:rPr>
        <w:t>Колчина Н.А., педагог-организатор учебного курса</w:t>
      </w:r>
      <w:r>
        <w:rPr>
          <w:szCs w:val="24"/>
        </w:rPr>
        <w:t xml:space="preserve"> Севастопольского ПКУ</w:t>
      </w:r>
      <w:r w:rsidRPr="008E1BC5">
        <w:rPr>
          <w:sz w:val="24"/>
          <w:szCs w:val="24"/>
        </w:rPr>
        <w:t xml:space="preserve">, </w:t>
      </w:r>
      <w:r w:rsidRPr="008E1BC5">
        <w:rPr>
          <w:color w:val="000000" w:themeColor="text1"/>
          <w:sz w:val="24"/>
          <w:szCs w:val="24"/>
        </w:rPr>
        <w:t xml:space="preserve">рассказала о подготовке </w:t>
      </w:r>
      <w:r w:rsidRPr="008E1BC5">
        <w:rPr>
          <w:sz w:val="24"/>
          <w:szCs w:val="24"/>
          <w:highlight w:val="white"/>
        </w:rPr>
        <w:t>писем, открыток, рисунков воинам, поделилась интересными находками в этом направлении и</w:t>
      </w:r>
      <w:r>
        <w:rPr>
          <w:sz w:val="24"/>
          <w:szCs w:val="24"/>
          <w:highlight w:val="white"/>
        </w:rPr>
        <w:t> </w:t>
      </w:r>
      <w:r w:rsidRPr="003B1047">
        <w:rPr>
          <w:sz w:val="24"/>
          <w:szCs w:val="24"/>
          <w:highlight w:val="white"/>
        </w:rPr>
        <w:t>продемонстрировала этапы мастер-класса;</w:t>
      </w:r>
      <w:r w:rsidRPr="008E1BC5">
        <w:rPr>
          <w:sz w:val="24"/>
          <w:szCs w:val="24"/>
          <w:highlight w:val="white"/>
        </w:rPr>
        <w:t xml:space="preserve"> </w:t>
      </w:r>
      <w:r w:rsidRPr="008E1BC5">
        <w:rPr>
          <w:sz w:val="24"/>
          <w:szCs w:val="24"/>
        </w:rPr>
        <w:t xml:space="preserve">Тушинцева Н.Ю., педагог-организатор учебного курса </w:t>
      </w:r>
      <w:r>
        <w:rPr>
          <w:szCs w:val="24"/>
        </w:rPr>
        <w:t>Севастопольского ПКУ</w:t>
      </w:r>
      <w:r w:rsidRPr="008E1BC5">
        <w:rPr>
          <w:szCs w:val="24"/>
        </w:rPr>
        <w:t xml:space="preserve"> </w:t>
      </w:r>
      <w:r w:rsidRPr="008E1BC5">
        <w:rPr>
          <w:sz w:val="24"/>
          <w:szCs w:val="24"/>
        </w:rPr>
        <w:t xml:space="preserve">рассказала о том, как </w:t>
      </w:r>
      <w:r w:rsidRPr="008E1BC5">
        <w:rPr>
          <w:sz w:val="24"/>
          <w:szCs w:val="24"/>
          <w:highlight w:val="white"/>
        </w:rPr>
        <w:t>оформить свой корпус ко дню русской весны и</w:t>
      </w:r>
      <w:r>
        <w:rPr>
          <w:sz w:val="24"/>
          <w:szCs w:val="24"/>
          <w:highlight w:val="white"/>
        </w:rPr>
        <w:t> </w:t>
      </w:r>
      <w:r w:rsidRPr="008E1BC5">
        <w:rPr>
          <w:sz w:val="24"/>
          <w:szCs w:val="24"/>
          <w:highlight w:val="white"/>
        </w:rPr>
        <w:t>к празднику Великой Победы, как использовать уже имеющийся материал и применить свои «изюминки» и находки при оформлении «ОКОН ПОБЕДЫ»</w:t>
      </w:r>
      <w:r>
        <w:rPr>
          <w:szCs w:val="24"/>
        </w:rPr>
        <w:t>;</w:t>
      </w:r>
      <w:r w:rsidRPr="008E1BC5">
        <w:rPr>
          <w:sz w:val="24"/>
          <w:szCs w:val="24"/>
        </w:rPr>
        <w:t xml:space="preserve"> Шрамкова Е.А., педагог-организатор отдела воспитательной работы </w:t>
      </w:r>
      <w:r>
        <w:rPr>
          <w:szCs w:val="24"/>
        </w:rPr>
        <w:t>Севастопольского ПКУ</w:t>
      </w:r>
      <w:r w:rsidRPr="008E1BC5">
        <w:rPr>
          <w:szCs w:val="24"/>
        </w:rPr>
        <w:t xml:space="preserve"> </w:t>
      </w:r>
      <w:r w:rsidRPr="008E1BC5">
        <w:rPr>
          <w:sz w:val="24"/>
          <w:szCs w:val="24"/>
        </w:rPr>
        <w:t xml:space="preserve">ярко и красочно презентовала </w:t>
      </w:r>
      <w:r>
        <w:rPr>
          <w:szCs w:val="24"/>
        </w:rPr>
        <w:t>проведения</w:t>
      </w:r>
      <w:r>
        <w:rPr>
          <w:szCs w:val="24"/>
          <w:highlight w:val="white"/>
        </w:rPr>
        <w:t xml:space="preserve"> флеш-моб</w:t>
      </w:r>
      <w:r>
        <w:rPr>
          <w:szCs w:val="24"/>
        </w:rPr>
        <w:t>а по патриотическому воспитанию.</w:t>
      </w:r>
    </w:p>
    <w:p w:rsidR="003B1047" w:rsidRDefault="003B1047" w:rsidP="003B1047">
      <w:pPr>
        <w:ind w:right="-25" w:firstLine="710"/>
        <w:jc w:val="both"/>
        <w:rPr>
          <w:szCs w:val="24"/>
        </w:rPr>
      </w:pPr>
      <w:r w:rsidRPr="008E1BC5">
        <w:rPr>
          <w:sz w:val="24"/>
          <w:szCs w:val="24"/>
        </w:rPr>
        <w:t xml:space="preserve">В течение года для классных руководителей и воспитателей школ-интернатов, групп продлённого дня в рамках   </w:t>
      </w:r>
      <w:r w:rsidRPr="008E1BC5">
        <w:rPr>
          <w:b/>
          <w:i/>
          <w:sz w:val="24"/>
          <w:szCs w:val="24"/>
        </w:rPr>
        <w:t>регионального проекта «Методическая среда. Севастополь</w:t>
      </w:r>
      <w:r w:rsidRPr="008E1BC5">
        <w:rPr>
          <w:sz w:val="24"/>
          <w:szCs w:val="24"/>
        </w:rPr>
        <w:t xml:space="preserve">» были рассмотрены следующие темы: </w:t>
      </w:r>
    </w:p>
    <w:p w:rsidR="003B1047" w:rsidRDefault="003B1047" w:rsidP="003B1047">
      <w:pPr>
        <w:ind w:right="-25" w:firstLine="710"/>
        <w:jc w:val="both"/>
        <w:rPr>
          <w:szCs w:val="24"/>
        </w:rPr>
      </w:pPr>
      <w:r w:rsidRPr="00625AF9">
        <w:rPr>
          <w:b/>
          <w:sz w:val="24"/>
          <w:szCs w:val="24"/>
        </w:rPr>
        <w:t>«Современные формы воспитательной рабо</w:t>
      </w:r>
      <w:r w:rsidRPr="00625AF9">
        <w:rPr>
          <w:b/>
          <w:szCs w:val="24"/>
        </w:rPr>
        <w:t>ты в классе»</w:t>
      </w:r>
      <w:r>
        <w:rPr>
          <w:szCs w:val="24"/>
        </w:rPr>
        <w:t xml:space="preserve"> (ноябрь 2023 года). </w:t>
      </w:r>
      <w:r w:rsidRPr="008E1BC5">
        <w:rPr>
          <w:sz w:val="24"/>
          <w:szCs w:val="24"/>
        </w:rPr>
        <w:t>Оношко</w:t>
      </w:r>
      <w:r>
        <w:rPr>
          <w:sz w:val="24"/>
          <w:szCs w:val="24"/>
        </w:rPr>
        <w:t> </w:t>
      </w:r>
      <w:r w:rsidRPr="008E1BC5">
        <w:rPr>
          <w:sz w:val="24"/>
          <w:szCs w:val="24"/>
        </w:rPr>
        <w:t>Е.Н., учитель начальных классов ГБОУ «СОШ № 43»</w:t>
      </w:r>
      <w:r>
        <w:rPr>
          <w:sz w:val="24"/>
          <w:szCs w:val="24"/>
        </w:rPr>
        <w:t>,</w:t>
      </w:r>
      <w:r w:rsidRPr="008E1BC5">
        <w:rPr>
          <w:sz w:val="24"/>
          <w:szCs w:val="24"/>
        </w:rPr>
        <w:t xml:space="preserve"> представила опыт работы по формированию российской идентичности младших школьников посредством применения современных </w:t>
      </w:r>
      <w:r>
        <w:rPr>
          <w:szCs w:val="24"/>
        </w:rPr>
        <w:t>форм патриотического воспитания;</w:t>
      </w:r>
      <w:r w:rsidRPr="008E1BC5">
        <w:rPr>
          <w:sz w:val="24"/>
          <w:szCs w:val="24"/>
        </w:rPr>
        <w:t xml:space="preserve"> Стахмич С.В., учитель начальных классов ГБОУ «ШКОЛА ЭКОТЕХ+»</w:t>
      </w:r>
      <w:r>
        <w:rPr>
          <w:szCs w:val="24"/>
        </w:rPr>
        <w:t>,</w:t>
      </w:r>
      <w:r w:rsidRPr="008E1BC5">
        <w:rPr>
          <w:sz w:val="24"/>
          <w:szCs w:val="24"/>
        </w:rPr>
        <w:t xml:space="preserve"> представила программу развития со</w:t>
      </w:r>
      <w:r>
        <w:rPr>
          <w:szCs w:val="24"/>
        </w:rPr>
        <w:t>циальной активности обучающихся;</w:t>
      </w:r>
      <w:r w:rsidRPr="008E1BC5">
        <w:rPr>
          <w:sz w:val="24"/>
          <w:szCs w:val="24"/>
        </w:rPr>
        <w:t xml:space="preserve"> Якубовская О.А., учитель начальных классов, призёр федерального этапа Всероссийского </w:t>
      </w:r>
      <w:r w:rsidRPr="008E1BC5">
        <w:rPr>
          <w:sz w:val="24"/>
          <w:szCs w:val="24"/>
        </w:rPr>
        <w:lastRenderedPageBreak/>
        <w:t>дистанционного конкурса среди классных руководителей на лучшие методические разработки воспитательных мероприятий, ГБОУ «СОШ № 58»</w:t>
      </w:r>
      <w:r>
        <w:rPr>
          <w:szCs w:val="24"/>
        </w:rPr>
        <w:t>,</w:t>
      </w:r>
      <w:r w:rsidRPr="008E1BC5">
        <w:rPr>
          <w:sz w:val="24"/>
          <w:szCs w:val="24"/>
        </w:rPr>
        <w:t xml:space="preserve"> рассказала о работе классного руководителя по изучению истории родного края: «Херсонес: прошлое, настоящее, будуще</w:t>
      </w:r>
      <w:r>
        <w:rPr>
          <w:szCs w:val="24"/>
        </w:rPr>
        <w:t>е»;</w:t>
      </w:r>
      <w:r w:rsidRPr="008E1BC5">
        <w:rPr>
          <w:sz w:val="24"/>
          <w:szCs w:val="24"/>
        </w:rPr>
        <w:t xml:space="preserve"> свой опыт </w:t>
      </w:r>
      <w:r>
        <w:rPr>
          <w:szCs w:val="24"/>
        </w:rPr>
        <w:t xml:space="preserve">работы </w:t>
      </w:r>
      <w:r w:rsidRPr="008E1BC5">
        <w:rPr>
          <w:sz w:val="24"/>
          <w:szCs w:val="24"/>
        </w:rPr>
        <w:t>по сплочению классного коллектива через различные формы работы презентовала Шкандалюк</w:t>
      </w:r>
      <w:r>
        <w:rPr>
          <w:sz w:val="24"/>
          <w:szCs w:val="24"/>
        </w:rPr>
        <w:t> </w:t>
      </w:r>
      <w:r w:rsidRPr="008E1BC5">
        <w:rPr>
          <w:sz w:val="24"/>
          <w:szCs w:val="24"/>
        </w:rPr>
        <w:t xml:space="preserve">Ю.С., учитель биологии ГБОУ «СОШ № 15». </w:t>
      </w:r>
    </w:p>
    <w:p w:rsidR="003B1047" w:rsidRDefault="003B1047" w:rsidP="003B1047">
      <w:pPr>
        <w:ind w:right="-25" w:firstLine="710"/>
        <w:jc w:val="both"/>
        <w:rPr>
          <w:szCs w:val="24"/>
        </w:rPr>
      </w:pPr>
      <w:r>
        <w:rPr>
          <w:szCs w:val="24"/>
        </w:rPr>
        <w:t xml:space="preserve"> </w:t>
      </w:r>
      <w:r w:rsidRPr="00625AF9">
        <w:rPr>
          <w:b/>
          <w:sz w:val="24"/>
          <w:szCs w:val="24"/>
        </w:rPr>
        <w:t>«Проведение цикла внеурочных занятий «Разговоры о важном»: региональный компонент»</w:t>
      </w:r>
      <w:r w:rsidRPr="00625AF9">
        <w:rPr>
          <w:szCs w:val="24"/>
        </w:rPr>
        <w:t xml:space="preserve"> </w:t>
      </w:r>
      <w:r>
        <w:rPr>
          <w:szCs w:val="24"/>
        </w:rPr>
        <w:t>(</w:t>
      </w:r>
      <w:r w:rsidRPr="008E1BC5">
        <w:rPr>
          <w:sz w:val="24"/>
          <w:szCs w:val="24"/>
        </w:rPr>
        <w:t>март 2</w:t>
      </w:r>
      <w:r>
        <w:rPr>
          <w:szCs w:val="24"/>
        </w:rPr>
        <w:t xml:space="preserve">024 года). </w:t>
      </w:r>
      <w:r w:rsidRPr="008E1BC5">
        <w:rPr>
          <w:sz w:val="24"/>
          <w:szCs w:val="24"/>
        </w:rPr>
        <w:t>Сенкова О</w:t>
      </w:r>
      <w:r w:rsidRPr="008E1BC5">
        <w:rPr>
          <w:b/>
          <w:sz w:val="24"/>
          <w:szCs w:val="24"/>
        </w:rPr>
        <w:t>.</w:t>
      </w:r>
      <w:r>
        <w:rPr>
          <w:szCs w:val="24"/>
        </w:rPr>
        <w:t xml:space="preserve">А., </w:t>
      </w:r>
      <w:r w:rsidRPr="008E1BC5">
        <w:rPr>
          <w:sz w:val="24"/>
          <w:szCs w:val="24"/>
        </w:rPr>
        <w:t xml:space="preserve">учитель начальных классов ГБОУ «Гимназия № 24», </w:t>
      </w:r>
      <w:r w:rsidRPr="008E1BC5">
        <w:rPr>
          <w:color w:val="000000" w:themeColor="text1"/>
          <w:sz w:val="24"/>
          <w:szCs w:val="24"/>
        </w:rPr>
        <w:t xml:space="preserve">рассказала об </w:t>
      </w:r>
      <w:r w:rsidRPr="008E1BC5">
        <w:rPr>
          <w:sz w:val="24"/>
          <w:szCs w:val="24"/>
        </w:rPr>
        <w:t>оформлении «рабочих листов» по итогам занятий «Разговоры о важном» в</w:t>
      </w:r>
      <w:r>
        <w:rPr>
          <w:sz w:val="24"/>
          <w:szCs w:val="24"/>
        </w:rPr>
        <w:t> </w:t>
      </w:r>
      <w:r w:rsidRPr="008E1BC5">
        <w:rPr>
          <w:sz w:val="24"/>
          <w:szCs w:val="24"/>
        </w:rPr>
        <w:t xml:space="preserve">начальной школе с использованием регионального компонента, поделилась интересными находками, обратила внимание на обратную связь с ребятами после проведения занятий;   Долгова Н.А., учитель начальных классов ГБОУ «СОШ № 48», </w:t>
      </w:r>
      <w:r>
        <w:rPr>
          <w:szCs w:val="24"/>
        </w:rPr>
        <w:t xml:space="preserve">рассказала об </w:t>
      </w:r>
      <w:r w:rsidRPr="008E1BC5">
        <w:rPr>
          <w:sz w:val="24"/>
          <w:szCs w:val="24"/>
        </w:rPr>
        <w:t>использовани</w:t>
      </w:r>
      <w:r>
        <w:rPr>
          <w:szCs w:val="24"/>
        </w:rPr>
        <w:t>и</w:t>
      </w:r>
      <w:r w:rsidRPr="008E1BC5">
        <w:rPr>
          <w:sz w:val="24"/>
          <w:szCs w:val="24"/>
        </w:rPr>
        <w:t xml:space="preserve"> регионального компонента при подготовке к внеурочному занятию «Разговоры о важном», посвящённому Дню космонавтики, которое повлекло за собой посещение музея и кинотеатра, памятных мест, связанных с темой занятия;</w:t>
      </w:r>
      <w:r>
        <w:rPr>
          <w:szCs w:val="24"/>
        </w:rPr>
        <w:t xml:space="preserve"> </w:t>
      </w:r>
      <w:r w:rsidRPr="008E1BC5">
        <w:rPr>
          <w:sz w:val="24"/>
          <w:szCs w:val="24"/>
        </w:rPr>
        <w:t>о краеведческом компоненте в цикле занятий внеурочной деятельности «Разговоры о важном» (из опыта работы ГБОУ СОШ №19) рассказала Шумакова Н.М.,</w:t>
      </w:r>
      <w:r w:rsidRPr="008E1BC5">
        <w:rPr>
          <w:b/>
          <w:sz w:val="24"/>
          <w:szCs w:val="24"/>
        </w:rPr>
        <w:t xml:space="preserve"> </w:t>
      </w:r>
      <w:r w:rsidRPr="008E1BC5">
        <w:rPr>
          <w:sz w:val="24"/>
          <w:szCs w:val="24"/>
        </w:rPr>
        <w:t>учитель биологии, классный руководитель 7-А класса ГБОУ «СОШ № 19</w:t>
      </w:r>
      <w:r w:rsidRPr="008E1BC5">
        <w:rPr>
          <w:color w:val="222222"/>
          <w:sz w:val="24"/>
          <w:szCs w:val="24"/>
          <w:highlight w:val="white"/>
        </w:rPr>
        <w:t xml:space="preserve"> с</w:t>
      </w:r>
      <w:r>
        <w:rPr>
          <w:color w:val="222222"/>
          <w:sz w:val="24"/>
          <w:szCs w:val="24"/>
          <w:highlight w:val="white"/>
        </w:rPr>
        <w:t> </w:t>
      </w:r>
      <w:r w:rsidRPr="008E1BC5">
        <w:rPr>
          <w:color w:val="222222"/>
          <w:sz w:val="24"/>
          <w:szCs w:val="24"/>
          <w:highlight w:val="white"/>
        </w:rPr>
        <w:t>углубленным изучением английского языка</w:t>
      </w:r>
      <w:r w:rsidRPr="008E1BC5">
        <w:rPr>
          <w:color w:val="222222"/>
          <w:sz w:val="24"/>
          <w:szCs w:val="24"/>
        </w:rPr>
        <w:t xml:space="preserve"> </w:t>
      </w:r>
      <w:r w:rsidRPr="008E1BC5">
        <w:rPr>
          <w:color w:val="222222"/>
          <w:sz w:val="24"/>
          <w:szCs w:val="24"/>
          <w:highlight w:val="white"/>
        </w:rPr>
        <w:t>име</w:t>
      </w:r>
      <w:r>
        <w:rPr>
          <w:color w:val="222222"/>
          <w:sz w:val="24"/>
          <w:szCs w:val="24"/>
          <w:highlight w:val="white"/>
        </w:rPr>
        <w:t xml:space="preserve">ни Героя Советского Союза Петра Павловича </w:t>
      </w:r>
      <w:r w:rsidRPr="008E1BC5">
        <w:rPr>
          <w:color w:val="222222"/>
          <w:sz w:val="24"/>
          <w:szCs w:val="24"/>
          <w:highlight w:val="white"/>
        </w:rPr>
        <w:t xml:space="preserve">Павлова», она подробно остановилась на работе с родителями и обучающимися </w:t>
      </w:r>
      <w:r>
        <w:rPr>
          <w:color w:val="222222"/>
          <w:szCs w:val="24"/>
          <w:highlight w:val="white"/>
        </w:rPr>
        <w:t>по</w:t>
      </w:r>
      <w:r w:rsidRPr="008E1BC5">
        <w:rPr>
          <w:color w:val="222222"/>
          <w:sz w:val="24"/>
          <w:szCs w:val="24"/>
          <w:highlight w:val="white"/>
        </w:rPr>
        <w:t xml:space="preserve"> подготовк</w:t>
      </w:r>
      <w:r>
        <w:rPr>
          <w:color w:val="222222"/>
          <w:szCs w:val="24"/>
          <w:highlight w:val="white"/>
        </w:rPr>
        <w:t>е</w:t>
      </w:r>
      <w:r w:rsidRPr="008E1BC5">
        <w:rPr>
          <w:color w:val="222222"/>
          <w:sz w:val="24"/>
          <w:szCs w:val="24"/>
          <w:highlight w:val="white"/>
        </w:rPr>
        <w:t xml:space="preserve"> и</w:t>
      </w:r>
      <w:r>
        <w:rPr>
          <w:color w:val="222222"/>
          <w:sz w:val="24"/>
          <w:szCs w:val="24"/>
          <w:highlight w:val="white"/>
        </w:rPr>
        <w:t> </w:t>
      </w:r>
      <w:r w:rsidRPr="008E1BC5">
        <w:rPr>
          <w:color w:val="222222"/>
          <w:sz w:val="24"/>
          <w:szCs w:val="24"/>
          <w:highlight w:val="white"/>
        </w:rPr>
        <w:t>проведени</w:t>
      </w:r>
      <w:r>
        <w:rPr>
          <w:color w:val="222222"/>
          <w:szCs w:val="24"/>
          <w:highlight w:val="white"/>
        </w:rPr>
        <w:t>ю</w:t>
      </w:r>
      <w:r w:rsidRPr="008E1BC5">
        <w:rPr>
          <w:color w:val="222222"/>
          <w:sz w:val="24"/>
          <w:szCs w:val="24"/>
          <w:highlight w:val="white"/>
        </w:rPr>
        <w:t xml:space="preserve"> интенсива</w:t>
      </w:r>
      <w:r w:rsidRPr="008E1BC5">
        <w:rPr>
          <w:sz w:val="24"/>
          <w:szCs w:val="24"/>
        </w:rPr>
        <w:t>; Абрамова О. В.,</w:t>
      </w:r>
      <w:r w:rsidRPr="008E1BC5">
        <w:rPr>
          <w:b/>
          <w:sz w:val="24"/>
          <w:szCs w:val="24"/>
        </w:rPr>
        <w:t xml:space="preserve"> </w:t>
      </w:r>
      <w:r w:rsidRPr="008E1BC5">
        <w:rPr>
          <w:sz w:val="24"/>
          <w:szCs w:val="24"/>
        </w:rPr>
        <w:t>учитель русского языка и литературы, классный руководитель 9-Б класса ГБОУ «СОШ № 25 им. капитана М.С. Драпушко»</w:t>
      </w:r>
      <w:r w:rsidRPr="008E1BC5">
        <w:rPr>
          <w:b/>
          <w:sz w:val="24"/>
          <w:szCs w:val="24"/>
        </w:rPr>
        <w:t xml:space="preserve"> </w:t>
      </w:r>
      <w:r w:rsidRPr="008E1BC5">
        <w:rPr>
          <w:sz w:val="24"/>
          <w:szCs w:val="24"/>
        </w:rPr>
        <w:t xml:space="preserve">поделилась опытом работы и ролью занятий «Разговоры о важном» в патриотическом воспитании старшеклассников, сделав акцент на воспитание ценностных ориентиров, привлекая к таким разговорам духовенство и постоянных друзей школы. </w:t>
      </w:r>
    </w:p>
    <w:p w:rsidR="003B1047" w:rsidRDefault="003B1047" w:rsidP="003B1047">
      <w:pPr>
        <w:ind w:right="-25" w:firstLine="710"/>
        <w:jc w:val="both"/>
        <w:rPr>
          <w:spacing w:val="2"/>
          <w:szCs w:val="24"/>
        </w:rPr>
      </w:pPr>
      <w:r w:rsidRPr="00625AF9">
        <w:rPr>
          <w:b/>
          <w:sz w:val="24"/>
          <w:szCs w:val="24"/>
        </w:rPr>
        <w:t>«</w:t>
      </w:r>
      <w:r w:rsidRPr="00625AF9">
        <w:rPr>
          <w:b/>
          <w:spacing w:val="2"/>
          <w:sz w:val="24"/>
          <w:szCs w:val="24"/>
        </w:rPr>
        <w:t>Анализ воспитательного процесса образовательной организации: инструментарий, критерии, механизм осуществления</w:t>
      </w:r>
      <w:r w:rsidRPr="00625AF9">
        <w:rPr>
          <w:b/>
          <w:sz w:val="24"/>
          <w:szCs w:val="24"/>
        </w:rPr>
        <w:t>»</w:t>
      </w:r>
      <w:r w:rsidRPr="00625AF9">
        <w:rPr>
          <w:szCs w:val="24"/>
        </w:rPr>
        <w:t xml:space="preserve"> </w:t>
      </w:r>
      <w:r w:rsidRPr="003B1047">
        <w:rPr>
          <w:sz w:val="24"/>
          <w:szCs w:val="24"/>
        </w:rPr>
        <w:t xml:space="preserve">(апрель 2024 года). На онлайн-семинаре выступающие </w:t>
      </w:r>
      <w:r w:rsidRPr="003B1047">
        <w:rPr>
          <w:spacing w:val="2"/>
          <w:sz w:val="24"/>
          <w:szCs w:val="24"/>
        </w:rPr>
        <w:t>познакомили педагогическое сообщество с разными формами анализа воспитательной работы общеобразовательной организации.</w:t>
      </w:r>
    </w:p>
    <w:p w:rsidR="003B1047" w:rsidRPr="00A514EE" w:rsidRDefault="003B1047" w:rsidP="003B1047">
      <w:pPr>
        <w:ind w:right="-25" w:firstLine="710"/>
        <w:jc w:val="both"/>
        <w:rPr>
          <w:spacing w:val="2"/>
          <w:sz w:val="24"/>
          <w:szCs w:val="24"/>
        </w:rPr>
      </w:pPr>
      <w:r w:rsidRPr="008E1BC5">
        <w:rPr>
          <w:sz w:val="24"/>
          <w:szCs w:val="24"/>
        </w:rPr>
        <w:t>–</w:t>
      </w:r>
      <w:r>
        <w:rPr>
          <w:szCs w:val="24"/>
        </w:rPr>
        <w:t xml:space="preserve"> </w:t>
      </w:r>
      <w:r>
        <w:rPr>
          <w:b/>
          <w:i/>
          <w:szCs w:val="24"/>
        </w:rPr>
        <w:t>Р</w:t>
      </w:r>
      <w:r w:rsidRPr="008E1BC5">
        <w:rPr>
          <w:b/>
          <w:i/>
          <w:sz w:val="24"/>
          <w:szCs w:val="24"/>
        </w:rPr>
        <w:t xml:space="preserve">егиональный семинар-практикум «Калейдоскоп классных дел» </w:t>
      </w:r>
      <w:r w:rsidRPr="008E1BC5">
        <w:rPr>
          <w:sz w:val="24"/>
          <w:szCs w:val="24"/>
        </w:rPr>
        <w:t>для</w:t>
      </w:r>
      <w:r w:rsidRPr="008E1BC5">
        <w:rPr>
          <w:b/>
          <w:i/>
          <w:sz w:val="24"/>
          <w:szCs w:val="24"/>
        </w:rPr>
        <w:t xml:space="preserve"> </w:t>
      </w:r>
      <w:r w:rsidRPr="008E1BC5">
        <w:rPr>
          <w:sz w:val="24"/>
          <w:szCs w:val="24"/>
        </w:rPr>
        <w:t>классных руководителей</w:t>
      </w:r>
      <w:r>
        <w:rPr>
          <w:szCs w:val="24"/>
        </w:rPr>
        <w:t xml:space="preserve"> был проведен с целью формирования</w:t>
      </w:r>
      <w:r w:rsidRPr="008E1BC5">
        <w:rPr>
          <w:sz w:val="24"/>
          <w:szCs w:val="24"/>
        </w:rPr>
        <w:t xml:space="preserve"> новых профессиональных компетенций классных руководителей, </w:t>
      </w:r>
      <w:r w:rsidRPr="008E1BC5">
        <w:rPr>
          <w:sz w:val="24"/>
          <w:szCs w:val="24"/>
          <w:highlight w:val="white"/>
        </w:rPr>
        <w:t xml:space="preserve">взаимоотношений с субъектами воспитания посредством выстраивания эффективной модели взаимодействия в современных социальных условиях. </w:t>
      </w:r>
      <w:r w:rsidRPr="008E1BC5">
        <w:rPr>
          <w:sz w:val="24"/>
          <w:szCs w:val="24"/>
        </w:rPr>
        <w:t>В рамках семинара-практикума была организована работа дискуссионных площадок, модераторами кот</w:t>
      </w:r>
      <w:r>
        <w:rPr>
          <w:szCs w:val="24"/>
        </w:rPr>
        <w:t>орых были классные руководители –</w:t>
      </w:r>
      <w:r w:rsidRPr="008E1BC5">
        <w:rPr>
          <w:sz w:val="24"/>
          <w:szCs w:val="24"/>
        </w:rPr>
        <w:t xml:space="preserve"> делегаты III Всероссийского Форума классных руководителей, который состоялся в Москве в октябре 2023 года. </w:t>
      </w:r>
      <w:bookmarkStart w:id="73" w:name="_Hlk121921396"/>
      <w:bookmarkEnd w:id="73"/>
      <w:r w:rsidRPr="008E1BC5">
        <w:rPr>
          <w:sz w:val="24"/>
          <w:szCs w:val="24"/>
          <w:highlight w:val="white"/>
        </w:rPr>
        <w:t xml:space="preserve">«Повышение уровня профессиональной компетентности классных руководителей через участие в конкурсах различного уровня» </w:t>
      </w:r>
      <w:r w:rsidRPr="008E1BC5">
        <w:rPr>
          <w:sz w:val="24"/>
          <w:szCs w:val="24"/>
        </w:rPr>
        <w:t>–</w:t>
      </w:r>
      <w:r w:rsidRPr="008E1BC5">
        <w:rPr>
          <w:sz w:val="24"/>
          <w:szCs w:val="24"/>
          <w:highlight w:val="white"/>
        </w:rPr>
        <w:t xml:space="preserve"> так называлась дискуссионная площадка, руководителем которой была Голосова Т.С., советник директора, социальный педагог ГБОУ СОШ № 60, целью которой было </w:t>
      </w:r>
      <w:r w:rsidRPr="008E1BC5">
        <w:rPr>
          <w:color w:val="000000"/>
          <w:sz w:val="24"/>
          <w:szCs w:val="24"/>
          <w:highlight w:val="white"/>
        </w:rPr>
        <w:t>создание условий для повышения мотивации классных руководителей</w:t>
      </w:r>
      <w:r w:rsidRPr="008E1BC5">
        <w:rPr>
          <w:b/>
          <w:color w:val="000000"/>
          <w:sz w:val="24"/>
          <w:szCs w:val="24"/>
          <w:highlight w:val="white"/>
        </w:rPr>
        <w:t xml:space="preserve"> </w:t>
      </w:r>
      <w:r w:rsidRPr="008E1BC5">
        <w:rPr>
          <w:color w:val="000000"/>
          <w:sz w:val="24"/>
          <w:szCs w:val="24"/>
          <w:highlight w:val="white"/>
        </w:rPr>
        <w:t>к участию в конкурсах педагогического мастерства различного уровня.</w:t>
      </w:r>
      <w:r w:rsidRPr="008E1BC5">
        <w:rPr>
          <w:sz w:val="24"/>
          <w:szCs w:val="24"/>
        </w:rPr>
        <w:t xml:space="preserve"> Об использовании игровых методик на уроках и во внеурочной деятельности в начальной школе провели мастер-класс модераторы: Чикалко</w:t>
      </w:r>
      <w:r>
        <w:rPr>
          <w:szCs w:val="24"/>
        </w:rPr>
        <w:t> Н.И. (</w:t>
      </w:r>
      <w:r w:rsidRPr="008E1BC5">
        <w:rPr>
          <w:sz w:val="24"/>
          <w:szCs w:val="24"/>
        </w:rPr>
        <w:t>ГБОУ СОШ № 6</w:t>
      </w:r>
      <w:r>
        <w:rPr>
          <w:szCs w:val="24"/>
        </w:rPr>
        <w:t>), Андреева М.А. (</w:t>
      </w:r>
      <w:r w:rsidRPr="008E1BC5">
        <w:rPr>
          <w:sz w:val="24"/>
          <w:szCs w:val="24"/>
        </w:rPr>
        <w:t>ГБОУ СОШ № 6</w:t>
      </w:r>
      <w:r>
        <w:rPr>
          <w:szCs w:val="24"/>
        </w:rPr>
        <w:t>)</w:t>
      </w:r>
      <w:r w:rsidRPr="008E1BC5">
        <w:rPr>
          <w:sz w:val="24"/>
          <w:szCs w:val="24"/>
        </w:rPr>
        <w:t xml:space="preserve">. Савельева О.Ю., методист центра воспитательных систем ГАОУ ПО ИРО, </w:t>
      </w:r>
      <w:r>
        <w:rPr>
          <w:szCs w:val="24"/>
        </w:rPr>
        <w:t xml:space="preserve">организовала работу </w:t>
      </w:r>
      <w:r w:rsidRPr="008E1BC5">
        <w:rPr>
          <w:sz w:val="24"/>
          <w:szCs w:val="24"/>
        </w:rPr>
        <w:t>площадки «Образовательный интенсив «Разговоры о важном» – популяризация профессий региона». Мастер-класс «Системный подход в работе классного руководителя в рамках программы развития социальной активности обучающихся начальных классов "Орлята России"» провела В</w:t>
      </w:r>
      <w:r>
        <w:rPr>
          <w:szCs w:val="24"/>
        </w:rPr>
        <w:t>асина И.М. (</w:t>
      </w:r>
      <w:r w:rsidRPr="008E1BC5">
        <w:rPr>
          <w:sz w:val="24"/>
          <w:szCs w:val="24"/>
        </w:rPr>
        <w:t>ГБОУ СОШ № 33 им. В. И. Герасимова</w:t>
      </w:r>
      <w:r>
        <w:rPr>
          <w:szCs w:val="24"/>
        </w:rPr>
        <w:t>)</w:t>
      </w:r>
      <w:r w:rsidRPr="008E1BC5">
        <w:rPr>
          <w:sz w:val="24"/>
          <w:szCs w:val="24"/>
        </w:rPr>
        <w:t>. Особое внимание своевременному выявлению неблагополучия в семье и профилактике экстремизма и</w:t>
      </w:r>
      <w:r>
        <w:rPr>
          <w:sz w:val="24"/>
          <w:szCs w:val="24"/>
        </w:rPr>
        <w:t> </w:t>
      </w:r>
      <w:r w:rsidRPr="008E1BC5">
        <w:rPr>
          <w:sz w:val="24"/>
          <w:szCs w:val="24"/>
        </w:rPr>
        <w:t>терроризма уделили на своих площадках главные специалисты отдела воспитания и</w:t>
      </w:r>
      <w:r>
        <w:rPr>
          <w:sz w:val="24"/>
          <w:szCs w:val="24"/>
        </w:rPr>
        <w:t> </w:t>
      </w:r>
      <w:r w:rsidRPr="008E1BC5">
        <w:rPr>
          <w:sz w:val="24"/>
          <w:szCs w:val="24"/>
        </w:rPr>
        <w:t>дополнительного образования Управления образования Департамента образования и науки города Севастополя Полонская</w:t>
      </w:r>
      <w:r>
        <w:rPr>
          <w:szCs w:val="24"/>
        </w:rPr>
        <w:t> </w:t>
      </w:r>
      <w:r w:rsidR="00F60721">
        <w:rPr>
          <w:sz w:val="24"/>
          <w:szCs w:val="24"/>
        </w:rPr>
        <w:t>И.А. и Фроляк Е.С.</w:t>
      </w:r>
      <w:r w:rsidRPr="008E1BC5">
        <w:rPr>
          <w:sz w:val="24"/>
          <w:szCs w:val="24"/>
        </w:rPr>
        <w:t xml:space="preserve"> Теме патриотического воспитания школьников были посвящены в этом году два мастер-класса: «"Легендарный Севастополь" – презентация проекта патриотической направленности» </w:t>
      </w:r>
      <w:r>
        <w:rPr>
          <w:sz w:val="24"/>
          <w:szCs w:val="24"/>
        </w:rPr>
        <w:t xml:space="preserve">(модератор – </w:t>
      </w:r>
      <w:r w:rsidRPr="008E1BC5">
        <w:rPr>
          <w:sz w:val="24"/>
          <w:szCs w:val="24"/>
        </w:rPr>
        <w:t>Шакиров С.В., советник директора ГБОУ СОШ № 26</w:t>
      </w:r>
      <w:r>
        <w:rPr>
          <w:sz w:val="24"/>
          <w:szCs w:val="24"/>
        </w:rPr>
        <w:t>)</w:t>
      </w:r>
      <w:r>
        <w:rPr>
          <w:szCs w:val="24"/>
        </w:rPr>
        <w:t>,</w:t>
      </w:r>
      <w:r w:rsidRPr="008E1BC5">
        <w:rPr>
          <w:sz w:val="24"/>
          <w:szCs w:val="24"/>
        </w:rPr>
        <w:t xml:space="preserve"> и «Патриотическое воспитание студентов» </w:t>
      </w:r>
      <w:r>
        <w:rPr>
          <w:sz w:val="24"/>
          <w:szCs w:val="24"/>
        </w:rPr>
        <w:t>(</w:t>
      </w:r>
      <w:r w:rsidRPr="008E1BC5">
        <w:rPr>
          <w:sz w:val="24"/>
          <w:szCs w:val="24"/>
        </w:rPr>
        <w:t>модератор</w:t>
      </w:r>
      <w:r>
        <w:rPr>
          <w:sz w:val="24"/>
          <w:szCs w:val="24"/>
        </w:rPr>
        <w:t xml:space="preserve"> – </w:t>
      </w:r>
      <w:r w:rsidRPr="008E1BC5">
        <w:rPr>
          <w:sz w:val="24"/>
          <w:szCs w:val="24"/>
        </w:rPr>
        <w:lastRenderedPageBreak/>
        <w:t>Лимаренко</w:t>
      </w:r>
      <w:r>
        <w:rPr>
          <w:sz w:val="24"/>
          <w:szCs w:val="24"/>
        </w:rPr>
        <w:t> </w:t>
      </w:r>
      <w:r w:rsidRPr="008E1BC5">
        <w:rPr>
          <w:sz w:val="24"/>
          <w:szCs w:val="24"/>
        </w:rPr>
        <w:t>В.</w:t>
      </w:r>
      <w:r>
        <w:rPr>
          <w:sz w:val="24"/>
          <w:szCs w:val="24"/>
        </w:rPr>
        <w:t> </w:t>
      </w:r>
      <w:r w:rsidRPr="008E1BC5">
        <w:rPr>
          <w:sz w:val="24"/>
          <w:szCs w:val="24"/>
        </w:rPr>
        <w:t>М., советник директора по воспитанию и взаимодействию с детскими общественными объединениями ГБОУ ПО С</w:t>
      </w:r>
      <w:r>
        <w:rPr>
          <w:szCs w:val="24"/>
        </w:rPr>
        <w:t>ЕВКИТИП)</w:t>
      </w:r>
      <w:r w:rsidRPr="008E1BC5">
        <w:rPr>
          <w:sz w:val="24"/>
          <w:szCs w:val="24"/>
        </w:rPr>
        <w:t>.</w:t>
      </w:r>
    </w:p>
    <w:p w:rsidR="003B1047" w:rsidRDefault="003B1047" w:rsidP="003B1047">
      <w:pPr>
        <w:ind w:right="-25" w:firstLine="710"/>
        <w:jc w:val="both"/>
        <w:rPr>
          <w:szCs w:val="24"/>
        </w:rPr>
      </w:pPr>
      <w:r w:rsidRPr="008E1BC5">
        <w:rPr>
          <w:b/>
          <w:i/>
          <w:sz w:val="24"/>
          <w:szCs w:val="24"/>
        </w:rPr>
        <w:t xml:space="preserve">Впервые в этом учебном году </w:t>
      </w:r>
      <w:r w:rsidRPr="008E1BC5">
        <w:rPr>
          <w:sz w:val="24"/>
          <w:szCs w:val="24"/>
        </w:rPr>
        <w:t>были организованы и проведены:</w:t>
      </w:r>
    </w:p>
    <w:p w:rsidR="003B1047" w:rsidRDefault="003B1047" w:rsidP="003B1047">
      <w:pPr>
        <w:ind w:right="-25" w:firstLine="710"/>
        <w:jc w:val="both"/>
        <w:rPr>
          <w:szCs w:val="24"/>
        </w:rPr>
      </w:pPr>
      <w:r w:rsidRPr="008E1BC5">
        <w:rPr>
          <w:sz w:val="24"/>
          <w:szCs w:val="24"/>
        </w:rPr>
        <w:t>–</w:t>
      </w:r>
      <w:r>
        <w:rPr>
          <w:szCs w:val="24"/>
        </w:rPr>
        <w:t xml:space="preserve"> </w:t>
      </w:r>
      <w:r w:rsidRPr="008E1BC5">
        <w:rPr>
          <w:b/>
          <w:i/>
          <w:sz w:val="24"/>
          <w:szCs w:val="24"/>
        </w:rPr>
        <w:t xml:space="preserve">семинар-практикум совместно с АО Издательством «Просвещение» </w:t>
      </w:r>
      <w:r w:rsidRPr="008E1BC5">
        <w:rPr>
          <w:sz w:val="24"/>
          <w:szCs w:val="24"/>
        </w:rPr>
        <w:t>для педагогов-психологов и классных руководителей, сопровождающих психолого-педагогические классы, с</w:t>
      </w:r>
      <w:r>
        <w:rPr>
          <w:sz w:val="24"/>
          <w:szCs w:val="24"/>
        </w:rPr>
        <w:t> </w:t>
      </w:r>
      <w:r w:rsidRPr="008E1BC5">
        <w:rPr>
          <w:sz w:val="24"/>
          <w:szCs w:val="24"/>
        </w:rPr>
        <w:t>лекцией Крюковой Г. В., ведущего методиста Группы Компаний «Просвещение» на тему: «</w:t>
      </w:r>
      <w:r w:rsidRPr="008E1BC5">
        <w:rPr>
          <w:color w:val="1A1A1A"/>
          <w:sz w:val="24"/>
          <w:szCs w:val="24"/>
        </w:rPr>
        <w:t>Психолого-педагогические классы: к вопросу воспитания учителя наступившего будущего»,</w:t>
      </w:r>
      <w:r w:rsidRPr="008E1BC5">
        <w:rPr>
          <w:b/>
          <w:color w:val="1A1A1A"/>
          <w:sz w:val="24"/>
          <w:szCs w:val="24"/>
        </w:rPr>
        <w:t xml:space="preserve"> </w:t>
      </w:r>
      <w:r w:rsidRPr="008E1BC5">
        <w:rPr>
          <w:color w:val="1A1A1A"/>
          <w:sz w:val="24"/>
          <w:szCs w:val="24"/>
        </w:rPr>
        <w:t>также прозвучал рассказ</w:t>
      </w:r>
      <w:r w:rsidRPr="008E1BC5">
        <w:rPr>
          <w:b/>
          <w:color w:val="1A1A1A"/>
          <w:sz w:val="24"/>
          <w:szCs w:val="24"/>
        </w:rPr>
        <w:t xml:space="preserve"> </w:t>
      </w:r>
      <w:r w:rsidRPr="008E1BC5">
        <w:rPr>
          <w:color w:val="1A1A1A"/>
          <w:sz w:val="24"/>
          <w:szCs w:val="24"/>
        </w:rPr>
        <w:t>о курсе «Основы педагогики и психологии», который задуман и</w:t>
      </w:r>
      <w:r>
        <w:rPr>
          <w:color w:val="1A1A1A"/>
          <w:sz w:val="24"/>
          <w:szCs w:val="24"/>
        </w:rPr>
        <w:t> </w:t>
      </w:r>
      <w:r w:rsidRPr="008E1BC5">
        <w:rPr>
          <w:color w:val="1A1A1A"/>
          <w:sz w:val="24"/>
          <w:szCs w:val="24"/>
        </w:rPr>
        <w:t>организован для помощи ученикам в решении важнейших из жизненных задач – определении пути личностной и профессиональной самореализации</w:t>
      </w:r>
      <w:r>
        <w:rPr>
          <w:color w:val="1A1A1A"/>
          <w:szCs w:val="24"/>
        </w:rPr>
        <w:t>;</w:t>
      </w:r>
    </w:p>
    <w:p w:rsidR="003B1047" w:rsidRPr="008E1BC5" w:rsidRDefault="003B1047" w:rsidP="003B1047">
      <w:pPr>
        <w:ind w:right="-25" w:firstLine="710"/>
        <w:jc w:val="both"/>
        <w:rPr>
          <w:sz w:val="24"/>
          <w:szCs w:val="24"/>
        </w:rPr>
      </w:pPr>
      <w:r w:rsidRPr="008E1BC5">
        <w:rPr>
          <w:sz w:val="24"/>
          <w:szCs w:val="24"/>
        </w:rPr>
        <w:t>–</w:t>
      </w:r>
      <w:r>
        <w:rPr>
          <w:szCs w:val="24"/>
        </w:rPr>
        <w:t xml:space="preserve"> </w:t>
      </w:r>
      <w:r w:rsidRPr="008E1BC5">
        <w:rPr>
          <w:b/>
          <w:i/>
          <w:sz w:val="24"/>
          <w:szCs w:val="24"/>
        </w:rPr>
        <w:t xml:space="preserve">разработка сценариев проведения и методическое сопровождение регионального компонента </w:t>
      </w:r>
      <w:r w:rsidRPr="008E1BC5">
        <w:rPr>
          <w:sz w:val="24"/>
          <w:szCs w:val="24"/>
        </w:rPr>
        <w:t>–</w:t>
      </w:r>
      <w:r w:rsidRPr="008E1BC5">
        <w:rPr>
          <w:b/>
          <w:i/>
          <w:sz w:val="24"/>
          <w:szCs w:val="24"/>
        </w:rPr>
        <w:t xml:space="preserve"> серии внеурочных занятий </w:t>
      </w:r>
      <w:r w:rsidRPr="008E1BC5">
        <w:rPr>
          <w:sz w:val="24"/>
          <w:szCs w:val="24"/>
        </w:rPr>
        <w:t>об отечественной науке с целью популяризации профессий региона и заполнение интерактивных карточек о городе Севастополе для внеурочного занятия «От южных морей до полярного края».</w:t>
      </w:r>
    </w:p>
    <w:p w:rsidR="003B1047" w:rsidRPr="008E1BC5" w:rsidRDefault="003B1047" w:rsidP="003B1047">
      <w:pPr>
        <w:ind w:right="-25" w:firstLine="710"/>
        <w:jc w:val="both"/>
        <w:rPr>
          <w:sz w:val="24"/>
          <w:szCs w:val="24"/>
        </w:rPr>
      </w:pPr>
      <w:r w:rsidRPr="008E1BC5">
        <w:rPr>
          <w:sz w:val="24"/>
          <w:szCs w:val="24"/>
        </w:rPr>
        <w:t>В этом учебном году для воспитателей школ-интернатов, воспитателей групп продлённого дня и классных руководителей общеобразовательных учреждений, председателей школьных методических объединений классных руководителей, участников регионального этапа Всероссийского конкурса «Учитель здоровья России» были проведены 69 индивидуальных и</w:t>
      </w:r>
      <w:r>
        <w:rPr>
          <w:sz w:val="24"/>
          <w:szCs w:val="24"/>
        </w:rPr>
        <w:t> </w:t>
      </w:r>
      <w:r w:rsidRPr="008E1BC5">
        <w:rPr>
          <w:sz w:val="24"/>
          <w:szCs w:val="24"/>
        </w:rPr>
        <w:t>14 групповых консультаций, целью которых было оказание методической помощи по вопросам организации профессиональной деятельности педагогов, подготовки к аттестации, разработки сценариев воспитательных мероприятий, подготовки и проведения методических мероприятий.</w:t>
      </w:r>
    </w:p>
    <w:p w:rsidR="003B1047" w:rsidRPr="008E1BC5" w:rsidRDefault="003B1047" w:rsidP="003B1047">
      <w:pPr>
        <w:tabs>
          <w:tab w:val="left" w:pos="8760"/>
        </w:tabs>
        <w:ind w:right="-25" w:firstLine="710"/>
        <w:jc w:val="both"/>
        <w:rPr>
          <w:sz w:val="24"/>
          <w:szCs w:val="24"/>
        </w:rPr>
      </w:pPr>
      <w:r w:rsidRPr="008E1BC5">
        <w:rPr>
          <w:sz w:val="24"/>
          <w:szCs w:val="24"/>
        </w:rPr>
        <w:t xml:space="preserve">Наиболее активными в организации и проведении городских </w:t>
      </w:r>
      <w:r>
        <w:rPr>
          <w:szCs w:val="24"/>
        </w:rPr>
        <w:t>методических мероприятий в 2023/</w:t>
      </w:r>
      <w:r w:rsidRPr="008E1BC5">
        <w:rPr>
          <w:sz w:val="24"/>
          <w:szCs w:val="24"/>
        </w:rPr>
        <w:t xml:space="preserve">2024 учебном году были следующие педагогические работники: Качура И. М. (председатель МО классных руководителей ГБОУ «ШКОЛА ЭКОТЕХ+»), Кравчук Н. Ф. (руководитель МО воспитателей школ-интернатов, ГПД, </w:t>
      </w:r>
      <w:r>
        <w:rPr>
          <w:szCs w:val="24"/>
        </w:rPr>
        <w:t xml:space="preserve">начальник </w:t>
      </w:r>
      <w:r w:rsidRPr="008E1BC5">
        <w:rPr>
          <w:sz w:val="24"/>
          <w:szCs w:val="24"/>
        </w:rPr>
        <w:t>ГАОУ ПО ИРО), Перова</w:t>
      </w:r>
      <w:r>
        <w:rPr>
          <w:szCs w:val="24"/>
        </w:rPr>
        <w:t> </w:t>
      </w:r>
      <w:r w:rsidRPr="008E1BC5">
        <w:rPr>
          <w:sz w:val="24"/>
          <w:szCs w:val="24"/>
        </w:rPr>
        <w:t>М.</w:t>
      </w:r>
      <w:r>
        <w:rPr>
          <w:szCs w:val="24"/>
        </w:rPr>
        <w:t> </w:t>
      </w:r>
      <w:r w:rsidRPr="008E1BC5">
        <w:rPr>
          <w:sz w:val="24"/>
          <w:szCs w:val="24"/>
        </w:rPr>
        <w:t>В., (председатель МО воспитателей ГБС(к)ОУ «ОШИ № 6 им. И. Е. Петрова»), Абрамова О.</w:t>
      </w:r>
      <w:r>
        <w:rPr>
          <w:szCs w:val="24"/>
        </w:rPr>
        <w:t> </w:t>
      </w:r>
      <w:r w:rsidRPr="008E1BC5">
        <w:rPr>
          <w:sz w:val="24"/>
          <w:szCs w:val="24"/>
        </w:rPr>
        <w:t>В. (председатель МО классных руководителей ГБОУ «СОШ №</w:t>
      </w:r>
      <w:r>
        <w:rPr>
          <w:sz w:val="24"/>
          <w:szCs w:val="24"/>
        </w:rPr>
        <w:t> </w:t>
      </w:r>
      <w:r w:rsidRPr="008E1BC5">
        <w:rPr>
          <w:sz w:val="24"/>
          <w:szCs w:val="24"/>
        </w:rPr>
        <w:t>25»), Дементьева</w:t>
      </w:r>
      <w:r>
        <w:rPr>
          <w:szCs w:val="24"/>
        </w:rPr>
        <w:t> </w:t>
      </w:r>
      <w:r w:rsidRPr="008E1BC5">
        <w:rPr>
          <w:sz w:val="24"/>
          <w:szCs w:val="24"/>
        </w:rPr>
        <w:t>С.</w:t>
      </w:r>
      <w:r>
        <w:rPr>
          <w:szCs w:val="24"/>
        </w:rPr>
        <w:t> </w:t>
      </w:r>
      <w:r w:rsidRPr="008E1BC5">
        <w:rPr>
          <w:sz w:val="24"/>
          <w:szCs w:val="24"/>
        </w:rPr>
        <w:t>В. (председатель МО классных руководителей ГБОУ «СОШ №</w:t>
      </w:r>
      <w:r>
        <w:rPr>
          <w:sz w:val="24"/>
          <w:szCs w:val="24"/>
        </w:rPr>
        <w:t> </w:t>
      </w:r>
      <w:r w:rsidRPr="008E1BC5">
        <w:rPr>
          <w:sz w:val="24"/>
          <w:szCs w:val="24"/>
        </w:rPr>
        <w:t>38»), Панасенко</w:t>
      </w:r>
      <w:r>
        <w:rPr>
          <w:szCs w:val="24"/>
        </w:rPr>
        <w:t> </w:t>
      </w:r>
      <w:r w:rsidRPr="008E1BC5">
        <w:rPr>
          <w:sz w:val="24"/>
          <w:szCs w:val="24"/>
        </w:rPr>
        <w:t>В.</w:t>
      </w:r>
      <w:r>
        <w:rPr>
          <w:szCs w:val="24"/>
        </w:rPr>
        <w:t> </w:t>
      </w:r>
      <w:r w:rsidRPr="008E1BC5">
        <w:rPr>
          <w:sz w:val="24"/>
          <w:szCs w:val="24"/>
        </w:rPr>
        <w:t>И. (председатель МО классных руководителей ГБОУ «СОШ №</w:t>
      </w:r>
      <w:r>
        <w:rPr>
          <w:sz w:val="24"/>
          <w:szCs w:val="24"/>
        </w:rPr>
        <w:t> </w:t>
      </w:r>
      <w:r w:rsidRPr="008E1BC5">
        <w:rPr>
          <w:sz w:val="24"/>
          <w:szCs w:val="24"/>
        </w:rPr>
        <w:t>14»), Кузнецова</w:t>
      </w:r>
      <w:r>
        <w:rPr>
          <w:szCs w:val="24"/>
        </w:rPr>
        <w:t> </w:t>
      </w:r>
      <w:r w:rsidRPr="008E1BC5">
        <w:rPr>
          <w:sz w:val="24"/>
          <w:szCs w:val="24"/>
        </w:rPr>
        <w:t>Е</w:t>
      </w:r>
      <w:r>
        <w:rPr>
          <w:szCs w:val="24"/>
        </w:rPr>
        <w:t>. </w:t>
      </w:r>
      <w:r w:rsidRPr="008E1BC5">
        <w:rPr>
          <w:sz w:val="24"/>
          <w:szCs w:val="24"/>
        </w:rPr>
        <w:t>В. (председатель МО классных руководителей ГБОУ «СОШ № 28»), Шакиров</w:t>
      </w:r>
      <w:r>
        <w:rPr>
          <w:szCs w:val="24"/>
        </w:rPr>
        <w:t> </w:t>
      </w:r>
      <w:r w:rsidRPr="008E1BC5">
        <w:rPr>
          <w:sz w:val="24"/>
          <w:szCs w:val="24"/>
        </w:rPr>
        <w:t>С.</w:t>
      </w:r>
      <w:r>
        <w:rPr>
          <w:sz w:val="24"/>
          <w:szCs w:val="24"/>
        </w:rPr>
        <w:t> </w:t>
      </w:r>
      <w:r w:rsidRPr="008E1BC5">
        <w:rPr>
          <w:sz w:val="24"/>
          <w:szCs w:val="24"/>
        </w:rPr>
        <w:t>В. (председатель МО классных руководителей ГБОУ «СОШ № 26»), Юраш И.</w:t>
      </w:r>
      <w:r>
        <w:rPr>
          <w:szCs w:val="24"/>
        </w:rPr>
        <w:t> </w:t>
      </w:r>
      <w:r w:rsidRPr="008E1BC5">
        <w:rPr>
          <w:sz w:val="24"/>
          <w:szCs w:val="24"/>
        </w:rPr>
        <w:t>В. (председатель МО классных руководителей ГБОУ «Инженерная школа»), Шулина О.</w:t>
      </w:r>
      <w:r>
        <w:rPr>
          <w:szCs w:val="24"/>
        </w:rPr>
        <w:t> </w:t>
      </w:r>
      <w:r w:rsidRPr="008E1BC5">
        <w:rPr>
          <w:sz w:val="24"/>
          <w:szCs w:val="24"/>
        </w:rPr>
        <w:t>В. (председатель МО классных руководителей ГБОУ «СОШ № 3»).</w:t>
      </w:r>
    </w:p>
    <w:p w:rsidR="003B1047" w:rsidRPr="008E1BC5" w:rsidRDefault="003B1047" w:rsidP="003B1047">
      <w:pPr>
        <w:tabs>
          <w:tab w:val="left" w:pos="8760"/>
        </w:tabs>
        <w:ind w:right="-25" w:firstLine="710"/>
        <w:jc w:val="both"/>
        <w:rPr>
          <w:sz w:val="24"/>
          <w:szCs w:val="24"/>
        </w:rPr>
      </w:pPr>
      <w:r>
        <w:rPr>
          <w:szCs w:val="24"/>
        </w:rPr>
        <w:t>В 2024/</w:t>
      </w:r>
      <w:r w:rsidRPr="008E1BC5">
        <w:rPr>
          <w:sz w:val="24"/>
          <w:szCs w:val="24"/>
        </w:rPr>
        <w:t>2025 учебном году совет воспитателей школ-интернатов, воспитателей групп продлённого дня и председателей школьных методических объединений классных руководителей общеобразовательных учреждений ГАОУ ПО ИРО будет продолжать работать над решением следующих задач:</w:t>
      </w:r>
    </w:p>
    <w:p w:rsidR="003B1047" w:rsidRPr="008E1BC5" w:rsidRDefault="003B1047" w:rsidP="00B31F90">
      <w:pPr>
        <w:widowControl/>
        <w:numPr>
          <w:ilvl w:val="0"/>
          <w:numId w:val="61"/>
        </w:numPr>
        <w:tabs>
          <w:tab w:val="left" w:pos="0"/>
          <w:tab w:val="left" w:pos="567"/>
          <w:tab w:val="left" w:pos="709"/>
          <w:tab w:val="left" w:pos="1080"/>
        </w:tabs>
        <w:autoSpaceDE/>
        <w:autoSpaceDN/>
        <w:ind w:left="0" w:right="-25" w:firstLine="710"/>
        <w:jc w:val="both"/>
        <w:rPr>
          <w:sz w:val="24"/>
          <w:szCs w:val="24"/>
        </w:rPr>
      </w:pPr>
      <w:r w:rsidRPr="008E1BC5">
        <w:rPr>
          <w:sz w:val="24"/>
          <w:szCs w:val="24"/>
        </w:rPr>
        <w:t>создание единого научно-методического пространства посредством организационного, научного, информационного, учебно-методического сопровождения;</w:t>
      </w:r>
    </w:p>
    <w:p w:rsidR="003B1047" w:rsidRPr="008E1BC5" w:rsidRDefault="003B1047" w:rsidP="00B31F90">
      <w:pPr>
        <w:widowControl/>
        <w:numPr>
          <w:ilvl w:val="0"/>
          <w:numId w:val="61"/>
        </w:numPr>
        <w:tabs>
          <w:tab w:val="left" w:pos="0"/>
          <w:tab w:val="left" w:pos="567"/>
          <w:tab w:val="left" w:pos="709"/>
          <w:tab w:val="left" w:pos="1080"/>
        </w:tabs>
        <w:autoSpaceDE/>
        <w:autoSpaceDN/>
        <w:ind w:left="0" w:right="-25" w:firstLine="710"/>
        <w:jc w:val="both"/>
        <w:rPr>
          <w:sz w:val="24"/>
          <w:szCs w:val="24"/>
        </w:rPr>
      </w:pPr>
      <w:r w:rsidRPr="008E1BC5">
        <w:rPr>
          <w:sz w:val="24"/>
          <w:szCs w:val="24"/>
        </w:rPr>
        <w:t xml:space="preserve">совершенствование научно-методической работы с воспитателями школ-интернатов, воспитателями групп продлённого дня и классными руководителями общеобразовательных учреждений, педагогов, участвующих в региональном этапе Всероссийского конкурса «Учитель здоровья России», региональном этапе дистанционного Всероссийского конкурса среди </w:t>
      </w:r>
      <w:r w:rsidRPr="008E1BC5">
        <w:rPr>
          <w:spacing w:val="-62"/>
          <w:sz w:val="24"/>
          <w:szCs w:val="24"/>
        </w:rPr>
        <w:t xml:space="preserve"> </w:t>
      </w:r>
      <w:r w:rsidRPr="008E1BC5">
        <w:rPr>
          <w:sz w:val="24"/>
          <w:szCs w:val="24"/>
        </w:rPr>
        <w:t>классных</w:t>
      </w:r>
      <w:r w:rsidRPr="008E1BC5">
        <w:rPr>
          <w:spacing w:val="1"/>
          <w:sz w:val="24"/>
          <w:szCs w:val="24"/>
        </w:rPr>
        <w:t xml:space="preserve"> </w:t>
      </w:r>
      <w:r w:rsidRPr="008E1BC5">
        <w:rPr>
          <w:sz w:val="24"/>
          <w:szCs w:val="24"/>
        </w:rPr>
        <w:t>руководителей</w:t>
      </w:r>
      <w:r w:rsidRPr="008E1BC5">
        <w:rPr>
          <w:spacing w:val="2"/>
          <w:sz w:val="24"/>
          <w:szCs w:val="24"/>
        </w:rPr>
        <w:t xml:space="preserve"> </w:t>
      </w:r>
      <w:r w:rsidRPr="008E1BC5">
        <w:rPr>
          <w:sz w:val="24"/>
          <w:szCs w:val="24"/>
        </w:rPr>
        <w:t>на</w:t>
      </w:r>
      <w:r w:rsidRPr="008E1BC5">
        <w:rPr>
          <w:spacing w:val="3"/>
          <w:sz w:val="24"/>
          <w:szCs w:val="24"/>
        </w:rPr>
        <w:t xml:space="preserve"> </w:t>
      </w:r>
      <w:r w:rsidRPr="008E1BC5">
        <w:rPr>
          <w:sz w:val="24"/>
          <w:szCs w:val="24"/>
        </w:rPr>
        <w:t>лучшие</w:t>
      </w:r>
      <w:r w:rsidRPr="008E1BC5">
        <w:rPr>
          <w:spacing w:val="6"/>
          <w:sz w:val="24"/>
          <w:szCs w:val="24"/>
        </w:rPr>
        <w:t xml:space="preserve"> </w:t>
      </w:r>
      <w:r w:rsidRPr="008E1BC5">
        <w:rPr>
          <w:sz w:val="24"/>
          <w:szCs w:val="24"/>
        </w:rPr>
        <w:t>методические</w:t>
      </w:r>
      <w:r w:rsidRPr="008E1BC5">
        <w:rPr>
          <w:spacing w:val="3"/>
          <w:sz w:val="24"/>
          <w:szCs w:val="24"/>
        </w:rPr>
        <w:t xml:space="preserve"> </w:t>
      </w:r>
      <w:r w:rsidRPr="008E1BC5">
        <w:rPr>
          <w:sz w:val="24"/>
          <w:szCs w:val="24"/>
        </w:rPr>
        <w:t>разработки</w:t>
      </w:r>
      <w:r w:rsidRPr="008E1BC5">
        <w:rPr>
          <w:spacing w:val="1"/>
          <w:sz w:val="24"/>
          <w:szCs w:val="24"/>
        </w:rPr>
        <w:t xml:space="preserve"> </w:t>
      </w:r>
      <w:r w:rsidRPr="008E1BC5">
        <w:rPr>
          <w:sz w:val="24"/>
          <w:szCs w:val="24"/>
        </w:rPr>
        <w:t>воспитательных мероприятий;</w:t>
      </w:r>
    </w:p>
    <w:p w:rsidR="003B1047" w:rsidRPr="008E1BC5" w:rsidRDefault="003B1047" w:rsidP="00B31F90">
      <w:pPr>
        <w:widowControl/>
        <w:numPr>
          <w:ilvl w:val="0"/>
          <w:numId w:val="61"/>
        </w:numPr>
        <w:tabs>
          <w:tab w:val="left" w:pos="0"/>
          <w:tab w:val="left" w:pos="567"/>
          <w:tab w:val="left" w:pos="709"/>
          <w:tab w:val="left" w:pos="1080"/>
        </w:tabs>
        <w:autoSpaceDE/>
        <w:autoSpaceDN/>
        <w:ind w:left="0" w:right="-25" w:firstLine="710"/>
        <w:jc w:val="both"/>
        <w:rPr>
          <w:sz w:val="24"/>
          <w:szCs w:val="24"/>
        </w:rPr>
      </w:pPr>
      <w:r w:rsidRPr="008E1BC5">
        <w:rPr>
          <w:sz w:val="24"/>
          <w:szCs w:val="24"/>
        </w:rPr>
        <w:t>обеспечение условий для развития и совершенствования профессиональной компетентности, оказание профессиональной методической помощи в практической деятельности, в том числе через организацию системы методических мероприятий, воспитателям школ-интернатов, воспитателям групп продлённого дня и классным руководителям общеобразовательных учреждений с учетом результатов диагностики профессиональных затруднений;</w:t>
      </w:r>
    </w:p>
    <w:p w:rsidR="003B1047" w:rsidRPr="008E1BC5" w:rsidRDefault="003B1047" w:rsidP="00B31F90">
      <w:pPr>
        <w:widowControl/>
        <w:numPr>
          <w:ilvl w:val="0"/>
          <w:numId w:val="61"/>
        </w:numPr>
        <w:tabs>
          <w:tab w:val="left" w:pos="0"/>
          <w:tab w:val="left" w:pos="567"/>
          <w:tab w:val="left" w:pos="709"/>
          <w:tab w:val="left" w:pos="1080"/>
        </w:tabs>
        <w:autoSpaceDE/>
        <w:autoSpaceDN/>
        <w:ind w:left="0" w:right="-25" w:firstLine="710"/>
        <w:jc w:val="both"/>
        <w:rPr>
          <w:sz w:val="24"/>
          <w:szCs w:val="24"/>
        </w:rPr>
      </w:pPr>
      <w:r w:rsidRPr="008E1BC5">
        <w:rPr>
          <w:sz w:val="24"/>
          <w:szCs w:val="24"/>
        </w:rPr>
        <w:lastRenderedPageBreak/>
        <w:t>разработка методических материалов по воспитательной работе в соответствии с</w:t>
      </w:r>
      <w:r>
        <w:rPr>
          <w:sz w:val="24"/>
          <w:szCs w:val="24"/>
        </w:rPr>
        <w:t> </w:t>
      </w:r>
      <w:r w:rsidRPr="008E1BC5">
        <w:rPr>
          <w:sz w:val="24"/>
          <w:szCs w:val="24"/>
        </w:rPr>
        <w:t>ФГОС и другими нормативно-правовыми документами;</w:t>
      </w:r>
    </w:p>
    <w:p w:rsidR="003B1047" w:rsidRPr="008E1BC5" w:rsidRDefault="003B1047" w:rsidP="00B31F90">
      <w:pPr>
        <w:widowControl/>
        <w:numPr>
          <w:ilvl w:val="0"/>
          <w:numId w:val="61"/>
        </w:numPr>
        <w:tabs>
          <w:tab w:val="left" w:pos="0"/>
          <w:tab w:val="left" w:pos="567"/>
          <w:tab w:val="left" w:pos="709"/>
          <w:tab w:val="left" w:pos="1080"/>
        </w:tabs>
        <w:autoSpaceDE/>
        <w:autoSpaceDN/>
        <w:ind w:left="0" w:right="-25" w:firstLine="710"/>
        <w:jc w:val="both"/>
        <w:rPr>
          <w:sz w:val="24"/>
          <w:szCs w:val="24"/>
        </w:rPr>
      </w:pPr>
      <w:r w:rsidRPr="008E1BC5">
        <w:rPr>
          <w:sz w:val="24"/>
          <w:szCs w:val="24"/>
        </w:rPr>
        <w:t>формирование профессиональной компетентности воспитателей школ-интернатов, воспитателей групп продлённого дня и классных руководителей общеобразовательных учреждений в использовании педагогических инноваций в воспитательной работе и внеклассной деятельности;</w:t>
      </w:r>
    </w:p>
    <w:p w:rsidR="003B1047" w:rsidRPr="008E1BC5" w:rsidRDefault="003B1047" w:rsidP="00B31F90">
      <w:pPr>
        <w:widowControl/>
        <w:numPr>
          <w:ilvl w:val="0"/>
          <w:numId w:val="62"/>
        </w:numPr>
        <w:tabs>
          <w:tab w:val="left" w:pos="0"/>
          <w:tab w:val="left" w:pos="567"/>
          <w:tab w:val="left" w:pos="1080"/>
        </w:tabs>
        <w:autoSpaceDE/>
        <w:autoSpaceDN/>
        <w:ind w:left="0" w:right="-25" w:firstLine="710"/>
        <w:jc w:val="both"/>
        <w:rPr>
          <w:sz w:val="24"/>
          <w:szCs w:val="24"/>
        </w:rPr>
      </w:pPr>
      <w:r w:rsidRPr="008E1BC5">
        <w:rPr>
          <w:sz w:val="24"/>
          <w:szCs w:val="24"/>
        </w:rPr>
        <w:t>внедрение новых форм научно-методической работы с воспитателями школ-интернатов и воспитателей групп продлённого дня с учётом потенциала воспитателей первой и</w:t>
      </w:r>
      <w:r>
        <w:rPr>
          <w:sz w:val="24"/>
          <w:szCs w:val="24"/>
        </w:rPr>
        <w:t> </w:t>
      </w:r>
      <w:r w:rsidRPr="008E1BC5">
        <w:rPr>
          <w:sz w:val="24"/>
          <w:szCs w:val="24"/>
        </w:rPr>
        <w:t>высшей категорий;</w:t>
      </w:r>
    </w:p>
    <w:p w:rsidR="003B1047" w:rsidRPr="008E1BC5" w:rsidRDefault="003B1047" w:rsidP="00B31F90">
      <w:pPr>
        <w:widowControl/>
        <w:numPr>
          <w:ilvl w:val="0"/>
          <w:numId w:val="62"/>
        </w:numPr>
        <w:tabs>
          <w:tab w:val="left" w:pos="0"/>
          <w:tab w:val="left" w:pos="567"/>
          <w:tab w:val="left" w:pos="1080"/>
        </w:tabs>
        <w:autoSpaceDE/>
        <w:autoSpaceDN/>
        <w:ind w:left="0" w:right="-25" w:firstLine="710"/>
        <w:jc w:val="both"/>
        <w:rPr>
          <w:sz w:val="24"/>
          <w:szCs w:val="24"/>
        </w:rPr>
      </w:pPr>
      <w:r w:rsidRPr="008E1BC5">
        <w:rPr>
          <w:sz w:val="24"/>
          <w:szCs w:val="24"/>
        </w:rPr>
        <w:t xml:space="preserve">продолжение работы по внедрению и реализации рабочих программ воспитания в регионе; </w:t>
      </w:r>
    </w:p>
    <w:p w:rsidR="003B1047" w:rsidRDefault="003B1047" w:rsidP="00B31F90">
      <w:pPr>
        <w:widowControl/>
        <w:numPr>
          <w:ilvl w:val="0"/>
          <w:numId w:val="62"/>
        </w:numPr>
        <w:tabs>
          <w:tab w:val="left" w:pos="0"/>
          <w:tab w:val="left" w:pos="567"/>
          <w:tab w:val="left" w:pos="1080"/>
        </w:tabs>
        <w:autoSpaceDE/>
        <w:autoSpaceDN/>
        <w:ind w:left="0" w:right="-25" w:firstLine="710"/>
        <w:jc w:val="both"/>
        <w:rPr>
          <w:sz w:val="24"/>
          <w:szCs w:val="24"/>
        </w:rPr>
      </w:pPr>
      <w:r w:rsidRPr="003B1047">
        <w:rPr>
          <w:sz w:val="24"/>
          <w:szCs w:val="24"/>
        </w:rPr>
        <w:t>изучение и распространение лучших воспитательных практик.</w:t>
      </w:r>
    </w:p>
    <w:p w:rsidR="003B1047" w:rsidRDefault="003B1047">
      <w:pPr>
        <w:rPr>
          <w:sz w:val="24"/>
          <w:szCs w:val="24"/>
        </w:rPr>
      </w:pPr>
      <w:r>
        <w:rPr>
          <w:sz w:val="24"/>
          <w:szCs w:val="24"/>
        </w:rPr>
        <w:br w:type="page"/>
      </w:r>
    </w:p>
    <w:p w:rsidR="008A447E" w:rsidRPr="00567F7D" w:rsidRDefault="00015396">
      <w:pPr>
        <w:pStyle w:val="3"/>
        <w:spacing w:before="80"/>
        <w:ind w:left="124" w:right="99"/>
        <w:jc w:val="center"/>
        <w:rPr>
          <w:sz w:val="24"/>
          <w:szCs w:val="24"/>
        </w:rPr>
      </w:pPr>
      <w:bookmarkStart w:id="74" w:name="Анализируя_методическое_обеспечение_деят"/>
      <w:bookmarkEnd w:id="74"/>
      <w:r w:rsidRPr="00567F7D">
        <w:rPr>
          <w:sz w:val="24"/>
          <w:szCs w:val="24"/>
        </w:rPr>
        <w:lastRenderedPageBreak/>
        <w:t>Анализ</w:t>
      </w:r>
      <w:r w:rsidRPr="00567F7D">
        <w:rPr>
          <w:spacing w:val="-2"/>
          <w:sz w:val="24"/>
          <w:szCs w:val="24"/>
        </w:rPr>
        <w:t xml:space="preserve"> </w:t>
      </w:r>
      <w:r w:rsidRPr="00567F7D">
        <w:rPr>
          <w:sz w:val="24"/>
          <w:szCs w:val="24"/>
        </w:rPr>
        <w:t>методического обеспечения</w:t>
      </w:r>
      <w:r w:rsidRPr="00567F7D">
        <w:rPr>
          <w:spacing w:val="-4"/>
          <w:sz w:val="24"/>
          <w:szCs w:val="24"/>
        </w:rPr>
        <w:t xml:space="preserve"> </w:t>
      </w:r>
      <w:r w:rsidRPr="00567F7D">
        <w:rPr>
          <w:sz w:val="24"/>
          <w:szCs w:val="24"/>
        </w:rPr>
        <w:t>преподавания предмета</w:t>
      </w:r>
      <w:r w:rsidRPr="00567F7D">
        <w:rPr>
          <w:spacing w:val="-5"/>
          <w:sz w:val="24"/>
          <w:szCs w:val="24"/>
        </w:rPr>
        <w:t xml:space="preserve"> </w:t>
      </w:r>
      <w:r w:rsidRPr="00567F7D">
        <w:rPr>
          <w:sz w:val="24"/>
          <w:szCs w:val="24"/>
        </w:rPr>
        <w:t>«Технология»</w:t>
      </w:r>
    </w:p>
    <w:p w:rsidR="008A447E" w:rsidRPr="00567F7D" w:rsidRDefault="00015396">
      <w:pPr>
        <w:spacing w:before="2"/>
        <w:ind w:left="137" w:right="99"/>
        <w:jc w:val="center"/>
        <w:rPr>
          <w:b/>
          <w:sz w:val="24"/>
          <w:szCs w:val="24"/>
        </w:rPr>
      </w:pPr>
      <w:r w:rsidRPr="00567F7D">
        <w:rPr>
          <w:b/>
          <w:sz w:val="24"/>
          <w:szCs w:val="24"/>
        </w:rPr>
        <w:t>в</w:t>
      </w:r>
      <w:r w:rsidRPr="00567F7D">
        <w:rPr>
          <w:b/>
          <w:spacing w:val="2"/>
          <w:sz w:val="24"/>
          <w:szCs w:val="24"/>
        </w:rPr>
        <w:t xml:space="preserve"> </w:t>
      </w:r>
      <w:r w:rsidRPr="00567F7D">
        <w:rPr>
          <w:b/>
          <w:sz w:val="24"/>
          <w:szCs w:val="24"/>
        </w:rPr>
        <w:t>общеобразовательных</w:t>
      </w:r>
      <w:r w:rsidRPr="00567F7D">
        <w:rPr>
          <w:b/>
          <w:spacing w:val="-3"/>
          <w:sz w:val="24"/>
          <w:szCs w:val="24"/>
        </w:rPr>
        <w:t xml:space="preserve"> </w:t>
      </w:r>
      <w:r w:rsidRPr="00567F7D">
        <w:rPr>
          <w:b/>
          <w:sz w:val="24"/>
          <w:szCs w:val="24"/>
        </w:rPr>
        <w:t>учреждениях</w:t>
      </w:r>
      <w:r w:rsidRPr="00567F7D">
        <w:rPr>
          <w:b/>
          <w:spacing w:val="-2"/>
          <w:sz w:val="24"/>
          <w:szCs w:val="24"/>
        </w:rPr>
        <w:t xml:space="preserve"> </w:t>
      </w:r>
      <w:r w:rsidRPr="00567F7D">
        <w:rPr>
          <w:b/>
          <w:sz w:val="24"/>
          <w:szCs w:val="24"/>
        </w:rPr>
        <w:t>города</w:t>
      </w:r>
      <w:r w:rsidRPr="00567F7D">
        <w:rPr>
          <w:b/>
          <w:spacing w:val="-4"/>
          <w:sz w:val="24"/>
          <w:szCs w:val="24"/>
        </w:rPr>
        <w:t xml:space="preserve"> </w:t>
      </w:r>
      <w:r w:rsidRPr="00567F7D">
        <w:rPr>
          <w:b/>
          <w:sz w:val="24"/>
          <w:szCs w:val="24"/>
        </w:rPr>
        <w:t>Севастополя</w:t>
      </w:r>
      <w:r w:rsidRPr="00567F7D">
        <w:rPr>
          <w:b/>
          <w:spacing w:val="-2"/>
          <w:sz w:val="24"/>
          <w:szCs w:val="24"/>
        </w:rPr>
        <w:t xml:space="preserve"> </w:t>
      </w:r>
      <w:r w:rsidRPr="00567F7D">
        <w:rPr>
          <w:b/>
          <w:sz w:val="24"/>
          <w:szCs w:val="24"/>
        </w:rPr>
        <w:t>в</w:t>
      </w:r>
      <w:r w:rsidRPr="00567F7D">
        <w:rPr>
          <w:b/>
          <w:spacing w:val="1"/>
          <w:sz w:val="24"/>
          <w:szCs w:val="24"/>
        </w:rPr>
        <w:t xml:space="preserve"> </w:t>
      </w:r>
      <w:r w:rsidR="009958F4">
        <w:rPr>
          <w:b/>
          <w:sz w:val="24"/>
          <w:szCs w:val="24"/>
        </w:rPr>
        <w:t>2023</w:t>
      </w:r>
      <w:r w:rsidR="004B4F9C" w:rsidRPr="00567F7D">
        <w:rPr>
          <w:b/>
          <w:sz w:val="24"/>
          <w:szCs w:val="24"/>
        </w:rPr>
        <w:t>/202</w:t>
      </w:r>
      <w:r w:rsidR="009958F4">
        <w:rPr>
          <w:b/>
          <w:sz w:val="24"/>
          <w:szCs w:val="24"/>
        </w:rPr>
        <w:t>4</w:t>
      </w:r>
      <w:r w:rsidRPr="00567F7D">
        <w:rPr>
          <w:b/>
          <w:spacing w:val="-3"/>
          <w:sz w:val="24"/>
          <w:szCs w:val="24"/>
        </w:rPr>
        <w:t xml:space="preserve"> </w:t>
      </w:r>
      <w:r w:rsidRPr="00567F7D">
        <w:rPr>
          <w:b/>
          <w:sz w:val="24"/>
          <w:szCs w:val="24"/>
        </w:rPr>
        <w:t>учебном</w:t>
      </w:r>
      <w:r w:rsidRPr="00567F7D">
        <w:rPr>
          <w:b/>
          <w:spacing w:val="-5"/>
          <w:sz w:val="24"/>
          <w:szCs w:val="24"/>
        </w:rPr>
        <w:t xml:space="preserve"> </w:t>
      </w:r>
      <w:r w:rsidRPr="00567F7D">
        <w:rPr>
          <w:b/>
          <w:sz w:val="24"/>
          <w:szCs w:val="24"/>
        </w:rPr>
        <w:t>году</w:t>
      </w:r>
    </w:p>
    <w:p w:rsidR="008A447E" w:rsidRPr="00567F7D" w:rsidRDefault="008A447E">
      <w:pPr>
        <w:pStyle w:val="a3"/>
        <w:spacing w:before="9"/>
        <w:ind w:left="0"/>
        <w:jc w:val="left"/>
        <w:rPr>
          <w:b/>
          <w:sz w:val="24"/>
          <w:szCs w:val="24"/>
        </w:rPr>
      </w:pPr>
    </w:p>
    <w:p w:rsidR="004B4F9C" w:rsidRPr="00567F7D" w:rsidRDefault="004B4F9C" w:rsidP="009958F4">
      <w:pPr>
        <w:tabs>
          <w:tab w:val="left" w:pos="567"/>
          <w:tab w:val="left" w:pos="709"/>
          <w:tab w:val="left" w:pos="993"/>
        </w:tabs>
        <w:autoSpaceDE/>
        <w:autoSpaceDN/>
        <w:ind w:left="5670" w:right="401"/>
        <w:jc w:val="both"/>
        <w:rPr>
          <w:rFonts w:eastAsia="Calibri"/>
          <w:b/>
          <w:sz w:val="24"/>
          <w:szCs w:val="24"/>
          <w:lang w:eastAsia="ru-RU"/>
        </w:rPr>
      </w:pPr>
      <w:r w:rsidRPr="00567F7D">
        <w:rPr>
          <w:rFonts w:eastAsia="Calibri"/>
          <w:b/>
          <w:sz w:val="24"/>
          <w:szCs w:val="24"/>
          <w:lang w:eastAsia="ru-RU"/>
        </w:rPr>
        <w:t>Семёнова Ольга Евгеньевна,</w:t>
      </w:r>
    </w:p>
    <w:p w:rsidR="004B4F9C" w:rsidRPr="001939CB" w:rsidRDefault="001939CB" w:rsidP="001939CB">
      <w:pPr>
        <w:tabs>
          <w:tab w:val="left" w:pos="567"/>
          <w:tab w:val="left" w:pos="709"/>
          <w:tab w:val="left" w:pos="993"/>
        </w:tabs>
        <w:autoSpaceDE/>
        <w:autoSpaceDN/>
        <w:ind w:left="5670" w:right="401"/>
        <w:rPr>
          <w:rFonts w:eastAsia="Calibri"/>
          <w:b/>
          <w:sz w:val="24"/>
          <w:szCs w:val="24"/>
          <w:lang w:eastAsia="ru-RU"/>
        </w:rPr>
      </w:pPr>
      <w:r w:rsidRPr="001939CB">
        <w:rPr>
          <w:rFonts w:eastAsia="Calibri"/>
          <w:b/>
          <w:sz w:val="24"/>
          <w:szCs w:val="24"/>
          <w:lang w:eastAsia="ru-RU"/>
        </w:rPr>
        <w:t>начальник</w:t>
      </w:r>
      <w:r w:rsidR="004B4F9C" w:rsidRPr="001939CB">
        <w:rPr>
          <w:rFonts w:eastAsia="Calibri"/>
          <w:b/>
          <w:sz w:val="24"/>
          <w:szCs w:val="24"/>
          <w:lang w:eastAsia="ru-RU"/>
        </w:rPr>
        <w:t xml:space="preserve"> центра </w:t>
      </w:r>
      <w:r w:rsidRPr="001939CB">
        <w:rPr>
          <w:b/>
          <w:color w:val="000000"/>
          <w:sz w:val="24"/>
          <w:szCs w:val="24"/>
        </w:rPr>
        <w:t>художественно-эстетического, физического развития и здоровьесберегающих технологий</w:t>
      </w:r>
      <w:r w:rsidRPr="001939CB">
        <w:rPr>
          <w:color w:val="000000"/>
          <w:sz w:val="24"/>
          <w:szCs w:val="24"/>
        </w:rPr>
        <w:t xml:space="preserve"> </w:t>
      </w:r>
      <w:r w:rsidR="004B4F9C" w:rsidRPr="001939CB">
        <w:rPr>
          <w:rFonts w:eastAsia="Calibri"/>
          <w:b/>
          <w:sz w:val="24"/>
          <w:szCs w:val="24"/>
          <w:lang w:eastAsia="ru-RU"/>
        </w:rPr>
        <w:t xml:space="preserve">ГАОУ ПО ИРО </w:t>
      </w:r>
    </w:p>
    <w:p w:rsidR="004B4F9C" w:rsidRDefault="004B4F9C" w:rsidP="004B4F9C">
      <w:pPr>
        <w:widowControl/>
        <w:autoSpaceDE/>
        <w:autoSpaceDN/>
        <w:ind w:left="-142"/>
        <w:jc w:val="center"/>
        <w:rPr>
          <w:sz w:val="24"/>
          <w:szCs w:val="24"/>
        </w:rPr>
      </w:pPr>
    </w:p>
    <w:p w:rsidR="00182E78" w:rsidRPr="001214C9" w:rsidRDefault="00182E78" w:rsidP="00182E78">
      <w:pPr>
        <w:tabs>
          <w:tab w:val="left" w:pos="567"/>
        </w:tabs>
        <w:ind w:right="2" w:firstLine="709"/>
        <w:jc w:val="both"/>
        <w:rPr>
          <w:sz w:val="24"/>
          <w:szCs w:val="24"/>
        </w:rPr>
      </w:pPr>
      <w:r w:rsidRPr="001214C9">
        <w:rPr>
          <w:sz w:val="24"/>
          <w:szCs w:val="24"/>
        </w:rPr>
        <w:t xml:space="preserve">В 2023/2024 учебном году </w:t>
      </w:r>
      <w:r w:rsidRPr="001214C9">
        <w:rPr>
          <w:sz w:val="24"/>
        </w:rPr>
        <w:t>методической службой ГАОУ</w:t>
      </w:r>
      <w:r w:rsidRPr="001214C9">
        <w:rPr>
          <w:spacing w:val="1"/>
          <w:sz w:val="24"/>
        </w:rPr>
        <w:t xml:space="preserve"> </w:t>
      </w:r>
      <w:r w:rsidRPr="001214C9">
        <w:rPr>
          <w:sz w:val="24"/>
        </w:rPr>
        <w:t>ПО</w:t>
      </w:r>
      <w:r w:rsidRPr="001214C9">
        <w:rPr>
          <w:spacing w:val="-2"/>
          <w:sz w:val="24"/>
        </w:rPr>
        <w:t xml:space="preserve"> </w:t>
      </w:r>
      <w:r w:rsidRPr="001214C9">
        <w:rPr>
          <w:sz w:val="24"/>
        </w:rPr>
        <w:t>ИРО</w:t>
      </w:r>
      <w:r w:rsidRPr="001214C9">
        <w:rPr>
          <w:spacing w:val="-1"/>
        </w:rPr>
        <w:t xml:space="preserve"> </w:t>
      </w:r>
      <w:r w:rsidRPr="001214C9">
        <w:rPr>
          <w:sz w:val="24"/>
          <w:szCs w:val="24"/>
        </w:rPr>
        <w:t>решались следующие основные задачи, направленные на выполнение регионального плана реализации Концепции преподавания предметной области «Технология» и введение обновлённого Федерального государственного образовательного стандарта</w:t>
      </w:r>
      <w:r>
        <w:rPr>
          <w:sz w:val="24"/>
          <w:szCs w:val="24"/>
        </w:rPr>
        <w:t xml:space="preserve"> основного общего образования:</w:t>
      </w:r>
    </w:p>
    <w:p w:rsidR="00182E78" w:rsidRPr="001214C9" w:rsidRDefault="00182E78" w:rsidP="00B31F90">
      <w:pPr>
        <w:widowControl/>
        <w:numPr>
          <w:ilvl w:val="0"/>
          <w:numId w:val="23"/>
        </w:numPr>
        <w:tabs>
          <w:tab w:val="left" w:pos="0"/>
          <w:tab w:val="left" w:pos="709"/>
          <w:tab w:val="left" w:pos="993"/>
        </w:tabs>
        <w:autoSpaceDE/>
        <w:autoSpaceDN/>
        <w:ind w:left="0" w:right="2" w:firstLine="709"/>
        <w:jc w:val="both"/>
        <w:rPr>
          <w:sz w:val="24"/>
          <w:szCs w:val="24"/>
        </w:rPr>
      </w:pPr>
      <w:r w:rsidRPr="001214C9">
        <w:rPr>
          <w:sz w:val="24"/>
          <w:szCs w:val="24"/>
        </w:rPr>
        <w:t>обеспечение организации и проведения методических мероприятий по обмену опытом и лучшими практиками</w:t>
      </w:r>
      <w:r>
        <w:rPr>
          <w:sz w:val="24"/>
          <w:szCs w:val="24"/>
        </w:rPr>
        <w:t xml:space="preserve"> преподавания предмета «Технология»</w:t>
      </w:r>
      <w:r w:rsidRPr="001214C9">
        <w:rPr>
          <w:sz w:val="24"/>
          <w:szCs w:val="24"/>
        </w:rPr>
        <w:t>;</w:t>
      </w:r>
    </w:p>
    <w:p w:rsidR="00182E78" w:rsidRPr="001214C9" w:rsidRDefault="00182E78" w:rsidP="00B31F90">
      <w:pPr>
        <w:widowControl/>
        <w:numPr>
          <w:ilvl w:val="0"/>
          <w:numId w:val="23"/>
        </w:numPr>
        <w:tabs>
          <w:tab w:val="left" w:pos="0"/>
          <w:tab w:val="left" w:pos="709"/>
          <w:tab w:val="left" w:pos="993"/>
        </w:tabs>
        <w:autoSpaceDE/>
        <w:autoSpaceDN/>
        <w:ind w:left="0" w:right="2" w:firstLine="709"/>
        <w:jc w:val="both"/>
        <w:rPr>
          <w:sz w:val="24"/>
          <w:szCs w:val="24"/>
        </w:rPr>
      </w:pPr>
      <w:r w:rsidRPr="001214C9">
        <w:rPr>
          <w:sz w:val="24"/>
          <w:szCs w:val="24"/>
        </w:rPr>
        <w:t>организация методического сопровождения внедрения новых технологий, форм и</w:t>
      </w:r>
      <w:r w:rsidR="00B31F90">
        <w:rPr>
          <w:sz w:val="24"/>
          <w:szCs w:val="24"/>
        </w:rPr>
        <w:t> </w:t>
      </w:r>
      <w:r w:rsidRPr="001214C9">
        <w:rPr>
          <w:sz w:val="24"/>
          <w:szCs w:val="24"/>
        </w:rPr>
        <w:t xml:space="preserve">методов обучения, направленных на формирование функциональной грамотности обучающихся; </w:t>
      </w:r>
    </w:p>
    <w:p w:rsidR="00182E78" w:rsidRPr="001214C9" w:rsidRDefault="00B31F90" w:rsidP="00B31F90">
      <w:pPr>
        <w:numPr>
          <w:ilvl w:val="0"/>
          <w:numId w:val="23"/>
        </w:numPr>
        <w:tabs>
          <w:tab w:val="left" w:pos="0"/>
          <w:tab w:val="left" w:pos="567"/>
          <w:tab w:val="left" w:pos="851"/>
          <w:tab w:val="left" w:pos="993"/>
          <w:tab w:val="left" w:pos="1080"/>
        </w:tabs>
        <w:autoSpaceDE/>
        <w:autoSpaceDN/>
        <w:ind w:left="0" w:right="2" w:firstLine="709"/>
        <w:jc w:val="both"/>
        <w:rPr>
          <w:sz w:val="24"/>
          <w:szCs w:val="24"/>
          <w:lang w:eastAsia="ru-RU"/>
        </w:rPr>
      </w:pPr>
      <w:r>
        <w:rPr>
          <w:sz w:val="24"/>
          <w:szCs w:val="24"/>
          <w:lang w:eastAsia="ru-RU"/>
        </w:rPr>
        <w:t xml:space="preserve"> </w:t>
      </w:r>
      <w:r w:rsidR="00182E78" w:rsidRPr="001214C9">
        <w:rPr>
          <w:sz w:val="24"/>
          <w:szCs w:val="24"/>
          <w:lang w:eastAsia="ru-RU"/>
        </w:rPr>
        <w:t>оказание помощи учителям технологии во внедрении в практику работы метода творческих проектов;</w:t>
      </w:r>
    </w:p>
    <w:p w:rsidR="00182E78" w:rsidRPr="001214C9" w:rsidRDefault="00182E78" w:rsidP="00B31F90">
      <w:pPr>
        <w:widowControl/>
        <w:numPr>
          <w:ilvl w:val="0"/>
          <w:numId w:val="23"/>
        </w:numPr>
        <w:tabs>
          <w:tab w:val="left" w:pos="0"/>
          <w:tab w:val="left" w:pos="709"/>
          <w:tab w:val="left" w:pos="993"/>
        </w:tabs>
        <w:autoSpaceDE/>
        <w:autoSpaceDN/>
        <w:ind w:left="0" w:right="2" w:firstLine="709"/>
        <w:jc w:val="both"/>
        <w:rPr>
          <w:sz w:val="24"/>
          <w:szCs w:val="24"/>
        </w:rPr>
      </w:pPr>
      <w:r w:rsidRPr="001214C9">
        <w:rPr>
          <w:sz w:val="24"/>
          <w:szCs w:val="24"/>
        </w:rPr>
        <w:t>организация мероприятий для педагогов по подготовке к участию в конкурсах профессионального мастерства;</w:t>
      </w:r>
    </w:p>
    <w:p w:rsidR="00182E78" w:rsidRPr="001214C9" w:rsidRDefault="00182E78" w:rsidP="00B31F90">
      <w:pPr>
        <w:widowControl/>
        <w:numPr>
          <w:ilvl w:val="0"/>
          <w:numId w:val="23"/>
        </w:numPr>
        <w:tabs>
          <w:tab w:val="left" w:pos="0"/>
          <w:tab w:val="left" w:pos="567"/>
          <w:tab w:val="left" w:pos="709"/>
          <w:tab w:val="left" w:pos="993"/>
        </w:tabs>
        <w:autoSpaceDE/>
        <w:autoSpaceDN/>
        <w:ind w:left="0" w:right="2" w:firstLine="709"/>
        <w:jc w:val="both"/>
        <w:rPr>
          <w:sz w:val="24"/>
          <w:szCs w:val="24"/>
        </w:rPr>
      </w:pPr>
      <w:r w:rsidRPr="001214C9">
        <w:rPr>
          <w:sz w:val="24"/>
          <w:szCs w:val="24"/>
        </w:rPr>
        <w:t>выявление и поддержка интеллектуально и творчески одарённых детей.</w:t>
      </w:r>
    </w:p>
    <w:p w:rsidR="00182E78" w:rsidRPr="001214C9" w:rsidRDefault="00182E78" w:rsidP="00B31F90">
      <w:pPr>
        <w:pStyle w:val="a3"/>
        <w:tabs>
          <w:tab w:val="left" w:pos="0"/>
        </w:tabs>
        <w:ind w:left="0" w:firstLine="709"/>
        <w:rPr>
          <w:sz w:val="24"/>
        </w:rPr>
      </w:pPr>
      <w:r w:rsidRPr="001214C9">
        <w:rPr>
          <w:sz w:val="24"/>
        </w:rPr>
        <w:t>Работа</w:t>
      </w:r>
      <w:r w:rsidRPr="001214C9">
        <w:rPr>
          <w:spacing w:val="-5"/>
          <w:sz w:val="24"/>
        </w:rPr>
        <w:t xml:space="preserve"> методической службы </w:t>
      </w:r>
      <w:r w:rsidRPr="001214C9">
        <w:rPr>
          <w:sz w:val="24"/>
        </w:rPr>
        <w:t>носила</w:t>
      </w:r>
      <w:r w:rsidRPr="001214C9">
        <w:rPr>
          <w:spacing w:val="1"/>
          <w:sz w:val="24"/>
        </w:rPr>
        <w:t xml:space="preserve"> </w:t>
      </w:r>
      <w:r w:rsidRPr="001214C9">
        <w:rPr>
          <w:sz w:val="24"/>
        </w:rPr>
        <w:t>комплексный характер</w:t>
      </w:r>
      <w:r w:rsidRPr="001214C9">
        <w:rPr>
          <w:spacing w:val="-2"/>
          <w:sz w:val="24"/>
        </w:rPr>
        <w:t xml:space="preserve"> </w:t>
      </w:r>
      <w:r w:rsidRPr="001214C9">
        <w:rPr>
          <w:sz w:val="24"/>
        </w:rPr>
        <w:t>и</w:t>
      </w:r>
      <w:r w:rsidRPr="001214C9">
        <w:rPr>
          <w:spacing w:val="-1"/>
          <w:sz w:val="24"/>
        </w:rPr>
        <w:t xml:space="preserve"> </w:t>
      </w:r>
      <w:r w:rsidRPr="001214C9">
        <w:rPr>
          <w:sz w:val="24"/>
        </w:rPr>
        <w:t>включала</w:t>
      </w:r>
      <w:r w:rsidRPr="001214C9">
        <w:rPr>
          <w:spacing w:val="-4"/>
          <w:sz w:val="24"/>
        </w:rPr>
        <w:t xml:space="preserve"> </w:t>
      </w:r>
      <w:r w:rsidRPr="001214C9">
        <w:rPr>
          <w:sz w:val="24"/>
        </w:rPr>
        <w:t>следующие</w:t>
      </w:r>
      <w:r w:rsidRPr="001214C9">
        <w:rPr>
          <w:spacing w:val="-9"/>
          <w:sz w:val="24"/>
        </w:rPr>
        <w:t xml:space="preserve"> </w:t>
      </w:r>
      <w:r w:rsidRPr="001214C9">
        <w:rPr>
          <w:sz w:val="24"/>
        </w:rPr>
        <w:t>направления</w:t>
      </w:r>
      <w:r w:rsidRPr="001214C9">
        <w:rPr>
          <w:spacing w:val="-2"/>
          <w:sz w:val="24"/>
        </w:rPr>
        <w:t xml:space="preserve"> </w:t>
      </w:r>
      <w:r w:rsidRPr="001214C9">
        <w:rPr>
          <w:sz w:val="24"/>
        </w:rPr>
        <w:t>деятельности:</w:t>
      </w:r>
    </w:p>
    <w:p w:rsidR="00182E78" w:rsidRPr="001214C9" w:rsidRDefault="00182E78" w:rsidP="00B31F90">
      <w:pPr>
        <w:pStyle w:val="a4"/>
        <w:numPr>
          <w:ilvl w:val="0"/>
          <w:numId w:val="63"/>
        </w:numPr>
        <w:tabs>
          <w:tab w:val="left" w:pos="426"/>
          <w:tab w:val="left" w:pos="993"/>
        </w:tabs>
        <w:ind w:left="0" w:firstLine="0"/>
        <w:rPr>
          <w:sz w:val="24"/>
        </w:rPr>
      </w:pPr>
      <w:r w:rsidRPr="001214C9">
        <w:rPr>
          <w:sz w:val="24"/>
        </w:rPr>
        <w:t>Информационно-аналитическая:</w:t>
      </w:r>
    </w:p>
    <w:p w:rsidR="00182E78" w:rsidRPr="001214C9" w:rsidRDefault="00182E78" w:rsidP="00B31F90">
      <w:pPr>
        <w:pStyle w:val="a3"/>
        <w:tabs>
          <w:tab w:val="left" w:pos="426"/>
          <w:tab w:val="left" w:pos="993"/>
        </w:tabs>
        <w:ind w:left="0"/>
        <w:rPr>
          <w:sz w:val="24"/>
        </w:rPr>
      </w:pPr>
      <w:r w:rsidRPr="001214C9">
        <w:rPr>
          <w:sz w:val="24"/>
        </w:rPr>
        <w:t xml:space="preserve">1.1. </w:t>
      </w:r>
      <w:r>
        <w:rPr>
          <w:sz w:val="24"/>
        </w:rPr>
        <w:t>Д</w:t>
      </w:r>
      <w:r w:rsidRPr="001214C9">
        <w:rPr>
          <w:sz w:val="24"/>
        </w:rPr>
        <w:t>иагностика</w:t>
      </w:r>
      <w:r w:rsidRPr="001214C9">
        <w:rPr>
          <w:spacing w:val="-6"/>
          <w:sz w:val="24"/>
        </w:rPr>
        <w:t xml:space="preserve"> </w:t>
      </w:r>
      <w:r w:rsidRPr="001214C9">
        <w:rPr>
          <w:sz w:val="24"/>
        </w:rPr>
        <w:t>профессиональных</w:t>
      </w:r>
      <w:r w:rsidRPr="001214C9">
        <w:rPr>
          <w:spacing w:val="-8"/>
          <w:sz w:val="24"/>
        </w:rPr>
        <w:t xml:space="preserve"> </w:t>
      </w:r>
      <w:r w:rsidRPr="001214C9">
        <w:rPr>
          <w:sz w:val="24"/>
        </w:rPr>
        <w:t>дефицитов</w:t>
      </w:r>
      <w:r w:rsidRPr="001214C9">
        <w:rPr>
          <w:spacing w:val="-3"/>
          <w:sz w:val="24"/>
        </w:rPr>
        <w:t xml:space="preserve"> </w:t>
      </w:r>
      <w:r w:rsidRPr="001214C9">
        <w:rPr>
          <w:sz w:val="24"/>
        </w:rPr>
        <w:t>и</w:t>
      </w:r>
      <w:r w:rsidRPr="001214C9">
        <w:rPr>
          <w:spacing w:val="-7"/>
          <w:sz w:val="24"/>
        </w:rPr>
        <w:t xml:space="preserve"> </w:t>
      </w:r>
      <w:r w:rsidRPr="001214C9">
        <w:rPr>
          <w:sz w:val="24"/>
        </w:rPr>
        <w:t>потребностей</w:t>
      </w:r>
      <w:r w:rsidRPr="001214C9">
        <w:rPr>
          <w:spacing w:val="1"/>
          <w:sz w:val="24"/>
        </w:rPr>
        <w:t xml:space="preserve"> </w:t>
      </w:r>
      <w:r w:rsidRPr="001214C9">
        <w:rPr>
          <w:sz w:val="24"/>
        </w:rPr>
        <w:t>учителей предмета «Т</w:t>
      </w:r>
      <w:r w:rsidR="00B31F90">
        <w:rPr>
          <w:sz w:val="24"/>
        </w:rPr>
        <w:t>ехнология</w:t>
      </w:r>
      <w:r w:rsidRPr="001214C9">
        <w:rPr>
          <w:sz w:val="24"/>
        </w:rPr>
        <w:t>»</w:t>
      </w:r>
      <w:r>
        <w:rPr>
          <w:sz w:val="24"/>
        </w:rPr>
        <w:t>.</w:t>
      </w:r>
    </w:p>
    <w:p w:rsidR="00182E78" w:rsidRPr="001214C9" w:rsidRDefault="00182E78" w:rsidP="00B31F90">
      <w:pPr>
        <w:pStyle w:val="a3"/>
        <w:tabs>
          <w:tab w:val="left" w:pos="426"/>
          <w:tab w:val="left" w:pos="993"/>
        </w:tabs>
        <w:ind w:left="0"/>
        <w:rPr>
          <w:sz w:val="24"/>
        </w:rPr>
      </w:pPr>
      <w:r w:rsidRPr="001214C9">
        <w:rPr>
          <w:sz w:val="24"/>
        </w:rPr>
        <w:t xml:space="preserve">1.2. </w:t>
      </w:r>
      <w:r>
        <w:rPr>
          <w:sz w:val="24"/>
        </w:rPr>
        <w:t>И</w:t>
      </w:r>
      <w:r w:rsidRPr="001214C9">
        <w:rPr>
          <w:sz w:val="24"/>
        </w:rPr>
        <w:t>зучение</w:t>
      </w:r>
      <w:r w:rsidRPr="001214C9">
        <w:rPr>
          <w:spacing w:val="-6"/>
          <w:sz w:val="24"/>
        </w:rPr>
        <w:t xml:space="preserve"> </w:t>
      </w:r>
      <w:r w:rsidRPr="001214C9">
        <w:rPr>
          <w:sz w:val="24"/>
        </w:rPr>
        <w:t>и</w:t>
      </w:r>
      <w:r w:rsidRPr="001214C9">
        <w:rPr>
          <w:spacing w:val="2"/>
          <w:sz w:val="24"/>
        </w:rPr>
        <w:t xml:space="preserve"> </w:t>
      </w:r>
      <w:r w:rsidRPr="001214C9">
        <w:rPr>
          <w:sz w:val="24"/>
        </w:rPr>
        <w:t>анализ состояния преподавания</w:t>
      </w:r>
      <w:r w:rsidRPr="001214C9">
        <w:rPr>
          <w:spacing w:val="-3"/>
          <w:sz w:val="24"/>
        </w:rPr>
        <w:t xml:space="preserve"> </w:t>
      </w:r>
      <w:r w:rsidRPr="001214C9">
        <w:rPr>
          <w:sz w:val="24"/>
        </w:rPr>
        <w:t>предмета «Технология»</w:t>
      </w:r>
      <w:r w:rsidRPr="001214C9">
        <w:rPr>
          <w:spacing w:val="1"/>
          <w:sz w:val="24"/>
        </w:rPr>
        <w:t xml:space="preserve"> </w:t>
      </w:r>
      <w:r w:rsidRPr="001214C9">
        <w:rPr>
          <w:sz w:val="24"/>
        </w:rPr>
        <w:t>в</w:t>
      </w:r>
      <w:r w:rsidRPr="001214C9">
        <w:rPr>
          <w:spacing w:val="12"/>
          <w:sz w:val="24"/>
        </w:rPr>
        <w:t xml:space="preserve"> </w:t>
      </w:r>
      <w:r>
        <w:rPr>
          <w:sz w:val="24"/>
        </w:rPr>
        <w:t>ОУ.</w:t>
      </w:r>
    </w:p>
    <w:p w:rsidR="00182E78" w:rsidRPr="001214C9" w:rsidRDefault="00182E78" w:rsidP="00B31F90">
      <w:pPr>
        <w:pStyle w:val="a3"/>
        <w:tabs>
          <w:tab w:val="left" w:pos="426"/>
          <w:tab w:val="left" w:pos="993"/>
        </w:tabs>
        <w:ind w:left="0"/>
        <w:rPr>
          <w:sz w:val="24"/>
        </w:rPr>
      </w:pPr>
      <w:r w:rsidRPr="001214C9">
        <w:rPr>
          <w:sz w:val="24"/>
        </w:rPr>
        <w:t xml:space="preserve">1.3. </w:t>
      </w:r>
      <w:r>
        <w:rPr>
          <w:sz w:val="24"/>
        </w:rPr>
        <w:t>О</w:t>
      </w:r>
      <w:r w:rsidRPr="001214C9">
        <w:rPr>
          <w:sz w:val="24"/>
        </w:rPr>
        <w:t>казание</w:t>
      </w:r>
      <w:r w:rsidRPr="001214C9">
        <w:rPr>
          <w:spacing w:val="-10"/>
          <w:sz w:val="24"/>
        </w:rPr>
        <w:t xml:space="preserve"> </w:t>
      </w:r>
      <w:r w:rsidRPr="001214C9">
        <w:rPr>
          <w:sz w:val="24"/>
        </w:rPr>
        <w:t>информационно-методической</w:t>
      </w:r>
      <w:r w:rsidRPr="001214C9">
        <w:rPr>
          <w:spacing w:val="-2"/>
          <w:sz w:val="24"/>
        </w:rPr>
        <w:t xml:space="preserve"> </w:t>
      </w:r>
      <w:r w:rsidRPr="001214C9">
        <w:rPr>
          <w:sz w:val="24"/>
        </w:rPr>
        <w:t>помощи</w:t>
      </w:r>
      <w:r w:rsidRPr="001214C9">
        <w:rPr>
          <w:spacing w:val="-2"/>
          <w:sz w:val="24"/>
        </w:rPr>
        <w:t xml:space="preserve"> </w:t>
      </w:r>
      <w:r w:rsidRPr="001214C9">
        <w:rPr>
          <w:sz w:val="24"/>
        </w:rPr>
        <w:t>учителям.</w:t>
      </w:r>
    </w:p>
    <w:p w:rsidR="00182E78" w:rsidRPr="001214C9" w:rsidRDefault="00182E78" w:rsidP="00B31F90">
      <w:pPr>
        <w:pStyle w:val="a4"/>
        <w:numPr>
          <w:ilvl w:val="0"/>
          <w:numId w:val="63"/>
        </w:numPr>
        <w:tabs>
          <w:tab w:val="left" w:pos="426"/>
          <w:tab w:val="left" w:pos="993"/>
        </w:tabs>
        <w:ind w:left="0" w:firstLine="0"/>
        <w:rPr>
          <w:sz w:val="24"/>
        </w:rPr>
      </w:pPr>
      <w:r w:rsidRPr="001214C9">
        <w:rPr>
          <w:sz w:val="24"/>
        </w:rPr>
        <w:t>Организационно-методическая:</w:t>
      </w:r>
    </w:p>
    <w:p w:rsidR="00182E78" w:rsidRPr="001214C9" w:rsidRDefault="00182E78" w:rsidP="00B31F90">
      <w:pPr>
        <w:pStyle w:val="a3"/>
        <w:tabs>
          <w:tab w:val="left" w:pos="426"/>
          <w:tab w:val="left" w:pos="993"/>
        </w:tabs>
        <w:ind w:left="0"/>
        <w:rPr>
          <w:spacing w:val="-52"/>
          <w:sz w:val="24"/>
        </w:rPr>
      </w:pPr>
      <w:r w:rsidRPr="001214C9">
        <w:rPr>
          <w:sz w:val="24"/>
        </w:rPr>
        <w:t>2.1.</w:t>
      </w:r>
      <w:r w:rsidRPr="001214C9">
        <w:rPr>
          <w:spacing w:val="-5"/>
          <w:sz w:val="24"/>
        </w:rPr>
        <w:t xml:space="preserve"> </w:t>
      </w:r>
      <w:r>
        <w:rPr>
          <w:sz w:val="24"/>
        </w:rPr>
        <w:t>О</w:t>
      </w:r>
      <w:r w:rsidRPr="001214C9">
        <w:rPr>
          <w:sz w:val="24"/>
        </w:rPr>
        <w:t>рганизация</w:t>
      </w:r>
      <w:r w:rsidRPr="001214C9">
        <w:rPr>
          <w:spacing w:val="-9"/>
          <w:sz w:val="24"/>
        </w:rPr>
        <w:t xml:space="preserve"> </w:t>
      </w:r>
      <w:r w:rsidRPr="001214C9">
        <w:rPr>
          <w:sz w:val="24"/>
        </w:rPr>
        <w:t>работы</w:t>
      </w:r>
      <w:r w:rsidRPr="001214C9">
        <w:rPr>
          <w:spacing w:val="-4"/>
          <w:sz w:val="24"/>
        </w:rPr>
        <w:t xml:space="preserve"> </w:t>
      </w:r>
      <w:r w:rsidRPr="001214C9">
        <w:rPr>
          <w:sz w:val="24"/>
        </w:rPr>
        <w:t>районных</w:t>
      </w:r>
      <w:r w:rsidRPr="001214C9">
        <w:rPr>
          <w:spacing w:val="-4"/>
          <w:sz w:val="24"/>
        </w:rPr>
        <w:t xml:space="preserve"> </w:t>
      </w:r>
      <w:r w:rsidRPr="001214C9">
        <w:rPr>
          <w:sz w:val="24"/>
        </w:rPr>
        <w:t>методических</w:t>
      </w:r>
      <w:r w:rsidRPr="001214C9">
        <w:rPr>
          <w:spacing w:val="-4"/>
          <w:sz w:val="24"/>
        </w:rPr>
        <w:t xml:space="preserve"> </w:t>
      </w:r>
      <w:r w:rsidRPr="001214C9">
        <w:rPr>
          <w:sz w:val="24"/>
        </w:rPr>
        <w:t>объединений</w:t>
      </w:r>
      <w:r w:rsidRPr="001214C9">
        <w:rPr>
          <w:spacing w:val="-3"/>
          <w:sz w:val="24"/>
        </w:rPr>
        <w:t xml:space="preserve"> </w:t>
      </w:r>
      <w:r w:rsidRPr="001214C9">
        <w:rPr>
          <w:sz w:val="24"/>
        </w:rPr>
        <w:t>учителей предмета «Технология»</w:t>
      </w:r>
      <w:r>
        <w:rPr>
          <w:spacing w:val="-52"/>
          <w:sz w:val="24"/>
        </w:rPr>
        <w:t>.</w:t>
      </w:r>
    </w:p>
    <w:p w:rsidR="00182E78" w:rsidRPr="001214C9" w:rsidRDefault="00182E78" w:rsidP="00B31F90">
      <w:pPr>
        <w:pStyle w:val="a3"/>
        <w:tabs>
          <w:tab w:val="left" w:pos="426"/>
          <w:tab w:val="left" w:pos="993"/>
        </w:tabs>
        <w:ind w:left="0"/>
        <w:rPr>
          <w:sz w:val="24"/>
        </w:rPr>
      </w:pPr>
      <w:r w:rsidRPr="001214C9">
        <w:rPr>
          <w:sz w:val="24"/>
        </w:rPr>
        <w:t>2.2.</w:t>
      </w:r>
      <w:r w:rsidRPr="001214C9">
        <w:rPr>
          <w:spacing w:val="-1"/>
          <w:sz w:val="24"/>
        </w:rPr>
        <w:t xml:space="preserve"> </w:t>
      </w:r>
      <w:r>
        <w:rPr>
          <w:sz w:val="24"/>
        </w:rPr>
        <w:t>О</w:t>
      </w:r>
      <w:r w:rsidRPr="001214C9">
        <w:rPr>
          <w:sz w:val="24"/>
        </w:rPr>
        <w:t>рганизация</w:t>
      </w:r>
      <w:r w:rsidRPr="001214C9">
        <w:rPr>
          <w:spacing w:val="-5"/>
          <w:sz w:val="24"/>
        </w:rPr>
        <w:t xml:space="preserve"> </w:t>
      </w:r>
      <w:r w:rsidRPr="001214C9">
        <w:rPr>
          <w:sz w:val="24"/>
        </w:rPr>
        <w:t>методической</w:t>
      </w:r>
      <w:r w:rsidRPr="001214C9">
        <w:rPr>
          <w:spacing w:val="3"/>
          <w:sz w:val="24"/>
        </w:rPr>
        <w:t xml:space="preserve"> </w:t>
      </w:r>
      <w:r w:rsidRPr="001214C9">
        <w:rPr>
          <w:sz w:val="24"/>
        </w:rPr>
        <w:t>поддержки</w:t>
      </w:r>
      <w:r w:rsidRPr="001214C9">
        <w:rPr>
          <w:spacing w:val="2"/>
          <w:sz w:val="24"/>
        </w:rPr>
        <w:t xml:space="preserve"> </w:t>
      </w:r>
      <w:r w:rsidRPr="001214C9">
        <w:rPr>
          <w:sz w:val="24"/>
        </w:rPr>
        <w:t>молодым</w:t>
      </w:r>
      <w:r w:rsidRPr="001214C9">
        <w:rPr>
          <w:spacing w:val="6"/>
          <w:sz w:val="24"/>
        </w:rPr>
        <w:t xml:space="preserve"> </w:t>
      </w:r>
      <w:r>
        <w:rPr>
          <w:sz w:val="24"/>
        </w:rPr>
        <w:t>учителям.</w:t>
      </w:r>
    </w:p>
    <w:p w:rsidR="00182E78" w:rsidRPr="001214C9" w:rsidRDefault="00182E78" w:rsidP="00B31F90">
      <w:pPr>
        <w:pStyle w:val="a3"/>
        <w:tabs>
          <w:tab w:val="left" w:pos="426"/>
          <w:tab w:val="left" w:pos="993"/>
        </w:tabs>
        <w:ind w:left="0"/>
        <w:rPr>
          <w:sz w:val="24"/>
        </w:rPr>
      </w:pPr>
      <w:r w:rsidRPr="001214C9">
        <w:rPr>
          <w:sz w:val="24"/>
        </w:rPr>
        <w:t>2.3.</w:t>
      </w:r>
      <w:r>
        <w:rPr>
          <w:sz w:val="24"/>
        </w:rPr>
        <w:t> </w:t>
      </w:r>
      <w:r>
        <w:rPr>
          <w:spacing w:val="-2"/>
          <w:sz w:val="24"/>
        </w:rPr>
        <w:t>О</w:t>
      </w:r>
      <w:r w:rsidRPr="001214C9">
        <w:rPr>
          <w:sz w:val="24"/>
        </w:rPr>
        <w:t>рганизация</w:t>
      </w:r>
      <w:r w:rsidRPr="001214C9">
        <w:rPr>
          <w:spacing w:val="49"/>
          <w:sz w:val="24"/>
        </w:rPr>
        <w:t xml:space="preserve"> </w:t>
      </w:r>
      <w:r w:rsidRPr="001214C9">
        <w:rPr>
          <w:sz w:val="24"/>
        </w:rPr>
        <w:t>и</w:t>
      </w:r>
      <w:r w:rsidRPr="001214C9">
        <w:rPr>
          <w:spacing w:val="1"/>
          <w:sz w:val="24"/>
        </w:rPr>
        <w:t xml:space="preserve"> </w:t>
      </w:r>
      <w:r w:rsidRPr="001214C9">
        <w:rPr>
          <w:sz w:val="24"/>
        </w:rPr>
        <w:t>проведение</w:t>
      </w:r>
      <w:r w:rsidRPr="001214C9">
        <w:rPr>
          <w:spacing w:val="52"/>
          <w:sz w:val="24"/>
        </w:rPr>
        <w:t xml:space="preserve"> </w:t>
      </w:r>
      <w:r w:rsidRPr="001214C9">
        <w:rPr>
          <w:sz w:val="24"/>
        </w:rPr>
        <w:t>городских</w:t>
      </w:r>
      <w:r w:rsidRPr="001214C9">
        <w:rPr>
          <w:spacing w:val="4"/>
          <w:sz w:val="24"/>
        </w:rPr>
        <w:t xml:space="preserve"> </w:t>
      </w:r>
      <w:r w:rsidRPr="001214C9">
        <w:rPr>
          <w:sz w:val="24"/>
        </w:rPr>
        <w:t>методических</w:t>
      </w:r>
      <w:r w:rsidRPr="001214C9">
        <w:rPr>
          <w:spacing w:val="4"/>
          <w:sz w:val="24"/>
        </w:rPr>
        <w:t xml:space="preserve"> </w:t>
      </w:r>
      <w:r w:rsidRPr="001214C9">
        <w:rPr>
          <w:sz w:val="24"/>
        </w:rPr>
        <w:t>мероприятий</w:t>
      </w:r>
      <w:r w:rsidRPr="001214C9">
        <w:rPr>
          <w:spacing w:val="1"/>
          <w:sz w:val="24"/>
        </w:rPr>
        <w:t xml:space="preserve"> </w:t>
      </w:r>
      <w:r w:rsidRPr="001214C9">
        <w:rPr>
          <w:sz w:val="24"/>
        </w:rPr>
        <w:t>для</w:t>
      </w:r>
      <w:r w:rsidRPr="001214C9">
        <w:rPr>
          <w:spacing w:val="4"/>
          <w:sz w:val="24"/>
        </w:rPr>
        <w:t xml:space="preserve"> </w:t>
      </w:r>
      <w:r w:rsidRPr="001214C9">
        <w:rPr>
          <w:sz w:val="24"/>
        </w:rPr>
        <w:t>учителей предмета «Технология»</w:t>
      </w:r>
      <w:r>
        <w:rPr>
          <w:sz w:val="24"/>
        </w:rPr>
        <w:t>.</w:t>
      </w:r>
    </w:p>
    <w:p w:rsidR="00182E78" w:rsidRPr="001214C9" w:rsidRDefault="00182E78" w:rsidP="00B31F90">
      <w:pPr>
        <w:pStyle w:val="a3"/>
        <w:tabs>
          <w:tab w:val="left" w:pos="426"/>
          <w:tab w:val="left" w:pos="993"/>
        </w:tabs>
        <w:ind w:left="0"/>
        <w:rPr>
          <w:sz w:val="24"/>
        </w:rPr>
      </w:pPr>
      <w:r w:rsidRPr="001214C9">
        <w:rPr>
          <w:sz w:val="24"/>
        </w:rPr>
        <w:t>2.4.</w:t>
      </w:r>
      <w:r>
        <w:rPr>
          <w:sz w:val="24"/>
        </w:rPr>
        <w:t xml:space="preserve"> С</w:t>
      </w:r>
      <w:r w:rsidRPr="001214C9">
        <w:rPr>
          <w:sz w:val="24"/>
        </w:rPr>
        <w:t>одействие участию учителей в конкурсах профессионального мастерства.</w:t>
      </w:r>
    </w:p>
    <w:p w:rsidR="00182E78" w:rsidRPr="001214C9" w:rsidRDefault="00182E78" w:rsidP="00B31F90">
      <w:pPr>
        <w:pStyle w:val="a4"/>
        <w:numPr>
          <w:ilvl w:val="0"/>
          <w:numId w:val="63"/>
        </w:numPr>
        <w:tabs>
          <w:tab w:val="left" w:pos="426"/>
          <w:tab w:val="left" w:pos="993"/>
        </w:tabs>
        <w:ind w:left="0" w:firstLine="0"/>
        <w:rPr>
          <w:sz w:val="24"/>
        </w:rPr>
      </w:pPr>
      <w:r w:rsidRPr="001214C9">
        <w:rPr>
          <w:sz w:val="24"/>
        </w:rPr>
        <w:t>Консультационная</w:t>
      </w:r>
      <w:r w:rsidRPr="001214C9">
        <w:rPr>
          <w:spacing w:val="-9"/>
          <w:sz w:val="24"/>
        </w:rPr>
        <w:t xml:space="preserve"> </w:t>
      </w:r>
      <w:r w:rsidRPr="001214C9">
        <w:rPr>
          <w:sz w:val="24"/>
        </w:rPr>
        <w:t>деятельность:</w:t>
      </w:r>
    </w:p>
    <w:p w:rsidR="00182E78" w:rsidRPr="001214C9" w:rsidRDefault="00182E78" w:rsidP="00B31F90">
      <w:pPr>
        <w:pStyle w:val="a3"/>
        <w:tabs>
          <w:tab w:val="left" w:pos="426"/>
        </w:tabs>
        <w:ind w:left="0"/>
        <w:rPr>
          <w:spacing w:val="-52"/>
          <w:sz w:val="24"/>
        </w:rPr>
      </w:pPr>
      <w:r w:rsidRPr="001214C9">
        <w:rPr>
          <w:sz w:val="24"/>
        </w:rPr>
        <w:t>3.1.</w:t>
      </w:r>
      <w:r w:rsidRPr="001214C9">
        <w:rPr>
          <w:spacing w:val="-6"/>
          <w:sz w:val="24"/>
        </w:rPr>
        <w:t xml:space="preserve"> </w:t>
      </w:r>
      <w:r>
        <w:rPr>
          <w:sz w:val="24"/>
        </w:rPr>
        <w:t>И</w:t>
      </w:r>
      <w:r w:rsidRPr="001214C9">
        <w:rPr>
          <w:sz w:val="24"/>
        </w:rPr>
        <w:t>нструктивно-методические</w:t>
      </w:r>
      <w:r w:rsidRPr="001214C9">
        <w:rPr>
          <w:spacing w:val="-10"/>
          <w:sz w:val="24"/>
        </w:rPr>
        <w:t xml:space="preserve"> </w:t>
      </w:r>
      <w:r w:rsidRPr="001214C9">
        <w:rPr>
          <w:sz w:val="24"/>
        </w:rPr>
        <w:t>совещания</w:t>
      </w:r>
      <w:r w:rsidRPr="001214C9">
        <w:rPr>
          <w:spacing w:val="-5"/>
          <w:sz w:val="24"/>
        </w:rPr>
        <w:t xml:space="preserve"> </w:t>
      </w:r>
      <w:r w:rsidRPr="001214C9">
        <w:rPr>
          <w:sz w:val="24"/>
        </w:rPr>
        <w:t>для</w:t>
      </w:r>
      <w:r w:rsidRPr="001214C9">
        <w:rPr>
          <w:spacing w:val="-5"/>
          <w:sz w:val="24"/>
        </w:rPr>
        <w:t xml:space="preserve"> </w:t>
      </w:r>
      <w:r w:rsidRPr="001214C9">
        <w:rPr>
          <w:sz w:val="24"/>
        </w:rPr>
        <w:t>учителей предмета «Труд (технология)»</w:t>
      </w:r>
      <w:r>
        <w:rPr>
          <w:sz w:val="24"/>
        </w:rPr>
        <w:t>.</w:t>
      </w:r>
      <w:r w:rsidRPr="001214C9">
        <w:rPr>
          <w:spacing w:val="-52"/>
          <w:sz w:val="24"/>
        </w:rPr>
        <w:t xml:space="preserve"> </w:t>
      </w:r>
    </w:p>
    <w:p w:rsidR="00182E78" w:rsidRPr="001214C9" w:rsidRDefault="00182E78" w:rsidP="00B31F90">
      <w:pPr>
        <w:pStyle w:val="a3"/>
        <w:tabs>
          <w:tab w:val="left" w:pos="426"/>
        </w:tabs>
        <w:ind w:left="0"/>
        <w:rPr>
          <w:sz w:val="24"/>
        </w:rPr>
      </w:pPr>
      <w:r w:rsidRPr="001214C9">
        <w:rPr>
          <w:sz w:val="24"/>
        </w:rPr>
        <w:t>3.2.</w:t>
      </w:r>
      <w:r w:rsidRPr="001214C9">
        <w:rPr>
          <w:spacing w:val="-1"/>
          <w:sz w:val="24"/>
        </w:rPr>
        <w:t xml:space="preserve"> </w:t>
      </w:r>
      <w:r>
        <w:rPr>
          <w:spacing w:val="-1"/>
          <w:sz w:val="24"/>
        </w:rPr>
        <w:t>Г</w:t>
      </w:r>
      <w:r w:rsidRPr="001214C9">
        <w:rPr>
          <w:spacing w:val="-1"/>
          <w:sz w:val="24"/>
        </w:rPr>
        <w:t xml:space="preserve">рупповые и индивидуальные </w:t>
      </w:r>
      <w:r w:rsidRPr="001214C9">
        <w:rPr>
          <w:sz w:val="24"/>
        </w:rPr>
        <w:t xml:space="preserve">консультации </w:t>
      </w:r>
      <w:r>
        <w:rPr>
          <w:sz w:val="24"/>
        </w:rPr>
        <w:t xml:space="preserve">для </w:t>
      </w:r>
      <w:r w:rsidRPr="001214C9">
        <w:rPr>
          <w:sz w:val="24"/>
        </w:rPr>
        <w:t>учителей</w:t>
      </w:r>
      <w:r>
        <w:rPr>
          <w:sz w:val="24"/>
        </w:rPr>
        <w:t>.</w:t>
      </w:r>
    </w:p>
    <w:p w:rsidR="00182E78" w:rsidRPr="001214C9" w:rsidRDefault="00182E78" w:rsidP="00B31F90">
      <w:pPr>
        <w:pStyle w:val="a3"/>
        <w:tabs>
          <w:tab w:val="left" w:pos="426"/>
        </w:tabs>
        <w:ind w:left="0"/>
        <w:rPr>
          <w:sz w:val="24"/>
        </w:rPr>
      </w:pPr>
      <w:r w:rsidRPr="001214C9">
        <w:rPr>
          <w:sz w:val="24"/>
        </w:rPr>
        <w:t>3.3.</w:t>
      </w:r>
      <w:r w:rsidRPr="001214C9">
        <w:rPr>
          <w:spacing w:val="-4"/>
          <w:sz w:val="24"/>
        </w:rPr>
        <w:t xml:space="preserve"> </w:t>
      </w:r>
      <w:r>
        <w:rPr>
          <w:sz w:val="24"/>
        </w:rPr>
        <w:t>М</w:t>
      </w:r>
      <w:r w:rsidRPr="001214C9">
        <w:rPr>
          <w:sz w:val="24"/>
        </w:rPr>
        <w:t>етодические</w:t>
      </w:r>
      <w:r w:rsidRPr="001214C9">
        <w:rPr>
          <w:spacing w:val="-7"/>
          <w:sz w:val="24"/>
        </w:rPr>
        <w:t xml:space="preserve"> </w:t>
      </w:r>
      <w:r w:rsidRPr="001214C9">
        <w:rPr>
          <w:sz w:val="24"/>
        </w:rPr>
        <w:t>выезды</w:t>
      </w:r>
      <w:r w:rsidRPr="001214C9">
        <w:rPr>
          <w:spacing w:val="-2"/>
          <w:sz w:val="24"/>
        </w:rPr>
        <w:t xml:space="preserve"> </w:t>
      </w:r>
      <w:r w:rsidRPr="001214C9">
        <w:rPr>
          <w:sz w:val="24"/>
        </w:rPr>
        <w:t>в ОУ</w:t>
      </w:r>
      <w:r w:rsidRPr="001214C9">
        <w:rPr>
          <w:spacing w:val="-4"/>
          <w:sz w:val="24"/>
        </w:rPr>
        <w:t xml:space="preserve"> </w:t>
      </w:r>
      <w:r w:rsidRPr="001214C9">
        <w:rPr>
          <w:sz w:val="24"/>
        </w:rPr>
        <w:t>с</w:t>
      </w:r>
      <w:r w:rsidRPr="001214C9">
        <w:rPr>
          <w:spacing w:val="-3"/>
          <w:sz w:val="24"/>
        </w:rPr>
        <w:t xml:space="preserve"> </w:t>
      </w:r>
      <w:r w:rsidRPr="001214C9">
        <w:rPr>
          <w:sz w:val="24"/>
        </w:rPr>
        <w:t>целью</w:t>
      </w:r>
      <w:r w:rsidRPr="001214C9">
        <w:rPr>
          <w:spacing w:val="-2"/>
          <w:sz w:val="24"/>
        </w:rPr>
        <w:t xml:space="preserve"> </w:t>
      </w:r>
      <w:r w:rsidRPr="001214C9">
        <w:rPr>
          <w:sz w:val="24"/>
        </w:rPr>
        <w:t>оказания</w:t>
      </w:r>
      <w:r w:rsidRPr="001214C9">
        <w:rPr>
          <w:spacing w:val="-6"/>
          <w:sz w:val="24"/>
        </w:rPr>
        <w:t xml:space="preserve"> </w:t>
      </w:r>
      <w:r>
        <w:rPr>
          <w:spacing w:val="-6"/>
          <w:sz w:val="24"/>
        </w:rPr>
        <w:t xml:space="preserve">адресной </w:t>
      </w:r>
      <w:r w:rsidRPr="001214C9">
        <w:rPr>
          <w:sz w:val="24"/>
        </w:rPr>
        <w:t>практической помощи</w:t>
      </w:r>
      <w:r w:rsidRPr="001214C9">
        <w:rPr>
          <w:spacing w:val="-1"/>
          <w:sz w:val="24"/>
        </w:rPr>
        <w:t xml:space="preserve"> </w:t>
      </w:r>
      <w:r w:rsidRPr="001214C9">
        <w:rPr>
          <w:sz w:val="24"/>
        </w:rPr>
        <w:t>учителям.</w:t>
      </w:r>
    </w:p>
    <w:p w:rsidR="00182E78" w:rsidRPr="001214C9" w:rsidRDefault="00182E78" w:rsidP="00182E78">
      <w:pPr>
        <w:pStyle w:val="24"/>
        <w:tabs>
          <w:tab w:val="left" w:pos="567"/>
        </w:tabs>
        <w:spacing w:after="0" w:line="240" w:lineRule="auto"/>
        <w:ind w:left="0" w:right="2" w:firstLine="709"/>
        <w:jc w:val="both"/>
        <w:rPr>
          <w:szCs w:val="24"/>
        </w:rPr>
      </w:pPr>
      <w:r w:rsidRPr="001214C9">
        <w:rPr>
          <w:szCs w:val="24"/>
        </w:rPr>
        <w:t>Важнейшим условием успешной реализации технологического образования и </w:t>
      </w:r>
      <w:r>
        <w:rPr>
          <w:szCs w:val="24"/>
        </w:rPr>
        <w:t>воспитания</w:t>
      </w:r>
      <w:r w:rsidRPr="001214C9">
        <w:rPr>
          <w:szCs w:val="24"/>
        </w:rPr>
        <w:t xml:space="preserve"> является кадровое обеспечение педагогического процесса.</w:t>
      </w:r>
    </w:p>
    <w:p w:rsidR="00182E78" w:rsidRPr="00EA202A" w:rsidRDefault="00182E78" w:rsidP="00182E78">
      <w:pPr>
        <w:tabs>
          <w:tab w:val="left" w:pos="-480"/>
        </w:tabs>
        <w:ind w:right="2" w:firstLine="709"/>
        <w:jc w:val="both"/>
        <w:rPr>
          <w:color w:val="000000"/>
          <w:sz w:val="24"/>
          <w:szCs w:val="24"/>
          <w:highlight w:val="yellow"/>
        </w:rPr>
      </w:pPr>
      <w:r w:rsidRPr="001214C9">
        <w:rPr>
          <w:color w:val="000000"/>
          <w:sz w:val="24"/>
          <w:szCs w:val="24"/>
        </w:rPr>
        <w:t>Анализ кадрового состава показывает, что в общеобразовате</w:t>
      </w:r>
      <w:r>
        <w:rPr>
          <w:color w:val="000000"/>
          <w:sz w:val="24"/>
          <w:szCs w:val="24"/>
        </w:rPr>
        <w:t>льных учреждениях города работае</w:t>
      </w:r>
      <w:r w:rsidRPr="001214C9">
        <w:rPr>
          <w:color w:val="000000"/>
          <w:sz w:val="24"/>
          <w:szCs w:val="24"/>
        </w:rPr>
        <w:t>т 1</w:t>
      </w:r>
      <w:r>
        <w:rPr>
          <w:color w:val="000000"/>
          <w:sz w:val="24"/>
          <w:szCs w:val="24"/>
        </w:rPr>
        <w:t>4</w:t>
      </w:r>
      <w:r w:rsidRPr="001214C9">
        <w:rPr>
          <w:color w:val="000000"/>
          <w:sz w:val="24"/>
          <w:szCs w:val="24"/>
        </w:rPr>
        <w:t>1 учитель предмета «Труд (технология)» (</w:t>
      </w:r>
      <w:r>
        <w:rPr>
          <w:color w:val="000000"/>
          <w:sz w:val="24"/>
          <w:szCs w:val="24"/>
        </w:rPr>
        <w:t>7</w:t>
      </w:r>
      <w:r w:rsidRPr="001214C9">
        <w:rPr>
          <w:color w:val="000000"/>
          <w:sz w:val="24"/>
          <w:szCs w:val="24"/>
        </w:rPr>
        <w:t>9 – «Технологии ведения дома» и 62 – «Индустриальные технологии»). Общее количество педагогов по сравнению с прошлым учебным годом практически не изменилось. На момент окончания учебного года есть вакансии учителей предмета «Труд (технология)» («Индустри</w:t>
      </w:r>
      <w:r>
        <w:rPr>
          <w:color w:val="000000"/>
          <w:sz w:val="24"/>
          <w:szCs w:val="24"/>
        </w:rPr>
        <w:t>альные технологии») – в гимназиях</w:t>
      </w:r>
      <w:r w:rsidRPr="001214C9">
        <w:rPr>
          <w:color w:val="000000"/>
          <w:sz w:val="24"/>
          <w:szCs w:val="24"/>
        </w:rPr>
        <w:t xml:space="preserve"> № 1, 5, </w:t>
      </w:r>
      <w:r w:rsidRPr="005138FE">
        <w:rPr>
          <w:color w:val="000000"/>
          <w:sz w:val="24"/>
          <w:szCs w:val="24"/>
        </w:rPr>
        <w:t xml:space="preserve">СОШ № 3, 18, 23, 28, 31, 42, 60; </w:t>
      </w:r>
      <w:r w:rsidRPr="00F31112">
        <w:rPr>
          <w:color w:val="000000"/>
          <w:sz w:val="24"/>
          <w:szCs w:val="24"/>
        </w:rPr>
        <w:t xml:space="preserve">учителей предмета «Труд (технология)» («Технологии ведения дома») – в СОШ № </w:t>
      </w:r>
      <w:r>
        <w:rPr>
          <w:color w:val="000000"/>
          <w:sz w:val="24"/>
          <w:szCs w:val="24"/>
        </w:rPr>
        <w:t xml:space="preserve">9, </w:t>
      </w:r>
      <w:r w:rsidRPr="00F31112">
        <w:rPr>
          <w:color w:val="000000"/>
          <w:sz w:val="24"/>
          <w:szCs w:val="24"/>
        </w:rPr>
        <w:t xml:space="preserve">18, </w:t>
      </w:r>
      <w:r>
        <w:rPr>
          <w:color w:val="000000"/>
          <w:sz w:val="24"/>
          <w:szCs w:val="24"/>
        </w:rPr>
        <w:t xml:space="preserve">23, </w:t>
      </w:r>
      <w:r w:rsidRPr="00F31112">
        <w:rPr>
          <w:color w:val="000000"/>
          <w:sz w:val="24"/>
          <w:szCs w:val="24"/>
        </w:rPr>
        <w:t>28, 41</w:t>
      </w:r>
      <w:r>
        <w:rPr>
          <w:color w:val="000000"/>
          <w:sz w:val="24"/>
          <w:szCs w:val="24"/>
        </w:rPr>
        <w:t>, 42</w:t>
      </w:r>
      <w:r w:rsidRPr="00F31112">
        <w:rPr>
          <w:color w:val="000000"/>
          <w:sz w:val="24"/>
          <w:szCs w:val="24"/>
        </w:rPr>
        <w:t>.</w:t>
      </w:r>
    </w:p>
    <w:p w:rsidR="00182E78" w:rsidRPr="005138FE" w:rsidRDefault="00182E78" w:rsidP="00182E78">
      <w:pPr>
        <w:tabs>
          <w:tab w:val="left" w:pos="-480"/>
        </w:tabs>
        <w:ind w:right="2" w:firstLine="709"/>
        <w:jc w:val="both"/>
        <w:rPr>
          <w:color w:val="000000"/>
          <w:sz w:val="24"/>
          <w:szCs w:val="24"/>
        </w:rPr>
      </w:pPr>
      <w:r w:rsidRPr="005138FE">
        <w:rPr>
          <w:sz w:val="24"/>
          <w:szCs w:val="24"/>
        </w:rPr>
        <w:t xml:space="preserve">По сравнению с 2022/2023 учебным годом в 2023/2024 учебном году уменьшилось количество учителей, которые совмещают преподавание технологии с преподаванием других </w:t>
      </w:r>
      <w:r w:rsidRPr="005138FE">
        <w:rPr>
          <w:sz w:val="24"/>
          <w:szCs w:val="24"/>
        </w:rPr>
        <w:lastRenderedPageBreak/>
        <w:t>дисциплин. Так, в 2023/2024 учебном году количество учителей предмета «Труд (технология)», работающих по внутреннему и внешнему совместительству, составило 4,25</w:t>
      </w:r>
      <w:r w:rsidRPr="005138FE">
        <w:t> </w:t>
      </w:r>
      <w:r w:rsidRPr="005138FE">
        <w:rPr>
          <w:sz w:val="24"/>
          <w:szCs w:val="24"/>
        </w:rPr>
        <w:t>% от общего количества (рисунок 1). Это связано с незначительным увеличением количества часов по учебному плану, преподавание</w:t>
      </w:r>
      <w:r>
        <w:rPr>
          <w:sz w:val="24"/>
          <w:szCs w:val="24"/>
        </w:rPr>
        <w:t>м</w:t>
      </w:r>
      <w:r w:rsidRPr="005138FE">
        <w:rPr>
          <w:sz w:val="24"/>
          <w:szCs w:val="24"/>
        </w:rPr>
        <w:t xml:space="preserve"> в неделимых классах. </w:t>
      </w:r>
      <w:r w:rsidRPr="005138FE">
        <w:rPr>
          <w:color w:val="000000"/>
          <w:sz w:val="24"/>
          <w:szCs w:val="24"/>
        </w:rPr>
        <w:t>В некоторых образовательных учреждениях предмет «Т</w:t>
      </w:r>
      <w:r>
        <w:rPr>
          <w:color w:val="000000"/>
          <w:sz w:val="24"/>
          <w:szCs w:val="24"/>
        </w:rPr>
        <w:t>руд (т</w:t>
      </w:r>
      <w:r w:rsidRPr="005138FE">
        <w:rPr>
          <w:color w:val="000000"/>
          <w:sz w:val="24"/>
          <w:szCs w:val="24"/>
        </w:rPr>
        <w:t>ехнология</w:t>
      </w:r>
      <w:r>
        <w:rPr>
          <w:color w:val="000000"/>
          <w:sz w:val="24"/>
          <w:szCs w:val="24"/>
        </w:rPr>
        <w:t>)</w:t>
      </w:r>
      <w:r w:rsidRPr="005138FE">
        <w:rPr>
          <w:color w:val="000000"/>
          <w:sz w:val="24"/>
          <w:szCs w:val="24"/>
        </w:rPr>
        <w:t xml:space="preserve">» ведут учителя физики, информатики, ОБЖ, физического воспитания, изобразительного искусства. </w:t>
      </w:r>
    </w:p>
    <w:p w:rsidR="00182E78" w:rsidRPr="005138FE" w:rsidRDefault="00182E78" w:rsidP="00182E78">
      <w:pPr>
        <w:tabs>
          <w:tab w:val="left" w:pos="-480"/>
        </w:tabs>
        <w:ind w:right="2" w:firstLine="709"/>
        <w:jc w:val="both"/>
        <w:rPr>
          <w:color w:val="000000"/>
          <w:sz w:val="16"/>
          <w:szCs w:val="24"/>
        </w:rPr>
      </w:pPr>
    </w:p>
    <w:p w:rsidR="00182E78" w:rsidRPr="005138FE" w:rsidRDefault="00182E78" w:rsidP="00182E78">
      <w:pPr>
        <w:ind w:firstLine="709"/>
        <w:jc w:val="center"/>
        <w:rPr>
          <w:sz w:val="24"/>
          <w:szCs w:val="24"/>
        </w:rPr>
      </w:pPr>
      <w:r w:rsidRPr="005138FE">
        <w:rPr>
          <w:noProof/>
          <w:sz w:val="24"/>
          <w:szCs w:val="24"/>
          <w:lang w:eastAsia="ru-RU"/>
        </w:rPr>
        <w:drawing>
          <wp:inline distT="0" distB="0" distL="0" distR="0" wp14:anchorId="7D74855B" wp14:editId="7A2CE3EC">
            <wp:extent cx="3648075" cy="1666875"/>
            <wp:effectExtent l="0" t="0" r="9525" b="9525"/>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182E78" w:rsidRPr="005138FE" w:rsidRDefault="00182E78" w:rsidP="00182E78">
      <w:pPr>
        <w:ind w:firstLine="709"/>
        <w:jc w:val="both"/>
        <w:rPr>
          <w:sz w:val="12"/>
          <w:szCs w:val="24"/>
        </w:rPr>
      </w:pPr>
    </w:p>
    <w:p w:rsidR="00182E78" w:rsidRPr="005E68E0" w:rsidRDefault="00182E78" w:rsidP="00182E78">
      <w:pPr>
        <w:tabs>
          <w:tab w:val="left" w:pos="4395"/>
        </w:tabs>
        <w:suppressAutoHyphens/>
        <w:ind w:right="2" w:firstLine="709"/>
        <w:jc w:val="center"/>
        <w:rPr>
          <w:sz w:val="24"/>
          <w:szCs w:val="24"/>
          <w:lang w:eastAsia="ar-SA"/>
        </w:rPr>
      </w:pPr>
      <w:r w:rsidRPr="005E68E0">
        <w:rPr>
          <w:sz w:val="24"/>
          <w:szCs w:val="24"/>
          <w:lang w:eastAsia="ru-RU"/>
        </w:rPr>
        <w:t xml:space="preserve">Рисунок 1 – Контингент учителей </w:t>
      </w:r>
      <w:r w:rsidRPr="005E68E0">
        <w:rPr>
          <w:sz w:val="24"/>
          <w:szCs w:val="24"/>
        </w:rPr>
        <w:t>«Труд (технология)»</w:t>
      </w:r>
    </w:p>
    <w:p w:rsidR="00182E78" w:rsidRPr="00EA202A" w:rsidRDefault="00182E78" w:rsidP="00182E78">
      <w:pPr>
        <w:ind w:firstLine="709"/>
        <w:jc w:val="both"/>
        <w:rPr>
          <w:sz w:val="16"/>
          <w:szCs w:val="24"/>
          <w:highlight w:val="yellow"/>
        </w:rPr>
      </w:pPr>
    </w:p>
    <w:p w:rsidR="00182E78" w:rsidRDefault="00182E78" w:rsidP="00182E78">
      <w:pPr>
        <w:tabs>
          <w:tab w:val="left" w:pos="709"/>
        </w:tabs>
        <w:suppressAutoHyphens/>
        <w:ind w:right="2" w:firstLine="709"/>
        <w:jc w:val="both"/>
        <w:rPr>
          <w:sz w:val="24"/>
          <w:szCs w:val="24"/>
          <w:lang w:eastAsia="ru-RU"/>
        </w:rPr>
      </w:pPr>
      <w:r w:rsidRPr="00E96806">
        <w:rPr>
          <w:sz w:val="24"/>
          <w:szCs w:val="24"/>
          <w:lang w:eastAsia="ru-RU"/>
        </w:rPr>
        <w:t>Анализируя состав</w:t>
      </w:r>
      <w:r>
        <w:rPr>
          <w:sz w:val="24"/>
          <w:szCs w:val="24"/>
          <w:lang w:eastAsia="ru-RU"/>
        </w:rPr>
        <w:t>а</w:t>
      </w:r>
      <w:r w:rsidRPr="00E96806">
        <w:rPr>
          <w:sz w:val="24"/>
          <w:szCs w:val="24"/>
          <w:lang w:eastAsia="ru-RU"/>
        </w:rPr>
        <w:t xml:space="preserve"> учителей предмета «Труд (технология)» по стажу работы, можно отметить: количество учителей с педагогическим стажем от 10 до 35 лет составляет 73,1% в 2023/2024 учебном году против 75,6% в 2022/2023 учебном году; уменьшился приток учителей со стажем от 3-х до 10-ти лет (рисунок 2).</w:t>
      </w:r>
    </w:p>
    <w:p w:rsidR="00182E78" w:rsidRPr="00E96806" w:rsidRDefault="00182E78" w:rsidP="00182E78">
      <w:pPr>
        <w:tabs>
          <w:tab w:val="left" w:pos="709"/>
        </w:tabs>
        <w:suppressAutoHyphens/>
        <w:ind w:right="2" w:firstLine="709"/>
        <w:jc w:val="both"/>
        <w:rPr>
          <w:sz w:val="24"/>
          <w:szCs w:val="24"/>
          <w:lang w:eastAsia="ru-RU"/>
        </w:rPr>
      </w:pPr>
    </w:p>
    <w:p w:rsidR="00182E78" w:rsidRPr="00EA202A" w:rsidRDefault="00182E78" w:rsidP="00182E78">
      <w:pPr>
        <w:jc w:val="center"/>
        <w:rPr>
          <w:sz w:val="24"/>
          <w:szCs w:val="24"/>
          <w:highlight w:val="yellow"/>
        </w:rPr>
      </w:pPr>
      <w:r w:rsidRPr="00E96806">
        <w:rPr>
          <w:noProof/>
          <w:sz w:val="24"/>
          <w:szCs w:val="24"/>
          <w:lang w:eastAsia="ru-RU"/>
        </w:rPr>
        <w:drawing>
          <wp:inline distT="0" distB="0" distL="0" distR="0" wp14:anchorId="2730DC48" wp14:editId="187F8043">
            <wp:extent cx="3447719" cy="1645920"/>
            <wp:effectExtent l="19050" t="0" r="19381"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82E78" w:rsidRPr="00EA202A" w:rsidRDefault="00182E78" w:rsidP="00182E78">
      <w:pPr>
        <w:ind w:firstLine="709"/>
        <w:jc w:val="both"/>
        <w:rPr>
          <w:sz w:val="12"/>
          <w:szCs w:val="24"/>
          <w:highlight w:val="yellow"/>
        </w:rPr>
      </w:pPr>
    </w:p>
    <w:p w:rsidR="00182E78" w:rsidRDefault="00182E78" w:rsidP="00182E78">
      <w:pPr>
        <w:tabs>
          <w:tab w:val="left" w:pos="4395"/>
        </w:tabs>
        <w:suppressAutoHyphens/>
        <w:ind w:right="2" w:firstLine="709"/>
        <w:jc w:val="center"/>
        <w:rPr>
          <w:sz w:val="24"/>
          <w:szCs w:val="24"/>
          <w:lang w:eastAsia="ru-RU"/>
        </w:rPr>
      </w:pPr>
    </w:p>
    <w:p w:rsidR="00182E78" w:rsidRPr="00523BA0" w:rsidRDefault="00182E78" w:rsidP="00182E78">
      <w:pPr>
        <w:tabs>
          <w:tab w:val="left" w:pos="4395"/>
        </w:tabs>
        <w:suppressAutoHyphens/>
        <w:ind w:right="2" w:firstLine="709"/>
        <w:jc w:val="center"/>
        <w:rPr>
          <w:sz w:val="24"/>
          <w:szCs w:val="24"/>
          <w:lang w:eastAsia="ar-SA"/>
        </w:rPr>
      </w:pPr>
      <w:r>
        <w:rPr>
          <w:sz w:val="24"/>
          <w:szCs w:val="24"/>
          <w:lang w:eastAsia="ru-RU"/>
        </w:rPr>
        <w:t xml:space="preserve">Рисунок 2 – </w:t>
      </w:r>
      <w:r w:rsidRPr="00523BA0">
        <w:rPr>
          <w:sz w:val="24"/>
          <w:szCs w:val="24"/>
          <w:lang w:eastAsia="ar-SA"/>
        </w:rPr>
        <w:t>Характеристика потенциала учителей предмета «Труд (технология)» по стажу работы</w:t>
      </w:r>
    </w:p>
    <w:p w:rsidR="00182E78" w:rsidRDefault="00182E78" w:rsidP="00182E78">
      <w:pPr>
        <w:tabs>
          <w:tab w:val="left" w:pos="709"/>
        </w:tabs>
        <w:ind w:right="2" w:firstLine="709"/>
        <w:jc w:val="both"/>
        <w:rPr>
          <w:sz w:val="24"/>
          <w:szCs w:val="24"/>
          <w:lang w:eastAsia="ru-RU"/>
        </w:rPr>
      </w:pPr>
    </w:p>
    <w:p w:rsidR="00182E78" w:rsidRDefault="00182E78" w:rsidP="00182E78">
      <w:pPr>
        <w:tabs>
          <w:tab w:val="left" w:pos="709"/>
        </w:tabs>
        <w:ind w:right="2" w:firstLine="709"/>
        <w:jc w:val="both"/>
        <w:rPr>
          <w:sz w:val="24"/>
          <w:szCs w:val="24"/>
          <w:lang w:eastAsia="ru-RU"/>
        </w:rPr>
      </w:pPr>
      <w:r w:rsidRPr="00CF3773">
        <w:rPr>
          <w:sz w:val="24"/>
          <w:szCs w:val="24"/>
          <w:lang w:eastAsia="ru-RU"/>
        </w:rPr>
        <w:t>По уровню образования следует отметить увеличение количества учителей предмета «Труд (технология)» с профильным высшим образованием: с 8</w:t>
      </w:r>
      <w:r>
        <w:rPr>
          <w:sz w:val="24"/>
          <w:szCs w:val="24"/>
          <w:lang w:eastAsia="ru-RU"/>
        </w:rPr>
        <w:t>8</w:t>
      </w:r>
      <w:r w:rsidRPr="00CF3773">
        <w:rPr>
          <w:sz w:val="24"/>
          <w:szCs w:val="24"/>
          <w:lang w:eastAsia="ru-RU"/>
        </w:rPr>
        <w:t>,</w:t>
      </w:r>
      <w:r>
        <w:rPr>
          <w:sz w:val="24"/>
          <w:szCs w:val="24"/>
          <w:lang w:eastAsia="ru-RU"/>
        </w:rPr>
        <w:t>2</w:t>
      </w:r>
      <w:r w:rsidRPr="00CF3773">
        <w:rPr>
          <w:sz w:val="24"/>
          <w:szCs w:val="24"/>
          <w:lang w:eastAsia="ru-RU"/>
        </w:rPr>
        <w:t>% в 202</w:t>
      </w:r>
      <w:r>
        <w:rPr>
          <w:sz w:val="24"/>
          <w:szCs w:val="24"/>
          <w:lang w:eastAsia="ru-RU"/>
        </w:rPr>
        <w:t>2</w:t>
      </w:r>
      <w:r w:rsidRPr="00CF3773">
        <w:rPr>
          <w:sz w:val="24"/>
          <w:szCs w:val="24"/>
          <w:lang w:eastAsia="ru-RU"/>
        </w:rPr>
        <w:t>/202</w:t>
      </w:r>
      <w:r>
        <w:rPr>
          <w:sz w:val="24"/>
          <w:szCs w:val="24"/>
          <w:lang w:eastAsia="ru-RU"/>
        </w:rPr>
        <w:t>3</w:t>
      </w:r>
      <w:r w:rsidRPr="00CF3773">
        <w:rPr>
          <w:sz w:val="24"/>
          <w:szCs w:val="24"/>
          <w:lang w:eastAsia="ru-RU"/>
        </w:rPr>
        <w:t xml:space="preserve"> учебном </w:t>
      </w:r>
      <w:r w:rsidRPr="007B05DF">
        <w:rPr>
          <w:sz w:val="24"/>
          <w:szCs w:val="24"/>
          <w:lang w:eastAsia="ru-RU"/>
        </w:rPr>
        <w:t>году до 88,2% в 2023</w:t>
      </w:r>
      <w:r>
        <w:rPr>
          <w:sz w:val="24"/>
          <w:szCs w:val="24"/>
          <w:lang w:eastAsia="ru-RU"/>
        </w:rPr>
        <w:t>/</w:t>
      </w:r>
      <w:r w:rsidRPr="007B05DF">
        <w:rPr>
          <w:sz w:val="24"/>
          <w:szCs w:val="24"/>
          <w:lang w:eastAsia="ru-RU"/>
        </w:rPr>
        <w:t xml:space="preserve">2024 учебном году (рисунок 3). </w:t>
      </w:r>
    </w:p>
    <w:p w:rsidR="00182E78" w:rsidRPr="007B05DF" w:rsidRDefault="00182E78" w:rsidP="00182E78">
      <w:pPr>
        <w:tabs>
          <w:tab w:val="left" w:pos="709"/>
        </w:tabs>
        <w:ind w:right="2" w:firstLine="709"/>
        <w:jc w:val="both"/>
        <w:rPr>
          <w:sz w:val="24"/>
          <w:szCs w:val="24"/>
          <w:lang w:eastAsia="ru-RU"/>
        </w:rPr>
      </w:pPr>
    </w:p>
    <w:p w:rsidR="00182E78" w:rsidRPr="007B05DF" w:rsidRDefault="00182E78" w:rsidP="00182E78">
      <w:pPr>
        <w:ind w:firstLine="709"/>
        <w:jc w:val="center"/>
        <w:rPr>
          <w:sz w:val="24"/>
          <w:szCs w:val="24"/>
        </w:rPr>
      </w:pPr>
      <w:r w:rsidRPr="007B05DF">
        <w:rPr>
          <w:noProof/>
          <w:sz w:val="24"/>
          <w:szCs w:val="24"/>
          <w:lang w:eastAsia="ru-RU"/>
        </w:rPr>
        <w:drawing>
          <wp:inline distT="0" distB="0" distL="0" distR="0" wp14:anchorId="6E685677" wp14:editId="33CA020D">
            <wp:extent cx="3630598" cy="1502797"/>
            <wp:effectExtent l="19050" t="0" r="27002" b="2153"/>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182E78" w:rsidRPr="007B05DF" w:rsidRDefault="00182E78" w:rsidP="00182E78">
      <w:pPr>
        <w:ind w:firstLine="709"/>
        <w:jc w:val="both"/>
        <w:rPr>
          <w:sz w:val="12"/>
          <w:szCs w:val="24"/>
        </w:rPr>
      </w:pPr>
    </w:p>
    <w:p w:rsidR="00182E78" w:rsidRPr="007B05DF" w:rsidRDefault="00182E78" w:rsidP="00182E78">
      <w:pPr>
        <w:tabs>
          <w:tab w:val="left" w:pos="4395"/>
        </w:tabs>
        <w:suppressAutoHyphens/>
        <w:ind w:right="2"/>
        <w:jc w:val="center"/>
        <w:rPr>
          <w:sz w:val="24"/>
          <w:szCs w:val="24"/>
          <w:lang w:eastAsia="ar-SA"/>
        </w:rPr>
      </w:pPr>
      <w:r>
        <w:rPr>
          <w:sz w:val="24"/>
          <w:szCs w:val="24"/>
          <w:lang w:eastAsia="ru-RU"/>
        </w:rPr>
        <w:t xml:space="preserve">Рисунок 3 – </w:t>
      </w:r>
      <w:r w:rsidRPr="007B05DF">
        <w:rPr>
          <w:sz w:val="24"/>
          <w:szCs w:val="24"/>
          <w:lang w:eastAsia="ar-SA"/>
        </w:rPr>
        <w:t>Характеристика потенциала по уровню образования</w:t>
      </w:r>
    </w:p>
    <w:p w:rsidR="00182E78" w:rsidRPr="007B05DF" w:rsidRDefault="00182E78" w:rsidP="00182E78">
      <w:pPr>
        <w:ind w:firstLine="709"/>
        <w:jc w:val="both"/>
        <w:rPr>
          <w:sz w:val="16"/>
          <w:szCs w:val="24"/>
        </w:rPr>
      </w:pPr>
    </w:p>
    <w:p w:rsidR="00182E78" w:rsidRPr="00463228" w:rsidRDefault="00182E78" w:rsidP="00182E78">
      <w:pPr>
        <w:tabs>
          <w:tab w:val="left" w:pos="900"/>
        </w:tabs>
        <w:suppressAutoHyphens/>
        <w:ind w:firstLine="709"/>
        <w:jc w:val="both"/>
        <w:rPr>
          <w:sz w:val="24"/>
          <w:szCs w:val="24"/>
          <w:lang w:eastAsia="ru-RU"/>
        </w:rPr>
      </w:pPr>
      <w:r w:rsidRPr="007B05DF">
        <w:rPr>
          <w:sz w:val="24"/>
          <w:szCs w:val="24"/>
          <w:lang w:eastAsia="ru-RU"/>
        </w:rPr>
        <w:lastRenderedPageBreak/>
        <w:t>Важным стимулом профессионального роста учителей предмета «Труд (технология)» является аттестация, в ходе которой изучается результативность работы</w:t>
      </w:r>
      <w:r w:rsidRPr="00463228">
        <w:rPr>
          <w:sz w:val="24"/>
          <w:szCs w:val="24"/>
          <w:lang w:eastAsia="ru-RU"/>
        </w:rPr>
        <w:t xml:space="preserve"> учителя за 5 лет. Экспертная оценка аттестуемых проводилась по следующим параметрам: </w:t>
      </w:r>
    </w:p>
    <w:p w:rsidR="00182E78" w:rsidRPr="00463228" w:rsidRDefault="00182E78" w:rsidP="00B31F90">
      <w:pPr>
        <w:pStyle w:val="msonormalcxspmiddle"/>
        <w:numPr>
          <w:ilvl w:val="0"/>
          <w:numId w:val="64"/>
        </w:numPr>
        <w:tabs>
          <w:tab w:val="left" w:pos="0"/>
          <w:tab w:val="left" w:pos="993"/>
        </w:tabs>
        <w:suppressAutoHyphens/>
        <w:spacing w:before="0" w:beforeAutospacing="0" w:after="0" w:afterAutospacing="0"/>
        <w:ind w:left="0" w:firstLine="709"/>
        <w:contextualSpacing/>
        <w:jc w:val="both"/>
        <w:rPr>
          <w:lang w:eastAsia="ar-SA"/>
        </w:rPr>
      </w:pPr>
      <w:r w:rsidRPr="00463228">
        <w:rPr>
          <w:lang w:eastAsia="ar-SA"/>
        </w:rPr>
        <w:t xml:space="preserve">вклад в повышение качества образования, разработка программно-методического сопровождения образовательного процесса, продуктивность методической деятельности педагога, трансляция собственного опыта; </w:t>
      </w:r>
    </w:p>
    <w:p w:rsidR="00182E78" w:rsidRPr="00463228" w:rsidRDefault="00182E78" w:rsidP="00B31F90">
      <w:pPr>
        <w:pStyle w:val="msonormalcxspmiddle"/>
        <w:numPr>
          <w:ilvl w:val="0"/>
          <w:numId w:val="64"/>
        </w:numPr>
        <w:tabs>
          <w:tab w:val="left" w:pos="240"/>
          <w:tab w:val="left" w:pos="993"/>
          <w:tab w:val="left" w:pos="1080"/>
        </w:tabs>
        <w:suppressAutoHyphens/>
        <w:spacing w:before="0" w:beforeAutospacing="0" w:after="0" w:afterAutospacing="0"/>
        <w:ind w:left="0" w:firstLine="709"/>
        <w:contextualSpacing/>
        <w:jc w:val="both"/>
      </w:pPr>
      <w:r w:rsidRPr="00463228">
        <w:rPr>
          <w:lang w:eastAsia="ar-SA"/>
        </w:rPr>
        <w:t>владение новыми образовательными технологиями и методиками, эффективность их применения;</w:t>
      </w:r>
    </w:p>
    <w:p w:rsidR="00182E78" w:rsidRPr="00463228" w:rsidRDefault="00182E78" w:rsidP="00B31F90">
      <w:pPr>
        <w:pStyle w:val="msonormalcxspmiddle"/>
        <w:numPr>
          <w:ilvl w:val="0"/>
          <w:numId w:val="64"/>
        </w:numPr>
        <w:tabs>
          <w:tab w:val="left" w:pos="240"/>
          <w:tab w:val="left" w:pos="993"/>
          <w:tab w:val="left" w:pos="1080"/>
        </w:tabs>
        <w:suppressAutoHyphens/>
        <w:spacing w:before="0" w:beforeAutospacing="0" w:after="0" w:afterAutospacing="0"/>
        <w:ind w:left="0" w:firstLine="709"/>
        <w:contextualSpacing/>
        <w:jc w:val="both"/>
      </w:pPr>
      <w:r w:rsidRPr="00463228">
        <w:rPr>
          <w:lang w:eastAsia="ar-SA"/>
        </w:rPr>
        <w:t>результативность освоения обучающимися, воспитанниками образовательных программ и показатели динамики их достижений</w:t>
      </w:r>
      <w:r w:rsidRPr="00463228">
        <w:t>.</w:t>
      </w:r>
    </w:p>
    <w:p w:rsidR="00182E78" w:rsidRPr="00463228" w:rsidRDefault="00182E78" w:rsidP="00182E78">
      <w:pPr>
        <w:tabs>
          <w:tab w:val="left" w:pos="900"/>
        </w:tabs>
        <w:suppressAutoHyphens/>
        <w:ind w:firstLine="709"/>
        <w:jc w:val="both"/>
        <w:rPr>
          <w:sz w:val="24"/>
          <w:szCs w:val="24"/>
          <w:lang w:eastAsia="ru-RU"/>
        </w:rPr>
      </w:pPr>
      <w:r w:rsidRPr="00463228">
        <w:rPr>
          <w:sz w:val="24"/>
          <w:szCs w:val="24"/>
          <w:lang w:eastAsia="ru-RU"/>
        </w:rPr>
        <w:t>Для осуществления всестороннего анализа результатов профессиональной деятельности педагогических работников и подготовки соответствующих экспертных заключений для аттестационной комиссии при Департаменте образования и науки города Севастополя была создана экспертная группа, в состав которой вошли 7 учителей, имеющих большой педагогический опыт.</w:t>
      </w:r>
    </w:p>
    <w:p w:rsidR="00182E78" w:rsidRPr="00463228" w:rsidRDefault="00182E78" w:rsidP="00182E78">
      <w:pPr>
        <w:tabs>
          <w:tab w:val="left" w:pos="900"/>
        </w:tabs>
        <w:suppressAutoHyphens/>
        <w:ind w:firstLine="709"/>
        <w:jc w:val="both"/>
        <w:rPr>
          <w:sz w:val="24"/>
          <w:szCs w:val="24"/>
          <w:lang w:eastAsia="ru-RU"/>
        </w:rPr>
      </w:pPr>
      <w:r w:rsidRPr="00463228">
        <w:rPr>
          <w:sz w:val="24"/>
          <w:szCs w:val="24"/>
          <w:lang w:eastAsia="ru-RU"/>
        </w:rPr>
        <w:t>Руководителем экспертной группы был составлен индивидуальный план аттестации каждого педагога, включающий в себя посещение уроков, изучение документации, мониторинг р</w:t>
      </w:r>
      <w:r w:rsidRPr="00463228">
        <w:rPr>
          <w:sz w:val="24"/>
          <w:szCs w:val="24"/>
          <w:lang w:eastAsia="ar-SA"/>
        </w:rPr>
        <w:t>езультатов освоения обучающимися образовательных программ по предмету</w:t>
      </w:r>
      <w:r w:rsidRPr="00463228">
        <w:rPr>
          <w:sz w:val="24"/>
          <w:szCs w:val="24"/>
          <w:lang w:eastAsia="ru-RU"/>
        </w:rPr>
        <w:t>. Всё это способствовало профессиональному росту не только аттестуемых, но и всех</w:t>
      </w:r>
      <w:r>
        <w:rPr>
          <w:sz w:val="24"/>
          <w:szCs w:val="24"/>
          <w:lang w:eastAsia="ru-RU"/>
        </w:rPr>
        <w:t xml:space="preserve"> учителей предмета «Труд (технология)»</w:t>
      </w:r>
      <w:r w:rsidRPr="00463228">
        <w:rPr>
          <w:sz w:val="24"/>
          <w:szCs w:val="24"/>
          <w:lang w:eastAsia="ru-RU"/>
        </w:rPr>
        <w:t>.</w:t>
      </w:r>
    </w:p>
    <w:p w:rsidR="00182E78" w:rsidRPr="009950A0" w:rsidRDefault="00182E78" w:rsidP="00182E78">
      <w:pPr>
        <w:ind w:firstLine="709"/>
        <w:jc w:val="both"/>
        <w:rPr>
          <w:sz w:val="24"/>
          <w:szCs w:val="24"/>
          <w:lang w:eastAsia="ru-RU"/>
        </w:rPr>
      </w:pPr>
      <w:r w:rsidRPr="00463228">
        <w:rPr>
          <w:sz w:val="24"/>
          <w:szCs w:val="24"/>
          <w:lang w:eastAsia="ru-RU"/>
        </w:rPr>
        <w:t>В 2023/2024 учебном году процедуру аттестации прошли 11 учителей предмета «Труд (технология)» (в </w:t>
      </w:r>
      <w:r>
        <w:rPr>
          <w:sz w:val="24"/>
          <w:szCs w:val="24"/>
          <w:lang w:eastAsia="ru-RU"/>
        </w:rPr>
        <w:t>2023/2024</w:t>
      </w:r>
      <w:r w:rsidRPr="00463228">
        <w:rPr>
          <w:sz w:val="24"/>
          <w:szCs w:val="24"/>
          <w:lang w:eastAsia="ru-RU"/>
        </w:rPr>
        <w:t xml:space="preserve"> учебном году – </w:t>
      </w:r>
      <w:r>
        <w:rPr>
          <w:sz w:val="24"/>
          <w:szCs w:val="24"/>
          <w:lang w:eastAsia="ru-RU"/>
        </w:rPr>
        <w:t>11</w:t>
      </w:r>
      <w:r w:rsidRPr="00463228">
        <w:rPr>
          <w:sz w:val="24"/>
          <w:szCs w:val="24"/>
          <w:lang w:eastAsia="ru-RU"/>
        </w:rPr>
        <w:t>). По результатам работы экспертной группы аттестационной комиссией Департамента образования и науки города Севастополя была установлена высшая квалификационная категория П</w:t>
      </w:r>
      <w:r>
        <w:rPr>
          <w:sz w:val="24"/>
          <w:szCs w:val="24"/>
          <w:lang w:eastAsia="ru-RU"/>
        </w:rPr>
        <w:t>рудниковой Т.В.</w:t>
      </w:r>
      <w:r w:rsidRPr="00463228">
        <w:rPr>
          <w:sz w:val="24"/>
          <w:szCs w:val="24"/>
          <w:lang w:eastAsia="ru-RU"/>
        </w:rPr>
        <w:t xml:space="preserve"> (ГБОУ Гимназия № 10), Гречман М</w:t>
      </w:r>
      <w:r>
        <w:rPr>
          <w:sz w:val="24"/>
          <w:szCs w:val="24"/>
          <w:lang w:eastAsia="ru-RU"/>
        </w:rPr>
        <w:t>.М. (ГБОУ СОШ № </w:t>
      </w:r>
      <w:r w:rsidRPr="00463228">
        <w:rPr>
          <w:sz w:val="24"/>
          <w:szCs w:val="24"/>
          <w:lang w:eastAsia="ru-RU"/>
        </w:rPr>
        <w:t>41), Матюшкиной Г</w:t>
      </w:r>
      <w:r>
        <w:rPr>
          <w:sz w:val="24"/>
          <w:szCs w:val="24"/>
          <w:lang w:eastAsia="ru-RU"/>
        </w:rPr>
        <w:t>.М.</w:t>
      </w:r>
      <w:r w:rsidRPr="00463228">
        <w:rPr>
          <w:sz w:val="24"/>
          <w:szCs w:val="24"/>
          <w:lang w:eastAsia="ru-RU"/>
        </w:rPr>
        <w:t xml:space="preserve"> (ГБОУ Гимназия № 1), Гавриловой </w:t>
      </w:r>
      <w:r>
        <w:rPr>
          <w:sz w:val="24"/>
          <w:szCs w:val="24"/>
          <w:lang w:eastAsia="ru-RU"/>
        </w:rPr>
        <w:t xml:space="preserve">А.Ю. </w:t>
      </w:r>
      <w:r w:rsidRPr="00463228">
        <w:rPr>
          <w:sz w:val="24"/>
          <w:szCs w:val="24"/>
          <w:lang w:eastAsia="ru-RU"/>
        </w:rPr>
        <w:t>(ГБОУ Гимназия № 5), Задорожному В</w:t>
      </w:r>
      <w:r>
        <w:rPr>
          <w:sz w:val="24"/>
          <w:szCs w:val="24"/>
          <w:lang w:eastAsia="ru-RU"/>
        </w:rPr>
        <w:t xml:space="preserve">.И. </w:t>
      </w:r>
      <w:r w:rsidRPr="00463228">
        <w:rPr>
          <w:sz w:val="24"/>
          <w:szCs w:val="24"/>
          <w:lang w:eastAsia="ru-RU"/>
        </w:rPr>
        <w:t xml:space="preserve">(ГБОУ СОШ № 61), </w:t>
      </w:r>
      <w:r w:rsidRPr="009950A0">
        <w:rPr>
          <w:sz w:val="24"/>
          <w:szCs w:val="24"/>
          <w:lang w:eastAsia="ru-RU"/>
        </w:rPr>
        <w:t>Гусевой Н</w:t>
      </w:r>
      <w:r>
        <w:rPr>
          <w:sz w:val="24"/>
          <w:szCs w:val="24"/>
          <w:lang w:eastAsia="ru-RU"/>
        </w:rPr>
        <w:t>.Г. (ГБОУ СОШ № </w:t>
      </w:r>
      <w:r w:rsidRPr="009950A0">
        <w:rPr>
          <w:sz w:val="24"/>
          <w:szCs w:val="24"/>
          <w:lang w:eastAsia="ru-RU"/>
        </w:rPr>
        <w:t>54), Чудык О</w:t>
      </w:r>
      <w:r>
        <w:rPr>
          <w:sz w:val="24"/>
          <w:szCs w:val="24"/>
          <w:lang w:eastAsia="ru-RU"/>
        </w:rPr>
        <w:t xml:space="preserve">.Ю. </w:t>
      </w:r>
      <w:r w:rsidRPr="009950A0">
        <w:rPr>
          <w:sz w:val="24"/>
          <w:szCs w:val="24"/>
          <w:lang w:eastAsia="ru-RU"/>
        </w:rPr>
        <w:t>(ЧУ «Школа Мариамполь»), Кокориной О</w:t>
      </w:r>
      <w:r>
        <w:rPr>
          <w:sz w:val="24"/>
          <w:szCs w:val="24"/>
          <w:lang w:eastAsia="ru-RU"/>
        </w:rPr>
        <w:t xml:space="preserve">.В. </w:t>
      </w:r>
      <w:r w:rsidRPr="009950A0">
        <w:rPr>
          <w:sz w:val="24"/>
          <w:szCs w:val="24"/>
          <w:lang w:eastAsia="ru-RU"/>
        </w:rPr>
        <w:t>(ГБОУ Образовательный центр «Бухта Казачья»), Чередниченко Н</w:t>
      </w:r>
      <w:r>
        <w:rPr>
          <w:sz w:val="24"/>
          <w:szCs w:val="24"/>
          <w:lang w:eastAsia="ru-RU"/>
        </w:rPr>
        <w:t>.В.</w:t>
      </w:r>
      <w:r w:rsidRPr="009950A0">
        <w:rPr>
          <w:sz w:val="24"/>
          <w:szCs w:val="24"/>
          <w:lang w:eastAsia="ru-RU"/>
        </w:rPr>
        <w:t xml:space="preserve"> (ГБОУ СОШ № 9). Первая квалификационная категория присвоена Колпакович Н</w:t>
      </w:r>
      <w:r>
        <w:rPr>
          <w:sz w:val="24"/>
          <w:szCs w:val="24"/>
          <w:lang w:eastAsia="ru-RU"/>
        </w:rPr>
        <w:t>.Н.</w:t>
      </w:r>
      <w:r w:rsidRPr="009950A0">
        <w:rPr>
          <w:sz w:val="24"/>
          <w:szCs w:val="24"/>
          <w:lang w:eastAsia="ru-RU"/>
        </w:rPr>
        <w:t xml:space="preserve"> (ГБОУ СОШ № 11»), Любакаевой Ю</w:t>
      </w:r>
      <w:r>
        <w:rPr>
          <w:sz w:val="24"/>
          <w:szCs w:val="24"/>
          <w:lang w:eastAsia="ru-RU"/>
        </w:rPr>
        <w:t xml:space="preserve">.И. </w:t>
      </w:r>
      <w:r w:rsidRPr="009950A0">
        <w:rPr>
          <w:rFonts w:eastAsia="Calibri"/>
          <w:sz w:val="24"/>
          <w:szCs w:val="28"/>
        </w:rPr>
        <w:t>(ГБОУ СОШ № 60)</w:t>
      </w:r>
      <w:r w:rsidRPr="009950A0">
        <w:rPr>
          <w:sz w:val="24"/>
          <w:szCs w:val="24"/>
          <w:lang w:eastAsia="ru-RU"/>
        </w:rPr>
        <w:t xml:space="preserve">. </w:t>
      </w:r>
    </w:p>
    <w:p w:rsidR="00182E78" w:rsidRDefault="00182E78" w:rsidP="00182E78">
      <w:pPr>
        <w:tabs>
          <w:tab w:val="left" w:pos="900"/>
          <w:tab w:val="left" w:pos="993"/>
        </w:tabs>
        <w:suppressAutoHyphens/>
        <w:ind w:firstLine="709"/>
        <w:jc w:val="both"/>
        <w:rPr>
          <w:sz w:val="24"/>
          <w:szCs w:val="24"/>
          <w:lang w:eastAsia="ru-RU"/>
        </w:rPr>
      </w:pPr>
      <w:r w:rsidRPr="00CF3773">
        <w:rPr>
          <w:sz w:val="24"/>
          <w:szCs w:val="24"/>
          <w:lang w:eastAsia="ru-RU"/>
        </w:rPr>
        <w:t xml:space="preserve">Более </w:t>
      </w:r>
      <w:r>
        <w:rPr>
          <w:sz w:val="24"/>
          <w:szCs w:val="24"/>
          <w:lang w:eastAsia="ru-RU"/>
        </w:rPr>
        <w:t>69</w:t>
      </w:r>
      <w:r w:rsidRPr="00CF3773">
        <w:rPr>
          <w:sz w:val="24"/>
          <w:szCs w:val="24"/>
          <w:lang w:eastAsia="ru-RU"/>
        </w:rPr>
        <w:t>% учителей предмета «Труд (технология)» имеют высшую и первую квалификационные категории, количество учителей высшей категории увеличилось в 2023/2024 учебном году за счёт аттестовавшихся педагогов (рисунок 4).</w:t>
      </w:r>
    </w:p>
    <w:p w:rsidR="00182E78" w:rsidRPr="00CF3773" w:rsidRDefault="00182E78" w:rsidP="00182E78">
      <w:pPr>
        <w:tabs>
          <w:tab w:val="left" w:pos="900"/>
          <w:tab w:val="left" w:pos="993"/>
        </w:tabs>
        <w:suppressAutoHyphens/>
        <w:ind w:right="2" w:firstLine="709"/>
        <w:jc w:val="both"/>
        <w:rPr>
          <w:sz w:val="24"/>
          <w:szCs w:val="24"/>
          <w:lang w:eastAsia="ru-RU"/>
        </w:rPr>
      </w:pPr>
    </w:p>
    <w:p w:rsidR="00182E78" w:rsidRPr="00EA202A" w:rsidRDefault="00182E78" w:rsidP="00182E78">
      <w:pPr>
        <w:jc w:val="center"/>
        <w:rPr>
          <w:sz w:val="28"/>
          <w:szCs w:val="24"/>
          <w:highlight w:val="yellow"/>
        </w:rPr>
      </w:pPr>
      <w:r w:rsidRPr="00CF3773">
        <w:rPr>
          <w:noProof/>
          <w:sz w:val="28"/>
          <w:szCs w:val="24"/>
          <w:lang w:eastAsia="ru-RU"/>
        </w:rPr>
        <w:drawing>
          <wp:inline distT="0" distB="0" distL="0" distR="0" wp14:anchorId="67BD7913" wp14:editId="6ADAAB43">
            <wp:extent cx="3867150" cy="1828800"/>
            <wp:effectExtent l="19050" t="0" r="1905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182E78" w:rsidRPr="00EA202A" w:rsidRDefault="00182E78" w:rsidP="00182E78">
      <w:pPr>
        <w:ind w:firstLine="709"/>
        <w:jc w:val="both"/>
        <w:rPr>
          <w:sz w:val="12"/>
          <w:szCs w:val="24"/>
          <w:highlight w:val="yellow"/>
        </w:rPr>
      </w:pPr>
    </w:p>
    <w:p w:rsidR="00182E78" w:rsidRPr="009950A0" w:rsidRDefault="00182E78" w:rsidP="00182E78">
      <w:pPr>
        <w:tabs>
          <w:tab w:val="left" w:pos="4395"/>
        </w:tabs>
        <w:suppressAutoHyphens/>
        <w:ind w:right="2"/>
        <w:jc w:val="center"/>
        <w:rPr>
          <w:sz w:val="24"/>
          <w:szCs w:val="24"/>
          <w:lang w:eastAsia="ar-SA"/>
        </w:rPr>
      </w:pPr>
      <w:r>
        <w:rPr>
          <w:sz w:val="24"/>
          <w:szCs w:val="24"/>
          <w:lang w:eastAsia="ru-RU"/>
        </w:rPr>
        <w:t xml:space="preserve">Рисунок 4 – </w:t>
      </w:r>
      <w:r w:rsidRPr="009950A0">
        <w:rPr>
          <w:sz w:val="24"/>
          <w:szCs w:val="24"/>
          <w:lang w:eastAsia="ar-SA"/>
        </w:rPr>
        <w:t>Квалификационный уровень учителей предмета «Труд (технология)»</w:t>
      </w:r>
    </w:p>
    <w:p w:rsidR="00182E78" w:rsidRPr="009950A0" w:rsidRDefault="00182E78" w:rsidP="00182E78">
      <w:pPr>
        <w:tabs>
          <w:tab w:val="left" w:pos="0"/>
          <w:tab w:val="left" w:pos="4395"/>
        </w:tabs>
        <w:suppressAutoHyphens/>
        <w:ind w:right="2" w:firstLine="709"/>
        <w:jc w:val="both"/>
        <w:rPr>
          <w:sz w:val="16"/>
          <w:szCs w:val="24"/>
          <w:lang w:eastAsia="ar-SA"/>
        </w:rPr>
      </w:pPr>
    </w:p>
    <w:p w:rsidR="00182E78" w:rsidRPr="009950A0" w:rsidRDefault="00182E78" w:rsidP="00182E78">
      <w:pPr>
        <w:ind w:right="2" w:firstLine="709"/>
        <w:jc w:val="both"/>
        <w:rPr>
          <w:sz w:val="24"/>
        </w:rPr>
      </w:pPr>
      <w:r w:rsidRPr="009950A0">
        <w:rPr>
          <w:sz w:val="24"/>
        </w:rPr>
        <w:t>В практике методической работы использовались разные формы работы с педагогами, направленные на повышени</w:t>
      </w:r>
      <w:r>
        <w:rPr>
          <w:sz w:val="24"/>
        </w:rPr>
        <w:t>е их квалификации и мастерства:</w:t>
      </w:r>
      <w:r w:rsidRPr="009950A0">
        <w:rPr>
          <w:sz w:val="24"/>
        </w:rPr>
        <w:t xml:space="preserve"> семинары-практикумы, заседание советов и методических объединений, консультации, наставничество, инструктивно-методические совещания, мастер-классы, изучение и обобщение опыта, работа в едином информационном образовательном пространстве и т.д. Часть мероприятий проводилось дистанционно на платформе </w:t>
      </w:r>
      <w:r w:rsidRPr="00496A70">
        <w:rPr>
          <w:bCs/>
          <w:sz w:val="24"/>
          <w:lang w:val="en-US"/>
        </w:rPr>
        <w:t>PRUFF</w:t>
      </w:r>
      <w:r w:rsidRPr="00496A70">
        <w:rPr>
          <w:sz w:val="24"/>
          <w:lang w:val="en-US"/>
        </w:rPr>
        <w:t>ME</w:t>
      </w:r>
      <w:r w:rsidRPr="00496A70">
        <w:rPr>
          <w:sz w:val="24"/>
        </w:rPr>
        <w:t>.</w:t>
      </w:r>
      <w:r w:rsidRPr="009950A0">
        <w:rPr>
          <w:sz w:val="24"/>
        </w:rPr>
        <w:t xml:space="preserve"> </w:t>
      </w:r>
    </w:p>
    <w:p w:rsidR="00182E78" w:rsidRPr="009950A0" w:rsidRDefault="00182E78" w:rsidP="00182E78">
      <w:pPr>
        <w:tabs>
          <w:tab w:val="left" w:pos="0"/>
        </w:tabs>
        <w:ind w:right="2" w:firstLine="709"/>
        <w:jc w:val="both"/>
        <w:rPr>
          <w:sz w:val="24"/>
          <w:szCs w:val="24"/>
          <w:lang w:eastAsia="ru-RU"/>
        </w:rPr>
      </w:pPr>
      <w:r w:rsidRPr="009950A0">
        <w:rPr>
          <w:sz w:val="24"/>
          <w:szCs w:val="24"/>
          <w:lang w:eastAsia="ar-SA"/>
        </w:rPr>
        <w:lastRenderedPageBreak/>
        <w:t xml:space="preserve">С целью организационно-методического обеспечения процесса преподавания предмета «Технология» были созданы межшкольные методические объединения, </w:t>
      </w:r>
      <w:r w:rsidRPr="009950A0">
        <w:rPr>
          <w:sz w:val="24"/>
          <w:szCs w:val="24"/>
          <w:lang w:eastAsia="ru-RU"/>
        </w:rPr>
        <w:t xml:space="preserve">работа которых строилась на использовании потенциала всех участников педагогического процесса в рамках обмена опытом работы, семинаров-практикумов, открытых уроков, мастер-классов, других форм методической работы. Руководство объединениями было доверено учителям, которые имеют большой педагогический опыт, опыт наставничества, творчески активны. Это </w:t>
      </w:r>
      <w:r>
        <w:rPr>
          <w:sz w:val="24"/>
          <w:szCs w:val="24"/>
          <w:lang w:eastAsia="ru-RU"/>
        </w:rPr>
        <w:t>Николаева Л.П</w:t>
      </w:r>
      <w:r w:rsidRPr="009950A0">
        <w:rPr>
          <w:sz w:val="24"/>
          <w:szCs w:val="24"/>
          <w:lang w:eastAsia="ru-RU"/>
        </w:rPr>
        <w:t xml:space="preserve">. (ГБОУ СОШ № </w:t>
      </w:r>
      <w:r>
        <w:rPr>
          <w:sz w:val="24"/>
          <w:szCs w:val="24"/>
          <w:lang w:eastAsia="ru-RU"/>
        </w:rPr>
        <w:t>6</w:t>
      </w:r>
      <w:r w:rsidRPr="009950A0">
        <w:rPr>
          <w:sz w:val="24"/>
          <w:szCs w:val="24"/>
          <w:lang w:eastAsia="ru-RU"/>
        </w:rPr>
        <w:t>), Кош</w:t>
      </w:r>
      <w:r>
        <w:rPr>
          <w:sz w:val="24"/>
          <w:szCs w:val="24"/>
          <w:lang w:eastAsia="ru-RU"/>
        </w:rPr>
        <w:t xml:space="preserve">ельникова Л.В. (ГБОУ Гимназия № </w:t>
      </w:r>
      <w:r w:rsidRPr="009950A0">
        <w:rPr>
          <w:sz w:val="24"/>
          <w:szCs w:val="24"/>
          <w:lang w:eastAsia="ru-RU"/>
        </w:rPr>
        <w:t>8), Давыдова Т.М. (ГБОУ Билингвальная гимназия</w:t>
      </w:r>
      <w:r>
        <w:rPr>
          <w:sz w:val="24"/>
          <w:szCs w:val="24"/>
          <w:lang w:eastAsia="ru-RU"/>
        </w:rPr>
        <w:t xml:space="preserve"> № 2), Луковец С.А. (ГБОУ СОШ № 3</w:t>
      </w:r>
      <w:r w:rsidRPr="009950A0">
        <w:rPr>
          <w:sz w:val="24"/>
          <w:szCs w:val="24"/>
          <w:lang w:eastAsia="ru-RU"/>
        </w:rPr>
        <w:t xml:space="preserve">8), Чех Е.В. (ГБОУ СОШ № 41), Волков В.И. (ГБОУ </w:t>
      </w:r>
      <w:r w:rsidRPr="009950A0">
        <w:rPr>
          <w:sz w:val="24"/>
          <w:szCs w:val="24"/>
        </w:rPr>
        <w:t>СОШ № 57</w:t>
      </w:r>
      <w:r w:rsidRPr="009950A0">
        <w:rPr>
          <w:sz w:val="24"/>
          <w:szCs w:val="24"/>
          <w:lang w:eastAsia="ru-RU"/>
        </w:rPr>
        <w:t xml:space="preserve">), Монько И.В. (ГБОУ СОШ № 12), Плотников Ю.Н. (ГБОУ СОШ № 25). </w:t>
      </w:r>
    </w:p>
    <w:p w:rsidR="00182E78" w:rsidRPr="009950A0" w:rsidRDefault="00182E78" w:rsidP="00182E78">
      <w:pPr>
        <w:tabs>
          <w:tab w:val="left" w:pos="0"/>
          <w:tab w:val="left" w:pos="240"/>
        </w:tabs>
        <w:suppressAutoHyphens/>
        <w:ind w:right="2" w:firstLine="709"/>
        <w:jc w:val="both"/>
        <w:rPr>
          <w:color w:val="000000"/>
          <w:sz w:val="24"/>
          <w:szCs w:val="24"/>
          <w:lang w:eastAsia="ru-RU"/>
        </w:rPr>
      </w:pPr>
      <w:r w:rsidRPr="009950A0">
        <w:rPr>
          <w:color w:val="000000"/>
          <w:sz w:val="24"/>
          <w:szCs w:val="24"/>
          <w:lang w:eastAsia="ru-RU"/>
        </w:rPr>
        <w:t>На заседаниях межшкольных методических объединений рассматривались вопросы:</w:t>
      </w:r>
    </w:p>
    <w:p w:rsidR="00182E78" w:rsidRPr="009950A0" w:rsidRDefault="00182E78" w:rsidP="00B31F90">
      <w:pPr>
        <w:numPr>
          <w:ilvl w:val="0"/>
          <w:numId w:val="65"/>
        </w:numPr>
        <w:tabs>
          <w:tab w:val="left" w:pos="0"/>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Современный УМК с точки зрения реализации деятельностного подхода в обучении.</w:t>
      </w:r>
    </w:p>
    <w:p w:rsidR="00182E78" w:rsidRPr="009950A0" w:rsidRDefault="00182E78" w:rsidP="00B31F90">
      <w:pPr>
        <w:numPr>
          <w:ilvl w:val="0"/>
          <w:numId w:val="65"/>
        </w:numPr>
        <w:tabs>
          <w:tab w:val="left" w:pos="0"/>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Рабочая программа учебного курса: структура и содержание.</w:t>
      </w:r>
    </w:p>
    <w:p w:rsidR="00182E78" w:rsidRPr="009950A0" w:rsidRDefault="00182E78" w:rsidP="00B31F90">
      <w:pPr>
        <w:pStyle w:val="msonormalcxspmiddle"/>
        <w:widowControl w:val="0"/>
        <w:numPr>
          <w:ilvl w:val="0"/>
          <w:numId w:val="66"/>
        </w:numPr>
        <w:tabs>
          <w:tab w:val="left" w:pos="0"/>
          <w:tab w:val="left" w:pos="709"/>
          <w:tab w:val="left" w:pos="993"/>
          <w:tab w:val="left" w:pos="1134"/>
        </w:tabs>
        <w:suppressAutoHyphens/>
        <w:autoSpaceDE w:val="0"/>
        <w:autoSpaceDN w:val="0"/>
        <w:adjustRightInd w:val="0"/>
        <w:spacing w:before="0" w:beforeAutospacing="0" w:after="0" w:afterAutospacing="0"/>
        <w:ind w:left="0" w:right="2" w:firstLine="709"/>
        <w:contextualSpacing/>
        <w:jc w:val="both"/>
        <w:rPr>
          <w:color w:val="000000"/>
        </w:rPr>
      </w:pPr>
      <w:r w:rsidRPr="009950A0">
        <w:rPr>
          <w:color w:val="000000"/>
        </w:rPr>
        <w:t>Цели и результаты реализации основной образовательной программы начального и основного уровней образования.</w:t>
      </w:r>
    </w:p>
    <w:p w:rsidR="00182E78" w:rsidRPr="009950A0" w:rsidRDefault="00182E78" w:rsidP="00B31F90">
      <w:pPr>
        <w:pStyle w:val="msonormalcxspmiddle"/>
        <w:widowControl w:val="0"/>
        <w:numPr>
          <w:ilvl w:val="0"/>
          <w:numId w:val="67"/>
        </w:numPr>
        <w:tabs>
          <w:tab w:val="left" w:pos="0"/>
          <w:tab w:val="left" w:pos="709"/>
          <w:tab w:val="left" w:pos="993"/>
          <w:tab w:val="left" w:pos="1134"/>
        </w:tabs>
        <w:suppressAutoHyphens/>
        <w:autoSpaceDE w:val="0"/>
        <w:autoSpaceDN w:val="0"/>
        <w:adjustRightInd w:val="0"/>
        <w:spacing w:before="0" w:beforeAutospacing="0" w:after="0" w:afterAutospacing="0"/>
        <w:ind w:left="0" w:right="2" w:firstLine="709"/>
        <w:contextualSpacing/>
        <w:jc w:val="both"/>
        <w:rPr>
          <w:color w:val="000000"/>
        </w:rPr>
      </w:pPr>
      <w:r w:rsidRPr="009950A0">
        <w:rPr>
          <w:color w:val="000000"/>
        </w:rPr>
        <w:t>Педагогическая мастерская «</w:t>
      </w:r>
      <w:r w:rsidRPr="009950A0">
        <w:rPr>
          <w:bCs/>
          <w:color w:val="000000"/>
        </w:rPr>
        <w:t>Системно-деятельностный подход как механизм реализации ФГОС ООО».</w:t>
      </w:r>
    </w:p>
    <w:p w:rsidR="00182E78" w:rsidRPr="009950A0" w:rsidRDefault="00182E78" w:rsidP="00B31F90">
      <w:pPr>
        <w:numPr>
          <w:ilvl w:val="0"/>
          <w:numId w:val="68"/>
        </w:numPr>
        <w:tabs>
          <w:tab w:val="left" w:pos="0"/>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 xml:space="preserve">Проектирование деятельностной модели урока на основе технологической карты. </w:t>
      </w:r>
    </w:p>
    <w:p w:rsidR="00182E78" w:rsidRPr="009950A0" w:rsidRDefault="00182E78" w:rsidP="00B31F90">
      <w:pPr>
        <w:numPr>
          <w:ilvl w:val="0"/>
          <w:numId w:val="68"/>
        </w:numPr>
        <w:tabs>
          <w:tab w:val="left" w:pos="0"/>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Возможности использования современных интерактивных и дистанционных технологий в обучении.</w:t>
      </w:r>
    </w:p>
    <w:p w:rsidR="00182E78" w:rsidRPr="009950A0" w:rsidRDefault="00182E78" w:rsidP="00B31F90">
      <w:pPr>
        <w:numPr>
          <w:ilvl w:val="0"/>
          <w:numId w:val="69"/>
        </w:numPr>
        <w:tabs>
          <w:tab w:val="left" w:pos="0"/>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Разработка моделей организации внеурочной деятельности учащихся.</w:t>
      </w:r>
    </w:p>
    <w:p w:rsidR="00182E78" w:rsidRPr="009950A0" w:rsidRDefault="00182E78" w:rsidP="00B31F90">
      <w:pPr>
        <w:numPr>
          <w:ilvl w:val="0"/>
          <w:numId w:val="70"/>
        </w:numPr>
        <w:tabs>
          <w:tab w:val="left" w:pos="0"/>
          <w:tab w:val="left" w:pos="709"/>
          <w:tab w:val="left" w:pos="993"/>
          <w:tab w:val="left" w:pos="1134"/>
        </w:tabs>
        <w:suppressAutoHyphens/>
        <w:adjustRightInd w:val="0"/>
        <w:ind w:left="0" w:right="2" w:firstLine="709"/>
        <w:jc w:val="both"/>
        <w:rPr>
          <w:iCs/>
          <w:color w:val="000000"/>
          <w:sz w:val="24"/>
          <w:szCs w:val="24"/>
          <w:lang w:eastAsia="ru-RU"/>
        </w:rPr>
      </w:pPr>
      <w:r w:rsidRPr="009950A0">
        <w:rPr>
          <w:iCs/>
          <w:color w:val="000000"/>
          <w:sz w:val="24"/>
          <w:szCs w:val="24"/>
          <w:lang w:eastAsia="ru-RU"/>
        </w:rPr>
        <w:t xml:space="preserve">Организация внеурочной деятельности обучающихся </w:t>
      </w:r>
      <w:r w:rsidRPr="009950A0">
        <w:rPr>
          <w:bCs/>
          <w:color w:val="000000"/>
          <w:sz w:val="24"/>
          <w:szCs w:val="24"/>
          <w:lang w:eastAsia="ru-RU"/>
        </w:rPr>
        <w:t>основной школы</w:t>
      </w:r>
      <w:r w:rsidRPr="009950A0">
        <w:rPr>
          <w:iCs/>
          <w:color w:val="000000"/>
          <w:sz w:val="24"/>
          <w:szCs w:val="24"/>
          <w:lang w:eastAsia="ru-RU"/>
        </w:rPr>
        <w:t xml:space="preserve"> в условиях ФГОС.</w:t>
      </w:r>
    </w:p>
    <w:p w:rsidR="00182E78" w:rsidRPr="009950A0" w:rsidRDefault="00182E78" w:rsidP="00B31F90">
      <w:pPr>
        <w:numPr>
          <w:ilvl w:val="0"/>
          <w:numId w:val="68"/>
        </w:numPr>
        <w:tabs>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Подходы к оценке качества образовательных достижений учащихся в основной и средней школе.</w:t>
      </w:r>
    </w:p>
    <w:p w:rsidR="00182E78" w:rsidRPr="009950A0" w:rsidRDefault="00182E78" w:rsidP="00B31F90">
      <w:pPr>
        <w:numPr>
          <w:ilvl w:val="0"/>
          <w:numId w:val="68"/>
        </w:numPr>
        <w:tabs>
          <w:tab w:val="left" w:pos="709"/>
          <w:tab w:val="left" w:pos="993"/>
          <w:tab w:val="left" w:pos="1134"/>
        </w:tabs>
        <w:suppressAutoHyphens/>
        <w:adjustRightInd w:val="0"/>
        <w:ind w:left="0" w:right="2" w:firstLine="709"/>
        <w:jc w:val="both"/>
        <w:rPr>
          <w:color w:val="000000"/>
          <w:sz w:val="24"/>
          <w:szCs w:val="24"/>
          <w:lang w:eastAsia="ru-RU"/>
        </w:rPr>
      </w:pPr>
      <w:r w:rsidRPr="009950A0">
        <w:rPr>
          <w:color w:val="000000"/>
          <w:sz w:val="24"/>
          <w:szCs w:val="24"/>
          <w:lang w:eastAsia="ru-RU"/>
        </w:rPr>
        <w:t>Создание и внедрение системы контрольно-измерительных материалов, позволяющих оценить сформированность УУД.</w:t>
      </w:r>
    </w:p>
    <w:p w:rsidR="00182E78" w:rsidRPr="009950A0" w:rsidRDefault="00182E78" w:rsidP="00B31F90">
      <w:pPr>
        <w:pStyle w:val="msonormalcxspmiddle"/>
        <w:widowControl w:val="0"/>
        <w:numPr>
          <w:ilvl w:val="0"/>
          <w:numId w:val="68"/>
        </w:numPr>
        <w:tabs>
          <w:tab w:val="left" w:pos="709"/>
          <w:tab w:val="left" w:pos="993"/>
          <w:tab w:val="left" w:pos="1134"/>
        </w:tabs>
        <w:suppressAutoHyphens/>
        <w:autoSpaceDE w:val="0"/>
        <w:autoSpaceDN w:val="0"/>
        <w:adjustRightInd w:val="0"/>
        <w:spacing w:before="0" w:beforeAutospacing="0" w:after="0" w:afterAutospacing="0"/>
        <w:ind w:left="0" w:right="2" w:firstLine="709"/>
        <w:contextualSpacing/>
        <w:jc w:val="both"/>
        <w:rPr>
          <w:color w:val="000000"/>
        </w:rPr>
      </w:pPr>
      <w:r w:rsidRPr="009950A0">
        <w:rPr>
          <w:color w:val="000000"/>
        </w:rPr>
        <w:t>Опыт работы учителей предмета «Труд (технология)» по организации текущего и итогового контроля.</w:t>
      </w:r>
    </w:p>
    <w:p w:rsidR="00182E78" w:rsidRPr="009950A0" w:rsidRDefault="00182E78" w:rsidP="00B31F90">
      <w:pPr>
        <w:pStyle w:val="msonormalcxspmiddle"/>
        <w:widowControl w:val="0"/>
        <w:numPr>
          <w:ilvl w:val="0"/>
          <w:numId w:val="68"/>
        </w:numPr>
        <w:tabs>
          <w:tab w:val="left" w:pos="709"/>
          <w:tab w:val="left" w:pos="993"/>
          <w:tab w:val="left" w:pos="1134"/>
        </w:tabs>
        <w:suppressAutoHyphens/>
        <w:autoSpaceDE w:val="0"/>
        <w:autoSpaceDN w:val="0"/>
        <w:adjustRightInd w:val="0"/>
        <w:spacing w:before="0" w:beforeAutospacing="0" w:after="0" w:afterAutospacing="0"/>
        <w:ind w:left="0" w:right="2" w:firstLine="709"/>
        <w:contextualSpacing/>
        <w:jc w:val="both"/>
        <w:rPr>
          <w:color w:val="000000"/>
        </w:rPr>
      </w:pPr>
      <w:r w:rsidRPr="009950A0">
        <w:rPr>
          <w:color w:val="000000"/>
        </w:rPr>
        <w:t>Формы и методы работы с одарёнными детьми (дополнительные занятия с одарёнными детьми по предмету; участие в олимпиадах различного уровня; конкурсы, интеллектуальные игры, викторины, выставки и т.д.).</w:t>
      </w:r>
    </w:p>
    <w:p w:rsidR="00182E78" w:rsidRPr="009950A0" w:rsidRDefault="00182E78" w:rsidP="00B31F90">
      <w:pPr>
        <w:pStyle w:val="msonormalcxspmiddle"/>
        <w:widowControl w:val="0"/>
        <w:numPr>
          <w:ilvl w:val="0"/>
          <w:numId w:val="68"/>
        </w:numPr>
        <w:tabs>
          <w:tab w:val="left" w:pos="709"/>
          <w:tab w:val="left" w:pos="993"/>
          <w:tab w:val="left" w:pos="1134"/>
        </w:tabs>
        <w:suppressAutoHyphens/>
        <w:autoSpaceDE w:val="0"/>
        <w:autoSpaceDN w:val="0"/>
        <w:adjustRightInd w:val="0"/>
        <w:spacing w:before="0" w:beforeAutospacing="0" w:after="0" w:afterAutospacing="0"/>
        <w:ind w:left="0" w:right="2" w:firstLine="709"/>
        <w:contextualSpacing/>
        <w:jc w:val="both"/>
        <w:rPr>
          <w:color w:val="000000"/>
        </w:rPr>
      </w:pPr>
      <w:r w:rsidRPr="009950A0">
        <w:rPr>
          <w:color w:val="000000"/>
        </w:rPr>
        <w:t>Опыт учителей предмета «Труд (технология)» по организации работы с одарёнными детьми.</w:t>
      </w:r>
    </w:p>
    <w:p w:rsidR="00182E78" w:rsidRPr="006835BA" w:rsidRDefault="00182E78" w:rsidP="00182E78">
      <w:pPr>
        <w:tabs>
          <w:tab w:val="left" w:pos="709"/>
          <w:tab w:val="left" w:pos="900"/>
          <w:tab w:val="left" w:pos="993"/>
        </w:tabs>
        <w:suppressAutoHyphens/>
        <w:ind w:right="2" w:firstLine="709"/>
        <w:jc w:val="both"/>
        <w:rPr>
          <w:sz w:val="24"/>
          <w:szCs w:val="24"/>
        </w:rPr>
      </w:pPr>
      <w:r w:rsidRPr="006835BA">
        <w:rPr>
          <w:sz w:val="24"/>
          <w:szCs w:val="24"/>
          <w:lang w:eastAsia="ru-RU"/>
        </w:rPr>
        <w:t>В рамках школы педагогического мастерства были проведены теоретические семинары</w:t>
      </w:r>
      <w:r>
        <w:rPr>
          <w:sz w:val="24"/>
          <w:szCs w:val="24"/>
          <w:lang w:eastAsia="ru-RU"/>
        </w:rPr>
        <w:t>:</w:t>
      </w:r>
      <w:r w:rsidRPr="006835BA">
        <w:rPr>
          <w:sz w:val="24"/>
          <w:szCs w:val="24"/>
          <w:lang w:eastAsia="ru-RU"/>
        </w:rPr>
        <w:t xml:space="preserve"> «</w:t>
      </w:r>
      <w:r w:rsidRPr="006835BA">
        <w:rPr>
          <w:color w:val="000000"/>
          <w:sz w:val="24"/>
          <w:szCs w:val="24"/>
        </w:rPr>
        <w:t>Инновационные подходы в преподавании предмета «Технология», «</w:t>
      </w:r>
      <w:r w:rsidRPr="006835BA">
        <w:rPr>
          <w:color w:val="000000"/>
          <w:sz w:val="24"/>
          <w:szCs w:val="24"/>
          <w:lang w:eastAsia="ar-SA"/>
        </w:rPr>
        <w:t xml:space="preserve">Инновационные подходы </w:t>
      </w:r>
      <w:r w:rsidR="00B31F90">
        <w:rPr>
          <w:color w:val="000000"/>
          <w:sz w:val="24"/>
          <w:szCs w:val="24"/>
          <w:lang w:eastAsia="ar-SA"/>
        </w:rPr>
        <w:t>к </w:t>
      </w:r>
      <w:r w:rsidRPr="006835BA">
        <w:rPr>
          <w:color w:val="000000"/>
          <w:sz w:val="24"/>
          <w:szCs w:val="24"/>
          <w:lang w:eastAsia="ar-SA"/>
        </w:rPr>
        <w:t>пре</w:t>
      </w:r>
      <w:r>
        <w:rPr>
          <w:color w:val="000000"/>
          <w:sz w:val="24"/>
          <w:szCs w:val="24"/>
          <w:lang w:eastAsia="ar-SA"/>
        </w:rPr>
        <w:t>подавани</w:t>
      </w:r>
      <w:r w:rsidR="00B31F90">
        <w:rPr>
          <w:color w:val="000000"/>
          <w:sz w:val="24"/>
          <w:szCs w:val="24"/>
          <w:lang w:eastAsia="ar-SA"/>
        </w:rPr>
        <w:t>ю</w:t>
      </w:r>
      <w:r>
        <w:rPr>
          <w:color w:val="000000"/>
          <w:sz w:val="24"/>
          <w:szCs w:val="24"/>
          <w:lang w:eastAsia="ar-SA"/>
        </w:rPr>
        <w:t xml:space="preserve"> предмета «Технология», «</w:t>
      </w:r>
      <w:r w:rsidRPr="006835BA">
        <w:rPr>
          <w:color w:val="000000"/>
          <w:sz w:val="24"/>
          <w:szCs w:val="24"/>
          <w:lang w:eastAsia="ar-SA"/>
        </w:rPr>
        <w:t>Формирование функциональной грамотности на уроках технологии», «</w:t>
      </w:r>
      <w:r w:rsidRPr="006835BA">
        <w:rPr>
          <w:color w:val="000000"/>
          <w:sz w:val="24"/>
          <w:szCs w:val="24"/>
        </w:rPr>
        <w:t>Инновационные подходы</w:t>
      </w:r>
      <w:r>
        <w:rPr>
          <w:color w:val="000000"/>
          <w:sz w:val="24"/>
          <w:szCs w:val="24"/>
        </w:rPr>
        <w:t xml:space="preserve"> к</w:t>
      </w:r>
      <w:r w:rsidRPr="006835BA">
        <w:rPr>
          <w:color w:val="000000"/>
          <w:sz w:val="24"/>
          <w:szCs w:val="24"/>
        </w:rPr>
        <w:t xml:space="preserve"> преподавани</w:t>
      </w:r>
      <w:r>
        <w:rPr>
          <w:color w:val="000000"/>
          <w:sz w:val="24"/>
          <w:szCs w:val="24"/>
        </w:rPr>
        <w:t>ю</w:t>
      </w:r>
      <w:r w:rsidRPr="006835BA">
        <w:rPr>
          <w:color w:val="000000"/>
          <w:sz w:val="24"/>
          <w:szCs w:val="24"/>
        </w:rPr>
        <w:t xml:space="preserve"> предмета «Технология». Занятия школы педагогического мастерства проходили на базе ГБОУ СОШ № 44 (директор Андросова Е.В.). Это обусловлено расположением школы и транспортной доступностью, что дает возможность учителям посещать мероприятия.</w:t>
      </w:r>
      <w:r w:rsidRPr="006835BA">
        <w:rPr>
          <w:sz w:val="24"/>
          <w:szCs w:val="24"/>
        </w:rPr>
        <w:t xml:space="preserve"> </w:t>
      </w:r>
      <w:r w:rsidRPr="006835BA">
        <w:rPr>
          <w:sz w:val="24"/>
          <w:szCs w:val="24"/>
          <w:lang w:eastAsia="ru-RU"/>
        </w:rPr>
        <w:t>Тематика мероприятий определялась в</w:t>
      </w:r>
      <w:r w:rsidR="00B31F90">
        <w:rPr>
          <w:sz w:val="24"/>
          <w:szCs w:val="24"/>
          <w:lang w:eastAsia="ru-RU"/>
        </w:rPr>
        <w:t> </w:t>
      </w:r>
      <w:r w:rsidRPr="006835BA">
        <w:rPr>
          <w:sz w:val="24"/>
          <w:szCs w:val="24"/>
          <w:lang w:eastAsia="ru-RU"/>
        </w:rPr>
        <w:t>соответствии с запросами учителей.</w:t>
      </w:r>
    </w:p>
    <w:p w:rsidR="00182E78" w:rsidRPr="006835BA" w:rsidRDefault="00182E78" w:rsidP="00182E78">
      <w:pPr>
        <w:tabs>
          <w:tab w:val="left" w:pos="0"/>
        </w:tabs>
        <w:suppressAutoHyphens/>
        <w:ind w:right="2" w:firstLine="709"/>
        <w:jc w:val="both"/>
        <w:rPr>
          <w:sz w:val="24"/>
          <w:szCs w:val="24"/>
          <w:lang w:eastAsia="ru-RU"/>
        </w:rPr>
      </w:pPr>
      <w:r w:rsidRPr="00BD0391">
        <w:rPr>
          <w:sz w:val="24"/>
          <w:szCs w:val="24"/>
          <w:lang w:eastAsia="ru-RU"/>
        </w:rPr>
        <w:t xml:space="preserve">Традиционно в 2023/2024 учебном году проводились обучающие мастер-классы, </w:t>
      </w:r>
      <w:r w:rsidRPr="006835BA">
        <w:rPr>
          <w:sz w:val="24"/>
          <w:szCs w:val="24"/>
          <w:lang w:eastAsia="ru-RU"/>
        </w:rPr>
        <w:t>на которых учителя технологии делились своим опытом в различных областях декоративно-прикладного творчества и использования нового оборудования кабинетов технологии и</w:t>
      </w:r>
      <w:r w:rsidR="00B31F90">
        <w:rPr>
          <w:sz w:val="24"/>
          <w:szCs w:val="24"/>
          <w:lang w:eastAsia="ru-RU"/>
        </w:rPr>
        <w:t> </w:t>
      </w:r>
      <w:r w:rsidRPr="006835BA">
        <w:rPr>
          <w:sz w:val="24"/>
          <w:szCs w:val="24"/>
          <w:lang w:eastAsia="ru-RU"/>
        </w:rPr>
        <w:t>школьных учебных мастерских:</w:t>
      </w:r>
    </w:p>
    <w:p w:rsidR="00182E78" w:rsidRPr="006835BA" w:rsidRDefault="00182E78" w:rsidP="00B31F90">
      <w:pPr>
        <w:pStyle w:val="a4"/>
        <w:numPr>
          <w:ilvl w:val="0"/>
          <w:numId w:val="71"/>
        </w:numPr>
        <w:tabs>
          <w:tab w:val="left" w:pos="0"/>
          <w:tab w:val="left" w:pos="709"/>
          <w:tab w:val="left" w:pos="993"/>
        </w:tabs>
        <w:suppressAutoHyphens/>
        <w:ind w:left="0" w:right="2" w:firstLine="709"/>
        <w:rPr>
          <w:szCs w:val="24"/>
          <w:lang w:eastAsia="ru-RU"/>
        </w:rPr>
      </w:pPr>
      <w:r w:rsidRPr="006835BA">
        <w:rPr>
          <w:rFonts w:eastAsia="Calibri"/>
          <w:sz w:val="24"/>
          <w:szCs w:val="28"/>
        </w:rPr>
        <w:t>«Введение в робототехнику: ресурсы, программы и кейсы» (</w:t>
      </w:r>
      <w:r w:rsidRPr="006835BA">
        <w:rPr>
          <w:color w:val="000000"/>
          <w:sz w:val="24"/>
        </w:rPr>
        <w:t>«</w:t>
      </w:r>
      <w:r w:rsidRPr="006835BA">
        <w:rPr>
          <w:color w:val="000000"/>
          <w:sz w:val="24"/>
          <w:lang w:val="en-US"/>
        </w:rPr>
        <w:t>IT</w:t>
      </w:r>
      <w:r w:rsidRPr="006835BA">
        <w:rPr>
          <w:color w:val="000000"/>
          <w:sz w:val="24"/>
        </w:rPr>
        <w:t>-куб. Гагарин» ГБОУ ДО «СЮТ», руководитель структурного подразделения Арнакова Е.Ф., директор Богатов А.Ю.,</w:t>
      </w:r>
      <w:r w:rsidRPr="006835BA">
        <w:t xml:space="preserve"> </w:t>
      </w:r>
      <w:r w:rsidRPr="006835BA">
        <w:rPr>
          <w:color w:val="000000"/>
          <w:sz w:val="24"/>
        </w:rPr>
        <w:t>педагог дополнительного образования Медведева Д.М.);</w:t>
      </w:r>
    </w:p>
    <w:p w:rsidR="00182E78" w:rsidRPr="006835BA" w:rsidRDefault="00182E78" w:rsidP="00B31F90">
      <w:pPr>
        <w:pStyle w:val="a4"/>
        <w:numPr>
          <w:ilvl w:val="0"/>
          <w:numId w:val="71"/>
        </w:numPr>
        <w:tabs>
          <w:tab w:val="left" w:pos="0"/>
          <w:tab w:val="left" w:pos="709"/>
          <w:tab w:val="left" w:pos="993"/>
        </w:tabs>
        <w:ind w:left="0" w:right="2" w:firstLine="709"/>
        <w:rPr>
          <w:sz w:val="24"/>
          <w:szCs w:val="24"/>
        </w:rPr>
      </w:pPr>
      <w:r>
        <w:rPr>
          <w:sz w:val="24"/>
          <w:szCs w:val="24"/>
        </w:rPr>
        <w:t>«</w:t>
      </w:r>
      <w:r w:rsidRPr="006835BA">
        <w:rPr>
          <w:sz w:val="24"/>
          <w:szCs w:val="24"/>
        </w:rPr>
        <w:t>Использование новых технологий на уроках и во внеурочной деятельности по предмету «Технология». Новогодняя ватная игрушка</w:t>
      </w:r>
      <w:r>
        <w:rPr>
          <w:sz w:val="24"/>
          <w:szCs w:val="24"/>
        </w:rPr>
        <w:t xml:space="preserve">» (ГБОУ СОШ № 48, директор </w:t>
      </w:r>
      <w:r>
        <w:rPr>
          <w:sz w:val="24"/>
          <w:szCs w:val="24"/>
        </w:rPr>
        <w:lastRenderedPageBreak/>
        <w:t>Мигловец</w:t>
      </w:r>
      <w:r w:rsidR="00B31F90">
        <w:rPr>
          <w:sz w:val="24"/>
          <w:szCs w:val="24"/>
        </w:rPr>
        <w:t> </w:t>
      </w:r>
      <w:r>
        <w:rPr>
          <w:sz w:val="24"/>
          <w:szCs w:val="24"/>
        </w:rPr>
        <w:t>А.А., мастер Глазунова О.В.)</w:t>
      </w:r>
      <w:r w:rsidRPr="006835BA">
        <w:rPr>
          <w:sz w:val="24"/>
          <w:szCs w:val="24"/>
        </w:rPr>
        <w:t>;</w:t>
      </w:r>
    </w:p>
    <w:p w:rsidR="00182E78" w:rsidRPr="006835BA" w:rsidRDefault="00182E78" w:rsidP="00B31F90">
      <w:pPr>
        <w:pStyle w:val="a4"/>
        <w:numPr>
          <w:ilvl w:val="0"/>
          <w:numId w:val="71"/>
        </w:numPr>
        <w:tabs>
          <w:tab w:val="left" w:pos="0"/>
          <w:tab w:val="left" w:pos="709"/>
          <w:tab w:val="left" w:pos="993"/>
        </w:tabs>
        <w:ind w:left="0" w:right="2" w:firstLine="709"/>
        <w:rPr>
          <w:sz w:val="24"/>
          <w:szCs w:val="24"/>
        </w:rPr>
      </w:pPr>
      <w:r>
        <w:rPr>
          <w:sz w:val="24"/>
          <w:szCs w:val="24"/>
        </w:rPr>
        <w:t>«</w:t>
      </w:r>
      <w:r w:rsidRPr="006835BA">
        <w:rPr>
          <w:sz w:val="24"/>
          <w:szCs w:val="24"/>
        </w:rPr>
        <w:t>Технологии обработки конструкционн</w:t>
      </w:r>
      <w:r>
        <w:rPr>
          <w:sz w:val="24"/>
          <w:szCs w:val="24"/>
        </w:rPr>
        <w:t>ых материалов. Контурная резьба»</w:t>
      </w:r>
      <w:r w:rsidRPr="006835BA">
        <w:rPr>
          <w:sz w:val="24"/>
          <w:szCs w:val="24"/>
        </w:rPr>
        <w:t xml:space="preserve"> </w:t>
      </w:r>
      <w:r>
        <w:rPr>
          <w:sz w:val="24"/>
          <w:szCs w:val="24"/>
        </w:rPr>
        <w:t>(ГБОУ Гимназия № 10, директор Рукавицына С.В., мастер Прудникова Т.В.)</w:t>
      </w:r>
      <w:r w:rsidRPr="006835BA">
        <w:rPr>
          <w:sz w:val="24"/>
          <w:szCs w:val="24"/>
        </w:rPr>
        <w:t>;</w:t>
      </w:r>
    </w:p>
    <w:p w:rsidR="00182E78" w:rsidRPr="006835BA" w:rsidRDefault="00182E78" w:rsidP="00B31F90">
      <w:pPr>
        <w:pStyle w:val="a4"/>
        <w:numPr>
          <w:ilvl w:val="0"/>
          <w:numId w:val="71"/>
        </w:numPr>
        <w:tabs>
          <w:tab w:val="left" w:pos="0"/>
          <w:tab w:val="left" w:pos="709"/>
          <w:tab w:val="left" w:pos="993"/>
        </w:tabs>
        <w:ind w:left="0" w:right="2" w:firstLine="709"/>
        <w:rPr>
          <w:sz w:val="24"/>
          <w:szCs w:val="24"/>
        </w:rPr>
      </w:pPr>
      <w:r>
        <w:rPr>
          <w:sz w:val="24"/>
          <w:szCs w:val="24"/>
        </w:rPr>
        <w:t>«</w:t>
      </w:r>
      <w:r w:rsidRPr="006835BA">
        <w:rPr>
          <w:sz w:val="24"/>
          <w:szCs w:val="24"/>
        </w:rPr>
        <w:t xml:space="preserve">Преподавание модуля «Технологии обработки материалов» в 5-7 классах на уроках </w:t>
      </w:r>
      <w:r>
        <w:rPr>
          <w:sz w:val="24"/>
          <w:szCs w:val="24"/>
        </w:rPr>
        <w:t>технологии. Работа с проволокой» (ГБОУ Гимназия № 10, директор Рукавицына С.В., мастер Купко Н.О.)</w:t>
      </w:r>
      <w:r w:rsidRPr="006835BA">
        <w:rPr>
          <w:sz w:val="24"/>
          <w:szCs w:val="24"/>
        </w:rPr>
        <w:t>;</w:t>
      </w:r>
    </w:p>
    <w:p w:rsidR="00182E78" w:rsidRDefault="00182E78" w:rsidP="00B31F90">
      <w:pPr>
        <w:pStyle w:val="a4"/>
        <w:numPr>
          <w:ilvl w:val="0"/>
          <w:numId w:val="71"/>
        </w:numPr>
        <w:tabs>
          <w:tab w:val="left" w:pos="0"/>
          <w:tab w:val="left" w:pos="709"/>
          <w:tab w:val="left" w:pos="993"/>
        </w:tabs>
        <w:ind w:left="0" w:right="2" w:firstLine="709"/>
        <w:rPr>
          <w:sz w:val="24"/>
          <w:szCs w:val="24"/>
        </w:rPr>
      </w:pPr>
      <w:r>
        <w:rPr>
          <w:sz w:val="24"/>
          <w:szCs w:val="24"/>
        </w:rPr>
        <w:t>«</w:t>
      </w:r>
      <w:r w:rsidRPr="006835BA">
        <w:rPr>
          <w:sz w:val="24"/>
          <w:szCs w:val="24"/>
        </w:rPr>
        <w:t>Подготовка обучающихся к участию во всероссийской олимпиаде школьников в</w:t>
      </w:r>
      <w:r w:rsidR="00B31F90">
        <w:rPr>
          <w:sz w:val="24"/>
          <w:szCs w:val="24"/>
        </w:rPr>
        <w:t> </w:t>
      </w:r>
      <w:r w:rsidRPr="006835BA">
        <w:rPr>
          <w:sz w:val="24"/>
          <w:szCs w:val="24"/>
        </w:rPr>
        <w:t>номинации «Робототехника»</w:t>
      </w:r>
      <w:r>
        <w:rPr>
          <w:sz w:val="24"/>
          <w:szCs w:val="24"/>
        </w:rPr>
        <w:t xml:space="preserve"> (ГБОУ СОШ № 44, директор Андросова Е.В., мастер Козлитин</w:t>
      </w:r>
      <w:r w:rsidR="00B31F90">
        <w:rPr>
          <w:sz w:val="24"/>
          <w:szCs w:val="24"/>
        </w:rPr>
        <w:t> </w:t>
      </w:r>
      <w:r>
        <w:rPr>
          <w:sz w:val="24"/>
          <w:szCs w:val="24"/>
        </w:rPr>
        <w:t>В.В.);</w:t>
      </w:r>
    </w:p>
    <w:p w:rsidR="00182E78" w:rsidRPr="006835BA" w:rsidRDefault="00182E78" w:rsidP="00B31F90">
      <w:pPr>
        <w:pStyle w:val="a4"/>
        <w:numPr>
          <w:ilvl w:val="0"/>
          <w:numId w:val="71"/>
        </w:numPr>
        <w:tabs>
          <w:tab w:val="left" w:pos="0"/>
          <w:tab w:val="left" w:pos="709"/>
          <w:tab w:val="left" w:pos="993"/>
        </w:tabs>
        <w:ind w:left="0" w:right="2" w:firstLine="709"/>
        <w:rPr>
          <w:sz w:val="24"/>
          <w:szCs w:val="24"/>
        </w:rPr>
      </w:pPr>
      <w:r>
        <w:rPr>
          <w:sz w:val="24"/>
          <w:szCs w:val="24"/>
        </w:rPr>
        <w:t>«</w:t>
      </w:r>
      <w:r w:rsidRPr="006835BA">
        <w:rPr>
          <w:sz w:val="24"/>
          <w:szCs w:val="24"/>
        </w:rPr>
        <w:t xml:space="preserve">Использование новых технологий на уроках и во внеурочной деятельности по предмету «Технология». Игольное вязание. Брелок в </w:t>
      </w:r>
      <w:r>
        <w:rPr>
          <w:sz w:val="24"/>
          <w:szCs w:val="24"/>
        </w:rPr>
        <w:t>т</w:t>
      </w:r>
      <w:r w:rsidRPr="006835BA">
        <w:rPr>
          <w:sz w:val="24"/>
          <w:szCs w:val="24"/>
        </w:rPr>
        <w:t>ехнике «Фриволите»</w:t>
      </w:r>
      <w:r>
        <w:rPr>
          <w:sz w:val="24"/>
          <w:szCs w:val="24"/>
        </w:rPr>
        <w:t xml:space="preserve"> (ГБОУ Гимназия №</w:t>
      </w:r>
      <w:r w:rsidR="00B31F90">
        <w:rPr>
          <w:sz w:val="24"/>
          <w:szCs w:val="24"/>
        </w:rPr>
        <w:t> </w:t>
      </w:r>
      <w:r>
        <w:rPr>
          <w:sz w:val="24"/>
          <w:szCs w:val="24"/>
        </w:rPr>
        <w:t>1, директор Оганесян В.А., мастер Матюшкина Г.М.);</w:t>
      </w:r>
    </w:p>
    <w:p w:rsidR="00182E78" w:rsidRPr="006835BA" w:rsidRDefault="00182E78" w:rsidP="00B31F90">
      <w:pPr>
        <w:pStyle w:val="a4"/>
        <w:numPr>
          <w:ilvl w:val="0"/>
          <w:numId w:val="71"/>
        </w:numPr>
        <w:tabs>
          <w:tab w:val="left" w:pos="0"/>
          <w:tab w:val="left" w:pos="709"/>
          <w:tab w:val="left" w:pos="993"/>
        </w:tabs>
        <w:ind w:left="0" w:right="2" w:firstLine="709"/>
        <w:rPr>
          <w:rFonts w:eastAsia="Calibri"/>
          <w:sz w:val="24"/>
          <w:szCs w:val="24"/>
        </w:rPr>
      </w:pPr>
      <w:r>
        <w:rPr>
          <w:rFonts w:eastAsia="Calibri"/>
          <w:sz w:val="24"/>
          <w:szCs w:val="24"/>
        </w:rPr>
        <w:t>«</w:t>
      </w:r>
      <w:r w:rsidRPr="006835BA">
        <w:rPr>
          <w:rFonts w:eastAsia="Calibri"/>
          <w:sz w:val="24"/>
          <w:szCs w:val="24"/>
        </w:rPr>
        <w:t xml:space="preserve">Искусство машинной вышивки. Технология выполнения работ с использованием швейно-вышивальной машины </w:t>
      </w:r>
      <w:r w:rsidRPr="006835BA">
        <w:rPr>
          <w:rFonts w:eastAsia="Calibri"/>
          <w:sz w:val="24"/>
          <w:szCs w:val="24"/>
          <w:lang w:val="en-US"/>
        </w:rPr>
        <w:t>BROTHER</w:t>
      </w:r>
      <w:r w:rsidRPr="006835BA">
        <w:rPr>
          <w:rFonts w:eastAsia="Calibri"/>
          <w:sz w:val="24"/>
          <w:szCs w:val="24"/>
        </w:rPr>
        <w:t xml:space="preserve"> с компьютерным управлением</w:t>
      </w:r>
      <w:r>
        <w:rPr>
          <w:rFonts w:eastAsia="Calibri"/>
          <w:sz w:val="24"/>
          <w:szCs w:val="24"/>
        </w:rPr>
        <w:t>» (ГБОУ «ШКОЛА ЭКОТЕХ+</w:t>
      </w:r>
      <w:r w:rsidR="00B31F90">
        <w:rPr>
          <w:rFonts w:eastAsia="Calibri"/>
          <w:sz w:val="24"/>
          <w:szCs w:val="24"/>
        </w:rPr>
        <w:t>»</w:t>
      </w:r>
      <w:r>
        <w:rPr>
          <w:rFonts w:eastAsia="Calibri"/>
          <w:sz w:val="24"/>
          <w:szCs w:val="24"/>
        </w:rPr>
        <w:t>, директор Салпук Ю.В., мастер Баранник И.В.);</w:t>
      </w:r>
    </w:p>
    <w:p w:rsidR="00182E78" w:rsidRPr="006835BA" w:rsidRDefault="00182E78" w:rsidP="00B31F90">
      <w:pPr>
        <w:pStyle w:val="a4"/>
        <w:numPr>
          <w:ilvl w:val="0"/>
          <w:numId w:val="71"/>
        </w:numPr>
        <w:tabs>
          <w:tab w:val="left" w:pos="0"/>
          <w:tab w:val="left" w:pos="709"/>
          <w:tab w:val="left" w:pos="993"/>
        </w:tabs>
        <w:ind w:left="0" w:right="2" w:firstLine="709"/>
        <w:rPr>
          <w:sz w:val="24"/>
          <w:szCs w:val="24"/>
        </w:rPr>
      </w:pPr>
      <w:r>
        <w:rPr>
          <w:rFonts w:eastAsia="Calibri"/>
          <w:sz w:val="24"/>
          <w:szCs w:val="24"/>
        </w:rPr>
        <w:t>«</w:t>
      </w:r>
      <w:r w:rsidRPr="006835BA">
        <w:rPr>
          <w:rFonts w:eastAsia="Calibri"/>
          <w:sz w:val="24"/>
          <w:szCs w:val="24"/>
        </w:rPr>
        <w:t>Изготовление в технике макраме эко-оберега “Ангел”</w:t>
      </w:r>
      <w:r>
        <w:rPr>
          <w:rFonts w:eastAsia="Calibri"/>
          <w:sz w:val="24"/>
          <w:szCs w:val="24"/>
        </w:rPr>
        <w:t>» (ГБОУ ДО ДДЮТ, директор Осокин А.А., мастер Потапенко О.В.);</w:t>
      </w:r>
    </w:p>
    <w:p w:rsidR="00182E78" w:rsidRPr="006835BA" w:rsidRDefault="00182E78" w:rsidP="00B31F90">
      <w:pPr>
        <w:pStyle w:val="a4"/>
        <w:numPr>
          <w:ilvl w:val="0"/>
          <w:numId w:val="71"/>
        </w:numPr>
        <w:tabs>
          <w:tab w:val="left" w:pos="0"/>
          <w:tab w:val="left" w:pos="709"/>
          <w:tab w:val="left" w:pos="993"/>
        </w:tabs>
        <w:ind w:left="0" w:right="2" w:firstLine="709"/>
        <w:rPr>
          <w:rFonts w:eastAsia="Calibri"/>
          <w:sz w:val="24"/>
          <w:szCs w:val="24"/>
        </w:rPr>
      </w:pPr>
      <w:r>
        <w:rPr>
          <w:rFonts w:eastAsia="Calibri"/>
          <w:sz w:val="24"/>
          <w:szCs w:val="24"/>
        </w:rPr>
        <w:t>«</w:t>
      </w:r>
      <w:r w:rsidRPr="006835BA">
        <w:rPr>
          <w:rFonts w:eastAsia="Calibri"/>
          <w:sz w:val="24"/>
          <w:szCs w:val="24"/>
        </w:rPr>
        <w:t>Внеурочная деятельность</w:t>
      </w:r>
      <w:r>
        <w:rPr>
          <w:rFonts w:eastAsia="Calibri"/>
          <w:sz w:val="24"/>
          <w:szCs w:val="24"/>
        </w:rPr>
        <w:t xml:space="preserve"> по предмету «Труд (технология)»</w:t>
      </w:r>
      <w:r w:rsidRPr="006835BA">
        <w:rPr>
          <w:rFonts w:eastAsia="Calibri"/>
          <w:sz w:val="24"/>
          <w:szCs w:val="24"/>
        </w:rPr>
        <w:t>. Плетение из бусин</w:t>
      </w:r>
      <w:r>
        <w:rPr>
          <w:rFonts w:eastAsia="Calibri"/>
          <w:sz w:val="24"/>
          <w:szCs w:val="24"/>
        </w:rPr>
        <w:t>» (ГБОУ «ШКОЛА ЭКОТЕХ+», директор Салпук Ю.В., мастер Баранник И.В.).</w:t>
      </w:r>
    </w:p>
    <w:p w:rsidR="00182E78" w:rsidRPr="00BB4B39" w:rsidRDefault="00182E78" w:rsidP="00182E78">
      <w:pPr>
        <w:suppressAutoHyphens/>
        <w:ind w:right="2" w:firstLine="709"/>
        <w:contextualSpacing/>
        <w:jc w:val="both"/>
        <w:rPr>
          <w:sz w:val="24"/>
          <w:szCs w:val="24"/>
          <w:lang w:eastAsia="ru-RU"/>
        </w:rPr>
      </w:pPr>
      <w:r w:rsidRPr="00BB4B39">
        <w:rPr>
          <w:sz w:val="24"/>
          <w:szCs w:val="24"/>
          <w:lang w:eastAsia="ru-RU"/>
        </w:rPr>
        <w:t>Совет учителей предмета «Труд (технология)» в своей работе тесно сотрудничал с</w:t>
      </w:r>
      <w:r w:rsidR="00B31F90">
        <w:rPr>
          <w:sz w:val="24"/>
          <w:szCs w:val="24"/>
          <w:lang w:eastAsia="ru-RU"/>
        </w:rPr>
        <w:t> </w:t>
      </w:r>
      <w:r w:rsidRPr="00BB4B39">
        <w:rPr>
          <w:sz w:val="24"/>
          <w:szCs w:val="24"/>
          <w:lang w:eastAsia="ru-RU"/>
        </w:rPr>
        <w:t>советом педагогов дополнительного образования. Учителя технологии принимали активное участие в мастер-классах, проводимых на базе ГБОУ ДО СЮТ и ГБОУ ДО ДДЮТ.</w:t>
      </w:r>
    </w:p>
    <w:p w:rsidR="00182E78" w:rsidRDefault="00182E78" w:rsidP="00182E78">
      <w:pPr>
        <w:ind w:right="2" w:firstLine="709"/>
        <w:jc w:val="both"/>
        <w:textAlignment w:val="top"/>
        <w:rPr>
          <w:sz w:val="24"/>
          <w:szCs w:val="24"/>
        </w:rPr>
      </w:pPr>
      <w:r w:rsidRPr="00777AC2">
        <w:rPr>
          <w:sz w:val="24"/>
          <w:szCs w:val="24"/>
        </w:rPr>
        <w:t xml:space="preserve">Стало традиционной формой методической работы проведение коуч-сета </w:t>
      </w:r>
      <w:r w:rsidRPr="00777AC2">
        <w:rPr>
          <w:color w:val="000000"/>
          <w:sz w:val="24"/>
          <w:szCs w:val="24"/>
          <w:lang w:eastAsia="ar-SA"/>
        </w:rPr>
        <w:t>«Организация современного мастер-класса учителей предмета «Труд (технология)»</w:t>
      </w:r>
      <w:r w:rsidRPr="008E46C7">
        <w:rPr>
          <w:sz w:val="24"/>
          <w:szCs w:val="24"/>
        </w:rPr>
        <w:t xml:space="preserve"> </w:t>
      </w:r>
      <w:r w:rsidRPr="00777AC2">
        <w:rPr>
          <w:sz w:val="24"/>
          <w:szCs w:val="24"/>
        </w:rPr>
        <w:t>для</w:t>
      </w:r>
      <w:r>
        <w:rPr>
          <w:sz w:val="24"/>
          <w:szCs w:val="24"/>
        </w:rPr>
        <w:t> </w:t>
      </w:r>
      <w:r w:rsidRPr="00777AC2">
        <w:rPr>
          <w:sz w:val="24"/>
          <w:szCs w:val="24"/>
        </w:rPr>
        <w:t>учителей предмета «Труд (технология)»</w:t>
      </w:r>
      <w:r w:rsidRPr="00777AC2">
        <w:rPr>
          <w:color w:val="000000"/>
          <w:sz w:val="24"/>
          <w:szCs w:val="24"/>
          <w:lang w:eastAsia="ar-SA"/>
        </w:rPr>
        <w:t xml:space="preserve"> </w:t>
      </w:r>
      <w:r w:rsidRPr="00777AC2">
        <w:rPr>
          <w:sz w:val="24"/>
          <w:szCs w:val="24"/>
        </w:rPr>
        <w:t xml:space="preserve">на базе ГБОУ СОШ № 44 (директор Андросова Е.В.). В рамках коуч-сета </w:t>
      </w:r>
      <w:r>
        <w:rPr>
          <w:sz w:val="24"/>
          <w:szCs w:val="24"/>
        </w:rPr>
        <w:t xml:space="preserve">мастер-классы </w:t>
      </w:r>
      <w:r w:rsidRPr="00777AC2">
        <w:rPr>
          <w:sz w:val="24"/>
          <w:szCs w:val="24"/>
        </w:rPr>
        <w:t>проводят учителя технологии образовательных учреждений города, а также мастера декоративно-прикладного искусства. В 2023/2024 учебном было проведено 2 коуч-сета, на</w:t>
      </w:r>
      <w:r>
        <w:rPr>
          <w:sz w:val="24"/>
          <w:szCs w:val="24"/>
        </w:rPr>
        <w:t> </w:t>
      </w:r>
      <w:r w:rsidRPr="00777AC2">
        <w:rPr>
          <w:sz w:val="24"/>
          <w:szCs w:val="24"/>
        </w:rPr>
        <w:t>которых учителя-коучеры поделились своим опытом, а участники смогли обогатить свой багаж знаний новыми видами декоративно-прикладного искусства. В планах работы на</w:t>
      </w:r>
      <w:r>
        <w:rPr>
          <w:sz w:val="24"/>
          <w:szCs w:val="24"/>
        </w:rPr>
        <w:t> </w:t>
      </w:r>
      <w:r w:rsidRPr="00777AC2">
        <w:rPr>
          <w:sz w:val="24"/>
          <w:szCs w:val="24"/>
        </w:rPr>
        <w:t>следующий учебный год проведение коуч-сета, на котором мастер-классы для учителей предмета «Труд (технология)» проведут обучающиеся образовательных учреждений города.</w:t>
      </w:r>
    </w:p>
    <w:p w:rsidR="00182E78" w:rsidRDefault="00182E78" w:rsidP="00182E78">
      <w:pPr>
        <w:tabs>
          <w:tab w:val="left" w:pos="709"/>
        </w:tabs>
        <w:suppressAutoHyphens/>
        <w:ind w:right="2" w:firstLine="709"/>
        <w:jc w:val="both"/>
        <w:rPr>
          <w:sz w:val="24"/>
          <w:szCs w:val="24"/>
          <w:lang w:eastAsia="ar-SA"/>
        </w:rPr>
      </w:pPr>
      <w:r w:rsidRPr="00BD0391">
        <w:rPr>
          <w:sz w:val="24"/>
          <w:szCs w:val="24"/>
          <w:lang w:eastAsia="ar-SA"/>
        </w:rPr>
        <w:t>В 2023/2024 учебном году для учителей, чей стаж работы не превышает</w:t>
      </w:r>
      <w:r>
        <w:rPr>
          <w:sz w:val="24"/>
          <w:szCs w:val="24"/>
          <w:lang w:eastAsia="ar-SA"/>
        </w:rPr>
        <w:t xml:space="preserve"> пять</w:t>
      </w:r>
      <w:r w:rsidRPr="00BD0391">
        <w:rPr>
          <w:sz w:val="24"/>
          <w:szCs w:val="24"/>
          <w:lang w:eastAsia="ar-SA"/>
        </w:rPr>
        <w:t>, работала Школа молодого</w:t>
      </w:r>
      <w:r>
        <w:rPr>
          <w:sz w:val="24"/>
          <w:szCs w:val="24"/>
          <w:lang w:eastAsia="ar-SA"/>
        </w:rPr>
        <w:t xml:space="preserve"> педагога</w:t>
      </w:r>
      <w:r w:rsidRPr="00BD0391">
        <w:rPr>
          <w:sz w:val="24"/>
          <w:szCs w:val="24"/>
          <w:lang w:eastAsia="ar-SA"/>
        </w:rPr>
        <w:t xml:space="preserve">. Второй год </w:t>
      </w:r>
      <w:r>
        <w:rPr>
          <w:sz w:val="24"/>
          <w:szCs w:val="24"/>
          <w:lang w:eastAsia="ar-SA"/>
        </w:rPr>
        <w:t xml:space="preserve">в силу специфики предмета </w:t>
      </w:r>
      <w:r w:rsidRPr="00BD0391">
        <w:rPr>
          <w:sz w:val="24"/>
          <w:szCs w:val="24"/>
          <w:lang w:eastAsia="ar-SA"/>
        </w:rPr>
        <w:t>было осуществлено разделение Школы на 2 группы: учителей предметов «Индустриальные технологии» и</w:t>
      </w:r>
      <w:r w:rsidR="00B31F90">
        <w:rPr>
          <w:sz w:val="24"/>
          <w:szCs w:val="24"/>
          <w:lang w:eastAsia="ar-SA"/>
        </w:rPr>
        <w:t> </w:t>
      </w:r>
      <w:r w:rsidRPr="00BD0391">
        <w:rPr>
          <w:sz w:val="24"/>
          <w:szCs w:val="24"/>
          <w:lang w:eastAsia="ar-SA"/>
        </w:rPr>
        <w:t>«Технологии ведения дома». Руководили работой Школы Луковец С.А. (ГБОУ СОШ № 38) и Баранник И.В. (ГБОУ «</w:t>
      </w:r>
      <w:r w:rsidRPr="008E46C7">
        <w:rPr>
          <w:szCs w:val="24"/>
          <w:lang w:eastAsia="ar-SA"/>
        </w:rPr>
        <w:t>ШКОЛА</w:t>
      </w:r>
      <w:r w:rsidRPr="00BD0391">
        <w:rPr>
          <w:sz w:val="24"/>
          <w:szCs w:val="24"/>
          <w:lang w:eastAsia="ar-SA"/>
        </w:rPr>
        <w:t xml:space="preserve"> ЭКОТЕХ+»). </w:t>
      </w:r>
    </w:p>
    <w:p w:rsidR="00182E78" w:rsidRPr="00D21345" w:rsidRDefault="00182E78" w:rsidP="00182E78">
      <w:pPr>
        <w:tabs>
          <w:tab w:val="left" w:pos="709"/>
        </w:tabs>
        <w:suppressAutoHyphens/>
        <w:ind w:right="2" w:firstLine="709"/>
        <w:jc w:val="both"/>
        <w:rPr>
          <w:sz w:val="24"/>
          <w:szCs w:val="24"/>
          <w:lang w:eastAsia="ar-SA"/>
        </w:rPr>
      </w:pPr>
      <w:r w:rsidRPr="00D21345">
        <w:rPr>
          <w:sz w:val="24"/>
          <w:szCs w:val="24"/>
          <w:lang w:eastAsia="ar-SA"/>
        </w:rPr>
        <w:t>На занятиях рассматривались вопросы:</w:t>
      </w:r>
    </w:p>
    <w:p w:rsidR="00182E78" w:rsidRPr="0064501F" w:rsidRDefault="00182E78" w:rsidP="00B31F90">
      <w:pPr>
        <w:pStyle w:val="a4"/>
        <w:numPr>
          <w:ilvl w:val="0"/>
          <w:numId w:val="71"/>
        </w:numPr>
        <w:tabs>
          <w:tab w:val="left" w:pos="709"/>
          <w:tab w:val="left" w:pos="993"/>
        </w:tabs>
        <w:suppressAutoHyphens/>
        <w:ind w:left="0" w:right="2" w:firstLine="709"/>
        <w:rPr>
          <w:sz w:val="24"/>
          <w:szCs w:val="24"/>
        </w:rPr>
      </w:pPr>
      <w:r w:rsidRPr="0064501F">
        <w:rPr>
          <w:spacing w:val="2"/>
          <w:sz w:val="24"/>
          <w:szCs w:val="24"/>
        </w:rPr>
        <w:t>Роль учебной мастерской в создании оптимальных условий для успешного выполнения образовательной программы по предмету «Технология». Основная методическая документация педагога.</w:t>
      </w:r>
    </w:p>
    <w:p w:rsidR="00182E78" w:rsidRPr="0064501F" w:rsidRDefault="00182E78" w:rsidP="00B31F90">
      <w:pPr>
        <w:pStyle w:val="a4"/>
        <w:numPr>
          <w:ilvl w:val="0"/>
          <w:numId w:val="71"/>
        </w:numPr>
        <w:tabs>
          <w:tab w:val="left" w:pos="709"/>
          <w:tab w:val="left" w:pos="993"/>
        </w:tabs>
        <w:suppressAutoHyphens/>
        <w:ind w:left="0" w:right="2" w:firstLine="709"/>
        <w:rPr>
          <w:sz w:val="24"/>
          <w:szCs w:val="24"/>
        </w:rPr>
      </w:pPr>
      <w:r w:rsidRPr="0064501F">
        <w:rPr>
          <w:sz w:val="24"/>
          <w:szCs w:val="24"/>
        </w:rPr>
        <w:t>Работа с обучающимися по теме «Творческий проект»: этапы, критерии оценивания, защита проекта</w:t>
      </w:r>
      <w:r>
        <w:rPr>
          <w:sz w:val="24"/>
          <w:szCs w:val="24"/>
        </w:rPr>
        <w:t>.</w:t>
      </w:r>
    </w:p>
    <w:p w:rsidR="00182E78" w:rsidRPr="0064501F" w:rsidRDefault="00182E78" w:rsidP="00B31F90">
      <w:pPr>
        <w:pStyle w:val="a4"/>
        <w:numPr>
          <w:ilvl w:val="0"/>
          <w:numId w:val="71"/>
        </w:numPr>
        <w:tabs>
          <w:tab w:val="left" w:pos="709"/>
          <w:tab w:val="left" w:pos="993"/>
        </w:tabs>
        <w:suppressAutoHyphens/>
        <w:ind w:left="0" w:right="2" w:firstLine="709"/>
        <w:rPr>
          <w:sz w:val="24"/>
          <w:szCs w:val="24"/>
        </w:rPr>
      </w:pPr>
      <w:r w:rsidRPr="0064501F">
        <w:rPr>
          <w:sz w:val="24"/>
          <w:szCs w:val="24"/>
          <w:lang w:eastAsia="ar-SA"/>
        </w:rPr>
        <w:t>Подготовка обучающихся к участию в этапах всероссийской олимпиады школьников и</w:t>
      </w:r>
      <w:r w:rsidR="00B31F90">
        <w:rPr>
          <w:sz w:val="24"/>
          <w:szCs w:val="24"/>
          <w:lang w:eastAsia="ar-SA"/>
        </w:rPr>
        <w:t> </w:t>
      </w:r>
      <w:r w:rsidRPr="0064501F">
        <w:rPr>
          <w:sz w:val="24"/>
          <w:szCs w:val="24"/>
          <w:lang w:eastAsia="ar-SA"/>
        </w:rPr>
        <w:t>творческих конкурсах.</w:t>
      </w:r>
    </w:p>
    <w:p w:rsidR="00182E78" w:rsidRPr="0064501F" w:rsidRDefault="00182E78" w:rsidP="00B31F90">
      <w:pPr>
        <w:pStyle w:val="a4"/>
        <w:numPr>
          <w:ilvl w:val="0"/>
          <w:numId w:val="71"/>
        </w:numPr>
        <w:tabs>
          <w:tab w:val="left" w:pos="709"/>
          <w:tab w:val="left" w:pos="993"/>
        </w:tabs>
        <w:suppressAutoHyphens/>
        <w:ind w:left="0" w:right="2" w:firstLine="709"/>
        <w:rPr>
          <w:sz w:val="24"/>
          <w:szCs w:val="24"/>
        </w:rPr>
      </w:pPr>
      <w:r w:rsidRPr="0064501F">
        <w:rPr>
          <w:color w:val="000000"/>
          <w:sz w:val="24"/>
          <w:szCs w:val="24"/>
          <w:lang w:eastAsia="ru-RU"/>
        </w:rPr>
        <w:t>Создание ситуации успеха на уроках технологии и во внеурочной деятельности как средство развития социально-активной личности</w:t>
      </w:r>
      <w:r w:rsidRPr="0064501F">
        <w:rPr>
          <w:sz w:val="24"/>
          <w:szCs w:val="24"/>
          <w:lang w:eastAsia="ar-SA"/>
        </w:rPr>
        <w:t xml:space="preserve">. </w:t>
      </w:r>
    </w:p>
    <w:p w:rsidR="00182E78" w:rsidRPr="0064501F" w:rsidRDefault="00182E78" w:rsidP="00182E78">
      <w:pPr>
        <w:pStyle w:val="a4"/>
        <w:tabs>
          <w:tab w:val="left" w:pos="709"/>
        </w:tabs>
        <w:suppressAutoHyphens/>
        <w:ind w:left="0" w:right="2" w:firstLine="709"/>
        <w:rPr>
          <w:sz w:val="24"/>
          <w:szCs w:val="24"/>
        </w:rPr>
      </w:pPr>
      <w:r w:rsidRPr="0064501F">
        <w:rPr>
          <w:sz w:val="24"/>
          <w:szCs w:val="24"/>
          <w:lang w:eastAsia="ar-SA"/>
        </w:rPr>
        <w:t>Кроме того, опытные учителя посещали и анализировали уроки молодых учителей, проводили индивидуальные консультации.</w:t>
      </w:r>
      <w:r w:rsidRPr="0064501F">
        <w:rPr>
          <w:sz w:val="24"/>
          <w:szCs w:val="24"/>
        </w:rPr>
        <w:t xml:space="preserve"> </w:t>
      </w:r>
    </w:p>
    <w:p w:rsidR="00182E78" w:rsidRPr="005138FE" w:rsidRDefault="00182E78" w:rsidP="00182E78">
      <w:pPr>
        <w:suppressAutoHyphens/>
        <w:ind w:right="2" w:firstLine="709"/>
        <w:jc w:val="both"/>
        <w:rPr>
          <w:color w:val="000000"/>
          <w:sz w:val="24"/>
          <w:szCs w:val="24"/>
          <w:lang w:eastAsia="ru-RU"/>
        </w:rPr>
      </w:pPr>
      <w:r w:rsidRPr="005138FE">
        <w:rPr>
          <w:color w:val="000000"/>
          <w:sz w:val="24"/>
          <w:szCs w:val="24"/>
          <w:lang w:eastAsia="ru-RU"/>
        </w:rPr>
        <w:t xml:space="preserve">Семинары, методические дни, фестивали, прошедшие в 2023/2024 учебном году, были нацелены на формирование положительной мотивации у педагогов на достижение высоких результатов деятельности, самоорганизацию, самопроектирование себя как творческой личности </w:t>
      </w:r>
      <w:r w:rsidRPr="005138FE">
        <w:rPr>
          <w:color w:val="000000"/>
          <w:sz w:val="24"/>
          <w:szCs w:val="24"/>
          <w:lang w:eastAsia="ru-RU"/>
        </w:rPr>
        <w:lastRenderedPageBreak/>
        <w:t xml:space="preserve">и, в первую очередь, на углублённое изучение программы </w:t>
      </w:r>
      <w:r>
        <w:rPr>
          <w:color w:val="000000"/>
          <w:sz w:val="24"/>
          <w:szCs w:val="24"/>
          <w:lang w:eastAsia="ru-RU"/>
        </w:rPr>
        <w:t>предмета</w:t>
      </w:r>
      <w:r w:rsidRPr="005138FE">
        <w:rPr>
          <w:color w:val="000000"/>
          <w:sz w:val="24"/>
          <w:szCs w:val="24"/>
          <w:lang w:eastAsia="ru-RU"/>
        </w:rPr>
        <w:t xml:space="preserve"> «Технология», основных положений и требований обновленных ФГОС.</w:t>
      </w:r>
    </w:p>
    <w:p w:rsidR="00182E78" w:rsidRPr="00EA202A" w:rsidRDefault="00182E78" w:rsidP="00182E78">
      <w:pPr>
        <w:pStyle w:val="a3"/>
        <w:tabs>
          <w:tab w:val="left" w:pos="567"/>
        </w:tabs>
        <w:ind w:left="0" w:right="2" w:firstLine="709"/>
        <w:rPr>
          <w:sz w:val="24"/>
          <w:szCs w:val="24"/>
          <w:highlight w:val="yellow"/>
        </w:rPr>
      </w:pPr>
      <w:r w:rsidRPr="007B05DF">
        <w:rPr>
          <w:sz w:val="24"/>
          <w:szCs w:val="24"/>
        </w:rPr>
        <w:t xml:space="preserve">С целью оказания практической информационной и консультационной помощи педагогическим работникам было осуществлено 76 методических выездов в образовательные учреждения города (на 33% больше, чем в 2022/2023 учебном году). Были посещены следующие общеобразовательные учреждения: ГБОУ СОШ № </w:t>
      </w:r>
      <w:r>
        <w:rPr>
          <w:sz w:val="24"/>
          <w:szCs w:val="24"/>
        </w:rPr>
        <w:t xml:space="preserve">3, 9, </w:t>
      </w:r>
      <w:r w:rsidRPr="007B05DF">
        <w:rPr>
          <w:color w:val="000000"/>
          <w:sz w:val="24"/>
          <w:szCs w:val="24"/>
        </w:rPr>
        <w:t xml:space="preserve">11, 12, </w:t>
      </w:r>
      <w:r w:rsidRPr="007B05DF">
        <w:rPr>
          <w:spacing w:val="2"/>
          <w:sz w:val="24"/>
          <w:szCs w:val="24"/>
        </w:rPr>
        <w:t>19,</w:t>
      </w:r>
      <w:r w:rsidRPr="007B05DF">
        <w:rPr>
          <w:color w:val="000000"/>
          <w:sz w:val="24"/>
          <w:szCs w:val="24"/>
        </w:rPr>
        <w:t xml:space="preserve"> </w:t>
      </w:r>
      <w:r w:rsidRPr="0064501F">
        <w:rPr>
          <w:color w:val="000000"/>
          <w:sz w:val="24"/>
          <w:szCs w:val="24"/>
        </w:rPr>
        <w:t>22</w:t>
      </w:r>
      <w:r>
        <w:rPr>
          <w:color w:val="000000"/>
          <w:sz w:val="24"/>
          <w:szCs w:val="24"/>
        </w:rPr>
        <w:t>, 23</w:t>
      </w:r>
      <w:r w:rsidRPr="0064501F">
        <w:rPr>
          <w:color w:val="000000"/>
          <w:sz w:val="24"/>
          <w:szCs w:val="24"/>
        </w:rPr>
        <w:t xml:space="preserve">, </w:t>
      </w:r>
      <w:r w:rsidRPr="00D524BE">
        <w:rPr>
          <w:spacing w:val="2"/>
          <w:sz w:val="24"/>
          <w:szCs w:val="24"/>
        </w:rPr>
        <w:t xml:space="preserve">29, </w:t>
      </w:r>
      <w:r w:rsidRPr="00D21345">
        <w:rPr>
          <w:spacing w:val="2"/>
          <w:sz w:val="24"/>
          <w:szCs w:val="24"/>
        </w:rPr>
        <w:t>30, 32,</w:t>
      </w:r>
      <w:r>
        <w:rPr>
          <w:spacing w:val="2"/>
          <w:sz w:val="24"/>
          <w:szCs w:val="24"/>
        </w:rPr>
        <w:t xml:space="preserve"> </w:t>
      </w:r>
      <w:r w:rsidRPr="00D21345">
        <w:rPr>
          <w:spacing w:val="2"/>
          <w:sz w:val="24"/>
          <w:szCs w:val="24"/>
        </w:rPr>
        <w:t xml:space="preserve">38, </w:t>
      </w:r>
      <w:r w:rsidRPr="0064501F">
        <w:rPr>
          <w:spacing w:val="2"/>
          <w:sz w:val="24"/>
          <w:szCs w:val="24"/>
        </w:rPr>
        <w:t xml:space="preserve">39, </w:t>
      </w:r>
      <w:r w:rsidRPr="00EC1381">
        <w:rPr>
          <w:spacing w:val="2"/>
          <w:sz w:val="24"/>
          <w:szCs w:val="24"/>
        </w:rPr>
        <w:t>41</w:t>
      </w:r>
      <w:r w:rsidRPr="008E1A13">
        <w:rPr>
          <w:spacing w:val="2"/>
          <w:sz w:val="24"/>
          <w:szCs w:val="24"/>
        </w:rPr>
        <w:t xml:space="preserve">, </w:t>
      </w:r>
      <w:r>
        <w:rPr>
          <w:spacing w:val="2"/>
          <w:sz w:val="24"/>
          <w:szCs w:val="24"/>
        </w:rPr>
        <w:t xml:space="preserve">43, </w:t>
      </w:r>
      <w:r w:rsidRPr="008E1A13">
        <w:rPr>
          <w:color w:val="000000"/>
          <w:sz w:val="24"/>
          <w:szCs w:val="24"/>
        </w:rPr>
        <w:t xml:space="preserve">44, </w:t>
      </w:r>
      <w:r w:rsidRPr="00D524BE">
        <w:rPr>
          <w:color w:val="000000"/>
          <w:sz w:val="24"/>
          <w:szCs w:val="24"/>
        </w:rPr>
        <w:t xml:space="preserve">45, 47, </w:t>
      </w:r>
      <w:r w:rsidRPr="00D524BE">
        <w:rPr>
          <w:spacing w:val="2"/>
          <w:sz w:val="24"/>
          <w:szCs w:val="24"/>
        </w:rPr>
        <w:t xml:space="preserve">49, 54, </w:t>
      </w:r>
      <w:r w:rsidRPr="00D21345">
        <w:rPr>
          <w:spacing w:val="2"/>
          <w:sz w:val="24"/>
          <w:szCs w:val="24"/>
        </w:rPr>
        <w:t xml:space="preserve">58, </w:t>
      </w:r>
      <w:r w:rsidRPr="00D524BE">
        <w:rPr>
          <w:spacing w:val="2"/>
          <w:sz w:val="24"/>
          <w:szCs w:val="24"/>
        </w:rPr>
        <w:t xml:space="preserve">60, </w:t>
      </w:r>
      <w:r w:rsidRPr="00D21345">
        <w:rPr>
          <w:spacing w:val="2"/>
          <w:sz w:val="24"/>
          <w:szCs w:val="24"/>
        </w:rPr>
        <w:t>«</w:t>
      </w:r>
      <w:r>
        <w:rPr>
          <w:spacing w:val="2"/>
          <w:sz w:val="24"/>
          <w:szCs w:val="24"/>
        </w:rPr>
        <w:t xml:space="preserve">ШКОЛА </w:t>
      </w:r>
      <w:r w:rsidRPr="00D21345">
        <w:rPr>
          <w:spacing w:val="2"/>
          <w:sz w:val="24"/>
          <w:szCs w:val="24"/>
        </w:rPr>
        <w:t xml:space="preserve">ЭКОТЕХ+»; </w:t>
      </w:r>
      <w:r w:rsidRPr="007B05DF">
        <w:rPr>
          <w:spacing w:val="2"/>
          <w:sz w:val="24"/>
          <w:szCs w:val="24"/>
        </w:rPr>
        <w:t xml:space="preserve">гимназии № 1, 2, 7, 8, </w:t>
      </w:r>
      <w:r w:rsidRPr="00D21345">
        <w:rPr>
          <w:spacing w:val="2"/>
          <w:sz w:val="24"/>
          <w:szCs w:val="24"/>
        </w:rPr>
        <w:t>10,</w:t>
      </w:r>
      <w:r>
        <w:rPr>
          <w:spacing w:val="2"/>
          <w:sz w:val="24"/>
          <w:szCs w:val="24"/>
        </w:rPr>
        <w:t xml:space="preserve"> </w:t>
      </w:r>
      <w:r w:rsidRPr="00D524BE">
        <w:rPr>
          <w:spacing w:val="2"/>
          <w:sz w:val="24"/>
          <w:szCs w:val="24"/>
        </w:rPr>
        <w:t xml:space="preserve">ОЦ </w:t>
      </w:r>
      <w:r>
        <w:rPr>
          <w:spacing w:val="2"/>
          <w:sz w:val="24"/>
          <w:szCs w:val="24"/>
        </w:rPr>
        <w:t>им. В.Д.Ревякина</w:t>
      </w:r>
      <w:r w:rsidRPr="00D524BE">
        <w:rPr>
          <w:spacing w:val="2"/>
          <w:sz w:val="24"/>
          <w:szCs w:val="24"/>
        </w:rPr>
        <w:t xml:space="preserve">, </w:t>
      </w:r>
      <w:r w:rsidRPr="0064501F">
        <w:rPr>
          <w:spacing w:val="2"/>
          <w:sz w:val="24"/>
          <w:szCs w:val="24"/>
        </w:rPr>
        <w:t>ОЦ «Бухта Казачья»</w:t>
      </w:r>
      <w:r>
        <w:rPr>
          <w:spacing w:val="2"/>
          <w:sz w:val="24"/>
          <w:szCs w:val="24"/>
        </w:rPr>
        <w:t>, «Инженерная школа»</w:t>
      </w:r>
      <w:r w:rsidRPr="0064501F">
        <w:rPr>
          <w:spacing w:val="2"/>
          <w:sz w:val="24"/>
          <w:szCs w:val="24"/>
        </w:rPr>
        <w:t xml:space="preserve">. </w:t>
      </w:r>
    </w:p>
    <w:p w:rsidR="00182E78" w:rsidRPr="00D524BE" w:rsidRDefault="00182E78" w:rsidP="00182E78">
      <w:pPr>
        <w:pStyle w:val="1c"/>
        <w:widowControl w:val="0"/>
        <w:tabs>
          <w:tab w:val="left" w:pos="567"/>
        </w:tabs>
        <w:spacing w:before="0" w:beforeAutospacing="0" w:after="0" w:afterAutospacing="0"/>
        <w:ind w:right="2" w:firstLine="709"/>
        <w:jc w:val="both"/>
        <w:rPr>
          <w:szCs w:val="22"/>
        </w:rPr>
      </w:pPr>
      <w:r w:rsidRPr="00D524BE">
        <w:rPr>
          <w:szCs w:val="22"/>
        </w:rPr>
        <w:t>Темы методических выездов:</w:t>
      </w:r>
    </w:p>
    <w:p w:rsidR="00182E78" w:rsidRPr="00D524BE" w:rsidRDefault="00182E78" w:rsidP="00B31F90">
      <w:pPr>
        <w:pStyle w:val="a4"/>
        <w:numPr>
          <w:ilvl w:val="0"/>
          <w:numId w:val="71"/>
        </w:numPr>
        <w:tabs>
          <w:tab w:val="left" w:pos="993"/>
        </w:tabs>
        <w:ind w:left="0" w:right="2" w:firstLine="709"/>
        <w:rPr>
          <w:color w:val="000000" w:themeColor="text1"/>
          <w:sz w:val="24"/>
        </w:rPr>
      </w:pPr>
      <w:r w:rsidRPr="00D524BE">
        <w:rPr>
          <w:rFonts w:eastAsia="TimesNewRomanPSMT"/>
          <w:color w:val="000000" w:themeColor="text1"/>
          <w:sz w:val="24"/>
          <w:lang w:eastAsia="ru-RU"/>
        </w:rPr>
        <w:t>Выполнение требований к минимальной оснащенности учебного процесса и</w:t>
      </w:r>
      <w:r w:rsidR="00B31F90">
        <w:rPr>
          <w:rFonts w:eastAsia="TimesNewRomanPSMT"/>
          <w:color w:val="000000" w:themeColor="text1"/>
          <w:sz w:val="24"/>
          <w:lang w:eastAsia="ru-RU"/>
        </w:rPr>
        <w:t> </w:t>
      </w:r>
      <w:r w:rsidRPr="00D524BE">
        <w:rPr>
          <w:rFonts w:eastAsia="TimesNewRomanPSMT"/>
          <w:color w:val="000000" w:themeColor="text1"/>
          <w:sz w:val="24"/>
          <w:lang w:eastAsia="ru-RU"/>
        </w:rPr>
        <w:t>оборудованию учебных мастерских в рамках введения ФГОС</w:t>
      </w:r>
      <w:r>
        <w:rPr>
          <w:rFonts w:eastAsia="TimesNewRomanPSMT"/>
          <w:color w:val="000000" w:themeColor="text1"/>
          <w:sz w:val="24"/>
          <w:lang w:eastAsia="ru-RU"/>
        </w:rPr>
        <w:t>.</w:t>
      </w:r>
    </w:p>
    <w:p w:rsidR="00182E78" w:rsidRPr="00D524BE" w:rsidRDefault="00182E78" w:rsidP="00B31F90">
      <w:pPr>
        <w:pStyle w:val="a4"/>
        <w:numPr>
          <w:ilvl w:val="0"/>
          <w:numId w:val="71"/>
        </w:numPr>
        <w:tabs>
          <w:tab w:val="left" w:pos="993"/>
        </w:tabs>
        <w:ind w:left="0" w:right="2" w:firstLine="709"/>
        <w:rPr>
          <w:color w:val="000000" w:themeColor="text1"/>
          <w:sz w:val="24"/>
        </w:rPr>
      </w:pPr>
      <w:r w:rsidRPr="00D524BE">
        <w:rPr>
          <w:color w:val="000000" w:themeColor="text1"/>
          <w:sz w:val="24"/>
        </w:rPr>
        <w:t>Изучение системы работы учителей, аттестуемых на присвоение первой и высшей квалификационн</w:t>
      </w:r>
      <w:r>
        <w:rPr>
          <w:color w:val="000000" w:themeColor="text1"/>
          <w:sz w:val="24"/>
        </w:rPr>
        <w:t>ых</w:t>
      </w:r>
      <w:r w:rsidRPr="00D524BE">
        <w:rPr>
          <w:color w:val="000000" w:themeColor="text1"/>
          <w:sz w:val="24"/>
        </w:rPr>
        <w:t xml:space="preserve"> категори</w:t>
      </w:r>
      <w:r>
        <w:rPr>
          <w:color w:val="000000" w:themeColor="text1"/>
          <w:sz w:val="24"/>
        </w:rPr>
        <w:t>й</w:t>
      </w:r>
      <w:r w:rsidRPr="00D524BE">
        <w:rPr>
          <w:color w:val="000000" w:themeColor="text1"/>
          <w:sz w:val="24"/>
        </w:rPr>
        <w:t>.</w:t>
      </w:r>
    </w:p>
    <w:p w:rsidR="00182E78" w:rsidRPr="00D524BE" w:rsidRDefault="00182E78" w:rsidP="00B31F90">
      <w:pPr>
        <w:pStyle w:val="a4"/>
        <w:numPr>
          <w:ilvl w:val="0"/>
          <w:numId w:val="71"/>
        </w:numPr>
        <w:tabs>
          <w:tab w:val="left" w:pos="993"/>
        </w:tabs>
        <w:ind w:left="0" w:right="2" w:firstLine="709"/>
        <w:rPr>
          <w:color w:val="000000" w:themeColor="text1"/>
          <w:sz w:val="24"/>
        </w:rPr>
      </w:pPr>
      <w:r w:rsidRPr="00D524BE">
        <w:rPr>
          <w:color w:val="000000" w:themeColor="text1"/>
          <w:sz w:val="24"/>
        </w:rPr>
        <w:t>Изучение качества преподавания технологии в школах города (качество знаний учащихся)</w:t>
      </w:r>
      <w:r>
        <w:rPr>
          <w:color w:val="000000" w:themeColor="text1"/>
          <w:sz w:val="24"/>
        </w:rPr>
        <w:t>.</w:t>
      </w:r>
    </w:p>
    <w:p w:rsidR="00182E78" w:rsidRPr="00D524BE" w:rsidRDefault="00182E78" w:rsidP="00B31F90">
      <w:pPr>
        <w:pStyle w:val="a4"/>
        <w:numPr>
          <w:ilvl w:val="0"/>
          <w:numId w:val="71"/>
        </w:numPr>
        <w:tabs>
          <w:tab w:val="left" w:pos="993"/>
        </w:tabs>
        <w:ind w:left="0" w:right="2" w:firstLine="709"/>
        <w:rPr>
          <w:color w:val="000000" w:themeColor="text1"/>
          <w:sz w:val="24"/>
        </w:rPr>
      </w:pPr>
      <w:r w:rsidRPr="00D524BE">
        <w:rPr>
          <w:color w:val="000000" w:themeColor="text1"/>
          <w:sz w:val="24"/>
        </w:rPr>
        <w:t>Обеспечение педагогического контроля и соблюдения правил СанПиН и техники безопасности на уроках технологии</w:t>
      </w:r>
      <w:r>
        <w:rPr>
          <w:color w:val="000000" w:themeColor="text1"/>
          <w:sz w:val="24"/>
        </w:rPr>
        <w:t>.</w:t>
      </w:r>
    </w:p>
    <w:p w:rsidR="00182E78" w:rsidRPr="00D524BE" w:rsidRDefault="00182E78" w:rsidP="00B31F90">
      <w:pPr>
        <w:pStyle w:val="a4"/>
        <w:numPr>
          <w:ilvl w:val="0"/>
          <w:numId w:val="71"/>
        </w:numPr>
        <w:tabs>
          <w:tab w:val="left" w:pos="993"/>
        </w:tabs>
        <w:ind w:left="0" w:right="2" w:firstLine="709"/>
        <w:rPr>
          <w:spacing w:val="2"/>
          <w:sz w:val="24"/>
        </w:rPr>
      </w:pPr>
      <w:r w:rsidRPr="00D524BE">
        <w:rPr>
          <w:spacing w:val="2"/>
          <w:sz w:val="24"/>
        </w:rPr>
        <w:t>Выявление профессиональных затруднений и образовательных потребностей педагогов</w:t>
      </w:r>
      <w:r>
        <w:rPr>
          <w:spacing w:val="2"/>
          <w:sz w:val="24"/>
        </w:rPr>
        <w:t>.</w:t>
      </w:r>
    </w:p>
    <w:p w:rsidR="00182E78" w:rsidRPr="00D524BE" w:rsidRDefault="00182E78" w:rsidP="00B31F90">
      <w:pPr>
        <w:pStyle w:val="a4"/>
        <w:numPr>
          <w:ilvl w:val="0"/>
          <w:numId w:val="71"/>
        </w:numPr>
        <w:tabs>
          <w:tab w:val="left" w:pos="993"/>
        </w:tabs>
        <w:ind w:left="0" w:right="2" w:firstLine="709"/>
        <w:rPr>
          <w:sz w:val="24"/>
        </w:rPr>
      </w:pPr>
      <w:r w:rsidRPr="00D524BE">
        <w:rPr>
          <w:sz w:val="24"/>
        </w:rPr>
        <w:t>Обеспечение педагогического контроля и соблюдения ТБ на уроках технологии</w:t>
      </w:r>
      <w:r>
        <w:rPr>
          <w:sz w:val="24"/>
        </w:rPr>
        <w:t>.</w:t>
      </w:r>
    </w:p>
    <w:p w:rsidR="00182E78" w:rsidRPr="005138FE" w:rsidRDefault="00182E78" w:rsidP="00182E78">
      <w:pPr>
        <w:ind w:right="2" w:firstLine="709"/>
        <w:jc w:val="both"/>
        <w:textAlignment w:val="top"/>
        <w:rPr>
          <w:sz w:val="24"/>
          <w:szCs w:val="24"/>
        </w:rPr>
      </w:pPr>
      <w:r w:rsidRPr="005138FE">
        <w:rPr>
          <w:sz w:val="24"/>
          <w:szCs w:val="24"/>
        </w:rPr>
        <w:t xml:space="preserve">Одной из форм работы методической службы Института развития образования является проведение консультаций (индивидуальных и групповых). В 2023/2024 учебном году было проведено </w:t>
      </w:r>
      <w:r w:rsidRPr="00CF4C0A">
        <w:rPr>
          <w:sz w:val="24"/>
          <w:szCs w:val="24"/>
        </w:rPr>
        <w:t xml:space="preserve">187 индивидуальных и 19 групповых консультаций для учителей предмета «Труд (технология)». </w:t>
      </w:r>
      <w:r w:rsidRPr="005138FE">
        <w:rPr>
          <w:sz w:val="24"/>
          <w:szCs w:val="24"/>
        </w:rPr>
        <w:t xml:space="preserve">Чаще всего на консультациях поднимались вопросы </w:t>
      </w:r>
      <w:r w:rsidRPr="005138FE">
        <w:rPr>
          <w:bCs/>
          <w:color w:val="000000"/>
          <w:kern w:val="24"/>
          <w:sz w:val="24"/>
          <w:szCs w:val="24"/>
          <w:lang w:eastAsia="ar-SA"/>
        </w:rPr>
        <w:t xml:space="preserve">планирования и организации образовательной деятельности обучающихся в условиях перехода на новое содержание технологического образования, подготовка к переходу на работу по обновленным ФГОС, вопросы подготовки к аттестационным мероприятиям, организации и проведения этапов ВсОШ по технологии, </w:t>
      </w:r>
      <w:r w:rsidRPr="005138FE">
        <w:rPr>
          <w:sz w:val="24"/>
          <w:szCs w:val="24"/>
        </w:rPr>
        <w:t>критериев оценивания работ участников ВсОШ по технологии.</w:t>
      </w:r>
    </w:p>
    <w:p w:rsidR="00182E78" w:rsidRPr="005138FE" w:rsidRDefault="00182E78" w:rsidP="00182E78">
      <w:pPr>
        <w:tabs>
          <w:tab w:val="left" w:pos="709"/>
        </w:tabs>
        <w:suppressAutoHyphens/>
        <w:ind w:right="2" w:firstLine="709"/>
        <w:jc w:val="both"/>
        <w:rPr>
          <w:sz w:val="24"/>
          <w:szCs w:val="24"/>
          <w:lang w:eastAsia="ar-SA"/>
        </w:rPr>
      </w:pPr>
      <w:r w:rsidRPr="005138FE">
        <w:rPr>
          <w:sz w:val="24"/>
          <w:szCs w:val="24"/>
          <w:lang w:eastAsia="ar-SA"/>
        </w:rPr>
        <w:t xml:space="preserve">На современном этапе развития общества задача воспитания учащегося, всесторонне развитого и подготовленного к жизни, взаимодействию в современном информационном обществе, может быть решена только учителем, владеющим современными педагогическими и информационными технологиями. На мероприятиях, проводимых методической службой ИРО неоднократно поднимались вопросы внедрения в работу учителя </w:t>
      </w:r>
      <w:r>
        <w:rPr>
          <w:sz w:val="24"/>
          <w:szCs w:val="24"/>
          <w:lang w:eastAsia="ar-SA"/>
        </w:rPr>
        <w:t>Федеральной программы воспитания.</w:t>
      </w:r>
    </w:p>
    <w:p w:rsidR="00182E78" w:rsidRDefault="00182E78" w:rsidP="00182E78">
      <w:pPr>
        <w:tabs>
          <w:tab w:val="left" w:pos="709"/>
        </w:tabs>
        <w:suppressAutoHyphens/>
        <w:ind w:right="2" w:firstLine="709"/>
        <w:jc w:val="both"/>
        <w:rPr>
          <w:sz w:val="24"/>
          <w:szCs w:val="24"/>
          <w:lang w:eastAsia="ar-SA"/>
        </w:rPr>
      </w:pPr>
      <w:r w:rsidRPr="005138FE">
        <w:rPr>
          <w:sz w:val="24"/>
          <w:szCs w:val="24"/>
          <w:lang w:eastAsia="ar-SA"/>
        </w:rPr>
        <w:t xml:space="preserve">Как показывает практика, наличие средств ИКТ в школе само по себе не решает вопрос их эффективного использования в учебно-воспитательном процессе. Одной из основных причин является неготовность большинства педагогов к инновациям и, прежде всего, в области ИКТ. </w:t>
      </w:r>
    </w:p>
    <w:p w:rsidR="00182E78" w:rsidRPr="00687DC9" w:rsidRDefault="00182E78" w:rsidP="00182E78">
      <w:pPr>
        <w:pStyle w:val="Default"/>
        <w:ind w:right="2" w:firstLine="709"/>
        <w:jc w:val="both"/>
        <w:rPr>
          <w:sz w:val="22"/>
          <w:lang w:eastAsia="ar-SA"/>
        </w:rPr>
      </w:pPr>
      <w:r>
        <w:rPr>
          <w:lang w:eastAsia="ar-SA"/>
        </w:rPr>
        <w:t xml:space="preserve">В условиях внесения изменений в программу ФОП ООО с 6 июня по 5 августа 2024 года учителя труда (технологии) прошли обучение на курсах </w:t>
      </w:r>
      <w:r w:rsidRPr="00687DC9">
        <w:rPr>
          <w:szCs w:val="28"/>
        </w:rPr>
        <w:t>повышения квалификации ФГАОУ ВО «Государственный университет просвещения»</w:t>
      </w:r>
      <w:r>
        <w:rPr>
          <w:szCs w:val="28"/>
        </w:rPr>
        <w:t xml:space="preserve"> «</w:t>
      </w:r>
      <w:r w:rsidRPr="00687DC9">
        <w:rPr>
          <w:szCs w:val="28"/>
        </w:rPr>
        <w:t>Обучение учебному предмету «Труд (технология)» в условиях внесения изменений в ФОП ООО</w:t>
      </w:r>
      <w:r>
        <w:rPr>
          <w:szCs w:val="28"/>
        </w:rPr>
        <w:t xml:space="preserve">» в объеме 72 часов </w:t>
      </w:r>
      <w:r w:rsidRPr="00687DC9">
        <w:rPr>
          <w:szCs w:val="28"/>
        </w:rPr>
        <w:t>(в рамках реализации дорожной карты Минпросвещения России по введению учебного предмета «Труд (технология)»</w:t>
      </w:r>
      <w:r>
        <w:rPr>
          <w:szCs w:val="28"/>
        </w:rPr>
        <w:t xml:space="preserve">. </w:t>
      </w:r>
      <w:r w:rsidRPr="00687DC9">
        <w:rPr>
          <w:szCs w:val="28"/>
        </w:rPr>
        <w:t>Форма обучения – заочная с применением электронного обучения, дистанционных образовательных технологий.</w:t>
      </w:r>
    </w:p>
    <w:p w:rsidR="00182E78" w:rsidRDefault="00182E78" w:rsidP="00182E78">
      <w:pPr>
        <w:tabs>
          <w:tab w:val="left" w:pos="709"/>
        </w:tabs>
        <w:suppressAutoHyphens/>
        <w:ind w:right="2" w:firstLine="709"/>
        <w:jc w:val="both"/>
        <w:rPr>
          <w:sz w:val="24"/>
          <w:szCs w:val="24"/>
          <w:lang w:eastAsia="ar-SA"/>
        </w:rPr>
      </w:pPr>
      <w:r w:rsidRPr="005138FE">
        <w:rPr>
          <w:sz w:val="24"/>
          <w:szCs w:val="24"/>
          <w:lang w:eastAsia="ar-SA"/>
        </w:rPr>
        <w:t xml:space="preserve">Имеет место проблема непрерывного повышения квалификации учителей по использованию ИКТ в профессиональной педагогической деятельности в условиях информатизации школы. Для оперативной связи, консультаций и передачи информации были созданы группы на базе </w:t>
      </w:r>
      <w:r>
        <w:rPr>
          <w:sz w:val="24"/>
          <w:szCs w:val="24"/>
          <w:lang w:eastAsia="ar-SA"/>
        </w:rPr>
        <w:t>мессенджера</w:t>
      </w:r>
      <w:r w:rsidRPr="005138FE">
        <w:rPr>
          <w:sz w:val="24"/>
          <w:szCs w:val="24"/>
          <w:lang w:eastAsia="ar-SA"/>
        </w:rPr>
        <w:t xml:space="preserve"> «Т</w:t>
      </w:r>
      <w:r>
        <w:rPr>
          <w:sz w:val="24"/>
          <w:szCs w:val="24"/>
          <w:lang w:val="en-US" w:eastAsia="ar-SA"/>
        </w:rPr>
        <w:t>elegram</w:t>
      </w:r>
      <w:r w:rsidRPr="005138FE">
        <w:rPr>
          <w:sz w:val="24"/>
          <w:szCs w:val="24"/>
          <w:lang w:eastAsia="ar-SA"/>
        </w:rPr>
        <w:t>»</w:t>
      </w:r>
      <w:r>
        <w:rPr>
          <w:sz w:val="24"/>
          <w:szCs w:val="24"/>
          <w:lang w:eastAsia="ar-SA"/>
        </w:rPr>
        <w:t>.</w:t>
      </w:r>
    </w:p>
    <w:p w:rsidR="00182E78" w:rsidRPr="00BD0391" w:rsidRDefault="00182E78" w:rsidP="00182E78">
      <w:pPr>
        <w:suppressAutoHyphens/>
        <w:ind w:right="2" w:firstLine="709"/>
        <w:jc w:val="both"/>
        <w:rPr>
          <w:sz w:val="24"/>
          <w:szCs w:val="28"/>
          <w:lang w:bidi="en-US"/>
        </w:rPr>
      </w:pPr>
      <w:r>
        <w:rPr>
          <w:sz w:val="24"/>
          <w:szCs w:val="28"/>
          <w:lang w:bidi="en-US"/>
        </w:rPr>
        <w:t>В 2023/</w:t>
      </w:r>
      <w:r w:rsidRPr="00BD0391">
        <w:rPr>
          <w:sz w:val="24"/>
          <w:szCs w:val="28"/>
          <w:lang w:bidi="en-US"/>
        </w:rPr>
        <w:t>2024 учебном году учителя технологии приняли участие в конкурсе на лучшую учебно-методическую разработку. Было представлено 3 работы в двух номинациях: «Лучшая учебно-методическая разработка по вопросам социально-педагогической, психолого-</w:t>
      </w:r>
      <w:r w:rsidRPr="00BD0391">
        <w:rPr>
          <w:sz w:val="24"/>
          <w:szCs w:val="28"/>
          <w:lang w:bidi="en-US"/>
        </w:rPr>
        <w:lastRenderedPageBreak/>
        <w:t>педагогической, коррек</w:t>
      </w:r>
      <w:r>
        <w:rPr>
          <w:sz w:val="24"/>
          <w:szCs w:val="28"/>
          <w:lang w:bidi="en-US"/>
        </w:rPr>
        <w:t>ц</w:t>
      </w:r>
      <w:r w:rsidRPr="00BD0391">
        <w:rPr>
          <w:sz w:val="24"/>
          <w:szCs w:val="28"/>
          <w:lang w:bidi="en-US"/>
        </w:rPr>
        <w:t>ионной работы и организации образовательного процесса в начальной школе», «Лучшая учебно-методическая разработка в системе основного общего и среднего общего образования»:</w:t>
      </w:r>
    </w:p>
    <w:p w:rsidR="00182E78" w:rsidRPr="00C83B87" w:rsidRDefault="00182E78" w:rsidP="00B31F90">
      <w:pPr>
        <w:widowControl/>
        <w:numPr>
          <w:ilvl w:val="0"/>
          <w:numId w:val="74"/>
        </w:numPr>
        <w:tabs>
          <w:tab w:val="left" w:pos="993"/>
        </w:tabs>
        <w:suppressAutoHyphens/>
        <w:autoSpaceDE/>
        <w:autoSpaceDN/>
        <w:ind w:left="0" w:right="2" w:firstLine="709"/>
        <w:contextualSpacing/>
        <w:jc w:val="both"/>
        <w:rPr>
          <w:sz w:val="24"/>
          <w:szCs w:val="28"/>
          <w:lang w:bidi="en-US"/>
        </w:rPr>
      </w:pPr>
      <w:r w:rsidRPr="00C83B87">
        <w:rPr>
          <w:sz w:val="24"/>
          <w:szCs w:val="28"/>
          <w:lang w:bidi="en-US"/>
        </w:rPr>
        <w:t xml:space="preserve">«Реализация обновленных федеральных государственных образовательных стандартов. Профессиональная ориентация обучающихся с особенностями развития через предмет «Трудовое обучение». Методическая разработка цикла уроков» учителей </w:t>
      </w:r>
      <w:r w:rsidRPr="00BD0391">
        <w:rPr>
          <w:sz w:val="24"/>
          <w:szCs w:val="28"/>
          <w:lang w:bidi="en-US"/>
        </w:rPr>
        <w:t>Кузнецовой С.С., Перепелкиной Н.Н. (ГБС(к)ОУ «Общеобраз</w:t>
      </w:r>
      <w:r>
        <w:rPr>
          <w:sz w:val="24"/>
          <w:szCs w:val="28"/>
          <w:lang w:bidi="en-US"/>
        </w:rPr>
        <w:t>овательная школа-интернат № 1»).</w:t>
      </w:r>
    </w:p>
    <w:p w:rsidR="00182E78" w:rsidRPr="00BD0391" w:rsidRDefault="00182E78" w:rsidP="00B31F90">
      <w:pPr>
        <w:pStyle w:val="a4"/>
        <w:numPr>
          <w:ilvl w:val="0"/>
          <w:numId w:val="74"/>
        </w:numPr>
        <w:tabs>
          <w:tab w:val="left" w:pos="993"/>
        </w:tabs>
        <w:suppressAutoHyphens/>
        <w:ind w:left="0" w:right="2" w:firstLine="709"/>
        <w:contextualSpacing/>
        <w:rPr>
          <w:sz w:val="24"/>
          <w:szCs w:val="28"/>
          <w:lang w:bidi="en-US"/>
        </w:rPr>
      </w:pPr>
      <w:r w:rsidRPr="00C83B87">
        <w:rPr>
          <w:sz w:val="24"/>
          <w:szCs w:val="24"/>
          <w:lang w:bidi="en-US"/>
        </w:rPr>
        <w:t>«</w:t>
      </w:r>
      <w:r w:rsidRPr="00C83B87">
        <w:rPr>
          <w:color w:val="00000A"/>
          <w:sz w:val="24"/>
          <w:szCs w:val="24"/>
          <w:lang w:eastAsia="ru-RU"/>
        </w:rPr>
        <w:t>Плетение в технике макраме» учителя</w:t>
      </w:r>
      <w:r w:rsidRPr="00C83B87">
        <w:rPr>
          <w:color w:val="00000A"/>
          <w:sz w:val="28"/>
          <w:szCs w:val="28"/>
          <w:lang w:eastAsia="ru-RU"/>
        </w:rPr>
        <w:t xml:space="preserve"> </w:t>
      </w:r>
      <w:r w:rsidRPr="00BD0391">
        <w:rPr>
          <w:sz w:val="24"/>
          <w:szCs w:val="28"/>
          <w:lang w:bidi="en-US"/>
        </w:rPr>
        <w:t>Шарапата И.Г. (ГБОУ СОШ № 19);</w:t>
      </w:r>
    </w:p>
    <w:p w:rsidR="00182E78" w:rsidRDefault="00182E78" w:rsidP="00B31F90">
      <w:pPr>
        <w:widowControl/>
        <w:numPr>
          <w:ilvl w:val="0"/>
          <w:numId w:val="74"/>
        </w:numPr>
        <w:tabs>
          <w:tab w:val="left" w:pos="993"/>
        </w:tabs>
        <w:suppressAutoHyphens/>
        <w:autoSpaceDE/>
        <w:autoSpaceDN/>
        <w:ind w:left="0" w:right="2" w:firstLine="709"/>
        <w:contextualSpacing/>
        <w:jc w:val="both"/>
        <w:rPr>
          <w:sz w:val="24"/>
          <w:szCs w:val="28"/>
          <w:lang w:bidi="en-US"/>
        </w:rPr>
      </w:pPr>
      <w:r w:rsidRPr="00C83B87">
        <w:rPr>
          <w:sz w:val="24"/>
          <w:szCs w:val="28"/>
          <w:lang w:bidi="en-US"/>
        </w:rPr>
        <w:t xml:space="preserve">«Формирование функциональной грамотности на уроках технологии. Методические рекомендации» учителя Масалова </w:t>
      </w:r>
      <w:r w:rsidRPr="00BD0391">
        <w:rPr>
          <w:sz w:val="24"/>
          <w:szCs w:val="28"/>
          <w:lang w:bidi="en-US"/>
        </w:rPr>
        <w:t>Ю.Ю. (ГБОУ СОШ № 59).</w:t>
      </w:r>
    </w:p>
    <w:p w:rsidR="00182E78" w:rsidRPr="007D1E25" w:rsidRDefault="00182E78" w:rsidP="00182E78">
      <w:pPr>
        <w:tabs>
          <w:tab w:val="left" w:pos="993"/>
        </w:tabs>
        <w:suppressAutoHyphens/>
        <w:ind w:right="2" w:firstLine="709"/>
        <w:contextualSpacing/>
        <w:jc w:val="both"/>
        <w:rPr>
          <w:sz w:val="24"/>
          <w:szCs w:val="28"/>
          <w:lang w:bidi="en-US"/>
        </w:rPr>
      </w:pPr>
      <w:r w:rsidRPr="007D1E25">
        <w:rPr>
          <w:sz w:val="24"/>
          <w:szCs w:val="28"/>
          <w:lang w:bidi="en-US"/>
        </w:rPr>
        <w:t xml:space="preserve">По результатам работы жюри Масалов Ю.Ю. был признан призером конкурса. </w:t>
      </w:r>
    </w:p>
    <w:p w:rsidR="00182E78" w:rsidRPr="00BD0391" w:rsidRDefault="00182E78" w:rsidP="00182E78">
      <w:pPr>
        <w:adjustRightInd w:val="0"/>
        <w:ind w:right="2" w:firstLine="709"/>
        <w:jc w:val="both"/>
        <w:rPr>
          <w:sz w:val="24"/>
          <w:szCs w:val="24"/>
          <w:lang w:bidi="en-US"/>
        </w:rPr>
      </w:pPr>
      <w:r w:rsidRPr="006747A7">
        <w:rPr>
          <w:sz w:val="24"/>
          <w:szCs w:val="24"/>
          <w:lang w:bidi="en-US"/>
        </w:rPr>
        <w:t>Впервые в прошедшем учебном году учитель труда (технологии) ЧУ «Школа “Мариамполь“» Чудык О</w:t>
      </w:r>
      <w:r>
        <w:rPr>
          <w:sz w:val="24"/>
          <w:szCs w:val="24"/>
          <w:lang w:bidi="en-US"/>
        </w:rPr>
        <w:t xml:space="preserve">.Ю. </w:t>
      </w:r>
      <w:r w:rsidRPr="006747A7">
        <w:rPr>
          <w:sz w:val="24"/>
          <w:szCs w:val="24"/>
          <w:lang w:bidi="en-US"/>
        </w:rPr>
        <w:t xml:space="preserve">приняла участие во </w:t>
      </w:r>
      <w:r w:rsidRPr="006747A7">
        <w:rPr>
          <w:sz w:val="24"/>
          <w:szCs w:val="24"/>
        </w:rPr>
        <w:t>Всероссийской олимпиаде по труду (технологии) «Чемпионы по призванию». Она вышла во второй тур, проведение которого запланировано на 9 сентября 2024 года</w:t>
      </w:r>
      <w:r>
        <w:rPr>
          <w:sz w:val="24"/>
          <w:szCs w:val="24"/>
        </w:rPr>
        <w:t xml:space="preserve"> </w:t>
      </w:r>
      <w:r w:rsidRPr="006747A7">
        <w:rPr>
          <w:sz w:val="24"/>
          <w:szCs w:val="24"/>
        </w:rPr>
        <w:t>в формате тестирования на портале</w:t>
      </w:r>
      <w:r>
        <w:rPr>
          <w:sz w:val="24"/>
          <w:szCs w:val="24"/>
        </w:rPr>
        <w:t xml:space="preserve"> </w:t>
      </w:r>
      <w:r w:rsidRPr="006747A7">
        <w:rPr>
          <w:sz w:val="24"/>
          <w:szCs w:val="24"/>
        </w:rPr>
        <w:t>«Цифровая экосистема ДПО»</w:t>
      </w:r>
      <w:r>
        <w:rPr>
          <w:sz w:val="24"/>
          <w:szCs w:val="24"/>
        </w:rPr>
        <w:t>.</w:t>
      </w:r>
    </w:p>
    <w:p w:rsidR="00182E78" w:rsidRPr="00D524BE" w:rsidRDefault="00182E78" w:rsidP="00182E78">
      <w:pPr>
        <w:ind w:right="2" w:firstLine="709"/>
        <w:jc w:val="both"/>
        <w:rPr>
          <w:sz w:val="24"/>
          <w:szCs w:val="24"/>
          <w:lang w:eastAsia="ru-RU"/>
        </w:rPr>
      </w:pPr>
      <w:r>
        <w:rPr>
          <w:sz w:val="24"/>
          <w:szCs w:val="24"/>
          <w:lang w:eastAsia="ru-RU"/>
        </w:rPr>
        <w:t>С целью выявления</w:t>
      </w:r>
      <w:r w:rsidRPr="00D524BE">
        <w:rPr>
          <w:sz w:val="24"/>
          <w:szCs w:val="24"/>
          <w:lang w:eastAsia="ru-RU"/>
        </w:rPr>
        <w:t xml:space="preserve"> профессиональных затруднений и образовательных потребностей учителей предмета «Труд (технология)» посещены следующие общеобразовательные учреждения: ГБОУ СОШ № 11, 22, 32, </w:t>
      </w:r>
      <w:r w:rsidRPr="00D524BE">
        <w:rPr>
          <w:color w:val="000000" w:themeColor="text1"/>
          <w:sz w:val="24"/>
          <w:szCs w:val="24"/>
          <w:lang w:eastAsia="ru-RU"/>
        </w:rPr>
        <w:t>44,</w:t>
      </w:r>
      <w:r w:rsidRPr="00D524BE">
        <w:rPr>
          <w:color w:val="FF0000"/>
          <w:sz w:val="24"/>
          <w:szCs w:val="24"/>
          <w:lang w:eastAsia="ru-RU"/>
        </w:rPr>
        <w:t xml:space="preserve"> </w:t>
      </w:r>
      <w:r w:rsidRPr="00D524BE">
        <w:rPr>
          <w:sz w:val="24"/>
          <w:szCs w:val="24"/>
          <w:lang w:eastAsia="ru-RU"/>
        </w:rPr>
        <w:t>54</w:t>
      </w:r>
      <w:r>
        <w:rPr>
          <w:sz w:val="24"/>
          <w:szCs w:val="24"/>
          <w:lang w:eastAsia="ru-RU"/>
        </w:rPr>
        <w:t>, г</w:t>
      </w:r>
      <w:r w:rsidRPr="00D524BE">
        <w:rPr>
          <w:sz w:val="24"/>
          <w:szCs w:val="24"/>
          <w:lang w:eastAsia="ru-RU"/>
        </w:rPr>
        <w:t>имнази</w:t>
      </w:r>
      <w:r>
        <w:rPr>
          <w:sz w:val="24"/>
          <w:szCs w:val="24"/>
          <w:lang w:eastAsia="ru-RU"/>
        </w:rPr>
        <w:t xml:space="preserve">и </w:t>
      </w:r>
      <w:r w:rsidRPr="00D524BE">
        <w:rPr>
          <w:sz w:val="24"/>
          <w:szCs w:val="24"/>
          <w:lang w:eastAsia="ru-RU"/>
        </w:rPr>
        <w:t xml:space="preserve">№ 1, </w:t>
      </w:r>
      <w:r>
        <w:rPr>
          <w:sz w:val="24"/>
          <w:szCs w:val="24"/>
          <w:lang w:eastAsia="ru-RU"/>
        </w:rPr>
        <w:t xml:space="preserve">2, </w:t>
      </w:r>
      <w:r w:rsidRPr="00D524BE">
        <w:rPr>
          <w:sz w:val="24"/>
          <w:szCs w:val="24"/>
          <w:lang w:eastAsia="ru-RU"/>
        </w:rPr>
        <w:t xml:space="preserve">7, </w:t>
      </w:r>
      <w:r>
        <w:rPr>
          <w:sz w:val="24"/>
          <w:szCs w:val="24"/>
          <w:lang w:eastAsia="ru-RU"/>
        </w:rPr>
        <w:t>10</w:t>
      </w:r>
      <w:r w:rsidRPr="00D524BE">
        <w:rPr>
          <w:sz w:val="24"/>
          <w:szCs w:val="24"/>
          <w:lang w:eastAsia="ru-RU"/>
        </w:rPr>
        <w:t xml:space="preserve">, ОЦ «Бухта Казачья», ОЦ им. </w:t>
      </w:r>
      <w:r>
        <w:rPr>
          <w:sz w:val="24"/>
          <w:szCs w:val="24"/>
          <w:lang w:eastAsia="ru-RU"/>
        </w:rPr>
        <w:t>В.Д.Ревякина</w:t>
      </w:r>
      <w:r w:rsidRPr="00D524BE">
        <w:rPr>
          <w:sz w:val="24"/>
          <w:szCs w:val="24"/>
          <w:lang w:eastAsia="ru-RU"/>
        </w:rPr>
        <w:t>, «ШКОЛА ЭКОТЕХ+».</w:t>
      </w:r>
    </w:p>
    <w:p w:rsidR="00182E78" w:rsidRPr="00D524BE" w:rsidRDefault="00182E78" w:rsidP="00182E78">
      <w:pPr>
        <w:ind w:right="2" w:firstLine="709"/>
        <w:jc w:val="both"/>
        <w:rPr>
          <w:sz w:val="24"/>
          <w:szCs w:val="24"/>
          <w:lang w:eastAsia="ru-RU"/>
        </w:rPr>
      </w:pPr>
      <w:r w:rsidRPr="00D524BE">
        <w:rPr>
          <w:sz w:val="24"/>
          <w:szCs w:val="24"/>
          <w:lang w:eastAsia="ru-RU"/>
        </w:rPr>
        <w:t xml:space="preserve">С цель тематического изучения выполнения требований к минимальной оснащенности учебного процесса и оборудования школьных мастерских в рамках введения обновленного ФГОС и обеспечения </w:t>
      </w:r>
      <w:r w:rsidRPr="00D524BE">
        <w:rPr>
          <w:color w:val="000000"/>
          <w:sz w:val="24"/>
          <w:szCs w:val="24"/>
        </w:rPr>
        <w:t>педагогического контроля и соблюдения правил СанПиН и техники безопасности на уроках технологии</w:t>
      </w:r>
      <w:r w:rsidRPr="00D524BE">
        <w:rPr>
          <w:sz w:val="24"/>
          <w:szCs w:val="24"/>
          <w:lang w:eastAsia="ru-RU"/>
        </w:rPr>
        <w:t xml:space="preserve"> были посещены следующие общеобразовательные учреждения: ГБОУ СОШ № 9, 11, 12, 22, 30, </w:t>
      </w:r>
      <w:r w:rsidRPr="00D524BE">
        <w:rPr>
          <w:color w:val="000000" w:themeColor="text1"/>
          <w:sz w:val="24"/>
          <w:szCs w:val="24"/>
          <w:lang w:eastAsia="ru-RU"/>
        </w:rPr>
        <w:t xml:space="preserve">32, 38, 41, 49, </w:t>
      </w:r>
      <w:r>
        <w:rPr>
          <w:sz w:val="24"/>
          <w:szCs w:val="24"/>
          <w:lang w:eastAsia="ru-RU"/>
        </w:rPr>
        <w:t xml:space="preserve">гимназия </w:t>
      </w:r>
      <w:r w:rsidRPr="00D524BE">
        <w:rPr>
          <w:sz w:val="24"/>
          <w:szCs w:val="24"/>
          <w:lang w:eastAsia="ru-RU"/>
        </w:rPr>
        <w:t>№ 10, ОЦ «Бухта Казачья».</w:t>
      </w:r>
    </w:p>
    <w:p w:rsidR="00182E78" w:rsidRPr="00D524BE" w:rsidRDefault="00182E78" w:rsidP="00182E78">
      <w:pPr>
        <w:tabs>
          <w:tab w:val="left" w:pos="709"/>
          <w:tab w:val="left" w:pos="993"/>
        </w:tabs>
        <w:suppressAutoHyphens/>
        <w:ind w:right="2" w:firstLine="709"/>
        <w:jc w:val="both"/>
        <w:rPr>
          <w:sz w:val="24"/>
          <w:szCs w:val="24"/>
          <w:lang w:eastAsia="ru-RU"/>
        </w:rPr>
      </w:pPr>
      <w:r w:rsidRPr="00D524BE">
        <w:rPr>
          <w:sz w:val="24"/>
          <w:szCs w:val="24"/>
          <w:lang w:eastAsia="ru-RU"/>
        </w:rPr>
        <w:t xml:space="preserve">С целью создания условий для плодотворной работы </w:t>
      </w:r>
      <w:r>
        <w:rPr>
          <w:sz w:val="24"/>
          <w:szCs w:val="24"/>
          <w:lang w:eastAsia="ru-RU"/>
        </w:rPr>
        <w:t xml:space="preserve">методической службой ИРО </w:t>
      </w:r>
      <w:r w:rsidRPr="00D524BE">
        <w:rPr>
          <w:sz w:val="24"/>
          <w:szCs w:val="24"/>
          <w:lang w:eastAsia="ru-RU"/>
        </w:rPr>
        <w:t>был разработан ряд методических рекомендаций, положений и памяток:</w:t>
      </w:r>
    </w:p>
    <w:p w:rsidR="00182E78" w:rsidRPr="00D524BE" w:rsidRDefault="00182E78" w:rsidP="00182E78">
      <w:pPr>
        <w:tabs>
          <w:tab w:val="left" w:pos="709"/>
          <w:tab w:val="left" w:pos="993"/>
        </w:tabs>
        <w:suppressAutoHyphens/>
        <w:ind w:right="2" w:firstLine="709"/>
        <w:jc w:val="both"/>
        <w:rPr>
          <w:sz w:val="24"/>
          <w:szCs w:val="24"/>
          <w:lang w:eastAsia="ar-SA"/>
        </w:rPr>
      </w:pPr>
      <w:r w:rsidRPr="00D524BE">
        <w:rPr>
          <w:sz w:val="24"/>
          <w:szCs w:val="24"/>
          <w:lang w:eastAsia="ru-RU"/>
        </w:rPr>
        <w:t>– «</w:t>
      </w:r>
      <w:r w:rsidRPr="00D524BE">
        <w:rPr>
          <w:sz w:val="24"/>
          <w:szCs w:val="24"/>
          <w:lang w:eastAsia="ar-SA"/>
        </w:rPr>
        <w:t>Требования к содержанию и оформлению рабочих программ по предмету ˮТехнологияˮ»;</w:t>
      </w:r>
    </w:p>
    <w:p w:rsidR="00182E78" w:rsidRPr="00D524BE" w:rsidRDefault="00182E78" w:rsidP="00182E78">
      <w:pPr>
        <w:tabs>
          <w:tab w:val="left" w:pos="709"/>
          <w:tab w:val="left" w:pos="993"/>
        </w:tabs>
        <w:suppressAutoHyphens/>
        <w:ind w:right="2" w:firstLine="709"/>
        <w:jc w:val="both"/>
        <w:rPr>
          <w:sz w:val="24"/>
          <w:szCs w:val="24"/>
          <w:lang w:eastAsia="ar-SA"/>
        </w:rPr>
      </w:pPr>
      <w:r w:rsidRPr="00D524BE">
        <w:rPr>
          <w:sz w:val="24"/>
          <w:szCs w:val="24"/>
          <w:lang w:eastAsia="ru-RU"/>
        </w:rPr>
        <w:t>– «</w:t>
      </w:r>
      <w:r w:rsidRPr="00D524BE">
        <w:rPr>
          <w:sz w:val="24"/>
          <w:szCs w:val="24"/>
          <w:lang w:eastAsia="ar-SA"/>
        </w:rPr>
        <w:t>Методические рекомендации по проведению школьного этапа всероссийской олимпиады школьников по технологии»;</w:t>
      </w:r>
    </w:p>
    <w:p w:rsidR="00182E78" w:rsidRPr="00D524BE" w:rsidRDefault="00182E78" w:rsidP="00182E78">
      <w:pPr>
        <w:tabs>
          <w:tab w:val="left" w:pos="709"/>
          <w:tab w:val="left" w:pos="993"/>
        </w:tabs>
        <w:suppressAutoHyphens/>
        <w:ind w:right="2" w:firstLine="709"/>
        <w:jc w:val="both"/>
        <w:rPr>
          <w:sz w:val="24"/>
          <w:szCs w:val="24"/>
          <w:lang w:eastAsia="ru-RU"/>
        </w:rPr>
      </w:pPr>
      <w:r w:rsidRPr="00D524BE">
        <w:rPr>
          <w:sz w:val="24"/>
          <w:szCs w:val="24"/>
          <w:lang w:eastAsia="ru-RU"/>
        </w:rPr>
        <w:t>– «</w:t>
      </w:r>
      <w:r w:rsidRPr="00D524BE">
        <w:rPr>
          <w:sz w:val="24"/>
          <w:szCs w:val="24"/>
          <w:lang w:eastAsia="ar-SA"/>
        </w:rPr>
        <w:t xml:space="preserve">Положение об организации и проведении городского коуч-сета </w:t>
      </w:r>
      <w:r w:rsidRPr="00D524BE">
        <w:rPr>
          <w:sz w:val="24"/>
          <w:szCs w:val="24"/>
          <w:lang w:eastAsia="ru-RU"/>
        </w:rPr>
        <w:t xml:space="preserve">для педагогов и обучающихся «Организация современного мастер-класса учителей </w:t>
      </w:r>
      <w:r w:rsidRPr="00D524BE">
        <w:rPr>
          <w:sz w:val="24"/>
          <w:szCs w:val="24"/>
          <w:lang w:eastAsia="ar-SA"/>
        </w:rPr>
        <w:t>ˮТехнологияˮ</w:t>
      </w:r>
      <w:r w:rsidRPr="00D524BE">
        <w:rPr>
          <w:sz w:val="24"/>
          <w:szCs w:val="24"/>
          <w:lang w:eastAsia="ru-RU"/>
        </w:rPr>
        <w:t>»;</w:t>
      </w:r>
    </w:p>
    <w:p w:rsidR="00182E78" w:rsidRPr="00D524BE" w:rsidRDefault="00182E78" w:rsidP="00182E78">
      <w:pPr>
        <w:tabs>
          <w:tab w:val="left" w:pos="709"/>
          <w:tab w:val="left" w:pos="993"/>
        </w:tabs>
        <w:suppressAutoHyphens/>
        <w:ind w:right="2" w:firstLine="709"/>
        <w:jc w:val="both"/>
        <w:rPr>
          <w:bCs/>
          <w:sz w:val="24"/>
          <w:szCs w:val="24"/>
          <w:lang w:eastAsia="ar-SA"/>
        </w:rPr>
      </w:pPr>
      <w:r w:rsidRPr="00D524BE">
        <w:rPr>
          <w:sz w:val="24"/>
          <w:szCs w:val="24"/>
          <w:lang w:eastAsia="ru-RU"/>
        </w:rPr>
        <w:t>– «</w:t>
      </w:r>
      <w:r w:rsidRPr="00D524BE">
        <w:rPr>
          <w:sz w:val="24"/>
          <w:szCs w:val="24"/>
          <w:lang w:eastAsia="ar-SA"/>
        </w:rPr>
        <w:t xml:space="preserve">Методические рекомендации по проведению II (муниципального) этапа </w:t>
      </w:r>
      <w:r w:rsidRPr="00D524BE">
        <w:rPr>
          <w:bCs/>
          <w:sz w:val="24"/>
          <w:szCs w:val="24"/>
          <w:lang w:eastAsia="ar-SA"/>
        </w:rPr>
        <w:t>всероссийской олимпиады школьников по технологии».</w:t>
      </w:r>
    </w:p>
    <w:p w:rsidR="00182E78" w:rsidRPr="00D524BE" w:rsidRDefault="00182E78" w:rsidP="00182E78">
      <w:pPr>
        <w:tabs>
          <w:tab w:val="left" w:pos="709"/>
        </w:tabs>
        <w:suppressAutoHyphens/>
        <w:ind w:right="2" w:firstLine="709"/>
        <w:jc w:val="both"/>
        <w:rPr>
          <w:sz w:val="24"/>
          <w:szCs w:val="24"/>
          <w:lang w:eastAsia="ru-RU"/>
        </w:rPr>
      </w:pPr>
      <w:r w:rsidRPr="00D524BE">
        <w:rPr>
          <w:sz w:val="24"/>
          <w:szCs w:val="24"/>
          <w:lang w:eastAsia="ru-RU"/>
        </w:rPr>
        <w:t>Самыми распространенными интеллектуальными соревнованиями являются ученические олимпиады и конкурсы. Они становятся действенным средством формирования мотивации к обучению, повышения познавательной активности, углубления и расширения знаний, поддержки творчески одарённой учащейся молодёжи, создания условий для</w:t>
      </w:r>
      <w:r>
        <w:rPr>
          <w:sz w:val="24"/>
          <w:szCs w:val="24"/>
          <w:lang w:eastAsia="ru-RU"/>
        </w:rPr>
        <w:t xml:space="preserve"> сохранения и </w:t>
      </w:r>
      <w:r w:rsidRPr="00D524BE">
        <w:rPr>
          <w:sz w:val="24"/>
          <w:szCs w:val="24"/>
          <w:lang w:eastAsia="ru-RU"/>
        </w:rPr>
        <w:t>развития интеллектуального потенциала страны.</w:t>
      </w:r>
    </w:p>
    <w:p w:rsidR="00182E78" w:rsidRPr="00BD0391" w:rsidRDefault="00182E78" w:rsidP="00182E78">
      <w:pPr>
        <w:suppressAutoHyphens/>
        <w:ind w:right="2" w:firstLine="709"/>
        <w:jc w:val="both"/>
        <w:rPr>
          <w:sz w:val="24"/>
          <w:szCs w:val="24"/>
          <w:lang w:eastAsia="ru-RU"/>
        </w:rPr>
      </w:pPr>
      <w:r>
        <w:rPr>
          <w:sz w:val="24"/>
          <w:szCs w:val="24"/>
          <w:lang w:eastAsia="ru-RU"/>
        </w:rPr>
        <w:t>Олимпиады являются н</w:t>
      </w:r>
      <w:r w:rsidRPr="00BD0391">
        <w:rPr>
          <w:sz w:val="24"/>
          <w:szCs w:val="24"/>
          <w:lang w:eastAsia="ru-RU"/>
        </w:rPr>
        <w:t xml:space="preserve">аиболее массовыми </w:t>
      </w:r>
      <w:r>
        <w:rPr>
          <w:sz w:val="24"/>
          <w:szCs w:val="24"/>
          <w:lang w:eastAsia="ru-RU"/>
        </w:rPr>
        <w:t>мероприятиями</w:t>
      </w:r>
      <w:r w:rsidRPr="00BD0391">
        <w:rPr>
          <w:sz w:val="24"/>
          <w:szCs w:val="24"/>
          <w:lang w:eastAsia="ru-RU"/>
        </w:rPr>
        <w:t xml:space="preserve">, которые для многих обучающихся становятся первым шагом к выбору своего дальнейшего жизненного пути. </w:t>
      </w:r>
      <w:r>
        <w:rPr>
          <w:sz w:val="24"/>
          <w:szCs w:val="24"/>
          <w:lang w:eastAsia="ru-RU"/>
        </w:rPr>
        <w:t>О</w:t>
      </w:r>
      <w:r w:rsidRPr="00BD0391">
        <w:rPr>
          <w:sz w:val="24"/>
          <w:szCs w:val="24"/>
          <w:lang w:eastAsia="ru-RU"/>
        </w:rPr>
        <w:t xml:space="preserve">днако учителя технологии некоторых образовательных учреждений города неохотно готовят учеников </w:t>
      </w:r>
      <w:r>
        <w:rPr>
          <w:sz w:val="24"/>
          <w:szCs w:val="24"/>
          <w:lang w:eastAsia="ru-RU"/>
        </w:rPr>
        <w:t>к</w:t>
      </w:r>
      <w:r w:rsidRPr="00BD0391">
        <w:rPr>
          <w:sz w:val="24"/>
          <w:szCs w:val="24"/>
          <w:lang w:eastAsia="ru-RU"/>
        </w:rPr>
        <w:t xml:space="preserve"> олимпиаде. </w:t>
      </w:r>
    </w:p>
    <w:p w:rsidR="00182E78" w:rsidRPr="00BD0391" w:rsidRDefault="00182E78" w:rsidP="00182E78">
      <w:pPr>
        <w:suppressAutoHyphens/>
        <w:ind w:right="2" w:firstLine="709"/>
        <w:jc w:val="both"/>
        <w:rPr>
          <w:sz w:val="24"/>
          <w:szCs w:val="24"/>
          <w:lang w:eastAsia="ru-RU"/>
        </w:rPr>
      </w:pPr>
      <w:r w:rsidRPr="00BD0391">
        <w:rPr>
          <w:sz w:val="24"/>
          <w:szCs w:val="24"/>
          <w:lang w:eastAsia="ru-RU"/>
        </w:rPr>
        <w:t xml:space="preserve">В школьном этапе всероссийской олимпиады школьников по технологии в 2023/2024 учебном году приняли участие </w:t>
      </w:r>
      <w:r>
        <w:rPr>
          <w:sz w:val="24"/>
          <w:szCs w:val="24"/>
          <w:lang w:eastAsia="ru-RU"/>
        </w:rPr>
        <w:t xml:space="preserve">1423 </w:t>
      </w:r>
      <w:r w:rsidRPr="00BD0391">
        <w:rPr>
          <w:sz w:val="24"/>
          <w:szCs w:val="24"/>
          <w:lang w:eastAsia="ru-RU"/>
        </w:rPr>
        <w:t>обучающихся 5–11 классов, что на</w:t>
      </w:r>
      <w:r>
        <w:rPr>
          <w:sz w:val="24"/>
          <w:szCs w:val="24"/>
          <w:lang w:eastAsia="ru-RU"/>
        </w:rPr>
        <w:t xml:space="preserve"> 12,6</w:t>
      </w:r>
      <w:r w:rsidRPr="00BD0391">
        <w:rPr>
          <w:sz w:val="24"/>
          <w:szCs w:val="24"/>
          <w:lang w:eastAsia="ru-RU"/>
        </w:rPr>
        <w:t xml:space="preserve"> % меньше, чем в</w:t>
      </w:r>
      <w:r w:rsidR="00B31F90">
        <w:rPr>
          <w:sz w:val="24"/>
          <w:szCs w:val="24"/>
          <w:lang w:eastAsia="ru-RU"/>
        </w:rPr>
        <w:t> </w:t>
      </w:r>
      <w:r w:rsidRPr="00BD0391">
        <w:rPr>
          <w:sz w:val="24"/>
          <w:szCs w:val="24"/>
          <w:lang w:eastAsia="ru-RU"/>
        </w:rPr>
        <w:t>202</w:t>
      </w:r>
      <w:r>
        <w:rPr>
          <w:sz w:val="24"/>
          <w:szCs w:val="24"/>
          <w:lang w:eastAsia="ru-RU"/>
        </w:rPr>
        <w:t>2</w:t>
      </w:r>
      <w:r w:rsidRPr="00BD0391">
        <w:rPr>
          <w:sz w:val="24"/>
          <w:szCs w:val="24"/>
          <w:lang w:eastAsia="ru-RU"/>
        </w:rPr>
        <w:t>/202</w:t>
      </w:r>
      <w:r>
        <w:rPr>
          <w:sz w:val="24"/>
          <w:szCs w:val="24"/>
          <w:lang w:eastAsia="ru-RU"/>
        </w:rPr>
        <w:t>3</w:t>
      </w:r>
      <w:r w:rsidRPr="00BD0391">
        <w:rPr>
          <w:sz w:val="24"/>
          <w:szCs w:val="24"/>
          <w:lang w:eastAsia="ru-RU"/>
        </w:rPr>
        <w:t xml:space="preserve"> учебном году.</w:t>
      </w:r>
    </w:p>
    <w:p w:rsidR="00182E78" w:rsidRPr="00BD0391" w:rsidRDefault="00182E78" w:rsidP="00182E78">
      <w:pPr>
        <w:suppressAutoHyphens/>
        <w:ind w:right="2" w:firstLine="709"/>
        <w:jc w:val="both"/>
        <w:rPr>
          <w:sz w:val="24"/>
          <w:szCs w:val="24"/>
          <w:lang w:eastAsia="ru-RU"/>
        </w:rPr>
      </w:pPr>
      <w:r w:rsidRPr="00BD0391">
        <w:rPr>
          <w:sz w:val="24"/>
          <w:szCs w:val="24"/>
          <w:lang w:eastAsia="ru-RU"/>
        </w:rPr>
        <w:t xml:space="preserve">Во II (муниципальном) этапе всероссийской олимпиады школьников по технологии приняли участие </w:t>
      </w:r>
      <w:r>
        <w:rPr>
          <w:sz w:val="24"/>
          <w:szCs w:val="24"/>
          <w:lang w:eastAsia="ru-RU"/>
        </w:rPr>
        <w:t>273 обу</w:t>
      </w:r>
      <w:r w:rsidRPr="00BD0391">
        <w:rPr>
          <w:sz w:val="24"/>
          <w:szCs w:val="24"/>
          <w:lang w:eastAsia="ru-RU"/>
        </w:rPr>
        <w:t>ча</w:t>
      </w:r>
      <w:r>
        <w:rPr>
          <w:sz w:val="24"/>
          <w:szCs w:val="24"/>
          <w:lang w:eastAsia="ru-RU"/>
        </w:rPr>
        <w:t>ю</w:t>
      </w:r>
      <w:r w:rsidRPr="00BD0391">
        <w:rPr>
          <w:sz w:val="24"/>
          <w:szCs w:val="24"/>
          <w:lang w:eastAsia="ru-RU"/>
        </w:rPr>
        <w:t xml:space="preserve">щихся 7–11 классов (на </w:t>
      </w:r>
      <w:r>
        <w:rPr>
          <w:sz w:val="24"/>
          <w:szCs w:val="24"/>
          <w:lang w:eastAsia="ru-RU"/>
        </w:rPr>
        <w:t>22,9 % больше</w:t>
      </w:r>
      <w:r w:rsidRPr="00BD0391">
        <w:rPr>
          <w:sz w:val="24"/>
          <w:szCs w:val="24"/>
          <w:lang w:eastAsia="ru-RU"/>
        </w:rPr>
        <w:t>, чем в 202</w:t>
      </w:r>
      <w:r>
        <w:rPr>
          <w:sz w:val="24"/>
          <w:szCs w:val="24"/>
          <w:lang w:eastAsia="ru-RU"/>
        </w:rPr>
        <w:t>2</w:t>
      </w:r>
      <w:r w:rsidRPr="00BD0391">
        <w:rPr>
          <w:sz w:val="24"/>
          <w:szCs w:val="24"/>
          <w:lang w:eastAsia="ru-RU"/>
        </w:rPr>
        <w:t>/202</w:t>
      </w:r>
      <w:r>
        <w:rPr>
          <w:sz w:val="24"/>
          <w:szCs w:val="24"/>
          <w:lang w:eastAsia="ru-RU"/>
        </w:rPr>
        <w:t>3</w:t>
      </w:r>
      <w:r w:rsidRPr="00BD0391">
        <w:rPr>
          <w:sz w:val="24"/>
          <w:szCs w:val="24"/>
          <w:lang w:eastAsia="ru-RU"/>
        </w:rPr>
        <w:t xml:space="preserve"> учебном году). </w:t>
      </w:r>
    </w:p>
    <w:p w:rsidR="00182E78" w:rsidRPr="001214C9" w:rsidRDefault="00182E78" w:rsidP="00182E78">
      <w:pPr>
        <w:tabs>
          <w:tab w:val="left" w:pos="709"/>
          <w:tab w:val="left" w:pos="993"/>
        </w:tabs>
        <w:suppressAutoHyphens/>
        <w:ind w:right="2" w:firstLine="709"/>
        <w:jc w:val="both"/>
        <w:rPr>
          <w:sz w:val="24"/>
          <w:szCs w:val="24"/>
          <w:lang w:eastAsia="ru-RU"/>
        </w:rPr>
      </w:pPr>
      <w:r w:rsidRPr="001214C9">
        <w:rPr>
          <w:sz w:val="24"/>
          <w:szCs w:val="24"/>
          <w:lang w:eastAsia="ru-RU"/>
        </w:rPr>
        <w:t xml:space="preserve">По итогам II (муниципального) этапа на III (региональный) этап ВсОШ по технологии вышли </w:t>
      </w:r>
      <w:r>
        <w:rPr>
          <w:sz w:val="24"/>
          <w:szCs w:val="24"/>
          <w:lang w:eastAsia="ru-RU"/>
        </w:rPr>
        <w:t>26</w:t>
      </w:r>
      <w:r w:rsidRPr="001214C9">
        <w:rPr>
          <w:sz w:val="24"/>
          <w:szCs w:val="24"/>
          <w:lang w:eastAsia="ru-RU"/>
        </w:rPr>
        <w:t xml:space="preserve"> обучающихся 9–11 классов (</w:t>
      </w:r>
      <w:r>
        <w:rPr>
          <w:sz w:val="24"/>
          <w:szCs w:val="24"/>
          <w:lang w:eastAsia="ru-RU"/>
        </w:rPr>
        <w:t>8</w:t>
      </w:r>
      <w:r w:rsidRPr="001214C9">
        <w:rPr>
          <w:sz w:val="24"/>
          <w:szCs w:val="24"/>
          <w:lang w:eastAsia="ru-RU"/>
        </w:rPr>
        <w:t xml:space="preserve"> девушек и </w:t>
      </w:r>
      <w:r>
        <w:rPr>
          <w:sz w:val="24"/>
          <w:szCs w:val="24"/>
          <w:lang w:eastAsia="ru-RU"/>
        </w:rPr>
        <w:t>18</w:t>
      </w:r>
      <w:r w:rsidRPr="001214C9">
        <w:rPr>
          <w:sz w:val="24"/>
          <w:szCs w:val="24"/>
          <w:lang w:eastAsia="ru-RU"/>
        </w:rPr>
        <w:t xml:space="preserve"> юношей). Участники регионального этапа </w:t>
      </w:r>
      <w:r w:rsidRPr="001214C9">
        <w:rPr>
          <w:sz w:val="24"/>
          <w:szCs w:val="24"/>
          <w:lang w:eastAsia="ru-RU"/>
        </w:rPr>
        <w:lastRenderedPageBreak/>
        <w:t xml:space="preserve">– </w:t>
      </w:r>
      <w:r w:rsidRPr="009A580A">
        <w:rPr>
          <w:sz w:val="24"/>
          <w:szCs w:val="24"/>
          <w:lang w:eastAsia="ru-RU"/>
        </w:rPr>
        <w:t>представители гимнази</w:t>
      </w:r>
      <w:r>
        <w:rPr>
          <w:sz w:val="24"/>
          <w:szCs w:val="24"/>
          <w:lang w:eastAsia="ru-RU"/>
        </w:rPr>
        <w:t>и</w:t>
      </w:r>
      <w:r w:rsidRPr="009A580A">
        <w:rPr>
          <w:sz w:val="24"/>
          <w:szCs w:val="24"/>
          <w:lang w:eastAsia="ru-RU"/>
        </w:rPr>
        <w:t xml:space="preserve"> № 24; СОШ № 6, 25, 38, </w:t>
      </w:r>
      <w:r>
        <w:rPr>
          <w:sz w:val="24"/>
          <w:szCs w:val="24"/>
          <w:lang w:eastAsia="ru-RU"/>
        </w:rPr>
        <w:t xml:space="preserve">43, </w:t>
      </w:r>
      <w:r w:rsidRPr="009A580A">
        <w:rPr>
          <w:sz w:val="24"/>
          <w:szCs w:val="24"/>
          <w:lang w:eastAsia="ru-RU"/>
        </w:rPr>
        <w:t>45, 57, 58, «ШКОЛА ЭКОТЕХ+», школа «Мариамполь», ФГКОУ «НВМУ МО РФ» (СПКУ), ЧУ ОО «Школа “Мои Горизонты“»</w:t>
      </w:r>
      <w:r>
        <w:rPr>
          <w:sz w:val="24"/>
          <w:szCs w:val="24"/>
          <w:lang w:eastAsia="ru-RU"/>
        </w:rPr>
        <w:t xml:space="preserve">, лицея-предуниверсария ФГАОУ ВО </w:t>
      </w:r>
      <w:r w:rsidRPr="009A580A">
        <w:rPr>
          <w:sz w:val="24"/>
          <w:szCs w:val="24"/>
          <w:lang w:eastAsia="ru-RU"/>
        </w:rPr>
        <w:t>СГУ (на 6 образовательных учреждений меньше, чем в 2022/2023 учебном году)</w:t>
      </w:r>
      <w:r w:rsidRPr="009A580A">
        <w:rPr>
          <w:sz w:val="24"/>
          <w:szCs w:val="24"/>
          <w:lang w:eastAsia="ar-SA"/>
        </w:rPr>
        <w:t>.</w:t>
      </w:r>
      <w:r w:rsidRPr="009A580A">
        <w:rPr>
          <w:sz w:val="24"/>
          <w:szCs w:val="24"/>
          <w:lang w:eastAsia="ru-RU"/>
        </w:rPr>
        <w:t xml:space="preserve"> </w:t>
      </w:r>
      <w:r w:rsidRPr="001214C9">
        <w:rPr>
          <w:sz w:val="24"/>
          <w:szCs w:val="24"/>
          <w:lang w:eastAsia="ru-RU"/>
        </w:rPr>
        <w:t xml:space="preserve">Это явно недостаточно для подготовки конкурентоспособных участников заключительного этапа олимпиады. Уменьшение количества участников по сравнению с предыдущим годом не даёт возможности на должном уровне выявить потенциальных участников заключительного этапа всероссийской олимпиады школьников по технологии. </w:t>
      </w:r>
    </w:p>
    <w:p w:rsidR="00182E78" w:rsidRPr="001214C9" w:rsidRDefault="00182E78" w:rsidP="00182E78">
      <w:pPr>
        <w:tabs>
          <w:tab w:val="left" w:pos="709"/>
          <w:tab w:val="left" w:pos="993"/>
        </w:tabs>
        <w:suppressAutoHyphens/>
        <w:ind w:right="2" w:firstLine="709"/>
        <w:jc w:val="both"/>
        <w:rPr>
          <w:sz w:val="24"/>
          <w:szCs w:val="24"/>
          <w:lang w:eastAsia="ru-RU"/>
        </w:rPr>
      </w:pPr>
      <w:r w:rsidRPr="001214C9">
        <w:rPr>
          <w:sz w:val="24"/>
          <w:szCs w:val="24"/>
          <w:lang w:eastAsia="ru-RU"/>
        </w:rPr>
        <w:t>Муниципальный и региональный этапы олимпиады в 2023/2024 учебном году традиционно проводились в два дня: 1 день – творческий и теоретический туры; 2-й день</w:t>
      </w:r>
      <w:r>
        <w:rPr>
          <w:sz w:val="24"/>
          <w:szCs w:val="24"/>
          <w:lang w:eastAsia="ru-RU"/>
        </w:rPr>
        <w:t> </w:t>
      </w:r>
      <w:r w:rsidRPr="001214C9">
        <w:rPr>
          <w:sz w:val="24"/>
          <w:szCs w:val="24"/>
          <w:lang w:eastAsia="ru-RU"/>
        </w:rPr>
        <w:t>– практический тур. Это позволило участникам олимпиады более качественно подойти к выполнению работ, но в то же время увеличило нагрузку на членов жюри олимпиады.</w:t>
      </w:r>
    </w:p>
    <w:p w:rsidR="00182E78" w:rsidRPr="00CF2BF7" w:rsidRDefault="00182E78" w:rsidP="00182E78">
      <w:pPr>
        <w:tabs>
          <w:tab w:val="left" w:pos="709"/>
          <w:tab w:val="left" w:pos="993"/>
        </w:tabs>
        <w:suppressAutoHyphens/>
        <w:ind w:right="2" w:firstLine="709"/>
        <w:jc w:val="both"/>
        <w:rPr>
          <w:sz w:val="24"/>
          <w:szCs w:val="24"/>
          <w:highlight w:val="yellow"/>
          <w:lang w:eastAsia="ru-RU"/>
        </w:rPr>
      </w:pPr>
      <w:r w:rsidRPr="00496A70">
        <w:rPr>
          <w:sz w:val="24"/>
          <w:szCs w:val="24"/>
          <w:lang w:eastAsia="ru-RU"/>
        </w:rPr>
        <w:t>По проходным баллам на заключительный этап всероссийской олимпиады школьников по технологии в номинации «Культура дома, дизайн и технологии» – обучающаяся частного учреждения «Школа “Мариамполь“» Канцерова Инна (11 класс, учитель Чудык О.Ю.)</w:t>
      </w:r>
      <w:r>
        <w:rPr>
          <w:sz w:val="24"/>
          <w:szCs w:val="24"/>
          <w:lang w:eastAsia="ru-RU"/>
        </w:rPr>
        <w:t>.</w:t>
      </w:r>
      <w:r w:rsidRPr="00496A70">
        <w:rPr>
          <w:sz w:val="24"/>
          <w:szCs w:val="24"/>
          <w:lang w:eastAsia="ru-RU"/>
        </w:rPr>
        <w:t xml:space="preserve"> Заключительный этап олимпиады состоялся в городе </w:t>
      </w:r>
      <w:r>
        <w:rPr>
          <w:sz w:val="24"/>
          <w:szCs w:val="24"/>
          <w:lang w:eastAsia="ru-RU"/>
        </w:rPr>
        <w:t>Москве</w:t>
      </w:r>
      <w:r w:rsidRPr="00496A70">
        <w:rPr>
          <w:sz w:val="24"/>
          <w:szCs w:val="24"/>
          <w:lang w:eastAsia="ru-RU"/>
        </w:rPr>
        <w:t xml:space="preserve"> на базе ГБУО ВО «</w:t>
      </w:r>
      <w:r w:rsidRPr="00496A70">
        <w:rPr>
          <w:color w:val="333333"/>
          <w:sz w:val="24"/>
          <w:szCs w:val="24"/>
          <w:shd w:val="clear" w:color="auto" w:fill="FFFFFF"/>
        </w:rPr>
        <w:t>Российский университет дружбы народов имени Патриса Лумумбы (РУДН)</w:t>
      </w:r>
      <w:r w:rsidRPr="00496A70">
        <w:rPr>
          <w:sz w:val="24"/>
          <w:szCs w:val="24"/>
          <w:lang w:eastAsia="ru-RU"/>
        </w:rPr>
        <w:t xml:space="preserve">». </w:t>
      </w:r>
      <w:r w:rsidRPr="001214C9">
        <w:rPr>
          <w:sz w:val="24"/>
          <w:szCs w:val="24"/>
          <w:lang w:eastAsia="ru-RU"/>
        </w:rPr>
        <w:t xml:space="preserve">Несмотря на то, что учителя готовили </w:t>
      </w:r>
      <w:r>
        <w:rPr>
          <w:sz w:val="24"/>
          <w:szCs w:val="24"/>
          <w:lang w:eastAsia="ru-RU"/>
        </w:rPr>
        <w:t>участницу</w:t>
      </w:r>
      <w:r w:rsidRPr="001214C9">
        <w:rPr>
          <w:sz w:val="24"/>
          <w:szCs w:val="24"/>
          <w:lang w:eastAsia="ru-RU"/>
        </w:rPr>
        <w:t xml:space="preserve"> к заключительному этапу, распределив между собой разделы и темы подготовки</w:t>
      </w:r>
      <w:r w:rsidRPr="00CF4C0A">
        <w:rPr>
          <w:sz w:val="24"/>
          <w:szCs w:val="24"/>
          <w:lang w:eastAsia="ru-RU"/>
        </w:rPr>
        <w:t xml:space="preserve">, </w:t>
      </w:r>
      <w:r>
        <w:rPr>
          <w:sz w:val="24"/>
          <w:szCs w:val="24"/>
          <w:lang w:eastAsia="ru-RU"/>
        </w:rPr>
        <w:t xml:space="preserve">севастопольская школьница </w:t>
      </w:r>
      <w:r w:rsidRPr="00CF4C0A">
        <w:rPr>
          <w:sz w:val="24"/>
          <w:szCs w:val="24"/>
          <w:lang w:eastAsia="ru-RU"/>
        </w:rPr>
        <w:t xml:space="preserve">не вошла по баллам в список призеров и победителей заключительного этапа. </w:t>
      </w:r>
      <w:r>
        <w:rPr>
          <w:sz w:val="24"/>
          <w:szCs w:val="24"/>
          <w:lang w:eastAsia="ru-RU"/>
        </w:rPr>
        <w:t xml:space="preserve"> Это </w:t>
      </w:r>
      <w:r w:rsidRPr="001214C9">
        <w:rPr>
          <w:sz w:val="24"/>
          <w:szCs w:val="24"/>
          <w:lang w:eastAsia="ru-RU"/>
        </w:rPr>
        <w:t xml:space="preserve">свидетельствует о недостаточном внимании, уделяемом педагогами </w:t>
      </w:r>
      <w:r>
        <w:rPr>
          <w:sz w:val="24"/>
          <w:szCs w:val="24"/>
          <w:lang w:eastAsia="ru-RU"/>
        </w:rPr>
        <w:t xml:space="preserve">и методической службой </w:t>
      </w:r>
      <w:r w:rsidRPr="001214C9">
        <w:rPr>
          <w:sz w:val="24"/>
          <w:szCs w:val="24"/>
          <w:lang w:eastAsia="ru-RU"/>
        </w:rPr>
        <w:t xml:space="preserve">подготовке участников школьного, муниципального и регионального этапов олимпиады. </w:t>
      </w:r>
    </w:p>
    <w:p w:rsidR="00182E78" w:rsidRPr="001214C9" w:rsidRDefault="00182E78" w:rsidP="00182E78">
      <w:pPr>
        <w:tabs>
          <w:tab w:val="left" w:pos="709"/>
          <w:tab w:val="left" w:pos="993"/>
        </w:tabs>
        <w:suppressAutoHyphens/>
        <w:ind w:right="2" w:firstLine="709"/>
        <w:jc w:val="both"/>
        <w:rPr>
          <w:sz w:val="24"/>
          <w:szCs w:val="24"/>
          <w:lang w:eastAsia="ru-RU"/>
        </w:rPr>
      </w:pPr>
      <w:r w:rsidRPr="001214C9">
        <w:rPr>
          <w:sz w:val="24"/>
          <w:szCs w:val="24"/>
          <w:lang w:eastAsia="ru-RU"/>
        </w:rPr>
        <w:t>В 2023</w:t>
      </w:r>
      <w:r>
        <w:rPr>
          <w:sz w:val="24"/>
          <w:szCs w:val="24"/>
          <w:lang w:eastAsia="ru-RU"/>
        </w:rPr>
        <w:t>/</w:t>
      </w:r>
      <w:r w:rsidRPr="001214C9">
        <w:rPr>
          <w:sz w:val="24"/>
          <w:szCs w:val="24"/>
          <w:lang w:eastAsia="ru-RU"/>
        </w:rPr>
        <w:t>2024 учебном году при подготовке участников олимпиад методическим объединениям учителей предмета «Труд (технология)» следует построить работу так, чтобы готовить участников олимпиады всех этапов на более высоком уровне.</w:t>
      </w:r>
    </w:p>
    <w:p w:rsidR="00182E78" w:rsidRPr="00811D53" w:rsidRDefault="00182E78" w:rsidP="00182E78">
      <w:pPr>
        <w:tabs>
          <w:tab w:val="left" w:pos="480"/>
          <w:tab w:val="left" w:pos="709"/>
          <w:tab w:val="left" w:pos="993"/>
        </w:tabs>
        <w:suppressAutoHyphens/>
        <w:ind w:right="2" w:firstLine="709"/>
        <w:jc w:val="both"/>
        <w:rPr>
          <w:rFonts w:eastAsia="Calibri"/>
          <w:sz w:val="24"/>
          <w:szCs w:val="24"/>
          <w:lang w:eastAsia="ru-RU"/>
        </w:rPr>
      </w:pPr>
      <w:r w:rsidRPr="00811D53">
        <w:rPr>
          <w:rFonts w:eastAsia="Calibri"/>
          <w:sz w:val="24"/>
          <w:szCs w:val="24"/>
          <w:lang w:eastAsia="ru-RU"/>
        </w:rPr>
        <w:t>В апреле 2024 года прошла, ставшая уже традиционной выставка «Мастера и подмастерья», в которой принял</w:t>
      </w:r>
      <w:r>
        <w:rPr>
          <w:rFonts w:eastAsia="Calibri"/>
          <w:sz w:val="24"/>
          <w:szCs w:val="24"/>
          <w:lang w:eastAsia="ru-RU"/>
        </w:rPr>
        <w:t>и участи учителя и их ученики 5–</w:t>
      </w:r>
      <w:r w:rsidRPr="00811D53">
        <w:rPr>
          <w:rFonts w:eastAsia="Calibri"/>
          <w:sz w:val="24"/>
          <w:szCs w:val="24"/>
          <w:lang w:eastAsia="ru-RU"/>
        </w:rPr>
        <w:t xml:space="preserve">11 классов из </w:t>
      </w:r>
      <w:r>
        <w:rPr>
          <w:rFonts w:eastAsia="Calibri"/>
          <w:sz w:val="24"/>
          <w:szCs w:val="24"/>
          <w:lang w:eastAsia="ru-RU"/>
        </w:rPr>
        <w:t>37</w:t>
      </w:r>
      <w:r w:rsidRPr="00811D53">
        <w:rPr>
          <w:rFonts w:eastAsia="Calibri"/>
          <w:sz w:val="24"/>
          <w:szCs w:val="24"/>
          <w:lang w:eastAsia="ru-RU"/>
        </w:rPr>
        <w:t xml:space="preserve"> общеобразовательных учреждений.</w:t>
      </w:r>
    </w:p>
    <w:p w:rsidR="00182E78" w:rsidRPr="00811D53" w:rsidRDefault="00182E78" w:rsidP="00182E78">
      <w:pPr>
        <w:tabs>
          <w:tab w:val="left" w:pos="480"/>
          <w:tab w:val="left" w:pos="709"/>
          <w:tab w:val="left" w:pos="993"/>
        </w:tabs>
        <w:suppressAutoHyphens/>
        <w:ind w:right="2" w:firstLine="709"/>
        <w:jc w:val="both"/>
        <w:rPr>
          <w:rFonts w:eastAsia="Calibri"/>
          <w:sz w:val="24"/>
          <w:szCs w:val="24"/>
          <w:lang w:eastAsia="ru-RU"/>
        </w:rPr>
      </w:pPr>
      <w:r w:rsidRPr="00811D53">
        <w:rPr>
          <w:rFonts w:eastAsia="Calibri"/>
          <w:sz w:val="24"/>
          <w:szCs w:val="24"/>
          <w:lang w:eastAsia="ru-RU"/>
        </w:rPr>
        <w:t>Анализируя изложенное, можно сделать вывод, что наиболее эффективными формами работы с учителями технологии стали таких новые для учителей предмета «Труд (технология)» формы, как коуч-сет, выставка «Мастера и подмастерья», а также традиционные семинары-практикумы, школа молодого педагога, круглые столы.</w:t>
      </w:r>
    </w:p>
    <w:p w:rsidR="00182E78" w:rsidRPr="00811D53" w:rsidRDefault="00182E78" w:rsidP="00182E78">
      <w:pPr>
        <w:tabs>
          <w:tab w:val="left" w:pos="480"/>
          <w:tab w:val="left" w:pos="709"/>
          <w:tab w:val="left" w:pos="993"/>
        </w:tabs>
        <w:suppressAutoHyphens/>
        <w:ind w:right="2" w:firstLine="709"/>
        <w:jc w:val="both"/>
        <w:rPr>
          <w:rFonts w:eastAsia="Calibri"/>
          <w:sz w:val="24"/>
          <w:szCs w:val="24"/>
          <w:lang w:eastAsia="ru-RU"/>
        </w:rPr>
      </w:pPr>
      <w:r w:rsidRPr="00811D53">
        <w:rPr>
          <w:rFonts w:eastAsia="Calibri"/>
          <w:sz w:val="24"/>
          <w:szCs w:val="24"/>
          <w:lang w:eastAsia="ru-RU"/>
        </w:rPr>
        <w:t>В 202</w:t>
      </w:r>
      <w:r>
        <w:rPr>
          <w:rFonts w:eastAsia="Calibri"/>
          <w:sz w:val="24"/>
          <w:szCs w:val="24"/>
          <w:lang w:eastAsia="ru-RU"/>
        </w:rPr>
        <w:t>4</w:t>
      </w:r>
      <w:r w:rsidRPr="00811D53">
        <w:rPr>
          <w:rFonts w:eastAsia="Calibri"/>
          <w:sz w:val="24"/>
          <w:szCs w:val="24"/>
          <w:lang w:eastAsia="ru-RU"/>
        </w:rPr>
        <w:t>/202</w:t>
      </w:r>
      <w:r>
        <w:rPr>
          <w:rFonts w:eastAsia="Calibri"/>
          <w:sz w:val="24"/>
          <w:szCs w:val="24"/>
          <w:lang w:eastAsia="ru-RU"/>
        </w:rPr>
        <w:t>5</w:t>
      </w:r>
      <w:r w:rsidRPr="00811D53">
        <w:rPr>
          <w:rFonts w:eastAsia="Calibri"/>
          <w:sz w:val="24"/>
          <w:szCs w:val="24"/>
          <w:lang w:eastAsia="ru-RU"/>
        </w:rPr>
        <w:t xml:space="preserve"> учебном году методическая служба ГАОУ ПО ИРО планирует продолжить работу всех структурных звеньев методической сети по совершенствованию качества методической работы, по оказанию постоянной методической помощи учителям школ с учётом их профессионального уровня. </w:t>
      </w:r>
    </w:p>
    <w:p w:rsidR="00182E78" w:rsidRPr="00811D53" w:rsidRDefault="00182E78" w:rsidP="00182E78">
      <w:pPr>
        <w:ind w:right="2" w:firstLine="709"/>
        <w:jc w:val="both"/>
        <w:rPr>
          <w:rFonts w:eastAsia="Calibri"/>
          <w:sz w:val="24"/>
        </w:rPr>
      </w:pPr>
      <w:r w:rsidRPr="00811D53">
        <w:rPr>
          <w:rFonts w:eastAsia="Calibri"/>
          <w:sz w:val="24"/>
        </w:rPr>
        <w:t>Проведённый анализ методического обеспечения преподавания предмета «Технология» в</w:t>
      </w:r>
      <w:r w:rsidR="00B31F90">
        <w:rPr>
          <w:rFonts w:eastAsia="Calibri"/>
          <w:sz w:val="24"/>
        </w:rPr>
        <w:t> </w:t>
      </w:r>
      <w:r w:rsidRPr="00811D53">
        <w:rPr>
          <w:rFonts w:eastAsia="Calibri"/>
          <w:sz w:val="24"/>
        </w:rPr>
        <w:t>общеобразовательных учреждениях города в 202</w:t>
      </w:r>
      <w:r>
        <w:rPr>
          <w:rFonts w:eastAsia="Calibri"/>
          <w:sz w:val="24"/>
        </w:rPr>
        <w:t>3</w:t>
      </w:r>
      <w:r w:rsidRPr="00811D53">
        <w:rPr>
          <w:rFonts w:eastAsia="Calibri"/>
          <w:sz w:val="24"/>
        </w:rPr>
        <w:t>/202</w:t>
      </w:r>
      <w:r>
        <w:rPr>
          <w:rFonts w:eastAsia="Calibri"/>
          <w:sz w:val="24"/>
        </w:rPr>
        <w:t>4</w:t>
      </w:r>
      <w:r w:rsidRPr="00811D53">
        <w:rPr>
          <w:rFonts w:eastAsia="Calibri"/>
          <w:sz w:val="24"/>
        </w:rPr>
        <w:t xml:space="preserve"> учебном году свидетельствует о том, что обучение осуществляется на удовлетворительном уровне; городским методическим объединением создаются возможности для реализации творческого потенциала учителей предмета «Труд (технология)». Результаты регионального этапа всероссийской олимпиады, творческих выставок и конкурсов подтверждают, что уровень учебных и творческих достижений обучающихся сохраняется на достаточном уровне.</w:t>
      </w:r>
    </w:p>
    <w:p w:rsidR="00182E78" w:rsidRPr="00BA5BC2" w:rsidRDefault="00182E78" w:rsidP="00182E78">
      <w:pPr>
        <w:pStyle w:val="a7"/>
        <w:shd w:val="clear" w:color="auto" w:fill="FFFFFF"/>
        <w:spacing w:before="0" w:beforeAutospacing="0" w:after="0" w:afterAutospacing="0"/>
        <w:ind w:right="2" w:firstLine="709"/>
        <w:jc w:val="both"/>
        <w:rPr>
          <w:color w:val="000000"/>
        </w:rPr>
      </w:pPr>
      <w:r>
        <w:rPr>
          <w:color w:val="333333"/>
          <w:shd w:val="clear" w:color="auto" w:fill="FFFFFF"/>
        </w:rPr>
        <w:t>С</w:t>
      </w:r>
      <w:r w:rsidRPr="00800B9D">
        <w:rPr>
          <w:color w:val="333333"/>
          <w:shd w:val="clear" w:color="auto" w:fill="FFFFFF"/>
        </w:rPr>
        <w:t xml:space="preserve"> 1 сентября 2024 года в школьном расписании появится</w:t>
      </w:r>
      <w:r>
        <w:rPr>
          <w:color w:val="333333"/>
          <w:shd w:val="clear" w:color="auto" w:fill="FFFFFF"/>
        </w:rPr>
        <w:t xml:space="preserve"> </w:t>
      </w:r>
      <w:r w:rsidRPr="00800B9D">
        <w:rPr>
          <w:bCs/>
          <w:color w:val="333333"/>
          <w:shd w:val="clear" w:color="auto" w:fill="FFFFFF"/>
        </w:rPr>
        <w:t>новый</w:t>
      </w:r>
      <w:r>
        <w:rPr>
          <w:color w:val="333333"/>
          <w:shd w:val="clear" w:color="auto" w:fill="FFFFFF"/>
        </w:rPr>
        <w:t xml:space="preserve"> </w:t>
      </w:r>
      <w:r w:rsidRPr="00800B9D">
        <w:rPr>
          <w:bCs/>
          <w:color w:val="333333"/>
          <w:shd w:val="clear" w:color="auto" w:fill="FFFFFF"/>
        </w:rPr>
        <w:t>предмет</w:t>
      </w:r>
      <w:r>
        <w:rPr>
          <w:color w:val="333333"/>
          <w:shd w:val="clear" w:color="auto" w:fill="FFFFFF"/>
        </w:rPr>
        <w:t xml:space="preserve"> «</w:t>
      </w:r>
      <w:r w:rsidRPr="00800B9D">
        <w:rPr>
          <w:bCs/>
          <w:color w:val="333333"/>
          <w:shd w:val="clear" w:color="auto" w:fill="FFFFFF"/>
        </w:rPr>
        <w:t>Труд</w:t>
      </w:r>
      <w:r w:rsidRPr="00800B9D">
        <w:rPr>
          <w:color w:val="333333"/>
          <w:shd w:val="clear" w:color="auto" w:fill="FFFFFF"/>
        </w:rPr>
        <w:t> (</w:t>
      </w:r>
      <w:r w:rsidRPr="00800B9D">
        <w:rPr>
          <w:bCs/>
          <w:color w:val="333333"/>
          <w:shd w:val="clear" w:color="auto" w:fill="FFFFFF"/>
        </w:rPr>
        <w:t>технология</w:t>
      </w:r>
      <w:r>
        <w:rPr>
          <w:color w:val="333333"/>
          <w:shd w:val="clear" w:color="auto" w:fill="FFFFFF"/>
        </w:rPr>
        <w:t xml:space="preserve">)», </w:t>
      </w:r>
      <w:r w:rsidRPr="00800B9D">
        <w:rPr>
          <w:color w:val="333333"/>
          <w:shd w:val="clear" w:color="auto" w:fill="FFFFFF"/>
        </w:rPr>
        <w:t>который заменит существующий</w:t>
      </w:r>
      <w:r>
        <w:rPr>
          <w:color w:val="333333"/>
          <w:shd w:val="clear" w:color="auto" w:fill="FFFFFF"/>
        </w:rPr>
        <w:t xml:space="preserve"> </w:t>
      </w:r>
      <w:r w:rsidRPr="00800B9D">
        <w:rPr>
          <w:bCs/>
          <w:color w:val="333333"/>
          <w:shd w:val="clear" w:color="auto" w:fill="FFFFFF"/>
        </w:rPr>
        <w:t>предмет</w:t>
      </w:r>
      <w:r>
        <w:rPr>
          <w:color w:val="333333"/>
          <w:shd w:val="clear" w:color="auto" w:fill="FFFFFF"/>
        </w:rPr>
        <w:t xml:space="preserve"> «</w:t>
      </w:r>
      <w:r w:rsidRPr="00800B9D">
        <w:rPr>
          <w:bCs/>
          <w:color w:val="333333"/>
          <w:shd w:val="clear" w:color="auto" w:fill="FFFFFF"/>
        </w:rPr>
        <w:t>Технология</w:t>
      </w:r>
      <w:r>
        <w:rPr>
          <w:color w:val="333333"/>
          <w:shd w:val="clear" w:color="auto" w:fill="FFFFFF"/>
        </w:rPr>
        <w:t xml:space="preserve">», что </w:t>
      </w:r>
      <w:r w:rsidRPr="00BA5BC2">
        <w:rPr>
          <w:color w:val="000000"/>
        </w:rPr>
        <w:t>позволит детям развить творческие и практические навыки, познакомиться с различными материалами и</w:t>
      </w:r>
      <w:r w:rsidR="00B31F90">
        <w:rPr>
          <w:color w:val="000000"/>
        </w:rPr>
        <w:t> </w:t>
      </w:r>
      <w:r w:rsidRPr="00BA5BC2">
        <w:rPr>
          <w:color w:val="000000"/>
        </w:rPr>
        <w:t>профессиями. Это важный шаг к формированию комплексного образования, которое поможет детям успешно адаптироваться в современном мире.</w:t>
      </w:r>
      <w:r>
        <w:rPr>
          <w:color w:val="000000"/>
        </w:rPr>
        <w:t xml:space="preserve"> </w:t>
      </w:r>
      <w:r w:rsidRPr="00BA5BC2">
        <w:rPr>
          <w:color w:val="000000"/>
        </w:rPr>
        <w:t>В основной школе будет выделено 272 часа на изучение труда. Распределение часов будет следующим: по 68 часов в год (2 часа в неделю) в</w:t>
      </w:r>
      <w:r w:rsidR="00B31F90">
        <w:rPr>
          <w:color w:val="000000"/>
        </w:rPr>
        <w:t> </w:t>
      </w:r>
      <w:r w:rsidRPr="00BA5BC2">
        <w:rPr>
          <w:color w:val="000000"/>
        </w:rPr>
        <w:t>5, 6 и 7 классах, а в 8 и 9 классах - по 34 часа в год (1 час в неделю).</w:t>
      </w:r>
    </w:p>
    <w:p w:rsidR="00182E78" w:rsidRPr="00BA5BC2" w:rsidRDefault="00182E78" w:rsidP="00182E78">
      <w:pPr>
        <w:pStyle w:val="a7"/>
        <w:shd w:val="clear" w:color="auto" w:fill="FFFFFF"/>
        <w:spacing w:before="0" w:beforeAutospacing="0" w:after="0" w:afterAutospacing="0"/>
        <w:ind w:right="2" w:firstLine="709"/>
        <w:jc w:val="both"/>
        <w:rPr>
          <w:color w:val="000000"/>
        </w:rPr>
      </w:pPr>
      <w:r w:rsidRPr="00BA5BC2">
        <w:rPr>
          <w:color w:val="000000"/>
        </w:rPr>
        <w:t>В программу по трудовому обучению для 5-9 классов войдут обязательные и вариативные модули. Об</w:t>
      </w:r>
      <w:r>
        <w:rPr>
          <w:color w:val="000000"/>
        </w:rPr>
        <w:t>язательных модулей будет пять: «Производство и технологии», «</w:t>
      </w:r>
      <w:r w:rsidRPr="00BA5BC2">
        <w:rPr>
          <w:color w:val="000000"/>
        </w:rPr>
        <w:t>Технологии обработки и пищевых продукт</w:t>
      </w:r>
      <w:r>
        <w:rPr>
          <w:color w:val="000000"/>
        </w:rPr>
        <w:t>ов», «Компьютерная графика. Черчение», «</w:t>
      </w:r>
      <w:r w:rsidRPr="00BA5BC2">
        <w:rPr>
          <w:color w:val="000000"/>
        </w:rPr>
        <w:t>Робототехника</w:t>
      </w:r>
      <w:r>
        <w:rPr>
          <w:color w:val="000000"/>
        </w:rPr>
        <w:t>» и «</w:t>
      </w:r>
      <w:r w:rsidRPr="00BA5BC2">
        <w:rPr>
          <w:color w:val="000000"/>
        </w:rPr>
        <w:t xml:space="preserve">3-D </w:t>
      </w:r>
      <w:r w:rsidRPr="00BA5BC2">
        <w:rPr>
          <w:color w:val="000000"/>
        </w:rPr>
        <w:lastRenderedPageBreak/>
        <w:t xml:space="preserve">моделирование, </w:t>
      </w:r>
      <w:r>
        <w:rPr>
          <w:color w:val="000000"/>
        </w:rPr>
        <w:t>прототипирование, макетирование»</w:t>
      </w:r>
      <w:r w:rsidRPr="00BA5BC2">
        <w:rPr>
          <w:color w:val="000000"/>
        </w:rPr>
        <w:t>.</w:t>
      </w:r>
      <w:r w:rsidR="00B31F90">
        <w:rPr>
          <w:color w:val="000000"/>
        </w:rPr>
        <w:t xml:space="preserve"> </w:t>
      </w:r>
      <w:r w:rsidRPr="00BA5BC2">
        <w:rPr>
          <w:color w:val="000000"/>
        </w:rPr>
        <w:t>Кроме того, ученики смогут выбр</w:t>
      </w:r>
      <w:r>
        <w:rPr>
          <w:color w:val="000000"/>
        </w:rPr>
        <w:t>ать три дополнительных модуля: «Автоматизированные системы», «Животноводство» и</w:t>
      </w:r>
      <w:r w:rsidR="00B31F90">
        <w:rPr>
          <w:color w:val="000000"/>
        </w:rPr>
        <w:t> </w:t>
      </w:r>
      <w:r>
        <w:rPr>
          <w:color w:val="000000"/>
        </w:rPr>
        <w:t>«Растениеводство»</w:t>
      </w:r>
      <w:r w:rsidRPr="00BA5BC2">
        <w:rPr>
          <w:color w:val="000000"/>
        </w:rPr>
        <w:t>.</w:t>
      </w:r>
    </w:p>
    <w:p w:rsidR="00182E78" w:rsidRPr="00F20EED" w:rsidRDefault="00182E78" w:rsidP="00182E78">
      <w:pPr>
        <w:ind w:right="2" w:firstLine="709"/>
        <w:jc w:val="both"/>
        <w:rPr>
          <w:rFonts w:eastAsia="Calibri"/>
          <w:sz w:val="24"/>
        </w:rPr>
      </w:pPr>
      <w:r>
        <w:rPr>
          <w:rFonts w:eastAsia="Calibri"/>
          <w:sz w:val="24"/>
          <w:szCs w:val="24"/>
        </w:rPr>
        <w:t>С учетом нововведений в</w:t>
      </w:r>
      <w:r w:rsidRPr="00800B9D">
        <w:rPr>
          <w:rFonts w:eastAsia="Calibri"/>
          <w:sz w:val="24"/>
          <w:szCs w:val="24"/>
        </w:rPr>
        <w:t xml:space="preserve"> </w:t>
      </w:r>
      <w:r w:rsidRPr="00957B6F">
        <w:rPr>
          <w:rFonts w:eastAsia="Calibri"/>
          <w:sz w:val="24"/>
          <w:szCs w:val="24"/>
        </w:rPr>
        <w:t>2024/2025</w:t>
      </w:r>
      <w:r w:rsidRPr="00957B6F">
        <w:rPr>
          <w:rFonts w:eastAsia="Calibri"/>
          <w:sz w:val="24"/>
        </w:rPr>
        <w:t xml:space="preserve"> учебном году целью </w:t>
      </w:r>
      <w:r>
        <w:rPr>
          <w:rFonts w:eastAsia="Calibri"/>
          <w:sz w:val="24"/>
        </w:rPr>
        <w:t>методической службы ГАОУ</w:t>
      </w:r>
      <w:r w:rsidR="00B31F90">
        <w:rPr>
          <w:rFonts w:eastAsia="Calibri"/>
          <w:sz w:val="24"/>
        </w:rPr>
        <w:t xml:space="preserve"> </w:t>
      </w:r>
      <w:r>
        <w:rPr>
          <w:rFonts w:eastAsia="Calibri"/>
          <w:sz w:val="24"/>
        </w:rPr>
        <w:t xml:space="preserve"> ПО ИРО, городских и районных профессиональных педагогических сообществ, школьных методических объединений </w:t>
      </w:r>
      <w:r w:rsidRPr="00957B6F">
        <w:rPr>
          <w:rFonts w:eastAsia="Calibri"/>
          <w:sz w:val="24"/>
        </w:rPr>
        <w:t>станет совершенст</w:t>
      </w:r>
      <w:r>
        <w:rPr>
          <w:rFonts w:eastAsia="Calibri"/>
          <w:sz w:val="24"/>
        </w:rPr>
        <w:t>вование профессиональных комп</w:t>
      </w:r>
      <w:r w:rsidRPr="00957B6F">
        <w:rPr>
          <w:rFonts w:eastAsia="Calibri"/>
          <w:sz w:val="24"/>
        </w:rPr>
        <w:t>е</w:t>
      </w:r>
      <w:r>
        <w:rPr>
          <w:rFonts w:eastAsia="Calibri"/>
          <w:sz w:val="24"/>
        </w:rPr>
        <w:t>тен</w:t>
      </w:r>
      <w:r w:rsidRPr="00957B6F">
        <w:rPr>
          <w:rFonts w:eastAsia="Calibri"/>
          <w:sz w:val="24"/>
        </w:rPr>
        <w:t xml:space="preserve">ций учителей </w:t>
      </w:r>
      <w:r w:rsidRPr="00957B6F">
        <w:rPr>
          <w:bCs/>
          <w:sz w:val="24"/>
          <w:szCs w:val="24"/>
          <w:shd w:val="clear" w:color="auto" w:fill="FFFFFF"/>
        </w:rPr>
        <w:t>предмета</w:t>
      </w:r>
      <w:r w:rsidRPr="00957B6F">
        <w:rPr>
          <w:shd w:val="clear" w:color="auto" w:fill="FFFFFF"/>
        </w:rPr>
        <w:t xml:space="preserve"> </w:t>
      </w:r>
      <w:r w:rsidRPr="00957B6F">
        <w:rPr>
          <w:sz w:val="24"/>
          <w:szCs w:val="24"/>
          <w:shd w:val="clear" w:color="auto" w:fill="FFFFFF"/>
        </w:rPr>
        <w:t>«</w:t>
      </w:r>
      <w:r w:rsidRPr="00957B6F">
        <w:rPr>
          <w:bCs/>
          <w:sz w:val="24"/>
          <w:szCs w:val="24"/>
          <w:shd w:val="clear" w:color="auto" w:fill="FFFFFF"/>
        </w:rPr>
        <w:t>Труд</w:t>
      </w:r>
      <w:r w:rsidRPr="00957B6F">
        <w:rPr>
          <w:sz w:val="24"/>
          <w:szCs w:val="24"/>
          <w:shd w:val="clear" w:color="auto" w:fill="FFFFFF"/>
        </w:rPr>
        <w:t> (</w:t>
      </w:r>
      <w:r w:rsidRPr="00957B6F">
        <w:rPr>
          <w:bCs/>
          <w:sz w:val="24"/>
          <w:szCs w:val="24"/>
          <w:shd w:val="clear" w:color="auto" w:fill="FFFFFF"/>
        </w:rPr>
        <w:t>технология</w:t>
      </w:r>
      <w:r w:rsidRPr="00957B6F">
        <w:rPr>
          <w:sz w:val="24"/>
          <w:szCs w:val="24"/>
          <w:shd w:val="clear" w:color="auto" w:fill="FFFFFF"/>
        </w:rPr>
        <w:t>)</w:t>
      </w:r>
      <w:r>
        <w:rPr>
          <w:sz w:val="24"/>
          <w:szCs w:val="24"/>
          <w:shd w:val="clear" w:color="auto" w:fill="FFFFFF"/>
        </w:rPr>
        <w:t>» в связи введением нового предмета и включением в</w:t>
      </w:r>
      <w:r w:rsidR="00B31F90">
        <w:rPr>
          <w:sz w:val="24"/>
          <w:szCs w:val="24"/>
          <w:shd w:val="clear" w:color="auto" w:fill="FFFFFF"/>
        </w:rPr>
        <w:t> </w:t>
      </w:r>
      <w:r>
        <w:rPr>
          <w:sz w:val="24"/>
          <w:szCs w:val="24"/>
          <w:shd w:val="clear" w:color="auto" w:fill="FFFFFF"/>
        </w:rPr>
        <w:t>федеральную рабочую программу новых модулей.</w:t>
      </w:r>
    </w:p>
    <w:p w:rsidR="00182E78" w:rsidRPr="00F20EED" w:rsidRDefault="00182E78" w:rsidP="00182E78">
      <w:pPr>
        <w:ind w:right="2" w:firstLine="709"/>
        <w:contextualSpacing/>
        <w:jc w:val="both"/>
        <w:rPr>
          <w:rFonts w:eastAsia="Calibri"/>
          <w:sz w:val="24"/>
        </w:rPr>
      </w:pPr>
      <w:r w:rsidRPr="00F20EED">
        <w:rPr>
          <w:rFonts w:eastAsia="Calibri"/>
          <w:sz w:val="24"/>
        </w:rPr>
        <w:t>Реализации цели будет способствовать</w:t>
      </w:r>
      <w:r>
        <w:rPr>
          <w:rFonts w:eastAsia="Calibri"/>
          <w:sz w:val="24"/>
        </w:rPr>
        <w:t xml:space="preserve"> работа по приоритетным направлениям</w:t>
      </w:r>
      <w:r w:rsidRPr="00F20EED">
        <w:rPr>
          <w:rFonts w:eastAsia="Calibri"/>
          <w:sz w:val="24"/>
        </w:rPr>
        <w:t>:</w:t>
      </w:r>
    </w:p>
    <w:p w:rsidR="00182E78" w:rsidRPr="00496A70" w:rsidRDefault="00182E78" w:rsidP="00B31F90">
      <w:pPr>
        <w:widowControl/>
        <w:numPr>
          <w:ilvl w:val="0"/>
          <w:numId w:val="73"/>
        </w:numPr>
        <w:tabs>
          <w:tab w:val="left" w:pos="284"/>
          <w:tab w:val="left" w:pos="1134"/>
        </w:tabs>
        <w:autoSpaceDE/>
        <w:autoSpaceDN/>
        <w:ind w:left="0" w:right="2" w:firstLine="709"/>
        <w:contextualSpacing/>
        <w:jc w:val="both"/>
        <w:rPr>
          <w:rFonts w:eastAsia="Calibri"/>
          <w:sz w:val="24"/>
        </w:rPr>
      </w:pPr>
      <w:r>
        <w:rPr>
          <w:rFonts w:eastAsia="Calibri"/>
          <w:sz w:val="24"/>
        </w:rPr>
        <w:t>о</w:t>
      </w:r>
      <w:r w:rsidRPr="00496A70">
        <w:rPr>
          <w:rFonts w:eastAsia="Calibri"/>
          <w:sz w:val="24"/>
        </w:rPr>
        <w:t xml:space="preserve">рганизационно-методическое сопровождение </w:t>
      </w:r>
      <w:r>
        <w:rPr>
          <w:rFonts w:eastAsia="Calibri"/>
          <w:sz w:val="24"/>
        </w:rPr>
        <w:t>преподавания по ФОП ООО, обновленным</w:t>
      </w:r>
      <w:r w:rsidRPr="00496A70">
        <w:rPr>
          <w:rFonts w:eastAsia="Calibri"/>
          <w:sz w:val="24"/>
        </w:rPr>
        <w:t xml:space="preserve"> ФГОС</w:t>
      </w:r>
      <w:r>
        <w:rPr>
          <w:rFonts w:eastAsia="Calibri"/>
          <w:sz w:val="24"/>
        </w:rPr>
        <w:t xml:space="preserve"> ООО</w:t>
      </w:r>
      <w:r w:rsidRPr="00496A70">
        <w:rPr>
          <w:rFonts w:eastAsia="Calibri"/>
          <w:sz w:val="24"/>
        </w:rPr>
        <w:t>;</w:t>
      </w:r>
    </w:p>
    <w:p w:rsidR="00182E78" w:rsidRPr="00F20EED" w:rsidRDefault="00182E78" w:rsidP="00B31F90">
      <w:pPr>
        <w:widowControl/>
        <w:numPr>
          <w:ilvl w:val="0"/>
          <w:numId w:val="73"/>
        </w:numPr>
        <w:tabs>
          <w:tab w:val="left" w:pos="284"/>
          <w:tab w:val="left" w:pos="1134"/>
        </w:tabs>
        <w:autoSpaceDE/>
        <w:autoSpaceDN/>
        <w:ind w:left="0" w:right="2" w:firstLine="709"/>
        <w:contextualSpacing/>
        <w:jc w:val="both"/>
        <w:rPr>
          <w:rFonts w:eastAsia="Calibri"/>
          <w:sz w:val="24"/>
        </w:rPr>
      </w:pPr>
      <w:r w:rsidRPr="00F20EED">
        <w:rPr>
          <w:rFonts w:eastAsia="Calibri"/>
          <w:sz w:val="24"/>
        </w:rPr>
        <w:t>организация и проведение различных методических мероприятий, направленных на поддержку личностного и творческого роста педагогов;</w:t>
      </w:r>
    </w:p>
    <w:p w:rsidR="00182E78" w:rsidRPr="00F20EED" w:rsidRDefault="00182E78" w:rsidP="00B31F90">
      <w:pPr>
        <w:widowControl/>
        <w:numPr>
          <w:ilvl w:val="0"/>
          <w:numId w:val="73"/>
        </w:numPr>
        <w:tabs>
          <w:tab w:val="left" w:pos="284"/>
          <w:tab w:val="left" w:pos="1134"/>
        </w:tabs>
        <w:autoSpaceDE/>
        <w:autoSpaceDN/>
        <w:ind w:left="0" w:right="2" w:firstLine="709"/>
        <w:contextualSpacing/>
        <w:jc w:val="both"/>
        <w:rPr>
          <w:rFonts w:eastAsia="Calibri"/>
          <w:sz w:val="24"/>
        </w:rPr>
      </w:pPr>
      <w:r w:rsidRPr="00F20EED">
        <w:rPr>
          <w:rFonts w:eastAsia="Calibri"/>
          <w:sz w:val="24"/>
        </w:rPr>
        <w:t>поиск форм, способов и методов трансляции педагогами собственного педагогического опыта; обмен лучшими практиками преподавания;</w:t>
      </w:r>
    </w:p>
    <w:p w:rsidR="00182E78" w:rsidRPr="00F20EED" w:rsidRDefault="00182E78" w:rsidP="00B31F90">
      <w:pPr>
        <w:widowControl/>
        <w:numPr>
          <w:ilvl w:val="0"/>
          <w:numId w:val="73"/>
        </w:numPr>
        <w:tabs>
          <w:tab w:val="left" w:pos="284"/>
          <w:tab w:val="left" w:pos="1134"/>
        </w:tabs>
        <w:autoSpaceDE/>
        <w:autoSpaceDN/>
        <w:ind w:left="0" w:right="2" w:firstLine="709"/>
        <w:contextualSpacing/>
        <w:jc w:val="both"/>
        <w:rPr>
          <w:rFonts w:eastAsia="Calibri"/>
          <w:sz w:val="24"/>
        </w:rPr>
      </w:pPr>
      <w:r w:rsidRPr="00F20EED">
        <w:rPr>
          <w:rFonts w:eastAsia="Calibri"/>
          <w:sz w:val="24"/>
        </w:rPr>
        <w:t>развитие мотивации педагогов к самообразованию и дальнейшему профессиональному росту;</w:t>
      </w:r>
    </w:p>
    <w:p w:rsidR="00182E78" w:rsidRPr="00F20EED" w:rsidRDefault="00182E78" w:rsidP="00B31F90">
      <w:pPr>
        <w:widowControl/>
        <w:numPr>
          <w:ilvl w:val="0"/>
          <w:numId w:val="72"/>
        </w:numPr>
        <w:tabs>
          <w:tab w:val="left" w:pos="-284"/>
          <w:tab w:val="left" w:pos="284"/>
          <w:tab w:val="left" w:pos="480"/>
          <w:tab w:val="left" w:pos="720"/>
          <w:tab w:val="left" w:pos="1134"/>
        </w:tabs>
        <w:suppressAutoHyphens/>
        <w:autoSpaceDE/>
        <w:autoSpaceDN/>
        <w:ind w:left="0" w:right="2" w:firstLine="709"/>
        <w:jc w:val="both"/>
        <w:rPr>
          <w:rFonts w:eastAsia="Calibri"/>
          <w:sz w:val="24"/>
          <w:szCs w:val="24"/>
          <w:lang w:eastAsia="ru-RU"/>
        </w:rPr>
      </w:pPr>
      <w:r w:rsidRPr="00F20EED">
        <w:rPr>
          <w:rFonts w:eastAsia="Calibri"/>
          <w:sz w:val="24"/>
          <w:szCs w:val="24"/>
          <w:lang w:eastAsia="ru-RU"/>
        </w:rPr>
        <w:t>научно-методическое сопровождение работы с одарёнными детьми;</w:t>
      </w:r>
    </w:p>
    <w:p w:rsidR="00182E78" w:rsidRPr="00F20EED" w:rsidRDefault="00182E78" w:rsidP="00B31F90">
      <w:pPr>
        <w:widowControl/>
        <w:numPr>
          <w:ilvl w:val="0"/>
          <w:numId w:val="72"/>
        </w:numPr>
        <w:tabs>
          <w:tab w:val="left" w:pos="-284"/>
          <w:tab w:val="left" w:pos="284"/>
          <w:tab w:val="left" w:pos="480"/>
          <w:tab w:val="left" w:pos="720"/>
          <w:tab w:val="left" w:pos="1134"/>
        </w:tabs>
        <w:suppressAutoHyphens/>
        <w:autoSpaceDE/>
        <w:autoSpaceDN/>
        <w:ind w:left="0" w:right="2" w:firstLine="709"/>
        <w:jc w:val="both"/>
        <w:rPr>
          <w:rFonts w:eastAsia="Calibri"/>
          <w:sz w:val="24"/>
          <w:szCs w:val="24"/>
          <w:lang w:eastAsia="ru-RU"/>
        </w:rPr>
      </w:pPr>
      <w:r w:rsidRPr="00F20EED">
        <w:rPr>
          <w:rFonts w:eastAsia="Calibri"/>
          <w:sz w:val="24"/>
          <w:szCs w:val="24"/>
          <w:lang w:eastAsia="ru-RU"/>
        </w:rPr>
        <w:t>повышение компетентности учителей предмета «Труд (технология)» в применении интерактивных и компьютерных технологий;</w:t>
      </w:r>
    </w:p>
    <w:p w:rsidR="00182E78" w:rsidRPr="00F20EED" w:rsidRDefault="00182E78" w:rsidP="00B31F90">
      <w:pPr>
        <w:widowControl/>
        <w:numPr>
          <w:ilvl w:val="0"/>
          <w:numId w:val="72"/>
        </w:numPr>
        <w:tabs>
          <w:tab w:val="left" w:pos="-284"/>
          <w:tab w:val="left" w:pos="284"/>
          <w:tab w:val="left" w:pos="480"/>
          <w:tab w:val="left" w:pos="720"/>
          <w:tab w:val="left" w:pos="1134"/>
        </w:tabs>
        <w:suppressAutoHyphens/>
        <w:autoSpaceDE/>
        <w:autoSpaceDN/>
        <w:ind w:left="0" w:right="2" w:firstLine="709"/>
        <w:jc w:val="both"/>
        <w:rPr>
          <w:rFonts w:eastAsia="Calibri"/>
          <w:sz w:val="24"/>
          <w:szCs w:val="24"/>
          <w:lang w:eastAsia="ru-RU"/>
        </w:rPr>
      </w:pPr>
      <w:r w:rsidRPr="00F20EED">
        <w:rPr>
          <w:rFonts w:eastAsia="Calibri"/>
          <w:sz w:val="24"/>
          <w:szCs w:val="24"/>
          <w:lang w:eastAsia="ru-RU"/>
        </w:rPr>
        <w:t>подготовка к изданию методических рекомендаций, своевременное размещение методических материалов на сайте ГАОУ ПО ИРО, в сетевом сообществе учителей предмета «Труд (технология)».</w:t>
      </w:r>
    </w:p>
    <w:p w:rsidR="00182E78" w:rsidRDefault="00182E78" w:rsidP="00182E78">
      <w:pPr>
        <w:ind w:right="2" w:firstLine="709"/>
        <w:rPr>
          <w:sz w:val="24"/>
          <w:szCs w:val="24"/>
        </w:rPr>
      </w:pPr>
      <w:r>
        <w:rPr>
          <w:sz w:val="24"/>
          <w:szCs w:val="24"/>
        </w:rPr>
        <w:br w:type="page"/>
      </w:r>
    </w:p>
    <w:p w:rsidR="00D47064" w:rsidRPr="00D47064" w:rsidRDefault="00D47064" w:rsidP="0089798B">
      <w:pPr>
        <w:widowControl/>
        <w:autoSpaceDE/>
        <w:autoSpaceDN/>
        <w:ind w:right="117"/>
        <w:jc w:val="center"/>
        <w:rPr>
          <w:rFonts w:eastAsia="Calibri"/>
          <w:b/>
          <w:sz w:val="24"/>
          <w:szCs w:val="24"/>
        </w:rPr>
      </w:pPr>
      <w:r w:rsidRPr="00D47064">
        <w:rPr>
          <w:rFonts w:eastAsia="Calibri"/>
          <w:b/>
          <w:sz w:val="24"/>
          <w:szCs w:val="24"/>
        </w:rPr>
        <w:lastRenderedPageBreak/>
        <w:t xml:space="preserve">Анализ методического обеспечения </w:t>
      </w:r>
      <w:r>
        <w:rPr>
          <w:rFonts w:eastAsia="Calibri"/>
          <w:b/>
          <w:sz w:val="24"/>
          <w:szCs w:val="24"/>
        </w:rPr>
        <w:t>образовательного процесса</w:t>
      </w:r>
      <w:r w:rsidRPr="00D47064">
        <w:rPr>
          <w:rFonts w:eastAsia="Calibri"/>
          <w:b/>
          <w:sz w:val="24"/>
          <w:szCs w:val="24"/>
        </w:rPr>
        <w:t xml:space="preserve"> в учреждениях дополнительного образования города</w:t>
      </w:r>
      <w:r w:rsidRPr="00D47064">
        <w:rPr>
          <w:rFonts w:eastAsia="Calibri"/>
          <w:color w:val="000000"/>
          <w:sz w:val="24"/>
          <w:szCs w:val="24"/>
        </w:rPr>
        <w:t xml:space="preserve"> </w:t>
      </w:r>
      <w:r w:rsidRPr="00D47064">
        <w:rPr>
          <w:rFonts w:eastAsia="Calibri"/>
          <w:b/>
          <w:color w:val="000000"/>
          <w:sz w:val="24"/>
          <w:szCs w:val="24"/>
        </w:rPr>
        <w:t>Севастополя в 202</w:t>
      </w:r>
      <w:r w:rsidR="009958F4">
        <w:rPr>
          <w:rFonts w:eastAsia="Calibri"/>
          <w:b/>
          <w:color w:val="000000"/>
          <w:sz w:val="24"/>
          <w:szCs w:val="24"/>
        </w:rPr>
        <w:t>3</w:t>
      </w:r>
      <w:r w:rsidRPr="00D47064">
        <w:rPr>
          <w:rFonts w:eastAsia="Calibri"/>
          <w:b/>
          <w:color w:val="000000"/>
          <w:sz w:val="24"/>
          <w:szCs w:val="24"/>
        </w:rPr>
        <w:t>/202</w:t>
      </w:r>
      <w:r w:rsidR="009958F4">
        <w:rPr>
          <w:rFonts w:eastAsia="Calibri"/>
          <w:b/>
          <w:color w:val="000000"/>
          <w:sz w:val="24"/>
          <w:szCs w:val="24"/>
        </w:rPr>
        <w:t>4</w:t>
      </w:r>
      <w:r w:rsidRPr="00D47064">
        <w:rPr>
          <w:rFonts w:eastAsia="Calibri"/>
          <w:b/>
          <w:color w:val="000000"/>
          <w:sz w:val="24"/>
          <w:szCs w:val="24"/>
        </w:rPr>
        <w:t xml:space="preserve"> учебном году</w:t>
      </w:r>
    </w:p>
    <w:p w:rsidR="00D47064" w:rsidRPr="00D47064" w:rsidRDefault="00D47064" w:rsidP="0089798B">
      <w:pPr>
        <w:widowControl/>
        <w:autoSpaceDE/>
        <w:autoSpaceDN/>
        <w:ind w:right="117" w:firstLine="850"/>
        <w:jc w:val="both"/>
        <w:rPr>
          <w:rFonts w:eastAsia="Calibri"/>
          <w:b/>
          <w:sz w:val="24"/>
          <w:szCs w:val="24"/>
        </w:rPr>
      </w:pPr>
    </w:p>
    <w:p w:rsidR="00D47064" w:rsidRPr="00D47064" w:rsidRDefault="00D47064" w:rsidP="0089798B">
      <w:pPr>
        <w:widowControl/>
        <w:autoSpaceDE/>
        <w:autoSpaceDN/>
        <w:ind w:left="5670" w:right="117"/>
        <w:jc w:val="both"/>
        <w:rPr>
          <w:rFonts w:eastAsia="Calibri"/>
          <w:b/>
          <w:color w:val="000000"/>
          <w:sz w:val="24"/>
          <w:szCs w:val="24"/>
        </w:rPr>
      </w:pPr>
      <w:r w:rsidRPr="00D47064">
        <w:rPr>
          <w:rFonts w:eastAsia="Calibri"/>
          <w:b/>
          <w:color w:val="000000"/>
          <w:sz w:val="24"/>
          <w:szCs w:val="24"/>
        </w:rPr>
        <w:t xml:space="preserve">Смирнова Людмила Григорьевна, </w:t>
      </w:r>
    </w:p>
    <w:p w:rsidR="00D47064" w:rsidRPr="00D47064" w:rsidRDefault="00D47064" w:rsidP="0089798B">
      <w:pPr>
        <w:widowControl/>
        <w:autoSpaceDE/>
        <w:autoSpaceDN/>
        <w:ind w:left="5670" w:right="117"/>
        <w:jc w:val="both"/>
        <w:rPr>
          <w:rFonts w:eastAsia="Calibri"/>
          <w:b/>
          <w:sz w:val="24"/>
          <w:szCs w:val="24"/>
        </w:rPr>
      </w:pPr>
      <w:r w:rsidRPr="00D47064">
        <w:rPr>
          <w:rFonts w:eastAsia="Calibri"/>
          <w:b/>
          <w:color w:val="000000"/>
          <w:sz w:val="24"/>
          <w:szCs w:val="24"/>
        </w:rPr>
        <w:t xml:space="preserve">методист ГАОУ ПО ИРО </w:t>
      </w:r>
    </w:p>
    <w:p w:rsidR="0089798B" w:rsidRPr="0089798B" w:rsidRDefault="0089798B" w:rsidP="0089798B">
      <w:pPr>
        <w:widowControl/>
        <w:autoSpaceDE/>
        <w:autoSpaceDN/>
        <w:jc w:val="both"/>
        <w:rPr>
          <w:rFonts w:eastAsia="Calibri"/>
          <w:b/>
          <w:sz w:val="24"/>
          <w:szCs w:val="24"/>
        </w:rPr>
      </w:pP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 xml:space="preserve">Дополнительное образование детей и взрослых – важная часть системы образования Российской Федерации. Оно реализуется посредством дополнительных общеобразовательных программ – дополнительных общеразвивающих и дополнительных предпрофессиональных. Развитию дополнительного образования, в частности повышению его доступности и обновлению содержания, уделяется приоритетное внимание в государственной образовательной политике последних лет. </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 xml:space="preserve">Наиболее масштабным и стратегически ориентированным в настоящее время является федеральный проект «Успех каждого ребенка» национального проекта «Образование». </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Его цель – «обесп</w:t>
      </w:r>
      <w:r>
        <w:rPr>
          <w:sz w:val="24"/>
          <w:szCs w:val="24"/>
          <w:lang w:eastAsia="ru-RU"/>
        </w:rPr>
        <w:t>ечение к 2024 году для детей в </w:t>
      </w:r>
      <w:r w:rsidRPr="0089798B">
        <w:rPr>
          <w:sz w:val="24"/>
          <w:szCs w:val="24"/>
          <w:lang w:eastAsia="ru-RU"/>
        </w:rPr>
        <w:t xml:space="preserve">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 </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Особое внимание при этом уделяется расширению вовлеченности детей в программы технической и естественно-научной направленности, созданию условий для развития конкурентного рынка услуг дополнительного образования.</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Концепцией развития дополнительного образования детей на период до 2030 года определены цели и задачи – создание условий для самореализации и развития талантов детей, а</w:t>
      </w:r>
      <w:r>
        <w:rPr>
          <w:sz w:val="24"/>
          <w:szCs w:val="24"/>
          <w:lang w:eastAsia="ru-RU"/>
        </w:rPr>
        <w:t> </w:t>
      </w:r>
      <w:r w:rsidRPr="0089798B">
        <w:rPr>
          <w:sz w:val="24"/>
          <w:szCs w:val="24"/>
          <w:lang w:eastAsia="ru-RU"/>
        </w:rPr>
        <w:t>также воспитание высоконравственной, гармонично развитой и социально ответственной личности.</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 xml:space="preserve">В связи с этим возникает необходимость создания в учреждении дополнительного образования действенной и эффективной системы методического сопровождения деятельности педагога, направленной на развитие профессиональных и личностных компетенций. </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Обновление содержания методов обучения при реализации дополнительных общеобразовательных общеразвивающих программ, которое реализуется преимущественно самими педагогическими работниками, поскольку педагог – ключевая фигура в образовании, предопределяет главную цель в управлении профессиональным развитием кадрового потенциала.</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Для достижения данной цели советом педагогических работников учреждений дополнительного образования ГАОУ ПО «Институт развития образования» решались следующие задачи:</w:t>
      </w:r>
    </w:p>
    <w:p w:rsidR="0089798B" w:rsidRPr="0089798B" w:rsidRDefault="0089798B" w:rsidP="0089798B">
      <w:pPr>
        <w:widowControl/>
        <w:tabs>
          <w:tab w:val="left" w:pos="540"/>
        </w:tabs>
        <w:autoSpaceDE/>
        <w:autoSpaceDN/>
        <w:ind w:firstLine="709"/>
        <w:jc w:val="both"/>
        <w:rPr>
          <w:rFonts w:eastAsia="Calibri"/>
          <w:color w:val="000000"/>
          <w:sz w:val="24"/>
          <w:szCs w:val="24"/>
        </w:rPr>
      </w:pPr>
      <w:r>
        <w:rPr>
          <w:rFonts w:eastAsia="Calibri"/>
          <w:color w:val="000000"/>
          <w:sz w:val="24"/>
          <w:szCs w:val="24"/>
        </w:rPr>
        <w:t>– </w:t>
      </w:r>
      <w:r w:rsidRPr="0089798B">
        <w:rPr>
          <w:rFonts w:eastAsia="Calibri"/>
          <w:color w:val="000000"/>
          <w:sz w:val="24"/>
          <w:szCs w:val="24"/>
        </w:rPr>
        <w:t xml:space="preserve">совершенствовать профессиональные компетенции (предметные, методические, психолого-педагогические, коммуникативные) педагогических работников учреждений дополнительного образования; </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стимулировать мотивацию молодых педагогов к профессиональному и личностному росту;</w:t>
      </w:r>
    </w:p>
    <w:p w:rsidR="0089798B" w:rsidRPr="0089798B" w:rsidRDefault="0089798B" w:rsidP="0089798B">
      <w:pPr>
        <w:widowControl/>
        <w:tabs>
          <w:tab w:val="left" w:pos="540"/>
        </w:tabs>
        <w:autoSpaceDE/>
        <w:autoSpaceDN/>
        <w:ind w:firstLine="709"/>
        <w:jc w:val="both"/>
        <w:rPr>
          <w:rFonts w:eastAsia="Calibri"/>
          <w:color w:val="000000"/>
          <w:sz w:val="24"/>
          <w:szCs w:val="24"/>
        </w:rPr>
      </w:pPr>
      <w:r>
        <w:rPr>
          <w:rFonts w:eastAsia="Calibri"/>
          <w:color w:val="000000"/>
          <w:sz w:val="24"/>
          <w:szCs w:val="24"/>
        </w:rPr>
        <w:t>– </w:t>
      </w:r>
      <w:r w:rsidRPr="0089798B">
        <w:rPr>
          <w:rFonts w:eastAsia="Calibri"/>
          <w:color w:val="000000"/>
          <w:sz w:val="24"/>
          <w:szCs w:val="24"/>
        </w:rPr>
        <w:t>создать организационно-методические условия для повышения мотивации педагогических работников к участию в профессиональных конкурсах;</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xml:space="preserve">– способствовать повышению уровня цифровой грамотности педагогических работников; </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содействовать развитию инновационной деятельности образовательных организаций;</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повысить качество мероприятий по выявлению и поддержке одаренных и талантливых детей;</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w:t>
      </w:r>
      <w:r>
        <w:rPr>
          <w:rFonts w:eastAsia="Calibri"/>
          <w:color w:val="000000"/>
          <w:sz w:val="24"/>
          <w:szCs w:val="24"/>
        </w:rPr>
        <w:t> </w:t>
      </w:r>
      <w:r w:rsidRPr="0089798B">
        <w:rPr>
          <w:rFonts w:eastAsia="Calibri"/>
          <w:color w:val="000000"/>
          <w:sz w:val="24"/>
          <w:szCs w:val="24"/>
        </w:rPr>
        <w:t>обеспечить адресную методическую помощь педагогическим работникам по результатам диагностики профессиональных затруднений;</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lastRenderedPageBreak/>
        <w:t>–</w:t>
      </w:r>
      <w:r>
        <w:rPr>
          <w:rFonts w:eastAsia="Calibri"/>
          <w:color w:val="000000"/>
          <w:sz w:val="24"/>
          <w:szCs w:val="24"/>
        </w:rPr>
        <w:t> </w:t>
      </w:r>
      <w:r w:rsidRPr="0089798B">
        <w:rPr>
          <w:rFonts w:eastAsia="Calibri"/>
          <w:color w:val="000000"/>
          <w:sz w:val="24"/>
          <w:szCs w:val="24"/>
        </w:rPr>
        <w:t>обеспечить методическое сопровождение деятельности методических других профессиональных объединений, сообществ педагогических работников;</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выявить лучшие образовательные и воспитательные практики, способствовать их распространению.</w:t>
      </w:r>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color w:val="000000"/>
          <w:sz w:val="24"/>
          <w:szCs w:val="24"/>
          <w:lang w:eastAsia="ru-RU"/>
        </w:rPr>
        <w:t>В ходе анализа выполнения задач были проведены диагностические процедуры (анкетирование, наблюдения, опрос, собеседования с педагогами), сб</w:t>
      </w:r>
      <w:r w:rsidRPr="0089798B">
        <w:rPr>
          <w:rFonts w:eastAsia="Calibri"/>
          <w:sz w:val="24"/>
          <w:szCs w:val="24"/>
        </w:rPr>
        <w:t xml:space="preserve">ор и анализ статистических данных (характеристика педагогических кадров по возрасту, уровню образования, педагогическому стажу, прохождению КПК, уровню квалификации, участию в аттестационных мероприятиях и т.д.).  </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В учреждениях дополнительн</w:t>
      </w:r>
      <w:r w:rsidR="00CA04AC">
        <w:rPr>
          <w:rFonts w:eastAsia="Calibri"/>
          <w:sz w:val="24"/>
          <w:szCs w:val="24"/>
        </w:rPr>
        <w:t>ого образования ежегодно проводя</w:t>
      </w:r>
      <w:r w:rsidRPr="0089798B">
        <w:rPr>
          <w:rFonts w:eastAsia="Calibri"/>
          <w:sz w:val="24"/>
          <w:szCs w:val="24"/>
        </w:rPr>
        <w:t>тся</w:t>
      </w:r>
      <w:r w:rsidR="00CA04AC">
        <w:rPr>
          <w:rFonts w:eastAsia="Calibri"/>
          <w:sz w:val="24"/>
          <w:szCs w:val="24"/>
        </w:rPr>
        <w:t>:</w:t>
      </w:r>
      <w:r w:rsidRPr="0089798B">
        <w:rPr>
          <w:rFonts w:eastAsia="Calibri"/>
          <w:sz w:val="24"/>
          <w:szCs w:val="24"/>
        </w:rPr>
        <w:t xml:space="preserve"> </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сравнительный анализ участия педагогических работников в методической работе (проводятся мониторинговые исследования, благодаря которым видна полная картина КПД каждого педагога в методической учебе в учреждении, в процентном соотношении пофамильно виден личный вклад в организацию, подготовку и проведение различных видов методической учебы); </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входное и итоговое анкетирование педагогов, обучающихся и их родителей (законных представителей);   </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работа постоянно действующего консультативного пункта (ответы на интересующие вопросы, решение педагогических проблем, наставление на улучшение работы системы в целом) для всех участников образовательного процесса.   </w:t>
      </w:r>
    </w:p>
    <w:p w:rsidR="0089798B" w:rsidRPr="0089798B" w:rsidRDefault="0089798B" w:rsidP="0089798B">
      <w:pPr>
        <w:widowControl/>
        <w:tabs>
          <w:tab w:val="num" w:pos="567"/>
          <w:tab w:val="left" w:pos="4395"/>
        </w:tabs>
        <w:autoSpaceDE/>
        <w:autoSpaceDN/>
        <w:ind w:firstLine="709"/>
        <w:jc w:val="both"/>
        <w:rPr>
          <w:rFonts w:eastAsia="Calibri"/>
          <w:sz w:val="24"/>
          <w:szCs w:val="24"/>
        </w:rPr>
      </w:pPr>
      <w:r w:rsidRPr="0089798B">
        <w:rPr>
          <w:rFonts w:eastAsia="Calibri"/>
          <w:bCs/>
          <w:color w:val="000000"/>
          <w:sz w:val="24"/>
          <w:szCs w:val="24"/>
        </w:rPr>
        <w:t xml:space="preserve">В ходе непосредственной работы с педагогами, по результатам мониторинговых исследований эффективности методической работы (анкетирования и собеседования) </w:t>
      </w:r>
      <w:r w:rsidRPr="0089798B">
        <w:rPr>
          <w:rFonts w:eastAsia="Calibri"/>
          <w:color w:val="000000"/>
          <w:sz w:val="24"/>
          <w:szCs w:val="24"/>
        </w:rPr>
        <w:t xml:space="preserve">можно сделать следующие выводы. В целом педагогические коллективы показали высокий уровень удовлетворенности качеством оказываемой методической помощи в 2023/2024 учебном году.  </w:t>
      </w:r>
    </w:p>
    <w:p w:rsidR="0089798B" w:rsidRPr="0089798B" w:rsidRDefault="0089798B" w:rsidP="0089798B">
      <w:pPr>
        <w:widowControl/>
        <w:tabs>
          <w:tab w:val="num" w:pos="567"/>
          <w:tab w:val="left" w:pos="4395"/>
        </w:tabs>
        <w:autoSpaceDE/>
        <w:autoSpaceDN/>
        <w:ind w:firstLine="709"/>
        <w:jc w:val="both"/>
        <w:rPr>
          <w:rFonts w:eastAsia="Calibri"/>
          <w:sz w:val="24"/>
          <w:szCs w:val="24"/>
        </w:rPr>
      </w:pPr>
      <w:r w:rsidRPr="0089798B">
        <w:rPr>
          <w:rFonts w:eastAsia="Calibri"/>
          <w:sz w:val="24"/>
          <w:szCs w:val="24"/>
        </w:rPr>
        <w:t>В СДМФ (директор Аристов В.О.) в декабре 2023 года проводилось анкетирование родителей и обучающихся старших групп (73,8%) по удовлетворенности качеством предоставляемых услуг, отзывы положительные. 100% опрошенных удовлетворены условиями осуществления образовательной деятельности, что свидетельствует о системной работе руководства и педагогов в этом направлении.</w:t>
      </w:r>
    </w:p>
    <w:p w:rsidR="0089798B" w:rsidRPr="0089798B" w:rsidRDefault="0089798B" w:rsidP="0089798B">
      <w:pPr>
        <w:widowControl/>
        <w:shd w:val="clear" w:color="auto" w:fill="FFFFFF"/>
        <w:autoSpaceDE/>
        <w:autoSpaceDN/>
        <w:ind w:firstLine="709"/>
        <w:jc w:val="both"/>
        <w:rPr>
          <w:rFonts w:eastAsia="Calibri"/>
          <w:color w:val="000000"/>
          <w:sz w:val="24"/>
          <w:szCs w:val="24"/>
        </w:rPr>
      </w:pPr>
      <w:r w:rsidRPr="0089798B">
        <w:rPr>
          <w:rFonts w:eastAsia="Calibri"/>
          <w:color w:val="000000"/>
          <w:sz w:val="24"/>
          <w:szCs w:val="24"/>
        </w:rPr>
        <w:t>По результатам проведенного анкетирования методической службе учреждений дополнительного образования необходимо систематизироват</w:t>
      </w:r>
      <w:r w:rsidR="00CA04AC">
        <w:rPr>
          <w:rFonts w:eastAsia="Calibri"/>
          <w:color w:val="000000"/>
          <w:sz w:val="24"/>
          <w:szCs w:val="24"/>
        </w:rPr>
        <w:t>ь материалы для использования в </w:t>
      </w:r>
      <w:r w:rsidRPr="0089798B">
        <w:rPr>
          <w:rFonts w:eastAsia="Calibri"/>
          <w:color w:val="000000"/>
          <w:sz w:val="24"/>
          <w:szCs w:val="24"/>
        </w:rPr>
        <w:t>работе с педагогами, имеющими небольшой стаж в системе дополнительного образования и</w:t>
      </w:r>
      <w:r w:rsidR="00CA04AC">
        <w:rPr>
          <w:rFonts w:eastAsia="Calibri"/>
          <w:color w:val="000000"/>
          <w:sz w:val="24"/>
          <w:szCs w:val="24"/>
        </w:rPr>
        <w:t> </w:t>
      </w:r>
      <w:r w:rsidRPr="0089798B">
        <w:rPr>
          <w:rFonts w:eastAsia="Calibri"/>
          <w:color w:val="000000"/>
          <w:sz w:val="24"/>
          <w:szCs w:val="24"/>
        </w:rPr>
        <w:t xml:space="preserve">испытывающими трудности в организации УВП. Педагогам, являющимися наставниками, необходимо подходить к организации данной работы неформально, делая упор на практическую составляющую. </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sz w:val="24"/>
          <w:szCs w:val="24"/>
          <w:lang w:eastAsia="ru-RU"/>
        </w:rPr>
        <w:t>Анкетирование, наблюдения и собеседования с педагогами позволили выявить следующие профессиональные затруднения</w:t>
      </w:r>
      <w:r w:rsidRPr="0089798B">
        <w:rPr>
          <w:rFonts w:eastAsia="Calibri"/>
          <w:i/>
          <w:sz w:val="24"/>
          <w:szCs w:val="24"/>
          <w:lang w:eastAsia="ru-RU"/>
        </w:rPr>
        <w:t>:</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проведение процедуры мониторинга в детских объединениях;</w:t>
      </w:r>
    </w:p>
    <w:p w:rsidR="00CA04AC" w:rsidRDefault="0089798B" w:rsidP="00CA04AC">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выбор современных форм</w:t>
      </w:r>
      <w:r w:rsidR="00CA04AC">
        <w:rPr>
          <w:rFonts w:eastAsia="Calibri"/>
          <w:sz w:val="24"/>
          <w:szCs w:val="24"/>
          <w:lang w:eastAsia="ru-RU"/>
        </w:rPr>
        <w:t>, методов, технологий обучения;</w:t>
      </w:r>
    </w:p>
    <w:p w:rsidR="0089798B" w:rsidRPr="0089798B" w:rsidRDefault="0089798B" w:rsidP="00CA04AC">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ИКТ-компетентность;</w:t>
      </w:r>
    </w:p>
    <w:p w:rsidR="0089798B" w:rsidRPr="0089798B" w:rsidRDefault="0089798B" w:rsidP="00CA04AC">
      <w:pPr>
        <w:widowControl/>
        <w:autoSpaceDE/>
        <w:autoSpaceDN/>
        <w:jc w:val="both"/>
        <w:rPr>
          <w:rFonts w:eastAsia="Calibri"/>
          <w:sz w:val="24"/>
          <w:szCs w:val="24"/>
          <w:lang w:eastAsia="ru-RU"/>
        </w:rPr>
      </w:pPr>
      <w:r w:rsidRPr="0089798B">
        <w:rPr>
          <w:rFonts w:eastAsia="Calibri"/>
          <w:sz w:val="24"/>
          <w:szCs w:val="24"/>
          <w:lang w:eastAsia="ru-RU"/>
        </w:rPr>
        <w:t>их причины:</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перегрузка разными видами деятельности;</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недостаток времени на самообразование;</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профессиональное выгорание и педагогическая деформация;</w:t>
      </w:r>
    </w:p>
    <w:p w:rsidR="0089798B" w:rsidRPr="0089798B" w:rsidRDefault="0089798B" w:rsidP="0089798B">
      <w:pPr>
        <w:widowControl/>
        <w:autoSpaceDE/>
        <w:autoSpaceDN/>
        <w:ind w:firstLine="709"/>
        <w:jc w:val="both"/>
        <w:rPr>
          <w:rFonts w:eastAsia="Calibri"/>
          <w:sz w:val="24"/>
          <w:szCs w:val="24"/>
          <w:lang w:eastAsia="ru-RU"/>
        </w:rPr>
      </w:pPr>
      <w:r w:rsidRPr="0089798B">
        <w:rPr>
          <w:rFonts w:eastAsia="Calibri"/>
          <w:color w:val="000000"/>
          <w:sz w:val="24"/>
          <w:szCs w:val="24"/>
        </w:rPr>
        <w:t>–</w:t>
      </w:r>
      <w:r w:rsidRPr="0089798B">
        <w:rPr>
          <w:rFonts w:eastAsia="Calibri"/>
          <w:sz w:val="24"/>
          <w:szCs w:val="24"/>
          <w:lang w:eastAsia="ru-RU"/>
        </w:rPr>
        <w:t xml:space="preserve"> индивидуально-личностные причины затруднений.</w:t>
      </w:r>
    </w:p>
    <w:p w:rsidR="0089798B" w:rsidRPr="0089798B" w:rsidRDefault="0089798B" w:rsidP="0089798B">
      <w:pPr>
        <w:widowControl/>
        <w:autoSpaceDE/>
        <w:autoSpaceDN/>
        <w:ind w:firstLine="709"/>
        <w:jc w:val="both"/>
        <w:rPr>
          <w:rFonts w:eastAsia="Calibri"/>
          <w:bCs/>
          <w:sz w:val="24"/>
          <w:szCs w:val="24"/>
        </w:rPr>
      </w:pPr>
      <w:r w:rsidRPr="0089798B">
        <w:rPr>
          <w:rFonts w:eastAsia="Calibri"/>
          <w:bCs/>
          <w:sz w:val="24"/>
          <w:szCs w:val="24"/>
        </w:rPr>
        <w:t>С учетом непосредственных требований развития дополнительного образования, упор был сделан на методическое сопровождение воспитательных мероприятий, прежде всего для решения одной из задач развития системы дополнительного образования детей на период до 2030 года – формирование у детей и молодежи общероссийской гражданской идентичности, патриотизма и гражданской ответственности.</w:t>
      </w:r>
    </w:p>
    <w:p w:rsidR="0089798B" w:rsidRPr="0089798B" w:rsidRDefault="0089798B" w:rsidP="0089798B">
      <w:pPr>
        <w:widowControl/>
        <w:shd w:val="clear" w:color="auto" w:fill="FFFFFF"/>
        <w:autoSpaceDE/>
        <w:autoSpaceDN/>
        <w:ind w:firstLine="709"/>
        <w:jc w:val="both"/>
        <w:rPr>
          <w:rFonts w:eastAsia="Calibri"/>
          <w:color w:val="000000"/>
          <w:sz w:val="24"/>
          <w:szCs w:val="24"/>
          <w:lang w:eastAsia="ru-RU"/>
        </w:rPr>
      </w:pPr>
      <w:r w:rsidRPr="0089798B">
        <w:rPr>
          <w:rFonts w:eastAsia="Calibri"/>
          <w:color w:val="000000"/>
          <w:sz w:val="24"/>
          <w:szCs w:val="24"/>
          <w:lang w:eastAsia="ru-RU"/>
        </w:rPr>
        <w:lastRenderedPageBreak/>
        <w:t xml:space="preserve">  По результатам мониторинговых исследований в УДОД были приняты соответствующие управленческие решения и запланирована работа с педагогическими работниками в</w:t>
      </w:r>
      <w:r w:rsidR="00CA04AC">
        <w:rPr>
          <w:rFonts w:eastAsia="Calibri"/>
          <w:color w:val="000000"/>
          <w:sz w:val="24"/>
          <w:szCs w:val="24"/>
          <w:lang w:eastAsia="ru-RU"/>
        </w:rPr>
        <w:t> </w:t>
      </w:r>
      <w:r w:rsidRPr="0089798B">
        <w:rPr>
          <w:rFonts w:eastAsia="Calibri"/>
          <w:color w:val="000000"/>
          <w:sz w:val="24"/>
          <w:szCs w:val="24"/>
          <w:lang w:eastAsia="ru-RU"/>
        </w:rPr>
        <w:t>2023/2024 учебный год.</w:t>
      </w:r>
    </w:p>
    <w:p w:rsidR="0089798B" w:rsidRPr="0089798B" w:rsidRDefault="0089798B" w:rsidP="0089798B">
      <w:pPr>
        <w:widowControl/>
        <w:shd w:val="clear" w:color="auto" w:fill="FFFFFF"/>
        <w:autoSpaceDE/>
        <w:autoSpaceDN/>
        <w:ind w:firstLine="709"/>
        <w:jc w:val="both"/>
        <w:rPr>
          <w:rFonts w:eastAsia="Calibri"/>
          <w:color w:val="000000"/>
          <w:sz w:val="24"/>
          <w:szCs w:val="24"/>
          <w:lang w:eastAsia="ru-RU"/>
        </w:rPr>
      </w:pPr>
      <w:r w:rsidRPr="0089798B">
        <w:rPr>
          <w:rFonts w:eastAsia="Calibri"/>
          <w:color w:val="000000"/>
          <w:sz w:val="24"/>
          <w:szCs w:val="24"/>
          <w:lang w:eastAsia="ru-RU"/>
        </w:rPr>
        <w:t>Улучшить результаты мониторинга возможно с помощью проведения комплекса психолого-педагогических и методических мероприятий, таких как мастер-классы, открытый микрофон, тренинг, ярмарка методических идей, калейдоскоп педагогических идей, методический фестиваль, творческая мастерская и другие.</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Решение задач программно-методического обеспечения в учреждениях дополнительного образования осуществлялось в соответствии с современными требованиями к содержанию и оформлению образовательных программ по дополнительному образованию согласно приказу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 </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 xml:space="preserve">  Одной из задач развития системы дополнительного образования детей на период до 2030 года является совершенствование системы ПФДО и выдача сертификатов. </w:t>
      </w:r>
    </w:p>
    <w:p w:rsidR="0089798B" w:rsidRPr="0089798B" w:rsidRDefault="0089798B" w:rsidP="0089798B">
      <w:pPr>
        <w:widowControl/>
        <w:autoSpaceDE/>
        <w:autoSpaceDN/>
        <w:ind w:firstLine="709"/>
        <w:jc w:val="both"/>
        <w:rPr>
          <w:sz w:val="24"/>
          <w:szCs w:val="24"/>
          <w:lang w:eastAsia="ru-RU"/>
        </w:rPr>
      </w:pPr>
      <w:r w:rsidRPr="0089798B">
        <w:rPr>
          <w:sz w:val="24"/>
          <w:szCs w:val="24"/>
          <w:lang w:eastAsia="ru-RU"/>
        </w:rPr>
        <w:t>Региональным модельным центром дополнительного образования детей в городе Севастополе (руководитель Дорош И.Ю.) в 2023/2024 учебном году была проведена экспертиза 1</w:t>
      </w:r>
      <w:r w:rsidR="00CA04AC">
        <w:rPr>
          <w:sz w:val="24"/>
          <w:szCs w:val="24"/>
          <w:lang w:eastAsia="ru-RU"/>
        </w:rPr>
        <w:t> </w:t>
      </w:r>
      <w:r w:rsidRPr="0089798B">
        <w:rPr>
          <w:sz w:val="24"/>
          <w:szCs w:val="24"/>
          <w:lang w:eastAsia="ru-RU"/>
        </w:rPr>
        <w:t>025 дополнительной общеобразовательной общеразвивающей программы, направленной образовательными учреждениями на включение в реестры: Бюджетный и Платные, а также экспертиза 428 ДООП, направленных на включение в реестр Сертифицированные.</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Также специалистами РМЦ проведено 30 групповых и 75 индивидуальных консультаций для представителей образовательных учреждений всех форм собственности, реализующих (планирующих к реализации) дополнительные общеобразовательные общеразвивающие программы.</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По данным Портала персонифицированного дополнительного образования детей в городе Севастополе (92. </w:t>
      </w:r>
      <w:r w:rsidRPr="0089798B">
        <w:rPr>
          <w:rFonts w:eastAsia="Calibri"/>
          <w:sz w:val="24"/>
          <w:szCs w:val="24"/>
          <w:lang w:val="en-US"/>
        </w:rPr>
        <w:t>pfdo</w:t>
      </w:r>
      <w:r w:rsidRPr="0089798B">
        <w:rPr>
          <w:rFonts w:eastAsia="Calibri"/>
          <w:sz w:val="24"/>
          <w:szCs w:val="24"/>
        </w:rPr>
        <w:t>.</w:t>
      </w:r>
      <w:r w:rsidRPr="0089798B">
        <w:rPr>
          <w:rFonts w:eastAsia="Calibri"/>
          <w:sz w:val="24"/>
          <w:szCs w:val="24"/>
          <w:lang w:val="en-US"/>
        </w:rPr>
        <w:t>ru</w:t>
      </w:r>
      <w:r w:rsidRPr="0089798B">
        <w:rPr>
          <w:rFonts w:eastAsia="Calibri"/>
          <w:sz w:val="24"/>
          <w:szCs w:val="24"/>
        </w:rPr>
        <w:t>) в 2023/2024 учебном году наиболее популярными среди обучающихся стали дополнительные общеобразовательные общеразвивающие программы социально-гуманитарной направленности. На них было зачислено 35% обучающихся.</w:t>
      </w:r>
    </w:p>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На втором месте программы художественной направленности, их предпочли 25% обучающихся. На третьем месте – программы технической направленности. Выбор в их пользу сделали 16% обучающихся. На четвертом месте программы физкультурно-спортивной направленности – 11 % обучающихся.</w:t>
      </w:r>
    </w:p>
    <w:p w:rsidR="0089798B" w:rsidRPr="0089798B" w:rsidRDefault="0089798B" w:rsidP="0089798B">
      <w:pPr>
        <w:widowControl/>
        <w:autoSpaceDE/>
        <w:autoSpaceDN/>
        <w:ind w:firstLine="709"/>
        <w:jc w:val="both"/>
        <w:rPr>
          <w:rFonts w:eastAsia="Calibri"/>
          <w:bCs/>
          <w:sz w:val="24"/>
          <w:szCs w:val="24"/>
        </w:rPr>
      </w:pPr>
      <w:r w:rsidRPr="0089798B">
        <w:rPr>
          <w:rFonts w:eastAsia="Calibri"/>
          <w:sz w:val="24"/>
          <w:szCs w:val="24"/>
        </w:rPr>
        <w:t>В конце рейтинга – программы туристско-краеведческой и естественнонаучной направленностей. На них зачислено 7% и 6% обучающихся соответственно.</w:t>
      </w:r>
    </w:p>
    <w:p w:rsidR="0089798B" w:rsidRPr="0089798B" w:rsidRDefault="0089798B" w:rsidP="0089798B">
      <w:pPr>
        <w:widowControl/>
        <w:autoSpaceDE/>
        <w:autoSpaceDN/>
        <w:ind w:firstLine="709"/>
        <w:jc w:val="both"/>
        <w:rPr>
          <w:rFonts w:eastAsia="Calibri"/>
          <w:sz w:val="24"/>
          <w:szCs w:val="20"/>
        </w:rPr>
      </w:pPr>
      <w:r w:rsidRPr="0089798B">
        <w:rPr>
          <w:rFonts w:eastAsia="Calibri"/>
          <w:sz w:val="24"/>
          <w:szCs w:val="20"/>
        </w:rPr>
        <w:t>Методической службой учреждений дополнительного образования разработана программа мониторинга качества реализации дополнительных общеобразовательных общеразвивающих программ с целью оценки общей картины качества реализации ДООП на основе комплексной системы изучения показателей. Задача мониторинга – собрать и</w:t>
      </w:r>
      <w:r w:rsidR="00CA04AC">
        <w:rPr>
          <w:rFonts w:eastAsia="Calibri"/>
          <w:sz w:val="24"/>
          <w:szCs w:val="20"/>
        </w:rPr>
        <w:t> </w:t>
      </w:r>
      <w:r w:rsidRPr="0089798B">
        <w:rPr>
          <w:rFonts w:eastAsia="Calibri"/>
          <w:sz w:val="24"/>
          <w:szCs w:val="20"/>
        </w:rPr>
        <w:t>проанализировать информацию о состоянии и тенденциях повышения качества образования с</w:t>
      </w:r>
      <w:r w:rsidR="00CA04AC">
        <w:rPr>
          <w:rFonts w:eastAsia="Calibri"/>
          <w:sz w:val="24"/>
          <w:szCs w:val="20"/>
        </w:rPr>
        <w:t> </w:t>
      </w:r>
      <w:r w:rsidRPr="0089798B">
        <w:rPr>
          <w:rFonts w:eastAsia="Calibri"/>
          <w:sz w:val="24"/>
          <w:szCs w:val="20"/>
        </w:rPr>
        <w:t>целью прогнозирования дальнейшего его совершенствования.</w:t>
      </w:r>
    </w:p>
    <w:p w:rsidR="0089798B" w:rsidRPr="0089798B" w:rsidRDefault="0089798B" w:rsidP="0089798B">
      <w:pPr>
        <w:widowControl/>
        <w:autoSpaceDE/>
        <w:autoSpaceDN/>
        <w:ind w:firstLine="709"/>
        <w:jc w:val="both"/>
        <w:rPr>
          <w:rFonts w:eastAsia="Calibri"/>
          <w:sz w:val="24"/>
          <w:szCs w:val="20"/>
        </w:rPr>
      </w:pPr>
      <w:r w:rsidRPr="0089798B">
        <w:rPr>
          <w:rFonts w:eastAsia="Calibri"/>
          <w:sz w:val="24"/>
          <w:szCs w:val="20"/>
        </w:rPr>
        <w:t>В данной программе описана технология и порядок проведения каждого показателя, а</w:t>
      </w:r>
      <w:r w:rsidR="00CA04AC">
        <w:rPr>
          <w:rFonts w:eastAsia="Calibri"/>
          <w:sz w:val="24"/>
          <w:szCs w:val="20"/>
        </w:rPr>
        <w:t> </w:t>
      </w:r>
      <w:r w:rsidRPr="0089798B">
        <w:rPr>
          <w:rFonts w:eastAsia="Calibri"/>
          <w:sz w:val="24"/>
          <w:szCs w:val="20"/>
        </w:rPr>
        <w:t xml:space="preserve">также формы оценочных листов и других необходимых приложений. </w:t>
      </w:r>
    </w:p>
    <w:p w:rsidR="0089798B" w:rsidRPr="0089798B" w:rsidRDefault="0089798B" w:rsidP="0089798B">
      <w:pPr>
        <w:widowControl/>
        <w:autoSpaceDE/>
        <w:autoSpaceDN/>
        <w:ind w:firstLine="709"/>
        <w:jc w:val="both"/>
        <w:rPr>
          <w:rFonts w:eastAsia="Calibri"/>
          <w:sz w:val="24"/>
          <w:szCs w:val="20"/>
        </w:rPr>
      </w:pPr>
      <w:r w:rsidRPr="0089798B">
        <w:rPr>
          <w:rFonts w:eastAsia="Calibri"/>
          <w:sz w:val="24"/>
          <w:szCs w:val="20"/>
        </w:rPr>
        <w:t>В таблице 1 представлены разные виды мониторингов реализации ДООП.</w:t>
      </w:r>
    </w:p>
    <w:p w:rsidR="0089798B" w:rsidRPr="0089798B" w:rsidRDefault="0089798B" w:rsidP="0089798B">
      <w:pPr>
        <w:widowControl/>
        <w:autoSpaceDE/>
        <w:autoSpaceDN/>
        <w:ind w:firstLine="709"/>
        <w:jc w:val="both"/>
        <w:rPr>
          <w:rFonts w:eastAsia="Calibri"/>
          <w:sz w:val="24"/>
          <w:szCs w:val="20"/>
        </w:rPr>
      </w:pPr>
    </w:p>
    <w:p w:rsidR="0089798B" w:rsidRPr="0089798B" w:rsidRDefault="0089798B" w:rsidP="0089798B">
      <w:pPr>
        <w:widowControl/>
        <w:autoSpaceDE/>
        <w:autoSpaceDN/>
        <w:ind w:firstLine="709"/>
        <w:jc w:val="both"/>
        <w:rPr>
          <w:rFonts w:eastAsia="Calibri"/>
          <w:sz w:val="24"/>
          <w:szCs w:val="20"/>
        </w:rPr>
      </w:pPr>
      <w:r w:rsidRPr="0089798B">
        <w:rPr>
          <w:rFonts w:eastAsia="Calibri"/>
          <w:sz w:val="24"/>
          <w:szCs w:val="20"/>
        </w:rPr>
        <w:t>Таблица 1 – Виды мониторингов реализации ДООП</w:t>
      </w:r>
    </w:p>
    <w:p w:rsidR="0089798B" w:rsidRPr="0089798B" w:rsidRDefault="0089798B" w:rsidP="0089798B">
      <w:pPr>
        <w:widowControl/>
        <w:autoSpaceDE/>
        <w:autoSpaceDN/>
        <w:ind w:firstLine="709"/>
        <w:jc w:val="both"/>
        <w:rPr>
          <w:rFonts w:eastAsia="Calibri"/>
          <w:sz w:val="24"/>
          <w:szCs w:val="20"/>
        </w:rPr>
      </w:pPr>
    </w:p>
    <w:tbl>
      <w:tblPr>
        <w:tblStyle w:val="3100"/>
        <w:tblW w:w="9356" w:type="dxa"/>
        <w:tblInd w:w="392" w:type="dxa"/>
        <w:tblLook w:val="04A0" w:firstRow="1" w:lastRow="0" w:firstColumn="1" w:lastColumn="0" w:noHBand="0" w:noVBand="1"/>
      </w:tblPr>
      <w:tblGrid>
        <w:gridCol w:w="567"/>
        <w:gridCol w:w="4536"/>
        <w:gridCol w:w="2551"/>
        <w:gridCol w:w="1702"/>
      </w:tblGrid>
      <w:tr w:rsidR="0089798B" w:rsidRPr="0089798B" w:rsidTr="00CA04AC">
        <w:tc>
          <w:tcPr>
            <w:tcW w:w="567" w:type="dxa"/>
          </w:tcPr>
          <w:p w:rsidR="0089798B" w:rsidRPr="0089798B" w:rsidRDefault="0089798B" w:rsidP="00CA04AC">
            <w:pPr>
              <w:jc w:val="center"/>
              <w:rPr>
                <w:sz w:val="18"/>
                <w:szCs w:val="18"/>
                <w:lang w:eastAsia="ar-SA"/>
              </w:rPr>
            </w:pPr>
            <w:r w:rsidRPr="0089798B">
              <w:rPr>
                <w:sz w:val="18"/>
                <w:szCs w:val="18"/>
                <w:lang w:eastAsia="ar-SA"/>
              </w:rPr>
              <w:t>№</w:t>
            </w:r>
          </w:p>
        </w:tc>
        <w:tc>
          <w:tcPr>
            <w:tcW w:w="4536" w:type="dxa"/>
          </w:tcPr>
          <w:p w:rsidR="0089798B" w:rsidRPr="0089798B" w:rsidRDefault="0089798B" w:rsidP="00CA04AC">
            <w:pPr>
              <w:jc w:val="center"/>
              <w:rPr>
                <w:sz w:val="18"/>
                <w:szCs w:val="18"/>
                <w:lang w:eastAsia="ar-SA"/>
              </w:rPr>
            </w:pPr>
            <w:r w:rsidRPr="0089798B">
              <w:rPr>
                <w:sz w:val="18"/>
                <w:szCs w:val="18"/>
                <w:lang w:eastAsia="ar-SA"/>
              </w:rPr>
              <w:t>Вид мониторинга</w:t>
            </w:r>
          </w:p>
        </w:tc>
        <w:tc>
          <w:tcPr>
            <w:tcW w:w="2551" w:type="dxa"/>
          </w:tcPr>
          <w:p w:rsidR="0089798B" w:rsidRPr="0089798B" w:rsidRDefault="0089798B" w:rsidP="00CA04AC">
            <w:pPr>
              <w:jc w:val="center"/>
              <w:rPr>
                <w:sz w:val="18"/>
                <w:szCs w:val="18"/>
                <w:lang w:eastAsia="ar-SA"/>
              </w:rPr>
            </w:pPr>
            <w:r w:rsidRPr="0089798B">
              <w:rPr>
                <w:sz w:val="18"/>
                <w:szCs w:val="18"/>
                <w:lang w:eastAsia="ar-SA"/>
              </w:rPr>
              <w:t>Ответственные</w:t>
            </w:r>
          </w:p>
        </w:tc>
        <w:tc>
          <w:tcPr>
            <w:tcW w:w="1702" w:type="dxa"/>
          </w:tcPr>
          <w:p w:rsidR="0089798B" w:rsidRPr="0089798B" w:rsidRDefault="0089798B" w:rsidP="00CA04AC">
            <w:pPr>
              <w:jc w:val="center"/>
              <w:rPr>
                <w:sz w:val="18"/>
                <w:szCs w:val="18"/>
                <w:lang w:eastAsia="ar-SA"/>
              </w:rPr>
            </w:pPr>
            <w:r w:rsidRPr="0089798B">
              <w:rPr>
                <w:sz w:val="18"/>
                <w:szCs w:val="18"/>
                <w:lang w:eastAsia="ar-SA"/>
              </w:rPr>
              <w:t xml:space="preserve">Сроки </w:t>
            </w:r>
          </w:p>
        </w:tc>
      </w:tr>
      <w:tr w:rsidR="0089798B" w:rsidRPr="0089798B" w:rsidTr="00CA04AC">
        <w:tc>
          <w:tcPr>
            <w:tcW w:w="567" w:type="dxa"/>
          </w:tcPr>
          <w:p w:rsidR="0089798B" w:rsidRPr="0089798B" w:rsidRDefault="0089798B" w:rsidP="00CA04AC">
            <w:pPr>
              <w:numPr>
                <w:ilvl w:val="0"/>
                <w:numId w:val="76"/>
              </w:numPr>
              <w:suppressAutoHyphens/>
              <w:ind w:left="426"/>
              <w:jc w:val="center"/>
              <w:rPr>
                <w:sz w:val="18"/>
                <w:szCs w:val="18"/>
                <w:lang w:eastAsia="ar-SA"/>
              </w:rPr>
            </w:pPr>
          </w:p>
        </w:tc>
        <w:tc>
          <w:tcPr>
            <w:tcW w:w="4536" w:type="dxa"/>
          </w:tcPr>
          <w:p w:rsidR="0089798B" w:rsidRPr="0089798B" w:rsidRDefault="0089798B" w:rsidP="00CA04AC">
            <w:pPr>
              <w:rPr>
                <w:sz w:val="18"/>
                <w:szCs w:val="18"/>
                <w:lang w:eastAsia="ar-SA"/>
              </w:rPr>
            </w:pPr>
            <w:r w:rsidRPr="0089798B">
              <w:rPr>
                <w:sz w:val="18"/>
                <w:szCs w:val="18"/>
                <w:lang w:eastAsia="ar-SA"/>
              </w:rPr>
              <w:t>Мониторинг наличия и качества содержания ДООП</w:t>
            </w:r>
          </w:p>
        </w:tc>
        <w:tc>
          <w:tcPr>
            <w:tcW w:w="2551" w:type="dxa"/>
          </w:tcPr>
          <w:p w:rsidR="0089798B" w:rsidRPr="0089798B" w:rsidRDefault="0089798B" w:rsidP="00CA04AC">
            <w:pPr>
              <w:jc w:val="center"/>
              <w:rPr>
                <w:sz w:val="18"/>
                <w:szCs w:val="18"/>
                <w:lang w:eastAsia="ar-SA"/>
              </w:rPr>
            </w:pPr>
            <w:r w:rsidRPr="0089798B">
              <w:rPr>
                <w:sz w:val="18"/>
                <w:szCs w:val="18"/>
                <w:lang w:eastAsia="ar-SA"/>
              </w:rPr>
              <w:t>Председатели МО, методисты</w:t>
            </w:r>
          </w:p>
        </w:tc>
        <w:tc>
          <w:tcPr>
            <w:tcW w:w="1702" w:type="dxa"/>
          </w:tcPr>
          <w:p w:rsidR="0089798B" w:rsidRPr="0089798B" w:rsidRDefault="0089798B" w:rsidP="00CA04AC">
            <w:pPr>
              <w:jc w:val="center"/>
              <w:rPr>
                <w:sz w:val="18"/>
                <w:szCs w:val="18"/>
                <w:lang w:eastAsia="ar-SA"/>
              </w:rPr>
            </w:pPr>
            <w:r w:rsidRPr="0089798B">
              <w:rPr>
                <w:sz w:val="18"/>
                <w:szCs w:val="18"/>
                <w:lang w:eastAsia="ar-SA"/>
              </w:rPr>
              <w:t>Июнь</w:t>
            </w:r>
          </w:p>
        </w:tc>
      </w:tr>
      <w:tr w:rsidR="0089798B" w:rsidRPr="0089798B" w:rsidTr="00CA04AC">
        <w:trPr>
          <w:trHeight w:val="160"/>
        </w:trPr>
        <w:tc>
          <w:tcPr>
            <w:tcW w:w="567" w:type="dxa"/>
          </w:tcPr>
          <w:p w:rsidR="0089798B" w:rsidRPr="0089798B" w:rsidRDefault="0089798B" w:rsidP="00CA04AC">
            <w:pPr>
              <w:numPr>
                <w:ilvl w:val="0"/>
                <w:numId w:val="76"/>
              </w:numPr>
              <w:suppressAutoHyphens/>
              <w:ind w:left="426"/>
              <w:jc w:val="center"/>
              <w:rPr>
                <w:sz w:val="18"/>
                <w:szCs w:val="18"/>
                <w:lang w:eastAsia="ar-SA"/>
              </w:rPr>
            </w:pPr>
          </w:p>
        </w:tc>
        <w:tc>
          <w:tcPr>
            <w:tcW w:w="4536" w:type="dxa"/>
          </w:tcPr>
          <w:p w:rsidR="0089798B" w:rsidRPr="0089798B" w:rsidRDefault="0089798B" w:rsidP="00CA04AC">
            <w:pPr>
              <w:contextualSpacing/>
              <w:jc w:val="both"/>
              <w:rPr>
                <w:sz w:val="18"/>
                <w:szCs w:val="18"/>
                <w:lang w:eastAsia="ar-SA"/>
              </w:rPr>
            </w:pPr>
            <w:r w:rsidRPr="0089798B">
              <w:rPr>
                <w:sz w:val="18"/>
                <w:szCs w:val="18"/>
                <w:lang w:eastAsia="ar-SA"/>
              </w:rPr>
              <w:t>Мониторинг качества содержания УМК к ДООП</w:t>
            </w:r>
          </w:p>
        </w:tc>
        <w:tc>
          <w:tcPr>
            <w:tcW w:w="2551" w:type="dxa"/>
          </w:tcPr>
          <w:p w:rsidR="0089798B" w:rsidRPr="0089798B" w:rsidRDefault="0089798B" w:rsidP="00CA04AC">
            <w:pPr>
              <w:jc w:val="center"/>
              <w:rPr>
                <w:sz w:val="18"/>
                <w:szCs w:val="18"/>
                <w:lang w:eastAsia="ar-SA"/>
              </w:rPr>
            </w:pPr>
            <w:r w:rsidRPr="0089798B">
              <w:rPr>
                <w:sz w:val="18"/>
                <w:szCs w:val="18"/>
                <w:lang w:eastAsia="ar-SA"/>
              </w:rPr>
              <w:t>Методисты</w:t>
            </w:r>
          </w:p>
        </w:tc>
        <w:tc>
          <w:tcPr>
            <w:tcW w:w="1702" w:type="dxa"/>
          </w:tcPr>
          <w:p w:rsidR="0089798B" w:rsidRPr="0089798B" w:rsidRDefault="0089798B" w:rsidP="00CA04AC">
            <w:pPr>
              <w:jc w:val="center"/>
              <w:rPr>
                <w:sz w:val="18"/>
                <w:szCs w:val="18"/>
                <w:lang w:eastAsia="ar-SA"/>
              </w:rPr>
            </w:pPr>
            <w:r w:rsidRPr="0089798B">
              <w:rPr>
                <w:sz w:val="18"/>
                <w:szCs w:val="18"/>
                <w:lang w:eastAsia="ar-SA"/>
              </w:rPr>
              <w:t>Март-май</w:t>
            </w:r>
          </w:p>
        </w:tc>
      </w:tr>
      <w:tr w:rsidR="0089798B" w:rsidRPr="0089798B" w:rsidTr="00CA04AC">
        <w:tc>
          <w:tcPr>
            <w:tcW w:w="567" w:type="dxa"/>
          </w:tcPr>
          <w:p w:rsidR="0089798B" w:rsidRPr="0089798B" w:rsidRDefault="0089798B" w:rsidP="00CA04AC">
            <w:pPr>
              <w:numPr>
                <w:ilvl w:val="0"/>
                <w:numId w:val="76"/>
              </w:numPr>
              <w:suppressAutoHyphens/>
              <w:ind w:left="426"/>
              <w:jc w:val="center"/>
              <w:rPr>
                <w:sz w:val="18"/>
                <w:szCs w:val="18"/>
                <w:lang w:eastAsia="ar-SA"/>
              </w:rPr>
            </w:pPr>
          </w:p>
        </w:tc>
        <w:tc>
          <w:tcPr>
            <w:tcW w:w="4536" w:type="dxa"/>
          </w:tcPr>
          <w:p w:rsidR="0089798B" w:rsidRPr="0089798B" w:rsidRDefault="0089798B" w:rsidP="00CA04AC">
            <w:pPr>
              <w:contextualSpacing/>
              <w:jc w:val="both"/>
              <w:rPr>
                <w:sz w:val="18"/>
                <w:szCs w:val="18"/>
                <w:lang w:eastAsia="ar-SA"/>
              </w:rPr>
            </w:pPr>
            <w:r w:rsidRPr="0089798B">
              <w:rPr>
                <w:sz w:val="18"/>
                <w:szCs w:val="18"/>
                <w:lang w:eastAsia="ar-SA"/>
              </w:rPr>
              <w:t>Мониторинг достижения плановых показателей по реализации ДООП</w:t>
            </w:r>
          </w:p>
        </w:tc>
        <w:tc>
          <w:tcPr>
            <w:tcW w:w="2551" w:type="dxa"/>
          </w:tcPr>
          <w:p w:rsidR="0089798B" w:rsidRPr="0089798B" w:rsidRDefault="0089798B" w:rsidP="00CA04AC">
            <w:pPr>
              <w:jc w:val="center"/>
              <w:rPr>
                <w:sz w:val="18"/>
                <w:szCs w:val="18"/>
                <w:lang w:eastAsia="ar-SA"/>
              </w:rPr>
            </w:pPr>
            <w:r w:rsidRPr="0089798B">
              <w:rPr>
                <w:sz w:val="18"/>
                <w:szCs w:val="18"/>
                <w:lang w:eastAsia="ar-SA"/>
              </w:rPr>
              <w:t>Заведующие отделами, методисты</w:t>
            </w:r>
          </w:p>
        </w:tc>
        <w:tc>
          <w:tcPr>
            <w:tcW w:w="1702" w:type="dxa"/>
          </w:tcPr>
          <w:p w:rsidR="0089798B" w:rsidRPr="0089798B" w:rsidRDefault="0089798B" w:rsidP="00CA04AC">
            <w:pPr>
              <w:jc w:val="center"/>
              <w:rPr>
                <w:sz w:val="18"/>
                <w:szCs w:val="18"/>
                <w:lang w:eastAsia="ar-SA"/>
              </w:rPr>
            </w:pPr>
            <w:r w:rsidRPr="0089798B">
              <w:rPr>
                <w:sz w:val="18"/>
                <w:szCs w:val="18"/>
                <w:lang w:eastAsia="ar-SA"/>
              </w:rPr>
              <w:t>По итогам полугодий</w:t>
            </w:r>
          </w:p>
        </w:tc>
      </w:tr>
      <w:tr w:rsidR="0089798B" w:rsidRPr="0089798B" w:rsidTr="00CA04AC">
        <w:tc>
          <w:tcPr>
            <w:tcW w:w="567" w:type="dxa"/>
          </w:tcPr>
          <w:p w:rsidR="0089798B" w:rsidRPr="0089798B" w:rsidRDefault="0089798B" w:rsidP="00CA04AC">
            <w:pPr>
              <w:numPr>
                <w:ilvl w:val="0"/>
                <w:numId w:val="76"/>
              </w:numPr>
              <w:suppressAutoHyphens/>
              <w:ind w:left="426"/>
              <w:jc w:val="center"/>
              <w:rPr>
                <w:sz w:val="18"/>
                <w:szCs w:val="18"/>
                <w:lang w:eastAsia="ar-SA"/>
              </w:rPr>
            </w:pPr>
          </w:p>
        </w:tc>
        <w:tc>
          <w:tcPr>
            <w:tcW w:w="4536" w:type="dxa"/>
          </w:tcPr>
          <w:p w:rsidR="0089798B" w:rsidRPr="0089798B" w:rsidRDefault="0089798B" w:rsidP="00CA04AC">
            <w:pPr>
              <w:contextualSpacing/>
              <w:jc w:val="both"/>
              <w:rPr>
                <w:sz w:val="18"/>
                <w:szCs w:val="18"/>
                <w:lang w:eastAsia="ar-SA"/>
              </w:rPr>
            </w:pPr>
            <w:r w:rsidRPr="0089798B">
              <w:rPr>
                <w:sz w:val="18"/>
                <w:szCs w:val="18"/>
                <w:lang w:eastAsia="ar-SA"/>
              </w:rPr>
              <w:t>Мониторинг уровня освоения обучающимися ДООП</w:t>
            </w:r>
          </w:p>
        </w:tc>
        <w:tc>
          <w:tcPr>
            <w:tcW w:w="2551" w:type="dxa"/>
          </w:tcPr>
          <w:p w:rsidR="0089798B" w:rsidRPr="0089798B" w:rsidRDefault="0089798B" w:rsidP="00CA04AC">
            <w:pPr>
              <w:jc w:val="center"/>
              <w:rPr>
                <w:sz w:val="18"/>
                <w:szCs w:val="18"/>
                <w:lang w:eastAsia="ar-SA"/>
              </w:rPr>
            </w:pPr>
            <w:r w:rsidRPr="0089798B">
              <w:rPr>
                <w:sz w:val="18"/>
                <w:szCs w:val="18"/>
                <w:lang w:eastAsia="ar-SA"/>
              </w:rPr>
              <w:t>Заведующие отделами,</w:t>
            </w:r>
          </w:p>
          <w:p w:rsidR="0089798B" w:rsidRPr="0089798B" w:rsidRDefault="0089798B" w:rsidP="00CA04AC">
            <w:pPr>
              <w:jc w:val="center"/>
              <w:rPr>
                <w:sz w:val="18"/>
                <w:szCs w:val="18"/>
                <w:lang w:eastAsia="ar-SA"/>
              </w:rPr>
            </w:pPr>
            <w:r w:rsidRPr="0089798B">
              <w:rPr>
                <w:sz w:val="18"/>
                <w:szCs w:val="18"/>
                <w:lang w:eastAsia="ar-SA"/>
              </w:rPr>
              <w:t>методисты</w:t>
            </w:r>
          </w:p>
        </w:tc>
        <w:tc>
          <w:tcPr>
            <w:tcW w:w="1702" w:type="dxa"/>
          </w:tcPr>
          <w:p w:rsidR="0089798B" w:rsidRPr="0089798B" w:rsidRDefault="0089798B" w:rsidP="00CA04AC">
            <w:pPr>
              <w:jc w:val="center"/>
              <w:rPr>
                <w:sz w:val="18"/>
                <w:szCs w:val="18"/>
                <w:lang w:eastAsia="ar-SA"/>
              </w:rPr>
            </w:pPr>
            <w:r w:rsidRPr="0089798B">
              <w:rPr>
                <w:sz w:val="18"/>
                <w:szCs w:val="18"/>
                <w:lang w:eastAsia="ar-SA"/>
              </w:rPr>
              <w:t xml:space="preserve">Сентябрь-октябрь, декабрь-январь, </w:t>
            </w:r>
            <w:r w:rsidRPr="0089798B">
              <w:rPr>
                <w:sz w:val="18"/>
                <w:szCs w:val="18"/>
                <w:lang w:eastAsia="ar-SA"/>
              </w:rPr>
              <w:lastRenderedPageBreak/>
              <w:t>май-июнь</w:t>
            </w:r>
          </w:p>
        </w:tc>
      </w:tr>
      <w:tr w:rsidR="0089798B" w:rsidRPr="0089798B" w:rsidTr="00CA04AC">
        <w:tc>
          <w:tcPr>
            <w:tcW w:w="567" w:type="dxa"/>
          </w:tcPr>
          <w:p w:rsidR="0089798B" w:rsidRPr="0089798B" w:rsidRDefault="0089798B" w:rsidP="00CA04AC">
            <w:pPr>
              <w:numPr>
                <w:ilvl w:val="0"/>
                <w:numId w:val="76"/>
              </w:numPr>
              <w:suppressAutoHyphens/>
              <w:ind w:left="426"/>
              <w:jc w:val="center"/>
              <w:rPr>
                <w:sz w:val="18"/>
                <w:szCs w:val="18"/>
                <w:lang w:eastAsia="ar-SA"/>
              </w:rPr>
            </w:pPr>
          </w:p>
        </w:tc>
        <w:tc>
          <w:tcPr>
            <w:tcW w:w="4536" w:type="dxa"/>
          </w:tcPr>
          <w:p w:rsidR="0089798B" w:rsidRPr="0089798B" w:rsidRDefault="0089798B" w:rsidP="00CA04AC">
            <w:pPr>
              <w:contextualSpacing/>
              <w:jc w:val="both"/>
              <w:rPr>
                <w:sz w:val="18"/>
                <w:szCs w:val="18"/>
                <w:lang w:eastAsia="ar-SA"/>
              </w:rPr>
            </w:pPr>
            <w:r w:rsidRPr="0089798B">
              <w:rPr>
                <w:sz w:val="18"/>
                <w:szCs w:val="18"/>
                <w:lang w:eastAsia="ar-SA"/>
              </w:rPr>
              <w:t>Мониторинг достижений обучающихся</w:t>
            </w:r>
          </w:p>
        </w:tc>
        <w:tc>
          <w:tcPr>
            <w:tcW w:w="2551" w:type="dxa"/>
          </w:tcPr>
          <w:p w:rsidR="0089798B" w:rsidRPr="0089798B" w:rsidRDefault="0089798B" w:rsidP="00CA04AC">
            <w:pPr>
              <w:jc w:val="center"/>
              <w:rPr>
                <w:sz w:val="18"/>
                <w:szCs w:val="18"/>
                <w:lang w:eastAsia="ar-SA"/>
              </w:rPr>
            </w:pPr>
            <w:r w:rsidRPr="0089798B">
              <w:rPr>
                <w:sz w:val="18"/>
                <w:szCs w:val="18"/>
                <w:lang w:eastAsia="ar-SA"/>
              </w:rPr>
              <w:t>Методисты</w:t>
            </w:r>
          </w:p>
        </w:tc>
        <w:tc>
          <w:tcPr>
            <w:tcW w:w="1702" w:type="dxa"/>
          </w:tcPr>
          <w:p w:rsidR="0089798B" w:rsidRPr="0089798B" w:rsidRDefault="0089798B" w:rsidP="00CA04AC">
            <w:pPr>
              <w:jc w:val="center"/>
              <w:rPr>
                <w:sz w:val="18"/>
                <w:szCs w:val="18"/>
                <w:lang w:eastAsia="ar-SA"/>
              </w:rPr>
            </w:pPr>
            <w:r w:rsidRPr="0089798B">
              <w:rPr>
                <w:sz w:val="18"/>
                <w:szCs w:val="18"/>
                <w:lang w:eastAsia="ar-SA"/>
              </w:rPr>
              <w:t>В течение года</w:t>
            </w:r>
          </w:p>
        </w:tc>
      </w:tr>
    </w:tbl>
    <w:p w:rsidR="0089798B" w:rsidRPr="0089798B" w:rsidRDefault="0089798B" w:rsidP="0089798B">
      <w:pPr>
        <w:widowControl/>
        <w:shd w:val="clear" w:color="auto" w:fill="FFFFFF"/>
        <w:autoSpaceDE/>
        <w:autoSpaceDN/>
        <w:ind w:firstLine="709"/>
        <w:jc w:val="both"/>
        <w:rPr>
          <w:rFonts w:eastAsia="Calibri"/>
          <w:sz w:val="24"/>
          <w:szCs w:val="24"/>
        </w:rPr>
      </w:pPr>
      <w:bookmarkStart w:id="75" w:name="_Hlk168385222"/>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sz w:val="24"/>
          <w:szCs w:val="24"/>
        </w:rPr>
        <w:t>Также в соответствии с локальным актом в УДОД ежегодно проводится входное и</w:t>
      </w:r>
      <w:r w:rsidR="00CA04AC">
        <w:rPr>
          <w:rFonts w:eastAsia="Calibri"/>
          <w:sz w:val="24"/>
          <w:szCs w:val="24"/>
        </w:rPr>
        <w:t> </w:t>
      </w:r>
      <w:r w:rsidRPr="0089798B">
        <w:rPr>
          <w:rFonts w:eastAsia="Calibri"/>
          <w:sz w:val="24"/>
          <w:szCs w:val="24"/>
        </w:rPr>
        <w:t>итоговое анкетирование трех категорий участников образовательного процесса – обучающихся, родителей (законных представителей), педагогов дополнительного образования. Анкетирование для обучающихся и родителей проводится с целью выявления потребностей в</w:t>
      </w:r>
      <w:r w:rsidR="00CA04AC">
        <w:rPr>
          <w:rFonts w:eastAsia="Calibri"/>
          <w:sz w:val="24"/>
          <w:szCs w:val="24"/>
        </w:rPr>
        <w:t> </w:t>
      </w:r>
      <w:r w:rsidRPr="0089798B">
        <w:rPr>
          <w:rFonts w:eastAsia="Calibri"/>
          <w:sz w:val="24"/>
          <w:szCs w:val="24"/>
        </w:rPr>
        <w:t>обучении, заинтересованности в предлагаемых образовательных программах, для выявления сильных и слабых сторон в обучении, коррекции преподаваемого материала, определения удовлетворенности обучением. Педагоги подлежат опросу для установления положительных и</w:t>
      </w:r>
      <w:r w:rsidR="00CA04AC">
        <w:rPr>
          <w:rFonts w:eastAsia="Calibri"/>
          <w:sz w:val="24"/>
          <w:szCs w:val="24"/>
        </w:rPr>
        <w:t> </w:t>
      </w:r>
      <w:r w:rsidRPr="0089798B">
        <w:rPr>
          <w:rFonts w:eastAsia="Calibri"/>
          <w:sz w:val="24"/>
          <w:szCs w:val="24"/>
        </w:rPr>
        <w:t xml:space="preserve">отрицательных сторон в работе с детьми, плюсов и минусов реализуемых программ, уровня владения современными формами и методами обучения, результативности учебно-воспитательного процесса и методической работы. </w:t>
      </w:r>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sz w:val="24"/>
          <w:szCs w:val="24"/>
        </w:rPr>
        <w:t xml:space="preserve">Одним из основных направлений деятельности методической службы ГБОУ ДО ЦВПВУМ (директор Демидов И.О.) является традиционный мониторинг участия педагогов центра в методической работе и его наглядное оформление в цветной табличной и графической формах, что в значительном мере упрощает процедуру анализа методической работы в целом. </w:t>
      </w:r>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sz w:val="24"/>
          <w:szCs w:val="24"/>
        </w:rPr>
        <w:t>Третий год на постоянной основе работает «консультативное окно», где «прием» ведут заместитель директора по УВР и методисты, обратившись в которое можно получить консультацию по любому вопросу, касающемуся УВП. Зачастую это не просто беседа, а</w:t>
      </w:r>
      <w:r w:rsidR="00CA04AC">
        <w:rPr>
          <w:rFonts w:eastAsia="Calibri"/>
          <w:sz w:val="24"/>
          <w:szCs w:val="24"/>
        </w:rPr>
        <w:t> </w:t>
      </w:r>
      <w:r w:rsidRPr="0089798B">
        <w:rPr>
          <w:rFonts w:eastAsia="Calibri"/>
          <w:sz w:val="24"/>
          <w:szCs w:val="24"/>
        </w:rPr>
        <w:t>полноценная практическая помощь. Анализируя поступившие в 2023/2024 уч. г. обращения, можно сделать вывод, что педагоги больше всего чувствуют неуверенность и нуждаются в</w:t>
      </w:r>
      <w:r w:rsidR="00CA04AC">
        <w:rPr>
          <w:rFonts w:eastAsia="Calibri"/>
          <w:sz w:val="24"/>
          <w:szCs w:val="24"/>
        </w:rPr>
        <w:t> </w:t>
      </w:r>
      <w:r w:rsidRPr="0089798B">
        <w:rPr>
          <w:rFonts w:eastAsia="Calibri"/>
          <w:sz w:val="24"/>
          <w:szCs w:val="24"/>
        </w:rPr>
        <w:t>помощи из вне по вопросам написания ДООП, работы на ПФДО, аттестации, участия в</w:t>
      </w:r>
      <w:r w:rsidR="00CA04AC">
        <w:rPr>
          <w:rFonts w:eastAsia="Calibri"/>
          <w:sz w:val="24"/>
          <w:szCs w:val="24"/>
        </w:rPr>
        <w:t> </w:t>
      </w:r>
      <w:r w:rsidRPr="0089798B">
        <w:rPr>
          <w:rFonts w:eastAsia="Calibri"/>
          <w:sz w:val="24"/>
          <w:szCs w:val="24"/>
        </w:rPr>
        <w:t>различных конкурсах. Крайне редко возникаю вопросы конфликтных ситуаций между детьми, родителями, педагогами.</w:t>
      </w:r>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sz w:val="24"/>
          <w:szCs w:val="24"/>
        </w:rPr>
        <w:t xml:space="preserve">Анализ методической составляющей в деятельности каждого педагогического работника учреждения выявил необходимость дальнейшего целенаправленного и плодотворного «коннекта» с каждым в части касающейся неправильного трактования  и видения непосредственной работы, определенных трудностей и проблем, а также «излишней самоуверенности» в вопросах комплектования групп обучающихся, работы с родителями (законными представителями), ведения отчетной документации, написания ДООП, методических материалов, участия в различных конкурсах и пр.                    </w:t>
      </w:r>
    </w:p>
    <w:p w:rsidR="0089798B" w:rsidRPr="0089798B" w:rsidRDefault="0089798B" w:rsidP="0089798B">
      <w:pPr>
        <w:widowControl/>
        <w:shd w:val="clear" w:color="auto" w:fill="FFFFFF"/>
        <w:autoSpaceDE/>
        <w:autoSpaceDN/>
        <w:ind w:firstLine="709"/>
        <w:jc w:val="both"/>
        <w:rPr>
          <w:rFonts w:eastAsia="Calibri"/>
          <w:sz w:val="24"/>
          <w:szCs w:val="24"/>
        </w:rPr>
      </w:pPr>
      <w:r w:rsidRPr="0089798B">
        <w:rPr>
          <w:rFonts w:eastAsia="Calibri"/>
          <w:sz w:val="24"/>
          <w:szCs w:val="24"/>
        </w:rPr>
        <w:t>По-прежнему актуальна необходимость детальной работы с начинающими педагогами и</w:t>
      </w:r>
      <w:r w:rsidR="00CA04AC">
        <w:rPr>
          <w:rFonts w:eastAsia="Calibri"/>
          <w:sz w:val="24"/>
          <w:szCs w:val="24"/>
        </w:rPr>
        <w:t> </w:t>
      </w:r>
      <w:r w:rsidRPr="0089798B">
        <w:rPr>
          <w:rFonts w:eastAsia="Calibri"/>
          <w:sz w:val="24"/>
          <w:szCs w:val="24"/>
        </w:rPr>
        <w:t>имеющими признаки профессионального выгорания. Данные категории педагогических работников требуют определения индивидуальных маршрутов, благодаря которым они смогут безболезненно перестроиться на современные «рельсы» и темпы работы. Диагностические процедуры, проведенные в 2023/2024 учебном году, показали свою целесообразность, действенность и необходимость дальнейшего построения УВП и методической работы в</w:t>
      </w:r>
      <w:r w:rsidR="00CA04AC">
        <w:rPr>
          <w:rFonts w:eastAsia="Calibri"/>
          <w:sz w:val="24"/>
          <w:szCs w:val="24"/>
        </w:rPr>
        <w:t> </w:t>
      </w:r>
      <w:r w:rsidRPr="0089798B">
        <w:rPr>
          <w:rFonts w:eastAsia="Calibri"/>
          <w:sz w:val="24"/>
          <w:szCs w:val="24"/>
        </w:rPr>
        <w:t xml:space="preserve">соответствии с современными требованиями.    </w:t>
      </w:r>
    </w:p>
    <w:bookmarkEnd w:id="75"/>
    <w:p w:rsidR="0089798B" w:rsidRPr="0089798B" w:rsidRDefault="0089798B" w:rsidP="0089798B">
      <w:pPr>
        <w:widowControl/>
        <w:autoSpaceDE/>
        <w:autoSpaceDN/>
        <w:ind w:firstLine="709"/>
        <w:jc w:val="both"/>
        <w:rPr>
          <w:rFonts w:eastAsia="Calibri"/>
          <w:sz w:val="24"/>
          <w:szCs w:val="24"/>
        </w:rPr>
      </w:pPr>
      <w:r w:rsidRPr="0089798B">
        <w:rPr>
          <w:rFonts w:eastAsia="Calibri"/>
          <w:sz w:val="24"/>
          <w:szCs w:val="24"/>
        </w:rPr>
        <w:t xml:space="preserve">Образовательный процесс в учреждениях дополнительного образования осуществляют 473 педагогических работника (таблица 2). Из них основных работников – 317, совместителей – 156. </w:t>
      </w:r>
    </w:p>
    <w:p w:rsidR="0089798B" w:rsidRPr="0089798B" w:rsidRDefault="0089798B" w:rsidP="0089798B">
      <w:pPr>
        <w:widowControl/>
        <w:tabs>
          <w:tab w:val="left" w:pos="540"/>
        </w:tabs>
        <w:autoSpaceDE/>
        <w:autoSpaceDN/>
        <w:ind w:firstLine="709"/>
        <w:jc w:val="both"/>
        <w:rPr>
          <w:rFonts w:eastAsia="Calibri"/>
          <w:b/>
          <w:color w:val="000000"/>
          <w:sz w:val="24"/>
          <w:szCs w:val="24"/>
        </w:rPr>
      </w:pPr>
    </w:p>
    <w:p w:rsidR="0089798B" w:rsidRPr="0089798B" w:rsidRDefault="0089798B" w:rsidP="00CA04AC">
      <w:pPr>
        <w:widowControl/>
        <w:tabs>
          <w:tab w:val="left" w:pos="540"/>
        </w:tabs>
        <w:autoSpaceDE/>
        <w:autoSpaceDN/>
        <w:jc w:val="both"/>
        <w:rPr>
          <w:rFonts w:eastAsia="Calibri"/>
          <w:color w:val="000000"/>
          <w:sz w:val="24"/>
          <w:szCs w:val="24"/>
        </w:rPr>
      </w:pPr>
      <w:r w:rsidRPr="0089798B">
        <w:rPr>
          <w:rFonts w:eastAsia="Calibri"/>
          <w:color w:val="000000"/>
          <w:sz w:val="24"/>
          <w:szCs w:val="24"/>
        </w:rPr>
        <w:t xml:space="preserve">Таблица 2 – </w:t>
      </w:r>
      <w:r w:rsidRPr="0089798B">
        <w:rPr>
          <w:rFonts w:eastAsia="Calibri"/>
          <w:bCs/>
          <w:color w:val="000000"/>
          <w:sz w:val="24"/>
          <w:szCs w:val="24"/>
        </w:rPr>
        <w:t>Сведения о кадровом составе педагогических работников учреждений дополнительного образования</w:t>
      </w:r>
      <w:r w:rsidRPr="0089798B">
        <w:rPr>
          <w:rFonts w:eastAsia="Calibri"/>
          <w:color w:val="000000"/>
          <w:sz w:val="24"/>
          <w:szCs w:val="24"/>
        </w:rPr>
        <w:t xml:space="preserve"> города Севастополя </w:t>
      </w:r>
    </w:p>
    <w:p w:rsidR="0089798B" w:rsidRPr="0089798B" w:rsidRDefault="0089798B" w:rsidP="0089798B">
      <w:pPr>
        <w:widowControl/>
        <w:tabs>
          <w:tab w:val="left" w:pos="540"/>
        </w:tabs>
        <w:autoSpaceDE/>
        <w:autoSpaceDN/>
        <w:jc w:val="both"/>
        <w:rPr>
          <w:rFonts w:eastAsia="Calibri"/>
          <w:color w:val="000000"/>
          <w:sz w:val="24"/>
          <w:szCs w:val="24"/>
        </w:rPr>
      </w:pPr>
    </w:p>
    <w:tbl>
      <w:tblPr>
        <w:tblStyle w:val="530"/>
        <w:tblW w:w="0" w:type="auto"/>
        <w:tblInd w:w="392" w:type="dxa"/>
        <w:tblLook w:val="04A0" w:firstRow="1" w:lastRow="0" w:firstColumn="1" w:lastColumn="0" w:noHBand="0" w:noVBand="1"/>
      </w:tblPr>
      <w:tblGrid>
        <w:gridCol w:w="1560"/>
        <w:gridCol w:w="1522"/>
        <w:gridCol w:w="1595"/>
        <w:gridCol w:w="1595"/>
        <w:gridCol w:w="1595"/>
        <w:gridCol w:w="1596"/>
      </w:tblGrid>
      <w:tr w:rsidR="0089798B" w:rsidRPr="0089798B" w:rsidTr="0089798B">
        <w:tc>
          <w:tcPr>
            <w:tcW w:w="3082" w:type="dxa"/>
            <w:gridSpan w:val="2"/>
            <w:vMerge w:val="restart"/>
            <w:vAlign w:val="center"/>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Всего педагогических работников</w:t>
            </w:r>
          </w:p>
        </w:tc>
        <w:tc>
          <w:tcPr>
            <w:tcW w:w="6381" w:type="dxa"/>
            <w:gridSpan w:val="4"/>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Из них</w:t>
            </w:r>
          </w:p>
        </w:tc>
      </w:tr>
      <w:tr w:rsidR="0089798B" w:rsidRPr="0089798B" w:rsidTr="0089798B">
        <w:tc>
          <w:tcPr>
            <w:tcW w:w="3082" w:type="dxa"/>
            <w:gridSpan w:val="2"/>
            <w:vMerge/>
          </w:tcPr>
          <w:p w:rsidR="0089798B" w:rsidRPr="0089798B" w:rsidRDefault="0089798B" w:rsidP="0089798B">
            <w:pPr>
              <w:tabs>
                <w:tab w:val="left" w:pos="540"/>
              </w:tabs>
              <w:jc w:val="both"/>
              <w:rPr>
                <w:rFonts w:eastAsia="Calibri"/>
                <w:color w:val="000000"/>
                <w:sz w:val="18"/>
                <w:szCs w:val="18"/>
              </w:rPr>
            </w:pPr>
          </w:p>
        </w:tc>
        <w:tc>
          <w:tcPr>
            <w:tcW w:w="3190"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основных работников</w:t>
            </w:r>
          </w:p>
        </w:tc>
        <w:tc>
          <w:tcPr>
            <w:tcW w:w="3191"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совместителей</w:t>
            </w:r>
          </w:p>
        </w:tc>
      </w:tr>
      <w:tr w:rsidR="0089798B" w:rsidRPr="0089798B" w:rsidTr="0089798B">
        <w:tc>
          <w:tcPr>
            <w:tcW w:w="1560"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2023/2024</w:t>
            </w:r>
          </w:p>
        </w:tc>
        <w:tc>
          <w:tcPr>
            <w:tcW w:w="1522"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2022/2023</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2023/2024</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2022/2023</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2023/2024</w:t>
            </w:r>
          </w:p>
        </w:tc>
        <w:tc>
          <w:tcPr>
            <w:tcW w:w="159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2022/2023</w:t>
            </w:r>
          </w:p>
        </w:tc>
      </w:tr>
      <w:tr w:rsidR="0089798B" w:rsidRPr="0089798B" w:rsidTr="0089798B">
        <w:tc>
          <w:tcPr>
            <w:tcW w:w="1560"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473</w:t>
            </w:r>
          </w:p>
        </w:tc>
        <w:tc>
          <w:tcPr>
            <w:tcW w:w="1522"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452</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317</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312</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156</w:t>
            </w:r>
          </w:p>
        </w:tc>
        <w:tc>
          <w:tcPr>
            <w:tcW w:w="159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140</w:t>
            </w:r>
          </w:p>
        </w:tc>
      </w:tr>
      <w:tr w:rsidR="0089798B" w:rsidRPr="0089798B" w:rsidTr="0089798B">
        <w:trPr>
          <w:trHeight w:val="196"/>
        </w:trPr>
        <w:tc>
          <w:tcPr>
            <w:tcW w:w="3082" w:type="dxa"/>
            <w:gridSpan w:val="2"/>
          </w:tcPr>
          <w:p w:rsidR="0089798B" w:rsidRPr="0089798B" w:rsidRDefault="0089798B" w:rsidP="0089798B">
            <w:pPr>
              <w:tabs>
                <w:tab w:val="left" w:pos="540"/>
              </w:tabs>
              <w:rPr>
                <w:rFonts w:eastAsia="Calibri"/>
                <w:color w:val="000000"/>
                <w:sz w:val="18"/>
                <w:szCs w:val="18"/>
              </w:rPr>
            </w:pPr>
            <w:r w:rsidRPr="0089798B">
              <w:rPr>
                <w:rFonts w:eastAsia="Calibri"/>
                <w:color w:val="000000"/>
                <w:sz w:val="18"/>
                <w:szCs w:val="18"/>
              </w:rPr>
              <w:t>% от общего числа педагогов</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67 %</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69, %</w:t>
            </w:r>
          </w:p>
        </w:tc>
        <w:tc>
          <w:tcPr>
            <w:tcW w:w="1595"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32, 9   %</w:t>
            </w:r>
          </w:p>
        </w:tc>
        <w:tc>
          <w:tcPr>
            <w:tcW w:w="159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30, 9%</w:t>
            </w:r>
          </w:p>
        </w:tc>
      </w:tr>
    </w:tbl>
    <w:p w:rsidR="00CA04AC" w:rsidRDefault="00CA04AC" w:rsidP="0089798B">
      <w:pPr>
        <w:widowControl/>
        <w:autoSpaceDE/>
        <w:autoSpaceDN/>
        <w:ind w:right="117" w:firstLine="709"/>
        <w:jc w:val="both"/>
        <w:rPr>
          <w:rFonts w:eastAsia="Calibri"/>
          <w:sz w:val="24"/>
          <w:szCs w:val="24"/>
        </w:rPr>
      </w:pP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lastRenderedPageBreak/>
        <w:t>По сравнению с прошлым учебным годом увеличилось количество педагогических работников, работающих в УДОД (на 21 человек), количество совместителей (на 16 человек), количество педагогических работников с высшим образованием (на 13 человек). Количество педагогов со средним образованием, работающих в системе дополнительного образования, составляет 2,</w:t>
      </w:r>
      <w:r w:rsidR="00CA04AC">
        <w:rPr>
          <w:rFonts w:eastAsia="Calibri"/>
          <w:sz w:val="24"/>
          <w:szCs w:val="24"/>
        </w:rPr>
        <w:t>3% (таблица 3). Все педагоги</w:t>
      </w:r>
      <w:r w:rsidRPr="0089798B">
        <w:rPr>
          <w:rFonts w:eastAsia="Calibri"/>
          <w:sz w:val="24"/>
          <w:szCs w:val="24"/>
        </w:rPr>
        <w:t xml:space="preserve"> со средним образованием являются обучаются заочно на 1–3 курсах вузов.</w:t>
      </w:r>
    </w:p>
    <w:p w:rsidR="0089798B" w:rsidRPr="0089798B" w:rsidRDefault="0089798B" w:rsidP="0089798B">
      <w:pPr>
        <w:widowControl/>
        <w:tabs>
          <w:tab w:val="left" w:pos="540"/>
        </w:tabs>
        <w:autoSpaceDE/>
        <w:autoSpaceDN/>
        <w:ind w:right="117" w:firstLine="709"/>
        <w:jc w:val="both"/>
        <w:rPr>
          <w:rFonts w:eastAsia="Calibri"/>
          <w:color w:val="000000"/>
          <w:sz w:val="24"/>
          <w:szCs w:val="24"/>
        </w:rPr>
      </w:pPr>
    </w:p>
    <w:p w:rsidR="0089798B" w:rsidRPr="0089798B" w:rsidRDefault="0089798B" w:rsidP="00CA04AC">
      <w:pPr>
        <w:widowControl/>
        <w:tabs>
          <w:tab w:val="left" w:pos="540"/>
        </w:tabs>
        <w:autoSpaceDE/>
        <w:autoSpaceDN/>
        <w:ind w:right="117"/>
        <w:jc w:val="both"/>
        <w:rPr>
          <w:rFonts w:eastAsia="Calibri"/>
          <w:color w:val="000000"/>
          <w:sz w:val="24"/>
          <w:szCs w:val="24"/>
        </w:rPr>
      </w:pPr>
      <w:r w:rsidRPr="0089798B">
        <w:rPr>
          <w:rFonts w:eastAsia="Calibri"/>
          <w:color w:val="000000"/>
          <w:sz w:val="24"/>
          <w:szCs w:val="24"/>
        </w:rPr>
        <w:t>Таблица 3 –</w:t>
      </w:r>
      <w:r w:rsidRPr="0089798B">
        <w:rPr>
          <w:rFonts w:eastAsia="Calibri"/>
          <w:b/>
          <w:color w:val="000000"/>
          <w:sz w:val="24"/>
          <w:szCs w:val="24"/>
        </w:rPr>
        <w:t xml:space="preserve"> </w:t>
      </w:r>
      <w:r w:rsidRPr="0089798B">
        <w:rPr>
          <w:rFonts w:eastAsia="Calibri"/>
          <w:bCs/>
          <w:color w:val="000000"/>
          <w:sz w:val="24"/>
          <w:szCs w:val="24"/>
        </w:rPr>
        <w:t>Сведения об образовательном уровне педагогических работников учреждений дополнительного образования</w:t>
      </w:r>
      <w:r w:rsidRPr="0089798B">
        <w:rPr>
          <w:rFonts w:eastAsia="Calibri"/>
          <w:color w:val="000000"/>
          <w:sz w:val="24"/>
          <w:szCs w:val="24"/>
        </w:rPr>
        <w:t xml:space="preserve"> города Севастополя </w:t>
      </w:r>
    </w:p>
    <w:p w:rsidR="0089798B" w:rsidRPr="0089798B" w:rsidRDefault="0089798B" w:rsidP="0089798B">
      <w:pPr>
        <w:widowControl/>
        <w:tabs>
          <w:tab w:val="left" w:pos="540"/>
        </w:tabs>
        <w:autoSpaceDE/>
        <w:autoSpaceDN/>
        <w:jc w:val="both"/>
        <w:rPr>
          <w:rFonts w:eastAsia="Calibri"/>
          <w:color w:val="000000"/>
          <w:sz w:val="24"/>
          <w:szCs w:val="24"/>
        </w:rPr>
      </w:pPr>
    </w:p>
    <w:tbl>
      <w:tblPr>
        <w:tblStyle w:val="530"/>
        <w:tblW w:w="0" w:type="auto"/>
        <w:tblInd w:w="534" w:type="dxa"/>
        <w:tblLook w:val="04A0" w:firstRow="1" w:lastRow="0" w:firstColumn="1" w:lastColumn="0" w:noHBand="0" w:noVBand="1"/>
      </w:tblPr>
      <w:tblGrid>
        <w:gridCol w:w="934"/>
        <w:gridCol w:w="934"/>
        <w:gridCol w:w="934"/>
        <w:gridCol w:w="934"/>
        <w:gridCol w:w="934"/>
        <w:gridCol w:w="935"/>
        <w:gridCol w:w="935"/>
        <w:gridCol w:w="935"/>
        <w:gridCol w:w="935"/>
        <w:gridCol w:w="935"/>
      </w:tblGrid>
      <w:tr w:rsidR="0089798B" w:rsidRPr="0089798B" w:rsidTr="0089798B">
        <w:tc>
          <w:tcPr>
            <w:tcW w:w="1868"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Всего педагогических работников</w:t>
            </w:r>
          </w:p>
        </w:tc>
        <w:tc>
          <w:tcPr>
            <w:tcW w:w="1868"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Высшее образование</w:t>
            </w:r>
          </w:p>
        </w:tc>
        <w:tc>
          <w:tcPr>
            <w:tcW w:w="1869"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Незаконченное высшее образование</w:t>
            </w:r>
          </w:p>
        </w:tc>
        <w:tc>
          <w:tcPr>
            <w:tcW w:w="1870"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Среднее специальное образование</w:t>
            </w:r>
          </w:p>
        </w:tc>
        <w:tc>
          <w:tcPr>
            <w:tcW w:w="1870" w:type="dxa"/>
            <w:gridSpan w:val="2"/>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Среднее</w:t>
            </w:r>
          </w:p>
        </w:tc>
      </w:tr>
      <w:tr w:rsidR="0089798B" w:rsidRPr="0089798B" w:rsidTr="0089798B">
        <w:tc>
          <w:tcPr>
            <w:tcW w:w="934" w:type="dxa"/>
          </w:tcPr>
          <w:p w:rsidR="0089798B" w:rsidRPr="0089798B" w:rsidRDefault="0089798B" w:rsidP="0089798B">
            <w:pPr>
              <w:tabs>
                <w:tab w:val="left" w:pos="0"/>
              </w:tabs>
              <w:ind w:right="-109"/>
              <w:jc w:val="both"/>
              <w:rPr>
                <w:rFonts w:eastAsia="Calibri"/>
                <w:b/>
                <w:color w:val="000000"/>
                <w:sz w:val="18"/>
                <w:szCs w:val="18"/>
              </w:rPr>
            </w:pPr>
            <w:r w:rsidRPr="0089798B">
              <w:rPr>
                <w:rFonts w:eastAsia="Calibri"/>
                <w:b/>
                <w:color w:val="000000"/>
                <w:sz w:val="18"/>
                <w:szCs w:val="18"/>
              </w:rPr>
              <w:t>2023/2024</w:t>
            </w:r>
          </w:p>
        </w:tc>
        <w:tc>
          <w:tcPr>
            <w:tcW w:w="934" w:type="dxa"/>
          </w:tcPr>
          <w:p w:rsidR="0089798B" w:rsidRPr="0089798B" w:rsidRDefault="0089798B" w:rsidP="0089798B">
            <w:pPr>
              <w:tabs>
                <w:tab w:val="left" w:pos="0"/>
              </w:tabs>
              <w:ind w:right="-109"/>
              <w:jc w:val="both"/>
              <w:rPr>
                <w:rFonts w:eastAsia="Calibri"/>
                <w:color w:val="000000"/>
                <w:sz w:val="18"/>
                <w:szCs w:val="18"/>
              </w:rPr>
            </w:pPr>
            <w:r w:rsidRPr="0089798B">
              <w:rPr>
                <w:rFonts w:eastAsia="Calibri"/>
                <w:b/>
                <w:color w:val="000000"/>
                <w:sz w:val="18"/>
                <w:szCs w:val="18"/>
              </w:rPr>
              <w:t>2022/2023</w:t>
            </w:r>
          </w:p>
        </w:tc>
        <w:tc>
          <w:tcPr>
            <w:tcW w:w="934" w:type="dxa"/>
          </w:tcPr>
          <w:p w:rsidR="0089798B" w:rsidRPr="0089798B" w:rsidRDefault="0089798B" w:rsidP="0089798B">
            <w:pPr>
              <w:tabs>
                <w:tab w:val="left" w:pos="0"/>
              </w:tabs>
              <w:ind w:right="-109"/>
              <w:jc w:val="both"/>
              <w:rPr>
                <w:rFonts w:eastAsia="Calibri"/>
                <w:b/>
                <w:color w:val="000000"/>
                <w:sz w:val="18"/>
                <w:szCs w:val="18"/>
              </w:rPr>
            </w:pPr>
            <w:r w:rsidRPr="0089798B">
              <w:rPr>
                <w:rFonts w:eastAsia="Calibri"/>
                <w:b/>
                <w:color w:val="000000"/>
                <w:sz w:val="18"/>
                <w:szCs w:val="18"/>
              </w:rPr>
              <w:t>2023/2024</w:t>
            </w:r>
          </w:p>
        </w:tc>
        <w:tc>
          <w:tcPr>
            <w:tcW w:w="934" w:type="dxa"/>
          </w:tcPr>
          <w:p w:rsidR="0089798B" w:rsidRPr="0089798B" w:rsidRDefault="0089798B" w:rsidP="0089798B">
            <w:pPr>
              <w:tabs>
                <w:tab w:val="left" w:pos="0"/>
              </w:tabs>
              <w:ind w:right="-109"/>
              <w:jc w:val="both"/>
              <w:rPr>
                <w:rFonts w:eastAsia="Calibri"/>
                <w:color w:val="000000"/>
                <w:sz w:val="18"/>
                <w:szCs w:val="18"/>
              </w:rPr>
            </w:pPr>
            <w:r w:rsidRPr="0089798B">
              <w:rPr>
                <w:rFonts w:eastAsia="Calibri"/>
                <w:b/>
                <w:color w:val="000000"/>
                <w:sz w:val="18"/>
                <w:szCs w:val="18"/>
              </w:rPr>
              <w:t>2022/2023</w:t>
            </w:r>
          </w:p>
        </w:tc>
        <w:tc>
          <w:tcPr>
            <w:tcW w:w="934" w:type="dxa"/>
          </w:tcPr>
          <w:p w:rsidR="0089798B" w:rsidRPr="0089798B" w:rsidRDefault="0089798B" w:rsidP="0089798B">
            <w:pPr>
              <w:tabs>
                <w:tab w:val="left" w:pos="0"/>
              </w:tabs>
              <w:ind w:right="-109"/>
              <w:jc w:val="both"/>
              <w:rPr>
                <w:rFonts w:eastAsia="Calibri"/>
                <w:b/>
                <w:color w:val="000000"/>
                <w:sz w:val="18"/>
                <w:szCs w:val="18"/>
              </w:rPr>
            </w:pPr>
            <w:r w:rsidRPr="0089798B">
              <w:rPr>
                <w:rFonts w:eastAsia="Calibri"/>
                <w:b/>
                <w:color w:val="000000"/>
                <w:sz w:val="18"/>
                <w:szCs w:val="18"/>
              </w:rPr>
              <w:t>2023/2024</w:t>
            </w:r>
          </w:p>
        </w:tc>
        <w:tc>
          <w:tcPr>
            <w:tcW w:w="935" w:type="dxa"/>
          </w:tcPr>
          <w:p w:rsidR="0089798B" w:rsidRPr="0089798B" w:rsidRDefault="0089798B" w:rsidP="0089798B">
            <w:pPr>
              <w:tabs>
                <w:tab w:val="left" w:pos="0"/>
              </w:tabs>
              <w:ind w:right="-109"/>
              <w:jc w:val="both"/>
              <w:rPr>
                <w:rFonts w:eastAsia="Calibri"/>
                <w:color w:val="000000"/>
                <w:sz w:val="18"/>
                <w:szCs w:val="18"/>
              </w:rPr>
            </w:pPr>
            <w:r w:rsidRPr="0089798B">
              <w:rPr>
                <w:rFonts w:eastAsia="Calibri"/>
                <w:b/>
                <w:color w:val="000000"/>
                <w:sz w:val="18"/>
                <w:szCs w:val="18"/>
              </w:rPr>
              <w:t>2022/2023</w:t>
            </w:r>
          </w:p>
        </w:tc>
        <w:tc>
          <w:tcPr>
            <w:tcW w:w="935" w:type="dxa"/>
          </w:tcPr>
          <w:p w:rsidR="0089798B" w:rsidRPr="0089798B" w:rsidRDefault="0089798B" w:rsidP="0089798B">
            <w:pPr>
              <w:tabs>
                <w:tab w:val="left" w:pos="0"/>
              </w:tabs>
              <w:ind w:right="-109"/>
              <w:jc w:val="both"/>
              <w:rPr>
                <w:rFonts w:eastAsia="Calibri"/>
                <w:b/>
                <w:color w:val="000000"/>
                <w:sz w:val="18"/>
                <w:szCs w:val="18"/>
              </w:rPr>
            </w:pPr>
            <w:r w:rsidRPr="0089798B">
              <w:rPr>
                <w:rFonts w:eastAsia="Calibri"/>
                <w:b/>
                <w:color w:val="000000"/>
                <w:sz w:val="18"/>
                <w:szCs w:val="18"/>
              </w:rPr>
              <w:t>2023/2024</w:t>
            </w:r>
          </w:p>
        </w:tc>
        <w:tc>
          <w:tcPr>
            <w:tcW w:w="935" w:type="dxa"/>
          </w:tcPr>
          <w:p w:rsidR="0089798B" w:rsidRPr="0089798B" w:rsidRDefault="0089798B" w:rsidP="0089798B">
            <w:pPr>
              <w:tabs>
                <w:tab w:val="left" w:pos="0"/>
              </w:tabs>
              <w:ind w:right="-109"/>
              <w:jc w:val="both"/>
              <w:rPr>
                <w:rFonts w:eastAsia="Calibri"/>
                <w:color w:val="000000"/>
                <w:sz w:val="18"/>
                <w:szCs w:val="18"/>
              </w:rPr>
            </w:pPr>
            <w:r w:rsidRPr="0089798B">
              <w:rPr>
                <w:rFonts w:eastAsia="Calibri"/>
                <w:b/>
                <w:color w:val="000000"/>
                <w:sz w:val="18"/>
                <w:szCs w:val="18"/>
              </w:rPr>
              <w:t>2022/2023</w:t>
            </w:r>
          </w:p>
        </w:tc>
        <w:tc>
          <w:tcPr>
            <w:tcW w:w="935" w:type="dxa"/>
          </w:tcPr>
          <w:p w:rsidR="0089798B" w:rsidRPr="0089798B" w:rsidRDefault="0089798B" w:rsidP="0089798B">
            <w:pPr>
              <w:tabs>
                <w:tab w:val="left" w:pos="0"/>
              </w:tabs>
              <w:ind w:right="-109"/>
              <w:jc w:val="both"/>
              <w:rPr>
                <w:rFonts w:eastAsia="Calibri"/>
                <w:b/>
                <w:color w:val="000000"/>
                <w:sz w:val="18"/>
                <w:szCs w:val="18"/>
              </w:rPr>
            </w:pPr>
            <w:r w:rsidRPr="0089798B">
              <w:rPr>
                <w:rFonts w:eastAsia="Calibri"/>
                <w:b/>
                <w:color w:val="000000"/>
                <w:sz w:val="18"/>
                <w:szCs w:val="18"/>
              </w:rPr>
              <w:t>2023/2024</w:t>
            </w:r>
          </w:p>
        </w:tc>
        <w:tc>
          <w:tcPr>
            <w:tcW w:w="935" w:type="dxa"/>
          </w:tcPr>
          <w:p w:rsidR="0089798B" w:rsidRPr="0089798B" w:rsidRDefault="0089798B" w:rsidP="0089798B">
            <w:pPr>
              <w:tabs>
                <w:tab w:val="left" w:pos="0"/>
              </w:tabs>
              <w:ind w:right="-109"/>
              <w:jc w:val="both"/>
              <w:rPr>
                <w:rFonts w:eastAsia="Calibri"/>
                <w:color w:val="000000"/>
                <w:sz w:val="18"/>
                <w:szCs w:val="18"/>
              </w:rPr>
            </w:pPr>
            <w:r w:rsidRPr="0089798B">
              <w:rPr>
                <w:rFonts w:eastAsia="Calibri"/>
                <w:b/>
                <w:color w:val="000000"/>
                <w:sz w:val="18"/>
                <w:szCs w:val="18"/>
              </w:rPr>
              <w:t>2022/2023</w:t>
            </w:r>
          </w:p>
        </w:tc>
      </w:tr>
      <w:tr w:rsidR="0089798B" w:rsidRPr="0089798B" w:rsidTr="0089798B">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473</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color w:val="000000"/>
                <w:sz w:val="18"/>
                <w:szCs w:val="18"/>
              </w:rPr>
              <w:t xml:space="preserve">  452</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397</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color w:val="000000"/>
                <w:sz w:val="18"/>
                <w:szCs w:val="18"/>
              </w:rPr>
              <w:t xml:space="preserve">  </w:t>
            </w:r>
            <w:r w:rsidRPr="0089798B">
              <w:rPr>
                <w:rFonts w:eastAsia="Calibri"/>
                <w:b/>
                <w:color w:val="000000"/>
                <w:sz w:val="18"/>
                <w:szCs w:val="18"/>
              </w:rPr>
              <w:t>384</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12    </w:t>
            </w:r>
          </w:p>
        </w:tc>
        <w:tc>
          <w:tcPr>
            <w:tcW w:w="935" w:type="dxa"/>
          </w:tcPr>
          <w:p w:rsidR="0089798B" w:rsidRPr="0089798B" w:rsidRDefault="0089798B" w:rsidP="0089798B">
            <w:pPr>
              <w:tabs>
                <w:tab w:val="left" w:pos="540"/>
              </w:tabs>
              <w:jc w:val="both"/>
              <w:rPr>
                <w:rFonts w:eastAsia="Calibri"/>
                <w:color w:val="000000"/>
                <w:sz w:val="18"/>
                <w:szCs w:val="18"/>
              </w:rPr>
            </w:pPr>
            <w:r w:rsidRPr="0089798B">
              <w:rPr>
                <w:rFonts w:eastAsia="Calibri"/>
                <w:color w:val="000000"/>
                <w:sz w:val="18"/>
                <w:szCs w:val="18"/>
              </w:rPr>
              <w:t xml:space="preserve">   23</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53</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color w:val="000000"/>
                <w:sz w:val="18"/>
                <w:szCs w:val="18"/>
              </w:rPr>
              <w:t xml:space="preserve">   51</w:t>
            </w:r>
            <w:r w:rsidRPr="0089798B">
              <w:rPr>
                <w:rFonts w:eastAsia="Calibri"/>
                <w:b/>
                <w:color w:val="000000"/>
                <w:sz w:val="18"/>
                <w:szCs w:val="18"/>
              </w:rPr>
              <w:t xml:space="preserve"> </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color w:val="000000"/>
                <w:sz w:val="18"/>
                <w:szCs w:val="18"/>
              </w:rPr>
              <w:t xml:space="preserve">   11</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3</w:t>
            </w:r>
          </w:p>
        </w:tc>
      </w:tr>
      <w:tr w:rsidR="0089798B" w:rsidRPr="0089798B" w:rsidTr="0089798B">
        <w:tc>
          <w:tcPr>
            <w:tcW w:w="1868" w:type="dxa"/>
            <w:gridSpan w:val="2"/>
          </w:tcPr>
          <w:p w:rsidR="0089798B" w:rsidRPr="0089798B" w:rsidRDefault="0089798B" w:rsidP="0089798B">
            <w:pPr>
              <w:tabs>
                <w:tab w:val="left" w:pos="540"/>
              </w:tabs>
              <w:jc w:val="both"/>
              <w:rPr>
                <w:rFonts w:eastAsia="Calibri"/>
                <w:color w:val="000000"/>
                <w:sz w:val="18"/>
                <w:szCs w:val="18"/>
              </w:rPr>
            </w:pPr>
            <w:r w:rsidRPr="0089798B">
              <w:rPr>
                <w:rFonts w:eastAsia="Calibri"/>
                <w:color w:val="000000"/>
                <w:sz w:val="18"/>
                <w:szCs w:val="18"/>
              </w:rPr>
              <w:t>% от общего числа педагогов</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83,9   %</w:t>
            </w:r>
          </w:p>
        </w:tc>
        <w:tc>
          <w:tcPr>
            <w:tcW w:w="934" w:type="dxa"/>
          </w:tcPr>
          <w:p w:rsidR="0089798B" w:rsidRPr="0089798B" w:rsidRDefault="0089798B" w:rsidP="0089798B">
            <w:pPr>
              <w:tabs>
                <w:tab w:val="left" w:pos="540"/>
              </w:tabs>
              <w:jc w:val="both"/>
              <w:rPr>
                <w:rFonts w:eastAsia="Calibri"/>
                <w:color w:val="000000"/>
                <w:sz w:val="18"/>
                <w:szCs w:val="18"/>
              </w:rPr>
            </w:pPr>
            <w:r w:rsidRPr="0089798B">
              <w:rPr>
                <w:rFonts w:eastAsia="Calibri"/>
                <w:b/>
                <w:color w:val="000000"/>
                <w:sz w:val="18"/>
                <w:szCs w:val="18"/>
              </w:rPr>
              <w:t>84,9%</w:t>
            </w:r>
          </w:p>
        </w:tc>
        <w:tc>
          <w:tcPr>
            <w:tcW w:w="934"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2,5   %</w:t>
            </w:r>
          </w:p>
        </w:tc>
        <w:tc>
          <w:tcPr>
            <w:tcW w:w="935" w:type="dxa"/>
          </w:tcPr>
          <w:p w:rsidR="0089798B" w:rsidRPr="0089798B" w:rsidRDefault="0089798B" w:rsidP="0089798B">
            <w:pPr>
              <w:tabs>
                <w:tab w:val="left" w:pos="540"/>
              </w:tabs>
              <w:jc w:val="both"/>
              <w:rPr>
                <w:rFonts w:eastAsia="Calibri"/>
                <w:color w:val="000000"/>
                <w:sz w:val="18"/>
                <w:szCs w:val="18"/>
              </w:rPr>
            </w:pPr>
            <w:r w:rsidRPr="0089798B">
              <w:rPr>
                <w:rFonts w:eastAsia="Calibri"/>
                <w:b/>
                <w:color w:val="000000"/>
                <w:sz w:val="18"/>
                <w:szCs w:val="18"/>
              </w:rPr>
              <w:t>5 %</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11,2    %</w:t>
            </w:r>
          </w:p>
        </w:tc>
        <w:tc>
          <w:tcPr>
            <w:tcW w:w="935" w:type="dxa"/>
          </w:tcPr>
          <w:p w:rsidR="0089798B" w:rsidRPr="0089798B" w:rsidRDefault="0089798B" w:rsidP="0089798B">
            <w:pPr>
              <w:tabs>
                <w:tab w:val="left" w:pos="540"/>
              </w:tabs>
              <w:jc w:val="both"/>
              <w:rPr>
                <w:rFonts w:eastAsia="Calibri"/>
                <w:color w:val="000000"/>
                <w:sz w:val="18"/>
                <w:szCs w:val="18"/>
              </w:rPr>
            </w:pPr>
            <w:r w:rsidRPr="0089798B">
              <w:rPr>
                <w:rFonts w:eastAsia="Calibri"/>
                <w:b/>
                <w:color w:val="000000"/>
                <w:sz w:val="18"/>
                <w:szCs w:val="18"/>
              </w:rPr>
              <w:t>11,2%</w:t>
            </w:r>
          </w:p>
        </w:tc>
        <w:tc>
          <w:tcPr>
            <w:tcW w:w="935" w:type="dxa"/>
          </w:tcPr>
          <w:p w:rsidR="0089798B" w:rsidRPr="0089798B" w:rsidRDefault="0089798B" w:rsidP="0089798B">
            <w:pPr>
              <w:tabs>
                <w:tab w:val="left" w:pos="540"/>
              </w:tabs>
              <w:jc w:val="both"/>
              <w:rPr>
                <w:rFonts w:eastAsia="Calibri"/>
                <w:b/>
                <w:color w:val="000000"/>
                <w:sz w:val="18"/>
                <w:szCs w:val="18"/>
              </w:rPr>
            </w:pPr>
            <w:r w:rsidRPr="0089798B">
              <w:rPr>
                <w:rFonts w:eastAsia="Calibri"/>
                <w:b/>
                <w:color w:val="000000"/>
                <w:sz w:val="18"/>
                <w:szCs w:val="18"/>
              </w:rPr>
              <w:t xml:space="preserve"> 2,3    %</w:t>
            </w:r>
          </w:p>
        </w:tc>
        <w:tc>
          <w:tcPr>
            <w:tcW w:w="935" w:type="dxa"/>
          </w:tcPr>
          <w:p w:rsidR="0089798B" w:rsidRPr="0089798B" w:rsidRDefault="0089798B" w:rsidP="0089798B">
            <w:pPr>
              <w:tabs>
                <w:tab w:val="left" w:pos="540"/>
              </w:tabs>
              <w:jc w:val="both"/>
              <w:rPr>
                <w:rFonts w:eastAsia="Calibri"/>
                <w:color w:val="000000"/>
                <w:sz w:val="18"/>
                <w:szCs w:val="18"/>
              </w:rPr>
            </w:pPr>
            <w:r w:rsidRPr="0089798B">
              <w:rPr>
                <w:rFonts w:eastAsia="Calibri"/>
                <w:b/>
                <w:color w:val="000000"/>
                <w:sz w:val="18"/>
                <w:szCs w:val="18"/>
              </w:rPr>
              <w:t>0,46%</w:t>
            </w:r>
          </w:p>
        </w:tc>
      </w:tr>
    </w:tbl>
    <w:p w:rsidR="0089798B" w:rsidRPr="0089798B" w:rsidRDefault="0089798B" w:rsidP="0089798B">
      <w:pPr>
        <w:widowControl/>
        <w:tabs>
          <w:tab w:val="left" w:pos="540"/>
        </w:tabs>
        <w:autoSpaceDE/>
        <w:autoSpaceDN/>
        <w:jc w:val="both"/>
        <w:rPr>
          <w:rFonts w:eastAsia="Calibri"/>
          <w:color w:val="000000"/>
          <w:sz w:val="24"/>
          <w:szCs w:val="24"/>
        </w:rPr>
      </w:pP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xml:space="preserve">В учреждениях дополнительного образования города работают 129 молодых специалистов (27,2 %), 103 педагогических работника (21,7 %) имеют стаж от 3 до 10 лет, 200 педагогов (42,2 %) имеют стаж работы от 11 до 35 лет, более 35 лет стажа работы в данном учреждении – у 41 педагога, что составляет 8,6 %. (таблица 4). </w:t>
      </w:r>
    </w:p>
    <w:p w:rsidR="0089798B" w:rsidRPr="0089798B" w:rsidRDefault="0089798B" w:rsidP="0089798B">
      <w:pPr>
        <w:widowControl/>
        <w:tabs>
          <w:tab w:val="left" w:pos="540"/>
        </w:tabs>
        <w:autoSpaceDE/>
        <w:autoSpaceDN/>
        <w:ind w:firstLine="709"/>
        <w:jc w:val="both"/>
        <w:rPr>
          <w:rFonts w:eastAsia="Calibri"/>
          <w:sz w:val="24"/>
          <w:szCs w:val="24"/>
        </w:rPr>
      </w:pPr>
      <w:r w:rsidRPr="0089798B">
        <w:rPr>
          <w:rFonts w:eastAsia="Calibri"/>
          <w:sz w:val="24"/>
          <w:szCs w:val="24"/>
        </w:rPr>
        <w:t>По сравнению с прошлым годом увеличилось количество молодых специалистов и</w:t>
      </w:r>
      <w:r w:rsidR="00CA04AC">
        <w:rPr>
          <w:rFonts w:eastAsia="Calibri"/>
          <w:sz w:val="24"/>
          <w:szCs w:val="24"/>
        </w:rPr>
        <w:t> </w:t>
      </w:r>
      <w:r w:rsidRPr="0089798B">
        <w:rPr>
          <w:rFonts w:eastAsia="Calibri"/>
          <w:sz w:val="24"/>
          <w:szCs w:val="24"/>
        </w:rPr>
        <w:t xml:space="preserve">педагогических работников, имеющих стаж от 3 до 10 лет, значительно – от 11 до 35 лет. </w:t>
      </w:r>
    </w:p>
    <w:p w:rsidR="0089798B" w:rsidRPr="0089798B" w:rsidRDefault="0089798B" w:rsidP="0089798B">
      <w:pPr>
        <w:keepNext/>
        <w:widowControl/>
        <w:tabs>
          <w:tab w:val="left" w:pos="540"/>
        </w:tabs>
        <w:autoSpaceDE/>
        <w:autoSpaceDN/>
        <w:ind w:firstLine="709"/>
        <w:jc w:val="both"/>
        <w:outlineLvl w:val="3"/>
        <w:rPr>
          <w:rFonts w:eastAsia="Calibri"/>
          <w:bCs/>
          <w:color w:val="000000"/>
          <w:sz w:val="24"/>
          <w:szCs w:val="24"/>
        </w:rPr>
      </w:pPr>
    </w:p>
    <w:p w:rsidR="0089798B" w:rsidRPr="0089798B" w:rsidRDefault="0089798B" w:rsidP="00CA04AC">
      <w:pPr>
        <w:keepNext/>
        <w:widowControl/>
        <w:tabs>
          <w:tab w:val="left" w:pos="540"/>
        </w:tabs>
        <w:autoSpaceDE/>
        <w:autoSpaceDN/>
        <w:jc w:val="both"/>
        <w:outlineLvl w:val="3"/>
        <w:rPr>
          <w:rFonts w:eastAsia="Calibri"/>
          <w:color w:val="000000"/>
          <w:sz w:val="24"/>
          <w:szCs w:val="24"/>
        </w:rPr>
      </w:pPr>
      <w:r w:rsidRPr="0089798B">
        <w:rPr>
          <w:rFonts w:eastAsia="Calibri"/>
          <w:bCs/>
          <w:color w:val="000000"/>
          <w:sz w:val="24"/>
          <w:szCs w:val="24"/>
        </w:rPr>
        <w:t xml:space="preserve">Таблица 4 – Сведения о стаже работы педагогических работников </w:t>
      </w:r>
      <w:r w:rsidRPr="0089798B">
        <w:rPr>
          <w:rFonts w:eastAsia="Calibri"/>
          <w:color w:val="000000"/>
          <w:sz w:val="24"/>
          <w:szCs w:val="24"/>
        </w:rPr>
        <w:t xml:space="preserve">учреждений дополнительного образования города Севастополя </w:t>
      </w:r>
    </w:p>
    <w:p w:rsidR="0089798B" w:rsidRPr="0089798B" w:rsidRDefault="0089798B" w:rsidP="0089798B">
      <w:pPr>
        <w:widowControl/>
        <w:tabs>
          <w:tab w:val="left" w:pos="540"/>
        </w:tabs>
        <w:autoSpaceDE/>
        <w:autoSpaceDN/>
        <w:jc w:val="both"/>
        <w:rPr>
          <w:rFonts w:eastAsia="Calibri"/>
          <w:color w:val="000000"/>
          <w:sz w:val="24"/>
          <w:szCs w:val="24"/>
        </w:rPr>
      </w:pPr>
    </w:p>
    <w:tbl>
      <w:tblPr>
        <w:tblStyle w:val="530"/>
        <w:tblW w:w="0" w:type="auto"/>
        <w:tblInd w:w="534" w:type="dxa"/>
        <w:tblLook w:val="04A0" w:firstRow="1" w:lastRow="0" w:firstColumn="1" w:lastColumn="0" w:noHBand="0" w:noVBand="1"/>
      </w:tblPr>
      <w:tblGrid>
        <w:gridCol w:w="2552"/>
        <w:gridCol w:w="3118"/>
        <w:gridCol w:w="3686"/>
      </w:tblGrid>
      <w:tr w:rsidR="0089798B" w:rsidRPr="0089798B" w:rsidTr="0089798B">
        <w:tc>
          <w:tcPr>
            <w:tcW w:w="2552"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Стаж работы</w:t>
            </w:r>
          </w:p>
        </w:tc>
        <w:tc>
          <w:tcPr>
            <w:tcW w:w="3118"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Количество педагогических работников (чел.)</w:t>
            </w:r>
          </w:p>
        </w:tc>
        <w:tc>
          <w:tcPr>
            <w:tcW w:w="368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 от общего количества педагогических работников (452 чел.)</w:t>
            </w:r>
          </w:p>
        </w:tc>
      </w:tr>
      <w:tr w:rsidR="0089798B" w:rsidRPr="0089798B" w:rsidTr="0089798B">
        <w:tc>
          <w:tcPr>
            <w:tcW w:w="2552" w:type="dxa"/>
          </w:tcPr>
          <w:p w:rsidR="0089798B" w:rsidRPr="0089798B" w:rsidRDefault="0089798B" w:rsidP="0089798B">
            <w:pPr>
              <w:tabs>
                <w:tab w:val="left" w:pos="540"/>
              </w:tabs>
              <w:rPr>
                <w:rFonts w:eastAsia="Calibri"/>
                <w:color w:val="000000"/>
                <w:sz w:val="18"/>
                <w:szCs w:val="18"/>
              </w:rPr>
            </w:pPr>
            <w:r w:rsidRPr="0089798B">
              <w:rPr>
                <w:rFonts w:eastAsia="Calibri"/>
                <w:color w:val="000000"/>
                <w:sz w:val="18"/>
                <w:szCs w:val="18"/>
              </w:rPr>
              <w:t>До 3 лет</w:t>
            </w:r>
          </w:p>
        </w:tc>
        <w:tc>
          <w:tcPr>
            <w:tcW w:w="3118"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129</w:t>
            </w:r>
          </w:p>
        </w:tc>
        <w:tc>
          <w:tcPr>
            <w:tcW w:w="368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27,2 %</w:t>
            </w:r>
          </w:p>
        </w:tc>
      </w:tr>
      <w:tr w:rsidR="0089798B" w:rsidRPr="0089798B" w:rsidTr="0089798B">
        <w:tc>
          <w:tcPr>
            <w:tcW w:w="2552" w:type="dxa"/>
          </w:tcPr>
          <w:p w:rsidR="0089798B" w:rsidRPr="0089798B" w:rsidRDefault="0089798B" w:rsidP="0089798B">
            <w:pPr>
              <w:tabs>
                <w:tab w:val="left" w:pos="540"/>
              </w:tabs>
              <w:jc w:val="both"/>
              <w:rPr>
                <w:rFonts w:eastAsia="Calibri"/>
                <w:color w:val="000000"/>
                <w:sz w:val="18"/>
                <w:szCs w:val="18"/>
              </w:rPr>
            </w:pPr>
            <w:r w:rsidRPr="0089798B">
              <w:rPr>
                <w:rFonts w:eastAsia="Calibri"/>
                <w:color w:val="000000"/>
                <w:sz w:val="18"/>
                <w:szCs w:val="18"/>
              </w:rPr>
              <w:t>3-10 лет</w:t>
            </w:r>
          </w:p>
        </w:tc>
        <w:tc>
          <w:tcPr>
            <w:tcW w:w="3118"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103</w:t>
            </w:r>
          </w:p>
        </w:tc>
        <w:tc>
          <w:tcPr>
            <w:tcW w:w="368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21,7 %</w:t>
            </w:r>
          </w:p>
        </w:tc>
      </w:tr>
      <w:tr w:rsidR="0089798B" w:rsidRPr="0089798B" w:rsidTr="0089798B">
        <w:tc>
          <w:tcPr>
            <w:tcW w:w="2552" w:type="dxa"/>
          </w:tcPr>
          <w:p w:rsidR="0089798B" w:rsidRPr="0089798B" w:rsidRDefault="0089798B" w:rsidP="0089798B">
            <w:pPr>
              <w:tabs>
                <w:tab w:val="left" w:pos="540"/>
              </w:tabs>
              <w:jc w:val="both"/>
              <w:rPr>
                <w:rFonts w:eastAsia="Calibri"/>
                <w:color w:val="000000"/>
                <w:sz w:val="18"/>
                <w:szCs w:val="18"/>
              </w:rPr>
            </w:pPr>
            <w:r w:rsidRPr="0089798B">
              <w:rPr>
                <w:rFonts w:eastAsia="Calibri"/>
                <w:color w:val="000000"/>
                <w:sz w:val="18"/>
                <w:szCs w:val="18"/>
              </w:rPr>
              <w:t>11-35 лет</w:t>
            </w:r>
          </w:p>
        </w:tc>
        <w:tc>
          <w:tcPr>
            <w:tcW w:w="3118"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200</w:t>
            </w:r>
          </w:p>
        </w:tc>
        <w:tc>
          <w:tcPr>
            <w:tcW w:w="368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42,2 %</w:t>
            </w:r>
          </w:p>
        </w:tc>
      </w:tr>
      <w:tr w:rsidR="0089798B" w:rsidRPr="0089798B" w:rsidTr="0089798B">
        <w:tc>
          <w:tcPr>
            <w:tcW w:w="2552" w:type="dxa"/>
          </w:tcPr>
          <w:p w:rsidR="0089798B" w:rsidRPr="0089798B" w:rsidRDefault="0089798B" w:rsidP="0089798B">
            <w:pPr>
              <w:tabs>
                <w:tab w:val="left" w:pos="540"/>
              </w:tabs>
              <w:jc w:val="both"/>
              <w:rPr>
                <w:rFonts w:eastAsia="Calibri"/>
                <w:color w:val="000000"/>
                <w:sz w:val="18"/>
                <w:szCs w:val="18"/>
              </w:rPr>
            </w:pPr>
            <w:r w:rsidRPr="0089798B">
              <w:rPr>
                <w:rFonts w:eastAsia="Calibri"/>
                <w:color w:val="000000"/>
                <w:sz w:val="18"/>
                <w:szCs w:val="18"/>
              </w:rPr>
              <w:t>Более 35 лет</w:t>
            </w:r>
          </w:p>
        </w:tc>
        <w:tc>
          <w:tcPr>
            <w:tcW w:w="3118"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41</w:t>
            </w:r>
          </w:p>
        </w:tc>
        <w:tc>
          <w:tcPr>
            <w:tcW w:w="3686" w:type="dxa"/>
          </w:tcPr>
          <w:p w:rsidR="0089798B" w:rsidRPr="0089798B" w:rsidRDefault="0089798B" w:rsidP="0089798B">
            <w:pPr>
              <w:tabs>
                <w:tab w:val="left" w:pos="540"/>
              </w:tabs>
              <w:jc w:val="center"/>
              <w:rPr>
                <w:rFonts w:eastAsia="Calibri"/>
                <w:color w:val="000000"/>
                <w:sz w:val="18"/>
                <w:szCs w:val="18"/>
              </w:rPr>
            </w:pPr>
            <w:r w:rsidRPr="0089798B">
              <w:rPr>
                <w:rFonts w:eastAsia="Calibri"/>
                <w:color w:val="000000"/>
                <w:sz w:val="18"/>
                <w:szCs w:val="18"/>
              </w:rPr>
              <w:t>8,6 %</w:t>
            </w:r>
          </w:p>
        </w:tc>
      </w:tr>
    </w:tbl>
    <w:p w:rsidR="0089798B" w:rsidRPr="0089798B" w:rsidRDefault="0089798B" w:rsidP="0089798B">
      <w:pPr>
        <w:widowControl/>
        <w:autoSpaceDE/>
        <w:autoSpaceDN/>
        <w:ind w:firstLine="709"/>
        <w:jc w:val="both"/>
        <w:rPr>
          <w:rFonts w:eastAsia="Calibri"/>
          <w:szCs w:val="24"/>
        </w:rPr>
      </w:pP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 xml:space="preserve">Эти данные свидетельствуют о стабильности педагогических коллективов в учреждениях дополнительного образования ГБОУДО «ДДЮТ» (директор Осокин А.А.), ГБОУ ДО «ЦВПВУМ» (директор Демидов И.О.), ГБОУ ДО «СЦТКСЭ» (директор Лактионов В.В.), ГБОУ ЦДО «МАН» (директор Пасеин С.Н.), ГБОУ ДО «БДДИЮТ» (директор Протасова Н.А.), ГБОУ ДО «СЮТ» (и.о. директора Виноградов М.В.), ГБОУДО «СДМФ» (директор Аристов В.О.), ГБОУДО «СЦЭНТУМ» (директор Дацюк Н.Д.), где бережно относятся к опытным педагогам (стаж работы от 11 до 35 лет), которые с удовольствием делятся своими знаниями с вновь прибывшими педагогами. </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bCs/>
          <w:color w:val="000000"/>
          <w:sz w:val="24"/>
          <w:szCs w:val="24"/>
        </w:rPr>
        <w:t xml:space="preserve">Кадровый потенциал педагогических работников учреждений дополнительного образования характеризуется высоким профессиональным уровнем.  </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bCs/>
          <w:color w:val="000000"/>
          <w:sz w:val="24"/>
          <w:szCs w:val="24"/>
        </w:rPr>
        <w:tab/>
        <w:t>Из 473 педагогических работников 130 имеют высшую квалификационную категорию (27,4</w:t>
      </w:r>
      <w:r w:rsidRPr="0089798B">
        <w:rPr>
          <w:rFonts w:eastAsia="Calibri"/>
          <w:color w:val="000000"/>
          <w:sz w:val="24"/>
          <w:szCs w:val="24"/>
        </w:rPr>
        <w:t xml:space="preserve"> %</w:t>
      </w:r>
      <w:r w:rsidRPr="0089798B">
        <w:rPr>
          <w:rFonts w:eastAsia="Calibri"/>
          <w:i/>
          <w:color w:val="000000"/>
          <w:sz w:val="24"/>
          <w:szCs w:val="24"/>
        </w:rPr>
        <w:t>)</w:t>
      </w:r>
      <w:r w:rsidRPr="0089798B">
        <w:rPr>
          <w:rFonts w:eastAsia="Calibri"/>
          <w:bCs/>
          <w:color w:val="000000"/>
          <w:sz w:val="24"/>
          <w:szCs w:val="24"/>
        </w:rPr>
        <w:t xml:space="preserve">, 83 педагога (17,5 </w:t>
      </w:r>
      <w:r w:rsidRPr="0089798B">
        <w:rPr>
          <w:rFonts w:eastAsia="Calibri"/>
          <w:color w:val="000000"/>
          <w:sz w:val="24"/>
          <w:szCs w:val="24"/>
        </w:rPr>
        <w:t>%)</w:t>
      </w:r>
      <w:r w:rsidRPr="0089798B">
        <w:rPr>
          <w:rFonts w:eastAsia="Calibri"/>
          <w:i/>
          <w:color w:val="000000"/>
          <w:sz w:val="24"/>
          <w:szCs w:val="24"/>
        </w:rPr>
        <w:t xml:space="preserve"> </w:t>
      </w:r>
      <w:r w:rsidRPr="0089798B">
        <w:rPr>
          <w:rFonts w:eastAsia="Calibri"/>
          <w:bCs/>
          <w:color w:val="000000"/>
          <w:sz w:val="24"/>
          <w:szCs w:val="24"/>
        </w:rPr>
        <w:t>– первую квалификационную категорию (</w:t>
      </w:r>
      <w:r w:rsidRPr="0089798B">
        <w:rPr>
          <w:rFonts w:eastAsia="Calibri"/>
          <w:color w:val="000000"/>
          <w:sz w:val="24"/>
          <w:szCs w:val="24"/>
        </w:rPr>
        <w:t xml:space="preserve">таблица 5). </w:t>
      </w:r>
    </w:p>
    <w:p w:rsidR="0089798B" w:rsidRPr="0089798B" w:rsidRDefault="0089798B" w:rsidP="0089798B">
      <w:pPr>
        <w:widowControl/>
        <w:tabs>
          <w:tab w:val="left" w:pos="540"/>
        </w:tabs>
        <w:autoSpaceDE/>
        <w:autoSpaceDN/>
        <w:ind w:firstLine="709"/>
        <w:jc w:val="both"/>
        <w:rPr>
          <w:rFonts w:eastAsia="Calibri"/>
          <w:color w:val="000000"/>
          <w:sz w:val="24"/>
          <w:szCs w:val="24"/>
        </w:rPr>
      </w:pPr>
      <w:r w:rsidRPr="0089798B">
        <w:rPr>
          <w:rFonts w:eastAsia="Calibri"/>
          <w:color w:val="000000"/>
          <w:sz w:val="24"/>
          <w:szCs w:val="24"/>
        </w:rPr>
        <w:tab/>
        <w:t xml:space="preserve">  </w:t>
      </w:r>
    </w:p>
    <w:p w:rsidR="0089798B" w:rsidRPr="0089798B" w:rsidRDefault="0089798B" w:rsidP="00CA04AC">
      <w:pPr>
        <w:widowControl/>
        <w:tabs>
          <w:tab w:val="left" w:pos="540"/>
        </w:tabs>
        <w:autoSpaceDE/>
        <w:autoSpaceDN/>
        <w:jc w:val="both"/>
        <w:rPr>
          <w:rFonts w:eastAsia="Calibri"/>
          <w:color w:val="000000"/>
          <w:sz w:val="24"/>
          <w:szCs w:val="24"/>
        </w:rPr>
      </w:pPr>
      <w:r w:rsidRPr="0089798B">
        <w:rPr>
          <w:rFonts w:eastAsia="Calibri"/>
          <w:color w:val="000000"/>
          <w:sz w:val="24"/>
          <w:szCs w:val="24"/>
        </w:rPr>
        <w:t>Таблица 5 – У</w:t>
      </w:r>
      <w:r w:rsidRPr="0089798B">
        <w:rPr>
          <w:rFonts w:eastAsia="Calibri"/>
          <w:bCs/>
          <w:iCs/>
          <w:color w:val="000000"/>
          <w:sz w:val="24"/>
          <w:szCs w:val="24"/>
        </w:rPr>
        <w:t>ровень квалификации педагогических работников учреждений дополнительного образования</w:t>
      </w:r>
      <w:r w:rsidRPr="0089798B">
        <w:rPr>
          <w:rFonts w:eastAsia="Calibri"/>
          <w:color w:val="000000"/>
          <w:sz w:val="24"/>
          <w:szCs w:val="24"/>
        </w:rPr>
        <w:t xml:space="preserve"> города Севастополя </w:t>
      </w:r>
    </w:p>
    <w:p w:rsidR="0089798B" w:rsidRPr="0089798B" w:rsidRDefault="0089798B" w:rsidP="0089798B">
      <w:pPr>
        <w:widowControl/>
        <w:tabs>
          <w:tab w:val="left" w:pos="540"/>
        </w:tabs>
        <w:autoSpaceDE/>
        <w:autoSpaceDN/>
        <w:jc w:val="both"/>
        <w:rPr>
          <w:rFonts w:eastAsia="Calibri"/>
          <w:color w:val="000000"/>
          <w:sz w:val="24"/>
          <w:szCs w:val="24"/>
        </w:rPr>
      </w:pPr>
    </w:p>
    <w:tbl>
      <w:tblPr>
        <w:tblW w:w="9825" w:type="dxa"/>
        <w:tblCellSpacing w:w="0" w:type="dxa"/>
        <w:tblCellMar>
          <w:top w:w="45" w:type="dxa"/>
          <w:left w:w="45" w:type="dxa"/>
          <w:bottom w:w="45" w:type="dxa"/>
          <w:right w:w="45" w:type="dxa"/>
        </w:tblCellMar>
        <w:tblLook w:val="04A0" w:firstRow="1" w:lastRow="0" w:firstColumn="1" w:lastColumn="0" w:noHBand="0" w:noVBand="1"/>
      </w:tblPr>
      <w:tblGrid>
        <w:gridCol w:w="6376"/>
        <w:gridCol w:w="1901"/>
        <w:gridCol w:w="1548"/>
      </w:tblGrid>
      <w:tr w:rsidR="0089798B" w:rsidRPr="0089798B" w:rsidTr="0089798B">
        <w:trPr>
          <w:tblCellSpacing w:w="0" w:type="dxa"/>
        </w:trPr>
        <w:tc>
          <w:tcPr>
            <w:tcW w:w="6376" w:type="dxa"/>
            <w:vMerge w:val="restart"/>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vAlign w:val="center"/>
            <w:hideMark/>
          </w:tcPr>
          <w:p w:rsidR="0089798B" w:rsidRPr="0089798B" w:rsidRDefault="0089798B" w:rsidP="0089798B">
            <w:pPr>
              <w:widowControl/>
              <w:autoSpaceDE/>
              <w:autoSpaceDN/>
              <w:ind w:firstLine="539"/>
              <w:jc w:val="center"/>
              <w:rPr>
                <w:sz w:val="18"/>
                <w:szCs w:val="18"/>
                <w:lang w:eastAsia="ru-RU"/>
              </w:rPr>
            </w:pPr>
            <w:r w:rsidRPr="0089798B">
              <w:rPr>
                <w:color w:val="000000"/>
                <w:sz w:val="18"/>
                <w:szCs w:val="18"/>
                <w:lang w:eastAsia="ru-RU"/>
              </w:rPr>
              <w:t>Категория</w:t>
            </w:r>
          </w:p>
        </w:tc>
        <w:tc>
          <w:tcPr>
            <w:tcW w:w="344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ind w:firstLine="539"/>
              <w:jc w:val="center"/>
              <w:rPr>
                <w:sz w:val="18"/>
                <w:szCs w:val="18"/>
                <w:lang w:eastAsia="ru-RU"/>
              </w:rPr>
            </w:pPr>
            <w:r w:rsidRPr="0089798B">
              <w:rPr>
                <w:color w:val="000000"/>
                <w:sz w:val="18"/>
                <w:szCs w:val="18"/>
                <w:lang w:eastAsia="ru-RU"/>
              </w:rPr>
              <w:t>Количество педагогических работников</w:t>
            </w:r>
          </w:p>
        </w:tc>
      </w:tr>
      <w:tr w:rsidR="0089798B" w:rsidRPr="0089798B" w:rsidTr="0089798B">
        <w:trPr>
          <w:trHeight w:val="20"/>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89798B" w:rsidRPr="0089798B" w:rsidRDefault="0089798B" w:rsidP="0089798B">
            <w:pPr>
              <w:widowControl/>
              <w:autoSpaceDE/>
              <w:autoSpaceDN/>
              <w:jc w:val="both"/>
              <w:rPr>
                <w:sz w:val="18"/>
                <w:szCs w:val="18"/>
                <w:lang w:eastAsia="ru-RU"/>
              </w:rPr>
            </w:pP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center"/>
              <w:rPr>
                <w:sz w:val="18"/>
                <w:szCs w:val="18"/>
                <w:lang w:eastAsia="ru-RU"/>
              </w:rPr>
            </w:pPr>
            <w:r w:rsidRPr="0089798B">
              <w:rPr>
                <w:color w:val="000000"/>
                <w:sz w:val="18"/>
                <w:szCs w:val="18"/>
                <w:lang w:eastAsia="ru-RU"/>
              </w:rPr>
              <w:t>2023/2024</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center"/>
              <w:rPr>
                <w:sz w:val="18"/>
                <w:szCs w:val="18"/>
                <w:lang w:eastAsia="ru-RU"/>
              </w:rPr>
            </w:pPr>
            <w:r w:rsidRPr="0089798B">
              <w:rPr>
                <w:color w:val="000000"/>
                <w:sz w:val="18"/>
                <w:szCs w:val="18"/>
                <w:lang w:eastAsia="ru-RU"/>
              </w:rPr>
              <w:t>2022/2023</w:t>
            </w:r>
          </w:p>
        </w:tc>
      </w:tr>
      <w:tr w:rsidR="0089798B" w:rsidRPr="0089798B" w:rsidTr="0089798B">
        <w:trPr>
          <w:trHeight w:val="195"/>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b/>
                <w:bCs/>
                <w:color w:val="000000"/>
                <w:sz w:val="18"/>
                <w:szCs w:val="18"/>
                <w:lang w:eastAsia="ru-RU"/>
              </w:rPr>
              <w:t>Высшая квалификационная категория</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both"/>
              <w:rPr>
                <w:sz w:val="18"/>
                <w:szCs w:val="18"/>
                <w:lang w:eastAsia="ru-RU"/>
              </w:rPr>
            </w:pPr>
            <w:r w:rsidRPr="0089798B">
              <w:rPr>
                <w:b/>
                <w:sz w:val="18"/>
                <w:szCs w:val="18"/>
                <w:lang w:eastAsia="ru-RU"/>
              </w:rPr>
              <w:t xml:space="preserve">          130</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b/>
                <w:sz w:val="18"/>
                <w:szCs w:val="18"/>
                <w:lang w:eastAsia="ru-RU"/>
              </w:rPr>
            </w:pPr>
            <w:r w:rsidRPr="0089798B">
              <w:rPr>
                <w:b/>
                <w:sz w:val="18"/>
                <w:szCs w:val="18"/>
                <w:lang w:eastAsia="ru-RU"/>
              </w:rPr>
              <w:t xml:space="preserve"> 119</w:t>
            </w:r>
          </w:p>
        </w:tc>
      </w:tr>
      <w:tr w:rsidR="0089798B" w:rsidRPr="0089798B" w:rsidTr="0089798B">
        <w:trPr>
          <w:trHeight w:val="195"/>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color w:val="000000"/>
                <w:sz w:val="18"/>
                <w:szCs w:val="18"/>
                <w:lang w:eastAsia="ru-RU"/>
              </w:rPr>
              <w:lastRenderedPageBreak/>
              <w:t xml:space="preserve">% от общего числа педагогов </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both"/>
              <w:rPr>
                <w:sz w:val="18"/>
                <w:szCs w:val="18"/>
                <w:lang w:eastAsia="ru-RU"/>
              </w:rPr>
            </w:pPr>
            <w:r w:rsidRPr="0089798B">
              <w:rPr>
                <w:color w:val="000000"/>
                <w:sz w:val="18"/>
                <w:szCs w:val="18"/>
                <w:lang w:eastAsia="ru-RU"/>
              </w:rPr>
              <w:t xml:space="preserve">          27,4%</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sz w:val="18"/>
                <w:szCs w:val="18"/>
                <w:lang w:eastAsia="ru-RU"/>
              </w:rPr>
            </w:pPr>
            <w:r w:rsidRPr="0089798B">
              <w:rPr>
                <w:color w:val="000000"/>
                <w:sz w:val="18"/>
                <w:szCs w:val="18"/>
                <w:lang w:val="en-US" w:eastAsia="ru-RU"/>
              </w:rPr>
              <w:t xml:space="preserve"> </w:t>
            </w:r>
            <w:r w:rsidRPr="0089798B">
              <w:rPr>
                <w:color w:val="000000"/>
                <w:sz w:val="18"/>
                <w:szCs w:val="18"/>
                <w:lang w:eastAsia="ru-RU"/>
              </w:rPr>
              <w:t>26,3%</w:t>
            </w:r>
          </w:p>
        </w:tc>
      </w:tr>
      <w:tr w:rsidR="0089798B" w:rsidRPr="0089798B" w:rsidTr="0089798B">
        <w:trPr>
          <w:trHeight w:val="195"/>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b/>
                <w:bCs/>
                <w:color w:val="000000"/>
                <w:sz w:val="18"/>
                <w:szCs w:val="18"/>
                <w:lang w:eastAsia="ru-RU"/>
              </w:rPr>
              <w:t>Первая квалификационная категория</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both"/>
              <w:rPr>
                <w:b/>
                <w:sz w:val="18"/>
                <w:szCs w:val="18"/>
                <w:lang w:eastAsia="ru-RU"/>
              </w:rPr>
            </w:pPr>
            <w:r w:rsidRPr="0089798B">
              <w:rPr>
                <w:b/>
                <w:color w:val="000000"/>
                <w:sz w:val="18"/>
                <w:szCs w:val="18"/>
                <w:lang w:eastAsia="ru-RU"/>
              </w:rPr>
              <w:t xml:space="preserve">            83</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b/>
                <w:sz w:val="18"/>
                <w:szCs w:val="18"/>
                <w:lang w:eastAsia="ru-RU"/>
              </w:rPr>
            </w:pPr>
            <w:r w:rsidRPr="0089798B">
              <w:rPr>
                <w:b/>
                <w:sz w:val="18"/>
                <w:szCs w:val="18"/>
                <w:lang w:eastAsia="ru-RU"/>
              </w:rPr>
              <w:t xml:space="preserve">   81</w:t>
            </w:r>
          </w:p>
        </w:tc>
      </w:tr>
      <w:tr w:rsidR="0089798B" w:rsidRPr="0089798B" w:rsidTr="0089798B">
        <w:trPr>
          <w:trHeight w:val="195"/>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color w:val="000000"/>
                <w:sz w:val="18"/>
                <w:szCs w:val="18"/>
                <w:lang w:eastAsia="ru-RU"/>
              </w:rPr>
              <w:t xml:space="preserve">% от общего числа педагогов </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both"/>
              <w:rPr>
                <w:sz w:val="18"/>
                <w:szCs w:val="18"/>
                <w:lang w:eastAsia="ru-RU"/>
              </w:rPr>
            </w:pPr>
            <w:r w:rsidRPr="0089798B">
              <w:rPr>
                <w:sz w:val="18"/>
                <w:szCs w:val="18"/>
                <w:lang w:eastAsia="ru-RU"/>
              </w:rPr>
              <w:t xml:space="preserve">            17,5%</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sz w:val="18"/>
                <w:szCs w:val="18"/>
                <w:lang w:eastAsia="ru-RU"/>
              </w:rPr>
            </w:pPr>
            <w:r w:rsidRPr="0089798B">
              <w:rPr>
                <w:color w:val="000000"/>
                <w:sz w:val="18"/>
                <w:szCs w:val="18"/>
                <w:lang w:eastAsia="ru-RU"/>
              </w:rPr>
              <w:t xml:space="preserve">  17,9%</w:t>
            </w:r>
          </w:p>
        </w:tc>
      </w:tr>
      <w:tr w:rsidR="0089798B" w:rsidRPr="0089798B" w:rsidTr="0089798B">
        <w:trPr>
          <w:trHeight w:val="195"/>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b/>
                <w:bCs/>
                <w:color w:val="000000"/>
                <w:sz w:val="18"/>
                <w:szCs w:val="18"/>
                <w:lang w:eastAsia="ru-RU"/>
              </w:rPr>
              <w:t>Без категории</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vAlign w:val="bottom"/>
            <w:hideMark/>
          </w:tcPr>
          <w:p w:rsidR="0089798B" w:rsidRPr="0089798B" w:rsidRDefault="0089798B" w:rsidP="0089798B">
            <w:pPr>
              <w:widowControl/>
              <w:autoSpaceDE/>
              <w:autoSpaceDN/>
              <w:jc w:val="both"/>
              <w:rPr>
                <w:b/>
                <w:sz w:val="18"/>
                <w:szCs w:val="18"/>
                <w:lang w:eastAsia="ru-RU"/>
              </w:rPr>
            </w:pPr>
            <w:r w:rsidRPr="0089798B">
              <w:rPr>
                <w:b/>
                <w:sz w:val="18"/>
                <w:szCs w:val="18"/>
                <w:lang w:eastAsia="ru-RU"/>
              </w:rPr>
              <w:t xml:space="preserve">           260</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b/>
                <w:sz w:val="18"/>
                <w:szCs w:val="18"/>
                <w:lang w:eastAsia="ru-RU"/>
              </w:rPr>
            </w:pPr>
            <w:r w:rsidRPr="0089798B">
              <w:rPr>
                <w:b/>
                <w:sz w:val="18"/>
                <w:szCs w:val="18"/>
                <w:lang w:eastAsia="ru-RU"/>
              </w:rPr>
              <w:t xml:space="preserve">  252</w:t>
            </w:r>
          </w:p>
        </w:tc>
      </w:tr>
      <w:tr w:rsidR="0089798B" w:rsidRPr="0089798B" w:rsidTr="0089798B">
        <w:trPr>
          <w:trHeight w:val="180"/>
          <w:tblCellSpacing w:w="0" w:type="dxa"/>
        </w:trPr>
        <w:tc>
          <w:tcPr>
            <w:tcW w:w="6376"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ind w:left="210"/>
              <w:jc w:val="both"/>
              <w:rPr>
                <w:sz w:val="18"/>
                <w:szCs w:val="18"/>
                <w:lang w:eastAsia="ru-RU"/>
              </w:rPr>
            </w:pPr>
            <w:r w:rsidRPr="0089798B">
              <w:rPr>
                <w:color w:val="000000"/>
                <w:sz w:val="18"/>
                <w:szCs w:val="18"/>
                <w:lang w:eastAsia="ru-RU"/>
              </w:rPr>
              <w:t xml:space="preserve">% от общего числа педагогов </w:t>
            </w:r>
          </w:p>
        </w:tc>
        <w:tc>
          <w:tcPr>
            <w:tcW w:w="1901" w:type="dxa"/>
            <w:tcBorders>
              <w:top w:val="single" w:sz="6" w:space="0" w:color="000001"/>
              <w:left w:val="single" w:sz="6" w:space="0" w:color="000001"/>
              <w:bottom w:val="single" w:sz="6" w:space="0" w:color="000001"/>
              <w:right w:val="nil"/>
            </w:tcBorders>
            <w:shd w:val="clear" w:color="auto" w:fill="FFFFFF"/>
            <w:tcMar>
              <w:top w:w="0" w:type="dxa"/>
              <w:left w:w="40" w:type="dxa"/>
              <w:bottom w:w="0" w:type="dxa"/>
              <w:right w:w="0" w:type="dxa"/>
            </w:tcMar>
            <w:hideMark/>
          </w:tcPr>
          <w:p w:rsidR="0089798B" w:rsidRPr="0089798B" w:rsidRDefault="0089798B" w:rsidP="0089798B">
            <w:pPr>
              <w:widowControl/>
              <w:autoSpaceDE/>
              <w:autoSpaceDN/>
              <w:jc w:val="both"/>
              <w:rPr>
                <w:sz w:val="18"/>
                <w:szCs w:val="18"/>
                <w:lang w:eastAsia="ru-RU"/>
              </w:rPr>
            </w:pPr>
            <w:r w:rsidRPr="0089798B">
              <w:rPr>
                <w:sz w:val="18"/>
                <w:szCs w:val="18"/>
                <w:lang w:eastAsia="ru-RU"/>
              </w:rPr>
              <w:t xml:space="preserve">            54,9%</w:t>
            </w:r>
          </w:p>
        </w:tc>
        <w:tc>
          <w:tcPr>
            <w:tcW w:w="1548" w:type="dxa"/>
            <w:tcBorders>
              <w:top w:val="single" w:sz="6" w:space="0" w:color="000001"/>
              <w:left w:val="single" w:sz="6" w:space="0" w:color="000001"/>
              <w:bottom w:val="single" w:sz="6" w:space="0" w:color="000001"/>
              <w:right w:val="single" w:sz="6" w:space="0" w:color="000001"/>
            </w:tcBorders>
            <w:shd w:val="clear" w:color="auto" w:fill="FFFFFF"/>
            <w:tcMar>
              <w:top w:w="0" w:type="dxa"/>
              <w:left w:w="40" w:type="dxa"/>
              <w:bottom w:w="0" w:type="dxa"/>
              <w:right w:w="40" w:type="dxa"/>
            </w:tcMar>
            <w:hideMark/>
          </w:tcPr>
          <w:p w:rsidR="0089798B" w:rsidRPr="0089798B" w:rsidRDefault="0089798B" w:rsidP="0089798B">
            <w:pPr>
              <w:widowControl/>
              <w:autoSpaceDE/>
              <w:autoSpaceDN/>
              <w:jc w:val="both"/>
              <w:rPr>
                <w:sz w:val="18"/>
                <w:szCs w:val="18"/>
                <w:lang w:eastAsia="ru-RU"/>
              </w:rPr>
            </w:pPr>
            <w:r w:rsidRPr="0089798B">
              <w:rPr>
                <w:color w:val="000000"/>
                <w:sz w:val="18"/>
                <w:szCs w:val="18"/>
                <w:lang w:eastAsia="ru-RU"/>
              </w:rPr>
              <w:t xml:space="preserve">  55,7%</w:t>
            </w:r>
          </w:p>
        </w:tc>
      </w:tr>
    </w:tbl>
    <w:p w:rsidR="0089798B" w:rsidRPr="0089798B" w:rsidRDefault="0089798B" w:rsidP="0089798B">
      <w:pPr>
        <w:widowControl/>
        <w:tabs>
          <w:tab w:val="left" w:pos="540"/>
        </w:tabs>
        <w:autoSpaceDE/>
        <w:autoSpaceDN/>
        <w:jc w:val="both"/>
        <w:rPr>
          <w:rFonts w:eastAsia="Calibri"/>
          <w:color w:val="000000"/>
          <w:sz w:val="24"/>
          <w:szCs w:val="24"/>
        </w:rPr>
      </w:pPr>
    </w:p>
    <w:p w:rsidR="0089798B" w:rsidRPr="0089798B" w:rsidRDefault="0089798B" w:rsidP="0089798B">
      <w:pPr>
        <w:widowControl/>
        <w:tabs>
          <w:tab w:val="left" w:pos="540"/>
        </w:tabs>
        <w:autoSpaceDE/>
        <w:autoSpaceDN/>
        <w:ind w:right="117" w:firstLine="709"/>
        <w:jc w:val="both"/>
        <w:rPr>
          <w:sz w:val="24"/>
          <w:szCs w:val="24"/>
          <w:lang w:eastAsia="ru-RU"/>
        </w:rPr>
      </w:pPr>
      <w:r w:rsidRPr="0089798B">
        <w:rPr>
          <w:rFonts w:eastAsia="Calibri"/>
          <w:color w:val="000000"/>
          <w:sz w:val="24"/>
          <w:szCs w:val="24"/>
        </w:rPr>
        <w:tab/>
      </w:r>
      <w:r w:rsidRPr="0089798B">
        <w:rPr>
          <w:sz w:val="24"/>
          <w:szCs w:val="24"/>
          <w:lang w:eastAsia="ru-RU"/>
        </w:rPr>
        <w:t xml:space="preserve"> Методической службой учреждений дополнительного образования совместно с ГАОУ ПО ИРО на основании </w:t>
      </w:r>
      <w:r w:rsidRPr="0089798B">
        <w:rPr>
          <w:rFonts w:eastAsia="Calibri"/>
          <w:sz w:val="24"/>
          <w:szCs w:val="24"/>
        </w:rPr>
        <w:t xml:space="preserve">диагностических процедур (сбор и анализ статистических данных, анкетирование, опрос, беседа и др.) </w:t>
      </w:r>
      <w:r w:rsidRPr="0089798B">
        <w:rPr>
          <w:sz w:val="24"/>
          <w:szCs w:val="24"/>
          <w:lang w:eastAsia="ru-RU"/>
        </w:rPr>
        <w:t>были определены основные направления координации учебно-воспитательного процесса:</w:t>
      </w:r>
    </w:p>
    <w:p w:rsidR="0089798B" w:rsidRPr="0089798B" w:rsidRDefault="0089798B" w:rsidP="00CA04AC">
      <w:pPr>
        <w:widowControl/>
        <w:numPr>
          <w:ilvl w:val="0"/>
          <w:numId w:val="75"/>
        </w:numPr>
        <w:tabs>
          <w:tab w:val="left" w:pos="993"/>
        </w:tabs>
        <w:autoSpaceDE/>
        <w:autoSpaceDN/>
        <w:ind w:left="0" w:right="117" w:firstLine="709"/>
        <w:contextualSpacing/>
        <w:jc w:val="both"/>
        <w:rPr>
          <w:sz w:val="24"/>
          <w:szCs w:val="24"/>
          <w:lang w:eastAsia="ru-RU"/>
        </w:rPr>
      </w:pPr>
      <w:r w:rsidRPr="0089798B">
        <w:rPr>
          <w:rFonts w:eastAsia="Calibri"/>
          <w:sz w:val="24"/>
          <w:szCs w:val="24"/>
        </w:rPr>
        <w:t xml:space="preserve">изучение спроса на дополнительные образовательные услуги в регионе; </w:t>
      </w:r>
    </w:p>
    <w:p w:rsidR="0089798B" w:rsidRPr="0089798B" w:rsidRDefault="0089798B" w:rsidP="00CA04AC">
      <w:pPr>
        <w:widowControl/>
        <w:numPr>
          <w:ilvl w:val="0"/>
          <w:numId w:val="75"/>
        </w:numPr>
        <w:tabs>
          <w:tab w:val="left" w:pos="993"/>
        </w:tabs>
        <w:autoSpaceDE/>
        <w:autoSpaceDN/>
        <w:ind w:left="0" w:right="117" w:firstLine="709"/>
        <w:contextualSpacing/>
        <w:jc w:val="both"/>
        <w:rPr>
          <w:sz w:val="24"/>
          <w:szCs w:val="24"/>
          <w:lang w:eastAsia="ru-RU"/>
        </w:rPr>
      </w:pPr>
      <w:r w:rsidRPr="0089798B">
        <w:rPr>
          <w:rFonts w:eastAsia="Calibri"/>
          <w:sz w:val="24"/>
          <w:szCs w:val="24"/>
        </w:rPr>
        <w:t>анализ качества усвоения дополнительных образовательных программ (совместно с</w:t>
      </w:r>
      <w:r w:rsidR="00CA04AC">
        <w:rPr>
          <w:rFonts w:eastAsia="Calibri"/>
          <w:sz w:val="24"/>
          <w:szCs w:val="24"/>
        </w:rPr>
        <w:t> </w:t>
      </w:r>
      <w:r w:rsidRPr="0089798B">
        <w:rPr>
          <w:rFonts w:eastAsia="Calibri"/>
          <w:sz w:val="24"/>
          <w:szCs w:val="24"/>
        </w:rPr>
        <w:t>педагогами);</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 xml:space="preserve">определение стратегий, методов и форм реализации воспитательно-образовательного процесса; </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анализ эффективности использования методического инструментария для повышения качества воспитательно-образовательного процесса;</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 xml:space="preserve">транслирование опыта работы педагогических работников и лучших педагогических практик в учреждениях дополнительного образования; </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 xml:space="preserve">организация и координация организационно-массовой работы; </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 xml:space="preserve">организация взаимопосещения занятий педагогами с целью обмена опытом; </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 xml:space="preserve">анализ проводимых воспитательных и массовых мероприятий; </w:t>
      </w:r>
    </w:p>
    <w:p w:rsidR="0089798B" w:rsidRPr="0089798B" w:rsidRDefault="0089798B" w:rsidP="00CA04AC">
      <w:pPr>
        <w:widowControl/>
        <w:numPr>
          <w:ilvl w:val="0"/>
          <w:numId w:val="75"/>
        </w:numPr>
        <w:tabs>
          <w:tab w:val="left" w:pos="993"/>
        </w:tabs>
        <w:autoSpaceDE/>
        <w:autoSpaceDN/>
        <w:ind w:left="0" w:right="117" w:firstLine="709"/>
        <w:jc w:val="both"/>
        <w:rPr>
          <w:sz w:val="24"/>
          <w:szCs w:val="24"/>
          <w:lang w:eastAsia="ru-RU"/>
        </w:rPr>
      </w:pPr>
      <w:r w:rsidRPr="0089798B">
        <w:rPr>
          <w:sz w:val="24"/>
          <w:szCs w:val="24"/>
          <w:lang w:eastAsia="ru-RU"/>
        </w:rPr>
        <w:t>составление аналитических справок, отчетов, информации о деятельности УДОД.</w:t>
      </w:r>
    </w:p>
    <w:p w:rsidR="0089798B" w:rsidRPr="0089798B" w:rsidRDefault="0089798B" w:rsidP="0089798B">
      <w:pPr>
        <w:widowControl/>
        <w:tabs>
          <w:tab w:val="left" w:pos="540"/>
        </w:tabs>
        <w:autoSpaceDE/>
        <w:autoSpaceDN/>
        <w:ind w:right="117" w:firstLine="709"/>
        <w:jc w:val="both"/>
        <w:rPr>
          <w:rFonts w:eastAsia="Calibri"/>
          <w:sz w:val="24"/>
          <w:szCs w:val="24"/>
        </w:rPr>
      </w:pPr>
      <w:r w:rsidRPr="0089798B">
        <w:rPr>
          <w:sz w:val="24"/>
          <w:szCs w:val="24"/>
          <w:lang w:eastAsia="ru-RU"/>
        </w:rPr>
        <w:t xml:space="preserve">Главная задача </w:t>
      </w:r>
      <w:r w:rsidRPr="0089798B">
        <w:rPr>
          <w:rFonts w:eastAsia="Calibri"/>
          <w:sz w:val="24"/>
          <w:szCs w:val="24"/>
        </w:rPr>
        <w:t>Национального проекта «Доступное дополнительное образование для детей» (сроки реализации: 2017–2025 гг.) – обновление содержания методов обучения в</w:t>
      </w:r>
      <w:r w:rsidR="00CA04AC">
        <w:rPr>
          <w:rFonts w:eastAsia="Calibri"/>
          <w:sz w:val="24"/>
          <w:szCs w:val="24"/>
        </w:rPr>
        <w:t> </w:t>
      </w:r>
      <w:r w:rsidRPr="0089798B">
        <w:rPr>
          <w:rFonts w:eastAsia="Calibri"/>
          <w:sz w:val="24"/>
          <w:szCs w:val="24"/>
        </w:rPr>
        <w:t>дополнительном образовании, а также непрерывная работа по развитию кадрового персонала.</w:t>
      </w:r>
    </w:p>
    <w:p w:rsidR="0089798B" w:rsidRPr="0089798B" w:rsidRDefault="0089798B" w:rsidP="0089798B">
      <w:pPr>
        <w:widowControl/>
        <w:tabs>
          <w:tab w:val="left" w:pos="540"/>
        </w:tabs>
        <w:autoSpaceDE/>
        <w:autoSpaceDN/>
        <w:ind w:right="117" w:firstLine="709"/>
        <w:jc w:val="both"/>
        <w:rPr>
          <w:rFonts w:eastAsia="Calibri"/>
          <w:szCs w:val="24"/>
        </w:rPr>
      </w:pPr>
      <w:r w:rsidRPr="0089798B">
        <w:rPr>
          <w:rFonts w:eastAsia="Calibri"/>
          <w:color w:val="000000"/>
          <w:sz w:val="24"/>
          <w:szCs w:val="24"/>
        </w:rPr>
        <w:t>Для успешной реализации поставленных задач в региональную сеть ГАОУ ПО ИРО включены городские МО методистов и педагогов дополнительного образования художественной направленности (декоративно-прикладное искусство) (руководитель –  Джепко</w:t>
      </w:r>
      <w:r w:rsidR="00CA04AC">
        <w:rPr>
          <w:rFonts w:eastAsia="Calibri"/>
          <w:color w:val="000000"/>
          <w:sz w:val="24"/>
          <w:szCs w:val="24"/>
        </w:rPr>
        <w:t> </w:t>
      </w:r>
      <w:r w:rsidRPr="0089798B">
        <w:rPr>
          <w:rFonts w:eastAsia="Calibri"/>
          <w:color w:val="000000"/>
          <w:sz w:val="24"/>
          <w:szCs w:val="24"/>
        </w:rPr>
        <w:t>А.В., педагог дополнительного образования ДДЮТ), городская школа молодого специалиста (руководитель – Корякина Н.Ю., старший методист ДДЮТ), городские школы педагогического мастерства по направленностям дополнительного образования: естественнонаучной – руководитель – Кожух В.А., методист ЦЭНТУМ;  туристско-краеведческой –  руководитель – Шик Н.В., старший методист ЦТКСЭ.</w:t>
      </w:r>
    </w:p>
    <w:p w:rsidR="0089798B" w:rsidRPr="0089798B" w:rsidRDefault="0089798B" w:rsidP="0089798B">
      <w:pPr>
        <w:widowControl/>
        <w:tabs>
          <w:tab w:val="left" w:pos="540"/>
        </w:tabs>
        <w:autoSpaceDE/>
        <w:autoSpaceDN/>
        <w:ind w:right="117" w:firstLine="709"/>
        <w:jc w:val="both"/>
        <w:rPr>
          <w:rFonts w:eastAsia="Calibri"/>
          <w:color w:val="000000"/>
          <w:sz w:val="24"/>
          <w:szCs w:val="24"/>
        </w:rPr>
      </w:pPr>
      <w:r w:rsidRPr="0089798B">
        <w:rPr>
          <w:rFonts w:eastAsia="Calibri"/>
          <w:color w:val="000000"/>
          <w:sz w:val="24"/>
          <w:szCs w:val="24"/>
        </w:rPr>
        <w:t>В связи с этим дифференцированный подход к повышению квалификации педагогических работников учреждений дополнительного образования осуществляется через различные формы методической работы:</w:t>
      </w:r>
    </w:p>
    <w:p w:rsidR="0089798B" w:rsidRPr="0089798B" w:rsidRDefault="0089798B" w:rsidP="0089798B">
      <w:pPr>
        <w:widowControl/>
        <w:tabs>
          <w:tab w:val="left" w:pos="540"/>
        </w:tabs>
        <w:autoSpaceDE/>
        <w:autoSpaceDN/>
        <w:ind w:right="117" w:firstLine="709"/>
        <w:jc w:val="both"/>
        <w:rPr>
          <w:rFonts w:eastAsia="Calibri"/>
          <w:color w:val="000000"/>
          <w:sz w:val="24"/>
          <w:szCs w:val="24"/>
        </w:rPr>
      </w:pPr>
      <w:r w:rsidRPr="0089798B">
        <w:rPr>
          <w:rFonts w:eastAsia="Calibri"/>
          <w:color w:val="000000"/>
          <w:sz w:val="24"/>
          <w:szCs w:val="24"/>
        </w:rPr>
        <w:t>– традиционные: семинары-практикумы, занятия городских школ педагогического мастерства для педагогов дополнительного образования естественнонаучной, туристско-краеведческой направленностей, проведение заседаний городских МО методистов и педагогов дополнительного образования художественной направленности, инструктивно-методические совещания;</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color w:val="000000"/>
          <w:sz w:val="24"/>
          <w:szCs w:val="24"/>
        </w:rPr>
        <w:t>– нетрадиционные: мастер-классы, авторские творческие мастерские</w:t>
      </w:r>
      <w:r w:rsidRPr="0089798B">
        <w:rPr>
          <w:rFonts w:eastAsia="Calibri"/>
          <w:sz w:val="24"/>
          <w:szCs w:val="24"/>
        </w:rPr>
        <w:t xml:space="preserve">, а также в рамках реализации регионального образовательного проекта «Методическая среда. Севастополь» участие в подготовке и проведении методических онлайн-семинаров.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Основным условием обеспечения модернизация дополнительного образования детей является профессиональная компетентность педагогических работников учреждений дополнительного образования. </w:t>
      </w:r>
    </w:p>
    <w:p w:rsidR="0089798B" w:rsidRPr="0089798B" w:rsidRDefault="0089798B" w:rsidP="0089798B">
      <w:pPr>
        <w:widowControl/>
        <w:autoSpaceDE/>
        <w:autoSpaceDN/>
        <w:ind w:right="117" w:firstLine="709"/>
        <w:jc w:val="both"/>
        <w:rPr>
          <w:rFonts w:eastAsia="Calibri"/>
          <w:sz w:val="24"/>
          <w:szCs w:val="24"/>
          <w:lang w:eastAsia="ru-RU"/>
        </w:rPr>
      </w:pPr>
      <w:r w:rsidRPr="0089798B">
        <w:rPr>
          <w:rFonts w:eastAsia="Calibri"/>
          <w:color w:val="000000"/>
          <w:sz w:val="24"/>
          <w:szCs w:val="24"/>
        </w:rPr>
        <w:t>Совет педагогических работников учреждений дополнительного образования ГАОУ ПО ИРО целенаправленно работает над формированием и повышением профессионального и</w:t>
      </w:r>
      <w:r w:rsidR="00CA04AC">
        <w:rPr>
          <w:rFonts w:eastAsia="Calibri"/>
          <w:color w:val="000000"/>
          <w:sz w:val="24"/>
          <w:szCs w:val="24"/>
        </w:rPr>
        <w:t> </w:t>
      </w:r>
      <w:r w:rsidRPr="0089798B">
        <w:rPr>
          <w:rFonts w:eastAsia="Calibri"/>
          <w:color w:val="000000"/>
          <w:sz w:val="24"/>
          <w:szCs w:val="24"/>
        </w:rPr>
        <w:t>методического уровня педагогических работников.</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lastRenderedPageBreak/>
        <w:t xml:space="preserve">Повышение </w:t>
      </w:r>
      <w:r w:rsidRPr="0089798B">
        <w:rPr>
          <w:rFonts w:eastAsia="Calibri"/>
          <w:color w:val="000000"/>
          <w:sz w:val="24"/>
          <w:szCs w:val="24"/>
        </w:rPr>
        <w:t xml:space="preserve">квалификации помогает педагогическому работнику дополнительного образования избавиться от устаревших взглядов, стимулирует профессиональное развитие, способствует его самореализации, решению профессиональных и личных проблем, позволяет получить большее удовлетворение от работы.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 связи с этим работа по повышению квалификации педагогических работников учреждений дополнительного образования осуществлялась по дополнительным профессиональным программам, осуществляемыми кафедрами ГАОУ ПО ИРО. </w:t>
      </w:r>
    </w:p>
    <w:p w:rsidR="0089798B" w:rsidRPr="0089798B" w:rsidRDefault="0089798B" w:rsidP="0089798B">
      <w:pPr>
        <w:widowControl/>
        <w:autoSpaceDE/>
        <w:autoSpaceDN/>
        <w:ind w:right="117" w:firstLine="709"/>
        <w:contextualSpacing/>
        <w:jc w:val="both"/>
        <w:rPr>
          <w:rFonts w:eastAsia="Calibri"/>
          <w:sz w:val="24"/>
          <w:szCs w:val="24"/>
        </w:rPr>
      </w:pPr>
      <w:r w:rsidRPr="0089798B">
        <w:rPr>
          <w:rFonts w:eastAsia="Calibri"/>
          <w:sz w:val="24"/>
          <w:szCs w:val="24"/>
        </w:rPr>
        <w:t>Для педагогических работников УДОД в 2023/2024 учебном году проведены КПК: «Методическая компетентность педагогических работников дополнительного образования» (72 часа), «Оказание первой помощи детям и взро</w:t>
      </w:r>
      <w:r w:rsidR="00CA04AC">
        <w:rPr>
          <w:rFonts w:eastAsia="Calibri"/>
          <w:sz w:val="24"/>
          <w:szCs w:val="24"/>
        </w:rPr>
        <w:t xml:space="preserve">слым в условиях ОУ» (72 часа), </w:t>
      </w:r>
      <w:r w:rsidRPr="0089798B">
        <w:rPr>
          <w:rFonts w:eastAsia="Calibri"/>
          <w:sz w:val="24"/>
          <w:szCs w:val="24"/>
        </w:rPr>
        <w:t xml:space="preserve">«Российские цифровые инструменты и сервисы в деятельности современного педагога дополнительного образования детей» (54 часа), </w:t>
      </w:r>
      <w:r w:rsidRPr="0089798B">
        <w:rPr>
          <w:b/>
          <w:bCs/>
          <w:color w:val="000000"/>
          <w:sz w:val="24"/>
          <w:szCs w:val="24"/>
          <w:lang w:eastAsia="ru-RU"/>
        </w:rPr>
        <w:t>«</w:t>
      </w:r>
      <w:r w:rsidRPr="0089798B">
        <w:rPr>
          <w:rFonts w:eastAsia="Calibri"/>
          <w:bCs/>
          <w:sz w:val="24"/>
          <w:szCs w:val="24"/>
        </w:rPr>
        <w:t>Организация деятельности инструктора детско-юношеского туризма в сфере дополнительного образования</w:t>
      </w:r>
      <w:r w:rsidRPr="0089798B">
        <w:rPr>
          <w:b/>
          <w:bCs/>
          <w:color w:val="000000"/>
          <w:sz w:val="24"/>
          <w:szCs w:val="24"/>
          <w:lang w:eastAsia="ru-RU"/>
        </w:rPr>
        <w:t xml:space="preserve">» </w:t>
      </w:r>
      <w:r w:rsidRPr="0089798B">
        <w:rPr>
          <w:bCs/>
          <w:color w:val="000000"/>
          <w:sz w:val="24"/>
          <w:szCs w:val="24"/>
          <w:lang w:eastAsia="ru-RU"/>
        </w:rPr>
        <w:t>(90 часов).</w:t>
      </w:r>
    </w:p>
    <w:p w:rsidR="0089798B" w:rsidRPr="0089798B" w:rsidRDefault="0089798B" w:rsidP="0089798B">
      <w:pPr>
        <w:widowControl/>
        <w:autoSpaceDE/>
        <w:autoSpaceDN/>
        <w:ind w:right="117" w:firstLine="709"/>
        <w:contextualSpacing/>
        <w:jc w:val="both"/>
        <w:rPr>
          <w:rFonts w:eastAsia="Calibri"/>
          <w:sz w:val="24"/>
          <w:szCs w:val="24"/>
        </w:rPr>
      </w:pPr>
      <w:r w:rsidRPr="0089798B">
        <w:rPr>
          <w:rFonts w:eastAsia="Calibri"/>
          <w:sz w:val="24"/>
          <w:szCs w:val="24"/>
        </w:rPr>
        <w:t>Результативность повышения квалификации позволяет повысить уровень образования педагогов, их профессиональные дефициты; применять новые формы, методы в учебно-воспитательном процессе, а также повышать образовательные результаты учащихся и</w:t>
      </w:r>
      <w:r w:rsidR="00CA04AC">
        <w:rPr>
          <w:rFonts w:eastAsia="Calibri"/>
          <w:sz w:val="24"/>
          <w:szCs w:val="24"/>
        </w:rPr>
        <w:t> </w:t>
      </w:r>
      <w:r w:rsidRPr="0089798B">
        <w:rPr>
          <w:rFonts w:eastAsia="Calibri"/>
          <w:sz w:val="24"/>
          <w:szCs w:val="24"/>
        </w:rPr>
        <w:t xml:space="preserve">результативность участия в научно-методических мероприятиях.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color w:val="000000"/>
          <w:sz w:val="24"/>
          <w:szCs w:val="24"/>
        </w:rPr>
        <w:t>Педагогические работники, не имеющие базового профессионального образования, согласно профессиональному стандарту педагога дополнительного образования в течение года проходили профессиональную переподготовку в дистанционной форме в объеме свыше 250 часов</w:t>
      </w:r>
      <w:r w:rsidRPr="0089798B">
        <w:rPr>
          <w:rFonts w:eastAsia="Calibri"/>
          <w:sz w:val="24"/>
          <w:szCs w:val="24"/>
        </w:rPr>
        <w:t>.</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bCs/>
          <w:color w:val="000000"/>
          <w:sz w:val="24"/>
          <w:szCs w:val="24"/>
        </w:rPr>
        <w:t>Совет педагогических работников учреждений дополнительного образования</w:t>
      </w:r>
      <w:r w:rsidRPr="0089798B">
        <w:rPr>
          <w:rFonts w:eastAsia="Calibri"/>
          <w:color w:val="000000"/>
          <w:spacing w:val="-4"/>
          <w:sz w:val="24"/>
          <w:szCs w:val="24"/>
        </w:rPr>
        <w:t xml:space="preserve"> </w:t>
      </w:r>
      <w:r w:rsidRPr="0089798B">
        <w:rPr>
          <w:rFonts w:eastAsia="Calibri"/>
          <w:bCs/>
          <w:color w:val="000000"/>
          <w:sz w:val="24"/>
          <w:szCs w:val="24"/>
        </w:rPr>
        <w:t>выражает благодарность за создание благоприятных условий для прохождения педагогами  курсов повышения квалификации в связи с установленными сроками, а также профессиональной переподготовки руководству ГБОУДО «ДДЮТ»</w:t>
      </w:r>
      <w:r w:rsidRPr="0089798B">
        <w:rPr>
          <w:rFonts w:eastAsia="Calibri"/>
          <w:color w:val="000000"/>
          <w:sz w:val="24"/>
          <w:szCs w:val="24"/>
        </w:rPr>
        <w:t xml:space="preserve"> (директор Осокин А.А.), ГБОУ ЦДО «МАН» (директор Пасеин С.Н.), ГБОУ ДО «ЦВПВУМ» (директор Демидов И.О.), ГБОУДО «СЦЭНТУМ» (директор Дацюк Н.Д.), ГБОУ ДО «БДДИЮТ» (директор Протасова Н.А.), ГБОУ ДО «СЮТ» (и.о. директора Виноградов М.В.), ГБОУ ДО «СЦТКСЭ» (директор Лактионов</w:t>
      </w:r>
      <w:r w:rsidR="00CA04AC">
        <w:rPr>
          <w:rFonts w:eastAsia="Calibri"/>
          <w:color w:val="000000"/>
          <w:sz w:val="24"/>
          <w:szCs w:val="24"/>
        </w:rPr>
        <w:t> </w:t>
      </w:r>
      <w:r w:rsidRPr="0089798B">
        <w:rPr>
          <w:rFonts w:eastAsia="Calibri"/>
          <w:color w:val="000000"/>
          <w:sz w:val="24"/>
          <w:szCs w:val="24"/>
        </w:rPr>
        <w:t>В.В.), ГБОУДО «СДМФ» (директор Аристов В.О.).</w:t>
      </w:r>
    </w:p>
    <w:p w:rsidR="0089798B" w:rsidRPr="0089798B" w:rsidRDefault="0089798B" w:rsidP="0089798B">
      <w:pPr>
        <w:widowControl/>
        <w:autoSpaceDE/>
        <w:autoSpaceDN/>
        <w:ind w:right="117" w:firstLine="709"/>
        <w:jc w:val="both"/>
        <w:rPr>
          <w:rFonts w:eastAsia="Calibri"/>
          <w:sz w:val="24"/>
          <w:szCs w:val="24"/>
        </w:rPr>
      </w:pPr>
      <w:bookmarkStart w:id="76" w:name="_Hlk136352455"/>
      <w:r w:rsidRPr="0089798B">
        <w:rPr>
          <w:rFonts w:eastAsia="Calibri"/>
          <w:sz w:val="24"/>
          <w:szCs w:val="24"/>
        </w:rPr>
        <w:t>Регулярные заседания двух городских методических объединений педагогов дополнительного образования художественной направленности (декоративно-прикладное искусство) (руководитель – Джепко А.В., педагог дополнительного образования ГБОУДО ДДЮТ) и методистов учреждений дополнительного образования (руководитель – Робштейн</w:t>
      </w:r>
      <w:r w:rsidR="00CA04AC">
        <w:rPr>
          <w:rFonts w:eastAsia="Calibri"/>
          <w:sz w:val="24"/>
          <w:szCs w:val="24"/>
        </w:rPr>
        <w:t> </w:t>
      </w:r>
      <w:r w:rsidRPr="0089798B">
        <w:rPr>
          <w:rFonts w:eastAsia="Calibri"/>
          <w:sz w:val="24"/>
          <w:szCs w:val="24"/>
        </w:rPr>
        <w:t>С.Н., старший методист ГБОУ ДО СЮТ) также способствовали повышению профессионального уровня педагогов дополнительного образования и методистов УДОД.</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bookmarkStart w:id="77" w:name="_Hlk136352725"/>
      <w:bookmarkEnd w:id="76"/>
      <w:r w:rsidRPr="0089798B">
        <w:rPr>
          <w:rFonts w:eastAsia="Calibri"/>
          <w:color w:val="000000"/>
          <w:sz w:val="24"/>
          <w:szCs w:val="24"/>
          <w:lang w:eastAsia="ru-RU"/>
        </w:rPr>
        <w:t>В преддверии Дня методической службы методисты УДОД приняли участие в</w:t>
      </w:r>
      <w:r w:rsidR="00CA04AC">
        <w:rPr>
          <w:rFonts w:eastAsia="Calibri"/>
          <w:color w:val="000000"/>
          <w:sz w:val="24"/>
          <w:szCs w:val="24"/>
          <w:lang w:eastAsia="ru-RU"/>
        </w:rPr>
        <w:t> </w:t>
      </w:r>
      <w:r w:rsidRPr="0089798B">
        <w:rPr>
          <w:rFonts w:eastAsia="Calibri"/>
          <w:color w:val="000000"/>
          <w:sz w:val="24"/>
          <w:szCs w:val="24"/>
          <w:lang w:eastAsia="ru-RU"/>
        </w:rPr>
        <w:t>межрегиональном слете методистов «Система сопровождения педагогов: вектор развития», на котором были представлены активные формы работы на пяти площадках: «Лаборатория профессиональной Я-концепции педагога», «Аналитическая с</w:t>
      </w:r>
      <w:r w:rsidR="00CA04AC">
        <w:rPr>
          <w:rFonts w:eastAsia="Calibri"/>
          <w:color w:val="000000"/>
          <w:sz w:val="24"/>
          <w:szCs w:val="24"/>
          <w:lang w:eastAsia="ru-RU"/>
        </w:rPr>
        <w:t>тудия», «Территория мотивации и </w:t>
      </w:r>
      <w:r w:rsidRPr="0089798B">
        <w:rPr>
          <w:rFonts w:eastAsia="Calibri"/>
          <w:color w:val="000000"/>
          <w:sz w:val="24"/>
          <w:szCs w:val="24"/>
          <w:lang w:eastAsia="ru-RU"/>
        </w:rPr>
        <w:t xml:space="preserve">успеха», «Мастерская педагогической рефлексии: учимся обобщать опыт», Арт-площадка «Перспективы роста». </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sz w:val="24"/>
          <w:szCs w:val="24"/>
        </w:rPr>
        <w:t>В содержание работы городской школы педмастерства педагогов туристско-краеведческой направленности (руководитель – Шик Н.В., старший методист ГБОУ ДО «СЦТКСЭ») включены новые формы проведения внеаудиторных занятий. В форме туристско-экскурсионного маршрута «По улицам и скверам Корабельной стороны» прошло итоговое занятие для участников городской школы педмастерства на тему «Образовательный и</w:t>
      </w:r>
      <w:r w:rsidR="00CA04AC">
        <w:rPr>
          <w:rFonts w:eastAsia="Calibri"/>
          <w:sz w:val="24"/>
          <w:szCs w:val="24"/>
        </w:rPr>
        <w:t> </w:t>
      </w:r>
      <w:r w:rsidRPr="0089798B">
        <w:rPr>
          <w:rFonts w:eastAsia="Calibri"/>
          <w:sz w:val="24"/>
          <w:szCs w:val="24"/>
        </w:rPr>
        <w:t>воспитательный потенциал городских и загородных экскурсий, походов Памяти по городу Севастополю и его окрестностям».</w:t>
      </w:r>
    </w:p>
    <w:bookmarkEnd w:id="77"/>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Для учителей биологии и педагогов дополнительного образования естественнонаучной направленности в рамках занятия ШПМ (руководитель – Кожух В.А., методист ГБОУДО «ЦЭНТУМ») был организован выездной семинар-практикум на тему «Развитие природно-заповедного фонда Севастопольского региона, Привлечение школьников к эколого-</w:t>
      </w:r>
      <w:r w:rsidRPr="0089798B">
        <w:rPr>
          <w:rFonts w:eastAsia="Calibri"/>
          <w:sz w:val="24"/>
          <w:szCs w:val="24"/>
        </w:rPr>
        <w:lastRenderedPageBreak/>
        <w:t>просветительским мероприятиям» на базе Государственного природного ландшафтного заказника регионального значения «Ласпи», «Биостанция».</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color w:val="000000"/>
          <w:sz w:val="24"/>
          <w:szCs w:val="24"/>
          <w:lang w:eastAsia="ru-RU"/>
        </w:rPr>
        <w:t xml:space="preserve">В рамках регионального проекта «Модель взаимодействия субъектов регионального сегмента единой федеральной системы по организации научно-методического сопровождения молодых педагогов и управленческих кадров», реализуемого с августа 2023 года было принято решение о работе региональной школы молодого специалиста. Впервые на базе СОШ № 23 состоялось торжественное открытие региональной «Школы молодого специалиста», в котором приняли участие молодые педагоги дополнительного образования. Была организована работа 26 секций, в том числе секция для молодых специалистов УДОД (руководитель ШМС – Корякина Н.Ю., старший методист ДДЮТ). </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color w:val="000000"/>
          <w:sz w:val="24"/>
          <w:szCs w:val="24"/>
          <w:lang w:eastAsia="ru-RU"/>
        </w:rPr>
        <w:t>Подведение итогов пройдет в рамках августовской педагогической декады на второй межрегиональной конференции для молодых специалистов ОО города Севастополя «Молодой педагог в образовательном пространстве: портрет, возможности, формула успеха». В</w:t>
      </w:r>
      <w:r w:rsidR="00CA04AC">
        <w:rPr>
          <w:rFonts w:eastAsia="Calibri"/>
          <w:color w:val="000000"/>
          <w:sz w:val="24"/>
          <w:szCs w:val="24"/>
          <w:lang w:eastAsia="ru-RU"/>
        </w:rPr>
        <w:t> </w:t>
      </w:r>
      <w:r w:rsidRPr="0089798B">
        <w:rPr>
          <w:rFonts w:eastAsia="Calibri"/>
          <w:color w:val="000000"/>
          <w:sz w:val="24"/>
          <w:szCs w:val="24"/>
          <w:lang w:eastAsia="ru-RU"/>
        </w:rPr>
        <w:t>конференции примут участие 12 молодых педагогов дополнительного образования из ДДЮТ, ЦДО МАН, ЦТКСЭ, СЮТ, БДДИЮТ. Педагог дополнительного образования Романова А.А. (ДТ «Кванториум», СЮТ) представит свой опыт работы на тему «Применение современных цифровых технологий при освоении программы технической направленности детьми младшего школьного возраста». Молодые педагоги Тюшляева П.А. и Матюшина И.В. представлены к</w:t>
      </w:r>
      <w:r w:rsidR="00CA04AC">
        <w:rPr>
          <w:rFonts w:eastAsia="Calibri"/>
          <w:color w:val="000000"/>
          <w:sz w:val="24"/>
          <w:szCs w:val="24"/>
          <w:lang w:eastAsia="ru-RU"/>
        </w:rPr>
        <w:t> </w:t>
      </w:r>
      <w:r w:rsidRPr="0089798B">
        <w:rPr>
          <w:rFonts w:eastAsia="Calibri"/>
          <w:color w:val="000000"/>
          <w:sz w:val="24"/>
          <w:szCs w:val="24"/>
          <w:lang w:eastAsia="ru-RU"/>
        </w:rPr>
        <w:t>награждению Благодарственными письмами ДОиН и ИРО.</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sz w:val="24"/>
          <w:szCs w:val="24"/>
        </w:rPr>
        <w:t>В программе работы городской ШМС (руководитель – Корякина Н.Ю., старший методист ГБОУДО ДДЮТ) произошли изменения. По итогам мониторинговых исследований профессиональных потребностей и дефицитов педагогов дополнительного образования были включены вопросы практического содержания с обновлением темы: «Усиление роли</w:t>
      </w:r>
      <w:r w:rsidRPr="0089798B">
        <w:rPr>
          <w:rFonts w:eastAsia="Calibri"/>
          <w:sz w:val="24"/>
          <w:szCs w:val="24"/>
          <w:shd w:val="clear" w:color="auto" w:fill="FFFFFF"/>
        </w:rPr>
        <w:t xml:space="preserve"> воспитательной работы в системе дополнительного образования детей согласно Концепции развития дополнительного образования до 2030 года.   Планирование и реализация воспитательной работы в детском творческом объединении»; «</w:t>
      </w:r>
      <w:r w:rsidRPr="0089798B">
        <w:rPr>
          <w:rFonts w:eastAsia="Calibri"/>
          <w:color w:val="000000"/>
          <w:sz w:val="24"/>
          <w:szCs w:val="24"/>
          <w:lang w:eastAsia="ru-RU"/>
        </w:rPr>
        <w:t xml:space="preserve">Использование в системе дополнительного образования детей цифровых сервисов и контента для образовательной деятельности по дополнительным общеобразовательным общеразвивающим программам, разработка и внедрение современных учебно-методических комплексов», </w:t>
      </w:r>
      <w:r w:rsidRPr="0089798B">
        <w:rPr>
          <w:rFonts w:eastAsia="Calibri"/>
          <w:color w:val="000000"/>
          <w:sz w:val="24"/>
          <w:szCs w:val="24"/>
        </w:rPr>
        <w:t>«Разработка и</w:t>
      </w:r>
      <w:r w:rsidR="00CA04AC">
        <w:rPr>
          <w:rFonts w:eastAsia="Calibri"/>
          <w:color w:val="000000"/>
          <w:sz w:val="24"/>
          <w:szCs w:val="24"/>
        </w:rPr>
        <w:t> </w:t>
      </w:r>
      <w:r w:rsidRPr="0089798B">
        <w:rPr>
          <w:rFonts w:eastAsia="Calibri"/>
          <w:color w:val="000000"/>
          <w:sz w:val="24"/>
          <w:szCs w:val="24"/>
        </w:rPr>
        <w:t>построение индивидуального образовательного маршрута для обучающихся с ОВЗ в</w:t>
      </w:r>
      <w:r w:rsidR="00CA04AC">
        <w:rPr>
          <w:rFonts w:eastAsia="Calibri"/>
          <w:color w:val="000000"/>
          <w:sz w:val="24"/>
          <w:szCs w:val="24"/>
        </w:rPr>
        <w:t> </w:t>
      </w:r>
      <w:r w:rsidRPr="0089798B">
        <w:rPr>
          <w:rFonts w:eastAsia="Calibri"/>
          <w:color w:val="000000"/>
          <w:sz w:val="24"/>
          <w:szCs w:val="24"/>
        </w:rPr>
        <w:t>дополнительном образовании»</w:t>
      </w:r>
      <w:r w:rsidRPr="0089798B">
        <w:rPr>
          <w:rFonts w:eastAsia="Calibri"/>
          <w:color w:val="000000"/>
          <w:sz w:val="24"/>
          <w:szCs w:val="24"/>
          <w:lang w:eastAsia="ru-RU"/>
        </w:rPr>
        <w:t>. Занятия проводятся в форме круглого стола, семинаров по учебно-методическим вопросам, тренингов на актуальные темы образовательного процесса.</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Инклюзия в образовательной среде не является педагогической инновацией. О важности социокультурной реабилитации лиц с ограниченными возможностями здоровья идет речь во всех сферах общественной жизни. Совместное пребывание здоровых детей и детей с ОВЗ в</w:t>
      </w:r>
      <w:r w:rsidR="00CA04AC">
        <w:rPr>
          <w:rFonts w:eastAsia="Calibri"/>
          <w:sz w:val="24"/>
          <w:szCs w:val="24"/>
        </w:rPr>
        <w:t> </w:t>
      </w:r>
      <w:r w:rsidRPr="0089798B">
        <w:rPr>
          <w:rFonts w:eastAsia="Calibri"/>
          <w:sz w:val="24"/>
          <w:szCs w:val="24"/>
        </w:rPr>
        <w:t>детском лагере дает положительный педагогический эффект для обеих категорий детей. Для здоровых детей – распространение доброжелательного, сочувственного отношения к людям с</w:t>
      </w:r>
      <w:r w:rsidR="00CA04AC">
        <w:rPr>
          <w:rFonts w:eastAsia="Calibri"/>
          <w:sz w:val="24"/>
          <w:szCs w:val="24"/>
        </w:rPr>
        <w:t> </w:t>
      </w:r>
      <w:r w:rsidRPr="0089798B">
        <w:rPr>
          <w:rFonts w:eastAsia="Calibri"/>
          <w:sz w:val="24"/>
          <w:szCs w:val="24"/>
        </w:rPr>
        <w:t xml:space="preserve">ОВЗ, создание условий для формирования ценностного отношения к жизни и своему здоровью.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Для детей с ОВЗ – возможность смены обстановки, создание для осознания ребенком себя как полноценного члена общества, условий для социокультурной реабилитации детей.</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С целью взаимодействия педагога с детьми инвалидами и детьми с ОВЗ в условиях летнего лагеря было организовано инструктивно-методическое совещание для начальников пришкольных и стационарных лагерей.</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Практическую часть «Организация игровой деятельности для детей с ОВЗ» для участников ИМС представили Кулаковская В.В., педагог-психолог, и Литовченко А.Г., учитель-дефектолог (тифлопедагог) ГБДОУ «Детский сад № 22». В игровой форме были продемонстрированы дидактические и подвижные игры для детей с нарушенным зрения. Участники получили ценный опыт и знания о том, как работать с данной категорией детей, и</w:t>
      </w:r>
      <w:r w:rsidR="00CA04AC">
        <w:rPr>
          <w:rFonts w:eastAsia="Calibri"/>
          <w:sz w:val="24"/>
          <w:szCs w:val="24"/>
        </w:rPr>
        <w:t> </w:t>
      </w:r>
      <w:r w:rsidRPr="0089798B">
        <w:rPr>
          <w:rFonts w:eastAsia="Calibri"/>
          <w:sz w:val="24"/>
          <w:szCs w:val="24"/>
        </w:rPr>
        <w:t>смогли успешно применить их на практике.</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Актуальной является задача реализации специальных дополнительных общеобразовательных программ различных направленностей в целях создания безбарьерной </w:t>
      </w:r>
      <w:r w:rsidRPr="0089798B">
        <w:rPr>
          <w:rFonts w:eastAsia="Calibri"/>
          <w:sz w:val="24"/>
          <w:szCs w:val="24"/>
        </w:rPr>
        <w:lastRenderedPageBreak/>
        <w:t xml:space="preserve">образовательной среды. Батина Н.В., методист ГБОУ ДО «Центр военно-патриотического воспитания учащейся молодежи», рассказала о разработке адаптированной программы для детей-инвалидов и детей с ОВЗ в условиях летнего лагеря. </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color w:val="000000"/>
          <w:sz w:val="24"/>
          <w:szCs w:val="24"/>
          <w:lang w:eastAsia="ru-RU"/>
        </w:rPr>
        <w:t xml:space="preserve">С целью изучения, обобщения и распространения лучшего педагогического опыта, эффективных педагогических практик методистом ЦВПВУМ Батиной Н.В. представлен опыт на тему «Разработка адаптированной дополнительной общеобразовательной программы для детей с ОВЗ». </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sz w:val="24"/>
          <w:szCs w:val="24"/>
        </w:rPr>
        <w:t>Методическая разработка инклюзивной дидактической игры для обучающихся по программам дополнительного образования естественно-научной направленности (авторы: Волнухина О.И., педагог дополнительного образования, и Мишина Э.В., заместитель директора по УВР ЦЭНТУМ) в этом году представлена в материалах Всероссийского конкурса разработчиков инклюзивных дидактических игр ГБПОУ ВО «ВГПГК имени В.М. Пескова» (2024).</w:t>
      </w:r>
    </w:p>
    <w:p w:rsidR="0089798B" w:rsidRPr="0089798B" w:rsidRDefault="0089798B" w:rsidP="0089798B">
      <w:pPr>
        <w:widowControl/>
        <w:adjustRightInd w:val="0"/>
        <w:ind w:right="117" w:firstLine="709"/>
        <w:jc w:val="both"/>
        <w:rPr>
          <w:rFonts w:eastAsia="Calibri"/>
          <w:sz w:val="24"/>
          <w:szCs w:val="24"/>
        </w:rPr>
      </w:pPr>
      <w:r w:rsidRPr="0089798B">
        <w:rPr>
          <w:rFonts w:eastAsia="Calibri"/>
          <w:sz w:val="24"/>
          <w:szCs w:val="24"/>
        </w:rPr>
        <w:t xml:space="preserve">В рамках реализации регионального образовательного проекта «Методическая среда. Севастополь» руководители, педагоги дополнительного образования, методисты УДОД приняли участие в подготовке и проведении методических онлайн-семинаров: Балаклавский ДДИЮТ (директор Протасова Н.А.), ЦДО МАН (директор Пасеин С.Н.), ЦВПВУМ (директор Демидов И.О.)  </w:t>
      </w:r>
    </w:p>
    <w:p w:rsidR="0089798B" w:rsidRPr="0089798B" w:rsidRDefault="0089798B" w:rsidP="0089798B">
      <w:pPr>
        <w:widowControl/>
        <w:adjustRightInd w:val="0"/>
        <w:ind w:right="117" w:firstLine="709"/>
        <w:jc w:val="both"/>
        <w:rPr>
          <w:rFonts w:eastAsia="Calibri"/>
          <w:sz w:val="24"/>
          <w:szCs w:val="24"/>
        </w:rPr>
      </w:pPr>
      <w:r w:rsidRPr="0089798B">
        <w:rPr>
          <w:rFonts w:eastAsia="Calibri"/>
          <w:sz w:val="24"/>
          <w:szCs w:val="24"/>
        </w:rPr>
        <w:t xml:space="preserve"> С опытом работы по теме «Организация эффективной подготовки школьников к</w:t>
      </w:r>
      <w:r w:rsidR="00CA04AC">
        <w:rPr>
          <w:rFonts w:eastAsia="Calibri"/>
          <w:sz w:val="24"/>
          <w:szCs w:val="24"/>
        </w:rPr>
        <w:t> </w:t>
      </w:r>
      <w:r w:rsidRPr="0089798B">
        <w:rPr>
          <w:rFonts w:eastAsia="Calibri"/>
          <w:sz w:val="24"/>
          <w:szCs w:val="24"/>
        </w:rPr>
        <w:t>участию в олимпиадах и интеллектуальных соревнованиях» поделился Пасеин С.Н., директор ЦДО МАН, который рассказал о работе регионального центра выявления, поддержки и</w:t>
      </w:r>
      <w:r w:rsidR="00CA04AC">
        <w:rPr>
          <w:rFonts w:eastAsia="Calibri"/>
          <w:sz w:val="24"/>
          <w:szCs w:val="24"/>
        </w:rPr>
        <w:t> </w:t>
      </w:r>
      <w:r w:rsidRPr="0089798B">
        <w:rPr>
          <w:rFonts w:eastAsia="Calibri"/>
          <w:sz w:val="24"/>
          <w:szCs w:val="24"/>
        </w:rPr>
        <w:t>развития способностей и талантов у детей и молодежи как интеграторе образовательных ресурсов и возможностей в регионе.</w:t>
      </w:r>
    </w:p>
    <w:p w:rsidR="0089798B" w:rsidRPr="0089798B" w:rsidRDefault="0089798B" w:rsidP="0089798B">
      <w:pPr>
        <w:widowControl/>
        <w:adjustRightInd w:val="0"/>
        <w:ind w:right="117" w:firstLine="709"/>
        <w:jc w:val="both"/>
        <w:rPr>
          <w:rFonts w:eastAsia="Calibri"/>
          <w:sz w:val="24"/>
          <w:szCs w:val="24"/>
        </w:rPr>
      </w:pPr>
      <w:r w:rsidRPr="0089798B">
        <w:rPr>
          <w:rFonts w:eastAsia="Calibri"/>
          <w:sz w:val="24"/>
          <w:szCs w:val="24"/>
        </w:rPr>
        <w:t xml:space="preserve"> О роли руководителя ОО в организации деятельности наставнических пар рассказала на «методической среде» «Секреты партнерского взаимодействия наставнических пар в ОО» Протасова Н.А., директор БДДИЮТ, победитель регионального этапа конкурса «Флагманы образования», финалист проекта «Флагманы образования» 2023г.</w:t>
      </w:r>
    </w:p>
    <w:p w:rsidR="0089798B" w:rsidRPr="0089798B" w:rsidRDefault="0089798B" w:rsidP="0089798B">
      <w:pPr>
        <w:widowControl/>
        <w:adjustRightInd w:val="0"/>
        <w:ind w:right="117" w:firstLine="709"/>
        <w:jc w:val="both"/>
        <w:rPr>
          <w:rFonts w:eastAsia="Calibri"/>
          <w:sz w:val="24"/>
          <w:szCs w:val="24"/>
        </w:rPr>
      </w:pPr>
      <w:r w:rsidRPr="0089798B">
        <w:rPr>
          <w:rFonts w:eastAsia="Calibri"/>
          <w:sz w:val="24"/>
          <w:szCs w:val="24"/>
        </w:rPr>
        <w:t xml:space="preserve">Также на онлайн-семинаре своим опытом наставничества в формате «педагог – ученик» поделилась Глеч Е.В., педагог дополнительного образования, методист ЦДО МАН, победитель конкурса «Флагманы образования» 2022 г., участник регионального этапа конкурса «Флагманы образования» 2023 г. </w:t>
      </w:r>
    </w:p>
    <w:p w:rsidR="0089798B" w:rsidRPr="0089798B" w:rsidRDefault="0089798B" w:rsidP="0089798B">
      <w:pPr>
        <w:widowControl/>
        <w:adjustRightInd w:val="0"/>
        <w:ind w:right="117" w:firstLine="709"/>
        <w:jc w:val="both"/>
        <w:rPr>
          <w:rFonts w:eastAsia="Calibri"/>
          <w:sz w:val="24"/>
          <w:szCs w:val="24"/>
        </w:rPr>
      </w:pPr>
      <w:r w:rsidRPr="0089798B">
        <w:rPr>
          <w:rFonts w:eastAsia="Calibri"/>
          <w:sz w:val="24"/>
          <w:szCs w:val="24"/>
        </w:rPr>
        <w:t>Накануне Дня победы, 8 мая 2024 г., на методической среде, директор ЦВПВУМ Демидов И.О. представил опыт работы Центра по теме «Региональные особенности построения и развития системы патриотического воспитания на примере организации и проведения военно-патриотических игр».</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Тема наставничества в образовании является одной из центральных в национальном проекте «Образование». В настоящее время сформировалось общее понимание того, что система наставничества может стать инструментом повышения качества образования. </w:t>
      </w:r>
    </w:p>
    <w:p w:rsidR="0089798B" w:rsidRPr="0089798B" w:rsidRDefault="0089798B" w:rsidP="0089798B">
      <w:pPr>
        <w:widowControl/>
        <w:autoSpaceDE/>
        <w:autoSpaceDN/>
        <w:ind w:right="117" w:firstLine="709"/>
        <w:jc w:val="both"/>
        <w:rPr>
          <w:rFonts w:eastAsia="Calibri"/>
          <w:color w:val="212529"/>
          <w:sz w:val="24"/>
          <w:szCs w:val="24"/>
          <w:shd w:val="clear" w:color="auto" w:fill="FFFFFF"/>
        </w:rPr>
      </w:pPr>
      <w:r w:rsidRPr="0089798B">
        <w:rPr>
          <w:rFonts w:eastAsia="Calibri"/>
          <w:sz w:val="24"/>
          <w:szCs w:val="24"/>
        </w:rPr>
        <w:t xml:space="preserve">Педагогические работники УДОД участвовали в </w:t>
      </w:r>
      <w:r w:rsidRPr="0089798B">
        <w:rPr>
          <w:rFonts w:eastAsia="Calibri"/>
          <w:sz w:val="24"/>
          <w:szCs w:val="24"/>
          <w:lang w:val="en-US"/>
        </w:rPr>
        <w:t>III</w:t>
      </w:r>
      <w:r w:rsidRPr="0089798B">
        <w:rPr>
          <w:rFonts w:eastAsia="Calibri"/>
          <w:sz w:val="24"/>
          <w:szCs w:val="24"/>
        </w:rPr>
        <w:t xml:space="preserve"> межрегиональном форуме «Наставничество: от модели к реализации» на базе ГБОУ «ШКОЛА ЭКОТЕХ+». </w:t>
      </w:r>
    </w:p>
    <w:p w:rsidR="0089798B" w:rsidRPr="0089798B" w:rsidRDefault="0089798B" w:rsidP="0089798B">
      <w:pPr>
        <w:widowControl/>
        <w:autoSpaceDE/>
        <w:autoSpaceDN/>
        <w:ind w:right="117" w:firstLine="709"/>
        <w:jc w:val="both"/>
        <w:rPr>
          <w:rFonts w:eastAsia="Calibri"/>
          <w:color w:val="212529"/>
          <w:sz w:val="24"/>
          <w:szCs w:val="24"/>
          <w:shd w:val="clear" w:color="auto" w:fill="FFFFFF"/>
        </w:rPr>
      </w:pPr>
      <w:r w:rsidRPr="0089798B">
        <w:rPr>
          <w:rFonts w:eastAsia="Calibri"/>
          <w:sz w:val="24"/>
          <w:szCs w:val="24"/>
        </w:rPr>
        <w:t>На площадке 3 «Наставничество в организациях дополнительного образования» (организатор – Смирнова Л.Г., методист ИРО; модератор – Глеч Е.В., педагог дополнительного образования, методист ЦДО МАН,</w:t>
      </w:r>
      <w:r w:rsidRPr="0089798B">
        <w:rPr>
          <w:rFonts w:eastAsia="Calibri"/>
          <w:sz w:val="24"/>
          <w:szCs w:val="24"/>
          <w:lang w:eastAsia="ru-RU"/>
        </w:rPr>
        <w:t xml:space="preserve"> победитель проекта «Флагманы образования» 2022 г., эксперт сообщества «Созвездие флагманов образования»</w:t>
      </w:r>
      <w:r w:rsidRPr="0089798B">
        <w:rPr>
          <w:rFonts w:eastAsia="Calibri"/>
          <w:sz w:val="24"/>
          <w:szCs w:val="24"/>
        </w:rPr>
        <w:t xml:space="preserve">) о реализации целевой модели наставничества в УДОД рассказали педагоги дополнительного образования: Митусова Ю.А., </w:t>
      </w:r>
      <w:r w:rsidRPr="0089798B">
        <w:rPr>
          <w:rFonts w:eastAsia="Calibri"/>
          <w:bCs/>
          <w:sz w:val="24"/>
          <w:szCs w:val="24"/>
        </w:rPr>
        <w:t>педагог дополнительного образования ГБОУ ДО «ДДЮТ», призер</w:t>
      </w:r>
      <w:r w:rsidRPr="0089798B">
        <w:rPr>
          <w:rFonts w:eastAsia="Calibri"/>
          <w:color w:val="000000"/>
          <w:sz w:val="24"/>
          <w:szCs w:val="24"/>
        </w:rPr>
        <w:t xml:space="preserve"> </w:t>
      </w:r>
      <w:r w:rsidRPr="0089798B">
        <w:rPr>
          <w:rFonts w:eastAsia="Calibri"/>
          <w:bCs/>
          <w:sz w:val="24"/>
          <w:szCs w:val="24"/>
        </w:rPr>
        <w:t>Регионального конкурса презентаций лучших практик по внедрению целевой модели наставничества в образовательных организациях города Севастополя</w:t>
      </w:r>
      <w:r w:rsidRPr="0089798B">
        <w:rPr>
          <w:rFonts w:eastAsia="Calibri"/>
          <w:sz w:val="24"/>
          <w:szCs w:val="24"/>
        </w:rPr>
        <w:t xml:space="preserve"> (ДДЮТ); Королькова Н. Ю., методист ЦДО МАН, </w:t>
      </w:r>
      <w:r w:rsidRPr="0089798B">
        <w:rPr>
          <w:rFonts w:eastAsia="Calibri"/>
          <w:bCs/>
          <w:sz w:val="24"/>
          <w:szCs w:val="24"/>
        </w:rPr>
        <w:t>региональный координатор программы, руководитель проектного кейса ГБОУ ЦДО «МАН», участник Регионального конкурса презентаций лучших практик по внедрению целевой модели наставничества в образовательных организациях города Севастополя</w:t>
      </w:r>
      <w:r w:rsidRPr="0089798B">
        <w:rPr>
          <w:rFonts w:eastAsia="Calibri"/>
          <w:sz w:val="24"/>
          <w:szCs w:val="24"/>
        </w:rPr>
        <w:t>; Лапутько Т. В.</w:t>
      </w:r>
      <w:r w:rsidRPr="0089798B">
        <w:rPr>
          <w:rFonts w:eastAsia="Calibri"/>
          <w:bCs/>
          <w:sz w:val="24"/>
          <w:szCs w:val="24"/>
        </w:rPr>
        <w:t>,</w:t>
      </w:r>
      <w:r w:rsidRPr="0089798B">
        <w:rPr>
          <w:rFonts w:eastAsia="Calibri"/>
          <w:sz w:val="24"/>
          <w:szCs w:val="24"/>
        </w:rPr>
        <w:t xml:space="preserve"> методист</w:t>
      </w:r>
      <w:r w:rsidRPr="0089798B">
        <w:rPr>
          <w:rFonts w:eastAsia="Calibri"/>
          <w:b/>
          <w:bCs/>
          <w:sz w:val="24"/>
          <w:szCs w:val="24"/>
        </w:rPr>
        <w:t xml:space="preserve"> </w:t>
      </w:r>
      <w:r w:rsidRPr="0089798B">
        <w:rPr>
          <w:rFonts w:eastAsia="Calibri"/>
          <w:sz w:val="24"/>
          <w:szCs w:val="24"/>
        </w:rPr>
        <w:t>ГБОУ ЦДО «МАН»</w:t>
      </w:r>
      <w:r w:rsidRPr="0089798B">
        <w:rPr>
          <w:rFonts w:eastAsia="Calibri"/>
          <w:bCs/>
          <w:sz w:val="24"/>
          <w:szCs w:val="24"/>
        </w:rPr>
        <w:t xml:space="preserve">, участник Регионального конкурса презентаций лучших практик по </w:t>
      </w:r>
      <w:r w:rsidRPr="0089798B">
        <w:rPr>
          <w:rFonts w:eastAsia="Calibri"/>
          <w:bCs/>
          <w:sz w:val="24"/>
          <w:szCs w:val="24"/>
        </w:rPr>
        <w:lastRenderedPageBreak/>
        <w:t>внедрению целевой модели наставничества в образовательных организациях города Севастополя; Шуда Н. В., педагог дополнительного образования ГБОУ ДО «Севастопольская станция юных техников», куратор внедрения ЦМН в учреждении</w:t>
      </w:r>
      <w:r w:rsidRPr="0089798B">
        <w:rPr>
          <w:rFonts w:eastAsia="Calibri"/>
          <w:sz w:val="24"/>
          <w:szCs w:val="24"/>
        </w:rPr>
        <w:t>.</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работе площадки принял участие Дорохов М. И.</w:t>
      </w:r>
      <w:r w:rsidRPr="0089798B">
        <w:rPr>
          <w:rFonts w:eastAsia="Calibri"/>
          <w:b/>
          <w:sz w:val="24"/>
          <w:szCs w:val="24"/>
        </w:rPr>
        <w:t>,</w:t>
      </w:r>
      <w:r w:rsidRPr="0089798B">
        <w:rPr>
          <w:rFonts w:eastAsia="Calibri"/>
          <w:sz w:val="24"/>
          <w:szCs w:val="24"/>
        </w:rPr>
        <w:t xml:space="preserve"> старший преподаватель кафедры военно-политической работы в войсках (силах) ФГБВОУ ВО «ЧВВМУ имени П.С. Нахимова», победитель регионального и федерального этапов конкурса «Флагманы образования» 2023 г. Севастополь. Тема его выступления: «</w:t>
      </w:r>
      <w:r w:rsidRPr="0089798B">
        <w:rPr>
          <w:rFonts w:eastAsia="Calibri"/>
          <w:bCs/>
          <w:color w:val="000000"/>
          <w:sz w:val="24"/>
          <w:szCs w:val="24"/>
        </w:rPr>
        <w:t>Групповые методики работы с обучающимися в</w:t>
      </w:r>
      <w:r w:rsidR="00CA04AC">
        <w:rPr>
          <w:rFonts w:eastAsia="Calibri"/>
          <w:bCs/>
          <w:color w:val="000000"/>
          <w:sz w:val="24"/>
          <w:szCs w:val="24"/>
        </w:rPr>
        <w:t> </w:t>
      </w:r>
      <w:r w:rsidRPr="0089798B">
        <w:rPr>
          <w:rFonts w:eastAsia="Calibri"/>
          <w:bCs/>
          <w:color w:val="000000"/>
          <w:sz w:val="24"/>
          <w:szCs w:val="24"/>
        </w:rPr>
        <w:t>организациях дополнительного профессионального образования на примере реализации программы «Только смелым покоряются моря» ЧВВМУ им П.С. Нахимова в МДЦ «Артек».</w:t>
      </w:r>
    </w:p>
    <w:p w:rsidR="0089798B" w:rsidRPr="0089798B" w:rsidRDefault="0089798B" w:rsidP="0089798B">
      <w:pPr>
        <w:widowControl/>
        <w:autoSpaceDE/>
        <w:autoSpaceDN/>
        <w:ind w:right="117" w:firstLine="709"/>
        <w:jc w:val="both"/>
        <w:rPr>
          <w:rFonts w:eastAsia="Calibri"/>
          <w:bCs/>
          <w:color w:val="000000"/>
          <w:sz w:val="24"/>
          <w:szCs w:val="24"/>
        </w:rPr>
      </w:pPr>
      <w:r w:rsidRPr="0089798B">
        <w:rPr>
          <w:rFonts w:eastAsia="Calibri"/>
          <w:sz w:val="24"/>
          <w:szCs w:val="24"/>
        </w:rPr>
        <w:t xml:space="preserve">В числе приглашенных гостей </w:t>
      </w:r>
      <w:r w:rsidRPr="0089798B">
        <w:rPr>
          <w:rFonts w:eastAsia="Calibri"/>
          <w:bCs/>
          <w:sz w:val="24"/>
          <w:szCs w:val="24"/>
        </w:rPr>
        <w:t>Герасимова Т.А.</w:t>
      </w:r>
      <w:r w:rsidRPr="0089798B">
        <w:rPr>
          <w:rFonts w:eastAsia="Calibri"/>
          <w:sz w:val="24"/>
          <w:szCs w:val="24"/>
        </w:rPr>
        <w:t xml:space="preserve">, педагог ДО, ГБУ ДО ДДТ Петродворцового района Санкт-Петербурга, которая поделилась опытом работы – </w:t>
      </w:r>
      <w:r w:rsidRPr="0089798B">
        <w:rPr>
          <w:rFonts w:eastAsia="Calibri"/>
          <w:bCs/>
          <w:color w:val="000000"/>
          <w:sz w:val="24"/>
          <w:szCs w:val="24"/>
        </w:rPr>
        <w:t>«Наставничество в творческом объединении «Дизайн как профессия» (онлайн-выступление).</w:t>
      </w:r>
    </w:p>
    <w:p w:rsidR="0089798B" w:rsidRPr="0089798B" w:rsidRDefault="0089798B" w:rsidP="0089798B">
      <w:pPr>
        <w:widowControl/>
        <w:autoSpaceDE/>
        <w:autoSpaceDN/>
        <w:ind w:right="117" w:firstLine="709"/>
        <w:jc w:val="both"/>
        <w:rPr>
          <w:rFonts w:eastAsia="Calibri"/>
          <w:bCs/>
          <w:color w:val="000000"/>
          <w:sz w:val="24"/>
          <w:szCs w:val="24"/>
        </w:rPr>
      </w:pPr>
      <w:r w:rsidRPr="0089798B">
        <w:rPr>
          <w:rFonts w:eastAsia="Calibri"/>
          <w:sz w:val="24"/>
          <w:szCs w:val="24"/>
        </w:rPr>
        <w:t>Активное привлечение педагогов дополнительного образования к участию в конкурсах профессионального мастерства способствует повышению их социального и профессионального статуса. Это позволит развивать и поддерживать интерес педагогов к методическому аспекту своей профессиональной деятельности, а значит, и повышать качество организации дополнительного образования детей в современном образовательном учреждении.</w:t>
      </w:r>
    </w:p>
    <w:p w:rsidR="0089798B" w:rsidRPr="0089798B" w:rsidRDefault="0089798B" w:rsidP="0089798B">
      <w:pPr>
        <w:widowControl/>
        <w:autoSpaceDE/>
        <w:autoSpaceDN/>
        <w:ind w:right="117" w:firstLine="709"/>
        <w:contextualSpacing/>
        <w:jc w:val="both"/>
        <w:rPr>
          <w:rFonts w:eastAsia="Calibri"/>
          <w:sz w:val="24"/>
          <w:szCs w:val="24"/>
        </w:rPr>
      </w:pPr>
      <w:r w:rsidRPr="0089798B">
        <w:rPr>
          <w:rFonts w:eastAsia="Calibri"/>
          <w:sz w:val="24"/>
          <w:szCs w:val="24"/>
        </w:rPr>
        <w:t>Профессиональному росту, саморазвитию и самосовершенствованию педагогических работников способствует участие педагогов в региональных этапах Всероссийских конкурсов «Сердце отдаю детям», «За нравственный подвиг учителя», «Лучшая программа организации отдыха детей и их оздоровления»</w:t>
      </w:r>
      <w:r w:rsidRPr="0089798B">
        <w:rPr>
          <w:rFonts w:eastAsia="Calibri"/>
          <w:bCs/>
          <w:sz w:val="24"/>
          <w:szCs w:val="24"/>
          <w:lang w:eastAsia="ru-RU"/>
        </w:rPr>
        <w:t xml:space="preserve">, региональном профессиональном </w:t>
      </w:r>
      <w:r w:rsidRPr="0089798B">
        <w:rPr>
          <w:rFonts w:eastAsia="Calibri"/>
          <w:sz w:val="24"/>
          <w:szCs w:val="24"/>
        </w:rPr>
        <w:t xml:space="preserve">конкурсе молодых педагогов «Открытие», городском конкурсе на лучшую учебно-методическую разработку и др.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Участники конкурсов, в которых принимают участие педагогические работники УДОД, разные – по направлениям деятельности, по масштабам работы, по уровню педагогических проблем, которые поднимают. Но создается атмосфера успешности, возможность демонстрировать не только успехи своих воспитанников, но и успехи свои личные и</w:t>
      </w:r>
      <w:r w:rsidR="00CA04AC">
        <w:rPr>
          <w:rFonts w:eastAsia="Calibri"/>
          <w:sz w:val="24"/>
          <w:szCs w:val="24"/>
        </w:rPr>
        <w:t> </w:t>
      </w:r>
      <w:r w:rsidRPr="0089798B">
        <w:rPr>
          <w:rFonts w:eastAsia="Calibri"/>
          <w:sz w:val="24"/>
          <w:szCs w:val="24"/>
        </w:rPr>
        <w:t>профессиональные.</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Победителем регионального этапа Всероссийского конкурса профессионального мастерства педагогических работников системы дополнительного образования «Сердце отдаю детям» стала Андреева Т.В., педагог дополнительного образования т/о «Квантоматематика» ГБОУ ДО СЮТ. Призерами – Бонь Т.Н., педагог дополнительного образования т/о «Я выбираю МЕДИАМИР» ГБОУ ЦДО МАН; Антонова Е.А., педагог дополнительного образования т/о хор «Жаворонок» ГБОУДО ДДЮТ, и Нагорная Т.В., педагог дополнительного образования т/о «ОФП с элементами легкой атлетики» ГБОУ ДО ЦВПВУМ.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региональном профессиональном конкурсе молодых педагогов «Открытие» приняли участие педагоги дополнительного образования ЦДО МАН, ДДЮТ, ЦТКСЭ и СЮТ. Победителем в номинации «Молодые педагоги дополнительного образования» стала Андреева Т..В., педагог дополнительного образования СЮТ; призерами – Кузнецова М.В., педагог дополнительного образования ЦДО МАН, и Матюшина И.В., педагог дополнительного образования ЦТКСЭ. Участниками конкурса «Открытие» являются Романова А.А., педагог дополнительного образования СЮТ, и Сичевая В.В., педагог дополнительного образования ДДЮТ.</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Впервые в этом году педагогические ДДЮТ, ЦЭНТУМ и ЦДО МАН приняли участие в</w:t>
      </w:r>
      <w:r w:rsidR="00CA04AC">
        <w:rPr>
          <w:rFonts w:eastAsia="Calibri"/>
          <w:sz w:val="24"/>
          <w:szCs w:val="24"/>
        </w:rPr>
        <w:t> </w:t>
      </w:r>
      <w:r w:rsidRPr="0089798B">
        <w:rPr>
          <w:rFonts w:eastAsia="Calibri"/>
          <w:sz w:val="24"/>
          <w:szCs w:val="24"/>
        </w:rPr>
        <w:t>региональном этапе Всероссийского конкурса методических материалов по профилактике употребления наркотических средств, психотропных и иных психоактивных веществ, формированию культуры здоровья и безопасного образа жизни среди обучающихся «Здоровье и безопасность: методические ресурсы». Призером конкурса в номинации «Профилактические программы» стала Кожух В.А., методист ЦЭНТУМ. Приняли участие педагог-организатор Бердникова Л.А., педагог дополнительного образования Ичина Ю.В. (ДДЮТ), методист ЦДО МАН Ермоленко Е.А.</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городском конкурсе на лучшую учебно-методическую разработку приняли участие 14 педагогических работников ЦДО МАН, СЮТ, ДДЮТ, ЦТКСЭ. В номинации «Лучшая учебно-</w:t>
      </w:r>
      <w:r w:rsidRPr="0089798B">
        <w:rPr>
          <w:rFonts w:eastAsia="Calibri"/>
          <w:sz w:val="24"/>
          <w:szCs w:val="24"/>
        </w:rPr>
        <w:lastRenderedPageBreak/>
        <w:t>методическая разработка в системе дополнительного образования детей» победителями стали Моргун Е.М. и Суслова Н.В., педагоги дополнительного образования ГБОУ ДО «СЮТ» (и.о. директора Виноградов М.В.); призерами – Потапов Р.В., Молчанова М.В., Афанасьева С.И., Афанасьев С.Г., педагоги дополнительного образования ГБОУ ДО ЦТКСЭ (директор Ла</w:t>
      </w:r>
      <w:r w:rsidR="00CA04AC">
        <w:rPr>
          <w:rFonts w:eastAsia="Calibri"/>
          <w:sz w:val="24"/>
          <w:szCs w:val="24"/>
        </w:rPr>
        <w:t>кт</w:t>
      </w:r>
      <w:r w:rsidRPr="0089798B">
        <w:rPr>
          <w:rFonts w:eastAsia="Calibri"/>
          <w:sz w:val="24"/>
          <w:szCs w:val="24"/>
        </w:rPr>
        <w:t>ионов</w:t>
      </w:r>
      <w:r w:rsidR="00CA04AC">
        <w:rPr>
          <w:rFonts w:eastAsia="Calibri"/>
          <w:sz w:val="24"/>
          <w:szCs w:val="24"/>
        </w:rPr>
        <w:t> </w:t>
      </w:r>
      <w:r w:rsidRPr="0089798B">
        <w:rPr>
          <w:rFonts w:eastAsia="Calibri"/>
          <w:sz w:val="24"/>
          <w:szCs w:val="24"/>
        </w:rPr>
        <w:t>В.В.).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Тема развивающего детского отдыха является одной из наиболее актуальных в условиях реализации инновационных идей образовательного пространства современной России.</w:t>
      </w:r>
      <w:r w:rsidRPr="0089798B">
        <w:rPr>
          <w:rFonts w:eastAsia="Calibri"/>
          <w:spacing w:val="2"/>
          <w:sz w:val="24"/>
          <w:szCs w:val="24"/>
        </w:rPr>
        <w:t xml:space="preserve"> </w:t>
      </w:r>
      <w:r w:rsidRPr="0089798B">
        <w:rPr>
          <w:rFonts w:eastAsia="Calibri"/>
          <w:sz w:val="24"/>
          <w:szCs w:val="24"/>
        </w:rPr>
        <w:t xml:space="preserve">С целью внедрения новых познавательных форм отдыха и оздоровления детей и молодежи в этом году состоялся региональный этап Всероссийского конкурса программ и методических кейсов «Лучшая программа организации отдыха детей и их оздоровления». Победителем в номинации «Программы детских лагерей различной тематической направленности» стала программа летней патриотической профильной смены «Патриотический десант» ГБОУ ДО «ЦВПВУМ» (директор Демидов И.О.), авторы: Сатыга Н.Ю., Рябкова Е.В., Бабинец М.О. – педагоги-организаторы ЦВПВУМ. </w:t>
      </w:r>
      <w:r w:rsidRPr="0089798B">
        <w:rPr>
          <w:rFonts w:eastAsia="Calibri"/>
          <w:sz w:val="24"/>
          <w:szCs w:val="24"/>
        </w:rPr>
        <w:tab/>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номинации «Программы лагерей с дневным пребыванием» победитель регионального этапа – программа летнего лагеря «Орлята Севастополя» ГБОУ СОШ № 14 (директор Улыбышева И.Н.), авторы: Дидык К.Ю., Золотарева Ю.Н. – учителя начальных классов.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Дипломантами регионального этапа Всероссийского конкурса программ и методических кейсов «Лучшая программа организации отдыха детей и их оздоровления» в номинации «Программы лагерей с дневным пребыванием» признаны программа лагеря «Вокруг света за </w:t>
      </w:r>
      <w:r w:rsidRPr="0089798B">
        <w:rPr>
          <w:rFonts w:eastAsia="Calibri"/>
          <w:sz w:val="24"/>
          <w:szCs w:val="24"/>
          <w:lang w:val="en-US"/>
        </w:rPr>
        <w:t>XXI</w:t>
      </w:r>
      <w:r w:rsidRPr="0089798B">
        <w:rPr>
          <w:rFonts w:eastAsia="Calibri"/>
          <w:sz w:val="24"/>
          <w:szCs w:val="24"/>
        </w:rPr>
        <w:t xml:space="preserve"> день» ГБОУ «ОЦ «Бухта Казачья» (директор Донцова Т.В.), авторы: Палюлис И. А., заместитель директора; Гасымова К. Н., учитель начальных классов; программа лагеря «Осьминожка» ГБОУ СОШ № 11 (директор Лысенко В.В.), автор: Залунина Н.В., учитель начальных классов; программа лагеря «Солнечная страна» ГБОУ «СОШ № 17» (директор Юранова Е.А.), автор: Вдовина Е.Ю., учитель начальных классов; программа лагеря «Радуга» ГБОУ «СОШ № 59» (директор Сидякина О.А.), автор: Шевцова Е. В., учитель начальных классов.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номинации «Инклюзивные программы организации отдыха и оздоровления детей» победителем стала программа «Моя малая Родина» ГБС(к)ОУ «Общеобразовательная школа-интернат № 1» (директор Кондакова Е.И.), автор: Чурсина Ю.А., учитель начальных классов.</w:t>
      </w:r>
    </w:p>
    <w:p w:rsidR="0089798B" w:rsidRPr="0089798B" w:rsidRDefault="0089798B" w:rsidP="0089798B">
      <w:pPr>
        <w:tabs>
          <w:tab w:val="left" w:pos="1122"/>
        </w:tabs>
        <w:ind w:right="117" w:firstLine="709"/>
        <w:jc w:val="both"/>
        <w:rPr>
          <w:rFonts w:eastAsia="Calibri"/>
          <w:sz w:val="24"/>
          <w:szCs w:val="24"/>
        </w:rPr>
      </w:pPr>
      <w:r w:rsidRPr="0089798B">
        <w:rPr>
          <w:rFonts w:eastAsia="Calibri"/>
          <w:sz w:val="24"/>
          <w:szCs w:val="24"/>
        </w:rPr>
        <w:t>В номинации «Методические кейсы организаций отдыха и оздоровления детей» победителем признан «Методический кейс к краткосрочной ДООП «МЕДИАТОЧКА» ГБОУ ЦДО МАН (директор Пасеин С.Н.), автор: Бонь Т.Н., педагог дополнительного образования.</w:t>
      </w:r>
    </w:p>
    <w:p w:rsidR="0089798B" w:rsidRPr="0089798B" w:rsidRDefault="0089798B" w:rsidP="0089798B">
      <w:pPr>
        <w:tabs>
          <w:tab w:val="left" w:pos="1122"/>
        </w:tabs>
        <w:ind w:right="117" w:firstLine="709"/>
        <w:jc w:val="both"/>
        <w:rPr>
          <w:rFonts w:eastAsia="Calibri"/>
          <w:sz w:val="24"/>
          <w:szCs w:val="24"/>
        </w:rPr>
      </w:pPr>
      <w:r w:rsidRPr="0089798B">
        <w:rPr>
          <w:rFonts w:eastAsia="Calibri"/>
          <w:sz w:val="24"/>
          <w:szCs w:val="24"/>
        </w:rPr>
        <w:t>Дипломант в номинации «Методические кейсы организаций отдыха и оздоровления» – методический кейс к краткосроч</w:t>
      </w:r>
      <w:r w:rsidR="00CA04AC">
        <w:rPr>
          <w:rFonts w:eastAsia="Calibri"/>
          <w:sz w:val="24"/>
          <w:szCs w:val="24"/>
        </w:rPr>
        <w:t>ной дополнительной общеобразова</w:t>
      </w:r>
      <w:r w:rsidRPr="0089798B">
        <w:rPr>
          <w:rFonts w:eastAsia="Calibri"/>
          <w:sz w:val="24"/>
          <w:szCs w:val="24"/>
        </w:rPr>
        <w:t>тельной общеразвивающей программе «</w:t>
      </w:r>
      <w:r w:rsidRPr="0089798B">
        <w:rPr>
          <w:rFonts w:eastAsia="Calibri"/>
          <w:sz w:val="24"/>
          <w:szCs w:val="24"/>
          <w:lang w:val="en-US"/>
        </w:rPr>
        <w:t>Summer</w:t>
      </w:r>
      <w:r w:rsidRPr="0089798B">
        <w:rPr>
          <w:rFonts w:eastAsia="Calibri"/>
          <w:sz w:val="24"/>
          <w:szCs w:val="24"/>
        </w:rPr>
        <w:t xml:space="preserve"> </w:t>
      </w:r>
      <w:r w:rsidRPr="0089798B">
        <w:rPr>
          <w:rFonts w:eastAsia="Calibri"/>
          <w:sz w:val="24"/>
          <w:szCs w:val="24"/>
          <w:lang w:val="en-US"/>
        </w:rPr>
        <w:t>time</w:t>
      </w:r>
      <w:r w:rsidRPr="0089798B">
        <w:rPr>
          <w:rFonts w:eastAsia="Calibri"/>
          <w:sz w:val="24"/>
          <w:szCs w:val="24"/>
        </w:rPr>
        <w:t xml:space="preserve">» (Летняя пора) социально-гуманитарной направленности дополнительного образования ГБОУ ЦДО «Малая академия наук». Автор: Геря Д. В., педагог дополнительного образования. </w:t>
      </w:r>
    </w:p>
    <w:p w:rsidR="0089798B" w:rsidRPr="0089798B" w:rsidRDefault="0089798B" w:rsidP="0089798B">
      <w:pPr>
        <w:tabs>
          <w:tab w:val="left" w:pos="1122"/>
        </w:tabs>
        <w:ind w:right="117" w:firstLine="709"/>
        <w:jc w:val="both"/>
        <w:rPr>
          <w:rFonts w:eastAsia="Calibri"/>
          <w:sz w:val="24"/>
          <w:szCs w:val="24"/>
        </w:rPr>
      </w:pPr>
      <w:r w:rsidRPr="0089798B">
        <w:rPr>
          <w:rFonts w:eastAsia="Calibri"/>
          <w:sz w:val="24"/>
          <w:szCs w:val="24"/>
        </w:rPr>
        <w:t>Дипломанты в номинации «Дополнительные общеобразовательные общеразвивающие программы, реализуемые в организациях отдыха и оздоровления детей в соответствии с</w:t>
      </w:r>
      <w:r w:rsidR="00CA04AC">
        <w:rPr>
          <w:rFonts w:eastAsia="Calibri"/>
          <w:sz w:val="24"/>
          <w:szCs w:val="24"/>
        </w:rPr>
        <w:t> </w:t>
      </w:r>
      <w:r w:rsidRPr="0089798B">
        <w:rPr>
          <w:rFonts w:eastAsia="Calibri"/>
          <w:sz w:val="24"/>
          <w:szCs w:val="24"/>
        </w:rPr>
        <w:t xml:space="preserve">направленностями дополнительного образования»: </w:t>
      </w:r>
    </w:p>
    <w:p w:rsidR="0089798B" w:rsidRPr="0089798B" w:rsidRDefault="0089798B" w:rsidP="0089798B">
      <w:pPr>
        <w:widowControl/>
        <w:tabs>
          <w:tab w:val="left" w:pos="1122"/>
        </w:tabs>
        <w:autoSpaceDE/>
        <w:autoSpaceDN/>
        <w:ind w:right="117" w:firstLine="709"/>
        <w:contextualSpacing/>
        <w:jc w:val="both"/>
        <w:rPr>
          <w:rFonts w:eastAsia="Calibri"/>
          <w:sz w:val="24"/>
          <w:szCs w:val="24"/>
        </w:rPr>
      </w:pPr>
      <w:r w:rsidRPr="0089798B">
        <w:rPr>
          <w:rFonts w:eastAsia="Calibri"/>
          <w:sz w:val="24"/>
          <w:szCs w:val="24"/>
        </w:rPr>
        <w:t xml:space="preserve">– </w:t>
      </w:r>
      <w:bookmarkStart w:id="78" w:name="_Hlk115174909"/>
      <w:r w:rsidRPr="0089798B">
        <w:rPr>
          <w:rFonts w:eastAsia="Calibri"/>
          <w:sz w:val="24"/>
          <w:szCs w:val="24"/>
        </w:rPr>
        <w:t>сборник дополнительных общеобразовательных общеразвивающих программ естественнонаучной направленности дополнительного образования, реализуемых в</w:t>
      </w:r>
      <w:r w:rsidR="00CA04AC">
        <w:rPr>
          <w:rFonts w:eastAsia="Calibri"/>
          <w:sz w:val="24"/>
          <w:szCs w:val="24"/>
        </w:rPr>
        <w:t> </w:t>
      </w:r>
      <w:r w:rsidRPr="0089798B">
        <w:rPr>
          <w:rFonts w:eastAsia="Calibri"/>
          <w:sz w:val="24"/>
          <w:szCs w:val="24"/>
        </w:rPr>
        <w:t xml:space="preserve">организациях отдыха детей и их оздоровления в рамках проведения профильной экологической смены «Защитники природы» ГБОУДО «СЦЭНТУМ» (директор Дацюк Н.Д.). Авторы: Кожух В. </w:t>
      </w:r>
      <w:bookmarkEnd w:id="78"/>
      <w:r w:rsidRPr="0089798B">
        <w:rPr>
          <w:rFonts w:eastAsia="Calibri"/>
          <w:sz w:val="24"/>
          <w:szCs w:val="24"/>
        </w:rPr>
        <w:t>А., методист; Мишина Э. В., заместитель директора по учебно-воспитательной работе;</w:t>
      </w:r>
    </w:p>
    <w:p w:rsidR="0089798B" w:rsidRPr="0089798B" w:rsidRDefault="0089798B" w:rsidP="0089798B">
      <w:pPr>
        <w:widowControl/>
        <w:tabs>
          <w:tab w:val="left" w:pos="1122"/>
        </w:tabs>
        <w:autoSpaceDE/>
        <w:autoSpaceDN/>
        <w:ind w:right="117" w:firstLine="709"/>
        <w:contextualSpacing/>
        <w:jc w:val="both"/>
        <w:rPr>
          <w:rFonts w:eastAsia="Calibri"/>
          <w:sz w:val="24"/>
          <w:szCs w:val="24"/>
        </w:rPr>
      </w:pPr>
      <w:r w:rsidRPr="0089798B">
        <w:rPr>
          <w:rFonts w:eastAsia="Calibri"/>
          <w:sz w:val="24"/>
          <w:szCs w:val="24"/>
        </w:rPr>
        <w:t>– дополнительная общеобразовательная общеразвивающая программа «Красота природы Севастополя. Пленэр» художественной направленности дополнительного образования ГБОУ «СОШ № 23» (директор Проворова Т.П.). Авторы: Русанова Н. В., заместитель директора по воспитательной работе; Кузнецова М. А., учитель изобразительного искусства, педагог дополнительного образования</w:t>
      </w:r>
      <w:bookmarkStart w:id="79" w:name="_Hlk168473148"/>
      <w:r w:rsidRPr="0089798B">
        <w:rPr>
          <w:rFonts w:eastAsia="Calibri"/>
          <w:sz w:val="24"/>
          <w:szCs w:val="24"/>
        </w:rPr>
        <w:t>.</w:t>
      </w:r>
    </w:p>
    <w:p w:rsidR="0089798B" w:rsidRPr="0089798B" w:rsidRDefault="0089798B" w:rsidP="0089798B">
      <w:pPr>
        <w:widowControl/>
        <w:tabs>
          <w:tab w:val="left" w:pos="1122"/>
        </w:tabs>
        <w:autoSpaceDE/>
        <w:autoSpaceDN/>
        <w:ind w:right="117" w:firstLine="709"/>
        <w:contextualSpacing/>
        <w:jc w:val="both"/>
        <w:rPr>
          <w:rFonts w:eastAsia="Calibri"/>
          <w:sz w:val="24"/>
          <w:szCs w:val="24"/>
        </w:rPr>
      </w:pPr>
      <w:r w:rsidRPr="0089798B">
        <w:rPr>
          <w:rFonts w:eastAsia="Calibri"/>
          <w:color w:val="2C2D2E"/>
          <w:sz w:val="24"/>
          <w:szCs w:val="24"/>
          <w:shd w:val="clear" w:color="auto" w:fill="FFFFFF"/>
        </w:rPr>
        <w:lastRenderedPageBreak/>
        <w:t xml:space="preserve">В традиции российской педагогики – создавать ребенку «социальную ситуацию развития» (Л.С. Выготский), среду общения, поле деятельности. Наиболее благоприятные возможности для этого представляют школьные каникулы, когда увеличиваются возможности создания ситуации успеха для каждого ребенка. </w:t>
      </w:r>
    </w:p>
    <w:p w:rsidR="0089798B" w:rsidRPr="0089798B" w:rsidRDefault="0089798B" w:rsidP="0089798B">
      <w:pPr>
        <w:widowControl/>
        <w:tabs>
          <w:tab w:val="left" w:pos="1122"/>
        </w:tabs>
        <w:autoSpaceDE/>
        <w:autoSpaceDN/>
        <w:ind w:right="117" w:firstLine="709"/>
        <w:contextualSpacing/>
        <w:jc w:val="both"/>
        <w:rPr>
          <w:rFonts w:eastAsia="Calibri"/>
          <w:color w:val="2C2D2E"/>
          <w:sz w:val="24"/>
          <w:szCs w:val="24"/>
          <w:shd w:val="clear" w:color="auto" w:fill="FFFFFF"/>
        </w:rPr>
      </w:pPr>
      <w:r w:rsidRPr="0089798B">
        <w:rPr>
          <w:rFonts w:eastAsia="Calibri"/>
          <w:color w:val="2C2D2E"/>
          <w:sz w:val="24"/>
          <w:szCs w:val="24"/>
          <w:shd w:val="clear" w:color="auto" w:fill="FFFFFF"/>
        </w:rPr>
        <w:t xml:space="preserve">Хорошими возможностями для организации полноценного отдыха, оздоровления и занятости детей в летний период с учетом их интересов располагают учреждения дополнительного образования. В учреждениях дополнительного образования ЦЭНТУМ (директор Дацюк Н.Д.), ЦТКСЭ (директор Лактионов В.В.), ЦДО МАН (директор Пасеин С.Н.), ДДЮТ (директор Осокин А.А.), Балаклавский ДДИЮТ (Протасова Н.А.), СДМФ (директор Аристов В.О.) разработаны профильные (тематические) программы. Третий год на базах ДОЛ «Горный» и «Ласпи» проводятся зарекомендовавшие себя «профильные смены». </w:t>
      </w:r>
    </w:p>
    <w:p w:rsidR="0089798B" w:rsidRPr="0089798B" w:rsidRDefault="0089798B" w:rsidP="0089798B">
      <w:pPr>
        <w:widowControl/>
        <w:tabs>
          <w:tab w:val="left" w:pos="1122"/>
        </w:tabs>
        <w:autoSpaceDE/>
        <w:autoSpaceDN/>
        <w:ind w:right="117" w:firstLine="709"/>
        <w:contextualSpacing/>
        <w:jc w:val="both"/>
        <w:rPr>
          <w:rFonts w:eastAsia="Calibri"/>
          <w:color w:val="2C2D2E"/>
          <w:sz w:val="24"/>
          <w:szCs w:val="24"/>
          <w:shd w:val="clear" w:color="auto" w:fill="FFFFFF"/>
        </w:rPr>
      </w:pPr>
      <w:r w:rsidRPr="0089798B">
        <w:rPr>
          <w:rFonts w:eastAsia="Calibri"/>
          <w:color w:val="2C2D2E"/>
          <w:sz w:val="24"/>
          <w:szCs w:val="24"/>
          <w:shd w:val="clear" w:color="auto" w:fill="FFFFFF"/>
        </w:rPr>
        <w:t>В летний период 2024 года на базе ДОЛ «Ласпи» планируют работу педагогические коллективы ЦТКСЭ, ДДЮТ, СДМФ. Так, по согласованию с администрацией ГАУС «РДОЦ «Планета детства» (директор Гриднев С.Г.), педагогами дополнительного образования СДМФ (директор Аристов В.О.) планируется к реализации краткосрочная ДООП «Курс на волну» (июнь-июль, 4 часа); педагогами дополнительного образования ЦТКСЭ (директор Лактионов</w:t>
      </w:r>
      <w:r w:rsidR="00CA04AC">
        <w:rPr>
          <w:rFonts w:eastAsia="Calibri"/>
          <w:color w:val="2C2D2E"/>
          <w:sz w:val="24"/>
          <w:szCs w:val="24"/>
          <w:shd w:val="clear" w:color="auto" w:fill="FFFFFF"/>
        </w:rPr>
        <w:t> </w:t>
      </w:r>
      <w:r w:rsidRPr="0089798B">
        <w:rPr>
          <w:rFonts w:eastAsia="Calibri"/>
          <w:color w:val="2C2D2E"/>
          <w:sz w:val="24"/>
          <w:szCs w:val="24"/>
          <w:shd w:val="clear" w:color="auto" w:fill="FFFFFF"/>
        </w:rPr>
        <w:t>В.В.) разработана и подготовлена к внедрению на период с 01.06.2024 по 21.06.2024 ДООП летней туристско-краеведческой профильной смены «Азбука туриста»; педколлективом ДДЮТ (директор Осокин А.А.) реализуется масштабная программа «Орлята России». На базе лагеря «Горный» запланирована профильная тематическая смена, которую организую педагоги ЦЭНТУМ и ЦВПВУМ.</w:t>
      </w:r>
    </w:p>
    <w:p w:rsidR="0089798B" w:rsidRPr="0089798B" w:rsidRDefault="0089798B" w:rsidP="0089798B">
      <w:pPr>
        <w:widowControl/>
        <w:autoSpaceDE/>
        <w:autoSpaceDN/>
        <w:ind w:right="117" w:firstLine="709"/>
        <w:contextualSpacing/>
        <w:jc w:val="both"/>
        <w:rPr>
          <w:rFonts w:eastAsia="Calibri"/>
          <w:bCs/>
          <w:sz w:val="24"/>
          <w:szCs w:val="24"/>
        </w:rPr>
      </w:pPr>
      <w:r w:rsidRPr="0089798B">
        <w:rPr>
          <w:rFonts w:eastAsia="Calibri"/>
          <w:bCs/>
          <w:sz w:val="24"/>
          <w:szCs w:val="24"/>
        </w:rPr>
        <w:t>ЦЭНТУМ (директор Дацюк Н.Д.) с 05.06.2024 по 25.06.2024 на базе ДОЛ «Горный» в</w:t>
      </w:r>
      <w:r w:rsidR="00CA04AC">
        <w:rPr>
          <w:rFonts w:eastAsia="Calibri"/>
          <w:bCs/>
          <w:sz w:val="24"/>
          <w:szCs w:val="24"/>
        </w:rPr>
        <w:t> </w:t>
      </w:r>
      <w:r w:rsidRPr="0089798B">
        <w:rPr>
          <w:rFonts w:eastAsia="Calibri"/>
          <w:bCs/>
          <w:sz w:val="24"/>
          <w:szCs w:val="24"/>
        </w:rPr>
        <w:t>рамках профильной экологической смены «Защитники природы» планирует реализацию 6</w:t>
      </w:r>
      <w:r w:rsidR="00CA04AC">
        <w:rPr>
          <w:rFonts w:eastAsia="Calibri"/>
          <w:bCs/>
          <w:sz w:val="24"/>
          <w:szCs w:val="24"/>
        </w:rPr>
        <w:t> </w:t>
      </w:r>
      <w:r w:rsidRPr="0089798B">
        <w:rPr>
          <w:rFonts w:eastAsia="Calibri"/>
          <w:bCs/>
          <w:sz w:val="24"/>
          <w:szCs w:val="24"/>
        </w:rPr>
        <w:t xml:space="preserve">краткосрочных ДООП «Экомир» (6 часов) для всех возрастов естественно-научной, художественной и социально-гуманитарной направленностей.  Учреждение в летний период продолжает образовательный процесс по 10 ДООП.  </w:t>
      </w:r>
    </w:p>
    <w:p w:rsidR="0089798B" w:rsidRPr="0089798B" w:rsidRDefault="0089798B" w:rsidP="0089798B">
      <w:pPr>
        <w:widowControl/>
        <w:autoSpaceDE/>
        <w:autoSpaceDN/>
        <w:ind w:right="117" w:firstLine="709"/>
        <w:contextualSpacing/>
        <w:jc w:val="both"/>
        <w:rPr>
          <w:rFonts w:eastAsia="Calibri"/>
          <w:sz w:val="24"/>
          <w:szCs w:val="24"/>
        </w:rPr>
      </w:pPr>
      <w:r w:rsidRPr="0089798B">
        <w:rPr>
          <w:rFonts w:eastAsia="Calibri"/>
          <w:bCs/>
          <w:sz w:val="24"/>
          <w:szCs w:val="24"/>
        </w:rPr>
        <w:t xml:space="preserve">В каникулярное время педагогические работники проводят воспитательные тематические мероприятия и мероприятия, посвященные знаковым датам: </w:t>
      </w:r>
      <w:r w:rsidRPr="0089798B">
        <w:rPr>
          <w:rFonts w:eastAsia="Calibri"/>
          <w:sz w:val="24"/>
          <w:szCs w:val="24"/>
        </w:rPr>
        <w:t>12.06 – ко Дню России – интеллектуально-познавательная программа «Люблю тебя, моя Россия», 13.06 – ко Дню города – историко-патриотический практикум «Севастополь – честь и слава России», 06.07</w:t>
      </w:r>
      <w:r w:rsidR="00CA04AC">
        <w:rPr>
          <w:rFonts w:eastAsia="Calibri"/>
          <w:sz w:val="24"/>
          <w:szCs w:val="24"/>
        </w:rPr>
        <w:t> </w:t>
      </w:r>
      <w:r w:rsidRPr="0089798B">
        <w:rPr>
          <w:rFonts w:eastAsia="Calibri"/>
          <w:sz w:val="24"/>
          <w:szCs w:val="24"/>
        </w:rPr>
        <w:t xml:space="preserve">– ко Дню семьи </w:t>
      </w:r>
      <w:r w:rsidRPr="0089798B">
        <w:rPr>
          <w:sz w:val="24"/>
          <w:szCs w:val="24"/>
        </w:rPr>
        <w:t xml:space="preserve">любви и верности – </w:t>
      </w:r>
      <w:r w:rsidRPr="0089798B">
        <w:rPr>
          <w:rFonts w:eastAsia="Calibri"/>
          <w:sz w:val="24"/>
          <w:szCs w:val="24"/>
        </w:rPr>
        <w:t>семейная развлекательная программа «Красота родного края» и др.</w:t>
      </w:r>
    </w:p>
    <w:p w:rsidR="0089798B" w:rsidRPr="0089798B" w:rsidRDefault="0089798B" w:rsidP="0089798B">
      <w:pPr>
        <w:widowControl/>
        <w:shd w:val="clear" w:color="auto" w:fill="FFFFFF"/>
        <w:autoSpaceDE/>
        <w:autoSpaceDN/>
        <w:ind w:right="117" w:firstLine="709"/>
        <w:jc w:val="both"/>
        <w:rPr>
          <w:rFonts w:eastAsia="Calibri"/>
          <w:bCs/>
          <w:sz w:val="24"/>
          <w:szCs w:val="24"/>
        </w:rPr>
      </w:pPr>
      <w:r w:rsidRPr="0089798B">
        <w:rPr>
          <w:rFonts w:eastAsia="Calibri"/>
          <w:sz w:val="24"/>
          <w:szCs w:val="24"/>
        </w:rPr>
        <w:t>ДООП «Летние творческие мастерские» (87 часов) – основа работы педагогического коллектива Балаклавского ДДИЮТ (директор Протасова Н.А.) с детьми в летний период. Педагогами разработаны ДООП «Жили-были в Крыму» (4 часа), «Путешествие в мир танца» (8</w:t>
      </w:r>
      <w:r w:rsidR="00CA04AC">
        <w:rPr>
          <w:rFonts w:eastAsia="Calibri"/>
          <w:sz w:val="24"/>
          <w:szCs w:val="24"/>
        </w:rPr>
        <w:t> </w:t>
      </w:r>
      <w:r w:rsidRPr="0089798B">
        <w:rPr>
          <w:rFonts w:eastAsia="Calibri"/>
          <w:sz w:val="24"/>
          <w:szCs w:val="24"/>
        </w:rPr>
        <w:t>часов), Пленэры «Севастополь – город-сказка» (16 часов) и др.</w:t>
      </w:r>
    </w:p>
    <w:p w:rsidR="0089798B" w:rsidRPr="0089798B" w:rsidRDefault="0089798B" w:rsidP="0089798B">
      <w:pPr>
        <w:widowControl/>
        <w:autoSpaceDE/>
        <w:autoSpaceDN/>
        <w:ind w:right="117" w:firstLine="709"/>
        <w:jc w:val="both"/>
        <w:rPr>
          <w:sz w:val="24"/>
          <w:szCs w:val="24"/>
        </w:rPr>
      </w:pPr>
      <w:r w:rsidRPr="0089798B">
        <w:rPr>
          <w:sz w:val="24"/>
          <w:szCs w:val="24"/>
        </w:rPr>
        <w:t>В ГБОУ ЦДО «МАН» (директор Пасеин С.Н.) в летний период продолжается образовательный процесс, который осуществляют 42 педагога по 74 ДООП по 6</w:t>
      </w:r>
      <w:r w:rsidR="00CA04AC">
        <w:rPr>
          <w:sz w:val="24"/>
          <w:szCs w:val="24"/>
        </w:rPr>
        <w:t> </w:t>
      </w:r>
      <w:r w:rsidRPr="0089798B">
        <w:rPr>
          <w:sz w:val="24"/>
          <w:szCs w:val="24"/>
        </w:rPr>
        <w:t xml:space="preserve">направленностям дополнительного образования. Эти программы будут реализовываться до 14 июля. Все программы занесены на ПФДО согласно сроку. </w:t>
      </w:r>
    </w:p>
    <w:p w:rsidR="0089798B" w:rsidRPr="0089798B" w:rsidRDefault="00CA04AC" w:rsidP="0089798B">
      <w:pPr>
        <w:widowControl/>
        <w:autoSpaceDE/>
        <w:autoSpaceDN/>
        <w:ind w:right="117" w:firstLine="709"/>
        <w:jc w:val="both"/>
        <w:rPr>
          <w:sz w:val="24"/>
          <w:szCs w:val="24"/>
        </w:rPr>
      </w:pPr>
      <w:r>
        <w:rPr>
          <w:sz w:val="24"/>
          <w:szCs w:val="24"/>
        </w:rPr>
        <w:t>Для учащихся и их родителей</w:t>
      </w:r>
      <w:r w:rsidR="0089798B" w:rsidRPr="0089798B">
        <w:rPr>
          <w:sz w:val="24"/>
          <w:szCs w:val="24"/>
        </w:rPr>
        <w:t xml:space="preserve"> педагогами ЦДО МАН запланированы массовые мероприятия: 11.06.2024 – квест, посвящённый Дню России</w:t>
      </w:r>
      <w:r>
        <w:rPr>
          <w:sz w:val="24"/>
          <w:szCs w:val="24"/>
        </w:rPr>
        <w:t xml:space="preserve"> и Севастополя, «Севастополь – </w:t>
      </w:r>
      <w:r w:rsidR="0089798B" w:rsidRPr="0089798B">
        <w:rPr>
          <w:sz w:val="24"/>
          <w:szCs w:val="24"/>
        </w:rPr>
        <w:t>гордость России!»; 06.07.2024 – семейный квест, посвященный Дню семьи, любви и верности.</w:t>
      </w:r>
    </w:p>
    <w:p w:rsidR="0089798B" w:rsidRPr="0089798B" w:rsidRDefault="0089798B" w:rsidP="0089798B">
      <w:pPr>
        <w:widowControl/>
        <w:autoSpaceDE/>
        <w:autoSpaceDN/>
        <w:ind w:right="117" w:firstLine="709"/>
        <w:jc w:val="both"/>
        <w:rPr>
          <w:sz w:val="24"/>
          <w:szCs w:val="24"/>
        </w:rPr>
      </w:pPr>
      <w:r w:rsidRPr="0089798B">
        <w:rPr>
          <w:sz w:val="24"/>
          <w:szCs w:val="24"/>
        </w:rPr>
        <w:t>В ГБОУ ДО «СЮТ» (и.о. директора Виноградов М.В.) в летний период продолжается образовательный процесс по годовым образовательным программам и ведётся работа по проведению краткосрочных образовательных программ. На данный момент задействованы около 80 педагогов по 114 дополнительным общеобразовательным общеразвивающим программам по 3 направленностям дополнительного образования (в основном преобладает техническая направленность). Образовательная деятельность в летний период разбивается на два потока. Первый поток обучения по программам – с 3 июня по 14 июля, второй поток – с 15 июля по 25 августа. Все программы занесены на портал ПФДО.</w:t>
      </w:r>
    </w:p>
    <w:p w:rsidR="0089798B" w:rsidRPr="0089798B" w:rsidRDefault="0089798B" w:rsidP="0089798B">
      <w:pPr>
        <w:widowControl/>
        <w:autoSpaceDE/>
        <w:autoSpaceDN/>
        <w:ind w:right="117" w:firstLine="709"/>
        <w:jc w:val="both"/>
        <w:rPr>
          <w:sz w:val="24"/>
          <w:szCs w:val="24"/>
        </w:rPr>
      </w:pPr>
      <w:r w:rsidRPr="0089798B">
        <w:rPr>
          <w:sz w:val="24"/>
          <w:szCs w:val="24"/>
        </w:rPr>
        <w:lastRenderedPageBreak/>
        <w:t xml:space="preserve">Ориентировочно в период четвертной смены на базе ДОЛ «Горный» реализуется ДООП профильной смены «Патриотический десант» ЦВПВУМ. Программа включает в себя широкий спектр активных форм обучения и воспитания через развлекательные и познавательные программы, мастер-классы, квест, флэшмобы, комплекс спортивных мероприятий, соревнований в области физической и военной подготовки. </w:t>
      </w:r>
    </w:p>
    <w:p w:rsidR="0089798B" w:rsidRPr="0089798B" w:rsidRDefault="0089798B" w:rsidP="0089798B">
      <w:pPr>
        <w:widowControl/>
        <w:autoSpaceDE/>
        <w:autoSpaceDN/>
        <w:ind w:right="117" w:firstLine="709"/>
        <w:jc w:val="both"/>
        <w:rPr>
          <w:sz w:val="24"/>
          <w:szCs w:val="24"/>
        </w:rPr>
      </w:pPr>
      <w:r w:rsidRPr="0089798B">
        <w:rPr>
          <w:sz w:val="24"/>
          <w:szCs w:val="24"/>
        </w:rPr>
        <w:t>Особенность программы заключается в том, что она разработана с учетом мониторинга результатов ранее апробированной программы «Растем патриотами» и изменена согласно поступившему социальному заказу на увеличение разноплановой деятельности с акцентом на художественную и социально-гуманитарную направленности.</w:t>
      </w:r>
    </w:p>
    <w:bookmarkEnd w:id="79"/>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 соответствии с социальным заказом ЦВПВУМ (директор Демидов И.О.) продолжает активное сотрудничество с пришкольными летными лагерями с дневным пребыванием детей. Педагогами Центра разработаны праздничные и досуговые программы «Мы – дети России», «Мой Севастополь», а также экскурсионные программы на Посту № 1 «История в камне» и др. мероприятия.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Одной из задач развития системы дополнительного образования детей на период до 2030 года является повышение качества образовательных результатов у детей, испытывающих трудности в освоении основных общеобразовательных программ. Речь идет о распространении эффективных моделей интеграции начального общего, основного общего, среднего общего образования и дополнительного образования, включая сетевую форму реализации общеобразовательных программ.</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Взаимодействие педагогов дополнительного образования УДОД и ОУ в обеспечении развития дополнительного образования детей в общеобразовательных учреждениях в течение учебного года осуществляется через проведение городских семинаров-практикумов, мастер-классов на тему: «Интеграция общего и дополнительного образования как условие создания целостного образовательного пространства школьника». </w:t>
      </w:r>
    </w:p>
    <w:p w:rsidR="0089798B" w:rsidRPr="0089798B" w:rsidRDefault="0089798B" w:rsidP="0089798B">
      <w:pPr>
        <w:widowControl/>
        <w:autoSpaceDE/>
        <w:autoSpaceDN/>
        <w:ind w:right="117" w:firstLine="709"/>
        <w:jc w:val="both"/>
        <w:rPr>
          <w:rFonts w:eastAsia="Calibri"/>
          <w:sz w:val="24"/>
          <w:szCs w:val="24"/>
        </w:rPr>
      </w:pPr>
      <w:bookmarkStart w:id="80" w:name="_Hlk168568018"/>
      <w:r w:rsidRPr="0089798B">
        <w:rPr>
          <w:rFonts w:eastAsia="Calibri"/>
          <w:sz w:val="24"/>
          <w:szCs w:val="24"/>
        </w:rPr>
        <w:t xml:space="preserve">Транслирование опыта работы лучших педагогических работников учреждений дополнительного образования детей осуществлялось </w:t>
      </w:r>
      <w:bookmarkEnd w:id="80"/>
      <w:r w:rsidRPr="0089798B">
        <w:rPr>
          <w:rFonts w:eastAsia="Calibri"/>
          <w:sz w:val="24"/>
          <w:szCs w:val="24"/>
        </w:rPr>
        <w:t xml:space="preserve">на базе учреждений дополнительного образования. В течение учебного года проведены 11 мастер-классов, 10 семинаров-практикумов.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 2023/2024 учебном году ДДЮТ (директор Осокин А.А.) проведено 2 мастер-класса; ЦЭНТУМ (директор Дацюк Н.Д.), проведено 3 семинара-практикума в рамках ШПМ, один из которых – выездной; ЦВПВУМ (директор Демидов И.О.) проведено 2 семинара-практикума; СЮТ (и.о. директора Виноградов М.С.) проведено 3 семинара-практикума и 5 мастер-классов; ЦДО МАН (директор Пасеин С.Н.) проведено 3 семинара-практикума; ЦТКСЭ (директор Лактионов В.В.) проведены семинар-практикум и мастер-класс; Балаклавским ДДИЮТ (директор Протасова Н.А.) проведен семинар-практикум и  мастер-класс; СДМФ (директор Аристов В.О.) проведен мастер-класс.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 Наряду с педагогами дополнительного образования в семинарах, мастер-классах приняли участие учителя физической культуры, начальных классов, технологии, ОБЖ, музыки, МХК, изобразительного искусства, биологии, английского языка, информатики, педагоги-организаторы, культорганизаторы, концертмейстеры, руководители вокально-хоровых и</w:t>
      </w:r>
      <w:r w:rsidR="00CA04AC">
        <w:rPr>
          <w:rFonts w:eastAsia="Calibri"/>
          <w:sz w:val="24"/>
          <w:szCs w:val="24"/>
        </w:rPr>
        <w:t> </w:t>
      </w:r>
      <w:r w:rsidRPr="0089798B">
        <w:rPr>
          <w:rFonts w:eastAsia="Calibri"/>
          <w:sz w:val="24"/>
          <w:szCs w:val="24"/>
        </w:rPr>
        <w:t xml:space="preserve">хореографических детских коллективов. </w:t>
      </w:r>
    </w:p>
    <w:p w:rsidR="0089798B" w:rsidRPr="0089798B" w:rsidRDefault="0089798B" w:rsidP="0089798B">
      <w:pPr>
        <w:tabs>
          <w:tab w:val="left" w:pos="970"/>
        </w:tabs>
        <w:autoSpaceDE/>
        <w:autoSpaceDN/>
        <w:ind w:right="117" w:firstLine="709"/>
        <w:jc w:val="both"/>
        <w:rPr>
          <w:color w:val="000000"/>
        </w:rPr>
      </w:pPr>
      <w:r w:rsidRPr="0089798B">
        <w:rPr>
          <w:sz w:val="24"/>
          <w:szCs w:val="24"/>
        </w:rPr>
        <w:t>Методическая служба ГБОУДО «ДДЮТ» (директор Осокин А.А.), ГБОУДО «СЦЭНТУМ» (директор Дацюк Н.Д.), ГБОУ ДО «СЦТКСЭ» (директор Лактионов В.В.), ГБОУ ЦДО «МАН» (директор Пасеин С.Н.), ГБОУ ДО «СЮТ» (и.о. директора Виноградов М.В.), ГБОУ ДО «ЦВПВУМ» (директор Демидов И.О.), ГБОУ ДО «БДДЮИТ» (директор Протасова</w:t>
      </w:r>
      <w:r w:rsidR="00CA04AC">
        <w:rPr>
          <w:sz w:val="24"/>
          <w:szCs w:val="24"/>
        </w:rPr>
        <w:t> </w:t>
      </w:r>
      <w:r w:rsidRPr="0089798B">
        <w:rPr>
          <w:sz w:val="24"/>
          <w:szCs w:val="24"/>
        </w:rPr>
        <w:t>Н.А.) совместно с методистами ГАОУ ПО ИРО Смирновой Л.Г., Гладких И.Ю., Гордеевой А.Ю., Перовой Е.А., Фоминой И.В., Семеновой О.Е., Починовой О.Г., Шермазан</w:t>
      </w:r>
      <w:r w:rsidR="00CA04AC">
        <w:rPr>
          <w:sz w:val="24"/>
          <w:szCs w:val="24"/>
        </w:rPr>
        <w:t> </w:t>
      </w:r>
      <w:r w:rsidRPr="0089798B">
        <w:rPr>
          <w:sz w:val="24"/>
          <w:szCs w:val="24"/>
        </w:rPr>
        <w:t>Н.И., Волковой Л.И., Шишкиной Е.В. по итогам выявления профессиональных затруднений педагогических работников, их потребностей и запросов пришли к решению о</w:t>
      </w:r>
      <w:r w:rsidR="00CA04AC">
        <w:rPr>
          <w:sz w:val="24"/>
          <w:szCs w:val="24"/>
        </w:rPr>
        <w:t> </w:t>
      </w:r>
      <w:r w:rsidRPr="0089798B">
        <w:rPr>
          <w:sz w:val="24"/>
          <w:szCs w:val="24"/>
        </w:rPr>
        <w:t>тесном сотрудничестве по повышению профессиональной компетентности учителей-предметников для достижения комплексного развития детей и подростков.</w:t>
      </w:r>
    </w:p>
    <w:p w:rsidR="0089798B" w:rsidRPr="0089798B" w:rsidRDefault="0089798B" w:rsidP="0089798B">
      <w:pPr>
        <w:widowControl/>
        <w:tabs>
          <w:tab w:val="left" w:pos="540"/>
        </w:tabs>
        <w:adjustRightInd w:val="0"/>
        <w:ind w:right="117" w:firstLine="709"/>
        <w:jc w:val="both"/>
        <w:rPr>
          <w:rFonts w:eastAsia="Calibri"/>
          <w:color w:val="000000"/>
          <w:sz w:val="24"/>
          <w:szCs w:val="24"/>
        </w:rPr>
      </w:pPr>
      <w:r w:rsidRPr="0089798B">
        <w:rPr>
          <w:rFonts w:eastAsia="Calibri"/>
          <w:color w:val="000000"/>
          <w:sz w:val="24"/>
          <w:szCs w:val="24"/>
        </w:rPr>
        <w:lastRenderedPageBreak/>
        <w:t xml:space="preserve">В 2023/2024 учебном году с целью повышения профессионального мастерства педагогов и обмена опытом работы проведены 29 городских семинаров-практикумов, мастер-классов, теоретических семинаров, а также занятий в городских школах педагогического мастерства: </w:t>
      </w:r>
    </w:p>
    <w:p w:rsidR="0089798B" w:rsidRPr="0089798B" w:rsidRDefault="0089798B" w:rsidP="0089798B">
      <w:pPr>
        <w:widowControl/>
        <w:autoSpaceDE/>
        <w:autoSpaceDN/>
        <w:ind w:right="117" w:firstLine="709"/>
        <w:jc w:val="both"/>
        <w:rPr>
          <w:rFonts w:eastAsia="Calibri"/>
          <w:spacing w:val="2"/>
          <w:sz w:val="24"/>
          <w:szCs w:val="24"/>
        </w:rPr>
      </w:pPr>
      <w:r w:rsidRPr="0089798B">
        <w:rPr>
          <w:rFonts w:eastAsia="Calibri"/>
          <w:sz w:val="24"/>
          <w:szCs w:val="24"/>
        </w:rPr>
        <w:t>Установочный семинар «Подготовка к региональному этапу Всероссийского конкурса профессионального мастерства работников сферы дополнительного образования «Сердце отдаю детям».</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Семинары-практикумы:</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 «Основные требования к участникам регионального конкурса по английскому языку для младших школьников» (транслирование опыта работы Терехиной О.В., методиста) </w:t>
      </w:r>
      <w:bookmarkStart w:id="81" w:name="_Hlk136265299"/>
      <w:r w:rsidRPr="0089798B">
        <w:rPr>
          <w:rFonts w:eastAsia="Calibri"/>
          <w:sz w:val="24"/>
          <w:szCs w:val="24"/>
        </w:rPr>
        <w:t>на базе ГБОУ ЦДО «МАН» (директор Пасеин С.Н.);</w:t>
      </w:r>
      <w:bookmarkEnd w:id="81"/>
    </w:p>
    <w:p w:rsidR="0089798B" w:rsidRPr="0089798B" w:rsidRDefault="0089798B" w:rsidP="0089798B">
      <w:pPr>
        <w:widowControl/>
        <w:autoSpaceDE/>
        <w:autoSpaceDN/>
        <w:ind w:right="117" w:firstLine="709"/>
        <w:jc w:val="both"/>
        <w:rPr>
          <w:rFonts w:eastAsia="Calibri"/>
          <w:spacing w:val="2"/>
          <w:sz w:val="24"/>
          <w:szCs w:val="24"/>
        </w:rPr>
      </w:pPr>
      <w:r w:rsidRPr="0089798B">
        <w:rPr>
          <w:rFonts w:eastAsia="Calibri"/>
          <w:sz w:val="24"/>
          <w:szCs w:val="24"/>
        </w:rPr>
        <w:t>– «Интеллектуальные игры. Методика подготовки и проведения» (транслирование опыта работы Неграша В.Г., педагога дополнительного образования, методиста)</w:t>
      </w:r>
      <w:r w:rsidRPr="0089798B">
        <w:rPr>
          <w:rFonts w:eastAsia="Calibri"/>
          <w:spacing w:val="2"/>
          <w:sz w:val="24"/>
          <w:szCs w:val="24"/>
        </w:rPr>
        <w:t xml:space="preserve"> на базе   </w:t>
      </w:r>
      <w:r w:rsidRPr="0089798B">
        <w:rPr>
          <w:rFonts w:eastAsia="Calibri"/>
          <w:sz w:val="24"/>
          <w:szCs w:val="24"/>
        </w:rPr>
        <w:t>ГБОУ ЦДО «МАН» (директор Пасеин С.Н.);</w:t>
      </w:r>
      <w:r w:rsidRPr="0089798B">
        <w:rPr>
          <w:rFonts w:eastAsia="Calibri"/>
          <w:spacing w:val="2"/>
          <w:sz w:val="24"/>
          <w:szCs w:val="24"/>
        </w:rPr>
        <w:t xml:space="preserve">  </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t>– «</w:t>
      </w:r>
      <w:r w:rsidRPr="0089798B">
        <w:rPr>
          <w:rFonts w:eastAsia="Calibri"/>
          <w:color w:val="000000"/>
          <w:sz w:val="24"/>
          <w:szCs w:val="24"/>
        </w:rPr>
        <w:t>Использование средств и инструментов обучения передвижной лаборатории Мобильного технопарка «Кванториум» в образовательном процессе</w:t>
      </w:r>
      <w:r w:rsidRPr="0089798B">
        <w:rPr>
          <w:rFonts w:eastAsia="Calibri"/>
          <w:sz w:val="24"/>
          <w:szCs w:val="24"/>
        </w:rPr>
        <w:t>» (</w:t>
      </w:r>
      <w:r w:rsidRPr="0089798B">
        <w:rPr>
          <w:rFonts w:eastAsia="Calibri"/>
          <w:color w:val="000000"/>
          <w:sz w:val="24"/>
          <w:szCs w:val="24"/>
        </w:rPr>
        <w:t>транслирование опыта работы Гавриловой Н.А., руководителя структурного подразделения «Мобильного технопарка Кванториум»; Сусловой Н. В., руководителя регионального ресурсного центра СЮТ)</w:t>
      </w:r>
      <w:r w:rsidRPr="0089798B">
        <w:rPr>
          <w:rFonts w:eastAsia="Calibri"/>
          <w:sz w:val="24"/>
          <w:szCs w:val="24"/>
        </w:rPr>
        <w:t xml:space="preserve"> на базе ГБОУ ДО «СЮТ» (и.о. директора Виноградов М.В.);</w:t>
      </w:r>
    </w:p>
    <w:p w:rsidR="0089798B" w:rsidRPr="0089798B" w:rsidRDefault="0089798B" w:rsidP="0089798B">
      <w:pPr>
        <w:widowControl/>
        <w:tabs>
          <w:tab w:val="num" w:pos="567"/>
          <w:tab w:val="left" w:pos="4395"/>
        </w:tabs>
        <w:autoSpaceDE/>
        <w:autoSpaceDN/>
        <w:ind w:right="117" w:firstLine="709"/>
        <w:jc w:val="both"/>
        <w:rPr>
          <w:rFonts w:eastAsia="Calibri"/>
          <w:color w:val="000000"/>
          <w:sz w:val="24"/>
          <w:szCs w:val="24"/>
        </w:rPr>
      </w:pPr>
      <w:r w:rsidRPr="0089798B">
        <w:rPr>
          <w:rFonts w:eastAsia="Calibri"/>
          <w:sz w:val="24"/>
          <w:szCs w:val="24"/>
        </w:rPr>
        <w:t>–</w:t>
      </w:r>
      <w:r w:rsidRPr="0089798B">
        <w:rPr>
          <w:rFonts w:eastAsia="Calibri"/>
          <w:color w:val="000000"/>
          <w:sz w:val="24"/>
          <w:szCs w:val="24"/>
        </w:rPr>
        <w:t xml:space="preserve"> </w:t>
      </w:r>
      <w:r w:rsidRPr="0089798B">
        <w:rPr>
          <w:rFonts w:eastAsia="Calibri"/>
          <w:bCs/>
          <w:color w:val="000000"/>
          <w:sz w:val="24"/>
          <w:szCs w:val="24"/>
          <w:lang w:eastAsia="ru-RU"/>
        </w:rPr>
        <w:t xml:space="preserve">«Театральные звездочки» (транслирование опыта работы </w:t>
      </w:r>
      <w:r w:rsidRPr="0089798B">
        <w:rPr>
          <w:rFonts w:eastAsia="Calibri"/>
          <w:color w:val="000000"/>
          <w:sz w:val="24"/>
          <w:szCs w:val="24"/>
        </w:rPr>
        <w:t>Павленко Т.Г., педагога дополнительного образования) на базе ГБОУ ДО «СЮТ» (и.о. директора Виноградов М.В.);</w:t>
      </w:r>
    </w:p>
    <w:p w:rsidR="0089798B" w:rsidRPr="0089798B" w:rsidRDefault="0089798B" w:rsidP="0089798B">
      <w:pPr>
        <w:widowControl/>
        <w:tabs>
          <w:tab w:val="num" w:pos="567"/>
          <w:tab w:val="left" w:pos="4395"/>
        </w:tabs>
        <w:autoSpaceDE/>
        <w:autoSpaceDN/>
        <w:ind w:right="117" w:firstLine="709"/>
        <w:jc w:val="both"/>
        <w:rPr>
          <w:rFonts w:eastAsia="Calibri"/>
          <w:sz w:val="24"/>
          <w:szCs w:val="24"/>
        </w:rPr>
      </w:pPr>
      <w:r w:rsidRPr="0089798B">
        <w:rPr>
          <w:rFonts w:eastAsia="Calibri"/>
          <w:sz w:val="24"/>
          <w:szCs w:val="24"/>
        </w:rPr>
        <w:t xml:space="preserve">– «Роль грима в создании театрального образа» (транслирование опыта работы Демидовой Н.А., педагога дополнительного образования БДДИЮТ) на базе ГБОУ СОШ № 25 (директор Протасова Н.А.); </w:t>
      </w:r>
    </w:p>
    <w:p w:rsidR="0089798B" w:rsidRPr="0089798B" w:rsidRDefault="0089798B" w:rsidP="0089798B">
      <w:pPr>
        <w:widowControl/>
        <w:autoSpaceDE/>
        <w:autoSpaceDN/>
        <w:ind w:right="117" w:firstLine="709"/>
        <w:jc w:val="both"/>
        <w:rPr>
          <w:rFonts w:eastAsia="Calibri"/>
          <w:sz w:val="24"/>
          <w:szCs w:val="24"/>
          <w:lang w:eastAsia="ru-RU" w:bidi="en-US"/>
        </w:rPr>
      </w:pPr>
      <w:r w:rsidRPr="0089798B">
        <w:rPr>
          <w:rFonts w:eastAsia="Calibri"/>
          <w:sz w:val="24"/>
          <w:szCs w:val="24"/>
        </w:rPr>
        <w:t>– </w:t>
      </w:r>
      <w:r w:rsidRPr="0089798B">
        <w:rPr>
          <w:rFonts w:eastAsia="Calibri"/>
          <w:sz w:val="24"/>
          <w:szCs w:val="24"/>
          <w:lang w:eastAsia="ru-RU" w:bidi="en-US"/>
        </w:rPr>
        <w:t>«</w:t>
      </w:r>
      <w:r w:rsidRPr="0089798B">
        <w:rPr>
          <w:rFonts w:eastAsia="Calibri"/>
          <w:sz w:val="24"/>
          <w:szCs w:val="24"/>
        </w:rPr>
        <w:t>Основные требования к участникам регионального конкурса младших школьников «УМКА»</w:t>
      </w:r>
      <w:r w:rsidRPr="0089798B">
        <w:rPr>
          <w:rFonts w:eastAsia="Calibri"/>
          <w:sz w:val="24"/>
          <w:szCs w:val="24"/>
          <w:lang w:eastAsia="ru-RU" w:bidi="en-US"/>
        </w:rPr>
        <w:t xml:space="preserve"> (транслирование опыта работы методистов Терехиной О.В., Калашниковой Н.А.) на базе ГБОУ ЦДО «МАН» (директор Пасеин С.Н.);</w:t>
      </w:r>
    </w:p>
    <w:p w:rsidR="0089798B" w:rsidRPr="0089798B" w:rsidRDefault="0089798B" w:rsidP="0089798B">
      <w:pPr>
        <w:widowControl/>
        <w:autoSpaceDE/>
        <w:autoSpaceDN/>
        <w:ind w:right="117" w:firstLine="709"/>
        <w:jc w:val="both"/>
        <w:rPr>
          <w:rFonts w:eastAsia="Calibri"/>
          <w:spacing w:val="2"/>
          <w:sz w:val="24"/>
          <w:szCs w:val="24"/>
        </w:rPr>
      </w:pPr>
      <w:r w:rsidRPr="0089798B">
        <w:rPr>
          <w:rFonts w:eastAsia="Calibri"/>
          <w:sz w:val="24"/>
          <w:szCs w:val="24"/>
        </w:rPr>
        <w:t xml:space="preserve">– «Организация и проведение патриотических фестивалей детско-юношеского творчества» (транслирование опыта работы педагога-организатора Сатыга Е.Ю.) </w:t>
      </w:r>
      <w:bookmarkStart w:id="82" w:name="_Hlk136268146"/>
      <w:r w:rsidRPr="0089798B">
        <w:rPr>
          <w:rFonts w:eastAsia="Calibri"/>
          <w:spacing w:val="2"/>
          <w:sz w:val="24"/>
          <w:szCs w:val="24"/>
        </w:rPr>
        <w:t xml:space="preserve">на базе   </w:t>
      </w:r>
      <w:r w:rsidRPr="0089798B">
        <w:rPr>
          <w:rFonts w:eastAsia="Calibri"/>
          <w:sz w:val="24"/>
          <w:szCs w:val="24"/>
        </w:rPr>
        <w:t>ГБОУ ДО «ЦВПВУМ» (директор Демидов И.О.);</w:t>
      </w:r>
      <w:r w:rsidRPr="0089798B">
        <w:rPr>
          <w:rFonts w:eastAsia="Calibri"/>
          <w:spacing w:val="2"/>
          <w:sz w:val="24"/>
          <w:szCs w:val="24"/>
        </w:rPr>
        <w:t xml:space="preserve">  </w:t>
      </w:r>
    </w:p>
    <w:bookmarkEnd w:id="82"/>
    <w:p w:rsidR="0089798B" w:rsidRPr="0089798B" w:rsidRDefault="0089798B" w:rsidP="0089798B">
      <w:pPr>
        <w:widowControl/>
        <w:autoSpaceDE/>
        <w:autoSpaceDN/>
        <w:ind w:right="117" w:firstLine="709"/>
        <w:jc w:val="both"/>
        <w:rPr>
          <w:rFonts w:eastAsia="Calibri"/>
          <w:spacing w:val="2"/>
          <w:sz w:val="24"/>
          <w:szCs w:val="24"/>
        </w:rPr>
      </w:pPr>
      <w:r w:rsidRPr="0089798B">
        <w:rPr>
          <w:rFonts w:eastAsia="Calibri"/>
          <w:sz w:val="24"/>
          <w:szCs w:val="24"/>
        </w:rPr>
        <w:t>– «</w:t>
      </w:r>
      <w:r w:rsidRPr="0089798B">
        <w:rPr>
          <w:rFonts w:eastAsia="Calibri"/>
          <w:color w:val="000000"/>
          <w:sz w:val="24"/>
          <w:szCs w:val="24"/>
        </w:rPr>
        <w:t>Использование технологий виртуальной и дополненной реальности в</w:t>
      </w:r>
      <w:r w:rsidR="00CA04AC">
        <w:rPr>
          <w:rFonts w:eastAsia="Calibri"/>
          <w:color w:val="000000"/>
          <w:sz w:val="24"/>
          <w:szCs w:val="24"/>
        </w:rPr>
        <w:t> </w:t>
      </w:r>
      <w:r w:rsidRPr="0089798B">
        <w:rPr>
          <w:rFonts w:eastAsia="Calibri"/>
          <w:color w:val="000000"/>
          <w:sz w:val="24"/>
          <w:szCs w:val="24"/>
        </w:rPr>
        <w:t>образовательном процессе» (транслирование опыта работы Ткаченко Я.Д., педагога дополнительного образования)</w:t>
      </w:r>
      <w:r w:rsidRPr="0089798B">
        <w:rPr>
          <w:rFonts w:eastAsia="Calibri"/>
          <w:sz w:val="24"/>
          <w:szCs w:val="24"/>
        </w:rPr>
        <w:t xml:space="preserve"> </w:t>
      </w:r>
      <w:r w:rsidRPr="0089798B">
        <w:rPr>
          <w:rFonts w:eastAsia="Calibri"/>
          <w:spacing w:val="2"/>
          <w:sz w:val="24"/>
          <w:szCs w:val="24"/>
        </w:rPr>
        <w:t xml:space="preserve">на базе </w:t>
      </w:r>
      <w:r w:rsidRPr="0089798B">
        <w:rPr>
          <w:rFonts w:eastAsia="Calibri"/>
          <w:sz w:val="24"/>
          <w:szCs w:val="24"/>
        </w:rPr>
        <w:t>ГБОУ ДО «СЮТ» (и.о. директора Виноградов М.В.);</w:t>
      </w:r>
      <w:r w:rsidRPr="0089798B">
        <w:rPr>
          <w:rFonts w:eastAsia="Calibri"/>
          <w:spacing w:val="2"/>
          <w:sz w:val="24"/>
          <w:szCs w:val="24"/>
        </w:rPr>
        <w:t xml:space="preserve">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w:t>
      </w:r>
      <w:r w:rsidRPr="0089798B">
        <w:rPr>
          <w:rFonts w:ascii="Calibri" w:eastAsia="Calibri" w:hAnsi="Calibri"/>
        </w:rPr>
        <w:t xml:space="preserve"> «</w:t>
      </w:r>
      <w:r w:rsidRPr="0089798B">
        <w:rPr>
          <w:rFonts w:eastAsia="Calibri"/>
          <w:spacing w:val="-8"/>
          <w:sz w:val="24"/>
          <w:szCs w:val="24"/>
        </w:rPr>
        <w:t>Подготовка команд к участию в соревнованиях.  Проведение учебного занятия по технике спортивного ориентирования» (транслирование опыта работы Коршунова А.В., педагога дополнительного образования)</w:t>
      </w:r>
      <w:r w:rsidRPr="0089798B">
        <w:rPr>
          <w:rFonts w:eastAsia="Calibri"/>
          <w:sz w:val="24"/>
          <w:szCs w:val="24"/>
        </w:rPr>
        <w:t xml:space="preserve"> на базе ГБОУ ДО «ЦТКСЭ» (директор Лактионов В.В.);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«Пост памяти, Пост мужества, Пост чести» (транслирование опыта работы Гагиной</w:t>
      </w:r>
      <w:r w:rsidR="00CA04AC">
        <w:rPr>
          <w:rFonts w:eastAsia="Calibri"/>
          <w:sz w:val="24"/>
          <w:szCs w:val="24"/>
        </w:rPr>
        <w:t> </w:t>
      </w:r>
      <w:r w:rsidRPr="0089798B">
        <w:rPr>
          <w:rFonts w:eastAsia="Calibri"/>
          <w:sz w:val="24"/>
          <w:szCs w:val="24"/>
        </w:rPr>
        <w:t xml:space="preserve">Л.А., педагога-организатора) </w:t>
      </w:r>
      <w:bookmarkStart w:id="83" w:name="_Hlk136266737"/>
      <w:r w:rsidRPr="0089798B">
        <w:rPr>
          <w:rFonts w:eastAsia="Calibri"/>
          <w:sz w:val="24"/>
          <w:szCs w:val="24"/>
        </w:rPr>
        <w:t>на базе ГБОУ ДО «ЦВПВУМ» (директор Демидов И.О.).</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Мастер-классы:</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t>–</w:t>
      </w:r>
      <w:r w:rsidRPr="0089798B">
        <w:rPr>
          <w:rFonts w:eastAsia="Calibri"/>
          <w:color w:val="000000"/>
          <w:sz w:val="24"/>
          <w:szCs w:val="24"/>
        </w:rPr>
        <w:t xml:space="preserve"> «Как квантовые технологии меняют нашу жизнь. Практическое применение в</w:t>
      </w:r>
      <w:r w:rsidR="00CA04AC">
        <w:rPr>
          <w:rFonts w:eastAsia="Calibri"/>
          <w:color w:val="000000"/>
          <w:sz w:val="24"/>
          <w:szCs w:val="24"/>
        </w:rPr>
        <w:t> </w:t>
      </w:r>
      <w:r w:rsidRPr="0089798B">
        <w:rPr>
          <w:rFonts w:eastAsia="Calibri"/>
          <w:color w:val="000000"/>
          <w:sz w:val="24"/>
          <w:szCs w:val="24"/>
        </w:rPr>
        <w:t>образовании. Направление: Квантовые технологии» (транслирование опыта работы Алексеева</w:t>
      </w:r>
      <w:r w:rsidR="00CA04AC">
        <w:rPr>
          <w:rFonts w:eastAsia="Calibri"/>
          <w:color w:val="000000"/>
          <w:sz w:val="24"/>
          <w:szCs w:val="24"/>
        </w:rPr>
        <w:t> </w:t>
      </w:r>
      <w:r w:rsidRPr="0089798B">
        <w:rPr>
          <w:rFonts w:eastAsia="Calibri"/>
          <w:color w:val="000000"/>
          <w:sz w:val="24"/>
          <w:szCs w:val="24"/>
        </w:rPr>
        <w:t>В.Д., педагога дополнительного образования) на базе «</w:t>
      </w:r>
      <w:r w:rsidRPr="0089798B">
        <w:rPr>
          <w:rFonts w:eastAsia="Calibri"/>
          <w:color w:val="000000"/>
          <w:sz w:val="24"/>
          <w:szCs w:val="24"/>
          <w:lang w:val="en-US"/>
        </w:rPr>
        <w:t>IT</w:t>
      </w:r>
      <w:r w:rsidRPr="0089798B">
        <w:rPr>
          <w:rFonts w:eastAsia="Calibri"/>
          <w:color w:val="000000"/>
          <w:sz w:val="24"/>
          <w:szCs w:val="24"/>
        </w:rPr>
        <w:t>-куб. Гагарин» ГБОУ ДО СЮТ (и.о. директора Виноградов М.В.);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 «Подготовка детских хоровых коллективов к участию в фестивалях» (транслирование опыта работы Федотовой М.А., педагога дополнительного образования, руководителя Образцового академического хора «Жаворонок») </w:t>
      </w:r>
      <w:bookmarkStart w:id="84" w:name="_Hlk168403116"/>
      <w:r w:rsidRPr="0089798B">
        <w:rPr>
          <w:rFonts w:eastAsia="Calibri"/>
          <w:sz w:val="24"/>
          <w:szCs w:val="24"/>
        </w:rPr>
        <w:t>на базе ГБОУДО ДДЮТ (директор Осокин</w:t>
      </w:r>
      <w:r w:rsidR="00CA04AC">
        <w:rPr>
          <w:rFonts w:eastAsia="Calibri"/>
          <w:sz w:val="24"/>
          <w:szCs w:val="24"/>
        </w:rPr>
        <w:t> </w:t>
      </w:r>
      <w:r w:rsidRPr="0089798B">
        <w:rPr>
          <w:rFonts w:eastAsia="Calibri"/>
          <w:sz w:val="24"/>
          <w:szCs w:val="24"/>
        </w:rPr>
        <w:t>А.А.);</w:t>
      </w:r>
    </w:p>
    <w:bookmarkEnd w:id="84"/>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w:t>
      </w:r>
      <w:r w:rsidRPr="0089798B">
        <w:rPr>
          <w:rFonts w:eastAsia="Calibri"/>
          <w:spacing w:val="-8"/>
          <w:sz w:val="24"/>
          <w:szCs w:val="24"/>
        </w:rPr>
        <w:t xml:space="preserve"> «Патриотическое и гражданское воспитание в туристских объединениях. Проведение учебного занятия по спортивному туризму» (транслирование опыта работы </w:t>
      </w:r>
      <w:r w:rsidRPr="0089798B">
        <w:rPr>
          <w:rFonts w:eastAsia="Calibri"/>
          <w:sz w:val="24"/>
          <w:szCs w:val="24"/>
        </w:rPr>
        <w:t>Молчановой М.В., педагога дополнительного образования) на базе ГБОУ СОШ №4 (директор Лактионов В.В.);</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t>–</w:t>
      </w:r>
      <w:r w:rsidRPr="0089798B">
        <w:rPr>
          <w:rFonts w:eastAsia="Calibri"/>
          <w:color w:val="000000"/>
          <w:sz w:val="24"/>
          <w:szCs w:val="24"/>
        </w:rPr>
        <w:t xml:space="preserve"> «Введение в робототехнику – ресурсы, программы, кейсы» (транслирование опыта работы Арнаковой Е.Ф., руководителя структурного подразделения «IT-куб. Гагарин» </w:t>
      </w:r>
      <w:r w:rsidRPr="0089798B">
        <w:rPr>
          <w:rFonts w:eastAsia="Calibri"/>
          <w:color w:val="000000"/>
          <w:sz w:val="24"/>
          <w:szCs w:val="24"/>
        </w:rPr>
        <w:lastRenderedPageBreak/>
        <w:t>Медведевой Д.М., педагога дополнительного образования) на базе «</w:t>
      </w:r>
      <w:r w:rsidRPr="0089798B">
        <w:rPr>
          <w:rFonts w:eastAsia="Calibri"/>
          <w:color w:val="000000"/>
          <w:sz w:val="24"/>
          <w:szCs w:val="24"/>
          <w:lang w:val="en-US"/>
        </w:rPr>
        <w:t>IT</w:t>
      </w:r>
      <w:r w:rsidRPr="0089798B">
        <w:rPr>
          <w:rFonts w:eastAsia="Calibri"/>
          <w:color w:val="000000"/>
          <w:sz w:val="24"/>
          <w:szCs w:val="24"/>
        </w:rPr>
        <w:t>-куб. Гагарин» ГБОУ ДО «СЮТ» (и.о. директора Виноградов М.В.);</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«Народная песня в движении» (транслирование опыта работы Дроновой И.С., педагога дополнительного образования БДДИЮТ) на базе ГБОУ СОШ № 22 (директор Протасова Н.А.);</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 «Методика изготовления в технике макраме сувенира «Ангел» (транслирование опыта работы Потапенко О.В., педагога дополнительного образования) </w:t>
      </w:r>
      <w:bookmarkStart w:id="85" w:name="_Hlk168403322"/>
      <w:r w:rsidRPr="0089798B">
        <w:rPr>
          <w:rFonts w:eastAsia="Calibri"/>
          <w:sz w:val="24"/>
          <w:szCs w:val="24"/>
        </w:rPr>
        <w:t>на базе ГБОУДО ДДЮТ (директор Осокин А.А.);</w:t>
      </w:r>
    </w:p>
    <w:bookmarkEnd w:id="85"/>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«Использование игровых технологий на занятиях с детьми дошкольного возраста» (транслирование опыта работы Радушинских В.П., педагога дополнительного образования БДДИЮТ) на базе ГБДОУ № 86 (директор Протасова Н.А.);</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w:t>
      </w:r>
      <w:r w:rsidRPr="0089798B">
        <w:rPr>
          <w:rFonts w:eastAsia="Calibri"/>
          <w:sz w:val="24"/>
          <w:szCs w:val="24"/>
          <w:lang w:eastAsia="ru-RU"/>
        </w:rPr>
        <w:t xml:space="preserve"> «Технология изготовления новогодних сувениров из бисера» (транслирование опыта работы </w:t>
      </w:r>
      <w:r w:rsidRPr="0089798B">
        <w:rPr>
          <w:rFonts w:eastAsia="Calibri"/>
          <w:sz w:val="24"/>
          <w:szCs w:val="24"/>
        </w:rPr>
        <w:t>Белинской Н.В., педагога дополнительного образования) на базе ГБОУДО ДДЮТ (директор Осокин А.А.);</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t>–</w:t>
      </w:r>
      <w:r w:rsidRPr="0089798B">
        <w:rPr>
          <w:rFonts w:eastAsia="Calibri"/>
          <w:color w:val="000000"/>
          <w:sz w:val="24"/>
          <w:szCs w:val="24"/>
        </w:rPr>
        <w:t xml:space="preserve"> «Формирование у детей базовых навыков работы в программах PowerPoint, Excel, Word в рамках модуля основы компьютерной грамотности» (транслирование опыта работы Шаталовой Л. А., руководителя структурного подразделения, методиста «IT-куб. Севастополь»; Моргун Е.М., педагога дополнительного образования) </w:t>
      </w:r>
      <w:bookmarkStart w:id="86" w:name="_Hlk168403521"/>
      <w:r w:rsidRPr="0089798B">
        <w:rPr>
          <w:rFonts w:eastAsia="Calibri"/>
          <w:color w:val="000000"/>
          <w:sz w:val="24"/>
          <w:szCs w:val="24"/>
        </w:rPr>
        <w:t>на базе ГБОУ ДО СЮТ (и.о. директора Виноградов М.В.);</w:t>
      </w:r>
      <w:bookmarkEnd w:id="86"/>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sz w:val="24"/>
          <w:szCs w:val="24"/>
        </w:rPr>
        <w:t>– </w:t>
      </w:r>
      <w:r w:rsidRPr="0089798B">
        <w:rPr>
          <w:rFonts w:eastAsia="Calibri"/>
          <w:color w:val="000000"/>
          <w:sz w:val="24"/>
          <w:szCs w:val="24"/>
        </w:rPr>
        <w:t>«Особенности формирования инженерного мышления у детей младшего школьного возраста при реализации программы технической направленности» (транслирование опыта работы Шаталовой Л.А., руководителя структурного подразделения, методиста «IT-куб. Севастополь»; Романовой А.А., педагога дополнительного образования) на базе ГБОУ ДО СЮТ (и.о. директора Виноградов М.В.);</w:t>
      </w:r>
    </w:p>
    <w:p w:rsidR="0089798B" w:rsidRPr="0089798B" w:rsidRDefault="0089798B" w:rsidP="0089798B">
      <w:pPr>
        <w:widowControl/>
        <w:autoSpaceDE/>
        <w:autoSpaceDN/>
        <w:ind w:right="117" w:firstLine="709"/>
        <w:jc w:val="both"/>
        <w:rPr>
          <w:rFonts w:eastAsia="Calibri"/>
          <w:sz w:val="24"/>
          <w:szCs w:val="24"/>
          <w:lang w:eastAsia="ru-RU"/>
        </w:rPr>
      </w:pPr>
      <w:r w:rsidRPr="0089798B">
        <w:rPr>
          <w:rFonts w:eastAsia="Calibri"/>
          <w:sz w:val="24"/>
          <w:szCs w:val="24"/>
        </w:rPr>
        <w:t>–</w:t>
      </w:r>
      <w:r w:rsidRPr="0089798B">
        <w:rPr>
          <w:rFonts w:eastAsia="Calibri"/>
          <w:sz w:val="24"/>
          <w:szCs w:val="24"/>
          <w:lang w:eastAsia="ru-RU"/>
        </w:rPr>
        <w:t xml:space="preserve"> «Действия команды при эксплуатации шлюпки ЯЛ – 6 в различных условиях» транслирование опыта работы Донцова В.Н., педагога дополнительного образования) на базе Бухта «Южная», причал №67 ГБОУДО СДМФ (директор Аристов В.О.). </w:t>
      </w:r>
      <w:bookmarkEnd w:id="83"/>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Транслирование опыта работы лучших педагогических работников учреждений дополнительного образования детей осуществлялось и на федеральном уровне.</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bCs/>
          <w:iCs/>
          <w:sz w:val="24"/>
          <w:szCs w:val="24"/>
        </w:rPr>
        <w:t>Мастер-класс</w:t>
      </w:r>
      <w:r w:rsidRPr="0089798B">
        <w:rPr>
          <w:rFonts w:eastAsia="Calibri"/>
          <w:sz w:val="24"/>
          <w:szCs w:val="24"/>
        </w:rPr>
        <w:t xml:space="preserve"> для участников Всероссийского фестиваля театрального искусства для детей «Сказочное королевство» на тему «Отзыв или репортаж? Критик или журналист. Как отличить одного от другого и быть и тем, и другим» провела Бонь Т.Н., педагог дополнительного образования ЦДО МАН, призер регионального этапа Всероссийского конкурса «Сердце отдаю детям» 2024 года.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bCs/>
          <w:iCs/>
          <w:sz w:val="24"/>
          <w:szCs w:val="24"/>
        </w:rPr>
        <w:t>Мастер-класс</w:t>
      </w:r>
      <w:r w:rsidRPr="0089798B">
        <w:rPr>
          <w:rFonts w:eastAsia="Calibri"/>
          <w:b/>
          <w:bCs/>
          <w:i/>
          <w:iCs/>
          <w:sz w:val="24"/>
          <w:szCs w:val="24"/>
        </w:rPr>
        <w:t xml:space="preserve"> </w:t>
      </w:r>
      <w:r w:rsidRPr="0089798B">
        <w:rPr>
          <w:rFonts w:eastAsia="Calibri"/>
          <w:sz w:val="24"/>
          <w:szCs w:val="24"/>
        </w:rPr>
        <w:t>для фокус-группы на федеральном этапе Всероссийского конкурса «Сердце отдаю детям» на тему «Для тебя и для меня гидробиология важна!» провела Ковалева</w:t>
      </w:r>
      <w:r w:rsidR="00CA04AC">
        <w:rPr>
          <w:rFonts w:eastAsia="Calibri"/>
          <w:sz w:val="24"/>
          <w:szCs w:val="24"/>
        </w:rPr>
        <w:t> </w:t>
      </w:r>
      <w:r w:rsidRPr="0089798B">
        <w:rPr>
          <w:rFonts w:eastAsia="Calibri"/>
          <w:sz w:val="24"/>
          <w:szCs w:val="24"/>
        </w:rPr>
        <w:t>М.А., победитель регионального этапа Всероссийского конкурса «Сердце отдаю детям» 2023 года.</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color w:val="000000"/>
          <w:sz w:val="24"/>
          <w:szCs w:val="24"/>
        </w:rPr>
        <w:t>Педагогические работники ЦДО МАН (директор Пасеин С.Н.) и СЮТ (и.о директора Виноградов М.В.) принимают участие во всероссийских конференциях и педагогических чтениях, публикуют свои труды.</w:t>
      </w:r>
      <w:r w:rsidRPr="0089798B">
        <w:rPr>
          <w:rFonts w:ascii="Calibri" w:eastAsia="Calibri" w:hAnsi="Calibri"/>
          <w:b/>
          <w:bCs/>
          <w:i/>
          <w:iCs/>
        </w:rPr>
        <w:t xml:space="preserve"> </w:t>
      </w:r>
      <w:r w:rsidRPr="0089798B">
        <w:rPr>
          <w:rFonts w:eastAsia="Calibri"/>
          <w:bCs/>
          <w:iCs/>
          <w:sz w:val="24"/>
          <w:szCs w:val="24"/>
        </w:rPr>
        <w:t>В педагогических чтениях</w:t>
      </w:r>
      <w:r w:rsidRPr="0089798B">
        <w:rPr>
          <w:rFonts w:eastAsia="Calibri"/>
          <w:sz w:val="24"/>
          <w:szCs w:val="24"/>
        </w:rPr>
        <w:t>, приуроченных к 20-летию Всероссийского конкурса «Моя страна – моя Россия» в Российской академии образования (г.</w:t>
      </w:r>
      <w:r w:rsidR="00CA04AC">
        <w:rPr>
          <w:rFonts w:eastAsia="Calibri"/>
          <w:sz w:val="24"/>
          <w:szCs w:val="24"/>
        </w:rPr>
        <w:t> </w:t>
      </w:r>
      <w:r w:rsidRPr="0089798B">
        <w:rPr>
          <w:rFonts w:eastAsia="Calibri"/>
          <w:sz w:val="24"/>
          <w:szCs w:val="24"/>
        </w:rPr>
        <w:t>Москва) приняла участие педагог дополнительного образования ЦДО МАН Бонь Т.Н., представившая опыт по теме «Методический кейс – эффективный инструмент педагога дополнительного образования (из опыта летней школы журналистики «МЕДИАТОЧКА»).</w:t>
      </w:r>
      <w:r w:rsidRPr="0089798B">
        <w:rPr>
          <w:rFonts w:ascii="Calibri" w:eastAsia="Calibri" w:hAnsi="Calibri"/>
          <w:sz w:val="24"/>
          <w:szCs w:val="24"/>
        </w:rPr>
        <w:t xml:space="preserve"> </w:t>
      </w:r>
      <w:r w:rsidRPr="0089798B">
        <w:rPr>
          <w:rFonts w:eastAsia="Calibri"/>
          <w:sz w:val="24"/>
          <w:szCs w:val="24"/>
        </w:rPr>
        <w:t>Педагог дополн</w:t>
      </w:r>
      <w:r w:rsidR="00CA04AC">
        <w:rPr>
          <w:rFonts w:eastAsia="Calibri"/>
          <w:sz w:val="24"/>
          <w:szCs w:val="24"/>
        </w:rPr>
        <w:t>ительного образования Анисковец</w:t>
      </w:r>
      <w:r w:rsidRPr="0089798B">
        <w:rPr>
          <w:rFonts w:eastAsia="Calibri"/>
          <w:sz w:val="24"/>
          <w:szCs w:val="24"/>
        </w:rPr>
        <w:t>С.В. и методист Лукьянец Ю.В.</w:t>
      </w:r>
      <w:r w:rsidRPr="0089798B">
        <w:rPr>
          <w:rFonts w:ascii="Calibri" w:eastAsia="Calibri" w:hAnsi="Calibri"/>
          <w:sz w:val="24"/>
          <w:szCs w:val="24"/>
        </w:rPr>
        <w:t xml:space="preserve"> </w:t>
      </w:r>
      <w:r w:rsidRPr="0089798B">
        <w:rPr>
          <w:rFonts w:eastAsia="Calibri"/>
          <w:sz w:val="24"/>
          <w:szCs w:val="24"/>
        </w:rPr>
        <w:t xml:space="preserve">на </w:t>
      </w:r>
      <w:r w:rsidRPr="0089798B">
        <w:rPr>
          <w:rFonts w:eastAsia="Calibri"/>
          <w:bCs/>
          <w:iCs/>
          <w:sz w:val="24"/>
          <w:szCs w:val="24"/>
        </w:rPr>
        <w:t>Всероссийской конференции</w:t>
      </w:r>
      <w:r w:rsidRPr="0089798B">
        <w:rPr>
          <w:rFonts w:eastAsia="Calibri"/>
          <w:b/>
          <w:bCs/>
          <w:i/>
          <w:iCs/>
          <w:sz w:val="24"/>
          <w:szCs w:val="24"/>
        </w:rPr>
        <w:t xml:space="preserve"> </w:t>
      </w:r>
      <w:r w:rsidRPr="0089798B">
        <w:rPr>
          <w:rFonts w:eastAsia="Calibri"/>
          <w:sz w:val="24"/>
          <w:szCs w:val="24"/>
        </w:rPr>
        <w:t>«Катализатор инноваций в образовании» (г. Москва) представили образовательный проект «Шахматы в цифровой среде».</w:t>
      </w:r>
    </w:p>
    <w:p w:rsidR="0089798B" w:rsidRPr="0089798B" w:rsidRDefault="0089798B" w:rsidP="0089798B">
      <w:pPr>
        <w:widowControl/>
        <w:tabs>
          <w:tab w:val="left" w:pos="0"/>
        </w:tabs>
        <w:autoSpaceDE/>
        <w:autoSpaceDN/>
        <w:ind w:right="117" w:firstLine="709"/>
        <w:contextualSpacing/>
        <w:jc w:val="both"/>
        <w:rPr>
          <w:rFonts w:eastAsia="Calibri"/>
          <w:sz w:val="24"/>
          <w:szCs w:val="24"/>
        </w:rPr>
      </w:pPr>
      <w:r w:rsidRPr="0089798B">
        <w:rPr>
          <w:rFonts w:eastAsia="Calibri"/>
          <w:sz w:val="24"/>
          <w:szCs w:val="24"/>
        </w:rPr>
        <w:t>Бондаренко М.А., методистом ГБОУ ДО «СЮТ», опубликована статья «Возможности ТРИЗ-технологии в формировании интеллектуальной компетентности семилетних детей» (Сборник материалов I Молодежной научно-практической конференции, посвященной дню Российской науки в Севастопольском государственном университете. – Севастополь, 8 февраля 2023 г. – Севастополь: СевГУ, 2023. – 346 с.).</w:t>
      </w:r>
    </w:p>
    <w:p w:rsidR="0089798B" w:rsidRPr="0089798B" w:rsidRDefault="0089798B" w:rsidP="0089798B">
      <w:pPr>
        <w:widowControl/>
        <w:tabs>
          <w:tab w:val="left" w:pos="0"/>
        </w:tabs>
        <w:autoSpaceDE/>
        <w:autoSpaceDN/>
        <w:ind w:right="117" w:firstLine="709"/>
        <w:contextualSpacing/>
        <w:jc w:val="both"/>
        <w:rPr>
          <w:rFonts w:eastAsia="Calibri"/>
          <w:sz w:val="24"/>
          <w:szCs w:val="24"/>
        </w:rPr>
      </w:pPr>
      <w:r w:rsidRPr="0089798B">
        <w:rPr>
          <w:rFonts w:eastAsia="Calibri"/>
          <w:sz w:val="24"/>
          <w:szCs w:val="24"/>
        </w:rPr>
        <w:lastRenderedPageBreak/>
        <w:t>Научно-методический сборник «Вестник «Агротеха» (2023 г.).</w:t>
      </w:r>
    </w:p>
    <w:p w:rsidR="0089798B" w:rsidRPr="0089798B" w:rsidRDefault="0089798B" w:rsidP="0089798B">
      <w:pPr>
        <w:widowControl/>
        <w:tabs>
          <w:tab w:val="left" w:pos="0"/>
        </w:tabs>
        <w:autoSpaceDE/>
        <w:autoSpaceDN/>
        <w:ind w:right="117" w:firstLine="709"/>
        <w:contextualSpacing/>
        <w:jc w:val="both"/>
        <w:rPr>
          <w:rFonts w:eastAsia="Calibri"/>
          <w:sz w:val="24"/>
          <w:szCs w:val="24"/>
        </w:rPr>
      </w:pPr>
      <w:r w:rsidRPr="0089798B">
        <w:rPr>
          <w:rFonts w:eastAsia="Calibri"/>
          <w:sz w:val="24"/>
          <w:szCs w:val="24"/>
        </w:rPr>
        <w:t>Публикации сотрудников в сборнике материалов научно-практической кросс-конференция «Современные подходы к организации дополнительного образования: эффективные практики» (2024).</w:t>
      </w:r>
    </w:p>
    <w:p w:rsidR="0089798B" w:rsidRPr="0089798B" w:rsidRDefault="0089798B" w:rsidP="0089798B">
      <w:pPr>
        <w:widowControl/>
        <w:tabs>
          <w:tab w:val="left" w:pos="0"/>
        </w:tabs>
        <w:autoSpaceDE/>
        <w:autoSpaceDN/>
        <w:ind w:right="117" w:firstLine="709"/>
        <w:contextualSpacing/>
        <w:jc w:val="both"/>
        <w:rPr>
          <w:rFonts w:eastAsia="Calibri"/>
          <w:sz w:val="24"/>
          <w:szCs w:val="24"/>
        </w:rPr>
      </w:pPr>
      <w:r w:rsidRPr="0089798B">
        <w:rPr>
          <w:rFonts w:eastAsia="Calibri"/>
          <w:sz w:val="24"/>
          <w:szCs w:val="24"/>
        </w:rPr>
        <w:t>Учебные пособия (Безбородов А.Г., Безбородов Ю.Г., Колесниченко И.С., Концевая С.Ю., Хлусов В.Н., Макашин В.В., Люляков В.В., Олефиренко С.Г., Олефиренко Е.А. Безопасность пчеловодства. Учебное пособие. – М.: ФГБОУ ДПО «РАКО АПК», 2022. – 416 с.). Среди авторского коллектива есть представитель СЮТ – Люляков В.В., педагог дополнительного образования.</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color w:val="000000"/>
          <w:sz w:val="24"/>
          <w:szCs w:val="24"/>
        </w:rPr>
        <w:t>Важнейшим средством оценки и развития профессионализма педагогических работников является аттестация. Это очень важный и нужный период в жизни любого педагога, так как помогает показать статус педагогического работника системы дополнительного образования, его квалификацию и возможности.</w:t>
      </w:r>
    </w:p>
    <w:p w:rsidR="0089798B" w:rsidRPr="0089798B" w:rsidRDefault="0089798B" w:rsidP="0089798B">
      <w:pPr>
        <w:widowControl/>
        <w:autoSpaceDE/>
        <w:autoSpaceDN/>
        <w:ind w:right="117" w:firstLine="709"/>
        <w:jc w:val="both"/>
        <w:rPr>
          <w:rFonts w:eastAsia="Calibri"/>
          <w:color w:val="000000"/>
          <w:sz w:val="24"/>
          <w:szCs w:val="24"/>
          <w:lang w:eastAsia="ru-RU"/>
        </w:rPr>
      </w:pPr>
      <w:r w:rsidRPr="0089798B">
        <w:rPr>
          <w:rFonts w:eastAsia="Calibri"/>
          <w:color w:val="000000"/>
          <w:sz w:val="24"/>
          <w:szCs w:val="24"/>
          <w:lang w:eastAsia="ru-RU"/>
        </w:rPr>
        <w:t xml:space="preserve">В 2023/2024 учебном году на установление квалификационных категорий было аттестовано 62 педагогических работника учреждений дополнительного образования: на высшую – 35 и первую – 26 и 1 – педагог-наставник. Из них аттестовано на первую категорию на общих основаниях 2 педагогических работника, 10 – на высшую. По Отраслевому Соглашению 24 педагогическим работникам установлена первая квалификационная категория, 25 – высшая квалификационная категория, 1 – педагог-наставник.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 рамках аттестации педагогов на установление квалификационной категории оказывалась помощь аттестуемым педагогическим работникам учреждения в подготовке портфолио профессиональных достижений, городских методических мероприятий – семинаров-практикумов, мастер-классов, открытых занятий, видео презентаций о результатах профессиональной деятельности. </w:t>
      </w:r>
    </w:p>
    <w:p w:rsidR="0089798B" w:rsidRPr="0089798B" w:rsidRDefault="0089798B" w:rsidP="0089798B">
      <w:pPr>
        <w:widowControl/>
        <w:tabs>
          <w:tab w:val="left" w:pos="540"/>
        </w:tabs>
        <w:autoSpaceDE/>
        <w:autoSpaceDN/>
        <w:ind w:right="117" w:firstLine="709"/>
        <w:jc w:val="both"/>
        <w:rPr>
          <w:rFonts w:eastAsia="Calibri"/>
          <w:color w:val="000000"/>
          <w:sz w:val="24"/>
          <w:szCs w:val="24"/>
        </w:rPr>
      </w:pPr>
      <w:r w:rsidRPr="0089798B">
        <w:rPr>
          <w:rFonts w:eastAsia="Calibri"/>
          <w:bCs/>
          <w:color w:val="000000"/>
          <w:sz w:val="24"/>
          <w:szCs w:val="24"/>
        </w:rPr>
        <w:t xml:space="preserve">В состав экспертной группы по аттестации педагогических работников учреждений дополнительного образования вошли 4 педагогических работника высшей квалификационной категории: </w:t>
      </w:r>
      <w:r w:rsidRPr="0089798B">
        <w:rPr>
          <w:rFonts w:eastAsia="Calibri"/>
          <w:color w:val="000000"/>
          <w:sz w:val="24"/>
          <w:szCs w:val="24"/>
        </w:rPr>
        <w:t>Александрова Н.П. (ЦДО МАН), Землякова Е.В. (ДДЮТ), Шик Н.В. (СЦТКСЭ), Коротченко О.А. (СЦВПВУМ).</w:t>
      </w:r>
    </w:p>
    <w:p w:rsidR="0089798B" w:rsidRPr="0089798B" w:rsidRDefault="0089798B" w:rsidP="0089798B">
      <w:pPr>
        <w:widowControl/>
        <w:tabs>
          <w:tab w:val="left" w:pos="540"/>
        </w:tabs>
        <w:autoSpaceDE/>
        <w:autoSpaceDN/>
        <w:ind w:right="117" w:firstLine="709"/>
        <w:jc w:val="both"/>
        <w:rPr>
          <w:color w:val="000000"/>
          <w:sz w:val="24"/>
        </w:rPr>
      </w:pPr>
      <w:r w:rsidRPr="0089798B">
        <w:rPr>
          <w:color w:val="000000"/>
          <w:sz w:val="24"/>
        </w:rPr>
        <w:t>Экспертная группа провела анализ результатов профессиональной деятельности педагогических работников, аттестуемых в целях установления первой и высшей квалификационных категорий, на основе изучения уровня практической деятельности педагогических работников с учетом требований профессионального стандарта педагогической деятельности и представленных материалов РИСО в разделе портфолио преподавателя в</w:t>
      </w:r>
      <w:r w:rsidR="00CA04AC">
        <w:rPr>
          <w:color w:val="000000"/>
          <w:sz w:val="24"/>
        </w:rPr>
        <w:t> </w:t>
      </w:r>
      <w:r w:rsidRPr="0089798B">
        <w:rPr>
          <w:color w:val="000000"/>
          <w:sz w:val="24"/>
        </w:rPr>
        <w:t>2023/2024 учебном году. Всесторонне проанализировала результаты профессиональной деятельности педагогических работников УДОД, посетила аттестационные мероприятия и</w:t>
      </w:r>
      <w:r w:rsidR="00CA04AC">
        <w:rPr>
          <w:color w:val="000000"/>
          <w:sz w:val="24"/>
        </w:rPr>
        <w:t> </w:t>
      </w:r>
      <w:r w:rsidRPr="0089798B">
        <w:rPr>
          <w:color w:val="000000"/>
          <w:sz w:val="24"/>
        </w:rPr>
        <w:t>подготовила экспертные заключения для аттестационной комиссии Департамента образования города Севастополя.</w:t>
      </w:r>
    </w:p>
    <w:p w:rsidR="0089798B" w:rsidRPr="0089798B" w:rsidRDefault="0089798B" w:rsidP="0089798B">
      <w:pPr>
        <w:widowControl/>
        <w:tabs>
          <w:tab w:val="left" w:pos="540"/>
        </w:tabs>
        <w:autoSpaceDE/>
        <w:autoSpaceDN/>
        <w:ind w:right="117" w:firstLine="709"/>
        <w:jc w:val="both"/>
        <w:rPr>
          <w:rFonts w:ascii="Calibri" w:eastAsia="Calibri" w:hAnsi="Calibri"/>
          <w:color w:val="000000"/>
        </w:rPr>
      </w:pPr>
      <w:r w:rsidRPr="0089798B">
        <w:rPr>
          <w:rFonts w:eastAsia="Calibri"/>
          <w:sz w:val="24"/>
          <w:szCs w:val="24"/>
        </w:rPr>
        <w:t>С целью оказания практической помощи руководителям и педагогическим работникам тематические изучения касались вопросов достижения качественного результата образовательного процесса в дополнительном образовании (в соответствии с п.7 ст.28 ФЗ «Об образовании в Российской Федерации» от 29.12.2012 № 273-ФЗ).</w:t>
      </w:r>
    </w:p>
    <w:p w:rsidR="0089798B" w:rsidRPr="0089798B" w:rsidRDefault="0089798B" w:rsidP="0089798B">
      <w:pPr>
        <w:widowControl/>
        <w:tabs>
          <w:tab w:val="left" w:pos="540"/>
        </w:tabs>
        <w:autoSpaceDE/>
        <w:autoSpaceDN/>
        <w:ind w:right="117" w:firstLine="709"/>
        <w:jc w:val="both"/>
        <w:rPr>
          <w:rFonts w:eastAsia="Calibri"/>
          <w:b/>
          <w:color w:val="000000"/>
          <w:sz w:val="24"/>
          <w:szCs w:val="24"/>
        </w:rPr>
      </w:pPr>
      <w:r w:rsidRPr="0089798B">
        <w:rPr>
          <w:rFonts w:eastAsia="Calibri"/>
          <w:sz w:val="24"/>
          <w:szCs w:val="24"/>
        </w:rPr>
        <w:t xml:space="preserve">В результате тематического изучения выявлено, что в центре внимания администрации учреждений дополнительного образования – организация образовательного процесса в течение всего периода обучения: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ГБОУДО «ДДЮТ» (директор Осокин А.А.) – «Разработка и внедрение программы мониторинга качества реализации дополнительных общеобразовательных общеразвивающих программ»;</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pacing w:val="2"/>
          <w:sz w:val="24"/>
          <w:szCs w:val="24"/>
        </w:rPr>
        <w:t>ГБОУ СОШ № 23, 33, ГБС(к)ОУ ОШИ № 1 – «Педагогическое обеспечение летней смены пришкольного лагеря».</w:t>
      </w:r>
    </w:p>
    <w:p w:rsidR="0089798B" w:rsidRPr="0089798B" w:rsidRDefault="0089798B" w:rsidP="0089798B">
      <w:pPr>
        <w:tabs>
          <w:tab w:val="left" w:pos="970"/>
        </w:tabs>
        <w:autoSpaceDE/>
        <w:autoSpaceDN/>
        <w:ind w:right="117" w:firstLine="709"/>
        <w:jc w:val="both"/>
        <w:rPr>
          <w:color w:val="000000"/>
          <w:sz w:val="24"/>
          <w:szCs w:val="24"/>
        </w:rPr>
      </w:pPr>
      <w:r w:rsidRPr="0089798B">
        <w:rPr>
          <w:color w:val="000000"/>
          <w:sz w:val="24"/>
          <w:szCs w:val="24"/>
        </w:rPr>
        <w:t xml:space="preserve">Повышению роли учреждений дополнительного образования детей, пропаганды их работы и достижений, результативности профессионального мастерства становится участие педагогов в профессиональных конкурсах, специальных смотрах, фестивалях, совещаниях, </w:t>
      </w:r>
      <w:r w:rsidRPr="0089798B">
        <w:rPr>
          <w:color w:val="000000"/>
          <w:sz w:val="24"/>
          <w:szCs w:val="24"/>
        </w:rPr>
        <w:lastRenderedPageBreak/>
        <w:t xml:space="preserve">конференциях, вебинарах и др. </w:t>
      </w:r>
    </w:p>
    <w:p w:rsidR="0089798B" w:rsidRPr="0089798B" w:rsidRDefault="0089798B" w:rsidP="0089798B">
      <w:pPr>
        <w:tabs>
          <w:tab w:val="left" w:pos="970"/>
        </w:tabs>
        <w:autoSpaceDE/>
        <w:autoSpaceDN/>
        <w:ind w:right="117" w:firstLine="709"/>
        <w:jc w:val="both"/>
        <w:rPr>
          <w:color w:val="000000"/>
          <w:sz w:val="24"/>
          <w:szCs w:val="24"/>
        </w:rPr>
      </w:pPr>
      <w:r w:rsidRPr="0089798B">
        <w:rPr>
          <w:color w:val="000000"/>
          <w:sz w:val="24"/>
          <w:szCs w:val="24"/>
        </w:rPr>
        <w:t>Достижения педагогов ЦЭНТУМ:</w:t>
      </w:r>
    </w:p>
    <w:p w:rsidR="0089798B" w:rsidRPr="0089798B" w:rsidRDefault="0089798B" w:rsidP="0089798B">
      <w:pPr>
        <w:widowControl/>
        <w:tabs>
          <w:tab w:val="left" w:pos="284"/>
          <w:tab w:val="left" w:pos="851"/>
          <w:tab w:val="num" w:pos="3707"/>
        </w:tabs>
        <w:autoSpaceDE/>
        <w:autoSpaceDN/>
        <w:ind w:right="117" w:firstLine="709"/>
        <w:jc w:val="both"/>
        <w:rPr>
          <w:rFonts w:eastAsia="Calibri"/>
          <w:sz w:val="24"/>
          <w:szCs w:val="24"/>
        </w:rPr>
      </w:pPr>
      <w:r w:rsidRPr="0089798B">
        <w:rPr>
          <w:rFonts w:eastAsia="Calibri"/>
          <w:sz w:val="24"/>
          <w:szCs w:val="24"/>
        </w:rPr>
        <w:t>Участие во Всероссийском экологическом форуме «Экосистема» г. Москва (декабрь 2023) – Медведева Н.А., педагог дополнительного образования – сертификат участника.</w:t>
      </w:r>
    </w:p>
    <w:p w:rsidR="0089798B" w:rsidRPr="0089798B" w:rsidRDefault="0089798B" w:rsidP="0089798B">
      <w:pPr>
        <w:widowControl/>
        <w:tabs>
          <w:tab w:val="left" w:pos="284"/>
          <w:tab w:val="left" w:pos="851"/>
        </w:tabs>
        <w:autoSpaceDE/>
        <w:autoSpaceDN/>
        <w:ind w:right="117" w:firstLine="709"/>
        <w:jc w:val="both"/>
        <w:rPr>
          <w:rFonts w:eastAsia="Calibri"/>
          <w:sz w:val="24"/>
          <w:szCs w:val="24"/>
        </w:rPr>
      </w:pPr>
      <w:r w:rsidRPr="0089798B">
        <w:rPr>
          <w:rFonts w:eastAsia="Calibri"/>
          <w:sz w:val="24"/>
          <w:szCs w:val="24"/>
        </w:rPr>
        <w:t>Участие во Всероссийском педагогическом конкурсе «Педагог 2024» (февраль 2024) – Куртасова М.В., педагог дополнительного образования – диплом 1 степени.</w:t>
      </w:r>
    </w:p>
    <w:p w:rsidR="0089798B" w:rsidRPr="0089798B" w:rsidRDefault="0089798B" w:rsidP="0089798B">
      <w:pPr>
        <w:widowControl/>
        <w:tabs>
          <w:tab w:val="left" w:pos="851"/>
        </w:tabs>
        <w:autoSpaceDE/>
        <w:autoSpaceDN/>
        <w:ind w:right="117" w:firstLine="709"/>
        <w:jc w:val="both"/>
        <w:rPr>
          <w:rFonts w:eastAsia="Calibri"/>
          <w:sz w:val="24"/>
          <w:szCs w:val="24"/>
        </w:rPr>
      </w:pPr>
      <w:r w:rsidRPr="0089798B">
        <w:rPr>
          <w:rFonts w:eastAsia="Calibri"/>
          <w:sz w:val="24"/>
          <w:szCs w:val="24"/>
        </w:rPr>
        <w:t>Участие во Всероссийском педагогическом конкурсе «Педагогические находки» (февраль 2024) – Куртасова М.В., педагог дополнительного образования – диплом участника</w:t>
      </w:r>
    </w:p>
    <w:p w:rsidR="0089798B" w:rsidRPr="0089798B" w:rsidRDefault="0089798B" w:rsidP="0089798B">
      <w:pPr>
        <w:widowControl/>
        <w:tabs>
          <w:tab w:val="num" w:pos="284"/>
          <w:tab w:val="left" w:pos="851"/>
        </w:tabs>
        <w:autoSpaceDE/>
        <w:autoSpaceDN/>
        <w:ind w:right="117" w:firstLine="709"/>
        <w:jc w:val="both"/>
        <w:rPr>
          <w:rFonts w:eastAsia="Calibri"/>
          <w:sz w:val="24"/>
          <w:szCs w:val="24"/>
        </w:rPr>
      </w:pPr>
      <w:r w:rsidRPr="0089798B">
        <w:rPr>
          <w:rFonts w:eastAsia="Calibri"/>
          <w:sz w:val="24"/>
          <w:szCs w:val="24"/>
        </w:rPr>
        <w:t>Участие во Всероссийском дистанционном конкурсе разработчиков инклюзивных игр (март 2024) – Волнухина О.И., педагог дополнительного образования – диплом победителя.</w:t>
      </w:r>
    </w:p>
    <w:p w:rsidR="0089798B" w:rsidRPr="0089798B" w:rsidRDefault="0089798B" w:rsidP="0089798B">
      <w:pPr>
        <w:widowControl/>
        <w:tabs>
          <w:tab w:val="left" w:pos="284"/>
          <w:tab w:val="left" w:pos="851"/>
        </w:tabs>
        <w:autoSpaceDE/>
        <w:autoSpaceDN/>
        <w:ind w:right="117" w:firstLine="709"/>
        <w:jc w:val="both"/>
        <w:rPr>
          <w:rFonts w:eastAsia="Calibri"/>
          <w:sz w:val="24"/>
          <w:szCs w:val="24"/>
        </w:rPr>
      </w:pPr>
      <w:r w:rsidRPr="0089798B">
        <w:rPr>
          <w:rFonts w:eastAsia="Calibri"/>
          <w:sz w:val="24"/>
          <w:szCs w:val="24"/>
        </w:rPr>
        <w:t>Благодарность Департамента образования и науки города Севастополя за участие в</w:t>
      </w:r>
      <w:r w:rsidR="00CA04AC">
        <w:rPr>
          <w:rFonts w:eastAsia="Calibri"/>
          <w:sz w:val="24"/>
          <w:szCs w:val="24"/>
        </w:rPr>
        <w:t> </w:t>
      </w:r>
      <w:r w:rsidRPr="0089798B">
        <w:rPr>
          <w:rFonts w:eastAsia="Calibri"/>
          <w:sz w:val="24"/>
          <w:szCs w:val="24"/>
        </w:rPr>
        <w:t xml:space="preserve">Региональном этапе чемпионата «Профессионал» (март 2024) – Медведева Н.А., педагог дополнительного образования. </w:t>
      </w:r>
    </w:p>
    <w:p w:rsidR="0089798B" w:rsidRPr="0089798B" w:rsidRDefault="0089798B" w:rsidP="0089798B">
      <w:pPr>
        <w:widowControl/>
        <w:tabs>
          <w:tab w:val="left" w:pos="284"/>
          <w:tab w:val="left" w:pos="851"/>
        </w:tabs>
        <w:autoSpaceDE/>
        <w:autoSpaceDN/>
        <w:ind w:right="117" w:firstLine="709"/>
        <w:jc w:val="both"/>
        <w:rPr>
          <w:rFonts w:eastAsia="Calibri"/>
          <w:sz w:val="24"/>
          <w:szCs w:val="24"/>
        </w:rPr>
      </w:pPr>
      <w:r w:rsidRPr="0089798B">
        <w:rPr>
          <w:rFonts w:eastAsia="Calibri"/>
          <w:sz w:val="24"/>
          <w:szCs w:val="24"/>
        </w:rPr>
        <w:t>Участие в городском конкурс исторических видеофильмов «Воинство земное и</w:t>
      </w:r>
      <w:r w:rsidR="00CA04AC">
        <w:rPr>
          <w:rFonts w:eastAsia="Calibri"/>
          <w:sz w:val="24"/>
          <w:szCs w:val="24"/>
        </w:rPr>
        <w:t> </w:t>
      </w:r>
      <w:r w:rsidRPr="0089798B">
        <w:rPr>
          <w:rFonts w:eastAsia="Calibri"/>
          <w:sz w:val="24"/>
          <w:szCs w:val="24"/>
        </w:rPr>
        <w:t>небесное» (май 2024) – Герасимчук Ю.В., педагог дополнительного образования – победитель.</w:t>
      </w:r>
    </w:p>
    <w:p w:rsidR="0089798B" w:rsidRPr="0089798B" w:rsidRDefault="0089798B" w:rsidP="0089798B">
      <w:pPr>
        <w:widowControl/>
        <w:tabs>
          <w:tab w:val="num" w:pos="426"/>
          <w:tab w:val="left" w:pos="851"/>
        </w:tabs>
        <w:autoSpaceDE/>
        <w:autoSpaceDN/>
        <w:ind w:right="117" w:firstLine="709"/>
        <w:jc w:val="both"/>
        <w:rPr>
          <w:rFonts w:eastAsia="Calibri"/>
          <w:sz w:val="24"/>
          <w:szCs w:val="24"/>
        </w:rPr>
      </w:pPr>
      <w:r w:rsidRPr="0089798B">
        <w:rPr>
          <w:rFonts w:eastAsia="Calibri"/>
          <w:sz w:val="24"/>
          <w:szCs w:val="24"/>
        </w:rPr>
        <w:t>Благодарственное письмо оргкомитета Всероссийского конкурса творческих, проектных и исследовательских работ учащихся «#ВместеЯрче» за высокий уровень организации регионального этапа Конкурса 2023 года, а также большой вклад в воспитание молодежи (апрель 2024) – Скороход А.И., педагог дополнительного образования; Кожух В.А., методист.</w:t>
      </w:r>
    </w:p>
    <w:p w:rsidR="0089798B" w:rsidRPr="0089798B" w:rsidRDefault="0089798B" w:rsidP="0089798B">
      <w:pPr>
        <w:widowControl/>
        <w:tabs>
          <w:tab w:val="num" w:pos="3707"/>
          <w:tab w:val="left" w:pos="4395"/>
        </w:tabs>
        <w:autoSpaceDE/>
        <w:autoSpaceDN/>
        <w:ind w:right="117" w:firstLine="709"/>
        <w:jc w:val="both"/>
        <w:rPr>
          <w:rFonts w:eastAsia="Calibri"/>
          <w:sz w:val="24"/>
          <w:szCs w:val="24"/>
        </w:rPr>
      </w:pPr>
      <w:r w:rsidRPr="0089798B">
        <w:rPr>
          <w:rFonts w:eastAsia="Calibri"/>
          <w:sz w:val="24"/>
          <w:szCs w:val="24"/>
        </w:rPr>
        <w:t>Диплом призера 3 степени смотра-конкурса школьных музеев образовательных учреждений Ленинского муниципального округа города Севастополя – Музейная комната «История хлеба» (май 2024) – Кожух В.А., методист.</w:t>
      </w:r>
    </w:p>
    <w:p w:rsidR="0089798B" w:rsidRPr="0089798B" w:rsidRDefault="0089798B" w:rsidP="0089798B">
      <w:pPr>
        <w:widowControl/>
        <w:autoSpaceDE/>
        <w:autoSpaceDN/>
        <w:ind w:right="117" w:firstLine="709"/>
        <w:jc w:val="both"/>
        <w:rPr>
          <w:rFonts w:eastAsia="Calibri"/>
          <w:sz w:val="24"/>
          <w:szCs w:val="24"/>
          <w:lang w:eastAsia="ru-RU"/>
        </w:rPr>
      </w:pPr>
      <w:r w:rsidRPr="0089798B">
        <w:rPr>
          <w:rFonts w:eastAsia="Calibri"/>
          <w:sz w:val="24"/>
          <w:szCs w:val="24"/>
          <w:lang w:eastAsia="ru-RU"/>
        </w:rPr>
        <w:t xml:space="preserve">Освоение педагогического опыта является одной из двух основных целей работы методической службы ЦВПВУМ (директор Демидов И.О.) и Балаклавского ДДИЮТ (директор Протасова Н.А.):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lang w:eastAsia="ru-RU"/>
        </w:rPr>
        <w:t xml:space="preserve">– </w:t>
      </w:r>
      <w:r w:rsidRPr="0089798B">
        <w:rPr>
          <w:rFonts w:eastAsia="Calibri"/>
          <w:sz w:val="24"/>
          <w:szCs w:val="24"/>
        </w:rPr>
        <w:t>Сатыга Е.Ю., Рябкова Е.В.,</w:t>
      </w:r>
      <w:r w:rsidRPr="0089798B">
        <w:rPr>
          <w:rFonts w:eastAsia="Calibri"/>
          <w:b/>
          <w:sz w:val="24"/>
          <w:szCs w:val="24"/>
        </w:rPr>
        <w:t xml:space="preserve"> </w:t>
      </w:r>
      <w:r w:rsidRPr="0089798B">
        <w:rPr>
          <w:rFonts w:eastAsia="Calibri"/>
          <w:sz w:val="24"/>
          <w:szCs w:val="24"/>
        </w:rPr>
        <w:t>Бабинец М.О. – Всероссийский конкурс «Моя Россия» (победитель);</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w:t>
      </w:r>
      <w:r w:rsidRPr="0089798B">
        <w:rPr>
          <w:rFonts w:eastAsia="Calibri"/>
          <w:bCs/>
          <w:sz w:val="24"/>
          <w:szCs w:val="24"/>
        </w:rPr>
        <w:t xml:space="preserve"> Коротченко О.А.</w:t>
      </w:r>
      <w:r w:rsidRPr="0089798B">
        <w:rPr>
          <w:rFonts w:eastAsia="Calibri"/>
          <w:sz w:val="24"/>
          <w:szCs w:val="24"/>
        </w:rPr>
        <w:t xml:space="preserve"> – </w:t>
      </w:r>
      <w:r w:rsidRPr="0089798B">
        <w:rPr>
          <w:rFonts w:eastAsia="Calibri"/>
          <w:bCs/>
          <w:sz w:val="24"/>
          <w:szCs w:val="24"/>
        </w:rPr>
        <w:t>Пятый Всероссийский конкурс профессионального мастерства среди педагогических работников «Пристань детства» (победитель);</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 Коротченко О.А., Драгун А.М., Батина Н.В., Гагина Л.А. – </w:t>
      </w:r>
      <w:r w:rsidRPr="0089798B">
        <w:rPr>
          <w:rFonts w:eastAsia="Calibri"/>
          <w:sz w:val="24"/>
          <w:szCs w:val="24"/>
          <w:lang w:val="en-US"/>
        </w:rPr>
        <w:t>IX</w:t>
      </w:r>
      <w:r w:rsidRPr="0089798B">
        <w:rPr>
          <w:rFonts w:eastAsia="Calibri"/>
          <w:sz w:val="24"/>
          <w:szCs w:val="24"/>
        </w:rPr>
        <w:t xml:space="preserve"> Международный конкурс научных, методических, творческих работ «РОДИНА: ПАТРИОТИЗМ, ГРАЖДАНСТВЕННОСТЬ, ТРАДИЦИОНАЛИЗМ» (победитель);</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Бабина А.В., Стелюкова Л.В., Фомин А.В. – Всероссийский детский фестиваль народной культуры «</w:t>
      </w:r>
      <w:r w:rsidRPr="0089798B">
        <w:rPr>
          <w:rFonts w:eastAsia="Calibri"/>
          <w:bCs/>
          <w:sz w:val="24"/>
          <w:szCs w:val="24"/>
        </w:rPr>
        <w:t>Наследники</w:t>
      </w:r>
      <w:r w:rsidRPr="0089798B">
        <w:rPr>
          <w:rFonts w:eastAsia="Calibri"/>
          <w:sz w:val="24"/>
          <w:szCs w:val="24"/>
        </w:rPr>
        <w:t> </w:t>
      </w:r>
      <w:r w:rsidRPr="0089798B">
        <w:rPr>
          <w:rFonts w:eastAsia="Calibri"/>
          <w:bCs/>
          <w:sz w:val="24"/>
          <w:szCs w:val="24"/>
        </w:rPr>
        <w:t>традиций</w:t>
      </w:r>
      <w:r w:rsidRPr="0089798B">
        <w:rPr>
          <w:rFonts w:eastAsia="Calibri"/>
          <w:sz w:val="24"/>
          <w:szCs w:val="24"/>
        </w:rPr>
        <w:t>» (победители);</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Борнусова Е.В. – Межрегиональный конкурс мультимедийных историй «Добрые истории» (победитель);</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Слукина М.С. – Международный детский, взрослый профессиональный конкурс «Фактор успеха» (диплом Лучший педагог);</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Потапова Н.В. – IV Международный профессиональный конкурс педагогического мастерства «Признание – 2023» в номинации «Лучший педагог 2023» (победитель).</w:t>
      </w:r>
    </w:p>
    <w:p w:rsidR="0089798B" w:rsidRPr="0089798B" w:rsidRDefault="0089798B" w:rsidP="0089798B">
      <w:pPr>
        <w:widowControl/>
        <w:shd w:val="clear" w:color="auto" w:fill="FFFFFF"/>
        <w:autoSpaceDE/>
        <w:autoSpaceDN/>
        <w:ind w:right="117" w:firstLine="709"/>
        <w:jc w:val="both"/>
        <w:rPr>
          <w:rFonts w:eastAsia="Calibri"/>
          <w:sz w:val="24"/>
          <w:szCs w:val="24"/>
          <w:lang w:eastAsia="ru-RU"/>
        </w:rPr>
      </w:pPr>
      <w:r w:rsidRPr="0089798B">
        <w:rPr>
          <w:rFonts w:eastAsia="Calibri"/>
          <w:sz w:val="24"/>
          <w:szCs w:val="24"/>
        </w:rPr>
        <w:t>Специфика методической работы ГБОУ ДО «БДДИЮТ» (директор Протасова Н.А.) определяется тем, что учреждение является ресурсным центром по духовно-нравственному и</w:t>
      </w:r>
      <w:r w:rsidR="00CA04AC">
        <w:rPr>
          <w:rFonts w:eastAsia="Calibri"/>
          <w:sz w:val="24"/>
          <w:szCs w:val="24"/>
        </w:rPr>
        <w:t> </w:t>
      </w:r>
      <w:r w:rsidRPr="0089798B">
        <w:rPr>
          <w:rFonts w:eastAsia="Calibri"/>
          <w:sz w:val="24"/>
          <w:szCs w:val="24"/>
        </w:rPr>
        <w:t xml:space="preserve">семейному воспитанию.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Согласно Постановлению Правительства Севастополя № 54-П от 09.02.2023 года за учреждением закреплен статус инновационной площадки по внедрению дополнительной общеобразовательной общеразвивающей программы «Семейное воспитание», которая успешно реализуется в пяти общеобразовательных школах города Севастополя.</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В 2023 году на базе ГБОУДО «Балаклавский ДДИЮТ» (директор Протасова Н.А.) создана региональная инновационная площадка по апробации и внедрению дополнительной общеобразовательной общеразвивающей программы «Семьеведение» во внеурочную деятельность общеобразовательных учреждений.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lastRenderedPageBreak/>
        <w:t>Задачей работы площадки было создание краткосрочной образовательной программы для старшеклассников, позволяющей в интерактивной форме привлечь юношей и девушек к</w:t>
      </w:r>
      <w:r w:rsidR="00CA04AC">
        <w:rPr>
          <w:rFonts w:eastAsia="Calibri"/>
          <w:sz w:val="24"/>
          <w:szCs w:val="24"/>
        </w:rPr>
        <w:t> </w:t>
      </w:r>
      <w:r w:rsidRPr="0089798B">
        <w:rPr>
          <w:rFonts w:eastAsia="Calibri"/>
          <w:sz w:val="24"/>
          <w:szCs w:val="24"/>
        </w:rPr>
        <w:t>обсуждению вопросов построения счастливых семейных отношений.    Основу краткосрочной программы «Семьеведение» составляет авторская методика кандидата социологических наук Григория Петровича Сайфуллина. Под руководством автора творческой</w:t>
      </w:r>
      <w:r w:rsidRPr="0089798B">
        <w:rPr>
          <w:rFonts w:ascii="Calibri" w:eastAsia="Calibri" w:hAnsi="Calibri"/>
          <w:sz w:val="28"/>
          <w:szCs w:val="28"/>
        </w:rPr>
        <w:t xml:space="preserve"> </w:t>
      </w:r>
      <w:r w:rsidRPr="0089798B">
        <w:rPr>
          <w:rFonts w:eastAsia="Calibri"/>
          <w:sz w:val="24"/>
          <w:szCs w:val="24"/>
        </w:rPr>
        <w:t xml:space="preserve">группой педагогов разработана программа, включающая 16 занятий и методический комплекс, обеспечивающий качественную реализацию образовательных и воспитательных задач, предусмотренных программой.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2023/2024 учебном году в качестве пилотного проекта программа реализовывалась в</w:t>
      </w:r>
      <w:r w:rsidR="00CA04AC">
        <w:rPr>
          <w:rFonts w:eastAsia="Calibri"/>
          <w:sz w:val="24"/>
          <w:szCs w:val="24"/>
        </w:rPr>
        <w:t> </w:t>
      </w:r>
      <w:r w:rsidRPr="0089798B">
        <w:rPr>
          <w:rFonts w:eastAsia="Calibri"/>
          <w:sz w:val="24"/>
          <w:szCs w:val="24"/>
        </w:rPr>
        <w:t>общеобразовательных учреждениях Балаклавского муниципального округа города Севастополя. В ее реализации приняли участие 346 учащихся старших классов, педагоги и</w:t>
      </w:r>
      <w:r w:rsidR="00CA04AC">
        <w:rPr>
          <w:rFonts w:eastAsia="Calibri"/>
          <w:sz w:val="24"/>
          <w:szCs w:val="24"/>
        </w:rPr>
        <w:t> </w:t>
      </w:r>
      <w:r w:rsidRPr="0089798B">
        <w:rPr>
          <w:rFonts w:eastAsia="Calibri"/>
          <w:sz w:val="24"/>
          <w:szCs w:val="24"/>
        </w:rPr>
        <w:t xml:space="preserve">методисты дополнительного образования. </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В ходе программы участники обсуждают основные аспекты развития межличностных отношений до создания семьи и в первые годы после создания (необходимые качества для развития семьи, аспекты мужественности и женственности, выбор будущего супруга, стадии развития отношения от влюблённости до любви, границы свободы и ответственности в</w:t>
      </w:r>
      <w:r w:rsidR="00CA04AC">
        <w:rPr>
          <w:rFonts w:eastAsia="Calibri"/>
          <w:sz w:val="24"/>
          <w:szCs w:val="24"/>
        </w:rPr>
        <w:t> </w:t>
      </w:r>
      <w:r w:rsidRPr="0089798B">
        <w:rPr>
          <w:rFonts w:eastAsia="Calibri"/>
          <w:sz w:val="24"/>
          <w:szCs w:val="24"/>
        </w:rPr>
        <w:t>отношениях, семейное устройство и многие другие вопросы).</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Итоговое тестирование показало высокий уровень заинтересованности старшеклассников в получении знаний о семье: 97% выразили положительное впечатления от участия в программе, 79% – высокую практическую пользу занятий, 93,6% порекомендовали посещение подобных занятий своим друзьям.</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sz w:val="24"/>
          <w:szCs w:val="24"/>
        </w:rPr>
        <w:t xml:space="preserve">Дополнительные общеобразовательные общеразвивающие программы естественнонаучной направленности, реализуемые педагогами дополнительного образования ЦЭНТУМ (директор Дацюк Н.Д.), расширяют и углубляют знания, полученные в ходе освоения основных общеобразовательных программ детьми соответствующего возраста. </w:t>
      </w:r>
    </w:p>
    <w:p w:rsidR="0089798B" w:rsidRPr="0089798B" w:rsidRDefault="0089798B" w:rsidP="0089798B">
      <w:pPr>
        <w:widowControl/>
        <w:autoSpaceDE/>
        <w:autoSpaceDN/>
        <w:ind w:right="117" w:firstLine="709"/>
        <w:jc w:val="both"/>
        <w:rPr>
          <w:rFonts w:eastAsia="Calibri"/>
          <w:bCs/>
          <w:sz w:val="24"/>
          <w:szCs w:val="24"/>
        </w:rPr>
      </w:pPr>
      <w:r w:rsidRPr="0089798B">
        <w:rPr>
          <w:rFonts w:eastAsia="Calibri"/>
          <w:bCs/>
          <w:sz w:val="24"/>
          <w:szCs w:val="24"/>
        </w:rPr>
        <w:t>В 2023/2024 уч. году Федеральный центр дополнительного образования и организации отдыха и оздоровления детей г. Москвы разработал Всероссийские уроки по экологической и</w:t>
      </w:r>
      <w:r w:rsidR="00CA04AC">
        <w:rPr>
          <w:rFonts w:eastAsia="Calibri"/>
          <w:bCs/>
          <w:sz w:val="24"/>
          <w:szCs w:val="24"/>
        </w:rPr>
        <w:t> </w:t>
      </w:r>
      <w:r w:rsidRPr="0089798B">
        <w:rPr>
          <w:rFonts w:eastAsia="Calibri"/>
          <w:bCs/>
          <w:sz w:val="24"/>
          <w:szCs w:val="24"/>
        </w:rPr>
        <w:t>патриотической тематике и рекомендовал для проведения в регионе. Были проведены для воспитателей, учителей и педагогов дополнительного образования консультации по организации и проведению Всероссийских экологических уроков и олимпиады «Эколята – Молодые защитники природы», «Урок Победы», «Урок генетики», «Арктика». Всего приняло участие во Всероссийских уроках 4 516 обучающихся.</w:t>
      </w:r>
    </w:p>
    <w:p w:rsidR="0089798B" w:rsidRPr="0089798B" w:rsidRDefault="0089798B" w:rsidP="0089798B">
      <w:pPr>
        <w:widowControl/>
        <w:tabs>
          <w:tab w:val="left" w:pos="709"/>
        </w:tabs>
        <w:autoSpaceDE/>
        <w:autoSpaceDN/>
        <w:ind w:right="117" w:firstLine="709"/>
        <w:jc w:val="both"/>
        <w:rPr>
          <w:rFonts w:eastAsia="Calibri"/>
          <w:bCs/>
          <w:sz w:val="24"/>
          <w:szCs w:val="24"/>
        </w:rPr>
      </w:pPr>
      <w:r w:rsidRPr="0089798B">
        <w:rPr>
          <w:rFonts w:eastAsia="Calibri"/>
          <w:bCs/>
          <w:sz w:val="24"/>
          <w:szCs w:val="24"/>
        </w:rPr>
        <w:t>С 5 по 25 октября 2023 года проходила ежегодная Всероссийская олимпиада, в которой приняли участие 1110 человек, из них 121 победитель и 535 призеров, по сравнению с 2021 годом (551 человек – 8 призеров) значительно возросло количество участников и</w:t>
      </w:r>
      <w:r w:rsidR="00CA04AC">
        <w:rPr>
          <w:rFonts w:eastAsia="Calibri"/>
          <w:bCs/>
          <w:sz w:val="24"/>
          <w:szCs w:val="24"/>
        </w:rPr>
        <w:t> </w:t>
      </w:r>
      <w:r w:rsidRPr="0089798B">
        <w:rPr>
          <w:rFonts w:eastAsia="Calibri"/>
          <w:bCs/>
          <w:sz w:val="24"/>
          <w:szCs w:val="24"/>
        </w:rPr>
        <w:t>результативность.</w:t>
      </w:r>
    </w:p>
    <w:p w:rsidR="0089798B" w:rsidRPr="0089798B" w:rsidRDefault="0089798B" w:rsidP="0089798B">
      <w:pPr>
        <w:widowControl/>
        <w:autoSpaceDE/>
        <w:autoSpaceDN/>
        <w:ind w:right="117" w:firstLine="709"/>
        <w:jc w:val="both"/>
        <w:rPr>
          <w:rFonts w:eastAsia="Calibri"/>
          <w:bCs/>
          <w:sz w:val="24"/>
          <w:szCs w:val="24"/>
        </w:rPr>
      </w:pPr>
      <w:r w:rsidRPr="0089798B">
        <w:rPr>
          <w:rFonts w:eastAsia="Calibri"/>
          <w:bCs/>
          <w:sz w:val="24"/>
          <w:szCs w:val="24"/>
        </w:rPr>
        <w:t>В ноябре 2023 года проходила II Всероссийская олимпиада по естественнонаучной грамотности для обучающихся, осваивающих дополнительные общеобразовательные программы естественнонаучной направленности. </w:t>
      </w:r>
      <w:bookmarkStart w:id="87" w:name="_Hlk124512294"/>
      <w:r w:rsidRPr="0089798B">
        <w:rPr>
          <w:rFonts w:eastAsia="Calibri"/>
          <w:bCs/>
          <w:sz w:val="24"/>
          <w:szCs w:val="24"/>
        </w:rPr>
        <w:t>В региональном этапе Олимпиады приняло участие 410 обучающихся, из них 38 человек – победители, 138 – призеры. (Для сравнения: в</w:t>
      </w:r>
      <w:r w:rsidR="00CA04AC">
        <w:rPr>
          <w:rFonts w:eastAsia="Calibri"/>
          <w:bCs/>
          <w:sz w:val="24"/>
          <w:szCs w:val="24"/>
        </w:rPr>
        <w:t> </w:t>
      </w:r>
      <w:r w:rsidRPr="0089798B">
        <w:rPr>
          <w:rFonts w:eastAsia="Calibri"/>
          <w:bCs/>
          <w:sz w:val="24"/>
          <w:szCs w:val="24"/>
        </w:rPr>
        <w:t>2022 году приняло участие 377 человек, из них победителей – 57, призеров – 72 человека).  Победители приняли участие в финальном этапе Олимпиады. Из 38 человек – 3 победители, 4 – призеры.</w:t>
      </w:r>
    </w:p>
    <w:bookmarkEnd w:id="87"/>
    <w:p w:rsidR="0089798B" w:rsidRPr="0089798B" w:rsidRDefault="0089798B" w:rsidP="0089798B">
      <w:pPr>
        <w:widowControl/>
        <w:autoSpaceDE/>
        <w:autoSpaceDN/>
        <w:ind w:right="117" w:firstLine="709"/>
        <w:jc w:val="both"/>
        <w:rPr>
          <w:rFonts w:eastAsia="Calibri"/>
          <w:bCs/>
          <w:sz w:val="24"/>
          <w:szCs w:val="24"/>
        </w:rPr>
      </w:pPr>
      <w:r w:rsidRPr="0089798B">
        <w:rPr>
          <w:rFonts w:eastAsia="Calibri"/>
          <w:bCs/>
          <w:sz w:val="24"/>
          <w:szCs w:val="24"/>
        </w:rPr>
        <w:t>С 9 по 29 ноября 2023 года город Севастополь 37 163 человека приняли участие во Всероссийском экологическом диктанте. Из них дети до 12 лет – 10 737, подростки 12–17 лет – 22 864, взрослые 18+ не экологи – 2 914, взрослые 18+ экологи – 219, «пишем вместе» (дети с</w:t>
      </w:r>
      <w:r w:rsidR="00CA04AC">
        <w:rPr>
          <w:rFonts w:eastAsia="Calibri"/>
          <w:bCs/>
          <w:sz w:val="24"/>
          <w:szCs w:val="24"/>
        </w:rPr>
        <w:t> </w:t>
      </w:r>
      <w:r w:rsidRPr="0089798B">
        <w:rPr>
          <w:rFonts w:eastAsia="Calibri"/>
          <w:bCs/>
          <w:sz w:val="24"/>
          <w:szCs w:val="24"/>
        </w:rPr>
        <w:t>ОВЗ) – 429.</w:t>
      </w:r>
      <w:r w:rsidR="00CA04AC">
        <w:rPr>
          <w:rFonts w:eastAsia="Calibri"/>
          <w:bCs/>
          <w:sz w:val="24"/>
          <w:szCs w:val="24"/>
        </w:rPr>
        <w:t xml:space="preserve"> </w:t>
      </w:r>
      <w:r w:rsidRPr="0089798B">
        <w:rPr>
          <w:rFonts w:eastAsia="Calibri"/>
          <w:bCs/>
          <w:sz w:val="24"/>
          <w:szCs w:val="24"/>
        </w:rPr>
        <w:t xml:space="preserve">Ответственным оператором проведения экодиктанта в городе выступил РРЦ ГБОУДО «ЦЭНТУМ». </w:t>
      </w:r>
    </w:p>
    <w:p w:rsidR="0089798B" w:rsidRPr="0089798B" w:rsidRDefault="0089798B" w:rsidP="0089798B">
      <w:pPr>
        <w:widowControl/>
        <w:tabs>
          <w:tab w:val="left" w:pos="4395"/>
        </w:tabs>
        <w:autoSpaceDE/>
        <w:autoSpaceDN/>
        <w:ind w:right="117" w:firstLine="709"/>
        <w:jc w:val="both"/>
        <w:rPr>
          <w:rFonts w:eastAsia="Calibri"/>
          <w:sz w:val="24"/>
          <w:szCs w:val="24"/>
        </w:rPr>
      </w:pPr>
      <w:r w:rsidRPr="0089798B">
        <w:rPr>
          <w:rFonts w:eastAsia="Calibri"/>
          <w:color w:val="000000"/>
          <w:sz w:val="24"/>
          <w:szCs w:val="24"/>
        </w:rPr>
        <w:t xml:space="preserve">В этом учебном году большое внимание уделялось проведению групповых консультаций для педагогов дополнительного образования, методистов, заместителей директоров УДОД по вопросам аттестации педагогических работников, подготовки к проведению профессиональных конкурсов, планированию учебно-методической работы. </w:t>
      </w:r>
    </w:p>
    <w:p w:rsidR="0089798B" w:rsidRPr="0089798B" w:rsidRDefault="0089798B" w:rsidP="0089798B">
      <w:pPr>
        <w:widowControl/>
        <w:shd w:val="clear" w:color="auto" w:fill="FFFFFF"/>
        <w:tabs>
          <w:tab w:val="left" w:pos="1134"/>
        </w:tabs>
        <w:autoSpaceDE/>
        <w:autoSpaceDN/>
        <w:ind w:right="117" w:firstLine="709"/>
        <w:contextualSpacing/>
        <w:jc w:val="both"/>
        <w:rPr>
          <w:color w:val="000000"/>
          <w:sz w:val="24"/>
          <w:szCs w:val="24"/>
          <w:lang w:eastAsia="ru-RU"/>
        </w:rPr>
      </w:pPr>
      <w:r w:rsidRPr="0089798B">
        <w:rPr>
          <w:rFonts w:eastAsia="Calibri"/>
          <w:color w:val="000000"/>
          <w:sz w:val="24"/>
          <w:szCs w:val="24"/>
        </w:rPr>
        <w:lastRenderedPageBreak/>
        <w:t>Совет педагогических работников учреждений дополнительного образования вмсте с</w:t>
      </w:r>
      <w:r w:rsidR="00CA04AC">
        <w:rPr>
          <w:rFonts w:eastAsia="Calibri"/>
          <w:color w:val="000000"/>
          <w:sz w:val="24"/>
          <w:szCs w:val="24"/>
        </w:rPr>
        <w:t> </w:t>
      </w:r>
      <w:r w:rsidRPr="0089798B">
        <w:rPr>
          <w:rFonts w:eastAsia="Calibri"/>
          <w:color w:val="000000"/>
          <w:sz w:val="24"/>
          <w:szCs w:val="24"/>
        </w:rPr>
        <w:t>методической службой ГАОУ ПО ИРО благодарит за активное участие в подготовке и</w:t>
      </w:r>
      <w:r w:rsidR="00CA04AC">
        <w:rPr>
          <w:rFonts w:eastAsia="Calibri"/>
          <w:color w:val="000000"/>
          <w:sz w:val="24"/>
          <w:szCs w:val="24"/>
        </w:rPr>
        <w:t> </w:t>
      </w:r>
      <w:r w:rsidRPr="0089798B">
        <w:rPr>
          <w:rFonts w:eastAsia="Calibri"/>
          <w:color w:val="000000"/>
          <w:sz w:val="24"/>
          <w:szCs w:val="24"/>
        </w:rPr>
        <w:t>проведении городских семинаров-практикумов, мастер-классов, заседаний городских МО, участие в конкурсах профессионального мастерства, городских школах педагогического мастерства, методических объединениях внутри УДОД заместителей директоров, заведующих отделами, педагогов дополнительного образования, методистов, концертмейстеров, педагогов-организаторов:</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bCs/>
          <w:sz w:val="24"/>
          <w:szCs w:val="24"/>
        </w:rPr>
        <w:t>–</w:t>
      </w:r>
      <w:r w:rsidRPr="0089798B">
        <w:rPr>
          <w:rFonts w:eastAsia="Calibri"/>
          <w:color w:val="000000"/>
          <w:sz w:val="24"/>
          <w:szCs w:val="24"/>
        </w:rPr>
        <w:t xml:space="preserve"> Демидову Н.С., Дронову И.С. – за активное участие в подготовке и проведении городских методических мероприятий, работе методических объединений БДДИЮТ</w:t>
      </w:r>
      <w:r w:rsidRPr="0089798B">
        <w:rPr>
          <w:rFonts w:ascii="Calibri" w:eastAsia="Calibri" w:hAnsi="Calibri"/>
          <w:color w:val="000000"/>
          <w:sz w:val="27"/>
          <w:szCs w:val="27"/>
        </w:rPr>
        <w:t>;</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bCs/>
          <w:sz w:val="24"/>
          <w:szCs w:val="24"/>
        </w:rPr>
        <w:t>–</w:t>
      </w:r>
      <w:r w:rsidRPr="0089798B">
        <w:rPr>
          <w:rFonts w:eastAsia="Calibri"/>
          <w:color w:val="000000"/>
          <w:sz w:val="24"/>
          <w:szCs w:val="24"/>
        </w:rPr>
        <w:t xml:space="preserve"> Молчанову М.В, Фролову О.С., Орлову О.Е. </w:t>
      </w:r>
      <w:r w:rsidRPr="0089798B">
        <w:rPr>
          <w:rFonts w:eastAsia="Calibri"/>
          <w:bCs/>
          <w:sz w:val="24"/>
          <w:szCs w:val="24"/>
        </w:rPr>
        <w:t xml:space="preserve">– </w:t>
      </w:r>
      <w:r w:rsidRPr="0089798B">
        <w:rPr>
          <w:rFonts w:eastAsia="Calibri"/>
          <w:color w:val="000000"/>
          <w:sz w:val="24"/>
          <w:szCs w:val="24"/>
        </w:rPr>
        <w:t>за активное участие в работе методических объединений и городской школы педагогического мастерства туристско-краеведческой направленности ЦТКСЭ;</w:t>
      </w:r>
    </w:p>
    <w:p w:rsidR="0089798B" w:rsidRPr="0089798B" w:rsidRDefault="0089798B" w:rsidP="0089798B">
      <w:pPr>
        <w:widowControl/>
        <w:tabs>
          <w:tab w:val="left" w:pos="993"/>
        </w:tabs>
        <w:autoSpaceDE/>
        <w:autoSpaceDN/>
        <w:ind w:right="117" w:firstLine="709"/>
        <w:jc w:val="both"/>
        <w:rPr>
          <w:rFonts w:eastAsia="Calibri"/>
          <w:sz w:val="24"/>
          <w:szCs w:val="24"/>
        </w:rPr>
      </w:pPr>
      <w:r w:rsidRPr="0089798B">
        <w:rPr>
          <w:rFonts w:eastAsia="Calibri"/>
          <w:bCs/>
          <w:sz w:val="24"/>
          <w:szCs w:val="24"/>
        </w:rPr>
        <w:t>–</w:t>
      </w:r>
      <w:r w:rsidRPr="0089798B">
        <w:rPr>
          <w:rFonts w:eastAsia="Calibri"/>
          <w:color w:val="000000"/>
          <w:sz w:val="24"/>
          <w:szCs w:val="24"/>
        </w:rPr>
        <w:t xml:space="preserve"> Каткову М.В.</w:t>
      </w:r>
      <w:bookmarkStart w:id="88" w:name="_Hlk168562663"/>
      <w:r w:rsidRPr="0089798B">
        <w:rPr>
          <w:rFonts w:eastAsia="Calibri"/>
          <w:color w:val="000000"/>
          <w:sz w:val="24"/>
          <w:szCs w:val="24"/>
        </w:rPr>
        <w:t xml:space="preserve">, Медведеву Д.М., Романову А.А., Ткаченко Я.Д., Жильцову Н.А., Алексеева В.Д., Павленко Т.Г. </w:t>
      </w:r>
      <w:r w:rsidRPr="0089798B">
        <w:rPr>
          <w:rFonts w:eastAsia="Calibri"/>
          <w:bCs/>
          <w:sz w:val="24"/>
          <w:szCs w:val="24"/>
        </w:rPr>
        <w:t xml:space="preserve">– </w:t>
      </w:r>
      <w:r w:rsidRPr="0089798B">
        <w:rPr>
          <w:rFonts w:eastAsia="Calibri"/>
          <w:color w:val="000000"/>
          <w:sz w:val="24"/>
          <w:szCs w:val="24"/>
        </w:rPr>
        <w:t>за активное участие в</w:t>
      </w:r>
      <w:bookmarkEnd w:id="88"/>
      <w:r w:rsidRPr="0089798B">
        <w:rPr>
          <w:rFonts w:eastAsia="Calibri"/>
          <w:color w:val="000000"/>
          <w:sz w:val="24"/>
          <w:szCs w:val="24"/>
        </w:rPr>
        <w:t xml:space="preserve"> подготовке и проведении городских мастер-классов, семинаров-практикумов, в работе методических </w:t>
      </w:r>
      <w:bookmarkStart w:id="89" w:name="_Hlk136939326"/>
      <w:r w:rsidRPr="0089798B">
        <w:rPr>
          <w:rFonts w:eastAsia="Calibri"/>
          <w:color w:val="000000"/>
          <w:sz w:val="24"/>
          <w:szCs w:val="24"/>
        </w:rPr>
        <w:t>объединений СЮТ, межрегиональном</w:t>
      </w:r>
      <w:r w:rsidRPr="0089798B">
        <w:rPr>
          <w:rFonts w:eastAsia="Calibri"/>
          <w:color w:val="000000"/>
          <w:sz w:val="24"/>
          <w:szCs w:val="24"/>
          <w:lang w:eastAsia="ru-RU"/>
        </w:rPr>
        <w:t xml:space="preserve"> слете методистов</w:t>
      </w:r>
      <w:bookmarkEnd w:id="89"/>
      <w:r w:rsidRPr="0089798B">
        <w:rPr>
          <w:rFonts w:eastAsia="Calibri"/>
          <w:color w:val="000000"/>
          <w:sz w:val="24"/>
          <w:szCs w:val="24"/>
        </w:rPr>
        <w:t>;</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bCs/>
          <w:sz w:val="24"/>
          <w:szCs w:val="24"/>
        </w:rPr>
        <w:t>–</w:t>
      </w:r>
      <w:r w:rsidRPr="0089798B">
        <w:rPr>
          <w:rFonts w:eastAsia="Calibri"/>
          <w:color w:val="000000"/>
          <w:sz w:val="24"/>
          <w:szCs w:val="24"/>
        </w:rPr>
        <w:t xml:space="preserve"> Макарского С.Н., Шулятьева Е.А., Донцова В.Н. </w:t>
      </w:r>
      <w:r w:rsidRPr="0089798B">
        <w:rPr>
          <w:rFonts w:eastAsia="Calibri"/>
          <w:bCs/>
          <w:sz w:val="24"/>
          <w:szCs w:val="24"/>
        </w:rPr>
        <w:t>– з</w:t>
      </w:r>
      <w:r w:rsidRPr="0089798B">
        <w:rPr>
          <w:rFonts w:eastAsia="Calibri"/>
          <w:color w:val="000000"/>
          <w:sz w:val="24"/>
          <w:szCs w:val="24"/>
        </w:rPr>
        <w:t xml:space="preserve">а активное участие </w:t>
      </w:r>
      <w:bookmarkStart w:id="90" w:name="_Hlk136945777"/>
      <w:bookmarkStart w:id="91" w:name="_Hlk136945516"/>
      <w:r w:rsidRPr="0089798B">
        <w:rPr>
          <w:rFonts w:eastAsia="Calibri"/>
          <w:color w:val="000000"/>
          <w:sz w:val="24"/>
          <w:szCs w:val="24"/>
        </w:rPr>
        <w:t>в</w:t>
      </w:r>
      <w:bookmarkEnd w:id="90"/>
      <w:bookmarkEnd w:id="91"/>
      <w:r w:rsidRPr="0089798B">
        <w:rPr>
          <w:rFonts w:eastAsia="Calibri"/>
          <w:color w:val="000000"/>
          <w:sz w:val="24"/>
          <w:szCs w:val="24"/>
        </w:rPr>
        <w:t xml:space="preserve"> проведении на базе СДМФ мастер-класса, </w:t>
      </w:r>
      <w:r w:rsidRPr="0089798B">
        <w:rPr>
          <w:rFonts w:eastAsia="Calibri"/>
          <w:color w:val="000000"/>
          <w:sz w:val="24"/>
          <w:szCs w:val="24"/>
          <w:lang w:eastAsia="ru-RU"/>
        </w:rPr>
        <w:t>участие в межрегиональном слете методистов</w:t>
      </w:r>
      <w:r w:rsidRPr="0089798B">
        <w:rPr>
          <w:rFonts w:eastAsia="Calibri"/>
          <w:color w:val="000000"/>
          <w:sz w:val="24"/>
          <w:szCs w:val="24"/>
        </w:rPr>
        <w:t>;</w:t>
      </w:r>
    </w:p>
    <w:p w:rsidR="0089798B" w:rsidRPr="0089798B" w:rsidRDefault="0089798B" w:rsidP="0089798B">
      <w:pPr>
        <w:widowControl/>
        <w:shd w:val="clear" w:color="auto" w:fill="FFFFFF"/>
        <w:autoSpaceDE/>
        <w:autoSpaceDN/>
        <w:ind w:right="117" w:firstLine="709"/>
        <w:jc w:val="both"/>
        <w:rPr>
          <w:rFonts w:eastAsia="Calibri"/>
          <w:color w:val="000000"/>
          <w:sz w:val="24"/>
          <w:szCs w:val="24"/>
          <w:lang w:eastAsia="ru-RU"/>
        </w:rPr>
      </w:pPr>
      <w:r w:rsidRPr="0089798B">
        <w:rPr>
          <w:rFonts w:eastAsia="Calibri"/>
          <w:bCs/>
          <w:sz w:val="24"/>
          <w:szCs w:val="24"/>
        </w:rPr>
        <w:t xml:space="preserve">– </w:t>
      </w:r>
      <w:r w:rsidRPr="0089798B">
        <w:rPr>
          <w:rFonts w:eastAsia="Calibri"/>
          <w:sz w:val="24"/>
          <w:szCs w:val="24"/>
        </w:rPr>
        <w:t>Коротченко О.А., Драгуна А.М., Батину Н.В., Дубогрызову Н.В.</w:t>
      </w:r>
      <w:r w:rsidRPr="0089798B">
        <w:rPr>
          <w:rFonts w:eastAsia="Calibri"/>
          <w:bCs/>
          <w:sz w:val="24"/>
          <w:szCs w:val="24"/>
        </w:rPr>
        <w:t xml:space="preserve"> –</w:t>
      </w:r>
      <w:r w:rsidRPr="0089798B">
        <w:rPr>
          <w:rFonts w:eastAsia="Calibri"/>
          <w:color w:val="000000"/>
          <w:sz w:val="24"/>
          <w:szCs w:val="24"/>
        </w:rPr>
        <w:t xml:space="preserve"> за активное участие в подготовке и проведении городских семинаров-практикумов, мастер-классов, работе методических объединений ЦВПВУМ</w:t>
      </w:r>
      <w:r w:rsidRPr="0089798B">
        <w:rPr>
          <w:rFonts w:eastAsia="Calibri"/>
          <w:sz w:val="24"/>
          <w:szCs w:val="24"/>
        </w:rPr>
        <w:t>;</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bCs/>
          <w:sz w:val="24"/>
          <w:szCs w:val="24"/>
        </w:rPr>
        <w:t xml:space="preserve">– </w:t>
      </w:r>
      <w:r w:rsidRPr="0089798B">
        <w:rPr>
          <w:rFonts w:eastAsia="Calibri"/>
          <w:sz w:val="24"/>
          <w:szCs w:val="24"/>
        </w:rPr>
        <w:t>Александрову Н.П., Брусланова В.Д., Иванову М.А., Калашникову Н.А.</w:t>
      </w:r>
      <w:r w:rsidRPr="0089798B">
        <w:rPr>
          <w:rFonts w:eastAsia="Calibri"/>
          <w:sz w:val="24"/>
          <w:szCs w:val="24"/>
          <w:lang w:val="uk-UA"/>
        </w:rPr>
        <w:t xml:space="preserve"> </w:t>
      </w:r>
      <w:r w:rsidRPr="0089798B">
        <w:rPr>
          <w:rFonts w:eastAsia="Calibri"/>
          <w:bCs/>
          <w:sz w:val="24"/>
          <w:szCs w:val="24"/>
        </w:rPr>
        <w:t xml:space="preserve">– </w:t>
      </w:r>
      <w:r w:rsidRPr="0089798B">
        <w:rPr>
          <w:rFonts w:eastAsia="Calibri"/>
          <w:color w:val="000000"/>
          <w:sz w:val="24"/>
          <w:szCs w:val="24"/>
        </w:rPr>
        <w:t>за активное участие в подготовке и проведении городских методических мероприятий, в работе методических объединений ЦДО МАН;</w:t>
      </w:r>
    </w:p>
    <w:p w:rsidR="0089798B" w:rsidRPr="0089798B" w:rsidRDefault="0089798B" w:rsidP="0089798B">
      <w:pPr>
        <w:widowControl/>
        <w:autoSpaceDE/>
        <w:autoSpaceDN/>
        <w:ind w:right="117" w:firstLine="709"/>
        <w:jc w:val="both"/>
        <w:rPr>
          <w:rFonts w:eastAsia="Calibri"/>
          <w:sz w:val="24"/>
          <w:szCs w:val="24"/>
        </w:rPr>
      </w:pPr>
      <w:r w:rsidRPr="0089798B">
        <w:rPr>
          <w:rFonts w:eastAsia="Calibri"/>
          <w:bCs/>
          <w:sz w:val="24"/>
          <w:szCs w:val="24"/>
        </w:rPr>
        <w:t>–</w:t>
      </w:r>
      <w:r w:rsidRPr="0089798B">
        <w:rPr>
          <w:rFonts w:eastAsia="Calibri"/>
          <w:color w:val="000000"/>
          <w:sz w:val="24"/>
          <w:szCs w:val="24"/>
        </w:rPr>
        <w:t xml:space="preserve"> Митусову Ю.А., Потапенко О.В., Федотову М.А., Белинскую Н.В. </w:t>
      </w:r>
      <w:r w:rsidRPr="0089798B">
        <w:rPr>
          <w:rFonts w:eastAsia="Calibri"/>
          <w:bCs/>
          <w:sz w:val="24"/>
          <w:szCs w:val="24"/>
        </w:rPr>
        <w:t>–</w:t>
      </w:r>
      <w:r w:rsidRPr="0089798B">
        <w:rPr>
          <w:rFonts w:eastAsia="Calibri"/>
          <w:color w:val="000000"/>
          <w:sz w:val="24"/>
          <w:szCs w:val="24"/>
        </w:rPr>
        <w:t xml:space="preserve"> за активное участие в подготовке и проведении городских методических мероприятий, в работе методических объединений ДДЮТ.</w:t>
      </w:r>
    </w:p>
    <w:p w:rsidR="0089798B" w:rsidRPr="0089798B" w:rsidRDefault="0089798B" w:rsidP="0089798B">
      <w:pPr>
        <w:widowControl/>
        <w:autoSpaceDE/>
        <w:autoSpaceDN/>
        <w:ind w:right="117" w:firstLine="709"/>
        <w:jc w:val="both"/>
        <w:rPr>
          <w:rFonts w:eastAsia="Calibri"/>
          <w:color w:val="000000"/>
          <w:sz w:val="24"/>
          <w:szCs w:val="24"/>
        </w:rPr>
      </w:pPr>
      <w:r w:rsidRPr="0089798B">
        <w:rPr>
          <w:rFonts w:eastAsia="Calibri"/>
          <w:color w:val="000000"/>
          <w:sz w:val="24"/>
          <w:szCs w:val="24"/>
        </w:rPr>
        <w:t xml:space="preserve">Деятельным исполнительным органом в методической работе в 2023/2024 учебном году является совет педагогических работников учреждений дополнительного образования </w:t>
      </w:r>
      <w:r w:rsidRPr="0089798B">
        <w:rPr>
          <w:rFonts w:eastAsia="Calibri"/>
          <w:color w:val="000000"/>
          <w:spacing w:val="-4"/>
          <w:sz w:val="24"/>
          <w:szCs w:val="24"/>
        </w:rPr>
        <w:t>ГАОУ ПО ИРО (руководитель – Коротченко О.А., заместитель директора по УВР ЦВПВУМ)</w:t>
      </w:r>
      <w:r w:rsidRPr="0089798B">
        <w:rPr>
          <w:rFonts w:eastAsia="Calibri"/>
          <w:color w:val="000000"/>
          <w:sz w:val="24"/>
          <w:szCs w:val="24"/>
        </w:rPr>
        <w:t>.  В</w:t>
      </w:r>
      <w:r w:rsidR="00CA04AC">
        <w:rPr>
          <w:rFonts w:eastAsia="Calibri"/>
          <w:color w:val="000000"/>
          <w:sz w:val="24"/>
          <w:szCs w:val="24"/>
        </w:rPr>
        <w:t> </w:t>
      </w:r>
      <w:r w:rsidRPr="0089798B">
        <w:rPr>
          <w:rFonts w:eastAsia="Calibri"/>
          <w:color w:val="000000"/>
          <w:sz w:val="24"/>
          <w:szCs w:val="24"/>
        </w:rPr>
        <w:t xml:space="preserve">его состав входят высококвалифицированные заместители директоров УДОД, заведующие отделами, методисты и педагоги дополнительного образования города. </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color w:val="000000"/>
          <w:sz w:val="24"/>
          <w:szCs w:val="24"/>
        </w:rPr>
        <w:t>Совет принимает участие в изучении профессионального уровня аттестующихся педагогических работников УДОД, в подготовке и проведении регионального этапа Всероссийского конкурса профессионального мастерства педагогических работников сферы дополнительного образования «Сердце отдаю детям», городских семинаров-практикумов, мастер-классов. Совет руководит работой городских МО методистов и педагогов дополнительного образования (декоративно-прикладное искусство), школой молодого специалиста; изучает и распространяет передовой педагогический опыт педагогов дополнительного образования города Севастополя. Принимает участие в совещаниях по вопросам аттестационных мероприятий аттестующихся педагогических работников УДОД, в</w:t>
      </w:r>
      <w:r w:rsidR="00CA04AC">
        <w:rPr>
          <w:color w:val="000000"/>
          <w:sz w:val="24"/>
          <w:szCs w:val="24"/>
        </w:rPr>
        <w:t> </w:t>
      </w:r>
      <w:r w:rsidRPr="0089798B">
        <w:rPr>
          <w:color w:val="000000"/>
          <w:sz w:val="24"/>
          <w:szCs w:val="24"/>
        </w:rPr>
        <w:t xml:space="preserve">разработке краткосрочных ДООП, а также в подготовке и проведении секции педагогических работников учреждений дополнительного образования августовской региональной конференции педагогических работников, на которой подводятся итоги минувшего учебного года и намечаются планы на предстоящий. </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t xml:space="preserve">На заседаниях опытные административные и педагогические работники делятся важными наработками в области инноваций в системе дополнительного образования, обмениваются опытом и вырабатывают совместные шаги по интересующим вопросам.      </w:t>
      </w:r>
      <w:r w:rsidRPr="0089798B">
        <w:rPr>
          <w:color w:val="000000"/>
          <w:sz w:val="24"/>
          <w:szCs w:val="24"/>
        </w:rPr>
        <w:t xml:space="preserve"> </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color w:val="000000"/>
          <w:sz w:val="24"/>
          <w:szCs w:val="24"/>
        </w:rPr>
        <w:t>В 2024/2025 учебном году методическая служба ГАОУ ПО ИРО и Совет педагогических работников учреждений дополнительного образования ставят перед собой следующие основные задачи:</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lastRenderedPageBreak/>
        <w:t>–</w:t>
      </w:r>
      <w:r w:rsidRPr="0089798B">
        <w:rPr>
          <w:color w:val="000000"/>
          <w:sz w:val="24"/>
          <w:szCs w:val="24"/>
        </w:rPr>
        <w:t xml:space="preserve"> повышать профессиональное мастерство и компетенцию педагогических работников через совершенствование системы методического сопровождения образовательно-воспитательного процесса;</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t>–</w:t>
      </w:r>
      <w:r w:rsidRPr="0089798B">
        <w:rPr>
          <w:color w:val="000000"/>
          <w:sz w:val="24"/>
          <w:szCs w:val="24"/>
        </w:rPr>
        <w:t xml:space="preserve"> способствовать активному включению педагогических работников в современные формы информационно-коммуникационной, наставнической деятельности;</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t>– </w:t>
      </w:r>
      <w:r w:rsidRPr="0089798B">
        <w:rPr>
          <w:color w:val="000000"/>
          <w:sz w:val="24"/>
          <w:szCs w:val="24"/>
        </w:rPr>
        <w:t>проводить апробацию новых дополнительных общеобразовательных общеразвивающих программ;</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t>–</w:t>
      </w:r>
      <w:r w:rsidRPr="0089798B">
        <w:rPr>
          <w:color w:val="000000"/>
          <w:sz w:val="24"/>
          <w:szCs w:val="24"/>
        </w:rPr>
        <w:t xml:space="preserve"> совершенствовать сетевое взаимодействие с образовательными учреждениями города с</w:t>
      </w:r>
      <w:r w:rsidR="00CA04AC">
        <w:rPr>
          <w:color w:val="000000"/>
          <w:sz w:val="24"/>
          <w:szCs w:val="24"/>
        </w:rPr>
        <w:t> </w:t>
      </w:r>
      <w:r w:rsidRPr="0089798B">
        <w:rPr>
          <w:color w:val="000000"/>
          <w:sz w:val="24"/>
          <w:szCs w:val="24"/>
        </w:rPr>
        <w:t>целью интеграции основного и дополнительного образования для создания целостного образовательного пространства школьника;</w:t>
      </w:r>
    </w:p>
    <w:p w:rsidR="0089798B" w:rsidRPr="0089798B" w:rsidRDefault="0089798B" w:rsidP="0089798B">
      <w:pPr>
        <w:widowControl/>
        <w:tabs>
          <w:tab w:val="left" w:pos="540"/>
        </w:tabs>
        <w:autoSpaceDE/>
        <w:autoSpaceDN/>
        <w:ind w:right="117" w:firstLine="709"/>
        <w:jc w:val="both"/>
        <w:rPr>
          <w:color w:val="000000"/>
          <w:sz w:val="24"/>
          <w:szCs w:val="24"/>
        </w:rPr>
      </w:pPr>
      <w:r w:rsidRPr="0089798B">
        <w:rPr>
          <w:bCs/>
          <w:sz w:val="24"/>
          <w:szCs w:val="24"/>
        </w:rPr>
        <w:t>–</w:t>
      </w:r>
      <w:r w:rsidRPr="0089798B">
        <w:rPr>
          <w:color w:val="000000"/>
          <w:sz w:val="24"/>
          <w:szCs w:val="24"/>
        </w:rPr>
        <w:t xml:space="preserve"> повышать квалификацию педагогических работников с использованием различных форм (курсы ПК, самообразование, консультации, наставничество, ролевые и деловые игры, творческие мастерские, семинары-практикумы, мастер-классы, школы педагогического мастерства, творческие группы и т.п.).</w:t>
      </w:r>
    </w:p>
    <w:p w:rsidR="0089798B" w:rsidRDefault="0089798B" w:rsidP="0089798B">
      <w:pPr>
        <w:ind w:right="117" w:firstLine="709"/>
        <w:rPr>
          <w:rFonts w:eastAsia="Calibri"/>
          <w:color w:val="000000"/>
          <w:sz w:val="24"/>
          <w:szCs w:val="24"/>
        </w:rPr>
      </w:pPr>
      <w:r>
        <w:rPr>
          <w:rFonts w:eastAsia="Calibri"/>
          <w:color w:val="000000"/>
          <w:sz w:val="24"/>
          <w:szCs w:val="24"/>
        </w:rPr>
        <w:br w:type="page"/>
      </w:r>
    </w:p>
    <w:p w:rsidR="004A2C67" w:rsidRPr="004A2C67" w:rsidRDefault="004A2C67" w:rsidP="004A2C67">
      <w:pPr>
        <w:widowControl/>
        <w:autoSpaceDE/>
        <w:autoSpaceDN/>
        <w:ind w:firstLine="567"/>
        <w:jc w:val="center"/>
        <w:rPr>
          <w:b/>
          <w:sz w:val="24"/>
          <w:szCs w:val="24"/>
        </w:rPr>
      </w:pPr>
      <w:r w:rsidRPr="004A2C67">
        <w:rPr>
          <w:b/>
          <w:sz w:val="24"/>
          <w:szCs w:val="24"/>
        </w:rPr>
        <w:lastRenderedPageBreak/>
        <w:t>Анализ</w:t>
      </w:r>
    </w:p>
    <w:p w:rsidR="004A2C67" w:rsidRPr="004A2C67" w:rsidRDefault="004A2C67" w:rsidP="004A2C67">
      <w:pPr>
        <w:keepNext/>
        <w:keepLines/>
        <w:widowControl/>
        <w:autoSpaceDE/>
        <w:autoSpaceDN/>
        <w:jc w:val="center"/>
        <w:outlineLvl w:val="1"/>
        <w:rPr>
          <w:b/>
          <w:sz w:val="24"/>
          <w:szCs w:val="24"/>
        </w:rPr>
      </w:pPr>
      <w:r w:rsidRPr="004A2C67">
        <w:rPr>
          <w:b/>
          <w:bCs/>
          <w:sz w:val="24"/>
          <w:szCs w:val="24"/>
        </w:rPr>
        <w:t>организационно-методического обеспечения проведения аттестации педагогических работников образовательных организаций</w:t>
      </w:r>
      <w:r>
        <w:rPr>
          <w:b/>
          <w:bCs/>
          <w:sz w:val="24"/>
          <w:szCs w:val="24"/>
        </w:rPr>
        <w:t xml:space="preserve"> </w:t>
      </w:r>
      <w:r w:rsidRPr="004A2C67">
        <w:rPr>
          <w:b/>
          <w:sz w:val="24"/>
          <w:szCs w:val="24"/>
        </w:rPr>
        <w:t>в 202</w:t>
      </w:r>
      <w:r w:rsidR="009958F4">
        <w:rPr>
          <w:b/>
          <w:sz w:val="24"/>
          <w:szCs w:val="24"/>
        </w:rPr>
        <w:t>3</w:t>
      </w:r>
      <w:r w:rsidRPr="004A2C67">
        <w:rPr>
          <w:b/>
          <w:sz w:val="24"/>
          <w:szCs w:val="24"/>
        </w:rPr>
        <w:t>/202</w:t>
      </w:r>
      <w:r w:rsidR="009958F4">
        <w:rPr>
          <w:b/>
          <w:sz w:val="24"/>
          <w:szCs w:val="24"/>
        </w:rPr>
        <w:t>4</w:t>
      </w:r>
      <w:r w:rsidRPr="004A2C67">
        <w:rPr>
          <w:b/>
          <w:sz w:val="24"/>
          <w:szCs w:val="24"/>
        </w:rPr>
        <w:t xml:space="preserve"> учебном году</w:t>
      </w:r>
    </w:p>
    <w:p w:rsidR="004A2C67" w:rsidRPr="004A2C67" w:rsidRDefault="004A2C67" w:rsidP="004A2C67">
      <w:pPr>
        <w:widowControl/>
        <w:autoSpaceDE/>
        <w:autoSpaceDN/>
        <w:ind w:firstLine="567"/>
        <w:jc w:val="center"/>
        <w:rPr>
          <w:sz w:val="24"/>
          <w:szCs w:val="24"/>
        </w:rPr>
      </w:pPr>
    </w:p>
    <w:p w:rsidR="004A2C67" w:rsidRPr="004A2C67" w:rsidRDefault="004A2C67" w:rsidP="009958F4">
      <w:pPr>
        <w:widowControl/>
        <w:autoSpaceDE/>
        <w:autoSpaceDN/>
        <w:ind w:left="5670"/>
        <w:rPr>
          <w:b/>
          <w:sz w:val="24"/>
          <w:szCs w:val="24"/>
        </w:rPr>
      </w:pPr>
      <w:r w:rsidRPr="004A2C67">
        <w:rPr>
          <w:b/>
          <w:sz w:val="24"/>
          <w:szCs w:val="24"/>
        </w:rPr>
        <w:t xml:space="preserve">Соколова Татьяна Федоровна, начальник отдела сопровождения    аттестации педагогических и </w:t>
      </w:r>
    </w:p>
    <w:p w:rsidR="004A2C67" w:rsidRPr="004A2C67" w:rsidRDefault="004A2C67" w:rsidP="009958F4">
      <w:pPr>
        <w:widowControl/>
        <w:autoSpaceDE/>
        <w:autoSpaceDN/>
        <w:ind w:left="5670"/>
        <w:rPr>
          <w:sz w:val="24"/>
          <w:szCs w:val="24"/>
        </w:rPr>
      </w:pPr>
      <w:r w:rsidRPr="004A2C67">
        <w:rPr>
          <w:b/>
          <w:sz w:val="24"/>
          <w:szCs w:val="24"/>
        </w:rPr>
        <w:t>руко</w:t>
      </w:r>
      <w:r w:rsidR="00C47590">
        <w:rPr>
          <w:b/>
          <w:sz w:val="24"/>
          <w:szCs w:val="24"/>
        </w:rPr>
        <w:t xml:space="preserve">водящих работников образования </w:t>
      </w:r>
      <w:r>
        <w:rPr>
          <w:b/>
          <w:sz w:val="24"/>
          <w:szCs w:val="24"/>
        </w:rPr>
        <w:t>ГАОУ ПО ИРО</w:t>
      </w:r>
    </w:p>
    <w:p w:rsidR="004A2C67" w:rsidRDefault="004A2C67" w:rsidP="004A2C67">
      <w:pPr>
        <w:widowControl/>
        <w:suppressAutoHyphens/>
        <w:autoSpaceDE/>
        <w:autoSpaceDN/>
        <w:ind w:firstLine="708"/>
        <w:jc w:val="both"/>
        <w:rPr>
          <w:sz w:val="24"/>
          <w:szCs w:val="24"/>
          <w:lang w:eastAsia="ar-SA"/>
        </w:rPr>
      </w:pPr>
    </w:p>
    <w:p w:rsidR="00D0300C" w:rsidRPr="00D0300C" w:rsidRDefault="00D0300C" w:rsidP="00D0300C">
      <w:pPr>
        <w:widowControl/>
        <w:adjustRightInd w:val="0"/>
        <w:ind w:right="-25" w:firstLine="709"/>
        <w:jc w:val="both"/>
        <w:rPr>
          <w:rFonts w:eastAsia="Calibri"/>
          <w:color w:val="000000"/>
          <w:sz w:val="24"/>
          <w:szCs w:val="24"/>
        </w:rPr>
      </w:pPr>
      <w:r w:rsidRPr="00D0300C">
        <w:rPr>
          <w:rFonts w:eastAsia="Calibri"/>
          <w:color w:val="000000"/>
          <w:sz w:val="24"/>
          <w:szCs w:val="24"/>
        </w:rPr>
        <w:t xml:space="preserve">Тенденции развития российского образования, его модернизация и инновационное развитие в соответствии с профессиональными стандартами во многом определили новые требования к личности педагогического работника. </w:t>
      </w:r>
    </w:p>
    <w:p w:rsidR="00D0300C" w:rsidRPr="00D0300C" w:rsidRDefault="00D0300C" w:rsidP="00D0300C">
      <w:pPr>
        <w:widowControl/>
        <w:adjustRightInd w:val="0"/>
        <w:ind w:right="-25" w:firstLine="709"/>
        <w:jc w:val="both"/>
        <w:rPr>
          <w:rFonts w:eastAsia="Calibri"/>
          <w:color w:val="000000"/>
          <w:sz w:val="24"/>
          <w:szCs w:val="24"/>
        </w:rPr>
      </w:pPr>
      <w:r w:rsidRPr="00D0300C">
        <w:rPr>
          <w:rFonts w:eastAsia="Calibri"/>
          <w:color w:val="000000"/>
          <w:sz w:val="24"/>
          <w:szCs w:val="24"/>
        </w:rPr>
        <w:t>Модель педагога ХХI века предполагает профессиональную, компетентную, творчески развитую личность, в которой доминируют духовно-нравственные и деловые качества. Она включает личностную ориентацию педагогической деятельности, умение ставить и решать задачи гуманистического образования, организовывать поиск ценностей и норм повед</w:t>
      </w:r>
      <w:r>
        <w:rPr>
          <w:rFonts w:eastAsia="Calibri"/>
          <w:color w:val="000000"/>
          <w:sz w:val="24"/>
          <w:szCs w:val="24"/>
        </w:rPr>
        <w:t xml:space="preserve">ения, свободно и активно </w:t>
      </w:r>
      <w:r w:rsidRPr="00D0300C">
        <w:rPr>
          <w:rFonts w:eastAsia="Calibri"/>
          <w:color w:val="000000"/>
          <w:sz w:val="24"/>
          <w:szCs w:val="24"/>
        </w:rPr>
        <w:t xml:space="preserve">мыслить и уважительно относиться к культурной самоиндентификации обучающегося, прогнозировать результаты своей деятельности и соответственно моделировать образовательный процесс. </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t>На протяжении многих лет аттестация является действенным инструментом, позволяющим дать объективную оценку профессиональной деятельности педагога. Данная процедура несет в</w:t>
      </w:r>
      <w:r>
        <w:rPr>
          <w:sz w:val="24"/>
          <w:szCs w:val="24"/>
          <w:lang w:eastAsia="ar-SA"/>
        </w:rPr>
        <w:t> </w:t>
      </w:r>
      <w:r w:rsidRPr="00D0300C">
        <w:rPr>
          <w:sz w:val="24"/>
          <w:szCs w:val="24"/>
          <w:lang w:eastAsia="ar-SA"/>
        </w:rPr>
        <w:t xml:space="preserve">себе идею, которую должен осознавать каждый педагог: повышая уровень квалификации, повышаешь уровень профессиональных качеств и знаний. </w:t>
      </w:r>
    </w:p>
    <w:p w:rsidR="00D0300C" w:rsidRPr="00D0300C" w:rsidRDefault="00D0300C" w:rsidP="00D0300C">
      <w:pPr>
        <w:widowControl/>
        <w:shd w:val="clear" w:color="auto" w:fill="FFFFFF"/>
        <w:autoSpaceDE/>
        <w:autoSpaceDN/>
        <w:ind w:right="-25" w:firstLine="709"/>
        <w:jc w:val="both"/>
        <w:outlineLvl w:val="4"/>
        <w:rPr>
          <w:bCs/>
          <w:sz w:val="24"/>
          <w:szCs w:val="24"/>
          <w:lang w:eastAsia="ru-RU"/>
        </w:rPr>
      </w:pPr>
      <w:r w:rsidRPr="00D0300C">
        <w:rPr>
          <w:bCs/>
          <w:sz w:val="24"/>
          <w:szCs w:val="24"/>
          <w:lang w:eastAsia="ru-RU"/>
        </w:rPr>
        <w:t>С 01.09.2023 вступил в силу «Порядок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24.03.2023 № 196, в соответствии с</w:t>
      </w:r>
      <w:r>
        <w:rPr>
          <w:bCs/>
          <w:sz w:val="24"/>
          <w:szCs w:val="24"/>
          <w:lang w:eastAsia="ru-RU"/>
        </w:rPr>
        <w:t> </w:t>
      </w:r>
      <w:r w:rsidRPr="00D0300C">
        <w:rPr>
          <w:bCs/>
          <w:sz w:val="24"/>
          <w:szCs w:val="24"/>
          <w:lang w:eastAsia="ru-RU"/>
        </w:rPr>
        <w:t>которым проводилась аттестация педагогических работников в текущем учебном году.</w:t>
      </w:r>
    </w:p>
    <w:p w:rsidR="00D0300C" w:rsidRPr="00D0300C" w:rsidRDefault="00D0300C" w:rsidP="00D0300C">
      <w:pPr>
        <w:widowControl/>
        <w:shd w:val="clear" w:color="auto" w:fill="FFFFFF"/>
        <w:autoSpaceDE/>
        <w:autoSpaceDN/>
        <w:ind w:right="-25" w:firstLine="709"/>
        <w:jc w:val="both"/>
        <w:outlineLvl w:val="4"/>
        <w:rPr>
          <w:sz w:val="24"/>
          <w:szCs w:val="24"/>
          <w:lang w:eastAsia="ar-SA"/>
        </w:rPr>
      </w:pPr>
      <w:r w:rsidRPr="00D0300C">
        <w:rPr>
          <w:sz w:val="24"/>
          <w:szCs w:val="24"/>
          <w:lang w:eastAsia="ar-SA"/>
        </w:rPr>
        <w:t>Основной целью по управлению аттестационными процессами в 2023/2024 учебном году стало создание условий для повышения уровня квалификации и профессиональной компетенции педагогических работников.</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При реализации данной цели решались следующие задачи:</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обеспечить методическое и организационное сопровождение процедур аттестации педагогических работников организаций, осуществляющих образовательную деятельность;</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bCs/>
          <w:sz w:val="24"/>
          <w:szCs w:val="24"/>
          <w:lang w:eastAsia="ar-SA"/>
        </w:rPr>
        <w:t>–</w:t>
      </w:r>
      <w:r w:rsidRPr="00D0300C">
        <w:rPr>
          <w:color w:val="000000"/>
          <w:sz w:val="24"/>
          <w:szCs w:val="24"/>
          <w:lang w:eastAsia="ar-SA"/>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 использования ими современных педагогических технологий;</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w:t>
      </w:r>
      <w:r w:rsidRPr="00D0300C">
        <w:rPr>
          <w:color w:val="000000"/>
          <w:sz w:val="24"/>
          <w:szCs w:val="24"/>
          <w:lang w:eastAsia="ar-SA"/>
        </w:rPr>
        <w:t> </w:t>
      </w:r>
      <w:r w:rsidRPr="00D0300C">
        <w:rPr>
          <w:bCs/>
          <w:sz w:val="24"/>
          <w:szCs w:val="24"/>
          <w:lang w:eastAsia="ar-SA"/>
        </w:rPr>
        <w:t>повышать эффективность и качество педагогической деятельности;</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w:t>
      </w:r>
      <w:r w:rsidRPr="00D0300C">
        <w:rPr>
          <w:color w:val="1E1E1E"/>
          <w:sz w:val="24"/>
          <w:szCs w:val="24"/>
          <w:shd w:val="clear" w:color="auto" w:fill="FFFFFF"/>
          <w:lang w:eastAsia="ar-SA"/>
        </w:rPr>
        <w:t>развивать систему наставничества и методической помощи;</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выявлять перспективы использования потенциальных возможностей педагогических работников;</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учитывать требования федеральных государственных образовательных стандартов к</w:t>
      </w:r>
      <w:r>
        <w:rPr>
          <w:bCs/>
          <w:sz w:val="24"/>
          <w:szCs w:val="24"/>
          <w:lang w:eastAsia="ar-SA"/>
        </w:rPr>
        <w:t> </w:t>
      </w:r>
      <w:r w:rsidRPr="00D0300C">
        <w:rPr>
          <w:bCs/>
          <w:sz w:val="24"/>
          <w:szCs w:val="24"/>
          <w:lang w:eastAsia="ar-SA"/>
        </w:rPr>
        <w:t>кадровым условиям реализации образовательных программ при формировании кадрового состава образовательных учреждений;</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обеспечить объективность оценки профессиональной компетентности педагогических работников;</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определить необходимость повышения квалификации педагогических работников;</w:t>
      </w:r>
    </w:p>
    <w:p w:rsidR="00D0300C" w:rsidRPr="00D0300C" w:rsidRDefault="00D0300C" w:rsidP="00D0300C">
      <w:pPr>
        <w:widowControl/>
        <w:suppressAutoHyphens/>
        <w:autoSpaceDE/>
        <w:autoSpaceDN/>
        <w:ind w:right="-25" w:firstLine="709"/>
        <w:jc w:val="both"/>
        <w:rPr>
          <w:bCs/>
          <w:sz w:val="24"/>
          <w:szCs w:val="24"/>
          <w:lang w:eastAsia="ar-SA"/>
        </w:rPr>
      </w:pPr>
      <w:r w:rsidRPr="00D0300C">
        <w:rPr>
          <w:bCs/>
          <w:sz w:val="24"/>
          <w:szCs w:val="24"/>
          <w:lang w:eastAsia="ar-SA"/>
        </w:rPr>
        <w:t>– обеспечить дифференциацию размеров оплаты труда педагогических работников с</w:t>
      </w:r>
      <w:r>
        <w:rPr>
          <w:bCs/>
          <w:sz w:val="24"/>
          <w:szCs w:val="24"/>
          <w:lang w:eastAsia="ar-SA"/>
        </w:rPr>
        <w:t> </w:t>
      </w:r>
      <w:r w:rsidRPr="00D0300C">
        <w:rPr>
          <w:bCs/>
          <w:sz w:val="24"/>
          <w:szCs w:val="24"/>
          <w:lang w:eastAsia="ar-SA"/>
        </w:rPr>
        <w:t>учетом установленной квалификационной категории и объема их преподавательской (педагогической) работы.</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color w:val="000000"/>
          <w:sz w:val="24"/>
          <w:szCs w:val="24"/>
          <w:lang w:eastAsia="ar-SA"/>
        </w:rPr>
        <w:t>Уровень выполнения поставленных задач согласно ожидаемым результатам оценивается как оптимальный.</w:t>
      </w:r>
    </w:p>
    <w:p w:rsidR="00D0300C" w:rsidRPr="00D0300C" w:rsidRDefault="00D0300C" w:rsidP="00D0300C">
      <w:pPr>
        <w:widowControl/>
        <w:suppressAutoHyphens/>
        <w:autoSpaceDE/>
        <w:autoSpaceDN/>
        <w:ind w:right="-25" w:firstLine="709"/>
        <w:jc w:val="both"/>
        <w:rPr>
          <w:sz w:val="24"/>
          <w:szCs w:val="24"/>
          <w:lang w:eastAsia="ar-SA"/>
        </w:rPr>
      </w:pPr>
      <w:r w:rsidRPr="00D0300C">
        <w:rPr>
          <w:color w:val="000000"/>
          <w:sz w:val="24"/>
          <w:szCs w:val="24"/>
          <w:lang w:eastAsia="ar-SA"/>
        </w:rPr>
        <w:lastRenderedPageBreak/>
        <w:t>Процедура аттестации педагогических работников образовательных организаций</w:t>
      </w:r>
      <w:r w:rsidRPr="00D0300C">
        <w:rPr>
          <w:sz w:val="24"/>
          <w:szCs w:val="24"/>
          <w:lang w:eastAsia="ar-SA"/>
        </w:rPr>
        <w:t xml:space="preserve"> </w:t>
      </w:r>
      <w:r w:rsidRPr="00D0300C">
        <w:rPr>
          <w:color w:val="000000"/>
          <w:sz w:val="24"/>
          <w:szCs w:val="24"/>
          <w:lang w:eastAsia="ar-SA"/>
        </w:rPr>
        <w:t>города в</w:t>
      </w:r>
      <w:r>
        <w:rPr>
          <w:color w:val="000000"/>
          <w:sz w:val="24"/>
          <w:szCs w:val="24"/>
          <w:lang w:eastAsia="ar-SA"/>
        </w:rPr>
        <w:t> </w:t>
      </w:r>
      <w:r w:rsidRPr="00D0300C">
        <w:rPr>
          <w:color w:val="000000"/>
          <w:sz w:val="24"/>
          <w:szCs w:val="24"/>
          <w:lang w:eastAsia="ar-SA"/>
        </w:rPr>
        <w:t>2023/2024 учебном году проводилась в соответствии с действующими федеральными и</w:t>
      </w:r>
      <w:r>
        <w:rPr>
          <w:color w:val="000000"/>
          <w:sz w:val="24"/>
          <w:szCs w:val="24"/>
          <w:lang w:eastAsia="ar-SA"/>
        </w:rPr>
        <w:t> </w:t>
      </w:r>
      <w:r w:rsidRPr="00D0300C">
        <w:rPr>
          <w:color w:val="000000"/>
          <w:sz w:val="24"/>
          <w:szCs w:val="24"/>
          <w:lang w:eastAsia="ar-SA"/>
        </w:rPr>
        <w:t>региональными нормативными документами.</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color w:val="000000"/>
          <w:sz w:val="24"/>
          <w:szCs w:val="24"/>
          <w:lang w:eastAsia="ar-SA"/>
        </w:rPr>
        <w:t>Основными</w:t>
      </w:r>
      <w:r w:rsidRPr="00D0300C">
        <w:rPr>
          <w:sz w:val="24"/>
          <w:szCs w:val="24"/>
          <w:lang w:eastAsia="ar-SA"/>
        </w:rPr>
        <w:t xml:space="preserve"> </w:t>
      </w:r>
      <w:r w:rsidRPr="00D0300C">
        <w:rPr>
          <w:color w:val="000000"/>
          <w:sz w:val="24"/>
          <w:szCs w:val="24"/>
          <w:lang w:eastAsia="ar-SA"/>
        </w:rPr>
        <w:t>федеральными документами, определяющими цели,</w:t>
      </w:r>
      <w:r w:rsidRPr="00D0300C">
        <w:rPr>
          <w:sz w:val="24"/>
          <w:szCs w:val="24"/>
          <w:lang w:eastAsia="ar-SA"/>
        </w:rPr>
        <w:t xml:space="preserve"> </w:t>
      </w:r>
      <w:r w:rsidRPr="00D0300C">
        <w:rPr>
          <w:color w:val="000000"/>
          <w:sz w:val="24"/>
          <w:szCs w:val="24"/>
          <w:lang w:eastAsia="ar-SA"/>
        </w:rPr>
        <w:t>задачи, основные принципы и порядок аттестации педагогических работников на установление первой, высшей квалификационных категорий, а также новых категорий «педагог-методист», «педагог-наставник» являются:</w:t>
      </w:r>
    </w:p>
    <w:tbl>
      <w:tblPr>
        <w:tblW w:w="445" w:type="pct"/>
        <w:jc w:val="center"/>
        <w:tblCellSpacing w:w="15" w:type="dxa"/>
        <w:tblCellMar>
          <w:top w:w="15" w:type="dxa"/>
          <w:left w:w="15" w:type="dxa"/>
          <w:bottom w:w="15" w:type="dxa"/>
          <w:right w:w="15" w:type="dxa"/>
        </w:tblCellMar>
        <w:tblLook w:val="04A0" w:firstRow="1" w:lastRow="0" w:firstColumn="1" w:lastColumn="0" w:noHBand="0" w:noVBand="1"/>
      </w:tblPr>
      <w:tblGrid>
        <w:gridCol w:w="418"/>
        <w:gridCol w:w="66"/>
        <w:gridCol w:w="418"/>
      </w:tblGrid>
      <w:tr w:rsidR="00D0300C" w:rsidRPr="00D0300C" w:rsidTr="009D52C1">
        <w:trPr>
          <w:tblCellSpacing w:w="15" w:type="dxa"/>
          <w:jc w:val="center"/>
        </w:trPr>
        <w:tc>
          <w:tcPr>
            <w:tcW w:w="0" w:type="auto"/>
            <w:hideMark/>
          </w:tcPr>
          <w:p w:rsidR="00D0300C" w:rsidRPr="00D0300C" w:rsidRDefault="00D0300C" w:rsidP="00D0300C">
            <w:pPr>
              <w:widowControl/>
              <w:suppressAutoHyphens/>
              <w:autoSpaceDE/>
              <w:autoSpaceDN/>
              <w:ind w:right="-25" w:firstLine="709"/>
              <w:rPr>
                <w:sz w:val="24"/>
                <w:szCs w:val="24"/>
                <w:lang w:eastAsia="ar-SA"/>
              </w:rPr>
            </w:pPr>
          </w:p>
        </w:tc>
        <w:tc>
          <w:tcPr>
            <w:tcW w:w="214" w:type="pct"/>
            <w:vAlign w:val="center"/>
            <w:hideMark/>
          </w:tcPr>
          <w:p w:rsidR="00D0300C" w:rsidRPr="00D0300C" w:rsidRDefault="00D0300C" w:rsidP="00D0300C">
            <w:pPr>
              <w:widowControl/>
              <w:suppressAutoHyphens/>
              <w:autoSpaceDE/>
              <w:autoSpaceDN/>
              <w:ind w:right="-25" w:firstLine="709"/>
              <w:rPr>
                <w:sz w:val="24"/>
                <w:szCs w:val="24"/>
                <w:lang w:eastAsia="ar-SA"/>
              </w:rPr>
            </w:pPr>
          </w:p>
        </w:tc>
        <w:tc>
          <w:tcPr>
            <w:tcW w:w="0" w:type="auto"/>
            <w:hideMark/>
          </w:tcPr>
          <w:p w:rsidR="00D0300C" w:rsidRPr="00D0300C" w:rsidRDefault="00D0300C" w:rsidP="00D0300C">
            <w:pPr>
              <w:widowControl/>
              <w:suppressAutoHyphens/>
              <w:autoSpaceDE/>
              <w:autoSpaceDN/>
              <w:ind w:right="-25" w:firstLine="709"/>
              <w:rPr>
                <w:sz w:val="24"/>
                <w:szCs w:val="24"/>
                <w:lang w:eastAsia="ar-SA"/>
              </w:rPr>
            </w:pPr>
          </w:p>
        </w:tc>
      </w:tr>
    </w:tbl>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w:t>
      </w:r>
      <w:r w:rsidRPr="00D0300C">
        <w:rPr>
          <w:sz w:val="24"/>
          <w:szCs w:val="24"/>
          <w:lang w:eastAsia="ar-SA"/>
        </w:rPr>
        <w:t xml:space="preserve"> Федеральный закон от 29.12.2012 № 273-ФЗ «Об образовании в Российской Федерации»,  </w:t>
      </w:r>
    </w:p>
    <w:p w:rsidR="00D0300C" w:rsidRPr="00D0300C" w:rsidRDefault="00D0300C" w:rsidP="00D0300C">
      <w:pPr>
        <w:widowControl/>
        <w:shd w:val="clear" w:color="auto" w:fill="FFFFFF"/>
        <w:autoSpaceDE/>
        <w:autoSpaceDN/>
        <w:ind w:right="-25" w:firstLine="709"/>
        <w:jc w:val="both"/>
        <w:rPr>
          <w:sz w:val="24"/>
          <w:szCs w:val="24"/>
          <w:lang w:eastAsia="ar-SA"/>
        </w:rPr>
      </w:pPr>
      <w:r w:rsidRPr="00D0300C">
        <w:rPr>
          <w:sz w:val="24"/>
          <w:szCs w:val="24"/>
          <w:lang w:eastAsia="ar-SA"/>
        </w:rPr>
        <w:t xml:space="preserve"> </w:t>
      </w:r>
      <w:r w:rsidRPr="00D0300C">
        <w:rPr>
          <w:bCs/>
          <w:sz w:val="24"/>
          <w:szCs w:val="24"/>
          <w:lang w:eastAsia="ar-SA"/>
        </w:rPr>
        <w:t>–</w:t>
      </w:r>
      <w:r w:rsidRPr="00D0300C">
        <w:rPr>
          <w:color w:val="1A1A1A"/>
          <w:sz w:val="24"/>
          <w:szCs w:val="24"/>
          <w:lang w:eastAsia="ru-RU"/>
        </w:rPr>
        <w:t> Приказ Министерства просвещения РФ от 24 марта 2023 г. № 196 «</w:t>
      </w:r>
      <w:r w:rsidRPr="00D0300C">
        <w:rPr>
          <w:sz w:val="24"/>
          <w:szCs w:val="24"/>
          <w:lang w:eastAsia="ar-SA"/>
        </w:rPr>
        <w:t>«Об утверждении порядка аттестации педагогических работников организаций, осуществляющих образовательную деятельность»,</w:t>
      </w:r>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 xml:space="preserve">– </w:t>
      </w:r>
      <w:r w:rsidRPr="00D0300C">
        <w:rPr>
          <w:sz w:val="24"/>
          <w:szCs w:val="24"/>
          <w:lang w:eastAsia="ar-SA"/>
        </w:rPr>
        <w:t>Приказ Министерства здравоохранения и социального развития РФ от 26.08.2010 №</w:t>
      </w:r>
      <w:r>
        <w:rPr>
          <w:sz w:val="24"/>
          <w:szCs w:val="24"/>
          <w:lang w:eastAsia="ar-SA"/>
        </w:rPr>
        <w:t> </w:t>
      </w:r>
      <w:r w:rsidRPr="00D0300C">
        <w:rPr>
          <w:sz w:val="24"/>
          <w:szCs w:val="24"/>
          <w:lang w:eastAsia="ar-SA"/>
        </w:rPr>
        <w:t>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w:t>
      </w:r>
      <w:r w:rsidRPr="00D0300C">
        <w:rPr>
          <w:sz w:val="24"/>
          <w:szCs w:val="24"/>
          <w:lang w:eastAsia="ar-SA"/>
        </w:rPr>
        <w:t> </w:t>
      </w:r>
      <w:r w:rsidRPr="00D0300C">
        <w:rPr>
          <w:color w:val="1A1A1A"/>
          <w:sz w:val="24"/>
          <w:szCs w:val="24"/>
          <w:shd w:val="clear" w:color="auto" w:fill="FFFFFF"/>
          <w:lang w:eastAsia="ar-SA"/>
        </w:rPr>
        <w:t xml:space="preserve">Постановление Правительства РФ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D0300C" w:rsidRPr="00D0300C" w:rsidRDefault="00D0300C" w:rsidP="00D0300C">
      <w:pPr>
        <w:widowControl/>
        <w:shd w:val="clear" w:color="auto" w:fill="FFFFFF"/>
        <w:suppressAutoHyphens/>
        <w:autoSpaceDE/>
        <w:autoSpaceDN/>
        <w:ind w:right="-25" w:firstLine="709"/>
        <w:jc w:val="both"/>
        <w:rPr>
          <w:color w:val="000000"/>
          <w:sz w:val="24"/>
          <w:szCs w:val="24"/>
          <w:shd w:val="clear" w:color="auto" w:fill="FFFFFF"/>
          <w:lang w:eastAsia="ar-SA"/>
        </w:rPr>
      </w:pPr>
      <w:r w:rsidRPr="00D0300C">
        <w:rPr>
          <w:bCs/>
          <w:sz w:val="24"/>
          <w:szCs w:val="24"/>
          <w:lang w:eastAsia="ar-SA"/>
        </w:rPr>
        <w:t xml:space="preserve">– </w:t>
      </w:r>
      <w:r w:rsidRPr="00D0300C">
        <w:rPr>
          <w:color w:val="000000"/>
          <w:sz w:val="24"/>
          <w:szCs w:val="24"/>
          <w:shd w:val="clear" w:color="auto" w:fill="FFFFFF"/>
          <w:lang w:eastAsia="ar-SA"/>
        </w:rPr>
        <w:t>Федеральный закон от 17 февраля 2023 г. № 19-ФЗ «Об особенностях правового регулирования отношений в сферах образования и науки в связи с принятием в Российскую Федерацию Донецкой Народной Республики, Луганской Народной Республики, Запорожской области, Херсонской области и образованием в составе Российской Федерации новых субъектов – Донецкой Народной Республики, Луганской Народной Республики, Запорожской области, Херсонской области и о внесении изменений в отдельные законодательные акты Российской Федерации»,</w:t>
      </w:r>
    </w:p>
    <w:p w:rsidR="00D0300C" w:rsidRPr="00D0300C" w:rsidRDefault="00D0300C" w:rsidP="00D0300C">
      <w:pPr>
        <w:widowControl/>
        <w:shd w:val="clear" w:color="auto" w:fill="FFFFFF"/>
        <w:suppressAutoHyphens/>
        <w:autoSpaceDE/>
        <w:autoSpaceDN/>
        <w:ind w:right="-25" w:firstLine="709"/>
        <w:jc w:val="both"/>
        <w:rPr>
          <w:color w:val="1A1A1A"/>
          <w:sz w:val="24"/>
          <w:szCs w:val="24"/>
          <w:lang w:eastAsia="ru-RU"/>
        </w:rPr>
      </w:pPr>
      <w:r w:rsidRPr="00D0300C">
        <w:rPr>
          <w:bCs/>
          <w:sz w:val="24"/>
          <w:szCs w:val="24"/>
          <w:lang w:eastAsia="ar-SA"/>
        </w:rPr>
        <w:t>–</w:t>
      </w:r>
      <w:r w:rsidRPr="00D0300C">
        <w:rPr>
          <w:rFonts w:ascii="Arial" w:hAnsi="Arial" w:cs="Arial"/>
          <w:color w:val="1A1A1A"/>
          <w:sz w:val="24"/>
          <w:szCs w:val="24"/>
          <w:lang w:eastAsia="ru-RU"/>
        </w:rPr>
        <w:t> </w:t>
      </w:r>
      <w:r w:rsidRPr="00D0300C">
        <w:rPr>
          <w:color w:val="1A1A1A"/>
          <w:sz w:val="24"/>
          <w:szCs w:val="24"/>
          <w:lang w:eastAsia="ru-RU"/>
        </w:rPr>
        <w:t xml:space="preserve">Приказ Минпросвещения РФ от 2 марта 2023 г. № 152 «Об утверждении Порядка признания в Российской Федерации лиц, имеющих квалификационные категории педагогических работников, установленные на территориях Донецкой Народной Республики, Луганской народной республики, Запорожской области и Херсонской области до дня их принятия в Российскую Федерацию, имеющими квалификационные категории педагогических работников, </w:t>
      </w:r>
    </w:p>
    <w:p w:rsidR="00D0300C" w:rsidRPr="00D0300C" w:rsidRDefault="00D0300C" w:rsidP="00D0300C">
      <w:pPr>
        <w:widowControl/>
        <w:shd w:val="clear" w:color="auto" w:fill="FFFFFF"/>
        <w:suppressAutoHyphens/>
        <w:autoSpaceDE/>
        <w:autoSpaceDN/>
        <w:ind w:right="-25" w:firstLine="709"/>
        <w:jc w:val="both"/>
        <w:rPr>
          <w:color w:val="1A1A1A"/>
          <w:sz w:val="24"/>
          <w:szCs w:val="24"/>
          <w:lang w:eastAsia="ru-RU"/>
        </w:rPr>
      </w:pPr>
      <w:r w:rsidRPr="00D0300C">
        <w:rPr>
          <w:bCs/>
          <w:sz w:val="24"/>
          <w:szCs w:val="24"/>
          <w:lang w:eastAsia="ar-SA"/>
        </w:rPr>
        <w:t>–</w:t>
      </w:r>
      <w:r w:rsidRPr="00D0300C">
        <w:rPr>
          <w:rFonts w:ascii="Arial" w:hAnsi="Arial" w:cs="Arial"/>
          <w:color w:val="1A1A1A"/>
          <w:sz w:val="24"/>
          <w:szCs w:val="24"/>
          <w:lang w:eastAsia="ru-RU"/>
        </w:rPr>
        <w:t>  </w:t>
      </w:r>
      <w:r w:rsidRPr="00D0300C">
        <w:rPr>
          <w:color w:val="1A1A1A"/>
          <w:sz w:val="24"/>
          <w:szCs w:val="24"/>
          <w:lang w:eastAsia="ru-RU"/>
        </w:rPr>
        <w:t>Приказ Минпросвещения РФ от 1 марта 2023 г. № 147 «Об установлении соответствия должностей педагогических работников, не относящихся к профессорско-преподавательскому  составу, установленных на территориях Донецкой Народной Республики, Луганской народной республики, Запорожской области и Херсонской области до дня их принятия в Российскую Федерацию, должностям педагогических работников, установленным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rsidR="00D0300C" w:rsidRPr="00D0300C" w:rsidRDefault="00D0300C" w:rsidP="00D0300C">
      <w:pPr>
        <w:widowControl/>
        <w:shd w:val="clear" w:color="auto" w:fill="FFFFFF"/>
        <w:autoSpaceDE/>
        <w:autoSpaceDN/>
        <w:ind w:right="-25" w:firstLine="709"/>
        <w:jc w:val="both"/>
        <w:rPr>
          <w:color w:val="101010"/>
          <w:sz w:val="24"/>
          <w:szCs w:val="24"/>
          <w:lang w:eastAsia="ar-SA"/>
        </w:rPr>
      </w:pPr>
      <w:r w:rsidRPr="00D0300C">
        <w:rPr>
          <w:bCs/>
          <w:sz w:val="24"/>
          <w:szCs w:val="24"/>
          <w:lang w:eastAsia="ar-SA"/>
        </w:rPr>
        <w:t xml:space="preserve">– </w:t>
      </w:r>
      <w:hyperlink r:id="rId187" w:history="1">
        <w:r w:rsidRPr="00D0300C">
          <w:rPr>
            <w:color w:val="303030"/>
            <w:sz w:val="24"/>
            <w:szCs w:val="24"/>
            <w:lang w:eastAsia="ar-SA"/>
          </w:rPr>
          <w:t>Ответы на дополнительные вопросы по применению Порядка проведения аттестации педагогических работников организаций, осуществляющих образовательную деятельность, утвержденного приказом Минпросвещения России от 24 марта 2023 года №196, подготовленные Департаментом подготовки, профессионального развития и социального обеспечения педагогических работников Минпросвещения России совместно с Общероссийским Профсоюзом образования от 07.05.2024 № 08-610/262</w:t>
        </w:r>
      </w:hyperlink>
      <w:r w:rsidRPr="00D0300C">
        <w:rPr>
          <w:color w:val="101010"/>
          <w:sz w:val="24"/>
          <w:szCs w:val="24"/>
          <w:lang w:eastAsia="ar-SA"/>
        </w:rPr>
        <w:t>,</w:t>
      </w:r>
    </w:p>
    <w:p w:rsidR="00D0300C" w:rsidRPr="00D0300C" w:rsidRDefault="00D0300C" w:rsidP="00D0300C">
      <w:pPr>
        <w:widowControl/>
        <w:shd w:val="clear" w:color="auto" w:fill="FFFFFF"/>
        <w:autoSpaceDE/>
        <w:autoSpaceDN/>
        <w:ind w:right="-25" w:firstLine="709"/>
        <w:jc w:val="both"/>
        <w:rPr>
          <w:color w:val="1A1A1A"/>
          <w:sz w:val="24"/>
          <w:szCs w:val="24"/>
          <w:lang w:eastAsia="ru-RU"/>
        </w:rPr>
      </w:pPr>
      <w:r w:rsidRPr="00D0300C">
        <w:rPr>
          <w:bCs/>
          <w:sz w:val="24"/>
          <w:szCs w:val="24"/>
          <w:lang w:eastAsia="ar-SA"/>
        </w:rPr>
        <w:t>–</w:t>
      </w:r>
      <w:r w:rsidRPr="00D0300C">
        <w:rPr>
          <w:color w:val="101010"/>
          <w:sz w:val="24"/>
          <w:szCs w:val="24"/>
          <w:lang w:eastAsia="ar-SA"/>
        </w:rPr>
        <w:t> </w:t>
      </w:r>
      <w:hyperlink r:id="rId188" w:history="1">
        <w:r w:rsidRPr="00D0300C">
          <w:rPr>
            <w:color w:val="303030"/>
            <w:sz w:val="24"/>
            <w:szCs w:val="24"/>
            <w:lang w:eastAsia="ar-SA"/>
          </w:rPr>
          <w:t xml:space="preserve">Ответы на вопросы по применению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просвещения  Российской Федерации от 24 марта 2023 №196, разработанные  Департаментом подготовки, профессионального развития и социального обеспечения педагогических работников Министерства просвещения Российской Федерации </w:t>
        </w:r>
        <w:r w:rsidRPr="00D0300C">
          <w:rPr>
            <w:color w:val="303030"/>
            <w:sz w:val="24"/>
            <w:szCs w:val="24"/>
            <w:lang w:eastAsia="ar-SA"/>
          </w:rPr>
          <w:lastRenderedPageBreak/>
          <w:t>совместно с Профсоюзом работников народного образования и науки Российской Федерации (№08-1510/394 от 17.08.2023).</w:t>
        </w:r>
      </w:hyperlink>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sz w:val="24"/>
          <w:szCs w:val="24"/>
          <w:lang w:eastAsia="ar-SA"/>
        </w:rPr>
        <w:t>Основными региональными документами, регламентирующими порядок аттестации педагогических работников на</w:t>
      </w:r>
      <w:r w:rsidRPr="00D0300C">
        <w:rPr>
          <w:color w:val="000000"/>
          <w:sz w:val="24"/>
          <w:szCs w:val="24"/>
          <w:lang w:eastAsia="ar-SA"/>
        </w:rPr>
        <w:t xml:space="preserve"> первую, высшую квалификационные категории и категории «педагог-методист», «педагог-наставник»</w:t>
      </w:r>
      <w:r w:rsidRPr="00D0300C">
        <w:rPr>
          <w:sz w:val="24"/>
          <w:szCs w:val="24"/>
          <w:lang w:eastAsia="ar-SA"/>
        </w:rPr>
        <w:t xml:space="preserve">, являются: </w:t>
      </w:r>
    </w:p>
    <w:p w:rsidR="00D0300C" w:rsidRPr="00D0300C" w:rsidRDefault="00D0300C" w:rsidP="00D0300C">
      <w:pPr>
        <w:widowControl/>
        <w:shd w:val="clear" w:color="auto" w:fill="FFFFFF"/>
        <w:suppressAutoHyphens/>
        <w:autoSpaceDE/>
        <w:autoSpaceDN/>
        <w:ind w:right="-25" w:firstLine="709"/>
        <w:jc w:val="both"/>
        <w:rPr>
          <w:color w:val="333333"/>
          <w:sz w:val="24"/>
          <w:szCs w:val="24"/>
          <w:lang w:eastAsia="ar-SA"/>
        </w:rPr>
      </w:pPr>
      <w:r w:rsidRPr="00D0300C">
        <w:rPr>
          <w:bCs/>
          <w:sz w:val="24"/>
          <w:szCs w:val="24"/>
          <w:lang w:eastAsia="ar-SA"/>
        </w:rPr>
        <w:t>–</w:t>
      </w:r>
      <w:r w:rsidRPr="00D0300C">
        <w:rPr>
          <w:sz w:val="24"/>
          <w:szCs w:val="24"/>
          <w:lang w:eastAsia="ar-SA"/>
        </w:rPr>
        <w:t xml:space="preserve"> Приказ Департамента образования и науки  города Севастополя от 18.09.2023 № 1080-П «О внесении изменений в приказ Департамента образования и науки  города Севастополя от 26.07.2022 г. № 856-П «Об утверждении  </w:t>
      </w:r>
      <w:r w:rsidRPr="00D0300C">
        <w:rPr>
          <w:color w:val="333333"/>
          <w:sz w:val="24"/>
          <w:szCs w:val="24"/>
          <w:lang w:eastAsia="ar-SA"/>
        </w:rPr>
        <w:t>административного регламента предоставления государственной услуги «Аттестация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частных организаций, осуществляющих образовательную деятельность»,</w:t>
      </w:r>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w:t>
      </w:r>
      <w:r w:rsidRPr="00D0300C">
        <w:rPr>
          <w:color w:val="333333"/>
          <w:sz w:val="24"/>
          <w:szCs w:val="24"/>
          <w:lang w:eastAsia="ar-SA"/>
        </w:rPr>
        <w:t xml:space="preserve"> </w:t>
      </w:r>
      <w:r w:rsidRPr="00D0300C">
        <w:rPr>
          <w:sz w:val="24"/>
          <w:szCs w:val="24"/>
          <w:lang w:eastAsia="ar-SA"/>
        </w:rPr>
        <w:t>Приказ Департамента образования и науки города Севастополя от 21.09.2023 № 1106-П «О создании аттестационной комиссии Департамента образования и науки города Севастополя и отмене нормативно-правовых актов Департамента образования и науки города Севастополя»,</w:t>
      </w:r>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w:t>
      </w:r>
      <w:r w:rsidRPr="00D0300C">
        <w:rPr>
          <w:sz w:val="24"/>
          <w:szCs w:val="24"/>
          <w:lang w:eastAsia="ar-SA"/>
        </w:rPr>
        <w:t xml:space="preserve"> Приказ ГАОУ ПО «Институт развития образования» от 18.09.2023 № 694 «Об утверждении Положения об экспертных группах и состава экспертных групп аттестационной комиссии Департамента образования и науки города Севастополя»,</w:t>
      </w:r>
    </w:p>
    <w:p w:rsidR="00D0300C" w:rsidRPr="00D0300C" w:rsidRDefault="00D0300C" w:rsidP="00D0300C">
      <w:pPr>
        <w:widowControl/>
        <w:shd w:val="clear" w:color="auto" w:fill="FFFFFF"/>
        <w:suppressAutoHyphens/>
        <w:autoSpaceDE/>
        <w:autoSpaceDN/>
        <w:ind w:right="-25" w:firstLine="709"/>
        <w:jc w:val="both"/>
        <w:rPr>
          <w:sz w:val="24"/>
          <w:szCs w:val="24"/>
          <w:lang w:eastAsia="ar-SA"/>
        </w:rPr>
      </w:pPr>
      <w:r w:rsidRPr="00D0300C">
        <w:rPr>
          <w:bCs/>
          <w:sz w:val="24"/>
          <w:szCs w:val="24"/>
          <w:lang w:eastAsia="ar-SA"/>
        </w:rPr>
        <w:t>–</w:t>
      </w:r>
      <w:r w:rsidRPr="00D0300C">
        <w:rPr>
          <w:sz w:val="24"/>
          <w:szCs w:val="24"/>
          <w:lang w:eastAsia="ar-SA"/>
        </w:rPr>
        <w:t xml:space="preserve"> Приказ ГАОУ ПО «Институт развития образования» от 18.09.2023 № 695 «Об утверждении критериев и показателей для осуществления всестороннего анализа профессиональной деятельности педагогических работников»,</w:t>
      </w:r>
    </w:p>
    <w:p w:rsidR="00D0300C" w:rsidRPr="00D0300C" w:rsidRDefault="00D0300C" w:rsidP="00D0300C">
      <w:pPr>
        <w:widowControl/>
        <w:shd w:val="clear" w:color="auto" w:fill="FFFFFF"/>
        <w:suppressAutoHyphens/>
        <w:autoSpaceDE/>
        <w:autoSpaceDN/>
        <w:ind w:right="-25" w:firstLine="709"/>
        <w:jc w:val="both"/>
        <w:rPr>
          <w:color w:val="333333"/>
          <w:sz w:val="24"/>
          <w:szCs w:val="24"/>
          <w:lang w:eastAsia="ar-SA"/>
        </w:rPr>
      </w:pPr>
      <w:r w:rsidRPr="00D0300C">
        <w:rPr>
          <w:bCs/>
          <w:sz w:val="24"/>
          <w:szCs w:val="24"/>
          <w:lang w:eastAsia="ar-SA"/>
        </w:rPr>
        <w:t>–</w:t>
      </w:r>
      <w:r w:rsidRPr="00D0300C">
        <w:rPr>
          <w:sz w:val="24"/>
          <w:szCs w:val="24"/>
          <w:lang w:eastAsia="ar-SA"/>
        </w:rPr>
        <w:t xml:space="preserve"> Приказ ГАОУ ПО «Институт развития образования» от 28.02.2024 № 160 «О внесении изменений в приказ ГАОУ ПО «Институт развития образования» от 18.09.2023 № 695 «Об утверждении критериев и показателей для осуществления всестороннего анализа профессиональной деятельности педагогических работников»,</w:t>
      </w:r>
    </w:p>
    <w:p w:rsidR="00D0300C" w:rsidRPr="00D0300C" w:rsidRDefault="00D0300C" w:rsidP="00D0300C">
      <w:pPr>
        <w:tabs>
          <w:tab w:val="left" w:pos="142"/>
          <w:tab w:val="left" w:pos="993"/>
        </w:tabs>
        <w:autoSpaceDE/>
        <w:autoSpaceDN/>
        <w:ind w:right="-25" w:firstLine="709"/>
        <w:jc w:val="both"/>
        <w:rPr>
          <w:sz w:val="24"/>
          <w:szCs w:val="24"/>
        </w:rPr>
      </w:pPr>
      <w:r w:rsidRPr="00D0300C">
        <w:rPr>
          <w:rFonts w:ascii="Bookman Old Style" w:hAnsi="Bookman Old Style" w:cs="Bookman Old Style"/>
          <w:bCs/>
          <w:sz w:val="18"/>
          <w:szCs w:val="18"/>
        </w:rPr>
        <w:t xml:space="preserve">– </w:t>
      </w:r>
      <w:r w:rsidRPr="00D0300C">
        <w:rPr>
          <w:bCs/>
          <w:sz w:val="24"/>
          <w:szCs w:val="24"/>
        </w:rPr>
        <w:t xml:space="preserve">Соглашение </w:t>
      </w:r>
      <w:r w:rsidRPr="00D0300C">
        <w:rPr>
          <w:sz w:val="24"/>
          <w:szCs w:val="24"/>
        </w:rPr>
        <w:t>об обеспечении правовых гарантий на труд работников системы образования города Севастополя и развития социального партнерства на 2023</w:t>
      </w:r>
      <w:r w:rsidRPr="00D0300C">
        <w:rPr>
          <w:rFonts w:ascii="Bookman Old Style" w:hAnsi="Bookman Old Style" w:cs="Bookman Old Style"/>
          <w:bCs/>
          <w:sz w:val="18"/>
          <w:szCs w:val="18"/>
        </w:rPr>
        <w:t>–</w:t>
      </w:r>
      <w:r w:rsidRPr="00D0300C">
        <w:rPr>
          <w:sz w:val="24"/>
          <w:szCs w:val="24"/>
        </w:rPr>
        <w:t>2025 годы (между Севастопольской городской организацией Профессионального союза работников народного   образования и науки Российской Федерации и Департаментом образования и науки города Севастополя).</w:t>
      </w:r>
    </w:p>
    <w:p w:rsidR="00D0300C" w:rsidRPr="00D0300C" w:rsidRDefault="00D0300C" w:rsidP="00D0300C">
      <w:pPr>
        <w:widowControl/>
        <w:adjustRightInd w:val="0"/>
        <w:ind w:right="-25" w:firstLine="709"/>
        <w:jc w:val="both"/>
        <w:rPr>
          <w:rFonts w:eastAsia="Calibri"/>
          <w:color w:val="000000"/>
          <w:sz w:val="24"/>
          <w:szCs w:val="24"/>
        </w:rPr>
      </w:pPr>
      <w:r w:rsidRPr="00D0300C">
        <w:rPr>
          <w:rFonts w:eastAsia="Calibri"/>
          <w:color w:val="000000"/>
          <w:sz w:val="24"/>
          <w:szCs w:val="24"/>
        </w:rPr>
        <w:t xml:space="preserve">Квалификационная аттестация педагогического работника – это составляющая самооценки профессиональных достижений, самоанализа педагогических проблем и задач, решение которых осуществлялось в межаттестационный период. </w:t>
      </w:r>
    </w:p>
    <w:p w:rsidR="00D0300C" w:rsidRPr="00D0300C" w:rsidRDefault="00D0300C" w:rsidP="00D0300C">
      <w:pPr>
        <w:widowControl/>
        <w:adjustRightInd w:val="0"/>
        <w:ind w:right="-25" w:firstLine="709"/>
        <w:jc w:val="both"/>
        <w:rPr>
          <w:rFonts w:eastAsia="Calibri"/>
          <w:color w:val="000000"/>
          <w:sz w:val="24"/>
          <w:szCs w:val="24"/>
        </w:rPr>
      </w:pPr>
      <w:r w:rsidRPr="00D0300C">
        <w:rPr>
          <w:rFonts w:eastAsia="Calibri"/>
          <w:color w:val="000000"/>
          <w:sz w:val="24"/>
          <w:szCs w:val="24"/>
        </w:rPr>
        <w:t>Аттестация педагогических работников проводится по 29 должностям, которые определены Постановлением Правительства РФ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D0300C" w:rsidRPr="00D0300C" w:rsidRDefault="00D0300C" w:rsidP="00D0300C">
      <w:pPr>
        <w:widowControl/>
        <w:adjustRightInd w:val="0"/>
        <w:ind w:right="-25" w:firstLine="709"/>
        <w:jc w:val="both"/>
        <w:rPr>
          <w:rFonts w:eastAsia="Calibri"/>
          <w:color w:val="000000"/>
          <w:sz w:val="24"/>
          <w:szCs w:val="24"/>
        </w:rPr>
      </w:pPr>
      <w:r w:rsidRPr="00D0300C">
        <w:rPr>
          <w:rFonts w:eastAsia="Calibri"/>
          <w:color w:val="000000"/>
          <w:sz w:val="24"/>
          <w:szCs w:val="24"/>
        </w:rPr>
        <w:t xml:space="preserve">Решение о прохождении процедуры аттестации в целях установления квалификационной категории педагогический работник принимает самостоятельно. </w:t>
      </w:r>
    </w:p>
    <w:p w:rsidR="00D0300C" w:rsidRPr="00D0300C" w:rsidRDefault="00D0300C" w:rsidP="00D0300C">
      <w:pPr>
        <w:tabs>
          <w:tab w:val="left" w:pos="142"/>
          <w:tab w:val="left" w:pos="993"/>
        </w:tabs>
        <w:autoSpaceDE/>
        <w:autoSpaceDN/>
        <w:ind w:right="-25" w:firstLine="709"/>
        <w:jc w:val="both"/>
        <w:rPr>
          <w:rFonts w:ascii="Bookman Old Style" w:hAnsi="Bookman Old Style" w:cs="Bookman Old Style"/>
          <w:sz w:val="24"/>
          <w:szCs w:val="24"/>
        </w:rPr>
      </w:pPr>
      <w:r w:rsidRPr="00D0300C">
        <w:rPr>
          <w:sz w:val="24"/>
          <w:szCs w:val="24"/>
        </w:rPr>
        <w:t xml:space="preserve">Для принятия такого решения педагогу рекомендуется оценить соответствие результатов собственной педагогической деятельности критериям, представленным в пунктах 35 и 36 Порядка проведения аттестации педагогических работников организаций, осуществляющих образовательную деятельность, утверждённого приказом </w:t>
      </w:r>
      <w:r w:rsidRPr="00D0300C">
        <w:rPr>
          <w:color w:val="1A1A1A"/>
          <w:sz w:val="24"/>
          <w:szCs w:val="24"/>
          <w:lang w:eastAsia="ru-RU"/>
        </w:rPr>
        <w:t>Министерства просвещения</w:t>
      </w:r>
      <w:r w:rsidRPr="00D0300C">
        <w:rPr>
          <w:sz w:val="24"/>
          <w:szCs w:val="24"/>
        </w:rPr>
        <w:t xml:space="preserve"> Российской Федерации от 24 марта 2023 года № 196 при условии, что их деятельность связана с</w:t>
      </w:r>
      <w:r>
        <w:rPr>
          <w:sz w:val="24"/>
          <w:szCs w:val="24"/>
        </w:rPr>
        <w:t> </w:t>
      </w:r>
      <w:r w:rsidRPr="00D0300C">
        <w:rPr>
          <w:sz w:val="24"/>
          <w:szCs w:val="24"/>
        </w:rPr>
        <w:t>соответствующими направлениями работы.</w:t>
      </w:r>
    </w:p>
    <w:p w:rsidR="00D0300C" w:rsidRPr="00D0300C" w:rsidRDefault="00D0300C" w:rsidP="00D0300C">
      <w:pPr>
        <w:widowControl/>
        <w:suppressAutoHyphens/>
        <w:autoSpaceDE/>
        <w:autoSpaceDN/>
        <w:ind w:right="-25" w:firstLine="709"/>
        <w:jc w:val="both"/>
        <w:rPr>
          <w:sz w:val="24"/>
          <w:szCs w:val="24"/>
          <w:lang w:eastAsia="ar-SA"/>
        </w:rPr>
      </w:pPr>
      <w:r w:rsidRPr="00D0300C">
        <w:rPr>
          <w:color w:val="000000"/>
          <w:sz w:val="24"/>
          <w:szCs w:val="24"/>
          <w:lang w:eastAsia="ar-SA"/>
        </w:rPr>
        <w:t xml:space="preserve">Экспертизу результативности </w:t>
      </w:r>
      <w:r w:rsidRPr="00D0300C">
        <w:rPr>
          <w:sz w:val="24"/>
          <w:szCs w:val="24"/>
          <w:lang w:eastAsia="ar-SA"/>
        </w:rPr>
        <w:t xml:space="preserve">профессиональной деятельности педагогических работников на первую, высшую квалификационные категории и категории </w:t>
      </w:r>
      <w:r w:rsidRPr="00D0300C">
        <w:rPr>
          <w:color w:val="000000"/>
          <w:sz w:val="24"/>
          <w:szCs w:val="24"/>
          <w:lang w:eastAsia="ar-SA"/>
        </w:rPr>
        <w:t xml:space="preserve">«педагог-методист», «педагог-наставник» </w:t>
      </w:r>
      <w:r w:rsidRPr="00D0300C">
        <w:rPr>
          <w:sz w:val="24"/>
          <w:szCs w:val="24"/>
          <w:lang w:eastAsia="ar-SA"/>
        </w:rPr>
        <w:t xml:space="preserve">проводили экспертные группы, основными принципами в работе которых были объективность, компетентность, гласность, коллегиальность. Для проведения экспертизы были привлечены педагогические работники высшей квалификационной категории, имеющие опыт подобной работы и владеющие нормативно-правовой базой процедуры аттестации. Экспертиза практической профессиональной деятельности педагогических работников, </w:t>
      </w:r>
      <w:r w:rsidRPr="00D0300C">
        <w:rPr>
          <w:sz w:val="24"/>
          <w:szCs w:val="24"/>
          <w:lang w:eastAsia="ar-SA"/>
        </w:rPr>
        <w:lastRenderedPageBreak/>
        <w:t>аттестующихся на установление квалификационных категорий, проводилась экспертами своевременно и качественно. Все эксперты работали профессионально, мобильно, доброжелательно и тактично.</w:t>
      </w:r>
    </w:p>
    <w:p w:rsidR="00D0300C" w:rsidRPr="00D0300C" w:rsidRDefault="00D0300C" w:rsidP="00D0300C">
      <w:pPr>
        <w:widowControl/>
        <w:autoSpaceDE/>
        <w:autoSpaceDN/>
        <w:ind w:right="-25" w:firstLine="709"/>
        <w:jc w:val="both"/>
        <w:rPr>
          <w:sz w:val="24"/>
          <w:szCs w:val="24"/>
          <w:lang w:eastAsia="ru-RU"/>
        </w:rPr>
      </w:pPr>
      <w:r w:rsidRPr="00D0300C">
        <w:rPr>
          <w:sz w:val="24"/>
          <w:szCs w:val="24"/>
          <w:lang w:eastAsia="ru-RU"/>
        </w:rPr>
        <w:t xml:space="preserve">В 2023/2024 учебном году методисты ГАОУ ПО «Институт развития образования» организовали работу </w:t>
      </w:r>
      <w:r w:rsidRPr="00D0300C">
        <w:rPr>
          <w:b/>
          <w:sz w:val="24"/>
          <w:szCs w:val="24"/>
          <w:lang w:eastAsia="ru-RU"/>
        </w:rPr>
        <w:t>25</w:t>
      </w:r>
      <w:r w:rsidRPr="00D0300C">
        <w:rPr>
          <w:sz w:val="24"/>
          <w:szCs w:val="24"/>
          <w:lang w:eastAsia="ru-RU"/>
        </w:rPr>
        <w:t xml:space="preserve"> экспертных групп, деятельность которых выстраивалась на основе вышеуказанных нормативно-правовых документов. В составе экспертных групп – </w:t>
      </w:r>
      <w:r w:rsidRPr="00D0300C">
        <w:rPr>
          <w:b/>
          <w:sz w:val="24"/>
          <w:szCs w:val="24"/>
          <w:lang w:eastAsia="ru-RU"/>
        </w:rPr>
        <w:t>214</w:t>
      </w:r>
      <w:r w:rsidRPr="00D0300C">
        <w:rPr>
          <w:sz w:val="24"/>
          <w:szCs w:val="24"/>
          <w:lang w:eastAsia="ru-RU"/>
        </w:rPr>
        <w:t xml:space="preserve"> специалистов, осуществляющих всесторонний анализ практической профессиональной деятельности педагогических работников по аттестации на установление квалификационных категорий.</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t>Профильными экспертными группами были подготовлены и рассмотрены аттестационные материалы, составлено и представлено в аттестационную комиссию Департамента образования и</w:t>
      </w:r>
      <w:r w:rsidR="005E68E0">
        <w:rPr>
          <w:sz w:val="24"/>
          <w:szCs w:val="24"/>
          <w:lang w:eastAsia="ar-SA"/>
        </w:rPr>
        <w:t> </w:t>
      </w:r>
      <w:r w:rsidRPr="00D0300C">
        <w:rPr>
          <w:sz w:val="24"/>
          <w:szCs w:val="24"/>
          <w:lang w:eastAsia="ar-SA"/>
        </w:rPr>
        <w:t xml:space="preserve">науки города Севастополя </w:t>
      </w:r>
      <w:r w:rsidRPr="00D0300C">
        <w:rPr>
          <w:b/>
          <w:sz w:val="24"/>
          <w:szCs w:val="24"/>
          <w:lang w:eastAsia="ar-SA"/>
        </w:rPr>
        <w:t>401</w:t>
      </w:r>
      <w:r w:rsidRPr="00D0300C">
        <w:rPr>
          <w:sz w:val="24"/>
          <w:szCs w:val="24"/>
          <w:lang w:eastAsia="ar-SA"/>
        </w:rPr>
        <w:t xml:space="preserve"> экспертное заключение по результатам анализа профессиональной деятельности педагогических работников, аттестуемых на установление квалификационной категории.</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sz w:val="24"/>
          <w:szCs w:val="24"/>
          <w:lang w:eastAsia="ar-SA"/>
        </w:rPr>
        <w:t xml:space="preserve">Личный вклад аттестуемого в повышение качества образования определялся на основе </w:t>
      </w:r>
      <w:r w:rsidRPr="00D0300C">
        <w:rPr>
          <w:color w:val="000000"/>
          <w:sz w:val="24"/>
          <w:szCs w:val="24"/>
          <w:lang w:eastAsia="ar-SA"/>
        </w:rPr>
        <w:t>экспертизы</w:t>
      </w:r>
      <w:r w:rsidRPr="00D0300C">
        <w:rPr>
          <w:sz w:val="24"/>
          <w:szCs w:val="24"/>
          <w:lang w:eastAsia="ar-SA"/>
        </w:rPr>
        <w:t xml:space="preserve"> электронного портфолио педагогического работника, универсального механизма фиксации результатов, что </w:t>
      </w:r>
      <w:r w:rsidRPr="00D0300C">
        <w:rPr>
          <w:color w:val="000000"/>
          <w:sz w:val="24"/>
          <w:szCs w:val="24"/>
          <w:lang w:eastAsia="ar-SA"/>
        </w:rPr>
        <w:t>способствовало переходу от административной системы учета результативности педагогической деятельности к системе оценивания успешности педагога.</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color w:val="000000"/>
          <w:sz w:val="24"/>
          <w:szCs w:val="24"/>
          <w:lang w:eastAsia="ar-SA"/>
        </w:rPr>
        <w:t>Уровень профессионализма и мастерства педагога оценивался по двум основным позициям: результатам деятельности учащихся и динамике личных достижений самого аттестуемого работника.</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color w:val="000000"/>
          <w:sz w:val="24"/>
          <w:szCs w:val="24"/>
          <w:lang w:eastAsia="ar-SA"/>
        </w:rPr>
        <w:t xml:space="preserve">Процедура проведения аттестации позволяет проанализировать работу педагога глубоко, всесторонне. Оцениваемые критерии заставляют педагога быть в постоянном поиске: использовать современные информационно-коммуникационные технологии, в том числе дистанционные, заниматься самообразованием, принимать участие в профессиональных конкурсах, обобщать и распространять свой опыт, проводить исследовательскую работу, привлекать школьников к проектной деятельности. Такой подход к оценке уровня квалификации педагога не позволяет учителю равнодушно относиться к результатам успеваемости школьников по предмету, так как большое значение имеют стабильные результаты освоения обучающимися образовательных программ, в </w:t>
      </w:r>
      <w:r>
        <w:rPr>
          <w:color w:val="000000"/>
          <w:sz w:val="24"/>
          <w:szCs w:val="24"/>
          <w:lang w:eastAsia="ar-SA"/>
        </w:rPr>
        <w:t xml:space="preserve">том числе с учетом результатов </w:t>
      </w:r>
      <w:r w:rsidRPr="00D0300C">
        <w:rPr>
          <w:color w:val="000000"/>
          <w:sz w:val="24"/>
          <w:szCs w:val="24"/>
          <w:lang w:eastAsia="ar-SA"/>
        </w:rPr>
        <w:t>участи</w:t>
      </w:r>
      <w:r>
        <w:rPr>
          <w:color w:val="000000"/>
          <w:sz w:val="24"/>
          <w:szCs w:val="24"/>
          <w:lang w:eastAsia="ar-SA"/>
        </w:rPr>
        <w:t>я обучающихся во в</w:t>
      </w:r>
      <w:r w:rsidRPr="00D0300C">
        <w:rPr>
          <w:color w:val="000000"/>
          <w:sz w:val="24"/>
          <w:szCs w:val="24"/>
          <w:lang w:eastAsia="ar-SA"/>
        </w:rPr>
        <w:t xml:space="preserve">сероссийских олимпиадах, конкурсах, соревнованиях. </w:t>
      </w:r>
    </w:p>
    <w:p w:rsidR="00D0300C" w:rsidRPr="00D0300C" w:rsidRDefault="00D0300C" w:rsidP="00D0300C">
      <w:pPr>
        <w:widowControl/>
        <w:suppressAutoHyphens/>
        <w:autoSpaceDE/>
        <w:autoSpaceDN/>
        <w:ind w:right="-25" w:firstLine="709"/>
        <w:jc w:val="both"/>
        <w:rPr>
          <w:color w:val="000000"/>
          <w:sz w:val="24"/>
          <w:szCs w:val="24"/>
          <w:lang w:eastAsia="ar-SA"/>
        </w:rPr>
      </w:pPr>
      <w:r w:rsidRPr="00D0300C">
        <w:rPr>
          <w:color w:val="000000"/>
          <w:sz w:val="24"/>
          <w:szCs w:val="24"/>
          <w:lang w:eastAsia="ar-SA"/>
        </w:rPr>
        <w:t>Аттестация носит прогностический характер, оцениваются не просто показатели прошлого этапа деятельности педагогического работника, а прирост (приращение), изменение уровня профессиональной компетентности, результативности, а главное – умение проектировать профессиональную деятельность на последующий период.</w:t>
      </w:r>
    </w:p>
    <w:p w:rsidR="00D0300C" w:rsidRPr="00D0300C" w:rsidRDefault="00D0300C" w:rsidP="00D0300C">
      <w:pPr>
        <w:widowControl/>
        <w:autoSpaceDE/>
        <w:autoSpaceDN/>
        <w:ind w:right="-25" w:firstLine="709"/>
        <w:jc w:val="both"/>
        <w:rPr>
          <w:rFonts w:ascii="Open Sans" w:hAnsi="Open Sans" w:cs="Open Sans"/>
          <w:color w:val="333333"/>
          <w:sz w:val="24"/>
          <w:szCs w:val="24"/>
          <w:lang w:eastAsia="ru-RU"/>
        </w:rPr>
      </w:pPr>
      <w:r w:rsidRPr="00D0300C">
        <w:rPr>
          <w:color w:val="333333"/>
          <w:sz w:val="24"/>
          <w:szCs w:val="24"/>
          <w:lang w:eastAsia="ru-RU"/>
        </w:rPr>
        <w:t>В 2023/2024 учебном году аттестация педагогических работников организаций, осуществляющих образовательную деятельность, проводилась в соответствии с</w:t>
      </w:r>
      <w:r>
        <w:rPr>
          <w:color w:val="333333"/>
          <w:sz w:val="24"/>
          <w:szCs w:val="24"/>
          <w:lang w:eastAsia="ru-RU"/>
        </w:rPr>
        <w:t> </w:t>
      </w:r>
      <w:r w:rsidRPr="00D0300C">
        <w:rPr>
          <w:color w:val="333333"/>
          <w:sz w:val="24"/>
          <w:szCs w:val="24"/>
          <w:lang w:eastAsia="ru-RU"/>
        </w:rPr>
        <w:t>Административным регламентом предоставления государственной услуги «Аттестация педагогических работников организаций, осуществляющих образовательную деятельность и</w:t>
      </w:r>
      <w:r>
        <w:rPr>
          <w:color w:val="333333"/>
          <w:sz w:val="24"/>
          <w:szCs w:val="24"/>
          <w:lang w:eastAsia="ru-RU"/>
        </w:rPr>
        <w:t> </w:t>
      </w:r>
      <w:r w:rsidRPr="00D0300C">
        <w:rPr>
          <w:color w:val="333333"/>
          <w:sz w:val="24"/>
          <w:szCs w:val="24"/>
          <w:lang w:eastAsia="ru-RU"/>
        </w:rPr>
        <w:t>находящихся в ведении субъекта Российской Федерации, педагогических работников частных организаций, осуществляющих образовательную деятельность».</w:t>
      </w:r>
    </w:p>
    <w:p w:rsidR="00D0300C" w:rsidRPr="00D0300C" w:rsidRDefault="00D0300C" w:rsidP="00D0300C">
      <w:pPr>
        <w:widowControl/>
        <w:autoSpaceDE/>
        <w:autoSpaceDN/>
        <w:ind w:right="-25" w:firstLine="709"/>
        <w:jc w:val="both"/>
        <w:rPr>
          <w:color w:val="333333"/>
          <w:sz w:val="24"/>
          <w:szCs w:val="24"/>
          <w:lang w:eastAsia="ru-RU"/>
        </w:rPr>
      </w:pPr>
      <w:r w:rsidRPr="00D0300C">
        <w:rPr>
          <w:color w:val="333333"/>
          <w:sz w:val="24"/>
          <w:szCs w:val="24"/>
          <w:lang w:eastAsia="ru-RU"/>
        </w:rPr>
        <w:t>Прием документов для предоставления государственной услуги осуществлялся в</w:t>
      </w:r>
      <w:r>
        <w:rPr>
          <w:color w:val="333333"/>
          <w:sz w:val="24"/>
          <w:szCs w:val="24"/>
          <w:lang w:eastAsia="ru-RU"/>
        </w:rPr>
        <w:t> </w:t>
      </w:r>
      <w:r w:rsidRPr="00D0300C">
        <w:rPr>
          <w:color w:val="333333"/>
          <w:sz w:val="24"/>
          <w:szCs w:val="24"/>
          <w:lang w:eastAsia="ru-RU"/>
        </w:rPr>
        <w:t>Уполномоченном органе, Государственном автономном учреждении «Цифровой Севастополь – многофункциональный центр предоставления государственных и муниципальных услуг в городе Севастополе», посредством Единого портала государственных и муниципальных услуг.</w:t>
      </w:r>
    </w:p>
    <w:p w:rsidR="00D0300C" w:rsidRPr="00D0300C" w:rsidRDefault="00D0300C" w:rsidP="00D0300C">
      <w:pPr>
        <w:widowControl/>
        <w:autoSpaceDE/>
        <w:autoSpaceDN/>
        <w:ind w:right="-25" w:firstLine="709"/>
        <w:jc w:val="both"/>
        <w:rPr>
          <w:color w:val="000000"/>
          <w:sz w:val="24"/>
          <w:szCs w:val="24"/>
          <w:lang w:eastAsia="ru-RU"/>
        </w:rPr>
      </w:pPr>
      <w:r w:rsidRPr="00D0300C">
        <w:rPr>
          <w:color w:val="333333"/>
          <w:sz w:val="24"/>
          <w:szCs w:val="24"/>
          <w:lang w:eastAsia="ru-RU"/>
        </w:rPr>
        <w:t xml:space="preserve">Исполнительным органом государственной власти города Севастополя, предоставляющим государственную услугу, является Департамент образования и науки города Севастополя. </w:t>
      </w:r>
    </w:p>
    <w:p w:rsidR="00D0300C" w:rsidRPr="00D0300C" w:rsidRDefault="00D0300C" w:rsidP="00D0300C">
      <w:pPr>
        <w:widowControl/>
        <w:suppressAutoHyphens/>
        <w:adjustRightInd w:val="0"/>
        <w:ind w:right="-25" w:firstLine="709"/>
        <w:jc w:val="both"/>
        <w:rPr>
          <w:rFonts w:eastAsia="Calibri"/>
          <w:sz w:val="24"/>
          <w:szCs w:val="24"/>
          <w:lang w:eastAsia="ar-SA"/>
        </w:rPr>
      </w:pPr>
      <w:r w:rsidRPr="00D0300C">
        <w:rPr>
          <w:rFonts w:eastAsia="Calibri"/>
          <w:sz w:val="24"/>
          <w:szCs w:val="24"/>
          <w:lang w:eastAsia="ar-SA"/>
        </w:rPr>
        <w:t xml:space="preserve">Всего в течение текущего учебного года педагогическими работниками подано </w:t>
      </w:r>
      <w:r w:rsidRPr="00D0300C">
        <w:rPr>
          <w:rFonts w:eastAsia="Calibri"/>
          <w:b/>
          <w:sz w:val="24"/>
          <w:szCs w:val="24"/>
          <w:lang w:eastAsia="ar-SA"/>
        </w:rPr>
        <w:t xml:space="preserve">894 </w:t>
      </w:r>
      <w:r w:rsidRPr="00D0300C">
        <w:rPr>
          <w:rFonts w:eastAsia="Calibri"/>
          <w:sz w:val="24"/>
          <w:szCs w:val="24"/>
          <w:lang w:eastAsia="ar-SA"/>
        </w:rPr>
        <w:t>заявления о прохождении аттестации с целью установления квалификационной категории.</w:t>
      </w:r>
    </w:p>
    <w:p w:rsidR="00D0300C" w:rsidRPr="00D0300C" w:rsidRDefault="00D0300C" w:rsidP="00D0300C">
      <w:pPr>
        <w:widowControl/>
        <w:suppressAutoHyphens/>
        <w:adjustRightInd w:val="0"/>
        <w:ind w:right="-25" w:firstLine="709"/>
        <w:jc w:val="both"/>
        <w:rPr>
          <w:sz w:val="24"/>
          <w:szCs w:val="24"/>
          <w:lang w:eastAsia="ar-SA"/>
        </w:rPr>
      </w:pPr>
      <w:r w:rsidRPr="00D0300C">
        <w:rPr>
          <w:rFonts w:eastAsia="Calibri"/>
          <w:b/>
          <w:sz w:val="24"/>
          <w:szCs w:val="24"/>
          <w:lang w:eastAsia="ar-SA"/>
        </w:rPr>
        <w:t>Отозвали</w:t>
      </w:r>
      <w:r w:rsidRPr="00D0300C">
        <w:rPr>
          <w:rFonts w:eastAsia="Calibri"/>
          <w:sz w:val="24"/>
          <w:szCs w:val="24"/>
          <w:lang w:eastAsia="ar-SA"/>
        </w:rPr>
        <w:t xml:space="preserve"> заявления на аттестацию по разным причинам </w:t>
      </w:r>
      <w:r w:rsidRPr="00D0300C">
        <w:rPr>
          <w:rFonts w:eastAsia="Calibri"/>
          <w:b/>
          <w:sz w:val="24"/>
          <w:szCs w:val="24"/>
          <w:lang w:eastAsia="ar-SA"/>
        </w:rPr>
        <w:t>29</w:t>
      </w:r>
      <w:r w:rsidRPr="00D0300C">
        <w:rPr>
          <w:rFonts w:eastAsia="Calibri"/>
          <w:sz w:val="24"/>
          <w:szCs w:val="24"/>
          <w:lang w:eastAsia="ar-SA"/>
        </w:rPr>
        <w:t xml:space="preserve"> педагогических работника, из общего количества подавших заявления на аттестацию.</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lastRenderedPageBreak/>
        <w:t xml:space="preserve">По итогам проведённых с сентября 2023 года по июнь 2024 года </w:t>
      </w:r>
      <w:r w:rsidRPr="00D0300C">
        <w:rPr>
          <w:b/>
          <w:sz w:val="24"/>
          <w:szCs w:val="24"/>
          <w:lang w:eastAsia="ar-SA"/>
        </w:rPr>
        <w:t>18</w:t>
      </w:r>
      <w:r w:rsidRPr="00D0300C">
        <w:rPr>
          <w:sz w:val="24"/>
          <w:szCs w:val="24"/>
          <w:lang w:eastAsia="ar-SA"/>
        </w:rPr>
        <w:t xml:space="preserve"> заседаний аттестационной комиссии Департамента образования и науки города Севастополя, в</w:t>
      </w:r>
      <w:r>
        <w:rPr>
          <w:sz w:val="24"/>
          <w:szCs w:val="24"/>
          <w:lang w:eastAsia="ar-SA"/>
        </w:rPr>
        <w:t> </w:t>
      </w:r>
      <w:r w:rsidRPr="00D0300C">
        <w:rPr>
          <w:sz w:val="24"/>
          <w:szCs w:val="24"/>
          <w:lang w:eastAsia="ar-SA"/>
        </w:rPr>
        <w:t xml:space="preserve">соответствии с </w:t>
      </w:r>
      <w:r w:rsidRPr="00D0300C">
        <w:rPr>
          <w:color w:val="000000"/>
          <w:sz w:val="24"/>
          <w:szCs w:val="24"/>
          <w:lang w:eastAsia="ar-SA"/>
        </w:rPr>
        <w:t xml:space="preserve">Порядком проведения аттестации педагогических работников организаций, осуществляющих образовательную деятельность, утверждённым </w:t>
      </w:r>
      <w:r w:rsidRPr="00D0300C">
        <w:rPr>
          <w:sz w:val="24"/>
          <w:szCs w:val="24"/>
          <w:lang w:eastAsia="ar-SA"/>
        </w:rPr>
        <w:t xml:space="preserve">приказом </w:t>
      </w:r>
      <w:r w:rsidRPr="00D0300C">
        <w:rPr>
          <w:color w:val="1A1A1A"/>
          <w:sz w:val="24"/>
          <w:szCs w:val="24"/>
          <w:lang w:eastAsia="ru-RU"/>
        </w:rPr>
        <w:t>Министерства просвещения</w:t>
      </w:r>
      <w:r w:rsidRPr="00D0300C">
        <w:rPr>
          <w:sz w:val="24"/>
          <w:szCs w:val="24"/>
          <w:lang w:eastAsia="ar-SA"/>
        </w:rPr>
        <w:t xml:space="preserve"> Российской Федерации от 24 марта 2023 года № 196, </w:t>
      </w:r>
      <w:r w:rsidRPr="00D0300C">
        <w:rPr>
          <w:color w:val="000000"/>
          <w:sz w:val="24"/>
          <w:szCs w:val="24"/>
          <w:lang w:eastAsia="ar-SA"/>
        </w:rPr>
        <w:t xml:space="preserve">аттестацию прошли </w:t>
      </w:r>
      <w:r w:rsidRPr="00D0300C">
        <w:rPr>
          <w:sz w:val="24"/>
          <w:szCs w:val="24"/>
          <w:lang w:eastAsia="ar-SA"/>
        </w:rPr>
        <w:t xml:space="preserve">педагогические работники организаций города Севастополя в количестве </w:t>
      </w:r>
      <w:r w:rsidRPr="00D0300C">
        <w:rPr>
          <w:b/>
          <w:sz w:val="24"/>
          <w:szCs w:val="24"/>
          <w:lang w:eastAsia="ar-SA"/>
        </w:rPr>
        <w:t xml:space="preserve">865 </w:t>
      </w:r>
      <w:r w:rsidRPr="00D0300C">
        <w:rPr>
          <w:sz w:val="24"/>
          <w:szCs w:val="24"/>
          <w:lang w:eastAsia="ar-SA"/>
        </w:rPr>
        <w:t xml:space="preserve">человек. Из них на первую квалификационную категорию – </w:t>
      </w:r>
      <w:r w:rsidRPr="00D0300C">
        <w:rPr>
          <w:b/>
          <w:sz w:val="24"/>
          <w:szCs w:val="24"/>
          <w:lang w:eastAsia="ar-SA"/>
        </w:rPr>
        <w:t xml:space="preserve">357 </w:t>
      </w:r>
      <w:r w:rsidRPr="00D0300C">
        <w:rPr>
          <w:sz w:val="24"/>
          <w:szCs w:val="24"/>
          <w:lang w:eastAsia="ar-SA"/>
        </w:rPr>
        <w:t xml:space="preserve">педагогических работников, на высшую квалификационную категорию – </w:t>
      </w:r>
      <w:r w:rsidRPr="00D0300C">
        <w:rPr>
          <w:b/>
          <w:sz w:val="24"/>
          <w:szCs w:val="24"/>
          <w:lang w:eastAsia="ar-SA"/>
        </w:rPr>
        <w:t>479</w:t>
      </w:r>
      <w:r w:rsidRPr="00D0300C">
        <w:rPr>
          <w:sz w:val="24"/>
          <w:szCs w:val="24"/>
          <w:lang w:eastAsia="ar-SA"/>
        </w:rPr>
        <w:t xml:space="preserve">, на категорию «педагог-методист» – </w:t>
      </w:r>
      <w:r w:rsidRPr="00D0300C">
        <w:rPr>
          <w:b/>
          <w:sz w:val="24"/>
          <w:szCs w:val="24"/>
          <w:lang w:eastAsia="ar-SA"/>
        </w:rPr>
        <w:t>11</w:t>
      </w:r>
      <w:r w:rsidRPr="00D0300C">
        <w:rPr>
          <w:sz w:val="24"/>
          <w:szCs w:val="24"/>
          <w:lang w:eastAsia="ar-SA"/>
        </w:rPr>
        <w:t xml:space="preserve">, «педагог-наставник» – </w:t>
      </w:r>
      <w:r w:rsidRPr="00D0300C">
        <w:rPr>
          <w:b/>
          <w:sz w:val="24"/>
          <w:szCs w:val="24"/>
          <w:lang w:eastAsia="ar-SA"/>
        </w:rPr>
        <w:t>18</w:t>
      </w:r>
      <w:r w:rsidRPr="00D0300C">
        <w:rPr>
          <w:sz w:val="24"/>
          <w:szCs w:val="24"/>
          <w:lang w:eastAsia="ar-SA"/>
        </w:rPr>
        <w:t>. Из общего количества (</w:t>
      </w:r>
      <w:r w:rsidRPr="00D0300C">
        <w:rPr>
          <w:b/>
          <w:sz w:val="24"/>
          <w:szCs w:val="24"/>
          <w:lang w:eastAsia="ar-SA"/>
        </w:rPr>
        <w:t>865</w:t>
      </w:r>
      <w:r w:rsidRPr="00D0300C">
        <w:rPr>
          <w:sz w:val="24"/>
          <w:szCs w:val="24"/>
          <w:lang w:eastAsia="ar-SA"/>
        </w:rPr>
        <w:t xml:space="preserve">) аттестованных педагогических работников </w:t>
      </w:r>
      <w:r w:rsidRPr="00D0300C">
        <w:rPr>
          <w:b/>
          <w:sz w:val="24"/>
          <w:szCs w:val="24"/>
          <w:lang w:eastAsia="ar-SA"/>
        </w:rPr>
        <w:t>464</w:t>
      </w:r>
      <w:r w:rsidRPr="00D0300C">
        <w:rPr>
          <w:sz w:val="24"/>
          <w:szCs w:val="24"/>
          <w:lang w:eastAsia="ar-SA"/>
        </w:rPr>
        <w:t xml:space="preserve"> человека прошли аттестацию по Соглашению об обеспечении правовых гарантий на труд работников системы образования города Севастополя и развития социального партнерства на 2023</w:t>
      </w:r>
      <w:r w:rsidRPr="00D0300C">
        <w:rPr>
          <w:bCs/>
          <w:sz w:val="24"/>
          <w:szCs w:val="24"/>
          <w:lang w:eastAsia="ar-SA"/>
        </w:rPr>
        <w:t>–</w:t>
      </w:r>
      <w:r w:rsidRPr="00D0300C">
        <w:rPr>
          <w:sz w:val="24"/>
          <w:szCs w:val="24"/>
          <w:lang w:eastAsia="ar-SA"/>
        </w:rPr>
        <w:t>2025 годы.</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t xml:space="preserve">В 2023/2024 учебном году впервые проводилась аттестация педагогических работников образовательных учреждений города на установление квалификационных категорий «педагог-методист» и «педагог-наставник». </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t>Актуальность введения новых квалификационных категорий и значимость профессиональной деятельности педагогов для обеспечения повышения качества образования и</w:t>
      </w:r>
      <w:r>
        <w:rPr>
          <w:sz w:val="24"/>
          <w:szCs w:val="24"/>
          <w:lang w:eastAsia="ar-SA"/>
        </w:rPr>
        <w:t> </w:t>
      </w:r>
      <w:r w:rsidRPr="00D0300C">
        <w:rPr>
          <w:sz w:val="24"/>
          <w:szCs w:val="24"/>
          <w:lang w:eastAsia="ar-SA"/>
        </w:rPr>
        <w:t>создания условий работы – это и есть приоритетные национальные задачи.</w:t>
      </w:r>
    </w:p>
    <w:p w:rsidR="00D0300C" w:rsidRPr="00D0300C" w:rsidRDefault="00D0300C" w:rsidP="00D0300C">
      <w:pPr>
        <w:widowControl/>
        <w:suppressAutoHyphens/>
        <w:autoSpaceDE/>
        <w:autoSpaceDN/>
        <w:ind w:right="-25" w:firstLine="709"/>
        <w:jc w:val="both"/>
        <w:rPr>
          <w:color w:val="222222"/>
          <w:sz w:val="24"/>
          <w:szCs w:val="24"/>
          <w:lang w:eastAsia="ar-SA"/>
        </w:rPr>
      </w:pPr>
      <w:r w:rsidRPr="00D0300C">
        <w:rPr>
          <w:color w:val="1E1E1E"/>
          <w:sz w:val="24"/>
          <w:szCs w:val="24"/>
          <w:shd w:val="clear" w:color="auto" w:fill="FFFFFF"/>
          <w:lang w:eastAsia="ar-SA"/>
        </w:rPr>
        <w:t>Цель аттестации на новые категории – выявление и использование потенциала и</w:t>
      </w:r>
      <w:r>
        <w:rPr>
          <w:color w:val="1E1E1E"/>
          <w:sz w:val="24"/>
          <w:szCs w:val="24"/>
          <w:shd w:val="clear" w:color="auto" w:fill="FFFFFF"/>
          <w:lang w:eastAsia="ar-SA"/>
        </w:rPr>
        <w:t> </w:t>
      </w:r>
      <w:r w:rsidRPr="00D0300C">
        <w:rPr>
          <w:color w:val="1E1E1E"/>
          <w:sz w:val="24"/>
          <w:szCs w:val="24"/>
          <w:shd w:val="clear" w:color="auto" w:fill="FFFFFF"/>
          <w:lang w:eastAsia="ar-SA"/>
        </w:rPr>
        <w:t>возможностей педагогов в наставнической и методической деятельности.</w:t>
      </w:r>
    </w:p>
    <w:p w:rsidR="00D0300C" w:rsidRPr="00D0300C" w:rsidRDefault="00D0300C" w:rsidP="00D0300C">
      <w:pPr>
        <w:widowControl/>
        <w:suppressAutoHyphens/>
        <w:autoSpaceDE/>
        <w:autoSpaceDN/>
        <w:ind w:right="-25" w:firstLine="709"/>
        <w:jc w:val="both"/>
        <w:rPr>
          <w:sz w:val="24"/>
          <w:szCs w:val="24"/>
          <w:lang w:eastAsia="ar-SA"/>
        </w:rPr>
      </w:pPr>
      <w:r w:rsidRPr="00D0300C">
        <w:rPr>
          <w:color w:val="222222"/>
          <w:sz w:val="24"/>
          <w:szCs w:val="24"/>
          <w:lang w:eastAsia="ar-SA"/>
        </w:rPr>
        <w:t>Благодаря этому учреждения получат системный инструмент для повышения качества образования, что улучшит закрепляемость молодых кадров, а для опытных учителей станет стимулом к активной методической работе и обмену опытом. </w:t>
      </w:r>
    </w:p>
    <w:p w:rsidR="00D0300C" w:rsidRPr="00D0300C" w:rsidRDefault="00D0300C" w:rsidP="00D0300C">
      <w:pPr>
        <w:widowControl/>
        <w:suppressAutoHyphens/>
        <w:autoSpaceDE/>
        <w:autoSpaceDN/>
        <w:ind w:right="-25" w:firstLine="709"/>
        <w:jc w:val="both"/>
        <w:rPr>
          <w:sz w:val="24"/>
          <w:szCs w:val="24"/>
          <w:lang w:eastAsia="ar-SA"/>
        </w:rPr>
      </w:pPr>
      <w:r w:rsidRPr="00D0300C">
        <w:rPr>
          <w:sz w:val="24"/>
          <w:szCs w:val="24"/>
          <w:lang w:eastAsia="ar-SA"/>
        </w:rPr>
        <w:t>Итоги аттестации педагогических работников по разным должностям на установление квалификационных категорий «педагог-методист» и «педагог-наставник» представлены в</w:t>
      </w:r>
      <w:r>
        <w:rPr>
          <w:sz w:val="24"/>
          <w:szCs w:val="24"/>
          <w:lang w:eastAsia="ar-SA"/>
        </w:rPr>
        <w:t> </w:t>
      </w:r>
      <w:r w:rsidRPr="00D0300C">
        <w:rPr>
          <w:sz w:val="24"/>
          <w:szCs w:val="24"/>
          <w:lang w:eastAsia="ar-SA"/>
        </w:rPr>
        <w:t>таблице 1.</w:t>
      </w:r>
    </w:p>
    <w:p w:rsidR="00D0300C" w:rsidRPr="00D0300C" w:rsidRDefault="00D0300C" w:rsidP="00D0300C">
      <w:pPr>
        <w:widowControl/>
        <w:suppressAutoHyphens/>
        <w:autoSpaceDE/>
        <w:autoSpaceDN/>
        <w:ind w:right="-25" w:firstLine="709"/>
        <w:jc w:val="both"/>
        <w:rPr>
          <w:sz w:val="24"/>
          <w:szCs w:val="24"/>
          <w:lang w:eastAsia="ar-SA"/>
        </w:rPr>
      </w:pPr>
    </w:p>
    <w:p w:rsidR="00D0300C" w:rsidRPr="00D0300C" w:rsidRDefault="00D0300C" w:rsidP="00D0300C">
      <w:pPr>
        <w:widowControl/>
        <w:suppressAutoHyphens/>
        <w:autoSpaceDE/>
        <w:autoSpaceDN/>
        <w:ind w:right="-25"/>
        <w:jc w:val="both"/>
        <w:rPr>
          <w:sz w:val="24"/>
          <w:szCs w:val="24"/>
          <w:lang w:eastAsia="ar-SA"/>
        </w:rPr>
      </w:pPr>
      <w:r w:rsidRPr="00D0300C">
        <w:rPr>
          <w:sz w:val="24"/>
          <w:szCs w:val="24"/>
          <w:lang w:eastAsia="ar-SA"/>
        </w:rPr>
        <w:t>Таблица 1 – Количество педагогических работников, аттестованных в 2023/2024 учебном году на категории «педагог-методист» и «педагог-наставник»</w:t>
      </w:r>
    </w:p>
    <w:p w:rsidR="00D0300C" w:rsidRPr="00D0300C" w:rsidRDefault="00D0300C" w:rsidP="00D0300C">
      <w:pPr>
        <w:widowControl/>
        <w:suppressAutoHyphens/>
        <w:autoSpaceDE/>
        <w:autoSpaceDN/>
        <w:ind w:firstLine="540"/>
        <w:jc w:val="both"/>
        <w:rPr>
          <w:sz w:val="28"/>
          <w:szCs w:val="28"/>
          <w:lang w:eastAsia="ar-SA"/>
        </w:rPr>
      </w:pPr>
    </w:p>
    <w:tbl>
      <w:tblPr>
        <w:tblStyle w:val="540"/>
        <w:tblW w:w="0" w:type="auto"/>
        <w:tblInd w:w="1526" w:type="dxa"/>
        <w:tblLook w:val="04A0" w:firstRow="1" w:lastRow="0" w:firstColumn="1" w:lastColumn="0" w:noHBand="0" w:noVBand="1"/>
      </w:tblPr>
      <w:tblGrid>
        <w:gridCol w:w="425"/>
        <w:gridCol w:w="2977"/>
        <w:gridCol w:w="1843"/>
        <w:gridCol w:w="1843"/>
      </w:tblGrid>
      <w:tr w:rsidR="00D0300C" w:rsidRPr="00D0300C" w:rsidTr="00D0300C">
        <w:tc>
          <w:tcPr>
            <w:tcW w:w="425" w:type="dxa"/>
          </w:tcPr>
          <w:p w:rsidR="00D0300C" w:rsidRPr="00D0300C" w:rsidRDefault="00D0300C" w:rsidP="00D0300C">
            <w:pPr>
              <w:suppressAutoHyphens/>
              <w:jc w:val="center"/>
              <w:rPr>
                <w:sz w:val="18"/>
                <w:szCs w:val="18"/>
                <w:lang w:eastAsia="ar-SA"/>
              </w:rPr>
            </w:pPr>
            <w:r w:rsidRPr="00D0300C">
              <w:rPr>
                <w:sz w:val="18"/>
                <w:szCs w:val="18"/>
                <w:lang w:eastAsia="ar-SA"/>
              </w:rPr>
              <w:t>№</w:t>
            </w:r>
          </w:p>
        </w:tc>
        <w:tc>
          <w:tcPr>
            <w:tcW w:w="2977" w:type="dxa"/>
          </w:tcPr>
          <w:p w:rsidR="00D0300C" w:rsidRPr="00D0300C" w:rsidRDefault="00D0300C" w:rsidP="00D0300C">
            <w:pPr>
              <w:suppressAutoHyphens/>
              <w:jc w:val="center"/>
              <w:rPr>
                <w:sz w:val="18"/>
                <w:szCs w:val="18"/>
                <w:lang w:eastAsia="ar-SA"/>
              </w:rPr>
            </w:pPr>
            <w:r w:rsidRPr="00D0300C">
              <w:rPr>
                <w:sz w:val="18"/>
                <w:szCs w:val="18"/>
                <w:lang w:eastAsia="ar-SA"/>
              </w:rPr>
              <w:t>Должности педагогического работника</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Категория «педагог-методист»</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Категория</w:t>
            </w:r>
          </w:p>
          <w:p w:rsidR="00D0300C" w:rsidRPr="00D0300C" w:rsidRDefault="00D0300C" w:rsidP="00D0300C">
            <w:pPr>
              <w:suppressAutoHyphens/>
              <w:jc w:val="center"/>
              <w:rPr>
                <w:sz w:val="18"/>
                <w:szCs w:val="18"/>
                <w:lang w:eastAsia="ar-SA"/>
              </w:rPr>
            </w:pPr>
            <w:r w:rsidRPr="00D0300C">
              <w:rPr>
                <w:sz w:val="18"/>
                <w:szCs w:val="18"/>
                <w:lang w:eastAsia="ar-SA"/>
              </w:rPr>
              <w:t>«педагог-наставник»</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1.</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Учитель</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9</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2</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2.</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Учитель-логопед</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1</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2</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3.</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 xml:space="preserve">Преподаватель </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1</w:t>
            </w: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5</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4.</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Старший воспитатель</w:t>
            </w:r>
          </w:p>
        </w:tc>
        <w:tc>
          <w:tcPr>
            <w:tcW w:w="1843" w:type="dxa"/>
          </w:tcPr>
          <w:p w:rsidR="00D0300C" w:rsidRPr="00D0300C" w:rsidRDefault="00D0300C" w:rsidP="00D0300C">
            <w:pPr>
              <w:suppressAutoHyphens/>
              <w:jc w:val="center"/>
              <w:rPr>
                <w:sz w:val="18"/>
                <w:szCs w:val="18"/>
                <w:lang w:eastAsia="ar-SA"/>
              </w:rPr>
            </w:pP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2</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5.</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Воспитатель</w:t>
            </w:r>
          </w:p>
        </w:tc>
        <w:tc>
          <w:tcPr>
            <w:tcW w:w="1843" w:type="dxa"/>
          </w:tcPr>
          <w:p w:rsidR="00D0300C" w:rsidRPr="00D0300C" w:rsidRDefault="00D0300C" w:rsidP="00D0300C">
            <w:pPr>
              <w:suppressAutoHyphens/>
              <w:jc w:val="center"/>
              <w:rPr>
                <w:sz w:val="18"/>
                <w:szCs w:val="18"/>
                <w:lang w:eastAsia="ar-SA"/>
              </w:rPr>
            </w:pP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3</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6.</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 xml:space="preserve">Методист </w:t>
            </w:r>
          </w:p>
        </w:tc>
        <w:tc>
          <w:tcPr>
            <w:tcW w:w="1843" w:type="dxa"/>
          </w:tcPr>
          <w:p w:rsidR="00D0300C" w:rsidRPr="00D0300C" w:rsidRDefault="00D0300C" w:rsidP="00D0300C">
            <w:pPr>
              <w:suppressAutoHyphens/>
              <w:jc w:val="center"/>
              <w:rPr>
                <w:sz w:val="18"/>
                <w:szCs w:val="18"/>
                <w:lang w:eastAsia="ar-SA"/>
              </w:rPr>
            </w:pP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1</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7.</w:t>
            </w:r>
          </w:p>
        </w:tc>
        <w:tc>
          <w:tcPr>
            <w:tcW w:w="2977" w:type="dxa"/>
          </w:tcPr>
          <w:p w:rsidR="00D0300C" w:rsidRPr="00D0300C" w:rsidRDefault="00D0300C" w:rsidP="00D0300C">
            <w:pPr>
              <w:suppressAutoHyphens/>
              <w:jc w:val="both"/>
              <w:rPr>
                <w:sz w:val="18"/>
                <w:szCs w:val="18"/>
                <w:lang w:eastAsia="ar-SA"/>
              </w:rPr>
            </w:pPr>
            <w:r w:rsidRPr="00D0300C">
              <w:rPr>
                <w:sz w:val="18"/>
                <w:szCs w:val="18"/>
                <w:lang w:eastAsia="ar-SA"/>
              </w:rPr>
              <w:t>Инструктор по физкультуре</w:t>
            </w:r>
          </w:p>
        </w:tc>
        <w:tc>
          <w:tcPr>
            <w:tcW w:w="1843" w:type="dxa"/>
          </w:tcPr>
          <w:p w:rsidR="00D0300C" w:rsidRPr="00D0300C" w:rsidRDefault="00D0300C" w:rsidP="00D0300C">
            <w:pPr>
              <w:suppressAutoHyphens/>
              <w:jc w:val="center"/>
              <w:rPr>
                <w:sz w:val="18"/>
                <w:szCs w:val="18"/>
                <w:lang w:eastAsia="ar-SA"/>
              </w:rPr>
            </w:pPr>
          </w:p>
        </w:tc>
        <w:tc>
          <w:tcPr>
            <w:tcW w:w="1843" w:type="dxa"/>
          </w:tcPr>
          <w:p w:rsidR="00D0300C" w:rsidRPr="00D0300C" w:rsidRDefault="00D0300C" w:rsidP="00D0300C">
            <w:pPr>
              <w:suppressAutoHyphens/>
              <w:jc w:val="center"/>
              <w:rPr>
                <w:sz w:val="18"/>
                <w:szCs w:val="18"/>
                <w:lang w:eastAsia="ar-SA"/>
              </w:rPr>
            </w:pPr>
            <w:r w:rsidRPr="00D0300C">
              <w:rPr>
                <w:sz w:val="18"/>
                <w:szCs w:val="18"/>
                <w:lang w:eastAsia="ar-SA"/>
              </w:rPr>
              <w:t>3</w:t>
            </w:r>
          </w:p>
        </w:tc>
      </w:tr>
      <w:tr w:rsidR="00D0300C" w:rsidRPr="00D0300C" w:rsidTr="00D0300C">
        <w:tc>
          <w:tcPr>
            <w:tcW w:w="425" w:type="dxa"/>
          </w:tcPr>
          <w:p w:rsidR="00D0300C" w:rsidRPr="00D0300C" w:rsidRDefault="00D0300C" w:rsidP="00D0300C">
            <w:pPr>
              <w:suppressAutoHyphens/>
              <w:jc w:val="both"/>
              <w:rPr>
                <w:sz w:val="18"/>
                <w:szCs w:val="18"/>
                <w:lang w:eastAsia="ar-SA"/>
              </w:rPr>
            </w:pPr>
            <w:r w:rsidRPr="00D0300C">
              <w:rPr>
                <w:sz w:val="18"/>
                <w:szCs w:val="18"/>
                <w:lang w:eastAsia="ar-SA"/>
              </w:rPr>
              <w:t>8.</w:t>
            </w:r>
          </w:p>
        </w:tc>
        <w:tc>
          <w:tcPr>
            <w:tcW w:w="2977" w:type="dxa"/>
          </w:tcPr>
          <w:p w:rsidR="00D0300C" w:rsidRPr="00D0300C" w:rsidRDefault="00D0300C" w:rsidP="00D0300C">
            <w:pPr>
              <w:suppressAutoHyphens/>
              <w:jc w:val="both"/>
              <w:rPr>
                <w:b/>
                <w:sz w:val="18"/>
                <w:szCs w:val="18"/>
                <w:lang w:eastAsia="ar-SA"/>
              </w:rPr>
            </w:pPr>
            <w:r w:rsidRPr="00D0300C">
              <w:rPr>
                <w:b/>
                <w:sz w:val="18"/>
                <w:szCs w:val="18"/>
                <w:lang w:eastAsia="ar-SA"/>
              </w:rPr>
              <w:t>ИТОГО</w:t>
            </w:r>
          </w:p>
        </w:tc>
        <w:tc>
          <w:tcPr>
            <w:tcW w:w="1843" w:type="dxa"/>
          </w:tcPr>
          <w:p w:rsidR="00D0300C" w:rsidRPr="00D0300C" w:rsidRDefault="00D0300C" w:rsidP="00D0300C">
            <w:pPr>
              <w:suppressAutoHyphens/>
              <w:jc w:val="center"/>
              <w:rPr>
                <w:b/>
                <w:sz w:val="18"/>
                <w:szCs w:val="18"/>
                <w:lang w:eastAsia="ar-SA"/>
              </w:rPr>
            </w:pPr>
            <w:r w:rsidRPr="00D0300C">
              <w:rPr>
                <w:b/>
                <w:sz w:val="18"/>
                <w:szCs w:val="18"/>
                <w:lang w:eastAsia="ar-SA"/>
              </w:rPr>
              <w:t>11</w:t>
            </w:r>
          </w:p>
        </w:tc>
        <w:tc>
          <w:tcPr>
            <w:tcW w:w="1843" w:type="dxa"/>
          </w:tcPr>
          <w:p w:rsidR="00D0300C" w:rsidRPr="00D0300C" w:rsidRDefault="00D0300C" w:rsidP="00D0300C">
            <w:pPr>
              <w:suppressAutoHyphens/>
              <w:jc w:val="center"/>
              <w:rPr>
                <w:b/>
                <w:sz w:val="18"/>
                <w:szCs w:val="18"/>
                <w:lang w:eastAsia="ar-SA"/>
              </w:rPr>
            </w:pPr>
            <w:r w:rsidRPr="00D0300C">
              <w:rPr>
                <w:b/>
                <w:sz w:val="18"/>
                <w:szCs w:val="18"/>
                <w:lang w:eastAsia="ar-SA"/>
              </w:rPr>
              <w:t>18</w:t>
            </w:r>
          </w:p>
        </w:tc>
      </w:tr>
    </w:tbl>
    <w:p w:rsidR="00D0300C" w:rsidRPr="00D0300C" w:rsidRDefault="00D0300C" w:rsidP="00D0300C">
      <w:pPr>
        <w:widowControl/>
        <w:suppressAutoHyphens/>
        <w:autoSpaceDE/>
        <w:autoSpaceDN/>
        <w:ind w:firstLine="540"/>
        <w:jc w:val="both"/>
        <w:rPr>
          <w:sz w:val="28"/>
          <w:szCs w:val="28"/>
          <w:lang w:eastAsia="ar-SA"/>
        </w:rPr>
      </w:pP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t>Необходимо отметить, что первая и высшая категории устанавливались по выполнению основных обязанностей по педагогической должности. Аттестация на новые категории «педагог-методист» и «педагог-наставник» имеет особенности: педагог должен иметь высшую категорию и выполнять дополнительные функции,</w:t>
      </w:r>
      <w:r w:rsidRPr="00D0300C">
        <w:rPr>
          <w:b/>
          <w:sz w:val="24"/>
          <w:szCs w:val="24"/>
          <w:lang w:eastAsia="ar-SA"/>
        </w:rPr>
        <w:t xml:space="preserve"> </w:t>
      </w:r>
      <w:r w:rsidRPr="00D0300C">
        <w:rPr>
          <w:sz w:val="24"/>
          <w:szCs w:val="24"/>
          <w:lang w:eastAsia="ar-SA"/>
        </w:rPr>
        <w:t>связанные с методической работой или наставничеством. При аттестации педагогических работников на категории «педагог-методист» и «педагог-наставник» эти обязательные условия строго выполнялись.</w:t>
      </w:r>
    </w:p>
    <w:p w:rsidR="00D0300C" w:rsidRPr="00D0300C" w:rsidRDefault="00D0300C" w:rsidP="00D0300C">
      <w:pPr>
        <w:widowControl/>
        <w:autoSpaceDE/>
        <w:autoSpaceDN/>
        <w:ind w:right="-25" w:firstLine="708"/>
        <w:jc w:val="both"/>
        <w:rPr>
          <w:color w:val="000000"/>
          <w:sz w:val="24"/>
          <w:szCs w:val="24"/>
          <w:lang w:eastAsia="ru-RU"/>
        </w:rPr>
      </w:pPr>
      <w:r w:rsidRPr="00D0300C">
        <w:rPr>
          <w:color w:val="000000"/>
          <w:sz w:val="24"/>
          <w:szCs w:val="24"/>
          <w:lang w:eastAsia="ru-RU"/>
        </w:rPr>
        <w:t>Аттестующиеся педагоги продемонстрировали осмысление собственной практической профессиональной деятельности, положительных и неблагоприятных факторов по достижению планируемых результатов, системный анализ, динамику уровня развития коммуникативной, социокультурной, информационной компетенции, проектных умений учащихся; выявили возникшие проблемы и наметили пути решения проблем на новый межаттестационный период.</w:t>
      </w:r>
    </w:p>
    <w:p w:rsidR="00D0300C" w:rsidRPr="00D0300C" w:rsidRDefault="00D0300C" w:rsidP="00D0300C">
      <w:pPr>
        <w:widowControl/>
        <w:autoSpaceDE/>
        <w:autoSpaceDN/>
        <w:ind w:right="-25" w:firstLine="708"/>
        <w:jc w:val="both"/>
        <w:rPr>
          <w:sz w:val="24"/>
          <w:szCs w:val="24"/>
          <w:lang w:eastAsia="ru-RU"/>
        </w:rPr>
      </w:pPr>
      <w:r w:rsidRPr="00D0300C">
        <w:rPr>
          <w:color w:val="000000"/>
          <w:sz w:val="24"/>
          <w:szCs w:val="24"/>
          <w:lang w:eastAsia="ru-RU"/>
        </w:rPr>
        <w:t xml:space="preserve">Отрадно, что высокую активность в аттестации на квалификационные категории проявляют молодые педагоги в возрасте до 35 лет, что свидетельствует о целенаправленном </w:t>
      </w:r>
      <w:r w:rsidRPr="00D0300C">
        <w:rPr>
          <w:color w:val="000000"/>
          <w:sz w:val="24"/>
          <w:szCs w:val="24"/>
          <w:lang w:eastAsia="ru-RU"/>
        </w:rPr>
        <w:lastRenderedPageBreak/>
        <w:t>и</w:t>
      </w:r>
      <w:r>
        <w:rPr>
          <w:color w:val="000000"/>
          <w:sz w:val="24"/>
          <w:szCs w:val="24"/>
          <w:lang w:eastAsia="ru-RU"/>
        </w:rPr>
        <w:t> </w:t>
      </w:r>
      <w:r w:rsidRPr="00D0300C">
        <w:rPr>
          <w:color w:val="000000"/>
          <w:sz w:val="24"/>
          <w:szCs w:val="24"/>
          <w:lang w:eastAsia="ru-RU"/>
        </w:rPr>
        <w:t xml:space="preserve">непрерывном повышении уровня квалификации молодых педагогов, их методологической культуры, профессионального и личностного роста. </w:t>
      </w: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t>В 2023/2024 учебном году проводилась аттестация педагогических работников образовательных учреждений города на установление высшей и первой квалификационной категории по упрощенной форме при наличии оснований, предусмотренных Соглашением об обеспечении правовых гарантий на труд работников системы образования города Севастополя и</w:t>
      </w:r>
      <w:r>
        <w:rPr>
          <w:sz w:val="24"/>
          <w:szCs w:val="24"/>
          <w:lang w:eastAsia="ar-SA"/>
        </w:rPr>
        <w:t> </w:t>
      </w:r>
      <w:r w:rsidRPr="00D0300C">
        <w:rPr>
          <w:sz w:val="24"/>
          <w:szCs w:val="24"/>
          <w:lang w:eastAsia="ar-SA"/>
        </w:rPr>
        <w:t>развития социального партнерства на 2023</w:t>
      </w:r>
      <w:r w:rsidRPr="00D0300C">
        <w:rPr>
          <w:bCs/>
          <w:sz w:val="24"/>
          <w:szCs w:val="24"/>
          <w:lang w:eastAsia="ar-SA"/>
        </w:rPr>
        <w:t>–</w:t>
      </w:r>
      <w:r w:rsidRPr="00D0300C">
        <w:rPr>
          <w:sz w:val="24"/>
          <w:szCs w:val="24"/>
          <w:lang w:eastAsia="ar-SA"/>
        </w:rPr>
        <w:t>2025 годы.</w:t>
      </w:r>
    </w:p>
    <w:p w:rsidR="00D0300C" w:rsidRPr="00D0300C" w:rsidRDefault="00D0300C" w:rsidP="00D0300C">
      <w:pPr>
        <w:widowControl/>
        <w:suppressAutoHyphens/>
        <w:autoSpaceDE/>
        <w:autoSpaceDN/>
        <w:ind w:right="-25" w:firstLine="708"/>
        <w:jc w:val="both"/>
        <w:rPr>
          <w:color w:val="000000"/>
          <w:sz w:val="24"/>
          <w:szCs w:val="24"/>
          <w:lang w:eastAsia="ar-SA"/>
        </w:rPr>
      </w:pPr>
      <w:r w:rsidRPr="00D0300C">
        <w:rPr>
          <w:sz w:val="24"/>
          <w:szCs w:val="24"/>
          <w:lang w:eastAsia="ar-SA"/>
        </w:rPr>
        <w:t xml:space="preserve">Правом пройти процедуру аттестации по упрощенной форме на основании Соглашения воспользовались </w:t>
      </w:r>
      <w:r w:rsidRPr="00D0300C">
        <w:rPr>
          <w:b/>
          <w:sz w:val="24"/>
          <w:szCs w:val="24"/>
          <w:lang w:eastAsia="ar-SA"/>
        </w:rPr>
        <w:t>464</w:t>
      </w:r>
      <w:r w:rsidRPr="00D0300C">
        <w:rPr>
          <w:sz w:val="24"/>
          <w:szCs w:val="24"/>
          <w:lang w:eastAsia="ar-SA"/>
        </w:rPr>
        <w:t xml:space="preserve"> педагогических работника образовательных учреждений города из общего количества аттестованных, в том числе на первую категорию – </w:t>
      </w:r>
      <w:r w:rsidRPr="00D0300C">
        <w:rPr>
          <w:b/>
          <w:sz w:val="24"/>
          <w:szCs w:val="24"/>
          <w:lang w:eastAsia="ar-SA"/>
        </w:rPr>
        <w:t xml:space="preserve">182 </w:t>
      </w:r>
      <w:r w:rsidRPr="00D0300C">
        <w:rPr>
          <w:sz w:val="24"/>
          <w:szCs w:val="24"/>
          <w:lang w:eastAsia="ar-SA"/>
        </w:rPr>
        <w:t xml:space="preserve">человека, на высшую – </w:t>
      </w:r>
      <w:r w:rsidRPr="00D0300C">
        <w:rPr>
          <w:b/>
          <w:sz w:val="24"/>
          <w:szCs w:val="24"/>
          <w:lang w:eastAsia="ar-SA"/>
        </w:rPr>
        <w:t>282.</w:t>
      </w:r>
    </w:p>
    <w:p w:rsidR="00D0300C" w:rsidRPr="00D0300C" w:rsidRDefault="00D0300C" w:rsidP="00D0300C">
      <w:pPr>
        <w:widowControl/>
        <w:autoSpaceDE/>
        <w:autoSpaceDN/>
        <w:ind w:right="-25" w:firstLine="708"/>
        <w:jc w:val="both"/>
        <w:rPr>
          <w:color w:val="000000"/>
          <w:sz w:val="24"/>
          <w:szCs w:val="24"/>
          <w:lang w:eastAsia="ru-RU"/>
        </w:rPr>
      </w:pPr>
      <w:r w:rsidRPr="00D0300C">
        <w:rPr>
          <w:color w:val="000000"/>
          <w:sz w:val="24"/>
          <w:szCs w:val="24"/>
          <w:lang w:eastAsia="ru-RU"/>
        </w:rPr>
        <w:t xml:space="preserve">Аттестация педагогических работников является составляющей образовательного процесса в целом, т.к. понимание педагогами смысла аттестации определяет достижение качества образования обучающихся, а значит и общих результатов образовательной деятельности образовательного учреждения. </w:t>
      </w:r>
    </w:p>
    <w:p w:rsidR="00D0300C" w:rsidRPr="00D0300C" w:rsidRDefault="00D0300C" w:rsidP="00D0300C">
      <w:pPr>
        <w:widowControl/>
        <w:autoSpaceDE/>
        <w:autoSpaceDN/>
        <w:ind w:right="-25" w:firstLine="708"/>
        <w:jc w:val="both"/>
        <w:rPr>
          <w:color w:val="000000"/>
          <w:sz w:val="24"/>
          <w:szCs w:val="24"/>
          <w:lang w:eastAsia="ru-RU"/>
        </w:rPr>
      </w:pPr>
      <w:r w:rsidRPr="00D0300C">
        <w:rPr>
          <w:color w:val="000000"/>
          <w:sz w:val="24"/>
          <w:szCs w:val="24"/>
          <w:lang w:eastAsia="ru-RU"/>
        </w:rPr>
        <w:t>На сегодняшний день аттестационные процессы не носят формальный характер. Это управляемый процесс, организаторы аттестации осознают его важность, необходимость и</w:t>
      </w:r>
      <w:r>
        <w:rPr>
          <w:color w:val="000000"/>
          <w:sz w:val="24"/>
          <w:szCs w:val="24"/>
          <w:lang w:eastAsia="ru-RU"/>
        </w:rPr>
        <w:t> </w:t>
      </w:r>
      <w:r w:rsidRPr="00D0300C">
        <w:rPr>
          <w:color w:val="000000"/>
          <w:sz w:val="24"/>
          <w:szCs w:val="24"/>
          <w:lang w:eastAsia="ru-RU"/>
        </w:rPr>
        <w:t xml:space="preserve">значимость как для отдельно взятого педагога, так и для всего педагогического коллектива. </w:t>
      </w:r>
    </w:p>
    <w:p w:rsidR="00D0300C" w:rsidRPr="00D0300C" w:rsidRDefault="00D0300C" w:rsidP="00D0300C">
      <w:pPr>
        <w:widowControl/>
        <w:autoSpaceDE/>
        <w:autoSpaceDN/>
        <w:ind w:right="-25" w:firstLine="708"/>
        <w:jc w:val="both"/>
        <w:rPr>
          <w:color w:val="000000"/>
          <w:sz w:val="24"/>
          <w:szCs w:val="24"/>
          <w:lang w:eastAsia="ru-RU"/>
        </w:rPr>
      </w:pPr>
      <w:r w:rsidRPr="00D0300C">
        <w:rPr>
          <w:color w:val="000000"/>
          <w:sz w:val="24"/>
          <w:szCs w:val="24"/>
          <w:lang w:eastAsia="ru-RU"/>
        </w:rPr>
        <w:t>Процесс аттестации носит планомерный, успешный и целенаправленный характер, позволяет формировать высококвалифицированный кадровый состав и обеспечивать социальную защищённость работников путём дифференциации оплаты труда.</w:t>
      </w:r>
    </w:p>
    <w:p w:rsidR="00D0300C" w:rsidRPr="00D0300C" w:rsidRDefault="00D0300C" w:rsidP="00D0300C">
      <w:pPr>
        <w:widowControl/>
        <w:shd w:val="clear" w:color="auto" w:fill="FFFFFF"/>
        <w:suppressAutoHyphens/>
        <w:autoSpaceDE/>
        <w:autoSpaceDN/>
        <w:ind w:right="-25" w:firstLine="708"/>
        <w:jc w:val="both"/>
        <w:rPr>
          <w:color w:val="000000"/>
          <w:sz w:val="24"/>
          <w:szCs w:val="24"/>
          <w:lang w:eastAsia="ar-SA"/>
        </w:rPr>
      </w:pPr>
      <w:r w:rsidRPr="00D0300C">
        <w:rPr>
          <w:color w:val="000000"/>
          <w:sz w:val="24"/>
          <w:szCs w:val="24"/>
          <w:lang w:eastAsia="ar-SA"/>
        </w:rPr>
        <w:t>Анализ результатов аттестации педагогических работников позволяет сделать вывод о</w:t>
      </w:r>
      <w:r>
        <w:rPr>
          <w:color w:val="000000"/>
          <w:sz w:val="24"/>
          <w:szCs w:val="24"/>
          <w:lang w:eastAsia="ar-SA"/>
        </w:rPr>
        <w:t> </w:t>
      </w:r>
      <w:r w:rsidRPr="00D0300C">
        <w:rPr>
          <w:color w:val="000000"/>
          <w:sz w:val="24"/>
          <w:szCs w:val="24"/>
          <w:lang w:eastAsia="ar-SA"/>
        </w:rPr>
        <w:t>том, что аттестационный год прошел успешно. В городе сложилась определенная система аттестации педагогических кадров, которая является одним из факторов стимулирования целенаправленного непрерывного повышения уровня профессиональной компетентности работников, развития творческого потенциала.</w:t>
      </w:r>
    </w:p>
    <w:p w:rsidR="00D0300C" w:rsidRPr="00D0300C" w:rsidRDefault="00D0300C" w:rsidP="00D0300C">
      <w:pPr>
        <w:widowControl/>
        <w:shd w:val="clear" w:color="auto" w:fill="FFFFFF"/>
        <w:suppressAutoHyphens/>
        <w:autoSpaceDE/>
        <w:autoSpaceDN/>
        <w:ind w:right="-25" w:firstLine="708"/>
        <w:jc w:val="both"/>
        <w:rPr>
          <w:sz w:val="24"/>
          <w:szCs w:val="24"/>
          <w:lang w:eastAsia="ar-SA"/>
        </w:rPr>
      </w:pPr>
      <w:r w:rsidRPr="00D0300C">
        <w:rPr>
          <w:color w:val="000000"/>
          <w:sz w:val="24"/>
          <w:szCs w:val="24"/>
          <w:lang w:eastAsia="ar-SA"/>
        </w:rPr>
        <w:t xml:space="preserve">Результаты аттестации в целом свидетельствуют о положительной динамике профессионального роста педагогических работников. </w:t>
      </w:r>
    </w:p>
    <w:p w:rsidR="00D0300C" w:rsidRPr="00D0300C" w:rsidRDefault="00D0300C" w:rsidP="00D0300C">
      <w:pPr>
        <w:widowControl/>
        <w:autoSpaceDE/>
        <w:autoSpaceDN/>
        <w:ind w:right="-25" w:firstLine="708"/>
        <w:jc w:val="both"/>
        <w:rPr>
          <w:sz w:val="24"/>
          <w:szCs w:val="24"/>
          <w:lang w:eastAsia="ru-RU"/>
        </w:rPr>
      </w:pPr>
      <w:r w:rsidRPr="00D0300C">
        <w:rPr>
          <w:sz w:val="24"/>
          <w:szCs w:val="24"/>
          <w:lang w:eastAsia="ru-RU"/>
        </w:rPr>
        <w:t>Отделом сопровождения аттестации педагогических и руководящих работников образования в текущем учебном году был грамотно обеспечен комплекс условий по организации и сопровождению аттестации педагогических работников государственных образовательных учреждений (организаций).</w:t>
      </w: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t xml:space="preserve">Информационно-аналитическое и организационно-методическое, обеспечение процедур аттестации педагогических работников государственных образовательных учреждений (организаций) проходило организованно согласно плану-графику процедуры аттестации. </w:t>
      </w: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t>Грамотно и четко осуществлялось организационно-технологическое сопровождение деятельности аттестационной комиссии Департамента образования и науки города.</w:t>
      </w:r>
      <w:r w:rsidRPr="00D0300C">
        <w:rPr>
          <w:sz w:val="24"/>
          <w:szCs w:val="24"/>
          <w:lang w:eastAsia="ar-SA"/>
        </w:rPr>
        <w:tab/>
      </w:r>
    </w:p>
    <w:p w:rsidR="00D0300C" w:rsidRPr="00D0300C" w:rsidRDefault="00D0300C" w:rsidP="00D0300C">
      <w:pPr>
        <w:widowControl/>
        <w:suppressAutoHyphens/>
        <w:adjustRightInd w:val="0"/>
        <w:ind w:right="-25" w:firstLine="708"/>
        <w:jc w:val="both"/>
        <w:rPr>
          <w:rFonts w:eastAsia="Calibri"/>
          <w:sz w:val="24"/>
          <w:szCs w:val="24"/>
        </w:rPr>
      </w:pPr>
      <w:r w:rsidRPr="00D0300C">
        <w:rPr>
          <w:sz w:val="24"/>
          <w:szCs w:val="24"/>
          <w:lang w:eastAsia="ar-SA"/>
        </w:rPr>
        <w:t xml:space="preserve">На должном уровне функционировала и функционирует система консультационной помощи всем педагогическим работникам </w:t>
      </w:r>
      <w:r w:rsidRPr="00D0300C">
        <w:rPr>
          <w:rFonts w:eastAsia="Calibri"/>
          <w:sz w:val="24"/>
          <w:szCs w:val="24"/>
        </w:rPr>
        <w:t>на нулевом этапе и в межаттестационный период, чтобы аттестуемый смог осознать свои достижения, соотнести их с требованиями, предъявляемыми в ходе аттестации.</w:t>
      </w:r>
    </w:p>
    <w:p w:rsidR="00D0300C" w:rsidRPr="00D0300C" w:rsidRDefault="00D0300C" w:rsidP="00D0300C">
      <w:pPr>
        <w:widowControl/>
        <w:suppressAutoHyphens/>
        <w:adjustRightInd w:val="0"/>
        <w:ind w:right="-25" w:firstLine="708"/>
        <w:jc w:val="both"/>
        <w:rPr>
          <w:sz w:val="24"/>
          <w:szCs w:val="24"/>
          <w:lang w:eastAsia="ar-SA"/>
        </w:rPr>
      </w:pPr>
      <w:r w:rsidRPr="00D0300C">
        <w:rPr>
          <w:sz w:val="24"/>
          <w:szCs w:val="24"/>
          <w:lang w:eastAsia="ar-SA"/>
        </w:rPr>
        <w:t>Консультационную поддержку по вопросам аттестации получили в текущем учебном году более 700</w:t>
      </w:r>
      <w:r w:rsidRPr="00D0300C">
        <w:rPr>
          <w:sz w:val="24"/>
          <w:szCs w:val="24"/>
          <w:vertAlign w:val="subscript"/>
          <w:lang w:eastAsia="ar-SA"/>
        </w:rPr>
        <w:t xml:space="preserve"> </w:t>
      </w:r>
      <w:r w:rsidRPr="00D0300C">
        <w:rPr>
          <w:sz w:val="24"/>
          <w:szCs w:val="24"/>
          <w:lang w:eastAsia="ar-SA"/>
        </w:rPr>
        <w:t xml:space="preserve">человек. Еженедельно по понедельникам, средам и пятницам проводились индивидуальные и групповые консультации по вопросам аттестации. </w:t>
      </w: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t xml:space="preserve">Для заместителей директоров образовательных учреждений города 24 апреля 2024 г. проводился методический онлайн-семинар в рамках регионального проекта «Методическая среда. Севастополь» на тему: «Аттестация педагогических работников в целях установления квалификационных категорий «педагог-методист», «педагог-наставник». Главные вопросы, на которые делался акцент при рассмотрении этой темы, </w:t>
      </w:r>
      <w:r w:rsidRPr="00D0300C">
        <w:rPr>
          <w:bCs/>
          <w:sz w:val="24"/>
          <w:szCs w:val="24"/>
          <w:lang w:eastAsia="ar-SA"/>
        </w:rPr>
        <w:t xml:space="preserve">– </w:t>
      </w:r>
      <w:r w:rsidRPr="00D0300C">
        <w:rPr>
          <w:sz w:val="24"/>
          <w:szCs w:val="24"/>
          <w:lang w:eastAsia="ar-SA"/>
        </w:rPr>
        <w:t>это единые показатели деятельности, на основе которых устанавливаются квалификационные категории «педагог-методист», «педагог-наставник» в соответствии с пунктами 50 и 51 Порядка аттестации с учетом положений пункта 52 Порядка.</w:t>
      </w:r>
      <w:r w:rsidRPr="00D0300C">
        <w:rPr>
          <w:iCs/>
          <w:color w:val="000000"/>
          <w:sz w:val="24"/>
          <w:szCs w:val="24"/>
          <w:lang w:eastAsia="ar-SA"/>
        </w:rPr>
        <w:t xml:space="preserve"> </w:t>
      </w:r>
    </w:p>
    <w:p w:rsidR="00D0300C" w:rsidRPr="00D0300C" w:rsidRDefault="00D0300C" w:rsidP="00D0300C">
      <w:pPr>
        <w:widowControl/>
        <w:suppressAutoHyphens/>
        <w:autoSpaceDE/>
        <w:autoSpaceDN/>
        <w:ind w:right="-25" w:firstLine="708"/>
        <w:jc w:val="both"/>
        <w:rPr>
          <w:sz w:val="24"/>
          <w:szCs w:val="24"/>
          <w:lang w:eastAsia="ar-SA"/>
        </w:rPr>
      </w:pPr>
      <w:r w:rsidRPr="00D0300C">
        <w:rPr>
          <w:sz w:val="24"/>
          <w:szCs w:val="24"/>
          <w:lang w:eastAsia="ar-SA"/>
        </w:rPr>
        <w:lastRenderedPageBreak/>
        <w:t>Информация о нормативно-правовой базе, необходимых документах для процедур по аттестации педагогических работников образовательных учреждений (организаций)  в</w:t>
      </w:r>
      <w:r>
        <w:rPr>
          <w:sz w:val="24"/>
          <w:szCs w:val="24"/>
          <w:lang w:eastAsia="ar-SA"/>
        </w:rPr>
        <w:t> </w:t>
      </w:r>
      <w:r w:rsidRPr="00D0300C">
        <w:rPr>
          <w:sz w:val="24"/>
          <w:szCs w:val="24"/>
          <w:lang w:eastAsia="ar-SA"/>
        </w:rPr>
        <w:t>прошедшем учебном году, образцы аттестационных документов, приказы Департамента образования и науки города Севастополя по итогам аттестации педагогических работников образовательных учреждений были своевременно размещены на официальном сайте Государственного автономного образовательного учреждения профессионального образования города Севастополя «Институт развития образования».</w:t>
      </w:r>
    </w:p>
    <w:p w:rsidR="00D0300C" w:rsidRPr="00D0300C" w:rsidRDefault="00D0300C" w:rsidP="004824AA">
      <w:pPr>
        <w:widowControl/>
        <w:suppressAutoHyphens/>
        <w:autoSpaceDE/>
        <w:autoSpaceDN/>
        <w:ind w:right="-25" w:firstLine="709"/>
        <w:jc w:val="both"/>
        <w:rPr>
          <w:color w:val="000000"/>
          <w:sz w:val="24"/>
          <w:szCs w:val="24"/>
          <w:lang w:eastAsia="ar-SA"/>
        </w:rPr>
      </w:pPr>
      <w:r w:rsidRPr="00D0300C">
        <w:rPr>
          <w:color w:val="000000"/>
          <w:sz w:val="24"/>
          <w:szCs w:val="24"/>
          <w:lang w:eastAsia="ar-SA"/>
        </w:rPr>
        <w:t xml:space="preserve">Всего за 2023/2024 учебный год </w:t>
      </w:r>
      <w:r w:rsidRPr="00D0300C">
        <w:rPr>
          <w:sz w:val="24"/>
          <w:szCs w:val="24"/>
          <w:lang w:eastAsia="ar-SA"/>
        </w:rPr>
        <w:t xml:space="preserve">отделом аттестации педагогических и руководящих работников ГАОУ ПО ИРО </w:t>
      </w:r>
      <w:r w:rsidRPr="00D0300C">
        <w:rPr>
          <w:color w:val="000000"/>
          <w:sz w:val="24"/>
          <w:szCs w:val="24"/>
          <w:lang w:eastAsia="ar-SA"/>
        </w:rPr>
        <w:t xml:space="preserve">подготовлены проекты </w:t>
      </w:r>
      <w:r w:rsidRPr="00D0300C">
        <w:rPr>
          <w:sz w:val="24"/>
          <w:szCs w:val="24"/>
          <w:lang w:eastAsia="ar-SA"/>
        </w:rPr>
        <w:t xml:space="preserve">решений 18 заседаний аттестационной комиссии Департамента образования и науки города Севастополя, </w:t>
      </w:r>
      <w:r w:rsidRPr="00D0300C">
        <w:rPr>
          <w:color w:val="000000"/>
          <w:sz w:val="24"/>
          <w:szCs w:val="24"/>
          <w:lang w:eastAsia="ar-SA"/>
        </w:rPr>
        <w:t xml:space="preserve">25 проектов приказов Департамента образования и науки и </w:t>
      </w:r>
      <w:r w:rsidRPr="00D0300C">
        <w:rPr>
          <w:sz w:val="24"/>
          <w:szCs w:val="24"/>
          <w:lang w:eastAsia="ar-SA"/>
        </w:rPr>
        <w:t xml:space="preserve">ГАОУ ПО ИРО </w:t>
      </w:r>
      <w:r w:rsidRPr="00D0300C">
        <w:rPr>
          <w:color w:val="000000"/>
          <w:sz w:val="24"/>
          <w:szCs w:val="24"/>
          <w:lang w:eastAsia="ar-SA"/>
        </w:rPr>
        <w:t xml:space="preserve">по аттестации педагогических работников </w:t>
      </w:r>
      <w:r w:rsidRPr="00D0300C">
        <w:rPr>
          <w:sz w:val="24"/>
          <w:szCs w:val="24"/>
          <w:lang w:eastAsia="ar-SA"/>
        </w:rPr>
        <w:t>организаций города Севастополя, осуществляющих образовательную деятельность</w:t>
      </w:r>
      <w:r w:rsidRPr="00D0300C">
        <w:rPr>
          <w:sz w:val="18"/>
          <w:szCs w:val="18"/>
          <w:lang w:eastAsia="ar-SA"/>
        </w:rPr>
        <w:t xml:space="preserve"> </w:t>
      </w:r>
      <w:r w:rsidRPr="00D0300C">
        <w:rPr>
          <w:color w:val="000000"/>
          <w:sz w:val="24"/>
          <w:szCs w:val="24"/>
          <w:lang w:eastAsia="ar-SA"/>
        </w:rPr>
        <w:t>(таблица 2).</w:t>
      </w:r>
    </w:p>
    <w:p w:rsidR="00D0300C" w:rsidRPr="00D0300C" w:rsidRDefault="00D0300C" w:rsidP="00D0300C">
      <w:pPr>
        <w:widowControl/>
        <w:suppressAutoHyphens/>
        <w:autoSpaceDE/>
        <w:autoSpaceDN/>
        <w:spacing w:before="120"/>
        <w:ind w:right="-143"/>
        <w:jc w:val="both"/>
        <w:rPr>
          <w:color w:val="000000"/>
          <w:sz w:val="24"/>
          <w:szCs w:val="24"/>
          <w:lang w:eastAsia="ar-SA"/>
        </w:rPr>
      </w:pPr>
      <w:r w:rsidRPr="00D0300C">
        <w:rPr>
          <w:color w:val="000000"/>
          <w:sz w:val="24"/>
          <w:szCs w:val="24"/>
          <w:lang w:eastAsia="ar-SA"/>
        </w:rPr>
        <w:t>Таблица 2 – Приказы по аттестации педагогических работников на квалификационные категории</w:t>
      </w:r>
    </w:p>
    <w:p w:rsidR="00D0300C" w:rsidRPr="00D0300C" w:rsidRDefault="00D0300C" w:rsidP="00D0300C">
      <w:pPr>
        <w:widowControl/>
        <w:autoSpaceDE/>
        <w:autoSpaceDN/>
        <w:ind w:firstLine="567"/>
        <w:jc w:val="both"/>
        <w:rPr>
          <w:sz w:val="24"/>
          <w:szCs w:val="24"/>
        </w:rPr>
      </w:pPr>
      <w:r w:rsidRPr="00D0300C">
        <w:rPr>
          <w:sz w:val="24"/>
          <w:szCs w:val="24"/>
        </w:rPr>
        <w:t xml:space="preserve">                                                                                                                                                                                                                                                                                                                                                                                                                                                                                                                                                                                                                                                                                                                                                                                                                                                                                                                                                                                                                                                                                                                                                                   </w:t>
      </w: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097"/>
        <w:gridCol w:w="6322"/>
      </w:tblGrid>
      <w:tr w:rsidR="00D0300C" w:rsidRPr="00D0300C" w:rsidTr="009D52C1">
        <w:trPr>
          <w:jc w:val="center"/>
        </w:trPr>
        <w:tc>
          <w:tcPr>
            <w:tcW w:w="459" w:type="dxa"/>
          </w:tcPr>
          <w:p w:rsidR="00D0300C" w:rsidRPr="00D0300C" w:rsidRDefault="00D0300C" w:rsidP="00D0300C">
            <w:pPr>
              <w:widowControl/>
              <w:autoSpaceDE/>
              <w:autoSpaceDN/>
              <w:jc w:val="both"/>
              <w:rPr>
                <w:sz w:val="18"/>
                <w:szCs w:val="18"/>
              </w:rPr>
            </w:pPr>
            <w:r w:rsidRPr="00D0300C">
              <w:rPr>
                <w:sz w:val="18"/>
                <w:szCs w:val="18"/>
              </w:rPr>
              <w:t>№ п/п</w:t>
            </w:r>
          </w:p>
        </w:tc>
        <w:tc>
          <w:tcPr>
            <w:tcW w:w="2890" w:type="dxa"/>
          </w:tcPr>
          <w:p w:rsidR="00D0300C" w:rsidRPr="00D0300C" w:rsidRDefault="00D0300C" w:rsidP="00D0300C">
            <w:pPr>
              <w:widowControl/>
              <w:suppressAutoHyphens/>
              <w:autoSpaceDE/>
              <w:autoSpaceDN/>
              <w:jc w:val="center"/>
              <w:rPr>
                <w:sz w:val="18"/>
                <w:szCs w:val="18"/>
                <w:lang w:eastAsia="ar-SA"/>
              </w:rPr>
            </w:pPr>
            <w:r w:rsidRPr="00D0300C">
              <w:rPr>
                <w:sz w:val="18"/>
                <w:szCs w:val="18"/>
                <w:lang w:eastAsia="ar-SA"/>
              </w:rPr>
              <w:t>Вид документа</w:t>
            </w:r>
          </w:p>
        </w:tc>
        <w:tc>
          <w:tcPr>
            <w:tcW w:w="5900" w:type="dxa"/>
          </w:tcPr>
          <w:p w:rsidR="00D0300C" w:rsidRPr="00D0300C" w:rsidRDefault="00D0300C" w:rsidP="00D0300C">
            <w:pPr>
              <w:widowControl/>
              <w:suppressAutoHyphens/>
              <w:autoSpaceDE/>
              <w:autoSpaceDN/>
              <w:jc w:val="center"/>
              <w:rPr>
                <w:sz w:val="18"/>
                <w:szCs w:val="18"/>
                <w:lang w:eastAsia="ar-SA"/>
              </w:rPr>
            </w:pPr>
            <w:r w:rsidRPr="00D0300C">
              <w:rPr>
                <w:sz w:val="18"/>
                <w:szCs w:val="18"/>
                <w:lang w:eastAsia="ar-SA"/>
              </w:rPr>
              <w:t>Название</w:t>
            </w:r>
          </w:p>
        </w:tc>
      </w:tr>
      <w:tr w:rsidR="00D0300C" w:rsidRPr="00D0300C" w:rsidTr="009D52C1">
        <w:trPr>
          <w:jc w:val="center"/>
        </w:trPr>
        <w:tc>
          <w:tcPr>
            <w:tcW w:w="459" w:type="dxa"/>
          </w:tcPr>
          <w:p w:rsidR="00D0300C" w:rsidRPr="00D0300C" w:rsidRDefault="00D0300C" w:rsidP="00D0300C">
            <w:pPr>
              <w:widowControl/>
              <w:autoSpaceDE/>
              <w:autoSpaceDN/>
              <w:jc w:val="both"/>
              <w:rPr>
                <w:sz w:val="18"/>
                <w:szCs w:val="18"/>
              </w:rPr>
            </w:pPr>
            <w:r w:rsidRPr="00D0300C">
              <w:rPr>
                <w:sz w:val="18"/>
                <w:szCs w:val="18"/>
              </w:rPr>
              <w:t>1.</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21.09.2023 № 1106-П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 создании аттестационной комиссии Департамента образования и науки города Севастополя и отмене нормативно-правовых актов Департамента образования и науки города Севастополя</w:t>
            </w:r>
          </w:p>
        </w:tc>
      </w:tr>
      <w:tr w:rsidR="00D0300C" w:rsidRPr="00D0300C" w:rsidTr="009D52C1">
        <w:trPr>
          <w:jc w:val="center"/>
        </w:trPr>
        <w:tc>
          <w:tcPr>
            <w:tcW w:w="459" w:type="dxa"/>
          </w:tcPr>
          <w:p w:rsidR="00D0300C" w:rsidRPr="00D0300C" w:rsidRDefault="00D0300C" w:rsidP="00D0300C">
            <w:pPr>
              <w:widowControl/>
              <w:autoSpaceDE/>
              <w:autoSpaceDN/>
              <w:jc w:val="both"/>
              <w:rPr>
                <w:sz w:val="18"/>
                <w:szCs w:val="18"/>
              </w:rPr>
            </w:pPr>
            <w:r w:rsidRPr="00D0300C">
              <w:rPr>
                <w:sz w:val="18"/>
                <w:szCs w:val="18"/>
              </w:rPr>
              <w:t>2.</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от 18.09.2023№ 694</w:t>
            </w:r>
          </w:p>
        </w:tc>
        <w:tc>
          <w:tcPr>
            <w:tcW w:w="5900" w:type="dxa"/>
          </w:tcPr>
          <w:p w:rsidR="00D0300C" w:rsidRPr="00D0300C" w:rsidRDefault="00D0300C" w:rsidP="00D0300C">
            <w:pPr>
              <w:widowControl/>
              <w:shd w:val="clear" w:color="auto" w:fill="FFFFFF"/>
              <w:suppressAutoHyphens/>
              <w:autoSpaceDE/>
              <w:autoSpaceDN/>
              <w:jc w:val="both"/>
              <w:rPr>
                <w:sz w:val="18"/>
                <w:szCs w:val="18"/>
                <w:lang w:eastAsia="ar-SA"/>
              </w:rPr>
            </w:pPr>
            <w:r w:rsidRPr="00D0300C">
              <w:rPr>
                <w:sz w:val="18"/>
                <w:szCs w:val="18"/>
                <w:lang w:eastAsia="ar-SA"/>
              </w:rPr>
              <w:t>Об утверждении Положения об экспертных группах и состава экспертных групп аттестационной комиссии Департамента образования и науки города Севастополя</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3.</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 695 от 18.09.2023</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утверждении критериев и показателей для осуществления всестороннего анализа профессиональной деятельности педагогических работников</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4.</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25.09.2023 № 1117-П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5.</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30.10.2023 № 1255-П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6.</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10.11.2023 № 1317-П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7.</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27.11.2023 № 1406-П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8.</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Департамента образования и науки города Севастополя от 15.12.2023 № 1500-П </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9.</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от 22.11.2023 № 962</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 внесении изменений в приказ ГАОУ ПО ИРО от 18.09.2023 № 694 «Об утверждении Положения об экспертных группах и состава экспертных групп аттестационной комиссии Департамента образования и науки города Севастополя»</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10.</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от 22.11.2023 № 963</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 внесении изменений в приказ ГАОУ ПО ИРО от 18.09.2023№ 695 «Об утверждении критериев и показателей для осуществления всестороннего анализа профессиональной деятельности педагогических работников»</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11.</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от 07.12.2023 № 1003</w:t>
            </w:r>
          </w:p>
        </w:tc>
        <w:tc>
          <w:tcPr>
            <w:tcW w:w="5900" w:type="dxa"/>
          </w:tcPr>
          <w:p w:rsidR="00D0300C" w:rsidRPr="00D0300C" w:rsidRDefault="00D0300C" w:rsidP="00D0300C">
            <w:pPr>
              <w:widowControl/>
              <w:suppressAutoHyphens/>
              <w:autoSpaceDE/>
              <w:autoSpaceDN/>
              <w:ind w:right="-108"/>
              <w:jc w:val="both"/>
              <w:rPr>
                <w:sz w:val="18"/>
                <w:szCs w:val="18"/>
                <w:lang w:eastAsia="ar-SA"/>
              </w:rPr>
            </w:pPr>
            <w:r w:rsidRPr="00D0300C">
              <w:rPr>
                <w:sz w:val="18"/>
                <w:szCs w:val="18"/>
                <w:lang w:eastAsia="ar-SA"/>
              </w:rPr>
              <w:t>Об отмене приказа ГАОУ ПО ИРО от 22.11.202 № 963</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12.</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15.01.2024 № 49-П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13.</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29.01.2024 № 118-П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14.</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16.02.2024 № 231-П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15.</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29.02.2024 № 327-П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16.</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 xml:space="preserve">Приказ ГАОУ ПО ИРО </w:t>
            </w:r>
          </w:p>
          <w:p w:rsidR="00D0300C" w:rsidRPr="00D0300C" w:rsidRDefault="00D0300C" w:rsidP="00D0300C">
            <w:pPr>
              <w:widowControl/>
              <w:suppressAutoHyphens/>
              <w:autoSpaceDE/>
              <w:autoSpaceDN/>
              <w:rPr>
                <w:sz w:val="18"/>
                <w:szCs w:val="18"/>
                <w:lang w:eastAsia="ar-SA"/>
              </w:rPr>
            </w:pPr>
            <w:r w:rsidRPr="00D0300C">
              <w:rPr>
                <w:sz w:val="18"/>
                <w:szCs w:val="18"/>
                <w:lang w:eastAsia="ar-SA"/>
              </w:rPr>
              <w:t>от 28.02.2024 № 160</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 внесении изменений в приказ ГАОУ ПО ИРО от 18.09.2023 № 695 «Об утверждении критериев и показателей для осуществления всестороннего анализа профессиональной деятельности педагогических работников»</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lastRenderedPageBreak/>
              <w:t>17.</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15.03.2024 № 416-П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18.</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21.03.2024 № 435-П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19.</w:t>
            </w:r>
          </w:p>
        </w:tc>
        <w:tc>
          <w:tcPr>
            <w:tcW w:w="2890" w:type="dxa"/>
          </w:tcPr>
          <w:p w:rsidR="00D0300C" w:rsidRPr="00D0300C" w:rsidRDefault="00D0300C" w:rsidP="00D0300C">
            <w:pPr>
              <w:widowControl/>
              <w:suppressAutoHyphens/>
              <w:autoSpaceDE/>
              <w:autoSpaceDN/>
              <w:rPr>
                <w:sz w:val="18"/>
                <w:szCs w:val="18"/>
                <w:lang w:eastAsia="ar-SA"/>
              </w:rPr>
            </w:pPr>
            <w:r w:rsidRPr="00D0300C">
              <w:rPr>
                <w:sz w:val="18"/>
                <w:szCs w:val="18"/>
                <w:lang w:eastAsia="ar-SA"/>
              </w:rPr>
              <w:t>Приказ Департамента образования и науки города Севастополя от 28.03.2024 № 465-П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20.</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12.04.2024 № 544-П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21.</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27.04.2024 № 615-П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22.</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16.05.2024 № 714-П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bCs/>
                <w:sz w:val="18"/>
                <w:szCs w:val="18"/>
                <w:lang w:eastAsia="ar-SA"/>
              </w:rPr>
              <w:t xml:space="preserve"> </w:t>
            </w: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23.</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30.05.2024 № 789-П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bCs/>
                <w:sz w:val="18"/>
                <w:szCs w:val="18"/>
                <w:lang w:eastAsia="ar-SA"/>
              </w:rPr>
              <w:t xml:space="preserve"> </w:t>
            </w: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24.</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17.06.2024 № 847-П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bCs/>
                <w:sz w:val="18"/>
                <w:szCs w:val="18"/>
                <w:lang w:eastAsia="ar-SA"/>
              </w:rPr>
              <w:t xml:space="preserve"> </w:t>
            </w: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r w:rsidR="00D0300C" w:rsidRPr="00D0300C" w:rsidTr="009D52C1">
        <w:trPr>
          <w:jc w:val="center"/>
        </w:trPr>
        <w:tc>
          <w:tcPr>
            <w:tcW w:w="459" w:type="dxa"/>
          </w:tcPr>
          <w:p w:rsidR="00D0300C" w:rsidRPr="00D0300C" w:rsidRDefault="00D0300C" w:rsidP="00D0300C">
            <w:pPr>
              <w:widowControl/>
              <w:suppressAutoHyphens/>
              <w:autoSpaceDE/>
              <w:autoSpaceDN/>
              <w:jc w:val="both"/>
              <w:rPr>
                <w:sz w:val="18"/>
                <w:szCs w:val="18"/>
              </w:rPr>
            </w:pPr>
            <w:r w:rsidRPr="00D0300C">
              <w:rPr>
                <w:sz w:val="18"/>
                <w:szCs w:val="18"/>
              </w:rPr>
              <w:t>25.</w:t>
            </w:r>
          </w:p>
        </w:tc>
        <w:tc>
          <w:tcPr>
            <w:tcW w:w="2890" w:type="dxa"/>
          </w:tcPr>
          <w:p w:rsidR="00D0300C" w:rsidRPr="00D0300C" w:rsidRDefault="00D0300C" w:rsidP="00D0300C">
            <w:pPr>
              <w:widowControl/>
              <w:suppressAutoHyphens/>
              <w:autoSpaceDE/>
              <w:autoSpaceDN/>
              <w:ind w:right="-108"/>
              <w:rPr>
                <w:sz w:val="18"/>
                <w:szCs w:val="18"/>
                <w:lang w:eastAsia="ar-SA"/>
              </w:rPr>
            </w:pPr>
            <w:r w:rsidRPr="00D0300C">
              <w:rPr>
                <w:sz w:val="18"/>
                <w:szCs w:val="18"/>
                <w:lang w:eastAsia="ar-SA"/>
              </w:rPr>
              <w:t>Приказ Департамента образования и науки города Севастополя от 28.06.2024 № 886-П</w:t>
            </w:r>
          </w:p>
        </w:tc>
        <w:tc>
          <w:tcPr>
            <w:tcW w:w="5900" w:type="dxa"/>
          </w:tcPr>
          <w:p w:rsidR="00D0300C" w:rsidRPr="00D0300C" w:rsidRDefault="00D0300C" w:rsidP="00D0300C">
            <w:pPr>
              <w:widowControl/>
              <w:suppressAutoHyphens/>
              <w:autoSpaceDE/>
              <w:autoSpaceDN/>
              <w:jc w:val="both"/>
              <w:rPr>
                <w:sz w:val="18"/>
                <w:szCs w:val="18"/>
                <w:lang w:eastAsia="ar-SA"/>
              </w:rPr>
            </w:pPr>
            <w:r w:rsidRPr="00D0300C">
              <w:rPr>
                <w:sz w:val="18"/>
                <w:szCs w:val="18"/>
                <w:lang w:eastAsia="ar-SA"/>
              </w:rPr>
              <w:t>Об установлении квалификационных категорий педагогическим работникам организаций города Севастополя, осуществляющих образовательную деятельность</w:t>
            </w:r>
          </w:p>
        </w:tc>
      </w:tr>
    </w:tbl>
    <w:p w:rsidR="00D0300C" w:rsidRPr="00D0300C" w:rsidRDefault="00D0300C" w:rsidP="00D0300C">
      <w:pPr>
        <w:widowControl/>
        <w:autoSpaceDE/>
        <w:autoSpaceDN/>
        <w:ind w:left="360"/>
        <w:contextualSpacing/>
        <w:jc w:val="both"/>
        <w:rPr>
          <w:b/>
          <w:sz w:val="24"/>
          <w:szCs w:val="24"/>
        </w:rPr>
      </w:pP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r w:rsidRPr="00D0300C">
        <w:rPr>
          <w:color w:val="000000"/>
          <w:sz w:val="24"/>
          <w:szCs w:val="24"/>
          <w:lang w:eastAsia="ar-SA"/>
        </w:rPr>
        <w:t>Представленная информация по результатам аттестации 2023/2024 аттестационного года определяет следующие позиции:</w:t>
      </w: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r w:rsidRPr="00D0300C">
        <w:rPr>
          <w:bCs/>
          <w:sz w:val="24"/>
          <w:szCs w:val="24"/>
          <w:lang w:eastAsia="ar-SA"/>
        </w:rPr>
        <w:t>–</w:t>
      </w:r>
      <w:r w:rsidRPr="00D0300C">
        <w:rPr>
          <w:color w:val="000000"/>
          <w:sz w:val="24"/>
          <w:szCs w:val="24"/>
          <w:lang w:eastAsia="ar-SA"/>
        </w:rPr>
        <w:t xml:space="preserve"> аттестационный год стал годом дальнейшего совершенствования аттестационных процессов, повышения эффективности управления аттестационными процессами;</w:t>
      </w: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r w:rsidRPr="00D0300C">
        <w:rPr>
          <w:bCs/>
          <w:sz w:val="24"/>
          <w:szCs w:val="24"/>
          <w:lang w:eastAsia="ar-SA"/>
        </w:rPr>
        <w:t>– </w:t>
      </w:r>
      <w:r w:rsidRPr="00D0300C">
        <w:rPr>
          <w:color w:val="000000"/>
          <w:sz w:val="24"/>
          <w:szCs w:val="24"/>
          <w:lang w:eastAsia="ar-SA"/>
        </w:rPr>
        <w:t>наблюдается рост профессиональной культуры педагогических работников, ориентация на освоение современных психолого-педагогических, информационных технологий;</w:t>
      </w:r>
    </w:p>
    <w:p w:rsidR="004824AA" w:rsidRPr="00D0300C" w:rsidRDefault="004824AA" w:rsidP="004824AA">
      <w:pPr>
        <w:widowControl/>
        <w:shd w:val="clear" w:color="auto" w:fill="FFFFFF"/>
        <w:suppressAutoHyphens/>
        <w:autoSpaceDE/>
        <w:autoSpaceDN/>
        <w:ind w:right="-25" w:firstLine="708"/>
        <w:jc w:val="both"/>
        <w:rPr>
          <w:sz w:val="24"/>
          <w:szCs w:val="24"/>
          <w:lang w:eastAsia="ar-SA"/>
        </w:rPr>
      </w:pPr>
      <w:r w:rsidRPr="00D0300C">
        <w:rPr>
          <w:bCs/>
          <w:sz w:val="24"/>
          <w:szCs w:val="24"/>
          <w:lang w:eastAsia="ar-SA"/>
        </w:rPr>
        <w:t>–</w:t>
      </w:r>
      <w:r w:rsidRPr="00D0300C">
        <w:rPr>
          <w:color w:val="000000"/>
          <w:sz w:val="24"/>
          <w:szCs w:val="24"/>
          <w:lang w:eastAsia="ar-SA"/>
        </w:rPr>
        <w:t xml:space="preserve"> основные принципы аттестации не нарушены.</w:t>
      </w: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r w:rsidRPr="00D0300C">
        <w:rPr>
          <w:color w:val="000000"/>
          <w:sz w:val="24"/>
          <w:szCs w:val="24"/>
          <w:lang w:eastAsia="ar-SA"/>
        </w:rPr>
        <w:t xml:space="preserve">Тем не менее актуальным остается решение следующих задач: </w:t>
      </w:r>
    </w:p>
    <w:p w:rsidR="004824AA" w:rsidRPr="00D0300C" w:rsidRDefault="004824AA" w:rsidP="004824AA">
      <w:pPr>
        <w:widowControl/>
        <w:shd w:val="clear" w:color="auto" w:fill="FFFFFF"/>
        <w:suppressAutoHyphens/>
        <w:autoSpaceDE/>
        <w:autoSpaceDN/>
        <w:ind w:right="-25" w:firstLine="708"/>
        <w:jc w:val="both"/>
        <w:rPr>
          <w:b/>
          <w:color w:val="000000"/>
          <w:sz w:val="24"/>
          <w:szCs w:val="24"/>
          <w:lang w:eastAsia="ar-SA"/>
        </w:rPr>
      </w:pPr>
      <w:r w:rsidRPr="00D0300C">
        <w:rPr>
          <w:bCs/>
          <w:sz w:val="24"/>
          <w:szCs w:val="24"/>
          <w:lang w:eastAsia="ar-SA"/>
        </w:rPr>
        <w:t xml:space="preserve">– </w:t>
      </w:r>
      <w:r w:rsidRPr="00D0300C">
        <w:rPr>
          <w:color w:val="000000"/>
          <w:sz w:val="24"/>
          <w:szCs w:val="24"/>
          <w:lang w:eastAsia="ar-SA"/>
        </w:rPr>
        <w:t xml:space="preserve">переход на новые Формы </w:t>
      </w:r>
      <w:r w:rsidRPr="00D0300C">
        <w:rPr>
          <w:color w:val="1A1A1A"/>
          <w:sz w:val="24"/>
          <w:szCs w:val="24"/>
          <w:lang w:eastAsia="ru-RU"/>
        </w:rPr>
        <w:t>о результатах педагогической деятельности аттестуемых по разным должностям,</w:t>
      </w:r>
    </w:p>
    <w:p w:rsidR="004824AA" w:rsidRPr="00D0300C" w:rsidRDefault="004824AA" w:rsidP="004824AA">
      <w:pPr>
        <w:widowControl/>
        <w:shd w:val="clear" w:color="auto" w:fill="FFFFFF"/>
        <w:suppressAutoHyphens/>
        <w:autoSpaceDE/>
        <w:autoSpaceDN/>
        <w:ind w:right="-25" w:firstLine="708"/>
        <w:jc w:val="both"/>
        <w:rPr>
          <w:b/>
          <w:color w:val="000000"/>
          <w:sz w:val="24"/>
          <w:szCs w:val="24"/>
          <w:lang w:eastAsia="ar-SA"/>
        </w:rPr>
      </w:pPr>
      <w:r w:rsidRPr="00D0300C">
        <w:rPr>
          <w:bCs/>
          <w:sz w:val="24"/>
          <w:szCs w:val="24"/>
          <w:lang w:eastAsia="ar-SA"/>
        </w:rPr>
        <w:t>–</w:t>
      </w:r>
      <w:r w:rsidRPr="00D0300C">
        <w:rPr>
          <w:color w:val="000000"/>
          <w:sz w:val="24"/>
          <w:szCs w:val="24"/>
          <w:lang w:eastAsia="ar-SA"/>
        </w:rPr>
        <w:t xml:space="preserve"> внесение соответствующих изменений в Соглашение с учетом пункта</w:t>
      </w:r>
      <w:r w:rsidRPr="00D0300C">
        <w:rPr>
          <w:b/>
          <w:color w:val="000000"/>
          <w:sz w:val="24"/>
          <w:szCs w:val="24"/>
          <w:lang w:eastAsia="ar-SA"/>
        </w:rPr>
        <w:t xml:space="preserve"> </w:t>
      </w:r>
      <w:r w:rsidRPr="00D0300C">
        <w:rPr>
          <w:color w:val="000000"/>
          <w:sz w:val="24"/>
          <w:szCs w:val="24"/>
          <w:lang w:eastAsia="ar-SA"/>
        </w:rPr>
        <w:t>31</w:t>
      </w:r>
      <w:r w:rsidRPr="00D0300C">
        <w:rPr>
          <w:b/>
          <w:color w:val="000000"/>
          <w:sz w:val="24"/>
          <w:szCs w:val="24"/>
          <w:lang w:eastAsia="ar-SA"/>
        </w:rPr>
        <w:t xml:space="preserve"> </w:t>
      </w:r>
      <w:r w:rsidRPr="00D0300C">
        <w:rPr>
          <w:color w:val="1A1A1A"/>
          <w:sz w:val="24"/>
          <w:szCs w:val="24"/>
          <w:lang w:eastAsia="ru-RU"/>
        </w:rPr>
        <w:t xml:space="preserve">Приказа Минпросвещения РФ от 24 марта 2023 г. № 196 </w:t>
      </w:r>
      <w:r w:rsidRPr="00D0300C">
        <w:rPr>
          <w:sz w:val="24"/>
          <w:szCs w:val="24"/>
          <w:lang w:eastAsia="ar-SA"/>
        </w:rPr>
        <w:t>«Об утверждении порядка аттестации педагогических работников организаций, осуществляющих образовательную деятельность»,</w:t>
      </w: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r w:rsidRPr="00D0300C">
        <w:rPr>
          <w:bCs/>
          <w:sz w:val="24"/>
          <w:szCs w:val="24"/>
          <w:lang w:eastAsia="ar-SA"/>
        </w:rPr>
        <w:t>–</w:t>
      </w:r>
      <w:r w:rsidRPr="00D0300C">
        <w:rPr>
          <w:color w:val="000000"/>
          <w:sz w:val="24"/>
          <w:szCs w:val="24"/>
          <w:lang w:eastAsia="ar-SA"/>
        </w:rPr>
        <w:t> повышение уровня информированности педагогических работников и других участников аттестационных процедур о нормативно-правовой базе по аттестации, предстоящих изменениях, используя возможности сайтов ГАОУ ПО ИРО и образовательных учреждений,</w:t>
      </w:r>
    </w:p>
    <w:p w:rsidR="004824AA" w:rsidRPr="00D0300C" w:rsidRDefault="004824AA" w:rsidP="004824AA">
      <w:pPr>
        <w:widowControl/>
        <w:shd w:val="clear" w:color="auto" w:fill="FFFFFF"/>
        <w:suppressAutoHyphens/>
        <w:autoSpaceDE/>
        <w:autoSpaceDN/>
        <w:ind w:right="-25" w:firstLine="708"/>
        <w:jc w:val="both"/>
        <w:rPr>
          <w:sz w:val="24"/>
          <w:szCs w:val="24"/>
          <w:lang w:eastAsia="ar-SA"/>
        </w:rPr>
      </w:pPr>
      <w:r w:rsidRPr="00D0300C">
        <w:rPr>
          <w:bCs/>
          <w:sz w:val="24"/>
          <w:szCs w:val="24"/>
          <w:lang w:eastAsia="ar-SA"/>
        </w:rPr>
        <w:t>–</w:t>
      </w:r>
      <w:r w:rsidRPr="00D0300C">
        <w:rPr>
          <w:sz w:val="24"/>
          <w:szCs w:val="24"/>
          <w:lang w:eastAsia="ar-SA"/>
        </w:rPr>
        <w:t> организация грамотной и четкой работы по оценке профессиональной деятельности педагогических работников в</w:t>
      </w:r>
      <w:r>
        <w:rPr>
          <w:sz w:val="24"/>
          <w:szCs w:val="24"/>
          <w:lang w:eastAsia="ar-SA"/>
        </w:rPr>
        <w:t xml:space="preserve"> межаттестационный период, что </w:t>
      </w:r>
      <w:r w:rsidRPr="00D0300C">
        <w:rPr>
          <w:sz w:val="24"/>
          <w:szCs w:val="24"/>
          <w:lang w:eastAsia="ar-SA"/>
        </w:rPr>
        <w:t>обеспечит информацию для объективной, мотивированной и всесторонней оценки профессиональных качеств аттестующегося,</w:t>
      </w:r>
    </w:p>
    <w:p w:rsidR="004824AA" w:rsidRPr="00D0300C" w:rsidRDefault="004824AA" w:rsidP="004824AA">
      <w:pPr>
        <w:widowControl/>
        <w:shd w:val="clear" w:color="auto" w:fill="FFFFFF"/>
        <w:suppressAutoHyphens/>
        <w:autoSpaceDE/>
        <w:autoSpaceDN/>
        <w:ind w:right="-25" w:firstLine="708"/>
        <w:jc w:val="both"/>
        <w:rPr>
          <w:sz w:val="24"/>
          <w:szCs w:val="24"/>
          <w:lang w:eastAsia="ar-SA"/>
        </w:rPr>
      </w:pPr>
      <w:r w:rsidRPr="00D0300C">
        <w:rPr>
          <w:bCs/>
          <w:sz w:val="24"/>
          <w:szCs w:val="24"/>
          <w:lang w:eastAsia="ar-SA"/>
        </w:rPr>
        <w:t>–</w:t>
      </w:r>
      <w:r w:rsidRPr="00D0300C">
        <w:rPr>
          <w:color w:val="000000"/>
          <w:sz w:val="24"/>
          <w:szCs w:val="24"/>
          <w:lang w:eastAsia="ar-SA"/>
        </w:rPr>
        <w:t xml:space="preserve"> создание условий для успешной подготовки к аттестации на уровне образовательной организации (рассмотрение вопросов аттестации на заседаниях педагогических советов, методических объединений, совещаниях, активизация работы по изучению нормативных документов по аттестации педагогических работников, </w:t>
      </w:r>
      <w:r w:rsidRPr="00D0300C">
        <w:rPr>
          <w:sz w:val="24"/>
          <w:szCs w:val="24"/>
          <w:lang w:eastAsia="ar-SA"/>
        </w:rPr>
        <w:t>помощь педагогу в аналитической деятельности, в обобщении и систематизации накопленного опыта</w:t>
      </w:r>
      <w:r w:rsidRPr="00D0300C">
        <w:rPr>
          <w:color w:val="000000"/>
          <w:sz w:val="24"/>
          <w:szCs w:val="24"/>
          <w:lang w:eastAsia="ar-SA"/>
        </w:rPr>
        <w:t>),</w:t>
      </w:r>
      <w:r w:rsidRPr="00D0300C">
        <w:rPr>
          <w:sz w:val="24"/>
          <w:szCs w:val="24"/>
          <w:lang w:eastAsia="ar-SA"/>
        </w:rPr>
        <w:t xml:space="preserve"> </w:t>
      </w:r>
      <w:r w:rsidRPr="00D0300C">
        <w:rPr>
          <w:color w:val="000000"/>
          <w:sz w:val="24"/>
          <w:szCs w:val="24"/>
          <w:lang w:eastAsia="ar-SA"/>
        </w:rPr>
        <w:t>консультационная поддержка педагогических работников, планирующих аттестацию на квалификационные категории,</w:t>
      </w:r>
    </w:p>
    <w:p w:rsidR="004824AA" w:rsidRPr="00D0300C" w:rsidRDefault="004824AA" w:rsidP="004824AA">
      <w:pPr>
        <w:widowControl/>
        <w:shd w:val="clear" w:color="auto" w:fill="FFFFFF"/>
        <w:suppressAutoHyphens/>
        <w:autoSpaceDE/>
        <w:autoSpaceDN/>
        <w:ind w:right="-25" w:firstLine="708"/>
        <w:jc w:val="both"/>
        <w:rPr>
          <w:color w:val="000000"/>
          <w:sz w:val="24"/>
          <w:szCs w:val="24"/>
          <w:lang w:eastAsia="ar-SA"/>
        </w:rPr>
      </w:pPr>
    </w:p>
    <w:p w:rsidR="004824AA" w:rsidRPr="00D0300C" w:rsidRDefault="004824AA" w:rsidP="004824AA">
      <w:pPr>
        <w:widowControl/>
        <w:shd w:val="clear" w:color="auto" w:fill="FFFFFF"/>
        <w:autoSpaceDE/>
        <w:autoSpaceDN/>
        <w:ind w:right="-25" w:firstLine="708"/>
        <w:jc w:val="both"/>
        <w:rPr>
          <w:rFonts w:ascii="Tahoma" w:hAnsi="Tahoma" w:cs="Tahoma"/>
          <w:color w:val="111111"/>
          <w:sz w:val="24"/>
          <w:szCs w:val="24"/>
          <w:lang w:eastAsia="ru-RU"/>
        </w:rPr>
      </w:pPr>
      <w:r w:rsidRPr="00D0300C">
        <w:rPr>
          <w:color w:val="111111"/>
          <w:sz w:val="24"/>
          <w:szCs w:val="24"/>
          <w:shd w:val="clear" w:color="auto" w:fill="FFFFFF"/>
          <w:lang w:eastAsia="ru-RU"/>
        </w:rPr>
        <w:t>РЕКОМЕНДАЦИИ по организации и проведению аттестации педагогических работников в 2024/2025 учебном году:</w:t>
      </w:r>
    </w:p>
    <w:p w:rsidR="004824AA" w:rsidRPr="00D0300C" w:rsidRDefault="004824AA" w:rsidP="004824AA">
      <w:pPr>
        <w:widowControl/>
        <w:shd w:val="clear" w:color="auto" w:fill="FFFFFF"/>
        <w:autoSpaceDE/>
        <w:autoSpaceDN/>
        <w:ind w:right="-25" w:firstLine="708"/>
        <w:jc w:val="both"/>
        <w:rPr>
          <w:color w:val="111111"/>
          <w:sz w:val="24"/>
          <w:szCs w:val="24"/>
          <w:shd w:val="clear" w:color="auto" w:fill="FFFFFF"/>
          <w:lang w:eastAsia="ru-RU"/>
        </w:rPr>
      </w:pPr>
      <w:r w:rsidRPr="00D0300C">
        <w:rPr>
          <w:color w:val="111111"/>
          <w:sz w:val="24"/>
          <w:szCs w:val="24"/>
          <w:shd w:val="clear" w:color="auto" w:fill="FFFFFF"/>
          <w:lang w:eastAsia="ru-RU"/>
        </w:rPr>
        <w:lastRenderedPageBreak/>
        <w:t xml:space="preserve"> Администрации образовательных учреждений: </w:t>
      </w:r>
    </w:p>
    <w:p w:rsidR="004824AA" w:rsidRPr="00D0300C" w:rsidRDefault="004824AA" w:rsidP="004824AA">
      <w:pPr>
        <w:widowControl/>
        <w:shd w:val="clear" w:color="auto" w:fill="FFFFFF"/>
        <w:autoSpaceDE/>
        <w:autoSpaceDN/>
        <w:ind w:right="-25" w:firstLine="708"/>
        <w:jc w:val="both"/>
        <w:rPr>
          <w:sz w:val="24"/>
          <w:szCs w:val="24"/>
          <w:lang w:eastAsia="ru-RU"/>
        </w:rPr>
      </w:pPr>
      <w:r w:rsidRPr="00D0300C">
        <w:rPr>
          <w:color w:val="111111"/>
          <w:sz w:val="24"/>
          <w:szCs w:val="24"/>
          <w:shd w:val="clear" w:color="auto" w:fill="FFFFFF"/>
          <w:lang w:eastAsia="ru-RU"/>
        </w:rPr>
        <w:t xml:space="preserve">1. При подготовке к проведению аттестации педагогических работников руководствоваться распорядительными документами Министерства просвещения РФ, Департамента образования и науки города Севастополя, </w:t>
      </w:r>
      <w:r w:rsidRPr="00D0300C">
        <w:rPr>
          <w:sz w:val="24"/>
          <w:szCs w:val="24"/>
          <w:lang w:eastAsia="ru-RU"/>
        </w:rPr>
        <w:t>Государственного автономного образовательного учреждения профессионального образования города Севастополя «Институт развития образования».</w:t>
      </w:r>
    </w:p>
    <w:p w:rsidR="004824AA" w:rsidRPr="00D0300C" w:rsidRDefault="004824AA" w:rsidP="004824AA">
      <w:pPr>
        <w:widowControl/>
        <w:shd w:val="clear" w:color="auto" w:fill="FFFFFF"/>
        <w:autoSpaceDE/>
        <w:autoSpaceDN/>
        <w:ind w:right="-25" w:firstLine="708"/>
        <w:jc w:val="both"/>
        <w:rPr>
          <w:sz w:val="24"/>
          <w:szCs w:val="24"/>
          <w:lang w:eastAsia="ru-RU"/>
        </w:rPr>
      </w:pPr>
      <w:r w:rsidRPr="00D0300C">
        <w:rPr>
          <w:color w:val="111111"/>
          <w:sz w:val="24"/>
          <w:szCs w:val="24"/>
          <w:shd w:val="clear" w:color="auto" w:fill="FFFFFF"/>
          <w:lang w:eastAsia="ru-RU"/>
        </w:rPr>
        <w:t xml:space="preserve">2. Организовать изучение всех нормативных документов, регламентирующих проведение аттестации педагогических работников, на педагогических советах, заседаниях методических объединений образовательных учреждений, в частности </w:t>
      </w:r>
      <w:r w:rsidRPr="00D0300C">
        <w:rPr>
          <w:color w:val="1A1A1A"/>
          <w:sz w:val="24"/>
          <w:szCs w:val="24"/>
          <w:lang w:eastAsia="ru-RU"/>
        </w:rPr>
        <w:t xml:space="preserve">Приказ Минпросвещения РФ от 24 марта 2023 г. № 196 </w:t>
      </w:r>
      <w:r w:rsidRPr="00D0300C">
        <w:rPr>
          <w:sz w:val="24"/>
          <w:szCs w:val="24"/>
          <w:lang w:eastAsia="ru-RU"/>
        </w:rPr>
        <w:t>«Об утверждении порядка аттестации педагогических работников организаций, осуществляющих образовательную деятельность».</w:t>
      </w:r>
    </w:p>
    <w:p w:rsidR="004824AA" w:rsidRPr="00D0300C" w:rsidRDefault="004824AA" w:rsidP="004824AA">
      <w:pPr>
        <w:widowControl/>
        <w:shd w:val="clear" w:color="auto" w:fill="FFFFFF"/>
        <w:autoSpaceDE/>
        <w:autoSpaceDN/>
        <w:ind w:right="-25" w:firstLine="708"/>
        <w:jc w:val="both"/>
        <w:rPr>
          <w:rFonts w:ascii="Tahoma" w:hAnsi="Tahoma" w:cs="Tahoma"/>
          <w:color w:val="111111"/>
          <w:sz w:val="24"/>
          <w:szCs w:val="24"/>
          <w:lang w:eastAsia="ru-RU"/>
        </w:rPr>
      </w:pPr>
      <w:r w:rsidRPr="00D0300C">
        <w:rPr>
          <w:color w:val="111111"/>
          <w:sz w:val="24"/>
          <w:szCs w:val="24"/>
          <w:shd w:val="clear" w:color="auto" w:fill="FFFFFF"/>
          <w:lang w:eastAsia="ru-RU"/>
        </w:rPr>
        <w:t> Руководителям школьных методических объединений:</w:t>
      </w:r>
    </w:p>
    <w:p w:rsidR="004824AA" w:rsidRPr="00D0300C" w:rsidRDefault="004824AA" w:rsidP="004824AA">
      <w:pPr>
        <w:widowControl/>
        <w:shd w:val="clear" w:color="auto" w:fill="FFFFFF"/>
        <w:autoSpaceDE/>
        <w:autoSpaceDN/>
        <w:ind w:right="-25" w:firstLine="708"/>
        <w:jc w:val="both"/>
        <w:rPr>
          <w:rFonts w:ascii="Tahoma" w:hAnsi="Tahoma" w:cs="Tahoma"/>
          <w:color w:val="111111"/>
          <w:sz w:val="24"/>
          <w:szCs w:val="24"/>
          <w:lang w:eastAsia="ru-RU"/>
        </w:rPr>
      </w:pPr>
      <w:r w:rsidRPr="00D0300C">
        <w:rPr>
          <w:color w:val="111111"/>
          <w:sz w:val="24"/>
          <w:szCs w:val="24"/>
          <w:shd w:val="clear" w:color="auto" w:fill="FFFFFF"/>
          <w:lang w:eastAsia="ru-RU"/>
        </w:rPr>
        <w:t>1. Активизировать работу руководителей школьных предметных методических объединений в целях совершенствования организации и проведения аттестации, а также для оказания необходимой помощи аттестуемым педагогам.</w:t>
      </w:r>
    </w:p>
    <w:p w:rsidR="004824AA" w:rsidRPr="00D0300C" w:rsidRDefault="004824AA" w:rsidP="004824AA">
      <w:pPr>
        <w:widowControl/>
        <w:shd w:val="clear" w:color="auto" w:fill="FFFFFF"/>
        <w:autoSpaceDE/>
        <w:autoSpaceDN/>
        <w:ind w:right="-25" w:firstLine="709"/>
        <w:jc w:val="both"/>
        <w:rPr>
          <w:rFonts w:ascii="Tahoma" w:hAnsi="Tahoma" w:cs="Tahoma"/>
          <w:color w:val="111111"/>
          <w:sz w:val="24"/>
          <w:szCs w:val="24"/>
          <w:lang w:eastAsia="ru-RU"/>
        </w:rPr>
      </w:pPr>
      <w:r w:rsidRPr="00D0300C">
        <w:rPr>
          <w:color w:val="111111"/>
          <w:sz w:val="24"/>
          <w:szCs w:val="24"/>
          <w:shd w:val="clear" w:color="auto" w:fill="FFFFFF"/>
          <w:lang w:eastAsia="ru-RU"/>
        </w:rPr>
        <w:t> Педагогам</w:t>
      </w:r>
      <w:r w:rsidRPr="00D0300C">
        <w:rPr>
          <w:sz w:val="24"/>
          <w:szCs w:val="24"/>
          <w:lang w:eastAsia="ru-RU"/>
        </w:rPr>
        <w:t xml:space="preserve"> </w:t>
      </w:r>
      <w:r w:rsidRPr="00D0300C">
        <w:rPr>
          <w:color w:val="111111"/>
          <w:sz w:val="24"/>
          <w:szCs w:val="24"/>
          <w:shd w:val="clear" w:color="auto" w:fill="FFFFFF"/>
          <w:lang w:eastAsia="ru-RU"/>
        </w:rPr>
        <w:t>образовательных учреждений:</w:t>
      </w:r>
    </w:p>
    <w:p w:rsidR="004824AA" w:rsidRPr="00D0300C" w:rsidRDefault="004824AA" w:rsidP="004824AA">
      <w:pPr>
        <w:widowControl/>
        <w:shd w:val="clear" w:color="auto" w:fill="FFFFFF"/>
        <w:autoSpaceDE/>
        <w:autoSpaceDN/>
        <w:ind w:right="-25" w:firstLine="709"/>
        <w:jc w:val="both"/>
        <w:rPr>
          <w:rFonts w:ascii="Tahoma" w:hAnsi="Tahoma" w:cs="Tahoma"/>
          <w:color w:val="111111"/>
          <w:sz w:val="24"/>
          <w:szCs w:val="24"/>
          <w:lang w:eastAsia="ru-RU"/>
        </w:rPr>
      </w:pPr>
      <w:r w:rsidRPr="00D0300C">
        <w:rPr>
          <w:color w:val="111111"/>
          <w:sz w:val="24"/>
          <w:szCs w:val="24"/>
          <w:shd w:val="clear" w:color="auto" w:fill="FFFFFF"/>
          <w:lang w:eastAsia="ru-RU"/>
        </w:rPr>
        <w:t xml:space="preserve">1. Изучить нормативно-правовые документы по аттестации педагогических кадров, размещенные на сайте ГАОУ ПО ИРО в разделе «Аттестация», в частности </w:t>
      </w:r>
      <w:r w:rsidRPr="00D0300C">
        <w:rPr>
          <w:color w:val="1A1A1A"/>
          <w:sz w:val="24"/>
          <w:szCs w:val="24"/>
          <w:lang w:eastAsia="ru-RU"/>
        </w:rPr>
        <w:t xml:space="preserve">Приказ Минпросвещения РФ от 24 марта 2023 г. № 196 </w:t>
      </w:r>
      <w:r w:rsidRPr="00D0300C">
        <w:rPr>
          <w:sz w:val="24"/>
          <w:szCs w:val="24"/>
          <w:lang w:eastAsia="ru-RU"/>
        </w:rPr>
        <w:t>«Об утверждении порядка аттестации педагогических работников организаций, осуществляющих образовательную деятельность».</w:t>
      </w:r>
    </w:p>
    <w:p w:rsidR="004824AA" w:rsidRPr="00D0300C" w:rsidRDefault="004824AA" w:rsidP="004824AA">
      <w:pPr>
        <w:widowControl/>
        <w:shd w:val="clear" w:color="auto" w:fill="FFFFFF"/>
        <w:autoSpaceDE/>
        <w:autoSpaceDN/>
        <w:ind w:right="-25" w:firstLine="709"/>
        <w:jc w:val="both"/>
        <w:rPr>
          <w:sz w:val="24"/>
          <w:szCs w:val="24"/>
          <w:lang w:eastAsia="ru-RU"/>
        </w:rPr>
      </w:pPr>
      <w:r w:rsidRPr="00D0300C">
        <w:rPr>
          <w:color w:val="111111"/>
          <w:sz w:val="24"/>
          <w:szCs w:val="24"/>
          <w:shd w:val="clear" w:color="auto" w:fill="FFFFFF"/>
          <w:lang w:eastAsia="ru-RU"/>
        </w:rPr>
        <w:t xml:space="preserve">2. </w:t>
      </w:r>
      <w:r w:rsidRPr="00D0300C">
        <w:rPr>
          <w:sz w:val="24"/>
          <w:szCs w:val="24"/>
          <w:lang w:eastAsia="ru-RU"/>
        </w:rPr>
        <w:t>Строго соблюдать сроки подачи заявления и соответствующих документов на прохождение аттестации (не менее чем за 2 месяца до истечения срока действия имеющейся квалификационной категории)</w:t>
      </w:r>
      <w:r w:rsidRPr="00D0300C">
        <w:rPr>
          <w:color w:val="111111"/>
          <w:sz w:val="24"/>
          <w:szCs w:val="24"/>
          <w:shd w:val="clear" w:color="auto" w:fill="FFFFFF"/>
          <w:lang w:eastAsia="ru-RU"/>
        </w:rPr>
        <w:t>.</w:t>
      </w:r>
    </w:p>
    <w:p w:rsidR="004824AA" w:rsidRPr="00D0300C" w:rsidRDefault="004824AA" w:rsidP="004824AA">
      <w:pPr>
        <w:widowControl/>
        <w:suppressAutoHyphens/>
        <w:autoSpaceDE/>
        <w:autoSpaceDN/>
        <w:ind w:right="-25" w:firstLine="709"/>
        <w:jc w:val="both"/>
        <w:rPr>
          <w:sz w:val="24"/>
          <w:szCs w:val="24"/>
          <w:lang w:eastAsia="ar-SA"/>
        </w:rPr>
      </w:pPr>
      <w:r w:rsidRPr="00D0300C">
        <w:rPr>
          <w:sz w:val="24"/>
          <w:szCs w:val="24"/>
          <w:lang w:eastAsia="ar-SA"/>
        </w:rPr>
        <w:t>Аттестация педагогических работников призвана решать задачи обеспечения системы образования квалифицированными кадрами, их оптимальное и целесообразное использование в</w:t>
      </w:r>
      <w:r>
        <w:rPr>
          <w:sz w:val="24"/>
          <w:szCs w:val="24"/>
          <w:lang w:eastAsia="ar-SA"/>
        </w:rPr>
        <w:t> </w:t>
      </w:r>
      <w:r w:rsidRPr="00D0300C">
        <w:rPr>
          <w:sz w:val="24"/>
          <w:szCs w:val="24"/>
          <w:lang w:eastAsia="ar-SA"/>
        </w:rPr>
        <w:t>соответствии с профессиональной подготовкой и личными возможностями, стимулирование постоянного роста профессионального мастерства.</w:t>
      </w:r>
    </w:p>
    <w:p w:rsidR="004824AA" w:rsidRPr="00D0300C" w:rsidRDefault="004824AA" w:rsidP="004824AA">
      <w:pPr>
        <w:widowControl/>
        <w:suppressAutoHyphens/>
        <w:autoSpaceDE/>
        <w:autoSpaceDN/>
        <w:ind w:right="-25" w:firstLine="709"/>
        <w:jc w:val="both"/>
        <w:rPr>
          <w:sz w:val="24"/>
          <w:szCs w:val="24"/>
          <w:lang w:eastAsia="ar-SA"/>
        </w:rPr>
      </w:pPr>
      <w:r w:rsidRPr="00D0300C">
        <w:rPr>
          <w:sz w:val="24"/>
          <w:szCs w:val="24"/>
          <w:lang w:eastAsia="ar-SA"/>
        </w:rPr>
        <w:t xml:space="preserve">Педагогический работник должен четко осознавать, что, имея высшую квалификационную категорию, он должен гарантировать высокое качество прогнозируемого результата образовательной деятельности, и опыт его работы высоко оценивается среди всех участников образовательного процесса на уровне выше образовательной организации. </w:t>
      </w:r>
    </w:p>
    <w:p w:rsidR="004824AA" w:rsidRPr="00D0300C" w:rsidRDefault="004824AA" w:rsidP="004824AA">
      <w:pPr>
        <w:widowControl/>
        <w:suppressAutoHyphens/>
        <w:autoSpaceDE/>
        <w:autoSpaceDN/>
        <w:ind w:right="-25" w:firstLine="709"/>
        <w:jc w:val="both"/>
        <w:rPr>
          <w:sz w:val="24"/>
          <w:szCs w:val="24"/>
          <w:lang w:eastAsia="ar-SA"/>
        </w:rPr>
      </w:pPr>
      <w:r w:rsidRPr="00D0300C">
        <w:rPr>
          <w:sz w:val="24"/>
          <w:szCs w:val="24"/>
          <w:lang w:eastAsia="ar-SA"/>
        </w:rPr>
        <w:t xml:space="preserve">Таким образом, определяя основания для проведения аттестации, педагогический работник сам активно участвует в ее процедуре, переводя из формальной процедуры внешних оценок в процесс самооценки профессиональных достижений, самоанализа педагогических проблем и задач, решение которых осуществлялось в межаттестационный период. </w:t>
      </w:r>
    </w:p>
    <w:p w:rsidR="004824AA" w:rsidRPr="00D0300C" w:rsidRDefault="004824AA" w:rsidP="00955B64">
      <w:pPr>
        <w:widowControl/>
        <w:suppressAutoHyphens/>
        <w:autoSpaceDE/>
        <w:autoSpaceDN/>
        <w:ind w:right="-25" w:firstLine="709"/>
        <w:jc w:val="both"/>
        <w:rPr>
          <w:sz w:val="24"/>
          <w:szCs w:val="24"/>
          <w:lang w:eastAsia="ar-SA"/>
        </w:rPr>
      </w:pPr>
      <w:r w:rsidRPr="00D0300C">
        <w:rPr>
          <w:sz w:val="24"/>
          <w:szCs w:val="24"/>
          <w:lang w:eastAsia="ar-SA"/>
        </w:rPr>
        <w:t xml:space="preserve">В процессе аттестации главная задача состоит не в том, чтобы дать оценку извне, а в том, чтобы стимулировать педагога к осмыслению и решению своих профессиональных проблем. </w:t>
      </w:r>
    </w:p>
    <w:p w:rsidR="00955B64" w:rsidRDefault="004824AA" w:rsidP="00955B64">
      <w:pPr>
        <w:spacing w:before="5"/>
        <w:jc w:val="both"/>
        <w:rPr>
          <w:sz w:val="24"/>
          <w:szCs w:val="24"/>
          <w:lang w:eastAsia="ar-SA"/>
        </w:rPr>
      </w:pPr>
      <w:r w:rsidRPr="00D0300C">
        <w:rPr>
          <w:sz w:val="24"/>
          <w:szCs w:val="24"/>
          <w:lang w:eastAsia="ar-SA"/>
        </w:rPr>
        <w:t>В свою очередь результаты аттестации должны быть существенны и значимы для педагогического работника как по степени его морально-профессионального удовлетворения тем, что его деятельность нашла достойную оценку, так и по степени материального стимулирования за качественный труд.</w:t>
      </w:r>
    </w:p>
    <w:p w:rsidR="00955B64" w:rsidRDefault="00955B64">
      <w:pPr>
        <w:rPr>
          <w:sz w:val="24"/>
          <w:szCs w:val="24"/>
          <w:lang w:eastAsia="ar-SA"/>
        </w:rPr>
      </w:pPr>
      <w:r>
        <w:rPr>
          <w:sz w:val="24"/>
          <w:szCs w:val="24"/>
          <w:lang w:eastAsia="ar-SA"/>
        </w:rPr>
        <w:br w:type="page"/>
      </w:r>
    </w:p>
    <w:p w:rsidR="00955B64" w:rsidRPr="00955B64" w:rsidRDefault="00955B64" w:rsidP="00955B64">
      <w:pPr>
        <w:widowControl/>
        <w:shd w:val="clear" w:color="auto" w:fill="FFFFFF"/>
        <w:autoSpaceDE/>
        <w:autoSpaceDN/>
        <w:ind w:right="117"/>
        <w:jc w:val="center"/>
        <w:rPr>
          <w:b/>
          <w:color w:val="000000"/>
          <w:sz w:val="24"/>
          <w:szCs w:val="24"/>
          <w:lang w:eastAsia="ru-RU"/>
        </w:rPr>
      </w:pPr>
      <w:r w:rsidRPr="00955B64">
        <w:rPr>
          <w:b/>
          <w:color w:val="000000"/>
          <w:sz w:val="24"/>
          <w:szCs w:val="24"/>
          <w:lang w:eastAsia="ru-RU"/>
        </w:rPr>
        <w:lastRenderedPageBreak/>
        <w:t>Анализ методического обеспечения коррекционной работы и инклюзивного образования в образовательных учреждениях города Севастополя в 2023/2024 учебном году</w:t>
      </w:r>
    </w:p>
    <w:p w:rsidR="00955B64" w:rsidRPr="00955B64" w:rsidRDefault="00955B64" w:rsidP="00955B64">
      <w:pPr>
        <w:widowControl/>
        <w:shd w:val="clear" w:color="auto" w:fill="FFFFFF"/>
        <w:autoSpaceDE/>
        <w:autoSpaceDN/>
        <w:jc w:val="center"/>
        <w:rPr>
          <w:b/>
          <w:color w:val="000000"/>
          <w:sz w:val="24"/>
          <w:szCs w:val="24"/>
          <w:lang w:eastAsia="ru-RU"/>
        </w:rPr>
      </w:pPr>
    </w:p>
    <w:p w:rsidR="00955B64" w:rsidRPr="00955B64" w:rsidRDefault="00955B64" w:rsidP="00955B64">
      <w:pPr>
        <w:widowControl/>
        <w:shd w:val="clear" w:color="auto" w:fill="FFFFFF"/>
        <w:autoSpaceDE/>
        <w:autoSpaceDN/>
        <w:ind w:left="6096"/>
        <w:jc w:val="both"/>
        <w:rPr>
          <w:b/>
          <w:color w:val="000000"/>
          <w:sz w:val="24"/>
          <w:szCs w:val="24"/>
          <w:lang w:eastAsia="ru-RU"/>
        </w:rPr>
      </w:pPr>
      <w:r w:rsidRPr="00955B64">
        <w:rPr>
          <w:b/>
          <w:color w:val="000000"/>
          <w:sz w:val="24"/>
          <w:szCs w:val="24"/>
          <w:lang w:eastAsia="ru-RU"/>
        </w:rPr>
        <w:t>Тужикова Елена Владимировна, старшие методист ГАОУ ПО ИРО</w:t>
      </w:r>
    </w:p>
    <w:p w:rsidR="00955B64" w:rsidRPr="00955B64" w:rsidRDefault="00955B64" w:rsidP="00955B64">
      <w:pPr>
        <w:widowControl/>
        <w:shd w:val="clear" w:color="auto" w:fill="FFFFFF"/>
        <w:autoSpaceDE/>
        <w:autoSpaceDN/>
        <w:jc w:val="both"/>
        <w:rPr>
          <w:color w:val="000000"/>
          <w:sz w:val="24"/>
          <w:szCs w:val="24"/>
          <w:lang w:eastAsia="ru-RU"/>
        </w:rPr>
      </w:pPr>
    </w:p>
    <w:p w:rsidR="00955B64" w:rsidRPr="00955B64" w:rsidRDefault="00955B64" w:rsidP="00955B64">
      <w:pPr>
        <w:widowControl/>
        <w:shd w:val="clear" w:color="auto" w:fill="FFFFFF"/>
        <w:autoSpaceDE/>
        <w:autoSpaceDN/>
        <w:ind w:firstLine="709"/>
        <w:jc w:val="both"/>
        <w:rPr>
          <w:rFonts w:ascii="Calibri" w:hAnsi="Calibri" w:cs="Calibri"/>
          <w:color w:val="000000"/>
          <w:sz w:val="20"/>
          <w:szCs w:val="20"/>
          <w:lang w:eastAsia="ru-RU"/>
        </w:rPr>
      </w:pPr>
      <w:r w:rsidRPr="00955B64">
        <w:rPr>
          <w:color w:val="000000"/>
          <w:sz w:val="24"/>
          <w:szCs w:val="24"/>
          <w:lang w:eastAsia="ru-RU"/>
        </w:rPr>
        <w:t>Новые социально-экономические условия, складывающиеся в России, вызывают необходимость поиска эффективных способов деятельности образовательной системы при решении новых задач.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w:t>
      </w:r>
      <w:r w:rsidR="00536401">
        <w:rPr>
          <w:color w:val="000000"/>
          <w:sz w:val="24"/>
          <w:szCs w:val="24"/>
          <w:lang w:eastAsia="ru-RU"/>
        </w:rPr>
        <w:t> </w:t>
      </w:r>
      <w:r w:rsidRPr="00955B64">
        <w:rPr>
          <w:color w:val="000000"/>
          <w:sz w:val="24"/>
          <w:szCs w:val="24"/>
          <w:lang w:eastAsia="ru-RU"/>
        </w:rPr>
        <w:t>сотрудничеству; отличающиеся мобильностью, динамизмом, конструктивностью; обладающие чувством ответственности за судьбу страны».</w:t>
      </w:r>
    </w:p>
    <w:p w:rsidR="00955B64" w:rsidRPr="00955B64" w:rsidRDefault="00955B64" w:rsidP="00955B64">
      <w:pPr>
        <w:widowControl/>
        <w:shd w:val="clear" w:color="auto" w:fill="FFFFFF"/>
        <w:autoSpaceDE/>
        <w:autoSpaceDN/>
        <w:ind w:firstLine="709"/>
        <w:jc w:val="both"/>
        <w:rPr>
          <w:rFonts w:ascii="Calibri" w:hAnsi="Calibri" w:cs="Calibri"/>
          <w:color w:val="000000"/>
          <w:sz w:val="20"/>
          <w:szCs w:val="20"/>
          <w:lang w:eastAsia="ru-RU"/>
        </w:rPr>
      </w:pPr>
      <w:r w:rsidRPr="00955B64">
        <w:rPr>
          <w:color w:val="000000"/>
          <w:sz w:val="24"/>
          <w:szCs w:val="24"/>
          <w:lang w:eastAsia="ru-RU"/>
        </w:rPr>
        <w:t>Следовательно, современный методист должен иметь представление о многообразии подходов к организации образовательного процесса. Он должен владеть современными методиками и технологиями мониторинга, позволяющими отслеживать эффективность осваиваемых подходов в образовательном процессе.</w:t>
      </w:r>
    </w:p>
    <w:p w:rsidR="00955B64" w:rsidRPr="00955B64" w:rsidRDefault="00955B64" w:rsidP="00955B64">
      <w:pPr>
        <w:ind w:firstLine="709"/>
        <w:jc w:val="both"/>
        <w:rPr>
          <w:sz w:val="24"/>
          <w:szCs w:val="24"/>
        </w:rPr>
      </w:pPr>
      <w:r w:rsidRPr="00955B64">
        <w:rPr>
          <w:sz w:val="24"/>
          <w:szCs w:val="24"/>
        </w:rPr>
        <w:t>Деятельность методиста охватывает сразу несколько направлений педагогической</w:t>
      </w:r>
      <w:r w:rsidRPr="00955B64">
        <w:rPr>
          <w:spacing w:val="-52"/>
          <w:sz w:val="24"/>
          <w:szCs w:val="24"/>
        </w:rPr>
        <w:t xml:space="preserve"> </w:t>
      </w:r>
      <w:r w:rsidRPr="00955B64">
        <w:rPr>
          <w:sz w:val="24"/>
          <w:szCs w:val="24"/>
        </w:rPr>
        <w:t>и</w:t>
      </w:r>
      <w:r w:rsidR="00761A88">
        <w:rPr>
          <w:sz w:val="24"/>
          <w:szCs w:val="24"/>
        </w:rPr>
        <w:t> </w:t>
      </w:r>
      <w:r w:rsidRPr="00955B64">
        <w:rPr>
          <w:sz w:val="24"/>
          <w:szCs w:val="24"/>
        </w:rPr>
        <w:t>контрольно-диагностической</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как</w:t>
      </w:r>
      <w:r w:rsidRPr="00955B64">
        <w:rPr>
          <w:spacing w:val="1"/>
          <w:sz w:val="24"/>
          <w:szCs w:val="24"/>
        </w:rPr>
        <w:t xml:space="preserve"> </w:t>
      </w:r>
      <w:r w:rsidRPr="00955B64">
        <w:rPr>
          <w:sz w:val="24"/>
          <w:szCs w:val="24"/>
        </w:rPr>
        <w:t>отдельного коллектива педагогов,</w:t>
      </w:r>
      <w:r w:rsidRPr="00955B64">
        <w:rPr>
          <w:spacing w:val="1"/>
          <w:sz w:val="24"/>
          <w:szCs w:val="24"/>
        </w:rPr>
        <w:t xml:space="preserve"> </w:t>
      </w:r>
      <w:r w:rsidRPr="00955B64">
        <w:rPr>
          <w:sz w:val="24"/>
          <w:szCs w:val="24"/>
        </w:rPr>
        <w:t>так и методических</w:t>
      </w:r>
      <w:r w:rsidRPr="00955B64">
        <w:rPr>
          <w:spacing w:val="1"/>
          <w:sz w:val="24"/>
          <w:szCs w:val="24"/>
        </w:rPr>
        <w:t xml:space="preserve"> </w:t>
      </w:r>
      <w:r w:rsidRPr="00955B64">
        <w:rPr>
          <w:sz w:val="24"/>
          <w:szCs w:val="24"/>
        </w:rPr>
        <w:t>объединений.</w:t>
      </w:r>
      <w:r w:rsidRPr="00955B64">
        <w:rPr>
          <w:spacing w:val="1"/>
          <w:sz w:val="24"/>
          <w:szCs w:val="24"/>
        </w:rPr>
        <w:t xml:space="preserve"> </w:t>
      </w:r>
      <w:r w:rsidRPr="00955B64">
        <w:rPr>
          <w:sz w:val="24"/>
          <w:szCs w:val="24"/>
        </w:rPr>
        <w:t>Анализ</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методиста</w:t>
      </w:r>
      <w:r w:rsidRPr="00955B64">
        <w:rPr>
          <w:spacing w:val="1"/>
          <w:sz w:val="24"/>
          <w:szCs w:val="24"/>
        </w:rPr>
        <w:t xml:space="preserve"> </w:t>
      </w:r>
      <w:r w:rsidRPr="00955B64">
        <w:rPr>
          <w:sz w:val="24"/>
          <w:szCs w:val="24"/>
        </w:rPr>
        <w:t>позволяет</w:t>
      </w:r>
      <w:r w:rsidRPr="00955B64">
        <w:rPr>
          <w:spacing w:val="1"/>
          <w:sz w:val="24"/>
          <w:szCs w:val="24"/>
        </w:rPr>
        <w:t xml:space="preserve"> </w:t>
      </w:r>
      <w:r w:rsidRPr="00955B64">
        <w:rPr>
          <w:sz w:val="24"/>
          <w:szCs w:val="24"/>
        </w:rPr>
        <w:t>составить</w:t>
      </w:r>
      <w:r w:rsidRPr="00955B64">
        <w:rPr>
          <w:spacing w:val="1"/>
          <w:sz w:val="24"/>
          <w:szCs w:val="24"/>
        </w:rPr>
        <w:t xml:space="preserve"> </w:t>
      </w:r>
      <w:r w:rsidRPr="00955B64">
        <w:rPr>
          <w:sz w:val="24"/>
          <w:szCs w:val="24"/>
        </w:rPr>
        <w:t>общее</w:t>
      </w:r>
      <w:r w:rsidRPr="00955B64">
        <w:rPr>
          <w:spacing w:val="1"/>
          <w:sz w:val="24"/>
          <w:szCs w:val="24"/>
        </w:rPr>
        <w:t xml:space="preserve"> </w:t>
      </w:r>
      <w:r w:rsidRPr="00955B64">
        <w:rPr>
          <w:sz w:val="24"/>
          <w:szCs w:val="24"/>
        </w:rPr>
        <w:t>впечатление</w:t>
      </w:r>
      <w:r w:rsidRPr="00955B64">
        <w:rPr>
          <w:spacing w:val="1"/>
          <w:sz w:val="24"/>
          <w:szCs w:val="24"/>
        </w:rPr>
        <w:t xml:space="preserve"> </w:t>
      </w:r>
      <w:r w:rsidRPr="00955B64">
        <w:rPr>
          <w:sz w:val="24"/>
          <w:szCs w:val="24"/>
        </w:rPr>
        <w:t>об</w:t>
      </w:r>
      <w:r w:rsidRPr="00955B64">
        <w:rPr>
          <w:spacing w:val="1"/>
          <w:sz w:val="24"/>
          <w:szCs w:val="24"/>
        </w:rPr>
        <w:t xml:space="preserve"> </w:t>
      </w:r>
      <w:r w:rsidRPr="00955B64">
        <w:rPr>
          <w:sz w:val="24"/>
          <w:szCs w:val="24"/>
        </w:rPr>
        <w:t>уровне</w:t>
      </w:r>
      <w:r w:rsidRPr="00955B64">
        <w:rPr>
          <w:spacing w:val="1"/>
          <w:sz w:val="24"/>
          <w:szCs w:val="24"/>
        </w:rPr>
        <w:t xml:space="preserve"> </w:t>
      </w:r>
      <w:r w:rsidRPr="00955B64">
        <w:rPr>
          <w:sz w:val="24"/>
          <w:szCs w:val="24"/>
        </w:rPr>
        <w:t>образования, квалификации и компетентности педагогов, определить векторы развития работы по</w:t>
      </w:r>
      <w:r w:rsidRPr="00955B64">
        <w:rPr>
          <w:spacing w:val="1"/>
          <w:sz w:val="24"/>
          <w:szCs w:val="24"/>
        </w:rPr>
        <w:t xml:space="preserve"> </w:t>
      </w:r>
      <w:r w:rsidRPr="00955B64">
        <w:rPr>
          <w:sz w:val="24"/>
          <w:szCs w:val="24"/>
        </w:rPr>
        <w:t>повышению</w:t>
      </w:r>
      <w:r w:rsidRPr="00955B64">
        <w:rPr>
          <w:spacing w:val="-1"/>
          <w:sz w:val="24"/>
          <w:szCs w:val="24"/>
        </w:rPr>
        <w:t xml:space="preserve"> </w:t>
      </w:r>
      <w:r w:rsidRPr="00955B64">
        <w:rPr>
          <w:sz w:val="24"/>
          <w:szCs w:val="24"/>
        </w:rPr>
        <w:t>качества</w:t>
      </w:r>
      <w:r w:rsidRPr="00955B64">
        <w:rPr>
          <w:spacing w:val="5"/>
          <w:sz w:val="24"/>
          <w:szCs w:val="24"/>
        </w:rPr>
        <w:t xml:space="preserve"> </w:t>
      </w:r>
      <w:r w:rsidRPr="00955B64">
        <w:rPr>
          <w:sz w:val="24"/>
          <w:szCs w:val="24"/>
        </w:rPr>
        <w:t>образования</w:t>
      </w:r>
      <w:r w:rsidRPr="00955B64">
        <w:rPr>
          <w:spacing w:val="-4"/>
          <w:sz w:val="24"/>
          <w:szCs w:val="24"/>
        </w:rPr>
        <w:t xml:space="preserve"> </w:t>
      </w:r>
      <w:r w:rsidRPr="00955B64">
        <w:rPr>
          <w:sz w:val="24"/>
          <w:szCs w:val="24"/>
        </w:rPr>
        <w:t>в</w:t>
      </w:r>
      <w:r w:rsidRPr="00955B64">
        <w:rPr>
          <w:spacing w:val="-1"/>
          <w:sz w:val="24"/>
          <w:szCs w:val="24"/>
        </w:rPr>
        <w:t xml:space="preserve"> </w:t>
      </w:r>
      <w:r w:rsidRPr="00955B64">
        <w:rPr>
          <w:sz w:val="24"/>
          <w:szCs w:val="24"/>
        </w:rPr>
        <w:t>регионе.</w:t>
      </w:r>
    </w:p>
    <w:p w:rsidR="00955B64" w:rsidRPr="00955B64" w:rsidRDefault="00955B64" w:rsidP="00955B64">
      <w:pPr>
        <w:ind w:firstLine="709"/>
        <w:jc w:val="both"/>
        <w:rPr>
          <w:sz w:val="24"/>
          <w:szCs w:val="24"/>
        </w:rPr>
      </w:pPr>
      <w:r w:rsidRPr="00955B64">
        <w:rPr>
          <w:sz w:val="24"/>
          <w:szCs w:val="24"/>
        </w:rPr>
        <w:t>В</w:t>
      </w:r>
      <w:r w:rsidRPr="00955B64">
        <w:rPr>
          <w:spacing w:val="1"/>
          <w:sz w:val="24"/>
          <w:szCs w:val="24"/>
        </w:rPr>
        <w:t xml:space="preserve"> </w:t>
      </w:r>
      <w:r w:rsidRPr="00955B64">
        <w:rPr>
          <w:sz w:val="24"/>
          <w:szCs w:val="24"/>
        </w:rPr>
        <w:t>последние годы в стране особая значимость придаётся комплексному индивидуальному</w:t>
      </w:r>
      <w:r w:rsidRPr="00955B64">
        <w:rPr>
          <w:spacing w:val="1"/>
          <w:sz w:val="24"/>
          <w:szCs w:val="24"/>
        </w:rPr>
        <w:t xml:space="preserve"> </w:t>
      </w:r>
      <w:r w:rsidRPr="00955B64">
        <w:rPr>
          <w:sz w:val="24"/>
          <w:szCs w:val="24"/>
        </w:rPr>
        <w:t>сопровождению</w:t>
      </w:r>
      <w:r w:rsidRPr="00955B64">
        <w:rPr>
          <w:spacing w:val="55"/>
          <w:sz w:val="24"/>
          <w:szCs w:val="24"/>
        </w:rPr>
        <w:t xml:space="preserve"> </w:t>
      </w:r>
      <w:r w:rsidRPr="00955B64">
        <w:rPr>
          <w:sz w:val="24"/>
          <w:szCs w:val="24"/>
        </w:rPr>
        <w:t>развития,</w:t>
      </w:r>
      <w:r w:rsidRPr="00955B64">
        <w:rPr>
          <w:spacing w:val="55"/>
          <w:sz w:val="24"/>
          <w:szCs w:val="24"/>
        </w:rPr>
        <w:t xml:space="preserve"> </w:t>
      </w:r>
      <w:r w:rsidRPr="00955B64">
        <w:rPr>
          <w:sz w:val="24"/>
          <w:szCs w:val="24"/>
        </w:rPr>
        <w:t>коррекции,</w:t>
      </w:r>
      <w:r w:rsidRPr="00955B64">
        <w:rPr>
          <w:spacing w:val="55"/>
          <w:sz w:val="24"/>
          <w:szCs w:val="24"/>
        </w:rPr>
        <w:t xml:space="preserve"> </w:t>
      </w:r>
      <w:r w:rsidR="00761A88">
        <w:rPr>
          <w:sz w:val="24"/>
          <w:szCs w:val="24"/>
        </w:rPr>
        <w:t xml:space="preserve">воспитания </w:t>
      </w:r>
      <w:r w:rsidRPr="00955B64">
        <w:rPr>
          <w:sz w:val="24"/>
          <w:szCs w:val="24"/>
        </w:rPr>
        <w:t>и</w:t>
      </w:r>
      <w:r w:rsidRPr="00955B64">
        <w:rPr>
          <w:spacing w:val="55"/>
          <w:sz w:val="24"/>
          <w:szCs w:val="24"/>
        </w:rPr>
        <w:t xml:space="preserve"> </w:t>
      </w:r>
      <w:r w:rsidR="00761A88">
        <w:rPr>
          <w:sz w:val="24"/>
          <w:szCs w:val="24"/>
        </w:rPr>
        <w:t xml:space="preserve">обучения детей </w:t>
      </w:r>
      <w:r w:rsidRPr="00955B64">
        <w:rPr>
          <w:sz w:val="24"/>
          <w:szCs w:val="24"/>
        </w:rPr>
        <w:t>с</w:t>
      </w:r>
      <w:r w:rsidRPr="00955B64">
        <w:rPr>
          <w:spacing w:val="55"/>
          <w:sz w:val="24"/>
          <w:szCs w:val="24"/>
        </w:rPr>
        <w:t xml:space="preserve"> </w:t>
      </w:r>
      <w:r w:rsidR="00761A88">
        <w:rPr>
          <w:sz w:val="24"/>
          <w:szCs w:val="24"/>
        </w:rPr>
        <w:t xml:space="preserve">ОВЗ </w:t>
      </w:r>
      <w:r w:rsidRPr="00955B64">
        <w:rPr>
          <w:sz w:val="24"/>
          <w:szCs w:val="24"/>
        </w:rPr>
        <w:t>для</w:t>
      </w:r>
      <w:r w:rsidRPr="00955B64">
        <w:rPr>
          <w:spacing w:val="55"/>
          <w:sz w:val="24"/>
          <w:szCs w:val="24"/>
        </w:rPr>
        <w:t xml:space="preserve"> </w:t>
      </w:r>
      <w:r w:rsidRPr="00955B64">
        <w:rPr>
          <w:sz w:val="24"/>
          <w:szCs w:val="24"/>
        </w:rPr>
        <w:t>их</w:t>
      </w:r>
      <w:r w:rsidRPr="00955B64">
        <w:rPr>
          <w:spacing w:val="55"/>
          <w:sz w:val="24"/>
          <w:szCs w:val="24"/>
        </w:rPr>
        <w:t xml:space="preserve"> </w:t>
      </w:r>
      <w:r w:rsidRPr="00955B64">
        <w:rPr>
          <w:sz w:val="24"/>
          <w:szCs w:val="24"/>
        </w:rPr>
        <w:t>адаптации</w:t>
      </w:r>
      <w:r w:rsidRPr="00955B64">
        <w:rPr>
          <w:spacing w:val="1"/>
          <w:sz w:val="24"/>
          <w:szCs w:val="24"/>
        </w:rPr>
        <w:t xml:space="preserve"> </w:t>
      </w:r>
      <w:r w:rsidRPr="00955B64">
        <w:rPr>
          <w:sz w:val="24"/>
          <w:szCs w:val="24"/>
        </w:rPr>
        <w:t>и дальнейшей</w:t>
      </w:r>
      <w:r w:rsidRPr="00955B64">
        <w:rPr>
          <w:spacing w:val="1"/>
          <w:sz w:val="24"/>
          <w:szCs w:val="24"/>
        </w:rPr>
        <w:t xml:space="preserve"> </w:t>
      </w:r>
      <w:r w:rsidRPr="00955B64">
        <w:rPr>
          <w:sz w:val="24"/>
          <w:szCs w:val="24"/>
        </w:rPr>
        <w:t>самореализации</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социуме.</w:t>
      </w:r>
      <w:r w:rsidRPr="00955B64">
        <w:rPr>
          <w:spacing w:val="1"/>
          <w:sz w:val="24"/>
          <w:szCs w:val="24"/>
        </w:rPr>
        <w:t xml:space="preserve"> </w:t>
      </w:r>
      <w:r w:rsidRPr="00955B64">
        <w:rPr>
          <w:sz w:val="24"/>
          <w:szCs w:val="24"/>
        </w:rPr>
        <w:t>Созданная</w:t>
      </w:r>
      <w:r w:rsidRPr="00955B64">
        <w:rPr>
          <w:spacing w:val="1"/>
          <w:sz w:val="24"/>
          <w:szCs w:val="24"/>
        </w:rPr>
        <w:t xml:space="preserve"> </w:t>
      </w:r>
      <w:r w:rsidRPr="00955B64">
        <w:rPr>
          <w:sz w:val="24"/>
          <w:szCs w:val="24"/>
        </w:rPr>
        <w:t>система</w:t>
      </w:r>
      <w:r w:rsidRPr="00955B64">
        <w:rPr>
          <w:spacing w:val="1"/>
          <w:sz w:val="24"/>
          <w:szCs w:val="24"/>
        </w:rPr>
        <w:t xml:space="preserve"> </w:t>
      </w:r>
      <w:r w:rsidRPr="00955B64">
        <w:rPr>
          <w:sz w:val="24"/>
          <w:szCs w:val="24"/>
        </w:rPr>
        <w:t>коррекционного</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специального</w:t>
      </w:r>
      <w:r w:rsidRPr="00955B64">
        <w:rPr>
          <w:spacing w:val="1"/>
          <w:sz w:val="24"/>
          <w:szCs w:val="24"/>
        </w:rPr>
        <w:t xml:space="preserve"> </w:t>
      </w:r>
      <w:r w:rsidRPr="00955B64">
        <w:rPr>
          <w:sz w:val="24"/>
          <w:szCs w:val="24"/>
        </w:rPr>
        <w:t>обучения</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образовательных</w:t>
      </w:r>
      <w:r w:rsidRPr="00955B64">
        <w:rPr>
          <w:spacing w:val="1"/>
          <w:sz w:val="24"/>
          <w:szCs w:val="24"/>
        </w:rPr>
        <w:t xml:space="preserve"> </w:t>
      </w:r>
      <w:r w:rsidRPr="00955B64">
        <w:rPr>
          <w:sz w:val="24"/>
          <w:szCs w:val="24"/>
        </w:rPr>
        <w:t>учреждениях</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направлена</w:t>
      </w:r>
      <w:r w:rsidRPr="00955B64">
        <w:rPr>
          <w:spacing w:val="1"/>
          <w:sz w:val="24"/>
          <w:szCs w:val="24"/>
        </w:rPr>
        <w:t xml:space="preserve"> </w:t>
      </w:r>
      <w:r w:rsidRPr="00955B64">
        <w:rPr>
          <w:sz w:val="24"/>
          <w:szCs w:val="24"/>
        </w:rPr>
        <w:t>на</w:t>
      </w:r>
      <w:r w:rsidRPr="00955B64">
        <w:rPr>
          <w:spacing w:val="1"/>
          <w:sz w:val="24"/>
          <w:szCs w:val="24"/>
        </w:rPr>
        <w:t xml:space="preserve"> </w:t>
      </w:r>
      <w:r w:rsidRPr="00955B64">
        <w:rPr>
          <w:sz w:val="24"/>
          <w:szCs w:val="24"/>
        </w:rPr>
        <w:t>решение</w:t>
      </w:r>
      <w:r w:rsidRPr="00955B64">
        <w:rPr>
          <w:spacing w:val="56"/>
          <w:sz w:val="24"/>
          <w:szCs w:val="24"/>
        </w:rPr>
        <w:t xml:space="preserve"> </w:t>
      </w:r>
      <w:r w:rsidRPr="00955B64">
        <w:rPr>
          <w:sz w:val="24"/>
          <w:szCs w:val="24"/>
        </w:rPr>
        <w:t>вопросов</w:t>
      </w:r>
      <w:r w:rsidRPr="00955B64">
        <w:rPr>
          <w:spacing w:val="1"/>
          <w:sz w:val="24"/>
          <w:szCs w:val="24"/>
        </w:rPr>
        <w:t xml:space="preserve"> </w:t>
      </w:r>
      <w:r w:rsidRPr="00955B64">
        <w:rPr>
          <w:sz w:val="24"/>
          <w:szCs w:val="24"/>
        </w:rPr>
        <w:t>интегрированного</w:t>
      </w:r>
      <w:r w:rsidRPr="00955B64">
        <w:rPr>
          <w:spacing w:val="100"/>
          <w:sz w:val="24"/>
          <w:szCs w:val="24"/>
        </w:rPr>
        <w:t xml:space="preserve"> </w:t>
      </w:r>
      <w:r w:rsidR="00761A88">
        <w:rPr>
          <w:sz w:val="24"/>
          <w:szCs w:val="24"/>
        </w:rPr>
        <w:t xml:space="preserve">и инклюзивного обучения детей с особыми возможностями </w:t>
      </w:r>
      <w:r w:rsidRPr="00955B64">
        <w:rPr>
          <w:sz w:val="24"/>
          <w:szCs w:val="24"/>
        </w:rPr>
        <w:t>здоровья в</w:t>
      </w:r>
      <w:r w:rsidR="00761A88">
        <w:rPr>
          <w:sz w:val="24"/>
          <w:szCs w:val="24"/>
        </w:rPr>
        <w:t> </w:t>
      </w:r>
      <w:r w:rsidRPr="00955B64">
        <w:rPr>
          <w:sz w:val="24"/>
          <w:szCs w:val="24"/>
        </w:rPr>
        <w:t>естественную</w:t>
      </w:r>
      <w:r w:rsidRPr="00955B64">
        <w:rPr>
          <w:spacing w:val="29"/>
          <w:sz w:val="24"/>
          <w:szCs w:val="24"/>
        </w:rPr>
        <w:t xml:space="preserve"> </w:t>
      </w:r>
      <w:r w:rsidRPr="00955B64">
        <w:rPr>
          <w:sz w:val="24"/>
          <w:szCs w:val="24"/>
        </w:rPr>
        <w:t>социальную</w:t>
      </w:r>
      <w:r w:rsidRPr="00955B64">
        <w:rPr>
          <w:spacing w:val="83"/>
          <w:sz w:val="24"/>
          <w:szCs w:val="24"/>
        </w:rPr>
        <w:t xml:space="preserve"> </w:t>
      </w:r>
      <w:r w:rsidRPr="00955B64">
        <w:rPr>
          <w:sz w:val="24"/>
          <w:szCs w:val="24"/>
        </w:rPr>
        <w:t>среду,</w:t>
      </w:r>
      <w:r w:rsidRPr="00955B64">
        <w:rPr>
          <w:spacing w:val="86"/>
          <w:sz w:val="24"/>
          <w:szCs w:val="24"/>
        </w:rPr>
        <w:t xml:space="preserve"> </w:t>
      </w:r>
      <w:r w:rsidRPr="00955B64">
        <w:rPr>
          <w:sz w:val="24"/>
          <w:szCs w:val="24"/>
        </w:rPr>
        <w:t>на</w:t>
      </w:r>
      <w:r w:rsidRPr="00955B64">
        <w:rPr>
          <w:spacing w:val="83"/>
          <w:sz w:val="24"/>
          <w:szCs w:val="24"/>
        </w:rPr>
        <w:t xml:space="preserve"> </w:t>
      </w:r>
      <w:r w:rsidRPr="00955B64">
        <w:rPr>
          <w:sz w:val="24"/>
          <w:szCs w:val="24"/>
        </w:rPr>
        <w:t>грамотное</w:t>
      </w:r>
      <w:r w:rsidRPr="00955B64">
        <w:rPr>
          <w:spacing w:val="78"/>
          <w:sz w:val="24"/>
          <w:szCs w:val="24"/>
        </w:rPr>
        <w:t xml:space="preserve"> </w:t>
      </w:r>
      <w:r w:rsidRPr="00955B64">
        <w:rPr>
          <w:sz w:val="24"/>
          <w:szCs w:val="24"/>
        </w:rPr>
        <w:t>выстраивание</w:t>
      </w:r>
      <w:r w:rsidRPr="00955B64">
        <w:rPr>
          <w:spacing w:val="77"/>
          <w:sz w:val="24"/>
          <w:szCs w:val="24"/>
        </w:rPr>
        <w:t xml:space="preserve"> </w:t>
      </w:r>
      <w:r w:rsidRPr="00955B64">
        <w:rPr>
          <w:sz w:val="24"/>
          <w:szCs w:val="24"/>
        </w:rPr>
        <w:t xml:space="preserve">коррекционно-образовательного </w:t>
      </w:r>
      <w:r w:rsidRPr="00955B64">
        <w:rPr>
          <w:spacing w:val="-53"/>
          <w:sz w:val="24"/>
          <w:szCs w:val="24"/>
        </w:rPr>
        <w:t xml:space="preserve"> </w:t>
      </w:r>
      <w:r w:rsidRPr="00955B64">
        <w:rPr>
          <w:sz w:val="24"/>
          <w:szCs w:val="24"/>
        </w:rPr>
        <w:t>и</w:t>
      </w:r>
      <w:r w:rsidRPr="00955B64">
        <w:rPr>
          <w:spacing w:val="3"/>
          <w:sz w:val="24"/>
          <w:szCs w:val="24"/>
        </w:rPr>
        <w:t xml:space="preserve"> </w:t>
      </w:r>
      <w:r w:rsidRPr="00955B64">
        <w:rPr>
          <w:sz w:val="24"/>
          <w:szCs w:val="24"/>
        </w:rPr>
        <w:t>воспитательного</w:t>
      </w:r>
      <w:r w:rsidRPr="00955B64">
        <w:rPr>
          <w:spacing w:val="-3"/>
          <w:sz w:val="24"/>
          <w:szCs w:val="24"/>
        </w:rPr>
        <w:t xml:space="preserve"> </w:t>
      </w:r>
      <w:r w:rsidRPr="00955B64">
        <w:rPr>
          <w:sz w:val="24"/>
          <w:szCs w:val="24"/>
        </w:rPr>
        <w:t>процессов.</w:t>
      </w:r>
    </w:p>
    <w:p w:rsidR="00955B64" w:rsidRPr="00955B64" w:rsidRDefault="00955B64" w:rsidP="00955B64">
      <w:pPr>
        <w:ind w:firstLine="709"/>
        <w:jc w:val="both"/>
        <w:rPr>
          <w:sz w:val="24"/>
          <w:szCs w:val="24"/>
        </w:rPr>
      </w:pPr>
      <w:r w:rsidRPr="00955B64">
        <w:rPr>
          <w:sz w:val="24"/>
          <w:szCs w:val="24"/>
        </w:rPr>
        <w:t>К</w:t>
      </w:r>
      <w:r w:rsidRPr="00955B64">
        <w:rPr>
          <w:spacing w:val="1"/>
          <w:sz w:val="24"/>
          <w:szCs w:val="24"/>
        </w:rPr>
        <w:t xml:space="preserve"> </w:t>
      </w:r>
      <w:r w:rsidRPr="00955B64">
        <w:rPr>
          <w:sz w:val="24"/>
          <w:szCs w:val="24"/>
        </w:rPr>
        <w:t>приоритетным</w:t>
      </w:r>
      <w:r w:rsidRPr="00955B64">
        <w:rPr>
          <w:spacing w:val="1"/>
          <w:sz w:val="24"/>
          <w:szCs w:val="24"/>
        </w:rPr>
        <w:t xml:space="preserve"> </w:t>
      </w:r>
      <w:r w:rsidRPr="00955B64">
        <w:rPr>
          <w:sz w:val="24"/>
          <w:szCs w:val="24"/>
        </w:rPr>
        <w:t>вопросам</w:t>
      </w:r>
      <w:r w:rsidRPr="00955B64">
        <w:rPr>
          <w:spacing w:val="1"/>
          <w:sz w:val="24"/>
          <w:szCs w:val="24"/>
        </w:rPr>
        <w:t xml:space="preserve"> </w:t>
      </w:r>
      <w:r w:rsidRPr="00955B64">
        <w:rPr>
          <w:sz w:val="24"/>
          <w:szCs w:val="24"/>
        </w:rPr>
        <w:t>можно</w:t>
      </w:r>
      <w:r w:rsidRPr="00955B64">
        <w:rPr>
          <w:spacing w:val="1"/>
          <w:sz w:val="24"/>
          <w:szCs w:val="24"/>
        </w:rPr>
        <w:t xml:space="preserve"> </w:t>
      </w:r>
      <w:r w:rsidRPr="00955B64">
        <w:rPr>
          <w:sz w:val="24"/>
          <w:szCs w:val="24"/>
        </w:rPr>
        <w:t>отнести</w:t>
      </w:r>
      <w:r w:rsidRPr="00955B64">
        <w:rPr>
          <w:spacing w:val="1"/>
          <w:sz w:val="24"/>
          <w:szCs w:val="24"/>
        </w:rPr>
        <w:t xml:space="preserve"> </w:t>
      </w:r>
      <w:r w:rsidRPr="00955B64">
        <w:rPr>
          <w:sz w:val="24"/>
          <w:szCs w:val="24"/>
        </w:rPr>
        <w:t>такие</w:t>
      </w:r>
      <w:r w:rsidRPr="00955B64">
        <w:rPr>
          <w:spacing w:val="1"/>
          <w:sz w:val="24"/>
          <w:szCs w:val="24"/>
        </w:rPr>
        <w:t xml:space="preserve"> </w:t>
      </w:r>
      <w:r w:rsidRPr="00955B64">
        <w:rPr>
          <w:sz w:val="24"/>
          <w:szCs w:val="24"/>
        </w:rPr>
        <w:t>актуальные</w:t>
      </w:r>
      <w:r w:rsidRPr="00955B64">
        <w:rPr>
          <w:spacing w:val="1"/>
          <w:sz w:val="24"/>
          <w:szCs w:val="24"/>
        </w:rPr>
        <w:t xml:space="preserve"> </w:t>
      </w:r>
      <w:r w:rsidRPr="00955B64">
        <w:rPr>
          <w:sz w:val="24"/>
          <w:szCs w:val="24"/>
        </w:rPr>
        <w:t>проблемы</w:t>
      </w:r>
      <w:r w:rsidRPr="00955B64">
        <w:rPr>
          <w:spacing w:val="1"/>
          <w:sz w:val="24"/>
          <w:szCs w:val="24"/>
        </w:rPr>
        <w:t xml:space="preserve"> </w:t>
      </w:r>
      <w:r w:rsidRPr="00955B64">
        <w:rPr>
          <w:sz w:val="24"/>
          <w:szCs w:val="24"/>
        </w:rPr>
        <w:t>современного</w:t>
      </w:r>
      <w:r w:rsidRPr="00955B64">
        <w:rPr>
          <w:spacing w:val="1"/>
          <w:sz w:val="24"/>
          <w:szCs w:val="24"/>
        </w:rPr>
        <w:t xml:space="preserve"> </w:t>
      </w:r>
      <w:r w:rsidRPr="00955B64">
        <w:rPr>
          <w:sz w:val="24"/>
          <w:szCs w:val="24"/>
        </w:rPr>
        <w:t>образования, как формирование целостной системы организации и сопровождения образовательного</w:t>
      </w:r>
      <w:r w:rsidRPr="00955B64">
        <w:rPr>
          <w:spacing w:val="1"/>
          <w:sz w:val="24"/>
          <w:szCs w:val="24"/>
        </w:rPr>
        <w:t xml:space="preserve"> </w:t>
      </w:r>
      <w:r w:rsidRPr="00955B64">
        <w:rPr>
          <w:sz w:val="24"/>
          <w:szCs w:val="24"/>
        </w:rPr>
        <w:t>процесса</w:t>
      </w:r>
      <w:r w:rsidRPr="00955B64">
        <w:rPr>
          <w:spacing w:val="4"/>
          <w:sz w:val="24"/>
          <w:szCs w:val="24"/>
        </w:rPr>
        <w:t xml:space="preserve"> </w:t>
      </w:r>
      <w:r w:rsidRPr="00955B64">
        <w:rPr>
          <w:sz w:val="24"/>
          <w:szCs w:val="24"/>
        </w:rPr>
        <w:t>обучающихся</w:t>
      </w:r>
      <w:r w:rsidRPr="00955B64">
        <w:rPr>
          <w:spacing w:val="1"/>
          <w:sz w:val="24"/>
          <w:szCs w:val="24"/>
        </w:rPr>
        <w:t xml:space="preserve"> </w:t>
      </w:r>
      <w:r w:rsidRPr="00955B64">
        <w:rPr>
          <w:sz w:val="24"/>
          <w:szCs w:val="24"/>
        </w:rPr>
        <w:t>с ОВЗ</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инвалидностью.</w:t>
      </w:r>
    </w:p>
    <w:p w:rsidR="00955B64" w:rsidRPr="00955B64" w:rsidRDefault="00955B64" w:rsidP="00955B64">
      <w:pPr>
        <w:ind w:firstLine="709"/>
        <w:jc w:val="both"/>
        <w:rPr>
          <w:sz w:val="24"/>
          <w:szCs w:val="24"/>
        </w:rPr>
      </w:pPr>
      <w:r w:rsidRPr="00955B64">
        <w:rPr>
          <w:sz w:val="24"/>
          <w:szCs w:val="24"/>
        </w:rPr>
        <w:t>С целью обеспечения условий</w:t>
      </w:r>
      <w:r w:rsidRPr="00955B64">
        <w:rPr>
          <w:spacing w:val="1"/>
          <w:sz w:val="24"/>
          <w:szCs w:val="24"/>
        </w:rPr>
        <w:t xml:space="preserve"> </w:t>
      </w:r>
      <w:r w:rsidRPr="00955B64">
        <w:rPr>
          <w:sz w:val="24"/>
          <w:szCs w:val="24"/>
        </w:rPr>
        <w:t>для коррекции</w:t>
      </w:r>
      <w:r w:rsidRPr="00955B64">
        <w:rPr>
          <w:spacing w:val="55"/>
          <w:sz w:val="24"/>
          <w:szCs w:val="24"/>
        </w:rPr>
        <w:t xml:space="preserve"> </w:t>
      </w:r>
      <w:r w:rsidRPr="00955B64">
        <w:rPr>
          <w:sz w:val="24"/>
          <w:szCs w:val="24"/>
        </w:rPr>
        <w:t>основных и сопутствующих нарушений</w:t>
      </w:r>
      <w:r w:rsidRPr="00955B64">
        <w:rPr>
          <w:spacing w:val="55"/>
          <w:sz w:val="24"/>
          <w:szCs w:val="24"/>
        </w:rPr>
        <w:t xml:space="preserve"> </w:t>
      </w:r>
      <w:r w:rsidRPr="00955B64">
        <w:rPr>
          <w:sz w:val="24"/>
          <w:szCs w:val="24"/>
        </w:rPr>
        <w:t>у</w:t>
      </w:r>
      <w:r w:rsidR="00761A88">
        <w:rPr>
          <w:sz w:val="24"/>
          <w:szCs w:val="24"/>
        </w:rPr>
        <w:t> </w:t>
      </w:r>
      <w:r w:rsidRPr="00955B64">
        <w:rPr>
          <w:sz w:val="24"/>
          <w:szCs w:val="24"/>
        </w:rPr>
        <w:t>детей</w:t>
      </w:r>
      <w:r w:rsidRPr="00955B64">
        <w:rPr>
          <w:spacing w:val="-52"/>
          <w:sz w:val="24"/>
          <w:szCs w:val="24"/>
        </w:rPr>
        <w:t xml:space="preserve"> </w:t>
      </w:r>
      <w:r w:rsidRPr="00955B64">
        <w:rPr>
          <w:sz w:val="24"/>
          <w:szCs w:val="24"/>
        </w:rPr>
        <w:t>с ОВЗ, а также развития у них компенсаторных возможностей, личностного потенциала, интеграции</w:t>
      </w:r>
      <w:r w:rsidRPr="00955B64">
        <w:rPr>
          <w:spacing w:val="1"/>
          <w:sz w:val="24"/>
          <w:szCs w:val="24"/>
        </w:rPr>
        <w:t xml:space="preserve"> </w:t>
      </w:r>
      <w:r w:rsidRPr="00955B64">
        <w:rPr>
          <w:sz w:val="24"/>
          <w:szCs w:val="24"/>
        </w:rPr>
        <w:t>в социально активную деятельность и инклюзии в современное общество в регионе функционирует</w:t>
      </w:r>
      <w:r w:rsidRPr="00955B64">
        <w:rPr>
          <w:spacing w:val="1"/>
          <w:sz w:val="24"/>
          <w:szCs w:val="24"/>
        </w:rPr>
        <w:t xml:space="preserve"> </w:t>
      </w:r>
      <w:r w:rsidRPr="00955B64">
        <w:rPr>
          <w:sz w:val="24"/>
          <w:szCs w:val="24"/>
        </w:rPr>
        <w:t>дифференцированная</w:t>
      </w:r>
      <w:r w:rsidRPr="00955B64">
        <w:rPr>
          <w:spacing w:val="1"/>
          <w:sz w:val="24"/>
          <w:szCs w:val="24"/>
        </w:rPr>
        <w:t xml:space="preserve"> </w:t>
      </w:r>
      <w:r w:rsidRPr="00955B64">
        <w:rPr>
          <w:sz w:val="24"/>
          <w:szCs w:val="24"/>
        </w:rPr>
        <w:t>сеть</w:t>
      </w:r>
      <w:r w:rsidRPr="00955B64">
        <w:rPr>
          <w:spacing w:val="1"/>
          <w:sz w:val="24"/>
          <w:szCs w:val="24"/>
        </w:rPr>
        <w:t xml:space="preserve"> </w:t>
      </w:r>
      <w:r w:rsidRPr="00955B64">
        <w:rPr>
          <w:sz w:val="24"/>
          <w:szCs w:val="24"/>
        </w:rPr>
        <w:t>образовательных</w:t>
      </w:r>
      <w:r w:rsidRPr="00955B64">
        <w:rPr>
          <w:spacing w:val="1"/>
          <w:sz w:val="24"/>
          <w:szCs w:val="24"/>
        </w:rPr>
        <w:t xml:space="preserve"> </w:t>
      </w:r>
      <w:r w:rsidRPr="00955B64">
        <w:rPr>
          <w:sz w:val="24"/>
          <w:szCs w:val="24"/>
        </w:rPr>
        <w:t>организаций,</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том</w:t>
      </w:r>
      <w:r w:rsidRPr="00955B64">
        <w:rPr>
          <w:spacing w:val="1"/>
          <w:sz w:val="24"/>
          <w:szCs w:val="24"/>
        </w:rPr>
        <w:t xml:space="preserve"> </w:t>
      </w:r>
      <w:r w:rsidRPr="00955B64">
        <w:rPr>
          <w:sz w:val="24"/>
          <w:szCs w:val="24"/>
        </w:rPr>
        <w:t>числе</w:t>
      </w:r>
      <w:r w:rsidRPr="00955B64">
        <w:rPr>
          <w:spacing w:val="1"/>
          <w:sz w:val="24"/>
          <w:szCs w:val="24"/>
        </w:rPr>
        <w:t xml:space="preserve"> </w:t>
      </w:r>
      <w:r w:rsidRPr="00955B64">
        <w:rPr>
          <w:sz w:val="24"/>
          <w:szCs w:val="24"/>
        </w:rPr>
        <w:t>компенсирующей</w:t>
      </w:r>
      <w:r w:rsidRPr="00955B64">
        <w:rPr>
          <w:spacing w:val="1"/>
          <w:sz w:val="24"/>
          <w:szCs w:val="24"/>
        </w:rPr>
        <w:t xml:space="preserve"> </w:t>
      </w:r>
      <w:r w:rsidRPr="00955B64">
        <w:rPr>
          <w:sz w:val="24"/>
          <w:szCs w:val="24"/>
        </w:rPr>
        <w:t>направленности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комбинированного</w:t>
      </w:r>
      <w:r w:rsidRPr="00955B64">
        <w:rPr>
          <w:spacing w:val="1"/>
          <w:sz w:val="24"/>
          <w:szCs w:val="24"/>
        </w:rPr>
        <w:t xml:space="preserve"> </w:t>
      </w:r>
      <w:r w:rsidRPr="00955B64">
        <w:rPr>
          <w:sz w:val="24"/>
          <w:szCs w:val="24"/>
        </w:rPr>
        <w:t>вида,</w:t>
      </w:r>
      <w:r w:rsidRPr="00955B64">
        <w:rPr>
          <w:spacing w:val="1"/>
          <w:sz w:val="24"/>
          <w:szCs w:val="24"/>
        </w:rPr>
        <w:t xml:space="preserve"> </w:t>
      </w:r>
      <w:r w:rsidRPr="00955B64">
        <w:rPr>
          <w:sz w:val="24"/>
          <w:szCs w:val="24"/>
        </w:rPr>
        <w:t>которые</w:t>
      </w:r>
      <w:r w:rsidRPr="00955B64">
        <w:rPr>
          <w:spacing w:val="1"/>
          <w:sz w:val="24"/>
          <w:szCs w:val="24"/>
        </w:rPr>
        <w:t xml:space="preserve"> </w:t>
      </w:r>
      <w:r w:rsidRPr="00955B64">
        <w:rPr>
          <w:sz w:val="24"/>
          <w:szCs w:val="24"/>
        </w:rPr>
        <w:t>охватывают</w:t>
      </w:r>
      <w:r w:rsidRPr="00955B64">
        <w:rPr>
          <w:spacing w:val="1"/>
          <w:sz w:val="24"/>
          <w:szCs w:val="24"/>
        </w:rPr>
        <w:t xml:space="preserve"> </w:t>
      </w:r>
      <w:r w:rsidRPr="00955B64">
        <w:rPr>
          <w:sz w:val="24"/>
          <w:szCs w:val="24"/>
        </w:rPr>
        <w:t>работу</w:t>
      </w:r>
      <w:r w:rsidRPr="00955B64">
        <w:rPr>
          <w:spacing w:val="1"/>
          <w:sz w:val="24"/>
          <w:szCs w:val="24"/>
        </w:rPr>
        <w:t xml:space="preserve"> </w:t>
      </w:r>
      <w:r w:rsidRPr="00955B64">
        <w:rPr>
          <w:sz w:val="24"/>
          <w:szCs w:val="24"/>
        </w:rPr>
        <w:t>с</w:t>
      </w:r>
      <w:r w:rsidR="00761A88">
        <w:rPr>
          <w:sz w:val="24"/>
          <w:szCs w:val="24"/>
        </w:rPr>
        <w:t> </w:t>
      </w:r>
      <w:r w:rsidRPr="00955B64">
        <w:rPr>
          <w:sz w:val="24"/>
          <w:szCs w:val="24"/>
        </w:rPr>
        <w:t>детьми</w:t>
      </w:r>
      <w:r w:rsidRPr="00955B64">
        <w:rPr>
          <w:spacing w:val="1"/>
          <w:sz w:val="24"/>
          <w:szCs w:val="24"/>
        </w:rPr>
        <w:t xml:space="preserve"> </w:t>
      </w:r>
      <w:r w:rsidRPr="00955B64">
        <w:rPr>
          <w:sz w:val="24"/>
          <w:szCs w:val="24"/>
        </w:rPr>
        <w:t>различных</w:t>
      </w:r>
      <w:r w:rsidRPr="00955B64">
        <w:rPr>
          <w:spacing w:val="1"/>
          <w:sz w:val="24"/>
          <w:szCs w:val="24"/>
        </w:rPr>
        <w:t xml:space="preserve"> </w:t>
      </w:r>
      <w:r w:rsidRPr="00955B64">
        <w:rPr>
          <w:sz w:val="24"/>
          <w:szCs w:val="24"/>
        </w:rPr>
        <w:t>нозологий:</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тяжелыми</w:t>
      </w:r>
      <w:r w:rsidRPr="00955B64">
        <w:rPr>
          <w:spacing w:val="1"/>
          <w:sz w:val="24"/>
          <w:szCs w:val="24"/>
        </w:rPr>
        <w:t xml:space="preserve"> </w:t>
      </w:r>
      <w:r w:rsidRPr="00955B64">
        <w:rPr>
          <w:sz w:val="24"/>
          <w:szCs w:val="24"/>
        </w:rPr>
        <w:t>нарушениями</w:t>
      </w:r>
      <w:r w:rsidRPr="00955B64">
        <w:rPr>
          <w:spacing w:val="1"/>
          <w:sz w:val="24"/>
          <w:szCs w:val="24"/>
        </w:rPr>
        <w:t xml:space="preserve"> </w:t>
      </w:r>
      <w:r w:rsidRPr="00955B64">
        <w:rPr>
          <w:sz w:val="24"/>
          <w:szCs w:val="24"/>
        </w:rPr>
        <w:t>речи,</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нарушением</w:t>
      </w:r>
      <w:r w:rsidRPr="00955B64">
        <w:rPr>
          <w:spacing w:val="1"/>
          <w:sz w:val="24"/>
          <w:szCs w:val="24"/>
        </w:rPr>
        <w:t xml:space="preserve"> </w:t>
      </w:r>
      <w:r w:rsidRPr="00955B64">
        <w:rPr>
          <w:sz w:val="24"/>
          <w:szCs w:val="24"/>
        </w:rPr>
        <w:t>зрения,</w:t>
      </w:r>
      <w:r w:rsidRPr="00955B64">
        <w:rPr>
          <w:spacing w:val="1"/>
          <w:sz w:val="24"/>
          <w:szCs w:val="24"/>
        </w:rPr>
        <w:t xml:space="preserve"> </w:t>
      </w:r>
      <w:r w:rsidRPr="00955B64">
        <w:rPr>
          <w:sz w:val="24"/>
          <w:szCs w:val="24"/>
        </w:rPr>
        <w:t>с</w:t>
      </w:r>
      <w:r w:rsidR="00761A88">
        <w:rPr>
          <w:sz w:val="24"/>
          <w:szCs w:val="24"/>
        </w:rPr>
        <w:t> </w:t>
      </w:r>
      <w:r w:rsidRPr="00955B64">
        <w:rPr>
          <w:sz w:val="24"/>
          <w:szCs w:val="24"/>
        </w:rPr>
        <w:t>нарушением</w:t>
      </w:r>
      <w:r w:rsidRPr="00955B64">
        <w:rPr>
          <w:spacing w:val="1"/>
          <w:sz w:val="24"/>
          <w:szCs w:val="24"/>
        </w:rPr>
        <w:t xml:space="preserve"> </w:t>
      </w:r>
      <w:r w:rsidRPr="00955B64">
        <w:rPr>
          <w:sz w:val="24"/>
          <w:szCs w:val="24"/>
        </w:rPr>
        <w:t>опорно-двигательного</w:t>
      </w:r>
      <w:r w:rsidRPr="00955B64">
        <w:rPr>
          <w:spacing w:val="-4"/>
          <w:sz w:val="24"/>
          <w:szCs w:val="24"/>
        </w:rPr>
        <w:t xml:space="preserve"> </w:t>
      </w:r>
      <w:r w:rsidRPr="00955B64">
        <w:rPr>
          <w:sz w:val="24"/>
          <w:szCs w:val="24"/>
        </w:rPr>
        <w:t>аппарата,</w:t>
      </w:r>
      <w:r w:rsidRPr="00955B64">
        <w:rPr>
          <w:spacing w:val="2"/>
          <w:sz w:val="24"/>
          <w:szCs w:val="24"/>
        </w:rPr>
        <w:t xml:space="preserve"> </w:t>
      </w:r>
      <w:r w:rsidRPr="00955B64">
        <w:rPr>
          <w:sz w:val="24"/>
          <w:szCs w:val="24"/>
        </w:rPr>
        <w:t>с</w:t>
      </w:r>
      <w:r w:rsidRPr="00955B64">
        <w:rPr>
          <w:spacing w:val="51"/>
          <w:sz w:val="24"/>
          <w:szCs w:val="24"/>
        </w:rPr>
        <w:t xml:space="preserve"> </w:t>
      </w:r>
      <w:r w:rsidRPr="00955B64">
        <w:rPr>
          <w:sz w:val="24"/>
          <w:szCs w:val="24"/>
        </w:rPr>
        <w:t>задержкой</w:t>
      </w:r>
      <w:r w:rsidRPr="00955B64">
        <w:rPr>
          <w:spacing w:val="2"/>
          <w:sz w:val="24"/>
          <w:szCs w:val="24"/>
        </w:rPr>
        <w:t xml:space="preserve"> </w:t>
      </w:r>
      <w:r w:rsidRPr="00955B64">
        <w:rPr>
          <w:sz w:val="24"/>
          <w:szCs w:val="24"/>
        </w:rPr>
        <w:t>психического</w:t>
      </w:r>
      <w:r w:rsidRPr="00955B64">
        <w:rPr>
          <w:spacing w:val="1"/>
          <w:sz w:val="24"/>
          <w:szCs w:val="24"/>
        </w:rPr>
        <w:t xml:space="preserve"> </w:t>
      </w:r>
      <w:r w:rsidRPr="00955B64">
        <w:rPr>
          <w:sz w:val="24"/>
          <w:szCs w:val="24"/>
        </w:rPr>
        <w:t>развития,</w:t>
      </w:r>
      <w:r w:rsidRPr="00955B64">
        <w:rPr>
          <w:spacing w:val="3"/>
          <w:sz w:val="24"/>
          <w:szCs w:val="24"/>
        </w:rPr>
        <w:t xml:space="preserve"> </w:t>
      </w:r>
      <w:r w:rsidRPr="00955B64">
        <w:rPr>
          <w:sz w:val="24"/>
          <w:szCs w:val="24"/>
        </w:rPr>
        <w:t>с</w:t>
      </w:r>
      <w:r w:rsidR="00761A88">
        <w:rPr>
          <w:sz w:val="24"/>
          <w:szCs w:val="24"/>
        </w:rPr>
        <w:t> </w:t>
      </w:r>
      <w:r w:rsidRPr="00955B64">
        <w:rPr>
          <w:sz w:val="24"/>
          <w:szCs w:val="24"/>
        </w:rPr>
        <w:t>нарушением интеллекта.</w:t>
      </w:r>
    </w:p>
    <w:p w:rsidR="00955B64" w:rsidRPr="00955B64" w:rsidRDefault="00955B64" w:rsidP="00955B64">
      <w:pPr>
        <w:ind w:firstLine="709"/>
        <w:jc w:val="both"/>
        <w:rPr>
          <w:sz w:val="24"/>
          <w:szCs w:val="24"/>
        </w:rPr>
      </w:pPr>
      <w:r w:rsidRPr="00955B64">
        <w:rPr>
          <w:sz w:val="24"/>
          <w:szCs w:val="24"/>
        </w:rPr>
        <w:t>В</w:t>
      </w:r>
      <w:r w:rsidRPr="00955B64">
        <w:rPr>
          <w:spacing w:val="1"/>
          <w:sz w:val="24"/>
          <w:szCs w:val="24"/>
        </w:rPr>
        <w:t xml:space="preserve"> </w:t>
      </w:r>
      <w:r w:rsidRPr="00955B64">
        <w:rPr>
          <w:sz w:val="24"/>
          <w:szCs w:val="24"/>
        </w:rPr>
        <w:t>городе</w:t>
      </w:r>
      <w:r w:rsidRPr="00955B64">
        <w:rPr>
          <w:spacing w:val="1"/>
          <w:sz w:val="24"/>
          <w:szCs w:val="24"/>
        </w:rPr>
        <w:t xml:space="preserve"> </w:t>
      </w:r>
      <w:r w:rsidRPr="00955B64">
        <w:rPr>
          <w:sz w:val="24"/>
          <w:szCs w:val="24"/>
        </w:rPr>
        <w:t>Севастополе</w:t>
      </w:r>
      <w:r w:rsidRPr="00955B64">
        <w:rPr>
          <w:spacing w:val="1"/>
          <w:sz w:val="24"/>
          <w:szCs w:val="24"/>
        </w:rPr>
        <w:t xml:space="preserve"> </w:t>
      </w:r>
      <w:r w:rsidRPr="00955B64">
        <w:rPr>
          <w:sz w:val="24"/>
          <w:szCs w:val="24"/>
        </w:rPr>
        <w:t>функционируют</w:t>
      </w:r>
      <w:r w:rsidRPr="00955B64">
        <w:rPr>
          <w:spacing w:val="1"/>
          <w:sz w:val="24"/>
          <w:szCs w:val="24"/>
        </w:rPr>
        <w:t xml:space="preserve"> </w:t>
      </w:r>
      <w:r w:rsidRPr="00955B64">
        <w:rPr>
          <w:sz w:val="24"/>
          <w:szCs w:val="24"/>
        </w:rPr>
        <w:t>специальные</w:t>
      </w:r>
      <w:r w:rsidRPr="00955B64">
        <w:rPr>
          <w:spacing w:val="1"/>
          <w:sz w:val="24"/>
          <w:szCs w:val="24"/>
        </w:rPr>
        <w:t xml:space="preserve"> </w:t>
      </w:r>
      <w:r w:rsidRPr="00955B64">
        <w:rPr>
          <w:sz w:val="24"/>
          <w:szCs w:val="24"/>
        </w:rPr>
        <w:t>(коррекционные)</w:t>
      </w:r>
      <w:r w:rsidRPr="00955B64">
        <w:rPr>
          <w:spacing w:val="1"/>
          <w:sz w:val="24"/>
          <w:szCs w:val="24"/>
        </w:rPr>
        <w:t xml:space="preserve"> </w:t>
      </w:r>
      <w:r w:rsidRPr="00955B64">
        <w:rPr>
          <w:sz w:val="24"/>
          <w:szCs w:val="24"/>
        </w:rPr>
        <w:t>образовательные</w:t>
      </w:r>
      <w:r w:rsidRPr="00955B64">
        <w:rPr>
          <w:spacing w:val="1"/>
          <w:sz w:val="24"/>
          <w:szCs w:val="24"/>
        </w:rPr>
        <w:t xml:space="preserve"> </w:t>
      </w:r>
      <w:r w:rsidRPr="00955B64">
        <w:rPr>
          <w:sz w:val="24"/>
          <w:szCs w:val="24"/>
        </w:rPr>
        <w:t>учреждения:</w:t>
      </w:r>
    </w:p>
    <w:p w:rsidR="00955B64" w:rsidRPr="00955B64" w:rsidRDefault="00955B64" w:rsidP="00536401">
      <w:pPr>
        <w:numPr>
          <w:ilvl w:val="0"/>
          <w:numId w:val="77"/>
        </w:numPr>
        <w:tabs>
          <w:tab w:val="left" w:pos="993"/>
          <w:tab w:val="left" w:pos="1250"/>
        </w:tabs>
        <w:ind w:left="0" w:firstLine="709"/>
        <w:jc w:val="both"/>
        <w:rPr>
          <w:sz w:val="24"/>
          <w:szCs w:val="24"/>
        </w:rPr>
      </w:pPr>
      <w:r w:rsidRPr="00955B64">
        <w:rPr>
          <w:sz w:val="24"/>
          <w:szCs w:val="24"/>
        </w:rPr>
        <w:t>государственное</w:t>
      </w:r>
      <w:r w:rsidRPr="00955B64">
        <w:rPr>
          <w:spacing w:val="1"/>
          <w:sz w:val="24"/>
          <w:szCs w:val="24"/>
        </w:rPr>
        <w:t xml:space="preserve"> </w:t>
      </w:r>
      <w:r w:rsidRPr="00955B64">
        <w:rPr>
          <w:sz w:val="24"/>
          <w:szCs w:val="24"/>
        </w:rPr>
        <w:t>бюджетное</w:t>
      </w:r>
      <w:r w:rsidRPr="00955B64">
        <w:rPr>
          <w:spacing w:val="1"/>
          <w:sz w:val="24"/>
          <w:szCs w:val="24"/>
        </w:rPr>
        <w:t xml:space="preserve"> </w:t>
      </w:r>
      <w:r w:rsidRPr="00955B64">
        <w:rPr>
          <w:sz w:val="24"/>
          <w:szCs w:val="24"/>
        </w:rPr>
        <w:t>специальное</w:t>
      </w:r>
      <w:r w:rsidRPr="00955B64">
        <w:rPr>
          <w:spacing w:val="1"/>
          <w:sz w:val="24"/>
          <w:szCs w:val="24"/>
        </w:rPr>
        <w:t xml:space="preserve"> </w:t>
      </w:r>
      <w:r w:rsidRPr="00955B64">
        <w:rPr>
          <w:sz w:val="24"/>
          <w:szCs w:val="24"/>
        </w:rPr>
        <w:t>(коррекционное)</w:t>
      </w:r>
      <w:r w:rsidRPr="00955B64">
        <w:rPr>
          <w:spacing w:val="1"/>
          <w:sz w:val="24"/>
          <w:szCs w:val="24"/>
        </w:rPr>
        <w:t xml:space="preserve"> </w:t>
      </w:r>
      <w:r w:rsidRPr="00955B64">
        <w:rPr>
          <w:sz w:val="24"/>
          <w:szCs w:val="24"/>
        </w:rPr>
        <w:t>образовательное</w:t>
      </w:r>
      <w:r w:rsidRPr="00955B64">
        <w:rPr>
          <w:spacing w:val="1"/>
          <w:sz w:val="24"/>
          <w:szCs w:val="24"/>
        </w:rPr>
        <w:t xml:space="preserve"> </w:t>
      </w:r>
      <w:r w:rsidRPr="00955B64">
        <w:rPr>
          <w:sz w:val="24"/>
          <w:szCs w:val="24"/>
        </w:rPr>
        <w:t>учреждение</w:t>
      </w:r>
      <w:r w:rsidRPr="00955B64">
        <w:rPr>
          <w:spacing w:val="1"/>
          <w:sz w:val="24"/>
          <w:szCs w:val="24"/>
        </w:rPr>
        <w:t xml:space="preserve"> </w:t>
      </w:r>
      <w:r w:rsidRPr="00955B64">
        <w:rPr>
          <w:sz w:val="24"/>
          <w:szCs w:val="24"/>
        </w:rPr>
        <w:t>города</w:t>
      </w:r>
      <w:r w:rsidRPr="00955B64">
        <w:rPr>
          <w:spacing w:val="4"/>
          <w:sz w:val="24"/>
          <w:szCs w:val="24"/>
        </w:rPr>
        <w:t xml:space="preserve"> </w:t>
      </w:r>
      <w:r w:rsidRPr="00955B64">
        <w:rPr>
          <w:sz w:val="24"/>
          <w:szCs w:val="24"/>
        </w:rPr>
        <w:t>Севастополя</w:t>
      </w:r>
      <w:r w:rsidRPr="00955B64">
        <w:rPr>
          <w:spacing w:val="6"/>
          <w:sz w:val="24"/>
          <w:szCs w:val="24"/>
        </w:rPr>
        <w:t xml:space="preserve"> </w:t>
      </w:r>
      <w:r w:rsidRPr="00955B64">
        <w:rPr>
          <w:sz w:val="24"/>
          <w:szCs w:val="24"/>
        </w:rPr>
        <w:t>«Общеобразовательная школа-интернат</w:t>
      </w:r>
      <w:r w:rsidRPr="00955B64">
        <w:rPr>
          <w:spacing w:val="-3"/>
          <w:sz w:val="24"/>
          <w:szCs w:val="24"/>
        </w:rPr>
        <w:t xml:space="preserve"> </w:t>
      </w:r>
      <w:r w:rsidRPr="00955B64">
        <w:rPr>
          <w:sz w:val="24"/>
          <w:szCs w:val="24"/>
        </w:rPr>
        <w:t>№</w:t>
      </w:r>
      <w:r w:rsidRPr="00955B64">
        <w:rPr>
          <w:spacing w:val="2"/>
          <w:sz w:val="24"/>
          <w:szCs w:val="24"/>
        </w:rPr>
        <w:t xml:space="preserve"> </w:t>
      </w:r>
      <w:r w:rsidRPr="00955B64">
        <w:rPr>
          <w:sz w:val="24"/>
          <w:szCs w:val="24"/>
        </w:rPr>
        <w:t>1»;</w:t>
      </w:r>
    </w:p>
    <w:p w:rsidR="00955B64" w:rsidRPr="00955B64" w:rsidRDefault="00955B64" w:rsidP="00536401">
      <w:pPr>
        <w:numPr>
          <w:ilvl w:val="0"/>
          <w:numId w:val="77"/>
        </w:numPr>
        <w:tabs>
          <w:tab w:val="left" w:pos="993"/>
          <w:tab w:val="left" w:pos="1250"/>
        </w:tabs>
        <w:ind w:left="0" w:firstLine="709"/>
        <w:jc w:val="both"/>
        <w:rPr>
          <w:sz w:val="24"/>
          <w:szCs w:val="24"/>
        </w:rPr>
      </w:pPr>
      <w:r w:rsidRPr="00955B64">
        <w:rPr>
          <w:sz w:val="24"/>
          <w:szCs w:val="24"/>
        </w:rPr>
        <w:t>государственное</w:t>
      </w:r>
      <w:r w:rsidRPr="00955B64">
        <w:rPr>
          <w:spacing w:val="1"/>
          <w:sz w:val="24"/>
          <w:szCs w:val="24"/>
        </w:rPr>
        <w:t xml:space="preserve"> </w:t>
      </w:r>
      <w:r w:rsidRPr="00955B64">
        <w:rPr>
          <w:sz w:val="24"/>
          <w:szCs w:val="24"/>
        </w:rPr>
        <w:t>бюджетное</w:t>
      </w:r>
      <w:r w:rsidRPr="00955B64">
        <w:rPr>
          <w:spacing w:val="1"/>
          <w:sz w:val="24"/>
          <w:szCs w:val="24"/>
        </w:rPr>
        <w:t xml:space="preserve"> </w:t>
      </w:r>
      <w:r w:rsidRPr="00955B64">
        <w:rPr>
          <w:sz w:val="24"/>
          <w:szCs w:val="24"/>
        </w:rPr>
        <w:t>специальное</w:t>
      </w:r>
      <w:r w:rsidRPr="00955B64">
        <w:rPr>
          <w:spacing w:val="1"/>
          <w:sz w:val="24"/>
          <w:szCs w:val="24"/>
        </w:rPr>
        <w:t xml:space="preserve"> </w:t>
      </w:r>
      <w:r w:rsidRPr="00955B64">
        <w:rPr>
          <w:sz w:val="24"/>
          <w:szCs w:val="24"/>
        </w:rPr>
        <w:t>(коррекционное)</w:t>
      </w:r>
      <w:r w:rsidRPr="00955B64">
        <w:rPr>
          <w:spacing w:val="1"/>
          <w:sz w:val="24"/>
          <w:szCs w:val="24"/>
        </w:rPr>
        <w:t xml:space="preserve"> </w:t>
      </w:r>
      <w:r w:rsidRPr="00955B64">
        <w:rPr>
          <w:sz w:val="24"/>
          <w:szCs w:val="24"/>
        </w:rPr>
        <w:t>образовательное</w:t>
      </w:r>
      <w:r w:rsidRPr="00955B64">
        <w:rPr>
          <w:spacing w:val="1"/>
          <w:sz w:val="24"/>
          <w:szCs w:val="24"/>
        </w:rPr>
        <w:t xml:space="preserve"> </w:t>
      </w:r>
      <w:r w:rsidRPr="00955B64">
        <w:rPr>
          <w:sz w:val="24"/>
          <w:szCs w:val="24"/>
        </w:rPr>
        <w:t>учреждение</w:t>
      </w:r>
      <w:r w:rsidRPr="00955B64">
        <w:rPr>
          <w:spacing w:val="1"/>
          <w:sz w:val="24"/>
          <w:szCs w:val="24"/>
        </w:rPr>
        <w:t xml:space="preserve"> </w:t>
      </w:r>
      <w:r w:rsidRPr="00955B64">
        <w:rPr>
          <w:sz w:val="24"/>
          <w:szCs w:val="24"/>
        </w:rPr>
        <w:t>города</w:t>
      </w:r>
      <w:r w:rsidRPr="00955B64">
        <w:rPr>
          <w:spacing w:val="3"/>
          <w:sz w:val="24"/>
          <w:szCs w:val="24"/>
        </w:rPr>
        <w:t xml:space="preserve"> </w:t>
      </w:r>
      <w:r w:rsidRPr="00955B64">
        <w:rPr>
          <w:sz w:val="24"/>
          <w:szCs w:val="24"/>
        </w:rPr>
        <w:t>Севастополя</w:t>
      </w:r>
      <w:r w:rsidRPr="00955B64">
        <w:rPr>
          <w:spacing w:val="5"/>
          <w:sz w:val="24"/>
          <w:szCs w:val="24"/>
        </w:rPr>
        <w:t xml:space="preserve"> </w:t>
      </w:r>
      <w:r w:rsidRPr="00955B64">
        <w:rPr>
          <w:sz w:val="24"/>
          <w:szCs w:val="24"/>
        </w:rPr>
        <w:t>«Общеобразовательная школа-интернат</w:t>
      </w:r>
      <w:r w:rsidRPr="00955B64">
        <w:rPr>
          <w:spacing w:val="-4"/>
          <w:sz w:val="24"/>
          <w:szCs w:val="24"/>
        </w:rPr>
        <w:t xml:space="preserve"> </w:t>
      </w:r>
      <w:r w:rsidRPr="00955B64">
        <w:rPr>
          <w:sz w:val="24"/>
          <w:szCs w:val="24"/>
        </w:rPr>
        <w:t>№ 6</w:t>
      </w:r>
      <w:r w:rsidRPr="00955B64">
        <w:rPr>
          <w:spacing w:val="-4"/>
          <w:sz w:val="24"/>
          <w:szCs w:val="24"/>
        </w:rPr>
        <w:t xml:space="preserve"> </w:t>
      </w:r>
      <w:r w:rsidRPr="00955B64">
        <w:rPr>
          <w:sz w:val="24"/>
          <w:szCs w:val="24"/>
        </w:rPr>
        <w:t>имени</w:t>
      </w:r>
      <w:r w:rsidRPr="00955B64">
        <w:rPr>
          <w:spacing w:val="2"/>
          <w:sz w:val="24"/>
          <w:szCs w:val="24"/>
        </w:rPr>
        <w:t xml:space="preserve"> </w:t>
      </w:r>
      <w:r w:rsidRPr="00955B64">
        <w:rPr>
          <w:sz w:val="24"/>
          <w:szCs w:val="24"/>
        </w:rPr>
        <w:t>И.Е.Петрова»;</w:t>
      </w:r>
    </w:p>
    <w:p w:rsidR="00955B64" w:rsidRPr="00955B64" w:rsidRDefault="00955B64" w:rsidP="00536401">
      <w:pPr>
        <w:numPr>
          <w:ilvl w:val="0"/>
          <w:numId w:val="77"/>
        </w:numPr>
        <w:tabs>
          <w:tab w:val="left" w:pos="993"/>
          <w:tab w:val="left" w:pos="1250"/>
        </w:tabs>
        <w:ind w:left="0" w:firstLine="709"/>
        <w:jc w:val="both"/>
        <w:rPr>
          <w:sz w:val="24"/>
          <w:szCs w:val="24"/>
        </w:rPr>
      </w:pPr>
      <w:r w:rsidRPr="00955B64">
        <w:rPr>
          <w:sz w:val="24"/>
          <w:szCs w:val="24"/>
        </w:rPr>
        <w:t>образовательные</w:t>
      </w:r>
      <w:r w:rsidRPr="00955B64">
        <w:rPr>
          <w:spacing w:val="55"/>
          <w:sz w:val="24"/>
          <w:szCs w:val="24"/>
        </w:rPr>
        <w:t xml:space="preserve"> </w:t>
      </w:r>
      <w:r w:rsidRPr="00955B64">
        <w:rPr>
          <w:sz w:val="24"/>
          <w:szCs w:val="24"/>
        </w:rPr>
        <w:t>организации,</w:t>
      </w:r>
      <w:r w:rsidRPr="00955B64">
        <w:rPr>
          <w:spacing w:val="55"/>
          <w:sz w:val="24"/>
          <w:szCs w:val="24"/>
        </w:rPr>
        <w:t xml:space="preserve"> </w:t>
      </w:r>
      <w:r w:rsidRPr="00955B64">
        <w:rPr>
          <w:sz w:val="24"/>
          <w:szCs w:val="24"/>
        </w:rPr>
        <w:t>реализующие</w:t>
      </w:r>
      <w:r w:rsidRPr="00955B64">
        <w:rPr>
          <w:spacing w:val="55"/>
          <w:sz w:val="24"/>
          <w:szCs w:val="24"/>
        </w:rPr>
        <w:t xml:space="preserve"> </w:t>
      </w:r>
      <w:r w:rsidRPr="00955B64">
        <w:rPr>
          <w:sz w:val="24"/>
          <w:szCs w:val="24"/>
        </w:rPr>
        <w:t>интегрированное</w:t>
      </w:r>
      <w:r w:rsidRPr="00955B64">
        <w:rPr>
          <w:spacing w:val="55"/>
          <w:sz w:val="24"/>
          <w:szCs w:val="24"/>
        </w:rPr>
        <w:t xml:space="preserve"> </w:t>
      </w:r>
      <w:r w:rsidRPr="00955B64">
        <w:rPr>
          <w:sz w:val="24"/>
          <w:szCs w:val="24"/>
        </w:rPr>
        <w:t>и</w:t>
      </w:r>
      <w:r w:rsidRPr="00955B64">
        <w:rPr>
          <w:spacing w:val="55"/>
          <w:sz w:val="24"/>
          <w:szCs w:val="24"/>
        </w:rPr>
        <w:t xml:space="preserve"> </w:t>
      </w:r>
      <w:r w:rsidRPr="00955B64">
        <w:rPr>
          <w:sz w:val="24"/>
          <w:szCs w:val="24"/>
        </w:rPr>
        <w:t>инклюзивное</w:t>
      </w:r>
      <w:r w:rsidRPr="00955B64">
        <w:rPr>
          <w:spacing w:val="55"/>
          <w:sz w:val="24"/>
          <w:szCs w:val="24"/>
        </w:rPr>
        <w:t xml:space="preserve"> </w:t>
      </w:r>
      <w:r w:rsidRPr="00955B64">
        <w:rPr>
          <w:sz w:val="24"/>
          <w:szCs w:val="24"/>
        </w:rPr>
        <w:t>обучение,</w:t>
      </w:r>
      <w:r w:rsidRPr="00955B64">
        <w:rPr>
          <w:spacing w:val="-52"/>
          <w:sz w:val="24"/>
          <w:szCs w:val="24"/>
        </w:rPr>
        <w:t xml:space="preserve"> </w:t>
      </w:r>
      <w:r w:rsidRPr="00955B64">
        <w:rPr>
          <w:sz w:val="24"/>
          <w:szCs w:val="24"/>
        </w:rPr>
        <w:t>в том</w:t>
      </w:r>
      <w:r w:rsidRPr="00955B64">
        <w:rPr>
          <w:spacing w:val="1"/>
          <w:sz w:val="24"/>
          <w:szCs w:val="24"/>
        </w:rPr>
        <w:t xml:space="preserve"> </w:t>
      </w:r>
      <w:r w:rsidRPr="00955B64">
        <w:rPr>
          <w:sz w:val="24"/>
          <w:szCs w:val="24"/>
        </w:rPr>
        <w:t>числе</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государственной</w:t>
      </w:r>
      <w:r w:rsidRPr="00955B64">
        <w:rPr>
          <w:spacing w:val="1"/>
          <w:sz w:val="24"/>
          <w:szCs w:val="24"/>
        </w:rPr>
        <w:t xml:space="preserve"> </w:t>
      </w:r>
      <w:r w:rsidRPr="00955B64">
        <w:rPr>
          <w:sz w:val="24"/>
          <w:szCs w:val="24"/>
        </w:rPr>
        <w:t>программе</w:t>
      </w:r>
      <w:r w:rsidRPr="00955B64">
        <w:rPr>
          <w:spacing w:val="1"/>
          <w:sz w:val="24"/>
          <w:szCs w:val="24"/>
        </w:rPr>
        <w:t xml:space="preserve"> </w:t>
      </w:r>
      <w:r w:rsidRPr="00955B64">
        <w:rPr>
          <w:sz w:val="24"/>
          <w:szCs w:val="24"/>
        </w:rPr>
        <w:t>«Доступная</w:t>
      </w:r>
      <w:r w:rsidRPr="00955B64">
        <w:rPr>
          <w:spacing w:val="1"/>
          <w:sz w:val="24"/>
          <w:szCs w:val="24"/>
        </w:rPr>
        <w:t xml:space="preserve"> </w:t>
      </w:r>
      <w:r w:rsidRPr="00955B64">
        <w:rPr>
          <w:sz w:val="24"/>
          <w:szCs w:val="24"/>
        </w:rPr>
        <w:t>среда»,</w:t>
      </w:r>
      <w:r w:rsidRPr="00955B64">
        <w:rPr>
          <w:spacing w:val="1"/>
          <w:sz w:val="24"/>
          <w:szCs w:val="24"/>
        </w:rPr>
        <w:t xml:space="preserve"> </w:t>
      </w:r>
      <w:r w:rsidRPr="00955B64">
        <w:rPr>
          <w:sz w:val="24"/>
          <w:szCs w:val="24"/>
        </w:rPr>
        <w:t>для</w:t>
      </w:r>
      <w:r w:rsidRPr="00955B64">
        <w:rPr>
          <w:spacing w:val="1"/>
          <w:sz w:val="24"/>
          <w:szCs w:val="24"/>
        </w:rPr>
        <w:t xml:space="preserve"> </w:t>
      </w:r>
      <w:r w:rsidRPr="00955B64">
        <w:rPr>
          <w:sz w:val="24"/>
          <w:szCs w:val="24"/>
        </w:rPr>
        <w:t>детей</w:t>
      </w:r>
      <w:r w:rsidRPr="00955B64">
        <w:rPr>
          <w:spacing w:val="1"/>
          <w:sz w:val="24"/>
          <w:szCs w:val="24"/>
        </w:rPr>
        <w:t xml:space="preserve"> </w:t>
      </w:r>
      <w:r w:rsidRPr="00955B64">
        <w:rPr>
          <w:sz w:val="24"/>
          <w:szCs w:val="24"/>
        </w:rPr>
        <w:t>с</w:t>
      </w:r>
      <w:r w:rsidR="00761A88">
        <w:rPr>
          <w:sz w:val="24"/>
          <w:szCs w:val="24"/>
        </w:rPr>
        <w:t> </w:t>
      </w:r>
      <w:r w:rsidRPr="00955B64">
        <w:rPr>
          <w:sz w:val="24"/>
          <w:szCs w:val="24"/>
        </w:rPr>
        <w:t>ограниченными</w:t>
      </w:r>
      <w:r w:rsidRPr="00955B64">
        <w:rPr>
          <w:spacing w:val="1"/>
          <w:sz w:val="24"/>
          <w:szCs w:val="24"/>
        </w:rPr>
        <w:t xml:space="preserve"> </w:t>
      </w:r>
      <w:r w:rsidRPr="00955B64">
        <w:rPr>
          <w:sz w:val="24"/>
          <w:szCs w:val="24"/>
        </w:rPr>
        <w:t>возможностями</w:t>
      </w:r>
      <w:r w:rsidRPr="00955B64">
        <w:rPr>
          <w:spacing w:val="2"/>
          <w:sz w:val="24"/>
          <w:szCs w:val="24"/>
        </w:rPr>
        <w:t xml:space="preserve"> </w:t>
      </w:r>
      <w:r w:rsidRPr="00955B64">
        <w:rPr>
          <w:sz w:val="24"/>
          <w:szCs w:val="24"/>
        </w:rPr>
        <w:t>здоровья</w:t>
      </w:r>
      <w:r w:rsidRPr="00955B64">
        <w:rPr>
          <w:spacing w:val="1"/>
          <w:sz w:val="24"/>
          <w:szCs w:val="24"/>
        </w:rPr>
        <w:t xml:space="preserve"> </w:t>
      </w:r>
      <w:r w:rsidRPr="00955B64">
        <w:rPr>
          <w:sz w:val="24"/>
          <w:szCs w:val="24"/>
        </w:rPr>
        <w:t>различных</w:t>
      </w:r>
      <w:r w:rsidRPr="00955B64">
        <w:rPr>
          <w:spacing w:val="-2"/>
          <w:sz w:val="24"/>
          <w:szCs w:val="24"/>
        </w:rPr>
        <w:t xml:space="preserve"> </w:t>
      </w:r>
      <w:r w:rsidRPr="00955B64">
        <w:rPr>
          <w:sz w:val="24"/>
          <w:szCs w:val="24"/>
        </w:rPr>
        <w:t>нозологий.</w:t>
      </w:r>
    </w:p>
    <w:p w:rsidR="00955B64" w:rsidRPr="00955B64" w:rsidRDefault="00955B64" w:rsidP="00955B64">
      <w:pPr>
        <w:ind w:firstLine="709"/>
        <w:jc w:val="both"/>
        <w:rPr>
          <w:sz w:val="24"/>
          <w:szCs w:val="24"/>
        </w:rPr>
      </w:pPr>
      <w:r w:rsidRPr="00955B64">
        <w:rPr>
          <w:sz w:val="24"/>
          <w:szCs w:val="24"/>
        </w:rPr>
        <w:t>В</w:t>
      </w:r>
      <w:r w:rsidRPr="00955B64">
        <w:rPr>
          <w:spacing w:val="1"/>
          <w:sz w:val="24"/>
          <w:szCs w:val="24"/>
        </w:rPr>
        <w:t xml:space="preserve"> </w:t>
      </w:r>
      <w:r w:rsidRPr="00955B64">
        <w:rPr>
          <w:sz w:val="24"/>
          <w:szCs w:val="24"/>
        </w:rPr>
        <w:t>2023/2024</w:t>
      </w:r>
      <w:r w:rsidRPr="00955B64">
        <w:rPr>
          <w:spacing w:val="1"/>
          <w:sz w:val="24"/>
          <w:szCs w:val="24"/>
        </w:rPr>
        <w:t xml:space="preserve"> </w:t>
      </w:r>
      <w:r w:rsidRPr="00955B64">
        <w:rPr>
          <w:sz w:val="24"/>
          <w:szCs w:val="24"/>
        </w:rPr>
        <w:t>учебном</w:t>
      </w:r>
      <w:r w:rsidRPr="00955B64">
        <w:rPr>
          <w:spacing w:val="1"/>
          <w:sz w:val="24"/>
          <w:szCs w:val="24"/>
        </w:rPr>
        <w:t xml:space="preserve"> </w:t>
      </w:r>
      <w:r w:rsidRPr="00955B64">
        <w:rPr>
          <w:sz w:val="24"/>
          <w:szCs w:val="24"/>
        </w:rPr>
        <w:t>году</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29</w:t>
      </w:r>
      <w:r w:rsidRPr="00955B64">
        <w:rPr>
          <w:spacing w:val="1"/>
          <w:sz w:val="24"/>
          <w:szCs w:val="24"/>
        </w:rPr>
        <w:t xml:space="preserve"> </w:t>
      </w:r>
      <w:r w:rsidRPr="00955B64">
        <w:rPr>
          <w:sz w:val="24"/>
          <w:szCs w:val="24"/>
        </w:rPr>
        <w:t>общеобразовательных</w:t>
      </w:r>
      <w:r w:rsidRPr="00955B64">
        <w:rPr>
          <w:spacing w:val="1"/>
          <w:sz w:val="24"/>
          <w:szCs w:val="24"/>
        </w:rPr>
        <w:t xml:space="preserve"> </w:t>
      </w:r>
      <w:r w:rsidRPr="00955B64">
        <w:rPr>
          <w:sz w:val="24"/>
          <w:szCs w:val="24"/>
        </w:rPr>
        <w:t>учреждениях</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работало</w:t>
      </w:r>
      <w:r w:rsidRPr="00955B64">
        <w:rPr>
          <w:spacing w:val="1"/>
          <w:sz w:val="24"/>
          <w:szCs w:val="24"/>
        </w:rPr>
        <w:t xml:space="preserve"> </w:t>
      </w:r>
      <w:r w:rsidRPr="00955B64">
        <w:rPr>
          <w:b/>
          <w:sz w:val="24"/>
          <w:szCs w:val="24"/>
        </w:rPr>
        <w:t>36</w:t>
      </w:r>
      <w:r w:rsidRPr="00955B64">
        <w:rPr>
          <w:b/>
          <w:spacing w:val="1"/>
          <w:sz w:val="24"/>
          <w:szCs w:val="24"/>
        </w:rPr>
        <w:t xml:space="preserve"> </w:t>
      </w:r>
      <w:r w:rsidRPr="00955B64">
        <w:rPr>
          <w:sz w:val="24"/>
          <w:szCs w:val="24"/>
        </w:rPr>
        <w:t xml:space="preserve">учителей-логопедов. О результативности работы специалистов общеобразовательных </w:t>
      </w:r>
      <w:r w:rsidRPr="00955B64">
        <w:rPr>
          <w:sz w:val="24"/>
          <w:szCs w:val="24"/>
        </w:rPr>
        <w:lastRenderedPageBreak/>
        <w:t>учреждений</w:t>
      </w:r>
      <w:r w:rsidRPr="00955B64">
        <w:rPr>
          <w:spacing w:val="1"/>
          <w:sz w:val="24"/>
          <w:szCs w:val="24"/>
        </w:rPr>
        <w:t xml:space="preserve"> </w:t>
      </w:r>
      <w:r w:rsidRPr="00955B64">
        <w:rPr>
          <w:sz w:val="24"/>
          <w:szCs w:val="24"/>
        </w:rPr>
        <w:t>свидетельствуют</w:t>
      </w:r>
      <w:r w:rsidRPr="00955B64">
        <w:rPr>
          <w:spacing w:val="1"/>
          <w:sz w:val="24"/>
          <w:szCs w:val="24"/>
        </w:rPr>
        <w:t xml:space="preserve"> </w:t>
      </w:r>
      <w:r w:rsidRPr="00955B64">
        <w:rPr>
          <w:sz w:val="24"/>
          <w:szCs w:val="24"/>
        </w:rPr>
        <w:t>данные</w:t>
      </w:r>
      <w:r w:rsidRPr="00955B64">
        <w:rPr>
          <w:spacing w:val="1"/>
          <w:sz w:val="24"/>
          <w:szCs w:val="24"/>
        </w:rPr>
        <w:t xml:space="preserve"> </w:t>
      </w:r>
      <w:r w:rsidRPr="00955B64">
        <w:rPr>
          <w:sz w:val="24"/>
          <w:szCs w:val="24"/>
        </w:rPr>
        <w:t>мониторинга</w:t>
      </w:r>
      <w:r w:rsidRPr="00955B64">
        <w:rPr>
          <w:spacing w:val="1"/>
          <w:sz w:val="24"/>
          <w:szCs w:val="24"/>
        </w:rPr>
        <w:t xml:space="preserve"> </w:t>
      </w:r>
      <w:r w:rsidRPr="00955B64">
        <w:rPr>
          <w:sz w:val="24"/>
          <w:szCs w:val="24"/>
        </w:rPr>
        <w:t>качества</w:t>
      </w:r>
      <w:r w:rsidRPr="00955B64">
        <w:rPr>
          <w:spacing w:val="1"/>
          <w:sz w:val="24"/>
          <w:szCs w:val="24"/>
        </w:rPr>
        <w:t xml:space="preserve"> </w:t>
      </w:r>
      <w:r w:rsidRPr="00955B64">
        <w:rPr>
          <w:sz w:val="24"/>
          <w:szCs w:val="24"/>
        </w:rPr>
        <w:t>коррекционно-образовательной</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которые</w:t>
      </w:r>
      <w:r w:rsidRPr="00955B64">
        <w:rPr>
          <w:spacing w:val="1"/>
          <w:sz w:val="24"/>
          <w:szCs w:val="24"/>
        </w:rPr>
        <w:t xml:space="preserve"> </w:t>
      </w:r>
      <w:r w:rsidRPr="00955B64">
        <w:rPr>
          <w:sz w:val="24"/>
          <w:szCs w:val="24"/>
        </w:rPr>
        <w:t>проводятся в</w:t>
      </w:r>
      <w:r w:rsidRPr="00955B64">
        <w:rPr>
          <w:spacing w:val="3"/>
          <w:sz w:val="24"/>
          <w:szCs w:val="24"/>
        </w:rPr>
        <w:t xml:space="preserve"> </w:t>
      </w:r>
      <w:r w:rsidRPr="00955B64">
        <w:rPr>
          <w:sz w:val="24"/>
          <w:szCs w:val="24"/>
        </w:rPr>
        <w:t>начале</w:t>
      </w:r>
      <w:r w:rsidRPr="00955B64">
        <w:rPr>
          <w:spacing w:val="-5"/>
          <w:sz w:val="24"/>
          <w:szCs w:val="24"/>
        </w:rPr>
        <w:t xml:space="preserve"> </w:t>
      </w:r>
      <w:r w:rsidRPr="00955B64">
        <w:rPr>
          <w:sz w:val="24"/>
          <w:szCs w:val="24"/>
        </w:rPr>
        <w:t>и</w:t>
      </w:r>
      <w:r w:rsidRPr="00955B64">
        <w:rPr>
          <w:spacing w:val="3"/>
          <w:sz w:val="24"/>
          <w:szCs w:val="24"/>
        </w:rPr>
        <w:t xml:space="preserve"> </w:t>
      </w:r>
      <w:r w:rsidRPr="00955B64">
        <w:rPr>
          <w:sz w:val="24"/>
          <w:szCs w:val="24"/>
        </w:rPr>
        <w:t>конце</w:t>
      </w:r>
      <w:r w:rsidRPr="00955B64">
        <w:rPr>
          <w:spacing w:val="-5"/>
          <w:sz w:val="24"/>
          <w:szCs w:val="24"/>
        </w:rPr>
        <w:t xml:space="preserve"> </w:t>
      </w:r>
      <w:r w:rsidRPr="00955B64">
        <w:rPr>
          <w:sz w:val="24"/>
          <w:szCs w:val="24"/>
        </w:rPr>
        <w:t>каждого</w:t>
      </w:r>
      <w:r w:rsidRPr="00955B64">
        <w:rPr>
          <w:spacing w:val="1"/>
          <w:sz w:val="24"/>
          <w:szCs w:val="24"/>
        </w:rPr>
        <w:t xml:space="preserve"> </w:t>
      </w:r>
      <w:r w:rsidRPr="00955B64">
        <w:rPr>
          <w:sz w:val="24"/>
          <w:szCs w:val="24"/>
        </w:rPr>
        <w:t>учебного</w:t>
      </w:r>
      <w:r w:rsidRPr="00955B64">
        <w:rPr>
          <w:spacing w:val="-3"/>
          <w:sz w:val="24"/>
          <w:szCs w:val="24"/>
        </w:rPr>
        <w:t xml:space="preserve"> </w:t>
      </w:r>
      <w:r w:rsidRPr="00955B64">
        <w:rPr>
          <w:sz w:val="24"/>
          <w:szCs w:val="24"/>
        </w:rPr>
        <w:t>года. Положительная динамика коррекционной работы этой категории педагогов</w:t>
      </w:r>
      <w:r w:rsidRPr="00955B64">
        <w:rPr>
          <w:spacing w:val="1"/>
          <w:sz w:val="24"/>
          <w:szCs w:val="24"/>
        </w:rPr>
        <w:t xml:space="preserve"> </w:t>
      </w:r>
      <w:r w:rsidRPr="00955B64">
        <w:rPr>
          <w:sz w:val="24"/>
          <w:szCs w:val="24"/>
        </w:rPr>
        <w:t>составила 28%, что по сравнению с прошлым годом на 3% больш</w:t>
      </w:r>
      <w:r w:rsidRPr="00536401">
        <w:rPr>
          <w:sz w:val="24"/>
          <w:szCs w:val="24"/>
        </w:rPr>
        <w:t xml:space="preserve">е. </w:t>
      </w:r>
    </w:p>
    <w:p w:rsidR="00955B64" w:rsidRPr="00955B64" w:rsidRDefault="00955B64" w:rsidP="00955B64">
      <w:pPr>
        <w:ind w:firstLine="709"/>
        <w:jc w:val="both"/>
        <w:rPr>
          <w:sz w:val="24"/>
          <w:szCs w:val="24"/>
        </w:rPr>
      </w:pPr>
      <w:r w:rsidRPr="00955B64">
        <w:rPr>
          <w:sz w:val="24"/>
          <w:szCs w:val="24"/>
        </w:rPr>
        <w:t>Логопедическую</w:t>
      </w:r>
      <w:r w:rsidRPr="00955B64">
        <w:rPr>
          <w:spacing w:val="1"/>
          <w:sz w:val="24"/>
          <w:szCs w:val="24"/>
        </w:rPr>
        <w:t xml:space="preserve"> </w:t>
      </w:r>
      <w:r w:rsidRPr="00955B64">
        <w:rPr>
          <w:sz w:val="24"/>
          <w:szCs w:val="24"/>
        </w:rPr>
        <w:t>помощь</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общеобразовательных</w:t>
      </w:r>
      <w:r w:rsidRPr="00955B64">
        <w:rPr>
          <w:spacing w:val="56"/>
          <w:sz w:val="24"/>
          <w:szCs w:val="24"/>
        </w:rPr>
        <w:t xml:space="preserve"> </w:t>
      </w:r>
      <w:r w:rsidRPr="00955B64">
        <w:rPr>
          <w:sz w:val="24"/>
          <w:szCs w:val="24"/>
        </w:rPr>
        <w:t>школах</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получили</w:t>
      </w:r>
      <w:r w:rsidRPr="00955B64">
        <w:rPr>
          <w:spacing w:val="1"/>
          <w:sz w:val="24"/>
          <w:szCs w:val="24"/>
        </w:rPr>
        <w:t xml:space="preserve"> </w:t>
      </w:r>
      <w:r w:rsidRPr="00955B64">
        <w:rPr>
          <w:sz w:val="24"/>
          <w:szCs w:val="24"/>
        </w:rPr>
        <w:t>70%</w:t>
      </w:r>
      <w:r w:rsidRPr="00955B64">
        <w:rPr>
          <w:spacing w:val="1"/>
          <w:sz w:val="24"/>
          <w:szCs w:val="24"/>
        </w:rPr>
        <w:t xml:space="preserve"> </w:t>
      </w:r>
      <w:r w:rsidRPr="00955B64">
        <w:rPr>
          <w:sz w:val="24"/>
          <w:szCs w:val="24"/>
        </w:rPr>
        <w:t>обучающихся</w:t>
      </w:r>
      <w:r w:rsidRPr="00955B64">
        <w:rPr>
          <w:spacing w:val="1"/>
          <w:sz w:val="24"/>
          <w:szCs w:val="24"/>
        </w:rPr>
        <w:t xml:space="preserve">, </w:t>
      </w:r>
      <w:r w:rsidRPr="00955B64">
        <w:rPr>
          <w:sz w:val="24"/>
          <w:szCs w:val="24"/>
        </w:rPr>
        <w:t>от</w:t>
      </w:r>
      <w:r w:rsidRPr="00955B64">
        <w:rPr>
          <w:spacing w:val="1"/>
          <w:sz w:val="24"/>
          <w:szCs w:val="24"/>
        </w:rPr>
        <w:t xml:space="preserve"> </w:t>
      </w:r>
      <w:r w:rsidRPr="00955B64">
        <w:rPr>
          <w:sz w:val="24"/>
          <w:szCs w:val="24"/>
        </w:rPr>
        <w:t>общего</w:t>
      </w:r>
      <w:r w:rsidRPr="00955B64">
        <w:rPr>
          <w:spacing w:val="1"/>
          <w:sz w:val="24"/>
          <w:szCs w:val="24"/>
        </w:rPr>
        <w:t xml:space="preserve"> </w:t>
      </w:r>
      <w:r w:rsidRPr="00955B64">
        <w:rPr>
          <w:sz w:val="24"/>
          <w:szCs w:val="24"/>
        </w:rPr>
        <w:t>количества</w:t>
      </w:r>
      <w:r w:rsidRPr="00955B64">
        <w:rPr>
          <w:spacing w:val="1"/>
          <w:sz w:val="24"/>
          <w:szCs w:val="24"/>
        </w:rPr>
        <w:t xml:space="preserve"> </w:t>
      </w:r>
      <w:r w:rsidRPr="00955B64">
        <w:rPr>
          <w:sz w:val="24"/>
          <w:szCs w:val="24"/>
        </w:rPr>
        <w:t>нуждающихся.</w:t>
      </w:r>
      <w:r w:rsidRPr="00955B64">
        <w:rPr>
          <w:spacing w:val="1"/>
          <w:sz w:val="24"/>
          <w:szCs w:val="24"/>
        </w:rPr>
        <w:t xml:space="preserve"> </w:t>
      </w:r>
      <w:r w:rsidRPr="00955B64">
        <w:rPr>
          <w:sz w:val="24"/>
          <w:szCs w:val="24"/>
        </w:rPr>
        <w:t>Положительная</w:t>
      </w:r>
      <w:r w:rsidRPr="00955B64">
        <w:rPr>
          <w:spacing w:val="1"/>
          <w:sz w:val="24"/>
          <w:szCs w:val="24"/>
        </w:rPr>
        <w:t xml:space="preserve"> </w:t>
      </w:r>
      <w:r w:rsidRPr="00955B64">
        <w:rPr>
          <w:sz w:val="24"/>
          <w:szCs w:val="24"/>
        </w:rPr>
        <w:t>динамика</w:t>
      </w:r>
      <w:r w:rsidRPr="00955B64">
        <w:rPr>
          <w:spacing w:val="1"/>
          <w:sz w:val="24"/>
          <w:szCs w:val="24"/>
        </w:rPr>
        <w:t xml:space="preserve"> </w:t>
      </w:r>
      <w:r w:rsidRPr="00955B64">
        <w:rPr>
          <w:sz w:val="24"/>
          <w:szCs w:val="24"/>
        </w:rPr>
        <w:t>коррекционной работы с детьми с ОВЗ этого учебного года в общеобразовательных учреждениях города составила</w:t>
      </w:r>
      <w:r w:rsidRPr="00955B64">
        <w:rPr>
          <w:spacing w:val="1"/>
          <w:sz w:val="24"/>
          <w:szCs w:val="24"/>
        </w:rPr>
        <w:t xml:space="preserve"> </w:t>
      </w:r>
      <w:r w:rsidRPr="00955B64">
        <w:rPr>
          <w:sz w:val="24"/>
          <w:szCs w:val="24"/>
        </w:rPr>
        <w:t>примерно</w:t>
      </w:r>
      <w:r w:rsidRPr="00955B64">
        <w:rPr>
          <w:spacing w:val="-4"/>
          <w:sz w:val="24"/>
          <w:szCs w:val="24"/>
        </w:rPr>
        <w:t xml:space="preserve"> 80</w:t>
      </w:r>
      <w:r w:rsidRPr="00955B64">
        <w:rPr>
          <w:sz w:val="24"/>
          <w:szCs w:val="24"/>
        </w:rPr>
        <w:t xml:space="preserve">%. </w:t>
      </w:r>
    </w:p>
    <w:p w:rsidR="00955B64" w:rsidRPr="00955B64" w:rsidRDefault="00955B64" w:rsidP="00955B64">
      <w:pPr>
        <w:ind w:firstLine="709"/>
        <w:jc w:val="both"/>
        <w:rPr>
          <w:sz w:val="24"/>
          <w:szCs w:val="24"/>
        </w:rPr>
      </w:pPr>
      <w:r w:rsidRPr="00955B64">
        <w:rPr>
          <w:sz w:val="24"/>
          <w:szCs w:val="24"/>
        </w:rPr>
        <w:t>Педагогами взято в работу детей с О</w:t>
      </w:r>
      <w:r w:rsidR="00761A88">
        <w:rPr>
          <w:sz w:val="24"/>
          <w:szCs w:val="24"/>
        </w:rPr>
        <w:t xml:space="preserve">ВЗ со сложным дефектом больше, </w:t>
      </w:r>
      <w:r w:rsidRPr="00955B64">
        <w:rPr>
          <w:sz w:val="24"/>
          <w:szCs w:val="24"/>
        </w:rPr>
        <w:t>по сравнению с</w:t>
      </w:r>
      <w:r w:rsidR="00761A88">
        <w:rPr>
          <w:sz w:val="24"/>
          <w:szCs w:val="24"/>
        </w:rPr>
        <w:t> </w:t>
      </w:r>
      <w:r w:rsidRPr="00955B64">
        <w:rPr>
          <w:sz w:val="24"/>
          <w:szCs w:val="24"/>
        </w:rPr>
        <w:t>прошлым годом, что в свою очередь влечет за</w:t>
      </w:r>
      <w:r w:rsidRPr="00955B64">
        <w:rPr>
          <w:spacing w:val="1"/>
          <w:sz w:val="24"/>
          <w:szCs w:val="24"/>
        </w:rPr>
        <w:t xml:space="preserve"> </w:t>
      </w:r>
      <w:r w:rsidRPr="00955B64">
        <w:rPr>
          <w:sz w:val="24"/>
          <w:szCs w:val="24"/>
        </w:rPr>
        <w:t>собой</w:t>
      </w:r>
      <w:r w:rsidRPr="00955B64">
        <w:rPr>
          <w:spacing w:val="16"/>
          <w:sz w:val="24"/>
          <w:szCs w:val="24"/>
        </w:rPr>
        <w:t xml:space="preserve"> </w:t>
      </w:r>
      <w:r w:rsidRPr="00955B64">
        <w:rPr>
          <w:spacing w:val="8"/>
          <w:sz w:val="24"/>
          <w:szCs w:val="24"/>
        </w:rPr>
        <w:t>меньшее</w:t>
      </w:r>
      <w:r w:rsidRPr="00955B64">
        <w:rPr>
          <w:sz w:val="24"/>
          <w:szCs w:val="24"/>
        </w:rPr>
        <w:t xml:space="preserve"> распределение</w:t>
      </w:r>
      <w:r w:rsidRPr="00955B64">
        <w:rPr>
          <w:spacing w:val="8"/>
          <w:sz w:val="24"/>
          <w:szCs w:val="24"/>
        </w:rPr>
        <w:t xml:space="preserve"> </w:t>
      </w:r>
      <w:r w:rsidRPr="00955B64">
        <w:rPr>
          <w:sz w:val="24"/>
          <w:szCs w:val="24"/>
        </w:rPr>
        <w:t>нагрузки</w:t>
      </w:r>
      <w:r w:rsidRPr="00955B64">
        <w:rPr>
          <w:spacing w:val="16"/>
          <w:sz w:val="24"/>
          <w:szCs w:val="24"/>
        </w:rPr>
        <w:t xml:space="preserve"> </w:t>
      </w:r>
      <w:r w:rsidRPr="00955B64">
        <w:rPr>
          <w:sz w:val="24"/>
          <w:szCs w:val="24"/>
        </w:rPr>
        <w:t>педагога</w:t>
      </w:r>
      <w:r w:rsidRPr="00955B64">
        <w:rPr>
          <w:spacing w:val="13"/>
          <w:sz w:val="24"/>
          <w:szCs w:val="24"/>
        </w:rPr>
        <w:t xml:space="preserve"> </w:t>
      </w:r>
      <w:r w:rsidRPr="00955B64">
        <w:rPr>
          <w:sz w:val="24"/>
          <w:szCs w:val="24"/>
        </w:rPr>
        <w:t>на</w:t>
      </w:r>
      <w:r w:rsidRPr="00955B64">
        <w:rPr>
          <w:spacing w:val="13"/>
          <w:sz w:val="24"/>
          <w:szCs w:val="24"/>
        </w:rPr>
        <w:t xml:space="preserve"> </w:t>
      </w:r>
      <w:r w:rsidRPr="00955B64">
        <w:rPr>
          <w:sz w:val="24"/>
          <w:szCs w:val="24"/>
        </w:rPr>
        <w:t>общее</w:t>
      </w:r>
      <w:r w:rsidRPr="00955B64">
        <w:rPr>
          <w:spacing w:val="8"/>
          <w:sz w:val="24"/>
          <w:szCs w:val="24"/>
        </w:rPr>
        <w:t xml:space="preserve"> </w:t>
      </w:r>
      <w:r w:rsidRPr="00955B64">
        <w:rPr>
          <w:sz w:val="24"/>
          <w:szCs w:val="24"/>
        </w:rPr>
        <w:t>количество</w:t>
      </w:r>
      <w:r w:rsidRPr="00955B64">
        <w:rPr>
          <w:spacing w:val="10"/>
          <w:sz w:val="24"/>
          <w:szCs w:val="24"/>
        </w:rPr>
        <w:t xml:space="preserve"> </w:t>
      </w:r>
      <w:r w:rsidRPr="00955B64">
        <w:rPr>
          <w:sz w:val="24"/>
          <w:szCs w:val="24"/>
        </w:rPr>
        <w:t>детей,</w:t>
      </w:r>
      <w:r w:rsidRPr="00955B64">
        <w:rPr>
          <w:spacing w:val="17"/>
          <w:sz w:val="24"/>
          <w:szCs w:val="24"/>
        </w:rPr>
        <w:t xml:space="preserve"> </w:t>
      </w:r>
      <w:r w:rsidRPr="00955B64">
        <w:rPr>
          <w:sz w:val="24"/>
          <w:szCs w:val="24"/>
        </w:rPr>
        <w:t>в</w:t>
      </w:r>
      <w:r w:rsidRPr="00955B64">
        <w:rPr>
          <w:spacing w:val="12"/>
          <w:sz w:val="24"/>
          <w:szCs w:val="24"/>
        </w:rPr>
        <w:t xml:space="preserve"> </w:t>
      </w:r>
      <w:r w:rsidRPr="00955B64">
        <w:rPr>
          <w:sz w:val="24"/>
          <w:szCs w:val="24"/>
        </w:rPr>
        <w:t>том</w:t>
      </w:r>
      <w:r w:rsidRPr="00955B64">
        <w:rPr>
          <w:spacing w:val="14"/>
          <w:sz w:val="24"/>
          <w:szCs w:val="24"/>
        </w:rPr>
        <w:t xml:space="preserve"> </w:t>
      </w:r>
      <w:r w:rsidRPr="00955B64">
        <w:rPr>
          <w:sz w:val="24"/>
          <w:szCs w:val="24"/>
        </w:rPr>
        <w:t>числе</w:t>
      </w:r>
      <w:r w:rsidRPr="00955B64">
        <w:rPr>
          <w:spacing w:val="8"/>
          <w:sz w:val="24"/>
          <w:szCs w:val="24"/>
        </w:rPr>
        <w:t xml:space="preserve"> </w:t>
      </w:r>
      <w:r w:rsidRPr="00955B64">
        <w:rPr>
          <w:sz w:val="24"/>
          <w:szCs w:val="24"/>
        </w:rPr>
        <w:t>и</w:t>
      </w:r>
      <w:r w:rsidRPr="00955B64">
        <w:rPr>
          <w:spacing w:val="12"/>
          <w:sz w:val="24"/>
          <w:szCs w:val="24"/>
        </w:rPr>
        <w:t xml:space="preserve"> с </w:t>
      </w:r>
      <w:r w:rsidRPr="00955B64">
        <w:rPr>
          <w:sz w:val="24"/>
          <w:szCs w:val="24"/>
        </w:rPr>
        <w:t>тяжелыми множественными</w:t>
      </w:r>
      <w:r w:rsidRPr="00955B64">
        <w:rPr>
          <w:spacing w:val="11"/>
          <w:sz w:val="24"/>
          <w:szCs w:val="24"/>
        </w:rPr>
        <w:t xml:space="preserve"> </w:t>
      </w:r>
      <w:r w:rsidRPr="00955B64">
        <w:rPr>
          <w:sz w:val="24"/>
          <w:szCs w:val="24"/>
        </w:rPr>
        <w:t>нарушениями</w:t>
      </w:r>
      <w:r w:rsidRPr="00955B64">
        <w:rPr>
          <w:spacing w:val="16"/>
          <w:sz w:val="24"/>
          <w:szCs w:val="24"/>
        </w:rPr>
        <w:t xml:space="preserve"> </w:t>
      </w:r>
      <w:r w:rsidRPr="00955B64">
        <w:rPr>
          <w:sz w:val="24"/>
          <w:szCs w:val="24"/>
        </w:rPr>
        <w:t>в</w:t>
      </w:r>
      <w:r w:rsidRPr="00955B64">
        <w:rPr>
          <w:spacing w:val="16"/>
          <w:sz w:val="24"/>
          <w:szCs w:val="24"/>
        </w:rPr>
        <w:t xml:space="preserve"> </w:t>
      </w:r>
      <w:r w:rsidRPr="00955B64">
        <w:rPr>
          <w:sz w:val="24"/>
          <w:szCs w:val="24"/>
        </w:rPr>
        <w:t>развитии,</w:t>
      </w:r>
      <w:r w:rsidRPr="00955B64">
        <w:rPr>
          <w:spacing w:val="16"/>
          <w:sz w:val="24"/>
          <w:szCs w:val="24"/>
        </w:rPr>
        <w:t xml:space="preserve"> </w:t>
      </w:r>
      <w:r w:rsidRPr="00955B64">
        <w:rPr>
          <w:sz w:val="24"/>
          <w:szCs w:val="24"/>
        </w:rPr>
        <w:t>которые</w:t>
      </w:r>
      <w:r w:rsidRPr="00955B64">
        <w:rPr>
          <w:spacing w:val="9"/>
          <w:sz w:val="24"/>
          <w:szCs w:val="24"/>
        </w:rPr>
        <w:t xml:space="preserve"> </w:t>
      </w:r>
      <w:r w:rsidRPr="00955B64">
        <w:rPr>
          <w:sz w:val="24"/>
          <w:szCs w:val="24"/>
        </w:rPr>
        <w:t>требуют</w:t>
      </w:r>
      <w:r w:rsidRPr="00955B64">
        <w:rPr>
          <w:spacing w:val="15"/>
          <w:sz w:val="24"/>
          <w:szCs w:val="24"/>
        </w:rPr>
        <w:t xml:space="preserve"> </w:t>
      </w:r>
      <w:r w:rsidRPr="00955B64">
        <w:rPr>
          <w:sz w:val="24"/>
          <w:szCs w:val="24"/>
        </w:rPr>
        <w:t>более</w:t>
      </w:r>
      <w:r w:rsidRPr="00955B64">
        <w:rPr>
          <w:spacing w:val="13"/>
          <w:sz w:val="24"/>
          <w:szCs w:val="24"/>
        </w:rPr>
        <w:t xml:space="preserve"> </w:t>
      </w:r>
      <w:r w:rsidRPr="00955B64">
        <w:rPr>
          <w:sz w:val="24"/>
          <w:szCs w:val="24"/>
        </w:rPr>
        <w:t>длительного</w:t>
      </w:r>
      <w:r w:rsidRPr="00955B64">
        <w:rPr>
          <w:spacing w:val="9"/>
          <w:sz w:val="24"/>
          <w:szCs w:val="24"/>
        </w:rPr>
        <w:t xml:space="preserve"> </w:t>
      </w:r>
      <w:r w:rsidRPr="00955B64">
        <w:rPr>
          <w:sz w:val="24"/>
          <w:szCs w:val="24"/>
        </w:rPr>
        <w:t>воздействия коррекционной</w:t>
      </w:r>
      <w:r w:rsidRPr="00955B64">
        <w:rPr>
          <w:spacing w:val="2"/>
          <w:sz w:val="24"/>
          <w:szCs w:val="24"/>
        </w:rPr>
        <w:t xml:space="preserve"> </w:t>
      </w:r>
      <w:r w:rsidRPr="00955B64">
        <w:rPr>
          <w:sz w:val="24"/>
          <w:szCs w:val="24"/>
        </w:rPr>
        <w:t>нагрузки. Обследование показало, что по-прежнему, как и в предыдущие годы, каждый</w:t>
      </w:r>
      <w:r w:rsidRPr="00955B64">
        <w:rPr>
          <w:spacing w:val="1"/>
          <w:sz w:val="24"/>
          <w:szCs w:val="24"/>
        </w:rPr>
        <w:t xml:space="preserve"> </w:t>
      </w:r>
      <w:r w:rsidRPr="00955B64">
        <w:rPr>
          <w:sz w:val="24"/>
          <w:szCs w:val="24"/>
        </w:rPr>
        <w:t>пятый ученик начальных классов общеобразовательных учреждений нуждается</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квалифицированной логопедической помощи,</w:t>
      </w:r>
      <w:r w:rsidRPr="00955B64">
        <w:rPr>
          <w:spacing w:val="1"/>
          <w:sz w:val="24"/>
          <w:szCs w:val="24"/>
        </w:rPr>
        <w:t xml:space="preserve"> </w:t>
      </w:r>
      <w:r w:rsidRPr="00955B64">
        <w:rPr>
          <w:sz w:val="24"/>
          <w:szCs w:val="24"/>
        </w:rPr>
        <w:t>такая</w:t>
      </w:r>
      <w:r w:rsidRPr="00955B64">
        <w:rPr>
          <w:spacing w:val="-2"/>
          <w:sz w:val="24"/>
          <w:szCs w:val="24"/>
        </w:rPr>
        <w:t xml:space="preserve"> </w:t>
      </w:r>
      <w:r w:rsidRPr="00955B64">
        <w:rPr>
          <w:sz w:val="24"/>
          <w:szCs w:val="24"/>
        </w:rPr>
        <w:t>же</w:t>
      </w:r>
      <w:r w:rsidRPr="00955B64">
        <w:rPr>
          <w:spacing w:val="-8"/>
          <w:sz w:val="24"/>
          <w:szCs w:val="24"/>
        </w:rPr>
        <w:t xml:space="preserve"> </w:t>
      </w:r>
      <w:r w:rsidRPr="00955B64">
        <w:rPr>
          <w:sz w:val="24"/>
          <w:szCs w:val="24"/>
        </w:rPr>
        <w:t>статистика</w:t>
      </w:r>
      <w:r w:rsidRPr="00955B64">
        <w:rPr>
          <w:spacing w:val="-2"/>
          <w:sz w:val="24"/>
          <w:szCs w:val="24"/>
        </w:rPr>
        <w:t xml:space="preserve"> </w:t>
      </w:r>
      <w:r w:rsidRPr="00955B64">
        <w:rPr>
          <w:sz w:val="24"/>
          <w:szCs w:val="24"/>
        </w:rPr>
        <w:t>наблюдается</w:t>
      </w:r>
      <w:r w:rsidRPr="00955B64">
        <w:rPr>
          <w:spacing w:val="-2"/>
          <w:sz w:val="24"/>
          <w:szCs w:val="24"/>
        </w:rPr>
        <w:t xml:space="preserve"> </w:t>
      </w:r>
      <w:r w:rsidRPr="00955B64">
        <w:rPr>
          <w:sz w:val="24"/>
          <w:szCs w:val="24"/>
        </w:rPr>
        <w:t>по</w:t>
      </w:r>
      <w:r w:rsidRPr="00955B64">
        <w:rPr>
          <w:spacing w:val="-6"/>
          <w:sz w:val="24"/>
          <w:szCs w:val="24"/>
        </w:rPr>
        <w:t xml:space="preserve"> </w:t>
      </w:r>
      <w:r w:rsidRPr="00955B64">
        <w:rPr>
          <w:sz w:val="24"/>
          <w:szCs w:val="24"/>
        </w:rPr>
        <w:t>всей стране.</w:t>
      </w:r>
    </w:p>
    <w:p w:rsidR="00955B64" w:rsidRPr="00955B64" w:rsidRDefault="00955B64" w:rsidP="00955B64">
      <w:pPr>
        <w:ind w:firstLine="709"/>
        <w:jc w:val="both"/>
        <w:rPr>
          <w:sz w:val="24"/>
          <w:szCs w:val="24"/>
          <w:shd w:val="clear" w:color="auto" w:fill="FFFFFF"/>
        </w:rPr>
      </w:pPr>
      <w:r w:rsidRPr="00955B64">
        <w:rPr>
          <w:sz w:val="24"/>
          <w:szCs w:val="24"/>
          <w:shd w:val="clear" w:color="auto" w:fill="FFFFFF"/>
        </w:rPr>
        <w:t>Данная диагностическая статистика но</w:t>
      </w:r>
      <w:r w:rsidR="00761A88">
        <w:rPr>
          <w:sz w:val="24"/>
          <w:szCs w:val="24"/>
          <w:shd w:val="clear" w:color="auto" w:fill="FFFFFF"/>
        </w:rPr>
        <w:t xml:space="preserve">сит индивидуальный характер, ее </w:t>
      </w:r>
      <w:r w:rsidRPr="00955B64">
        <w:rPr>
          <w:sz w:val="24"/>
          <w:szCs w:val="24"/>
          <w:shd w:val="clear" w:color="auto" w:fill="FFFFFF"/>
        </w:rPr>
        <w:t>результаты</w:t>
      </w:r>
      <w:r w:rsidR="00761A88">
        <w:rPr>
          <w:b/>
          <w:bCs/>
          <w:sz w:val="24"/>
          <w:szCs w:val="24"/>
          <w:shd w:val="clear" w:color="auto" w:fill="FFFFFF"/>
        </w:rPr>
        <w:t xml:space="preserve"> </w:t>
      </w:r>
      <w:r w:rsidRPr="00955B64">
        <w:rPr>
          <w:sz w:val="24"/>
          <w:szCs w:val="24"/>
          <w:shd w:val="clear" w:color="auto" w:fill="FFFFFF"/>
        </w:rPr>
        <w:t>позволяют выявить степень речевой и психологической го</w:t>
      </w:r>
      <w:r w:rsidR="00761A88">
        <w:rPr>
          <w:sz w:val="24"/>
          <w:szCs w:val="24"/>
          <w:shd w:val="clear" w:color="auto" w:fill="FFFFFF"/>
        </w:rPr>
        <w:t xml:space="preserve">товности каждого обучающегося к школьному </w:t>
      </w:r>
      <w:r w:rsidRPr="00955B64">
        <w:rPr>
          <w:sz w:val="24"/>
          <w:szCs w:val="24"/>
          <w:shd w:val="clear" w:color="auto" w:fill="FFFFFF"/>
        </w:rPr>
        <w:t>обучению</w:t>
      </w:r>
      <w:r w:rsidRPr="00955B64">
        <w:rPr>
          <w:b/>
          <w:bCs/>
          <w:sz w:val="24"/>
          <w:szCs w:val="24"/>
          <w:shd w:val="clear" w:color="auto" w:fill="FFFFFF"/>
        </w:rPr>
        <w:t>,</w:t>
      </w:r>
      <w:r w:rsidRPr="00955B64">
        <w:rPr>
          <w:sz w:val="24"/>
          <w:szCs w:val="24"/>
          <w:shd w:val="clear" w:color="auto" w:fill="FFFFFF"/>
        </w:rPr>
        <w:t xml:space="preserve"> определить задачи и способы педагогического воздействия, поможет в</w:t>
      </w:r>
      <w:r w:rsidR="00761A88">
        <w:rPr>
          <w:sz w:val="24"/>
          <w:szCs w:val="24"/>
          <w:shd w:val="clear" w:color="auto" w:fill="FFFFFF"/>
        </w:rPr>
        <w:t> </w:t>
      </w:r>
      <w:r w:rsidRPr="00955B64">
        <w:rPr>
          <w:sz w:val="24"/>
          <w:szCs w:val="24"/>
          <w:shd w:val="clear" w:color="auto" w:fill="FFFFFF"/>
        </w:rPr>
        <w:t>следующих видах деятельности:</w:t>
      </w:r>
    </w:p>
    <w:p w:rsidR="00955B64" w:rsidRPr="00955B64" w:rsidRDefault="00955B64" w:rsidP="00536401">
      <w:pPr>
        <w:widowControl/>
        <w:numPr>
          <w:ilvl w:val="0"/>
          <w:numId w:val="79"/>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планировании коррекционной работы;</w:t>
      </w:r>
    </w:p>
    <w:p w:rsidR="00955B64" w:rsidRPr="00955B64" w:rsidRDefault="00955B64" w:rsidP="00536401">
      <w:pPr>
        <w:widowControl/>
        <w:numPr>
          <w:ilvl w:val="1"/>
          <w:numId w:val="80"/>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отборе программных общеобразовательных и коррекционных задач;</w:t>
      </w:r>
    </w:p>
    <w:p w:rsidR="00955B64" w:rsidRPr="00955B64" w:rsidRDefault="00955B64" w:rsidP="00536401">
      <w:pPr>
        <w:widowControl/>
        <w:numPr>
          <w:ilvl w:val="1"/>
          <w:numId w:val="80"/>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использовании современных методик и технологий развивающего обучения;</w:t>
      </w:r>
    </w:p>
    <w:p w:rsidR="00955B64" w:rsidRPr="00955B64" w:rsidRDefault="00955B64" w:rsidP="00536401">
      <w:pPr>
        <w:widowControl/>
        <w:numPr>
          <w:ilvl w:val="1"/>
          <w:numId w:val="80"/>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создании предметно-развивающей среды;</w:t>
      </w:r>
    </w:p>
    <w:p w:rsidR="00955B64" w:rsidRPr="00955B64" w:rsidRDefault="00955B64" w:rsidP="00536401">
      <w:pPr>
        <w:widowControl/>
        <w:numPr>
          <w:ilvl w:val="1"/>
          <w:numId w:val="81"/>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организации подгрупповой и индивидуальной работы с детьми;</w:t>
      </w:r>
    </w:p>
    <w:p w:rsidR="00955B64" w:rsidRPr="00955B64" w:rsidRDefault="00955B64" w:rsidP="00536401">
      <w:pPr>
        <w:widowControl/>
        <w:numPr>
          <w:ilvl w:val="1"/>
          <w:numId w:val="81"/>
        </w:numPr>
        <w:shd w:val="clear" w:color="auto" w:fill="FFFFFF"/>
        <w:tabs>
          <w:tab w:val="left" w:pos="993"/>
        </w:tabs>
        <w:autoSpaceDE/>
        <w:autoSpaceDN/>
        <w:ind w:left="0" w:firstLine="709"/>
        <w:jc w:val="both"/>
        <w:rPr>
          <w:color w:val="000000"/>
          <w:sz w:val="24"/>
          <w:szCs w:val="24"/>
          <w:lang w:eastAsia="ru-RU"/>
        </w:rPr>
      </w:pPr>
      <w:r w:rsidRPr="00955B64">
        <w:rPr>
          <w:color w:val="000000"/>
          <w:sz w:val="24"/>
          <w:szCs w:val="24"/>
          <w:lang w:eastAsia="ru-RU"/>
        </w:rPr>
        <w:t>определении временной нагрузки на каждого ребенка.</w:t>
      </w:r>
    </w:p>
    <w:p w:rsidR="00955B64" w:rsidRPr="00955B64" w:rsidRDefault="00955B64" w:rsidP="00955B64">
      <w:pPr>
        <w:ind w:firstLine="709"/>
        <w:jc w:val="both"/>
        <w:rPr>
          <w:sz w:val="24"/>
          <w:szCs w:val="24"/>
        </w:rPr>
      </w:pPr>
      <w:r w:rsidRPr="00955B64">
        <w:rPr>
          <w:sz w:val="24"/>
          <w:szCs w:val="24"/>
        </w:rPr>
        <w:t>А</w:t>
      </w:r>
      <w:r w:rsidRPr="00955B64">
        <w:rPr>
          <w:spacing w:val="1"/>
          <w:sz w:val="24"/>
          <w:szCs w:val="24"/>
        </w:rPr>
        <w:t xml:space="preserve"> </w:t>
      </w:r>
      <w:r w:rsidRPr="00955B64">
        <w:rPr>
          <w:sz w:val="24"/>
          <w:szCs w:val="24"/>
        </w:rPr>
        <w:t>между</w:t>
      </w:r>
      <w:r w:rsidRPr="00955B64">
        <w:rPr>
          <w:spacing w:val="1"/>
          <w:sz w:val="24"/>
          <w:szCs w:val="24"/>
        </w:rPr>
        <w:t xml:space="preserve"> </w:t>
      </w:r>
      <w:r w:rsidRPr="00955B64">
        <w:rPr>
          <w:sz w:val="24"/>
          <w:szCs w:val="24"/>
        </w:rPr>
        <w:t>тем</w:t>
      </w:r>
      <w:r w:rsidRPr="00955B64">
        <w:rPr>
          <w:spacing w:val="1"/>
          <w:sz w:val="24"/>
          <w:szCs w:val="24"/>
        </w:rPr>
        <w:t xml:space="preserve"> </w:t>
      </w:r>
      <w:r w:rsidRPr="00955B64">
        <w:rPr>
          <w:sz w:val="24"/>
          <w:szCs w:val="24"/>
        </w:rPr>
        <w:t>программа</w:t>
      </w:r>
      <w:r w:rsidRPr="00955B64">
        <w:rPr>
          <w:spacing w:val="1"/>
          <w:sz w:val="24"/>
          <w:szCs w:val="24"/>
        </w:rPr>
        <w:t xml:space="preserve"> </w:t>
      </w:r>
      <w:r w:rsidRPr="00955B64">
        <w:rPr>
          <w:sz w:val="24"/>
          <w:szCs w:val="24"/>
        </w:rPr>
        <w:t>обучения</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начальных</w:t>
      </w:r>
      <w:r w:rsidRPr="00955B64">
        <w:rPr>
          <w:spacing w:val="1"/>
          <w:sz w:val="24"/>
          <w:szCs w:val="24"/>
        </w:rPr>
        <w:t xml:space="preserve"> </w:t>
      </w:r>
      <w:r w:rsidRPr="00955B64">
        <w:rPr>
          <w:sz w:val="24"/>
          <w:szCs w:val="24"/>
        </w:rPr>
        <w:t>классах</w:t>
      </w:r>
      <w:r w:rsidRPr="00955B64">
        <w:rPr>
          <w:spacing w:val="1"/>
          <w:sz w:val="24"/>
          <w:szCs w:val="24"/>
        </w:rPr>
        <w:t xml:space="preserve"> </w:t>
      </w:r>
      <w:r w:rsidRPr="00955B64">
        <w:rPr>
          <w:sz w:val="24"/>
          <w:szCs w:val="24"/>
        </w:rPr>
        <w:t>насыщена,</w:t>
      </w:r>
      <w:r w:rsidRPr="00955B64">
        <w:rPr>
          <w:spacing w:val="1"/>
          <w:sz w:val="24"/>
          <w:szCs w:val="24"/>
        </w:rPr>
        <w:t xml:space="preserve"> </w:t>
      </w:r>
      <w:r w:rsidRPr="00955B64">
        <w:rPr>
          <w:sz w:val="24"/>
          <w:szCs w:val="24"/>
        </w:rPr>
        <w:t>ее</w:t>
      </w:r>
      <w:r w:rsidRPr="00955B64">
        <w:rPr>
          <w:spacing w:val="1"/>
          <w:sz w:val="24"/>
          <w:szCs w:val="24"/>
        </w:rPr>
        <w:t xml:space="preserve"> </w:t>
      </w:r>
      <w:r w:rsidRPr="00955B64">
        <w:rPr>
          <w:sz w:val="24"/>
          <w:szCs w:val="24"/>
        </w:rPr>
        <w:t>усвоение</w:t>
      </w:r>
      <w:r w:rsidRPr="00955B64">
        <w:rPr>
          <w:spacing w:val="1"/>
          <w:sz w:val="24"/>
          <w:szCs w:val="24"/>
        </w:rPr>
        <w:t xml:space="preserve"> </w:t>
      </w:r>
      <w:r w:rsidRPr="00955B64">
        <w:rPr>
          <w:sz w:val="24"/>
          <w:szCs w:val="24"/>
        </w:rPr>
        <w:t>детьми,</w:t>
      </w:r>
      <w:r w:rsidRPr="00955B64">
        <w:rPr>
          <w:spacing w:val="1"/>
          <w:sz w:val="24"/>
          <w:szCs w:val="24"/>
        </w:rPr>
        <w:t xml:space="preserve"> </w:t>
      </w:r>
      <w:r w:rsidRPr="00955B64">
        <w:rPr>
          <w:sz w:val="24"/>
          <w:szCs w:val="24"/>
        </w:rPr>
        <w:t>имеющими</w:t>
      </w:r>
      <w:r w:rsidRPr="00955B64">
        <w:rPr>
          <w:spacing w:val="1"/>
          <w:sz w:val="24"/>
          <w:szCs w:val="24"/>
        </w:rPr>
        <w:t xml:space="preserve"> </w:t>
      </w:r>
      <w:r w:rsidRPr="00955B64">
        <w:rPr>
          <w:sz w:val="24"/>
          <w:szCs w:val="24"/>
        </w:rPr>
        <w:t>отклонения</w:t>
      </w:r>
      <w:r w:rsidRPr="00955B64">
        <w:rPr>
          <w:spacing w:val="55"/>
          <w:sz w:val="24"/>
          <w:szCs w:val="24"/>
        </w:rPr>
        <w:t xml:space="preserve"> </w:t>
      </w:r>
      <w:r w:rsidRPr="00955B64">
        <w:rPr>
          <w:sz w:val="24"/>
          <w:szCs w:val="24"/>
        </w:rPr>
        <w:t>в речевом</w:t>
      </w:r>
      <w:r w:rsidRPr="00955B64">
        <w:rPr>
          <w:spacing w:val="55"/>
          <w:sz w:val="24"/>
          <w:szCs w:val="24"/>
        </w:rPr>
        <w:t xml:space="preserve"> </w:t>
      </w:r>
      <w:r w:rsidRPr="00955B64">
        <w:rPr>
          <w:sz w:val="24"/>
          <w:szCs w:val="24"/>
        </w:rPr>
        <w:t>развитии, затруднено.</w:t>
      </w:r>
      <w:r w:rsidRPr="00955B64">
        <w:rPr>
          <w:spacing w:val="55"/>
          <w:sz w:val="24"/>
          <w:szCs w:val="24"/>
        </w:rPr>
        <w:t xml:space="preserve"> </w:t>
      </w:r>
      <w:r w:rsidRPr="00955B64">
        <w:rPr>
          <w:sz w:val="24"/>
          <w:szCs w:val="24"/>
        </w:rPr>
        <w:t>Эти проблемы,</w:t>
      </w:r>
      <w:r w:rsidRPr="00955B64">
        <w:rPr>
          <w:spacing w:val="55"/>
          <w:sz w:val="24"/>
          <w:szCs w:val="24"/>
        </w:rPr>
        <w:t xml:space="preserve"> </w:t>
      </w:r>
      <w:r w:rsidRPr="00955B64">
        <w:rPr>
          <w:sz w:val="24"/>
          <w:szCs w:val="24"/>
        </w:rPr>
        <w:t>складываясь из года</w:t>
      </w:r>
      <w:r w:rsidRPr="00955B64">
        <w:rPr>
          <w:spacing w:val="55"/>
          <w:sz w:val="24"/>
          <w:szCs w:val="24"/>
        </w:rPr>
        <w:t xml:space="preserve"> </w:t>
      </w:r>
      <w:r w:rsidRPr="00955B64">
        <w:rPr>
          <w:sz w:val="24"/>
          <w:szCs w:val="24"/>
        </w:rPr>
        <w:t>в</w:t>
      </w:r>
      <w:r w:rsidR="00761A88">
        <w:rPr>
          <w:sz w:val="24"/>
          <w:szCs w:val="24"/>
        </w:rPr>
        <w:t> </w:t>
      </w:r>
      <w:r w:rsidRPr="00955B64">
        <w:rPr>
          <w:sz w:val="24"/>
          <w:szCs w:val="24"/>
        </w:rPr>
        <w:t>год</w:t>
      </w:r>
      <w:r w:rsidRPr="00955B64">
        <w:rPr>
          <w:spacing w:val="-52"/>
          <w:sz w:val="24"/>
          <w:szCs w:val="24"/>
        </w:rPr>
        <w:t xml:space="preserve"> </w:t>
      </w:r>
      <w:r w:rsidRPr="00955B64">
        <w:rPr>
          <w:sz w:val="24"/>
          <w:szCs w:val="24"/>
        </w:rPr>
        <w:t>в большой ком, с огромной скоростью несутся на ребенка. Как исправить сложившуюся ситуацию на</w:t>
      </w:r>
      <w:r w:rsidRPr="00955B64">
        <w:rPr>
          <w:spacing w:val="-52"/>
          <w:sz w:val="24"/>
          <w:szCs w:val="24"/>
        </w:rPr>
        <w:t xml:space="preserve"> </w:t>
      </w:r>
      <w:r w:rsidRPr="00955B64">
        <w:rPr>
          <w:sz w:val="24"/>
          <w:szCs w:val="24"/>
        </w:rPr>
        <w:t>начальном уровне обучения в школе? Есть множество решений этого вопроса. Один из них – это</w:t>
      </w:r>
      <w:r w:rsidRPr="00955B64">
        <w:rPr>
          <w:spacing w:val="1"/>
          <w:sz w:val="24"/>
          <w:szCs w:val="24"/>
        </w:rPr>
        <w:t xml:space="preserve"> </w:t>
      </w:r>
      <w:r w:rsidRPr="00955B64">
        <w:rPr>
          <w:sz w:val="24"/>
          <w:szCs w:val="24"/>
        </w:rPr>
        <w:t>реализация ФГОС во внеурочной деятельности, в том числе за счет увеличения штатов педагогов</w:t>
      </w:r>
      <w:r w:rsidRPr="00955B64">
        <w:rPr>
          <w:spacing w:val="1"/>
          <w:sz w:val="24"/>
          <w:szCs w:val="24"/>
        </w:rPr>
        <w:t xml:space="preserve"> </w:t>
      </w:r>
      <w:r w:rsidRPr="00955B64">
        <w:rPr>
          <w:sz w:val="24"/>
          <w:szCs w:val="24"/>
        </w:rPr>
        <w:t>коррекционного</w:t>
      </w:r>
      <w:r w:rsidRPr="00955B64">
        <w:rPr>
          <w:spacing w:val="1"/>
          <w:sz w:val="24"/>
          <w:szCs w:val="24"/>
        </w:rPr>
        <w:t xml:space="preserve"> </w:t>
      </w:r>
      <w:r w:rsidRPr="00955B64">
        <w:rPr>
          <w:sz w:val="24"/>
          <w:szCs w:val="24"/>
        </w:rPr>
        <w:t>профиля: учителей-логопедов, учителей-дефектологов.</w:t>
      </w:r>
      <w:r w:rsidRPr="00955B64">
        <w:rPr>
          <w:spacing w:val="1"/>
          <w:sz w:val="24"/>
          <w:szCs w:val="24"/>
        </w:rPr>
        <w:t xml:space="preserve"> </w:t>
      </w:r>
      <w:r w:rsidRPr="00955B64">
        <w:rPr>
          <w:sz w:val="24"/>
          <w:szCs w:val="24"/>
        </w:rPr>
        <w:t>Это</w:t>
      </w:r>
      <w:r w:rsidRPr="00955B64">
        <w:rPr>
          <w:spacing w:val="1"/>
          <w:sz w:val="24"/>
          <w:szCs w:val="24"/>
        </w:rPr>
        <w:t xml:space="preserve"> </w:t>
      </w:r>
      <w:r w:rsidRPr="00955B64">
        <w:rPr>
          <w:sz w:val="24"/>
          <w:szCs w:val="24"/>
        </w:rPr>
        <w:t>поможет</w:t>
      </w:r>
      <w:r w:rsidRPr="00955B64">
        <w:rPr>
          <w:spacing w:val="1"/>
          <w:sz w:val="24"/>
          <w:szCs w:val="24"/>
        </w:rPr>
        <w:t xml:space="preserve"> </w:t>
      </w:r>
      <w:r w:rsidRPr="00955B64">
        <w:rPr>
          <w:sz w:val="24"/>
          <w:szCs w:val="24"/>
        </w:rPr>
        <w:t>охватить</w:t>
      </w:r>
      <w:r w:rsidRPr="00955B64">
        <w:rPr>
          <w:spacing w:val="1"/>
          <w:sz w:val="24"/>
          <w:szCs w:val="24"/>
        </w:rPr>
        <w:t xml:space="preserve"> </w:t>
      </w:r>
      <w:r w:rsidRPr="00955B64">
        <w:rPr>
          <w:sz w:val="24"/>
          <w:szCs w:val="24"/>
        </w:rPr>
        <w:t>намного</w:t>
      </w:r>
      <w:r w:rsidRPr="00955B64">
        <w:rPr>
          <w:spacing w:val="1"/>
          <w:sz w:val="24"/>
          <w:szCs w:val="24"/>
        </w:rPr>
        <w:t xml:space="preserve"> </w:t>
      </w:r>
      <w:r w:rsidRPr="00955B64">
        <w:rPr>
          <w:sz w:val="24"/>
          <w:szCs w:val="24"/>
        </w:rPr>
        <w:t>больше</w:t>
      </w:r>
      <w:r w:rsidRPr="00955B64">
        <w:rPr>
          <w:spacing w:val="1"/>
          <w:sz w:val="24"/>
          <w:szCs w:val="24"/>
        </w:rPr>
        <w:t xml:space="preserve"> </w:t>
      </w:r>
      <w:r w:rsidRPr="00955B64">
        <w:rPr>
          <w:sz w:val="24"/>
          <w:szCs w:val="24"/>
        </w:rPr>
        <w:t>детей</w:t>
      </w:r>
      <w:r w:rsidRPr="00955B64">
        <w:rPr>
          <w:spacing w:val="1"/>
          <w:sz w:val="24"/>
          <w:szCs w:val="24"/>
        </w:rPr>
        <w:t xml:space="preserve"> </w:t>
      </w:r>
      <w:r w:rsidRPr="00955B64">
        <w:rPr>
          <w:sz w:val="24"/>
          <w:szCs w:val="24"/>
        </w:rPr>
        <w:t>коррекционно-развивающими</w:t>
      </w:r>
      <w:r w:rsidRPr="00955B64">
        <w:rPr>
          <w:spacing w:val="1"/>
          <w:sz w:val="24"/>
          <w:szCs w:val="24"/>
        </w:rPr>
        <w:t xml:space="preserve"> </w:t>
      </w:r>
      <w:r w:rsidRPr="00955B64">
        <w:rPr>
          <w:sz w:val="24"/>
          <w:szCs w:val="24"/>
        </w:rPr>
        <w:t>занятиями</w:t>
      </w:r>
      <w:r w:rsidRPr="00955B64">
        <w:rPr>
          <w:spacing w:val="1"/>
          <w:sz w:val="24"/>
          <w:szCs w:val="24"/>
        </w:rPr>
        <w:t xml:space="preserve"> </w:t>
      </w:r>
      <w:r w:rsidRPr="00955B64">
        <w:rPr>
          <w:sz w:val="24"/>
          <w:szCs w:val="24"/>
        </w:rPr>
        <w:t>и</w:t>
      </w:r>
      <w:r w:rsidR="00761A88">
        <w:rPr>
          <w:sz w:val="24"/>
          <w:szCs w:val="24"/>
        </w:rPr>
        <w:t> </w:t>
      </w:r>
      <w:r w:rsidRPr="00955B64">
        <w:rPr>
          <w:sz w:val="24"/>
          <w:szCs w:val="24"/>
        </w:rPr>
        <w:t>осуществить</w:t>
      </w:r>
      <w:r w:rsidRPr="00955B64">
        <w:rPr>
          <w:spacing w:val="1"/>
          <w:sz w:val="24"/>
          <w:szCs w:val="24"/>
        </w:rPr>
        <w:t xml:space="preserve"> </w:t>
      </w:r>
      <w:r w:rsidRPr="00955B64">
        <w:rPr>
          <w:sz w:val="24"/>
          <w:szCs w:val="24"/>
        </w:rPr>
        <w:t>системно-деятельностный</w:t>
      </w:r>
      <w:r w:rsidRPr="00955B64">
        <w:rPr>
          <w:spacing w:val="1"/>
          <w:sz w:val="24"/>
          <w:szCs w:val="24"/>
        </w:rPr>
        <w:t xml:space="preserve"> </w:t>
      </w:r>
      <w:r w:rsidRPr="00955B64">
        <w:rPr>
          <w:sz w:val="24"/>
          <w:szCs w:val="24"/>
        </w:rPr>
        <w:t>подход</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работе</w:t>
      </w:r>
      <w:r w:rsidRPr="00955B64">
        <w:rPr>
          <w:spacing w:val="1"/>
          <w:sz w:val="24"/>
          <w:szCs w:val="24"/>
        </w:rPr>
        <w:t xml:space="preserve"> </w:t>
      </w:r>
      <w:r w:rsidRPr="00955B64">
        <w:rPr>
          <w:sz w:val="24"/>
          <w:szCs w:val="24"/>
        </w:rPr>
        <w:t>учителя</w:t>
      </w:r>
      <w:r w:rsidRPr="00955B64">
        <w:rPr>
          <w:spacing w:val="1"/>
          <w:sz w:val="24"/>
          <w:szCs w:val="24"/>
        </w:rPr>
        <w:t>-</w:t>
      </w:r>
      <w:r w:rsidRPr="00955B64">
        <w:rPr>
          <w:sz w:val="24"/>
          <w:szCs w:val="24"/>
        </w:rPr>
        <w:t>логопеда,</w:t>
      </w:r>
      <w:r w:rsidRPr="00955B64">
        <w:rPr>
          <w:spacing w:val="3"/>
          <w:sz w:val="24"/>
          <w:szCs w:val="24"/>
        </w:rPr>
        <w:t xml:space="preserve"> </w:t>
      </w:r>
      <w:r w:rsidRPr="00955B64">
        <w:rPr>
          <w:sz w:val="24"/>
          <w:szCs w:val="24"/>
        </w:rPr>
        <w:t>учителя-дефектолога</w:t>
      </w:r>
      <w:r w:rsidRPr="00955B64">
        <w:rPr>
          <w:spacing w:val="4"/>
          <w:sz w:val="24"/>
          <w:szCs w:val="24"/>
        </w:rPr>
        <w:t xml:space="preserve"> </w:t>
      </w:r>
      <w:r w:rsidRPr="00955B64">
        <w:rPr>
          <w:sz w:val="24"/>
          <w:szCs w:val="24"/>
        </w:rPr>
        <w:t>не</w:t>
      </w:r>
      <w:r w:rsidRPr="00955B64">
        <w:rPr>
          <w:spacing w:val="-6"/>
          <w:sz w:val="24"/>
          <w:szCs w:val="24"/>
        </w:rPr>
        <w:t xml:space="preserve"> </w:t>
      </w:r>
      <w:r w:rsidRPr="00955B64">
        <w:rPr>
          <w:sz w:val="24"/>
          <w:szCs w:val="24"/>
        </w:rPr>
        <w:t>только</w:t>
      </w:r>
      <w:r w:rsidRPr="00955B64">
        <w:rPr>
          <w:spacing w:val="-4"/>
          <w:sz w:val="24"/>
          <w:szCs w:val="24"/>
        </w:rPr>
        <w:t xml:space="preserve"> </w:t>
      </w:r>
      <w:r w:rsidRPr="00955B64">
        <w:rPr>
          <w:sz w:val="24"/>
          <w:szCs w:val="24"/>
        </w:rPr>
        <w:t>с детьми</w:t>
      </w:r>
      <w:r w:rsidRPr="00955B64">
        <w:rPr>
          <w:spacing w:val="2"/>
          <w:sz w:val="24"/>
          <w:szCs w:val="24"/>
        </w:rPr>
        <w:t xml:space="preserve"> </w:t>
      </w:r>
      <w:r w:rsidRPr="00955B64">
        <w:rPr>
          <w:sz w:val="24"/>
          <w:szCs w:val="24"/>
        </w:rPr>
        <w:t>с</w:t>
      </w:r>
      <w:r w:rsidRPr="00955B64">
        <w:rPr>
          <w:spacing w:val="-1"/>
          <w:sz w:val="24"/>
          <w:szCs w:val="24"/>
        </w:rPr>
        <w:t xml:space="preserve"> </w:t>
      </w:r>
      <w:r w:rsidRPr="00955B64">
        <w:rPr>
          <w:sz w:val="24"/>
          <w:szCs w:val="24"/>
        </w:rPr>
        <w:t>ОВЗ,</w:t>
      </w:r>
      <w:r w:rsidRPr="00955B64">
        <w:rPr>
          <w:spacing w:val="4"/>
          <w:sz w:val="24"/>
          <w:szCs w:val="24"/>
        </w:rPr>
        <w:t xml:space="preserve"> </w:t>
      </w:r>
      <w:r w:rsidRPr="00955B64">
        <w:rPr>
          <w:sz w:val="24"/>
          <w:szCs w:val="24"/>
        </w:rPr>
        <w:t>но</w:t>
      </w:r>
      <w:r w:rsidRPr="00955B64">
        <w:rPr>
          <w:spacing w:val="-4"/>
          <w:sz w:val="24"/>
          <w:szCs w:val="24"/>
        </w:rPr>
        <w:t xml:space="preserve"> </w:t>
      </w:r>
      <w:r w:rsidRPr="00955B64">
        <w:rPr>
          <w:sz w:val="24"/>
          <w:szCs w:val="24"/>
        </w:rPr>
        <w:t>и</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детьми</w:t>
      </w:r>
      <w:r w:rsidRPr="00955B64">
        <w:rPr>
          <w:spacing w:val="2"/>
          <w:sz w:val="24"/>
          <w:szCs w:val="24"/>
        </w:rPr>
        <w:t xml:space="preserve"> </w:t>
      </w:r>
      <w:r w:rsidRPr="00955B64">
        <w:rPr>
          <w:sz w:val="24"/>
          <w:szCs w:val="24"/>
        </w:rPr>
        <w:t>группы</w:t>
      </w:r>
      <w:r w:rsidRPr="00955B64">
        <w:rPr>
          <w:spacing w:val="-3"/>
          <w:sz w:val="24"/>
          <w:szCs w:val="24"/>
        </w:rPr>
        <w:t xml:space="preserve"> </w:t>
      </w:r>
      <w:r w:rsidRPr="00955B64">
        <w:rPr>
          <w:sz w:val="24"/>
          <w:szCs w:val="24"/>
        </w:rPr>
        <w:t>риска.</w:t>
      </w:r>
    </w:p>
    <w:p w:rsidR="00955B64" w:rsidRPr="00955B64" w:rsidRDefault="00955B64" w:rsidP="00955B64">
      <w:pPr>
        <w:ind w:firstLine="709"/>
        <w:jc w:val="both"/>
        <w:rPr>
          <w:sz w:val="24"/>
          <w:szCs w:val="24"/>
        </w:rPr>
      </w:pPr>
      <w:r w:rsidRPr="00955B64">
        <w:rPr>
          <w:sz w:val="24"/>
          <w:szCs w:val="24"/>
        </w:rPr>
        <w:t>Уровень профессиональной компетентности педагога определяют результативность и эффективность коррекционного обучения и воспитания детей с ОВЗ. Важным условием качественного коррекционного обучения является не только расширение</w:t>
      </w:r>
      <w:r w:rsidRPr="00955B64">
        <w:rPr>
          <w:spacing w:val="1"/>
          <w:sz w:val="24"/>
          <w:szCs w:val="24"/>
        </w:rPr>
        <w:t xml:space="preserve"> </w:t>
      </w:r>
      <w:r w:rsidRPr="00955B64">
        <w:rPr>
          <w:sz w:val="24"/>
          <w:szCs w:val="24"/>
        </w:rPr>
        <w:t>образовательного</w:t>
      </w:r>
      <w:r w:rsidRPr="00955B64">
        <w:rPr>
          <w:spacing w:val="1"/>
          <w:sz w:val="24"/>
          <w:szCs w:val="24"/>
        </w:rPr>
        <w:t xml:space="preserve"> </w:t>
      </w:r>
      <w:r w:rsidRPr="00955B64">
        <w:rPr>
          <w:sz w:val="24"/>
          <w:szCs w:val="24"/>
        </w:rPr>
        <w:t>пространства</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решения</w:t>
      </w:r>
      <w:r w:rsidRPr="00955B64">
        <w:rPr>
          <w:spacing w:val="1"/>
          <w:sz w:val="24"/>
          <w:szCs w:val="24"/>
        </w:rPr>
        <w:t xml:space="preserve"> </w:t>
      </w:r>
      <w:r w:rsidRPr="00955B64">
        <w:rPr>
          <w:sz w:val="24"/>
          <w:szCs w:val="24"/>
        </w:rPr>
        <w:t>вопросов</w:t>
      </w:r>
      <w:r w:rsidRPr="00955B64">
        <w:rPr>
          <w:spacing w:val="1"/>
          <w:sz w:val="24"/>
          <w:szCs w:val="24"/>
        </w:rPr>
        <w:t xml:space="preserve"> </w:t>
      </w:r>
      <w:r w:rsidRPr="00955B64">
        <w:rPr>
          <w:sz w:val="24"/>
          <w:szCs w:val="24"/>
        </w:rPr>
        <w:t>преемственности</w:t>
      </w:r>
      <w:r w:rsidRPr="00955B64">
        <w:rPr>
          <w:spacing w:val="1"/>
          <w:sz w:val="24"/>
          <w:szCs w:val="24"/>
        </w:rPr>
        <w:t xml:space="preserve"> </w:t>
      </w:r>
      <w:r w:rsidRPr="00955B64">
        <w:rPr>
          <w:sz w:val="24"/>
          <w:szCs w:val="24"/>
        </w:rPr>
        <w:t>школьных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дошкольных</w:t>
      </w:r>
      <w:r w:rsidRPr="00955B64">
        <w:rPr>
          <w:spacing w:val="1"/>
          <w:sz w:val="24"/>
          <w:szCs w:val="24"/>
        </w:rPr>
        <w:t xml:space="preserve"> </w:t>
      </w:r>
      <w:r w:rsidRPr="00955B64">
        <w:rPr>
          <w:sz w:val="24"/>
          <w:szCs w:val="24"/>
        </w:rPr>
        <w:t>образовательных учреждений, но и профессиональный уровень специалистов, работающих в данных</w:t>
      </w:r>
      <w:r w:rsidRPr="00955B64">
        <w:rPr>
          <w:spacing w:val="-52"/>
          <w:sz w:val="24"/>
          <w:szCs w:val="24"/>
        </w:rPr>
        <w:t xml:space="preserve"> </w:t>
      </w:r>
      <w:r w:rsidRPr="00955B64">
        <w:rPr>
          <w:sz w:val="24"/>
          <w:szCs w:val="24"/>
        </w:rPr>
        <w:t>учреждениях.</w:t>
      </w:r>
    </w:p>
    <w:p w:rsidR="00955B64" w:rsidRPr="00955B64" w:rsidRDefault="00955B64" w:rsidP="00955B64">
      <w:pPr>
        <w:ind w:firstLine="709"/>
        <w:jc w:val="both"/>
        <w:rPr>
          <w:sz w:val="24"/>
          <w:szCs w:val="24"/>
        </w:rPr>
      </w:pPr>
      <w:r w:rsidRPr="00955B64">
        <w:rPr>
          <w:sz w:val="24"/>
          <w:szCs w:val="24"/>
        </w:rPr>
        <w:t>Анализ кадрового состава показал, что в образовательных учреждениях города работают 207</w:t>
      </w:r>
      <w:r w:rsidRPr="00955B64">
        <w:rPr>
          <w:spacing w:val="1"/>
          <w:sz w:val="24"/>
          <w:szCs w:val="24"/>
        </w:rPr>
        <w:t xml:space="preserve"> </w:t>
      </w:r>
      <w:r w:rsidRPr="00955B64">
        <w:rPr>
          <w:sz w:val="24"/>
          <w:szCs w:val="24"/>
        </w:rPr>
        <w:t>педагогов</w:t>
      </w:r>
      <w:r w:rsidRPr="00955B64">
        <w:rPr>
          <w:spacing w:val="1"/>
          <w:sz w:val="24"/>
          <w:szCs w:val="24"/>
        </w:rPr>
        <w:t xml:space="preserve"> </w:t>
      </w:r>
      <w:r w:rsidRPr="00955B64">
        <w:rPr>
          <w:sz w:val="24"/>
          <w:szCs w:val="24"/>
        </w:rPr>
        <w:t>коррекционного</w:t>
      </w:r>
      <w:r w:rsidRPr="00955B64">
        <w:rPr>
          <w:spacing w:val="1"/>
          <w:sz w:val="24"/>
          <w:szCs w:val="24"/>
        </w:rPr>
        <w:t xml:space="preserve"> </w:t>
      </w:r>
      <w:r w:rsidRPr="00955B64">
        <w:rPr>
          <w:sz w:val="24"/>
          <w:szCs w:val="24"/>
        </w:rPr>
        <w:t>профиля</w:t>
      </w:r>
      <w:r w:rsidRPr="00955B64">
        <w:rPr>
          <w:spacing w:val="1"/>
          <w:sz w:val="24"/>
          <w:szCs w:val="24"/>
        </w:rPr>
        <w:t xml:space="preserve"> </w:t>
      </w:r>
      <w:r w:rsidRPr="00955B64">
        <w:rPr>
          <w:sz w:val="24"/>
          <w:szCs w:val="24"/>
        </w:rPr>
        <w:t>(учителя-логопеды,</w:t>
      </w:r>
      <w:r w:rsidRPr="00955B64">
        <w:rPr>
          <w:spacing w:val="1"/>
          <w:sz w:val="24"/>
          <w:szCs w:val="24"/>
        </w:rPr>
        <w:t xml:space="preserve"> </w:t>
      </w:r>
      <w:r w:rsidRPr="00955B64">
        <w:rPr>
          <w:sz w:val="24"/>
          <w:szCs w:val="24"/>
        </w:rPr>
        <w:t>учителя-дефектологи, тьютор ДОУ, СОШ и ОШИ)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педагоги</w:t>
      </w:r>
      <w:r w:rsidRPr="00955B64">
        <w:rPr>
          <w:spacing w:val="1"/>
          <w:sz w:val="24"/>
          <w:szCs w:val="24"/>
        </w:rPr>
        <w:t xml:space="preserve"> </w:t>
      </w:r>
      <w:r w:rsidRPr="00955B64">
        <w:rPr>
          <w:sz w:val="24"/>
          <w:szCs w:val="24"/>
        </w:rPr>
        <w:t>различного профиля, имеющие достаточный опыт работы, умеющие разрабатывать индивидуальные</w:t>
      </w:r>
      <w:r w:rsidRPr="00955B64">
        <w:rPr>
          <w:spacing w:val="-52"/>
          <w:sz w:val="24"/>
          <w:szCs w:val="24"/>
        </w:rPr>
        <w:t xml:space="preserve"> </w:t>
      </w:r>
      <w:r w:rsidRPr="00955B64">
        <w:rPr>
          <w:sz w:val="24"/>
          <w:szCs w:val="24"/>
        </w:rPr>
        <w:t>планы</w:t>
      </w:r>
      <w:r w:rsidRPr="00955B64">
        <w:rPr>
          <w:spacing w:val="1"/>
          <w:sz w:val="24"/>
          <w:szCs w:val="24"/>
        </w:rPr>
        <w:t xml:space="preserve"> </w:t>
      </w:r>
      <w:r w:rsidRPr="00955B64">
        <w:rPr>
          <w:sz w:val="24"/>
          <w:szCs w:val="24"/>
        </w:rPr>
        <w:t>для</w:t>
      </w:r>
      <w:r w:rsidRPr="00955B64">
        <w:rPr>
          <w:spacing w:val="1"/>
          <w:sz w:val="24"/>
          <w:szCs w:val="24"/>
        </w:rPr>
        <w:t xml:space="preserve"> </w:t>
      </w:r>
      <w:r w:rsidRPr="00955B64">
        <w:rPr>
          <w:sz w:val="24"/>
          <w:szCs w:val="24"/>
        </w:rPr>
        <w:t>детей</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ОВЗ,</w:t>
      </w:r>
      <w:r w:rsidRPr="00955B64">
        <w:rPr>
          <w:spacing w:val="1"/>
          <w:sz w:val="24"/>
          <w:szCs w:val="24"/>
        </w:rPr>
        <w:t xml:space="preserve"> </w:t>
      </w:r>
      <w:r w:rsidRPr="00955B64">
        <w:rPr>
          <w:sz w:val="24"/>
          <w:szCs w:val="24"/>
        </w:rPr>
        <w:t>эффективно</w:t>
      </w:r>
      <w:r w:rsidRPr="00955B64">
        <w:rPr>
          <w:spacing w:val="1"/>
          <w:sz w:val="24"/>
          <w:szCs w:val="24"/>
        </w:rPr>
        <w:t xml:space="preserve"> </w:t>
      </w:r>
      <w:r w:rsidRPr="00955B64">
        <w:rPr>
          <w:sz w:val="24"/>
          <w:szCs w:val="24"/>
        </w:rPr>
        <w:t>применяющие</w:t>
      </w:r>
      <w:r w:rsidRPr="00955B64">
        <w:rPr>
          <w:spacing w:val="1"/>
          <w:sz w:val="24"/>
          <w:szCs w:val="24"/>
        </w:rPr>
        <w:t xml:space="preserve"> </w:t>
      </w:r>
      <w:r w:rsidRPr="00955B64">
        <w:rPr>
          <w:sz w:val="24"/>
          <w:szCs w:val="24"/>
        </w:rPr>
        <w:t>их</w:t>
      </w:r>
      <w:r w:rsidRPr="00955B64">
        <w:rPr>
          <w:spacing w:val="1"/>
          <w:sz w:val="24"/>
          <w:szCs w:val="24"/>
        </w:rPr>
        <w:t xml:space="preserve"> </w:t>
      </w:r>
      <w:r w:rsidRPr="00955B64">
        <w:rPr>
          <w:sz w:val="24"/>
          <w:szCs w:val="24"/>
        </w:rPr>
        <w:t>в</w:t>
      </w:r>
      <w:r w:rsidR="00761A88">
        <w:rPr>
          <w:sz w:val="24"/>
          <w:szCs w:val="24"/>
        </w:rPr>
        <w:t> </w:t>
      </w:r>
      <w:r w:rsidRPr="00955B64">
        <w:rPr>
          <w:sz w:val="24"/>
          <w:szCs w:val="24"/>
        </w:rPr>
        <w:t>образовательной</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коррекционно-развивающей</w:t>
      </w:r>
      <w:r w:rsidRPr="00955B64">
        <w:rPr>
          <w:spacing w:val="1"/>
          <w:sz w:val="24"/>
          <w:szCs w:val="24"/>
        </w:rPr>
        <w:t xml:space="preserve"> </w:t>
      </w:r>
      <w:r w:rsidRPr="00955B64">
        <w:rPr>
          <w:sz w:val="24"/>
          <w:szCs w:val="24"/>
        </w:rPr>
        <w:t>работе</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прошедшие</w:t>
      </w:r>
      <w:r w:rsidRPr="00955B64">
        <w:rPr>
          <w:spacing w:val="1"/>
          <w:sz w:val="24"/>
          <w:szCs w:val="24"/>
        </w:rPr>
        <w:t xml:space="preserve"> </w:t>
      </w:r>
      <w:r w:rsidRPr="00955B64">
        <w:rPr>
          <w:sz w:val="24"/>
          <w:szCs w:val="24"/>
        </w:rPr>
        <w:t>подготовку</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программам</w:t>
      </w:r>
      <w:r w:rsidRPr="00955B64">
        <w:rPr>
          <w:spacing w:val="1"/>
          <w:sz w:val="24"/>
          <w:szCs w:val="24"/>
        </w:rPr>
        <w:t xml:space="preserve"> </w:t>
      </w:r>
      <w:r w:rsidRPr="00955B64">
        <w:rPr>
          <w:sz w:val="24"/>
          <w:szCs w:val="24"/>
        </w:rPr>
        <w:t>«Психология</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педагогика</w:t>
      </w:r>
      <w:r w:rsidRPr="00955B64">
        <w:rPr>
          <w:spacing w:val="1"/>
          <w:sz w:val="24"/>
          <w:szCs w:val="24"/>
        </w:rPr>
        <w:t xml:space="preserve"> </w:t>
      </w:r>
      <w:r w:rsidRPr="00955B64">
        <w:rPr>
          <w:sz w:val="24"/>
          <w:szCs w:val="24"/>
        </w:rPr>
        <w:t>инклюзивного образования в соответствии с ФГОС»,</w:t>
      </w:r>
      <w:r w:rsidRPr="00955B64">
        <w:rPr>
          <w:spacing w:val="1"/>
          <w:sz w:val="24"/>
          <w:szCs w:val="24"/>
        </w:rPr>
        <w:t xml:space="preserve"> </w:t>
      </w:r>
      <w:r w:rsidRPr="00955B64">
        <w:rPr>
          <w:sz w:val="24"/>
          <w:szCs w:val="24"/>
        </w:rPr>
        <w:t>«Разработка и реализация индивидуального</w:t>
      </w:r>
      <w:r w:rsidRPr="00955B64">
        <w:rPr>
          <w:spacing w:val="1"/>
          <w:sz w:val="24"/>
          <w:szCs w:val="24"/>
        </w:rPr>
        <w:t xml:space="preserve"> </w:t>
      </w:r>
      <w:r w:rsidRPr="00955B64">
        <w:rPr>
          <w:sz w:val="24"/>
          <w:szCs w:val="24"/>
        </w:rPr>
        <w:t>образовательного плана для ребенка с ОВЗ», «Формирование профессиональной компетентности</w:t>
      </w:r>
      <w:r w:rsidRPr="00955B64">
        <w:rPr>
          <w:spacing w:val="1"/>
          <w:sz w:val="24"/>
          <w:szCs w:val="24"/>
        </w:rPr>
        <w:t xml:space="preserve"> </w:t>
      </w:r>
      <w:r w:rsidRPr="00955B64">
        <w:rPr>
          <w:sz w:val="24"/>
          <w:szCs w:val="24"/>
        </w:rPr>
        <w:t>педагога</w:t>
      </w:r>
      <w:r w:rsidRPr="00955B64">
        <w:rPr>
          <w:spacing w:val="3"/>
          <w:sz w:val="24"/>
          <w:szCs w:val="24"/>
        </w:rPr>
        <w:t xml:space="preserve"> </w:t>
      </w:r>
      <w:r w:rsidRPr="00955B64">
        <w:rPr>
          <w:sz w:val="24"/>
          <w:szCs w:val="24"/>
        </w:rPr>
        <w:t>по</w:t>
      </w:r>
      <w:r w:rsidRPr="00955B64">
        <w:rPr>
          <w:spacing w:val="-4"/>
          <w:sz w:val="24"/>
          <w:szCs w:val="24"/>
        </w:rPr>
        <w:t xml:space="preserve"> </w:t>
      </w:r>
      <w:r w:rsidRPr="00955B64">
        <w:rPr>
          <w:sz w:val="24"/>
          <w:szCs w:val="24"/>
        </w:rPr>
        <w:t>работе</w:t>
      </w:r>
      <w:r w:rsidRPr="00955B64">
        <w:rPr>
          <w:spacing w:val="-6"/>
          <w:sz w:val="24"/>
          <w:szCs w:val="24"/>
        </w:rPr>
        <w:t xml:space="preserve"> </w:t>
      </w:r>
      <w:r w:rsidRPr="00955B64">
        <w:rPr>
          <w:sz w:val="24"/>
          <w:szCs w:val="24"/>
        </w:rPr>
        <w:t>с</w:t>
      </w:r>
      <w:r w:rsidRPr="00955B64">
        <w:rPr>
          <w:spacing w:val="-1"/>
          <w:sz w:val="24"/>
          <w:szCs w:val="24"/>
        </w:rPr>
        <w:t xml:space="preserve"> </w:t>
      </w:r>
      <w:r w:rsidRPr="00955B64">
        <w:rPr>
          <w:sz w:val="24"/>
          <w:szCs w:val="24"/>
        </w:rPr>
        <w:t>детьми</w:t>
      </w:r>
      <w:r w:rsidRPr="00955B64">
        <w:rPr>
          <w:spacing w:val="2"/>
          <w:sz w:val="24"/>
          <w:szCs w:val="24"/>
        </w:rPr>
        <w:t xml:space="preserve"> </w:t>
      </w:r>
      <w:r w:rsidRPr="00955B64">
        <w:rPr>
          <w:sz w:val="24"/>
          <w:szCs w:val="24"/>
        </w:rPr>
        <w:t>с</w:t>
      </w:r>
      <w:r w:rsidRPr="00955B64">
        <w:rPr>
          <w:spacing w:val="-1"/>
          <w:sz w:val="24"/>
          <w:szCs w:val="24"/>
        </w:rPr>
        <w:t xml:space="preserve"> </w:t>
      </w:r>
      <w:r w:rsidRPr="00955B64">
        <w:rPr>
          <w:sz w:val="24"/>
          <w:szCs w:val="24"/>
        </w:rPr>
        <w:t>ОВЗ</w:t>
      </w:r>
      <w:r w:rsidRPr="00955B64">
        <w:rPr>
          <w:spacing w:val="1"/>
          <w:sz w:val="24"/>
          <w:szCs w:val="24"/>
        </w:rPr>
        <w:t xml:space="preserve"> </w:t>
      </w:r>
      <w:r w:rsidRPr="00955B64">
        <w:rPr>
          <w:sz w:val="24"/>
          <w:szCs w:val="24"/>
        </w:rPr>
        <w:t>в</w:t>
      </w:r>
      <w:r w:rsidR="00761A88">
        <w:rPr>
          <w:sz w:val="24"/>
          <w:szCs w:val="24"/>
        </w:rPr>
        <w:t> </w:t>
      </w:r>
      <w:r w:rsidRPr="00955B64">
        <w:rPr>
          <w:sz w:val="24"/>
          <w:szCs w:val="24"/>
        </w:rPr>
        <w:t>условиях</w:t>
      </w:r>
      <w:r w:rsidRPr="00955B64">
        <w:rPr>
          <w:spacing w:val="1"/>
          <w:sz w:val="24"/>
          <w:szCs w:val="24"/>
        </w:rPr>
        <w:t xml:space="preserve"> </w:t>
      </w:r>
      <w:r w:rsidRPr="00955B64">
        <w:rPr>
          <w:sz w:val="24"/>
          <w:szCs w:val="24"/>
        </w:rPr>
        <w:t>инклюзивного</w:t>
      </w:r>
      <w:r w:rsidRPr="00955B64">
        <w:rPr>
          <w:spacing w:val="-4"/>
          <w:sz w:val="24"/>
          <w:szCs w:val="24"/>
        </w:rPr>
        <w:t xml:space="preserve"> </w:t>
      </w:r>
      <w:r w:rsidRPr="00955B64">
        <w:rPr>
          <w:sz w:val="24"/>
          <w:szCs w:val="24"/>
        </w:rPr>
        <w:t>образования»</w:t>
      </w:r>
      <w:r w:rsidRPr="00955B64">
        <w:rPr>
          <w:spacing w:val="-5"/>
          <w:sz w:val="24"/>
          <w:szCs w:val="24"/>
        </w:rPr>
        <w:t xml:space="preserve"> </w:t>
      </w:r>
      <w:r w:rsidRPr="00955B64">
        <w:rPr>
          <w:sz w:val="24"/>
          <w:szCs w:val="24"/>
        </w:rPr>
        <w:t>(таблица</w:t>
      </w:r>
      <w:r w:rsidRPr="00955B64">
        <w:rPr>
          <w:spacing w:val="4"/>
          <w:sz w:val="24"/>
          <w:szCs w:val="24"/>
        </w:rPr>
        <w:t xml:space="preserve"> </w:t>
      </w:r>
      <w:r w:rsidRPr="00955B64">
        <w:rPr>
          <w:sz w:val="24"/>
          <w:szCs w:val="24"/>
        </w:rPr>
        <w:t>1)</w:t>
      </w:r>
    </w:p>
    <w:p w:rsidR="00955B64" w:rsidRDefault="00955B64" w:rsidP="00955B64">
      <w:pPr>
        <w:ind w:firstLine="709"/>
        <w:rPr>
          <w:i/>
          <w:sz w:val="20"/>
          <w:szCs w:val="20"/>
        </w:rPr>
      </w:pPr>
    </w:p>
    <w:p w:rsidR="00761A88" w:rsidRDefault="00761A88" w:rsidP="00955B64">
      <w:pPr>
        <w:ind w:firstLine="709"/>
        <w:rPr>
          <w:i/>
          <w:sz w:val="20"/>
          <w:szCs w:val="20"/>
        </w:rPr>
      </w:pPr>
    </w:p>
    <w:p w:rsidR="00761A88" w:rsidRDefault="00761A88" w:rsidP="00955B64">
      <w:pPr>
        <w:ind w:firstLine="709"/>
        <w:rPr>
          <w:i/>
          <w:sz w:val="20"/>
          <w:szCs w:val="20"/>
        </w:rPr>
      </w:pPr>
    </w:p>
    <w:p w:rsidR="00761A88" w:rsidRPr="00955B64" w:rsidRDefault="00761A88" w:rsidP="00955B64">
      <w:pPr>
        <w:ind w:firstLine="709"/>
        <w:rPr>
          <w:i/>
          <w:sz w:val="20"/>
          <w:szCs w:val="20"/>
        </w:rPr>
      </w:pPr>
    </w:p>
    <w:p w:rsidR="00955B64" w:rsidRPr="00955B64" w:rsidRDefault="00955B64" w:rsidP="00536401">
      <w:pPr>
        <w:jc w:val="both"/>
        <w:rPr>
          <w:sz w:val="24"/>
          <w:szCs w:val="24"/>
        </w:rPr>
      </w:pPr>
      <w:r w:rsidRPr="00955B64">
        <w:rPr>
          <w:sz w:val="24"/>
          <w:szCs w:val="24"/>
        </w:rPr>
        <w:lastRenderedPageBreak/>
        <w:t>Таблица</w:t>
      </w:r>
      <w:r w:rsidRPr="00955B64">
        <w:rPr>
          <w:spacing w:val="2"/>
          <w:sz w:val="24"/>
          <w:szCs w:val="24"/>
        </w:rPr>
        <w:t xml:space="preserve"> </w:t>
      </w:r>
      <w:r w:rsidRPr="00955B64">
        <w:rPr>
          <w:sz w:val="24"/>
          <w:szCs w:val="24"/>
        </w:rPr>
        <w:t>1 – Количество педагогов коррекционного профиля образовательных учреждений города</w:t>
      </w:r>
      <w:r w:rsidRPr="00955B64">
        <w:rPr>
          <w:spacing w:val="-52"/>
          <w:sz w:val="24"/>
          <w:szCs w:val="24"/>
        </w:rPr>
        <w:t xml:space="preserve"> </w:t>
      </w:r>
      <w:r w:rsidRPr="00955B64">
        <w:rPr>
          <w:sz w:val="24"/>
          <w:szCs w:val="24"/>
        </w:rPr>
        <w:t>Севастополя</w:t>
      </w:r>
      <w:r w:rsidRPr="00955B64">
        <w:rPr>
          <w:spacing w:val="1"/>
          <w:sz w:val="24"/>
          <w:szCs w:val="24"/>
        </w:rPr>
        <w:t xml:space="preserve"> </w:t>
      </w:r>
      <w:r w:rsidRPr="00955B64">
        <w:rPr>
          <w:sz w:val="24"/>
          <w:szCs w:val="24"/>
        </w:rPr>
        <w:t>в</w:t>
      </w:r>
      <w:r w:rsidRPr="00955B64">
        <w:rPr>
          <w:spacing w:val="-2"/>
          <w:sz w:val="24"/>
          <w:szCs w:val="24"/>
        </w:rPr>
        <w:t xml:space="preserve"> </w:t>
      </w:r>
      <w:r w:rsidRPr="00955B64">
        <w:rPr>
          <w:sz w:val="24"/>
          <w:szCs w:val="24"/>
        </w:rPr>
        <w:t>2023/2024</w:t>
      </w:r>
      <w:r w:rsidRPr="00955B64">
        <w:rPr>
          <w:spacing w:val="2"/>
          <w:sz w:val="24"/>
          <w:szCs w:val="24"/>
        </w:rPr>
        <w:t xml:space="preserve"> </w:t>
      </w:r>
      <w:r w:rsidRPr="00955B64">
        <w:rPr>
          <w:sz w:val="24"/>
          <w:szCs w:val="24"/>
        </w:rPr>
        <w:t>учебном году</w:t>
      </w:r>
    </w:p>
    <w:p w:rsidR="00955B64" w:rsidRPr="00955B64" w:rsidRDefault="00955B64" w:rsidP="00955B64">
      <w:pPr>
        <w:spacing w:before="2"/>
        <w:jc w:val="both"/>
        <w:rPr>
          <w:b/>
          <w:sz w:val="20"/>
          <w:szCs w:val="20"/>
        </w:rPr>
      </w:pPr>
    </w:p>
    <w:tbl>
      <w:tblPr>
        <w:tblStyle w:val="TableNormal5"/>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835"/>
        <w:gridCol w:w="7"/>
        <w:gridCol w:w="1843"/>
        <w:gridCol w:w="1985"/>
        <w:gridCol w:w="1275"/>
        <w:gridCol w:w="1418"/>
      </w:tblGrid>
      <w:tr w:rsidR="00955B64" w:rsidRPr="00955B64" w:rsidTr="00536401">
        <w:trPr>
          <w:trHeight w:val="355"/>
        </w:trPr>
        <w:tc>
          <w:tcPr>
            <w:tcW w:w="1135" w:type="dxa"/>
            <w:vMerge w:val="restart"/>
          </w:tcPr>
          <w:p w:rsidR="00955B64" w:rsidRPr="00955B64" w:rsidRDefault="00604943" w:rsidP="00955B64">
            <w:pPr>
              <w:spacing w:line="201" w:lineRule="exact"/>
              <w:jc w:val="both"/>
              <w:rPr>
                <w:rFonts w:eastAsia="Microsoft Sans Serif"/>
                <w:sz w:val="18"/>
                <w:lang w:val="en-US"/>
              </w:rPr>
            </w:pPr>
            <w:r>
              <w:rPr>
                <w:rFonts w:ascii="Microsoft Sans Serif" w:eastAsia="Microsoft Sans Serif" w:hAnsi="Microsoft Sans Serif" w:cs="Microsoft Sans Serif"/>
                <w:sz w:val="20"/>
                <w:szCs w:val="20"/>
                <w:lang w:val="en-US"/>
              </w:rPr>
              <w:pict>
                <v:line id="_x0000_s1035" style="position:absolute;left:0;text-align:left;z-index:-251651584;mso-position-horizontal-relative:page" from="-.1pt,4.6pt" to="50.1pt,73.15pt" strokeweight=".48pt">
                  <w10:wrap anchorx="page"/>
                </v:line>
              </w:pict>
            </w:r>
            <w:r w:rsidR="00955B64" w:rsidRPr="00955B64">
              <w:rPr>
                <w:rFonts w:eastAsia="Microsoft Sans Serif"/>
                <w:spacing w:val="-1"/>
                <w:sz w:val="18"/>
              </w:rPr>
              <w:t xml:space="preserve">    </w:t>
            </w:r>
            <w:r w:rsidR="00955B64" w:rsidRPr="00955B64">
              <w:rPr>
                <w:rFonts w:eastAsia="Microsoft Sans Serif"/>
                <w:spacing w:val="-1"/>
                <w:sz w:val="18"/>
                <w:lang w:val="en-US"/>
              </w:rPr>
              <w:t>Категория</w:t>
            </w:r>
          </w:p>
          <w:p w:rsidR="00955B64" w:rsidRPr="00955B64" w:rsidRDefault="00955B64" w:rsidP="00955B64">
            <w:pPr>
              <w:jc w:val="both"/>
              <w:rPr>
                <w:rFonts w:eastAsia="Microsoft Sans Serif"/>
                <w:b/>
                <w:sz w:val="20"/>
                <w:lang w:val="en-US"/>
              </w:rPr>
            </w:pPr>
          </w:p>
          <w:p w:rsidR="00955B64" w:rsidRPr="00955B64" w:rsidRDefault="00955B64" w:rsidP="00955B64">
            <w:pPr>
              <w:jc w:val="both"/>
              <w:rPr>
                <w:rFonts w:eastAsia="Microsoft Sans Serif"/>
                <w:b/>
                <w:sz w:val="20"/>
                <w:lang w:val="en-US"/>
              </w:rPr>
            </w:pPr>
          </w:p>
          <w:p w:rsidR="00955B64" w:rsidRPr="00955B64" w:rsidRDefault="00955B64" w:rsidP="00955B64">
            <w:pPr>
              <w:jc w:val="both"/>
              <w:rPr>
                <w:rFonts w:eastAsia="Microsoft Sans Serif"/>
                <w:b/>
                <w:sz w:val="20"/>
                <w:lang w:val="en-US"/>
              </w:rPr>
            </w:pPr>
          </w:p>
          <w:p w:rsidR="00955B64" w:rsidRPr="00955B64" w:rsidRDefault="00955B64" w:rsidP="00955B64">
            <w:pPr>
              <w:jc w:val="both"/>
              <w:rPr>
                <w:rFonts w:eastAsia="Microsoft Sans Serif"/>
                <w:b/>
                <w:sz w:val="20"/>
                <w:lang w:val="en-US"/>
              </w:rPr>
            </w:pPr>
          </w:p>
          <w:p w:rsidR="00955B64" w:rsidRPr="00955B64" w:rsidRDefault="00955B64" w:rsidP="00955B64">
            <w:pPr>
              <w:spacing w:line="200" w:lineRule="atLeast"/>
              <w:jc w:val="both"/>
              <w:rPr>
                <w:rFonts w:eastAsia="Microsoft Sans Serif"/>
                <w:sz w:val="18"/>
              </w:rPr>
            </w:pPr>
            <w:r w:rsidRPr="00955B64">
              <w:rPr>
                <w:rFonts w:eastAsia="Microsoft Sans Serif"/>
                <w:w w:val="95"/>
                <w:sz w:val="18"/>
                <w:lang w:val="en-US"/>
              </w:rPr>
              <w:t>Показа</w:t>
            </w:r>
            <w:r w:rsidRPr="00955B64">
              <w:rPr>
                <w:rFonts w:eastAsia="Microsoft Sans Serif"/>
                <w:sz w:val="18"/>
                <w:lang w:val="en-US"/>
              </w:rPr>
              <w:t>тель</w:t>
            </w:r>
          </w:p>
        </w:tc>
        <w:tc>
          <w:tcPr>
            <w:tcW w:w="1835" w:type="dxa"/>
            <w:tcBorders>
              <w:bottom w:val="nil"/>
              <w:right w:val="single" w:sz="4" w:space="0" w:color="auto"/>
            </w:tcBorders>
          </w:tcPr>
          <w:p w:rsidR="00955B64" w:rsidRPr="00955B64" w:rsidRDefault="00955B64" w:rsidP="00955B64">
            <w:pPr>
              <w:spacing w:line="201" w:lineRule="exact"/>
              <w:jc w:val="both"/>
              <w:rPr>
                <w:rFonts w:eastAsia="Microsoft Sans Serif"/>
                <w:sz w:val="18"/>
                <w:lang w:val="en-US"/>
              </w:rPr>
            </w:pPr>
          </w:p>
        </w:tc>
        <w:tc>
          <w:tcPr>
            <w:tcW w:w="1850" w:type="dxa"/>
            <w:gridSpan w:val="2"/>
            <w:tcBorders>
              <w:left w:val="single" w:sz="4" w:space="0" w:color="auto"/>
              <w:bottom w:val="nil"/>
            </w:tcBorders>
          </w:tcPr>
          <w:p w:rsidR="00955B64" w:rsidRPr="00955B64" w:rsidRDefault="00955B64" w:rsidP="00955B64">
            <w:pPr>
              <w:spacing w:line="201" w:lineRule="exact"/>
              <w:jc w:val="both"/>
              <w:rPr>
                <w:rFonts w:eastAsia="Microsoft Sans Serif"/>
                <w:sz w:val="18"/>
                <w:lang w:val="en-US"/>
              </w:rPr>
            </w:pPr>
          </w:p>
        </w:tc>
        <w:tc>
          <w:tcPr>
            <w:tcW w:w="1985" w:type="dxa"/>
            <w:vMerge w:val="restart"/>
          </w:tcPr>
          <w:p w:rsidR="00955B64" w:rsidRPr="00955B64" w:rsidRDefault="00955B64" w:rsidP="00955B64">
            <w:pPr>
              <w:spacing w:line="242" w:lineRule="auto"/>
              <w:ind w:right="91"/>
              <w:jc w:val="both"/>
              <w:rPr>
                <w:rFonts w:eastAsia="Microsoft Sans Serif"/>
                <w:sz w:val="18"/>
              </w:rPr>
            </w:pPr>
          </w:p>
          <w:p w:rsidR="00955B64" w:rsidRPr="00955B64" w:rsidRDefault="00955B64" w:rsidP="00955B64">
            <w:pPr>
              <w:spacing w:line="242" w:lineRule="auto"/>
              <w:ind w:right="91"/>
              <w:jc w:val="both"/>
              <w:rPr>
                <w:rFonts w:eastAsia="Microsoft Sans Serif"/>
                <w:sz w:val="18"/>
              </w:rPr>
            </w:pPr>
          </w:p>
          <w:p w:rsidR="00955B64" w:rsidRPr="00955B64" w:rsidRDefault="00955B64" w:rsidP="00955B64">
            <w:pPr>
              <w:spacing w:line="242" w:lineRule="auto"/>
              <w:ind w:right="91"/>
              <w:jc w:val="center"/>
              <w:rPr>
                <w:rFonts w:eastAsia="Microsoft Sans Serif"/>
                <w:spacing w:val="1"/>
                <w:sz w:val="18"/>
              </w:rPr>
            </w:pPr>
            <w:r w:rsidRPr="00955B64">
              <w:rPr>
                <w:rFonts w:eastAsia="Microsoft Sans Serif"/>
                <w:sz w:val="18"/>
              </w:rPr>
              <w:t>Учителя-логопеды</w:t>
            </w:r>
            <w:r w:rsidRPr="00955B64">
              <w:rPr>
                <w:rFonts w:eastAsia="Microsoft Sans Serif"/>
                <w:spacing w:val="1"/>
                <w:sz w:val="18"/>
              </w:rPr>
              <w:t xml:space="preserve"> </w:t>
            </w:r>
            <w:r w:rsidRPr="00955B64">
              <w:rPr>
                <w:rFonts w:eastAsia="Microsoft Sans Serif"/>
                <w:sz w:val="18"/>
              </w:rPr>
              <w:t>СОШ и ОШИ</w:t>
            </w:r>
          </w:p>
          <w:p w:rsidR="00955B64" w:rsidRPr="00955B64" w:rsidRDefault="00955B64" w:rsidP="00955B64">
            <w:pPr>
              <w:spacing w:line="201" w:lineRule="exact"/>
              <w:jc w:val="both"/>
              <w:rPr>
                <w:rFonts w:eastAsia="Microsoft Sans Serif"/>
                <w:sz w:val="18"/>
              </w:rPr>
            </w:pPr>
          </w:p>
        </w:tc>
        <w:tc>
          <w:tcPr>
            <w:tcW w:w="1275" w:type="dxa"/>
            <w:vMerge w:val="restart"/>
          </w:tcPr>
          <w:p w:rsidR="00955B64" w:rsidRPr="00955B64" w:rsidRDefault="00955B64" w:rsidP="00955B64">
            <w:pPr>
              <w:spacing w:line="201" w:lineRule="exact"/>
              <w:jc w:val="center"/>
              <w:rPr>
                <w:rFonts w:eastAsia="Microsoft Sans Serif"/>
                <w:sz w:val="18"/>
              </w:rPr>
            </w:pPr>
          </w:p>
          <w:p w:rsidR="00955B64" w:rsidRPr="00955B64" w:rsidRDefault="00955B64" w:rsidP="00955B64">
            <w:pPr>
              <w:spacing w:line="201" w:lineRule="exact"/>
              <w:jc w:val="center"/>
              <w:rPr>
                <w:rFonts w:eastAsia="Microsoft Sans Serif"/>
                <w:sz w:val="18"/>
              </w:rPr>
            </w:pPr>
          </w:p>
          <w:p w:rsidR="00955B64" w:rsidRPr="00955B64" w:rsidRDefault="00955B64" w:rsidP="00955B64">
            <w:pPr>
              <w:spacing w:line="201" w:lineRule="exact"/>
              <w:jc w:val="center"/>
              <w:rPr>
                <w:rFonts w:eastAsia="Microsoft Sans Serif"/>
                <w:sz w:val="18"/>
              </w:rPr>
            </w:pPr>
            <w:r w:rsidRPr="00955B64">
              <w:rPr>
                <w:rFonts w:eastAsia="Microsoft Sans Serif"/>
                <w:sz w:val="18"/>
                <w:lang w:val="en-US"/>
              </w:rPr>
              <w:t>Тьютор</w:t>
            </w:r>
            <w:r w:rsidRPr="00955B64">
              <w:rPr>
                <w:rFonts w:eastAsia="Microsoft Sans Serif"/>
                <w:sz w:val="18"/>
              </w:rPr>
              <w:t>ы</w:t>
            </w:r>
          </w:p>
        </w:tc>
        <w:tc>
          <w:tcPr>
            <w:tcW w:w="1418" w:type="dxa"/>
            <w:vMerge w:val="restart"/>
          </w:tcPr>
          <w:p w:rsidR="00955B64" w:rsidRPr="00955B64" w:rsidRDefault="00955B64" w:rsidP="00955B64">
            <w:pPr>
              <w:spacing w:line="201" w:lineRule="exact"/>
              <w:jc w:val="center"/>
              <w:rPr>
                <w:rFonts w:eastAsia="Microsoft Sans Serif"/>
                <w:sz w:val="18"/>
              </w:rPr>
            </w:pPr>
          </w:p>
          <w:p w:rsidR="00955B64" w:rsidRPr="00955B64" w:rsidRDefault="00955B64" w:rsidP="00955B64">
            <w:pPr>
              <w:spacing w:line="201" w:lineRule="exact"/>
              <w:jc w:val="center"/>
              <w:rPr>
                <w:rFonts w:eastAsia="Microsoft Sans Serif"/>
                <w:sz w:val="18"/>
              </w:rPr>
            </w:pPr>
          </w:p>
          <w:p w:rsidR="00955B64" w:rsidRPr="00955B64" w:rsidRDefault="00955B64" w:rsidP="00955B64">
            <w:pPr>
              <w:spacing w:line="201" w:lineRule="exact"/>
              <w:jc w:val="center"/>
              <w:rPr>
                <w:rFonts w:eastAsia="Microsoft Sans Serif"/>
                <w:sz w:val="18"/>
                <w:lang w:val="en-US"/>
              </w:rPr>
            </w:pPr>
            <w:r w:rsidRPr="00955B64">
              <w:rPr>
                <w:rFonts w:eastAsia="Microsoft Sans Serif"/>
                <w:sz w:val="18"/>
                <w:lang w:val="en-US"/>
              </w:rPr>
              <w:t>Всего</w:t>
            </w:r>
          </w:p>
        </w:tc>
      </w:tr>
      <w:tr w:rsidR="00955B64" w:rsidRPr="00955B64" w:rsidTr="00536401">
        <w:trPr>
          <w:trHeight w:val="1085"/>
        </w:trPr>
        <w:tc>
          <w:tcPr>
            <w:tcW w:w="1135" w:type="dxa"/>
            <w:vMerge/>
            <w:tcBorders>
              <w:bottom w:val="single" w:sz="4" w:space="0" w:color="auto"/>
            </w:tcBorders>
          </w:tcPr>
          <w:p w:rsidR="00955B64" w:rsidRPr="00955B64" w:rsidRDefault="00955B64" w:rsidP="00955B64">
            <w:pPr>
              <w:spacing w:line="201" w:lineRule="exact"/>
              <w:jc w:val="both"/>
              <w:rPr>
                <w:rFonts w:eastAsia="Microsoft Sans Serif"/>
                <w:spacing w:val="-1"/>
                <w:sz w:val="18"/>
                <w:lang w:val="en-US"/>
              </w:rPr>
            </w:pPr>
          </w:p>
        </w:tc>
        <w:tc>
          <w:tcPr>
            <w:tcW w:w="1842" w:type="dxa"/>
            <w:gridSpan w:val="2"/>
            <w:tcBorders>
              <w:top w:val="nil"/>
              <w:right w:val="single" w:sz="4" w:space="0" w:color="auto"/>
            </w:tcBorders>
          </w:tcPr>
          <w:p w:rsidR="00955B64" w:rsidRPr="00955B64" w:rsidRDefault="00955B64" w:rsidP="00955B64">
            <w:pPr>
              <w:spacing w:line="242" w:lineRule="auto"/>
              <w:ind w:right="59"/>
              <w:jc w:val="center"/>
              <w:rPr>
                <w:rFonts w:eastAsia="Microsoft Sans Serif"/>
                <w:spacing w:val="-45"/>
                <w:sz w:val="18"/>
                <w:lang w:val="en-US"/>
              </w:rPr>
            </w:pPr>
            <w:r w:rsidRPr="00955B64">
              <w:rPr>
                <w:rFonts w:eastAsia="Microsoft Sans Serif"/>
                <w:sz w:val="18"/>
                <w:lang w:val="en-US"/>
              </w:rPr>
              <w:t>Учителя</w:t>
            </w:r>
            <w:r w:rsidRPr="00955B64">
              <w:rPr>
                <w:rFonts w:eastAsia="Microsoft Sans Serif"/>
                <w:sz w:val="18"/>
              </w:rPr>
              <w:t>-</w:t>
            </w:r>
            <w:r w:rsidRPr="00955B64">
              <w:rPr>
                <w:rFonts w:eastAsia="Microsoft Sans Serif"/>
                <w:sz w:val="18"/>
                <w:lang w:val="en-US"/>
              </w:rPr>
              <w:t>логопеды</w:t>
            </w:r>
            <w:r w:rsidRPr="00955B64">
              <w:rPr>
                <w:rFonts w:eastAsia="Microsoft Sans Serif"/>
                <w:spacing w:val="-45"/>
                <w:sz w:val="18"/>
              </w:rPr>
              <w:t xml:space="preserve"> </w:t>
            </w:r>
            <w:r w:rsidRPr="00955B64">
              <w:rPr>
                <w:rFonts w:eastAsia="Microsoft Sans Serif"/>
                <w:sz w:val="18"/>
                <w:lang w:val="en-US"/>
              </w:rPr>
              <w:t>ДОУ</w:t>
            </w:r>
          </w:p>
        </w:tc>
        <w:tc>
          <w:tcPr>
            <w:tcW w:w="1843" w:type="dxa"/>
            <w:tcBorders>
              <w:top w:val="nil"/>
              <w:left w:val="single" w:sz="4" w:space="0" w:color="auto"/>
            </w:tcBorders>
          </w:tcPr>
          <w:p w:rsidR="00955B64" w:rsidRPr="00955B64" w:rsidRDefault="00955B64" w:rsidP="00955B64">
            <w:pPr>
              <w:spacing w:line="201" w:lineRule="exact"/>
              <w:jc w:val="center"/>
              <w:rPr>
                <w:rFonts w:eastAsia="Microsoft Sans Serif"/>
                <w:spacing w:val="-2"/>
                <w:sz w:val="18"/>
              </w:rPr>
            </w:pPr>
            <w:r w:rsidRPr="00955B64">
              <w:rPr>
                <w:rFonts w:eastAsia="Microsoft Sans Serif"/>
                <w:sz w:val="18"/>
              </w:rPr>
              <w:t>Учителя-</w:t>
            </w:r>
            <w:r w:rsidRPr="00955B64">
              <w:rPr>
                <w:rFonts w:eastAsia="Microsoft Sans Serif"/>
                <w:spacing w:val="-2"/>
                <w:sz w:val="18"/>
              </w:rPr>
              <w:t>дефектологи</w:t>
            </w:r>
          </w:p>
          <w:p w:rsidR="00955B64" w:rsidRPr="00955B64" w:rsidRDefault="00955B64" w:rsidP="00955B64">
            <w:pPr>
              <w:spacing w:line="201" w:lineRule="exact"/>
              <w:jc w:val="center"/>
              <w:rPr>
                <w:rFonts w:eastAsia="Microsoft Sans Serif"/>
                <w:spacing w:val="-1"/>
                <w:sz w:val="18"/>
              </w:rPr>
            </w:pPr>
            <w:r w:rsidRPr="00955B64">
              <w:rPr>
                <w:rFonts w:eastAsia="Microsoft Sans Serif"/>
                <w:sz w:val="18"/>
              </w:rPr>
              <w:t>ДОУ, СОШ и ОШИ</w:t>
            </w:r>
          </w:p>
        </w:tc>
        <w:tc>
          <w:tcPr>
            <w:tcW w:w="1985" w:type="dxa"/>
            <w:vMerge/>
          </w:tcPr>
          <w:p w:rsidR="00955B64" w:rsidRPr="00955B64" w:rsidRDefault="00955B64" w:rsidP="00955B64">
            <w:pPr>
              <w:spacing w:line="201" w:lineRule="exact"/>
              <w:jc w:val="both"/>
              <w:rPr>
                <w:rFonts w:eastAsia="Microsoft Sans Serif"/>
                <w:sz w:val="18"/>
              </w:rPr>
            </w:pPr>
          </w:p>
        </w:tc>
        <w:tc>
          <w:tcPr>
            <w:tcW w:w="1275" w:type="dxa"/>
            <w:vMerge/>
          </w:tcPr>
          <w:p w:rsidR="00955B64" w:rsidRPr="00955B64" w:rsidRDefault="00955B64" w:rsidP="00955B64">
            <w:pPr>
              <w:spacing w:line="201" w:lineRule="exact"/>
              <w:jc w:val="both"/>
              <w:rPr>
                <w:rFonts w:eastAsia="Microsoft Sans Serif"/>
                <w:sz w:val="18"/>
              </w:rPr>
            </w:pPr>
          </w:p>
        </w:tc>
        <w:tc>
          <w:tcPr>
            <w:tcW w:w="1418" w:type="dxa"/>
            <w:vMerge/>
          </w:tcPr>
          <w:p w:rsidR="00955B64" w:rsidRPr="00955B64" w:rsidRDefault="00955B64" w:rsidP="00955B64">
            <w:pPr>
              <w:spacing w:line="201" w:lineRule="exact"/>
              <w:jc w:val="both"/>
              <w:rPr>
                <w:rFonts w:eastAsia="Microsoft Sans Serif"/>
                <w:sz w:val="18"/>
              </w:rPr>
            </w:pPr>
          </w:p>
        </w:tc>
      </w:tr>
      <w:tr w:rsidR="00955B64" w:rsidRPr="00955B64" w:rsidTr="00536401">
        <w:trPr>
          <w:trHeight w:val="569"/>
        </w:trPr>
        <w:tc>
          <w:tcPr>
            <w:tcW w:w="1135" w:type="dxa"/>
            <w:tcBorders>
              <w:top w:val="single" w:sz="4" w:space="0" w:color="auto"/>
            </w:tcBorders>
          </w:tcPr>
          <w:p w:rsidR="00955B64" w:rsidRPr="00955B64" w:rsidRDefault="00955B64" w:rsidP="00955B64">
            <w:pPr>
              <w:jc w:val="both"/>
              <w:rPr>
                <w:sz w:val="2"/>
                <w:szCs w:val="2"/>
                <w:lang w:val="en-US"/>
              </w:rPr>
            </w:pPr>
            <w:r w:rsidRPr="00955B64">
              <w:rPr>
                <w:spacing w:val="-2"/>
                <w:sz w:val="18"/>
                <w:lang w:val="en-US"/>
              </w:rPr>
              <w:t>Количе</w:t>
            </w:r>
            <w:r w:rsidRPr="00955B64">
              <w:rPr>
                <w:sz w:val="18"/>
                <w:lang w:val="en-US"/>
              </w:rPr>
              <w:t>ство</w:t>
            </w:r>
            <w:r w:rsidRPr="00955B64">
              <w:rPr>
                <w:spacing w:val="1"/>
                <w:sz w:val="18"/>
                <w:lang w:val="en-US"/>
              </w:rPr>
              <w:t xml:space="preserve"> </w:t>
            </w:r>
            <w:r w:rsidRPr="00955B64">
              <w:rPr>
                <w:sz w:val="18"/>
                <w:lang w:val="en-US"/>
              </w:rPr>
              <w:t>специалистов</w:t>
            </w:r>
          </w:p>
        </w:tc>
        <w:tc>
          <w:tcPr>
            <w:tcW w:w="1842" w:type="dxa"/>
            <w:gridSpan w:val="2"/>
          </w:tcPr>
          <w:p w:rsidR="00955B64" w:rsidRPr="00955B64" w:rsidRDefault="00955B64" w:rsidP="00955B64">
            <w:pPr>
              <w:spacing w:line="242" w:lineRule="auto"/>
              <w:ind w:right="59"/>
              <w:jc w:val="center"/>
              <w:rPr>
                <w:rFonts w:eastAsia="Microsoft Sans Serif"/>
                <w:sz w:val="18"/>
              </w:rPr>
            </w:pPr>
            <w:r w:rsidRPr="00955B64">
              <w:rPr>
                <w:rFonts w:eastAsia="Microsoft Sans Serif"/>
                <w:sz w:val="18"/>
              </w:rPr>
              <w:t>128</w:t>
            </w:r>
          </w:p>
        </w:tc>
        <w:tc>
          <w:tcPr>
            <w:tcW w:w="1843" w:type="dxa"/>
          </w:tcPr>
          <w:p w:rsidR="00955B64" w:rsidRPr="00955B64" w:rsidRDefault="00955B64" w:rsidP="00955B64">
            <w:pPr>
              <w:spacing w:line="242" w:lineRule="auto"/>
              <w:ind w:right="137"/>
              <w:jc w:val="center"/>
              <w:rPr>
                <w:rFonts w:eastAsia="Microsoft Sans Serif"/>
                <w:sz w:val="18"/>
              </w:rPr>
            </w:pPr>
            <w:r w:rsidRPr="00955B64">
              <w:rPr>
                <w:rFonts w:eastAsia="Microsoft Sans Serif"/>
                <w:sz w:val="18"/>
              </w:rPr>
              <w:t>25</w:t>
            </w:r>
          </w:p>
        </w:tc>
        <w:tc>
          <w:tcPr>
            <w:tcW w:w="1985" w:type="dxa"/>
          </w:tcPr>
          <w:p w:rsidR="00955B64" w:rsidRPr="00955B64" w:rsidRDefault="00955B64" w:rsidP="00955B64">
            <w:pPr>
              <w:spacing w:line="242" w:lineRule="auto"/>
              <w:ind w:right="61"/>
              <w:jc w:val="center"/>
              <w:rPr>
                <w:rFonts w:eastAsia="Microsoft Sans Serif"/>
                <w:sz w:val="18"/>
              </w:rPr>
            </w:pPr>
            <w:r w:rsidRPr="00955B64">
              <w:rPr>
                <w:rFonts w:eastAsia="Microsoft Sans Serif"/>
                <w:sz w:val="18"/>
              </w:rPr>
              <w:t>41</w:t>
            </w:r>
          </w:p>
        </w:tc>
        <w:tc>
          <w:tcPr>
            <w:tcW w:w="1275" w:type="dxa"/>
          </w:tcPr>
          <w:p w:rsidR="00955B64" w:rsidRPr="00955B64" w:rsidRDefault="00955B64" w:rsidP="00955B64">
            <w:pPr>
              <w:jc w:val="center"/>
              <w:rPr>
                <w:rFonts w:eastAsia="Microsoft Sans Serif"/>
                <w:sz w:val="20"/>
              </w:rPr>
            </w:pPr>
            <w:r w:rsidRPr="00955B64">
              <w:rPr>
                <w:rFonts w:eastAsia="Microsoft Sans Serif"/>
                <w:sz w:val="18"/>
                <w:lang w:val="en-US"/>
              </w:rPr>
              <w:t>13</w:t>
            </w:r>
          </w:p>
        </w:tc>
        <w:tc>
          <w:tcPr>
            <w:tcW w:w="1418" w:type="dxa"/>
          </w:tcPr>
          <w:p w:rsidR="00955B64" w:rsidRPr="00955B64" w:rsidRDefault="00955B64" w:rsidP="00955B64">
            <w:pPr>
              <w:jc w:val="center"/>
              <w:rPr>
                <w:rFonts w:eastAsia="Microsoft Sans Serif"/>
                <w:sz w:val="20"/>
              </w:rPr>
            </w:pPr>
            <w:r w:rsidRPr="00955B64">
              <w:rPr>
                <w:rFonts w:eastAsia="Microsoft Sans Serif"/>
                <w:sz w:val="18"/>
              </w:rPr>
              <w:t>207</w:t>
            </w:r>
          </w:p>
        </w:tc>
      </w:tr>
    </w:tbl>
    <w:p w:rsidR="00955B64" w:rsidRPr="00955B64" w:rsidRDefault="00955B64" w:rsidP="00955B64">
      <w:pPr>
        <w:jc w:val="both"/>
      </w:pPr>
    </w:p>
    <w:p w:rsidR="00955B64" w:rsidRPr="00955B64" w:rsidRDefault="00955B64" w:rsidP="00761A88">
      <w:pPr>
        <w:tabs>
          <w:tab w:val="left" w:pos="993"/>
        </w:tabs>
        <w:ind w:firstLine="709"/>
        <w:jc w:val="both"/>
        <w:rPr>
          <w:sz w:val="24"/>
          <w:szCs w:val="24"/>
        </w:rPr>
      </w:pPr>
      <w:r w:rsidRPr="00955B64">
        <w:rPr>
          <w:sz w:val="24"/>
          <w:szCs w:val="24"/>
        </w:rPr>
        <w:t xml:space="preserve">Из них: </w:t>
      </w:r>
    </w:p>
    <w:p w:rsidR="00955B64" w:rsidRPr="00955B64" w:rsidRDefault="00955B64" w:rsidP="00536401">
      <w:pPr>
        <w:tabs>
          <w:tab w:val="left" w:pos="993"/>
        </w:tabs>
        <w:jc w:val="both"/>
        <w:rPr>
          <w:sz w:val="24"/>
          <w:szCs w:val="24"/>
        </w:rPr>
      </w:pPr>
      <w:r w:rsidRPr="00955B64">
        <w:rPr>
          <w:sz w:val="24"/>
          <w:szCs w:val="24"/>
        </w:rPr>
        <w:t>11% – педагоги, имеющие стаж</w:t>
      </w:r>
      <w:r w:rsidRPr="00955B64">
        <w:rPr>
          <w:spacing w:val="55"/>
          <w:sz w:val="24"/>
          <w:szCs w:val="24"/>
        </w:rPr>
        <w:t xml:space="preserve"> </w:t>
      </w:r>
      <w:r w:rsidRPr="00955B64">
        <w:rPr>
          <w:sz w:val="24"/>
          <w:szCs w:val="24"/>
        </w:rPr>
        <w:t xml:space="preserve">работы до трех лет; </w:t>
      </w:r>
    </w:p>
    <w:p w:rsidR="00955B64" w:rsidRPr="00955B64" w:rsidRDefault="00955B64" w:rsidP="00536401">
      <w:pPr>
        <w:tabs>
          <w:tab w:val="left" w:pos="993"/>
        </w:tabs>
        <w:jc w:val="both"/>
        <w:rPr>
          <w:spacing w:val="1"/>
          <w:sz w:val="24"/>
          <w:szCs w:val="24"/>
        </w:rPr>
      </w:pPr>
      <w:r w:rsidRPr="00955B64">
        <w:rPr>
          <w:sz w:val="24"/>
          <w:szCs w:val="24"/>
        </w:rPr>
        <w:t>19% – стаж работы от 3 до 10</w:t>
      </w:r>
      <w:r w:rsidRPr="00955B64">
        <w:rPr>
          <w:spacing w:val="1"/>
          <w:sz w:val="24"/>
          <w:szCs w:val="24"/>
        </w:rPr>
        <w:t xml:space="preserve"> </w:t>
      </w:r>
      <w:r w:rsidRPr="00955B64">
        <w:rPr>
          <w:sz w:val="24"/>
          <w:szCs w:val="24"/>
        </w:rPr>
        <w:t>лет;</w:t>
      </w:r>
      <w:r w:rsidRPr="00955B64">
        <w:rPr>
          <w:spacing w:val="1"/>
          <w:sz w:val="24"/>
          <w:szCs w:val="24"/>
        </w:rPr>
        <w:t xml:space="preserve"> </w:t>
      </w:r>
    </w:p>
    <w:p w:rsidR="00955B64" w:rsidRPr="00955B64" w:rsidRDefault="00955B64" w:rsidP="00536401">
      <w:pPr>
        <w:tabs>
          <w:tab w:val="left" w:pos="993"/>
        </w:tabs>
        <w:jc w:val="both"/>
        <w:rPr>
          <w:sz w:val="24"/>
          <w:szCs w:val="24"/>
        </w:rPr>
      </w:pPr>
      <w:r w:rsidRPr="00955B64">
        <w:rPr>
          <w:sz w:val="24"/>
          <w:szCs w:val="24"/>
        </w:rPr>
        <w:t>51% учителей-логопедов, учителей-дефектологов имеют педагогический стаж от 11 до 35 лет;</w:t>
      </w:r>
    </w:p>
    <w:p w:rsidR="00955B64" w:rsidRPr="00955B64" w:rsidRDefault="00955B64" w:rsidP="00536401">
      <w:pPr>
        <w:tabs>
          <w:tab w:val="left" w:pos="993"/>
        </w:tabs>
        <w:jc w:val="both"/>
        <w:rPr>
          <w:sz w:val="24"/>
          <w:szCs w:val="24"/>
        </w:rPr>
      </w:pPr>
      <w:r w:rsidRPr="00955B64">
        <w:rPr>
          <w:sz w:val="24"/>
          <w:szCs w:val="24"/>
        </w:rPr>
        <w:t xml:space="preserve">19% – более 35 лет. </w:t>
      </w:r>
    </w:p>
    <w:p w:rsidR="00955B64" w:rsidRPr="00955B64" w:rsidRDefault="00955B64" w:rsidP="00761A88">
      <w:pPr>
        <w:tabs>
          <w:tab w:val="left" w:pos="993"/>
        </w:tabs>
        <w:ind w:firstLine="709"/>
        <w:jc w:val="both"/>
        <w:rPr>
          <w:sz w:val="24"/>
          <w:szCs w:val="24"/>
        </w:rPr>
      </w:pPr>
      <w:r w:rsidRPr="00955B64">
        <w:rPr>
          <w:sz w:val="24"/>
          <w:szCs w:val="24"/>
        </w:rPr>
        <w:t>Большинство педагогов коррекционного профиля в возрасте от 26 до 45 лет – 71%, молодых</w:t>
      </w:r>
      <w:r w:rsidRPr="00955B64">
        <w:rPr>
          <w:spacing w:val="-52"/>
          <w:sz w:val="24"/>
          <w:szCs w:val="24"/>
        </w:rPr>
        <w:t xml:space="preserve">   </w:t>
      </w:r>
      <w:r w:rsidRPr="00955B64">
        <w:rPr>
          <w:sz w:val="24"/>
          <w:szCs w:val="24"/>
        </w:rPr>
        <w:t>педагогов</w:t>
      </w:r>
      <w:r w:rsidRPr="00955B64">
        <w:rPr>
          <w:spacing w:val="6"/>
          <w:sz w:val="24"/>
          <w:szCs w:val="24"/>
        </w:rPr>
        <w:t xml:space="preserve"> </w:t>
      </w:r>
      <w:r w:rsidRPr="00955B64">
        <w:rPr>
          <w:sz w:val="24"/>
          <w:szCs w:val="24"/>
        </w:rPr>
        <w:t>в</w:t>
      </w:r>
      <w:r w:rsidRPr="00955B64">
        <w:rPr>
          <w:spacing w:val="-3"/>
          <w:sz w:val="24"/>
          <w:szCs w:val="24"/>
        </w:rPr>
        <w:t xml:space="preserve"> </w:t>
      </w:r>
      <w:r w:rsidRPr="00955B64">
        <w:rPr>
          <w:sz w:val="24"/>
          <w:szCs w:val="24"/>
        </w:rPr>
        <w:t>возрасте</w:t>
      </w:r>
      <w:r w:rsidRPr="00955B64">
        <w:rPr>
          <w:spacing w:val="-5"/>
          <w:sz w:val="24"/>
          <w:szCs w:val="24"/>
        </w:rPr>
        <w:t xml:space="preserve"> </w:t>
      </w:r>
      <w:r w:rsidRPr="00955B64">
        <w:rPr>
          <w:sz w:val="24"/>
          <w:szCs w:val="24"/>
        </w:rPr>
        <w:t>до</w:t>
      </w:r>
      <w:r w:rsidRPr="00955B64">
        <w:rPr>
          <w:spacing w:val="-3"/>
          <w:sz w:val="24"/>
          <w:szCs w:val="24"/>
        </w:rPr>
        <w:t xml:space="preserve"> </w:t>
      </w:r>
      <w:r w:rsidRPr="00955B64">
        <w:rPr>
          <w:sz w:val="24"/>
          <w:szCs w:val="24"/>
        </w:rPr>
        <w:t>25</w:t>
      </w:r>
      <w:r w:rsidRPr="00955B64">
        <w:rPr>
          <w:spacing w:val="2"/>
          <w:sz w:val="24"/>
          <w:szCs w:val="24"/>
        </w:rPr>
        <w:t xml:space="preserve"> </w:t>
      </w:r>
      <w:r w:rsidRPr="00955B64">
        <w:rPr>
          <w:sz w:val="24"/>
          <w:szCs w:val="24"/>
        </w:rPr>
        <w:t>лет</w:t>
      </w:r>
      <w:r w:rsidRPr="00955B64">
        <w:rPr>
          <w:spacing w:val="1"/>
          <w:sz w:val="24"/>
          <w:szCs w:val="24"/>
        </w:rPr>
        <w:t xml:space="preserve"> </w:t>
      </w:r>
      <w:r w:rsidRPr="00955B64">
        <w:rPr>
          <w:sz w:val="24"/>
          <w:szCs w:val="24"/>
        </w:rPr>
        <w:t>всего</w:t>
      </w:r>
      <w:r w:rsidRPr="00955B64">
        <w:rPr>
          <w:spacing w:val="-3"/>
          <w:sz w:val="24"/>
          <w:szCs w:val="24"/>
        </w:rPr>
        <w:t xml:space="preserve"> </w:t>
      </w:r>
      <w:r w:rsidRPr="00955B64">
        <w:rPr>
          <w:sz w:val="24"/>
          <w:szCs w:val="24"/>
        </w:rPr>
        <w:t xml:space="preserve">7%. Эти факты говорят об имеющемся дисбалансе: нехватке молодых педагогов и преобладающем количестве педагогов старшего возраста либо прошедших переподготовку по специальности, имеющих опыт и общий педагогический стаж. </w:t>
      </w:r>
    </w:p>
    <w:p w:rsidR="00955B64" w:rsidRPr="00955B64" w:rsidRDefault="00955B64" w:rsidP="00761A88">
      <w:pPr>
        <w:tabs>
          <w:tab w:val="left" w:pos="993"/>
        </w:tabs>
        <w:ind w:firstLine="709"/>
        <w:jc w:val="both"/>
        <w:rPr>
          <w:sz w:val="24"/>
          <w:szCs w:val="24"/>
        </w:rPr>
      </w:pPr>
      <w:r w:rsidRPr="00955B64">
        <w:rPr>
          <w:sz w:val="24"/>
          <w:szCs w:val="24"/>
        </w:rPr>
        <w:t>Можно сделать вывод, что необходимо более активное обновление педагогического состава путем переподготовки кадров. Молодые учителя легче находят контакт с детьми, а</w:t>
      </w:r>
      <w:r w:rsidR="00761A88">
        <w:rPr>
          <w:sz w:val="24"/>
          <w:szCs w:val="24"/>
        </w:rPr>
        <w:t> </w:t>
      </w:r>
      <w:r w:rsidRPr="00955B64">
        <w:rPr>
          <w:sz w:val="24"/>
          <w:szCs w:val="24"/>
        </w:rPr>
        <w:t>учителя в «возрасте» обладают большим опытом и багажом знаний, которыми могут поделиться со своими учениками. Поэтому, по мнению экспертов, в современных образовательных учреждениях должны быть представлены разные возрастные категории педагогов.</w:t>
      </w:r>
    </w:p>
    <w:p w:rsidR="00955B64" w:rsidRPr="00955B64" w:rsidRDefault="00955B64" w:rsidP="00761A88">
      <w:pPr>
        <w:tabs>
          <w:tab w:val="left" w:pos="993"/>
        </w:tabs>
        <w:spacing w:before="3"/>
        <w:ind w:firstLine="709"/>
        <w:jc w:val="both"/>
        <w:rPr>
          <w:sz w:val="24"/>
          <w:szCs w:val="24"/>
        </w:rPr>
      </w:pPr>
      <w:r w:rsidRPr="00955B64">
        <w:rPr>
          <w:sz w:val="24"/>
          <w:szCs w:val="24"/>
        </w:rPr>
        <w:t>Важнейшим стимулом профессионального роста педагогов является новая форма проведения</w:t>
      </w:r>
      <w:r w:rsidRPr="00955B64">
        <w:rPr>
          <w:spacing w:val="1"/>
          <w:sz w:val="24"/>
          <w:szCs w:val="24"/>
        </w:rPr>
        <w:t xml:space="preserve"> </w:t>
      </w:r>
      <w:r w:rsidRPr="00955B64">
        <w:rPr>
          <w:sz w:val="24"/>
          <w:szCs w:val="24"/>
        </w:rPr>
        <w:t>аттестационных</w:t>
      </w:r>
      <w:r w:rsidRPr="00955B64">
        <w:rPr>
          <w:spacing w:val="1"/>
          <w:sz w:val="24"/>
          <w:szCs w:val="24"/>
        </w:rPr>
        <w:t xml:space="preserve"> </w:t>
      </w:r>
      <w:r w:rsidRPr="00955B64">
        <w:rPr>
          <w:sz w:val="24"/>
          <w:szCs w:val="24"/>
        </w:rPr>
        <w:t>мероприятий,</w:t>
      </w:r>
      <w:r w:rsidRPr="00955B64">
        <w:rPr>
          <w:spacing w:val="1"/>
          <w:sz w:val="24"/>
          <w:szCs w:val="24"/>
        </w:rPr>
        <w:t xml:space="preserve"> </w:t>
      </w:r>
      <w:r w:rsidRPr="00955B64">
        <w:rPr>
          <w:sz w:val="24"/>
          <w:szCs w:val="24"/>
        </w:rPr>
        <w:t>которые</w:t>
      </w:r>
      <w:r w:rsidRPr="00955B64">
        <w:rPr>
          <w:spacing w:val="1"/>
          <w:sz w:val="24"/>
          <w:szCs w:val="24"/>
        </w:rPr>
        <w:t xml:space="preserve"> </w:t>
      </w:r>
      <w:r w:rsidRPr="00955B64">
        <w:rPr>
          <w:sz w:val="24"/>
          <w:szCs w:val="24"/>
        </w:rPr>
        <w:t>являются</w:t>
      </w:r>
      <w:r w:rsidRPr="00955B64">
        <w:rPr>
          <w:spacing w:val="1"/>
          <w:sz w:val="24"/>
          <w:szCs w:val="24"/>
        </w:rPr>
        <w:t xml:space="preserve"> </w:t>
      </w:r>
      <w:r w:rsidRPr="00955B64">
        <w:rPr>
          <w:sz w:val="24"/>
          <w:szCs w:val="24"/>
        </w:rPr>
        <w:t>итогом</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в</w:t>
      </w:r>
      <w:r w:rsidR="00761A88">
        <w:rPr>
          <w:sz w:val="24"/>
          <w:szCs w:val="24"/>
        </w:rPr>
        <w:t> </w:t>
      </w:r>
      <w:r w:rsidRPr="00955B64">
        <w:rPr>
          <w:sz w:val="24"/>
          <w:szCs w:val="24"/>
        </w:rPr>
        <w:t>межаттестационный</w:t>
      </w:r>
      <w:r w:rsidRPr="00955B64">
        <w:rPr>
          <w:spacing w:val="1"/>
          <w:sz w:val="24"/>
          <w:szCs w:val="24"/>
        </w:rPr>
        <w:t xml:space="preserve"> </w:t>
      </w:r>
      <w:r w:rsidRPr="00955B64">
        <w:rPr>
          <w:sz w:val="24"/>
          <w:szCs w:val="24"/>
        </w:rPr>
        <w:t>период</w:t>
      </w:r>
      <w:r w:rsidRPr="00955B64">
        <w:rPr>
          <w:spacing w:val="1"/>
          <w:sz w:val="24"/>
          <w:szCs w:val="24"/>
        </w:rPr>
        <w:t xml:space="preserve"> </w:t>
      </w:r>
      <w:r w:rsidRPr="00955B64">
        <w:rPr>
          <w:sz w:val="24"/>
          <w:szCs w:val="24"/>
        </w:rPr>
        <w:t>педагога.</w:t>
      </w:r>
      <w:r w:rsidRPr="00955B64">
        <w:rPr>
          <w:rFonts w:ascii="Arial" w:hAnsi="Arial" w:cs="Arial"/>
          <w:color w:val="333333"/>
          <w:sz w:val="24"/>
          <w:szCs w:val="24"/>
          <w:shd w:val="clear" w:color="auto" w:fill="FFFFFF"/>
        </w:rPr>
        <w:t xml:space="preserve"> </w:t>
      </w:r>
      <w:r w:rsidRPr="00955B64">
        <w:rPr>
          <w:sz w:val="24"/>
          <w:szCs w:val="24"/>
          <w:shd w:val="clear" w:color="auto" w:fill="FFFFFF"/>
        </w:rPr>
        <w:t xml:space="preserve">Российская система образования заинтересована, чтобы ее представляли профессиональные и мотивированные кадры. Поэтому педагоги каждые пять лет проходят аттестацию. Она должна подтвердить, что человек соответствует стандартам Министерства просвещения. </w:t>
      </w:r>
      <w:r w:rsidRPr="00955B64">
        <w:rPr>
          <w:sz w:val="24"/>
          <w:szCs w:val="24"/>
        </w:rPr>
        <w:t xml:space="preserve"> </w:t>
      </w:r>
    </w:p>
    <w:p w:rsidR="00955B64" w:rsidRPr="00955B64" w:rsidRDefault="00955B64" w:rsidP="00761A88">
      <w:pPr>
        <w:tabs>
          <w:tab w:val="left" w:pos="993"/>
        </w:tabs>
        <w:ind w:firstLine="709"/>
        <w:jc w:val="both"/>
        <w:rPr>
          <w:sz w:val="24"/>
          <w:szCs w:val="24"/>
        </w:rPr>
      </w:pPr>
      <w:r w:rsidRPr="00955B64">
        <w:rPr>
          <w:sz w:val="24"/>
          <w:szCs w:val="24"/>
        </w:rPr>
        <w:t>Современная методическая помощь – это непрерывное, оперативное и перспективное реагирование на запросы педагогических коллективов или отдельных специалистов. Для организации повышения уровня педагогического мастерства и квалификации составляется график прохождения курсов повышения квалификации и прохождения аттестационных процедур, регулярно информируются педагогические коллективы о нововведениях в порядок прохождения квалификационных испытаний и нормативных документах Департамента образования и науки города Севастополя.</w:t>
      </w:r>
    </w:p>
    <w:p w:rsidR="00955B64" w:rsidRPr="00955B64" w:rsidRDefault="00955B64" w:rsidP="00761A88">
      <w:pPr>
        <w:tabs>
          <w:tab w:val="left" w:pos="993"/>
        </w:tabs>
        <w:ind w:firstLine="709"/>
        <w:jc w:val="both"/>
        <w:rPr>
          <w:sz w:val="24"/>
          <w:szCs w:val="24"/>
        </w:rPr>
      </w:pPr>
      <w:r w:rsidRPr="00955B64">
        <w:rPr>
          <w:sz w:val="24"/>
          <w:szCs w:val="24"/>
        </w:rPr>
        <w:t>Специалисты,</w:t>
      </w:r>
      <w:r w:rsidRPr="00955B64">
        <w:rPr>
          <w:spacing w:val="6"/>
          <w:sz w:val="24"/>
          <w:szCs w:val="24"/>
        </w:rPr>
        <w:t xml:space="preserve"> </w:t>
      </w:r>
      <w:r w:rsidRPr="00955B64">
        <w:rPr>
          <w:sz w:val="24"/>
          <w:szCs w:val="24"/>
        </w:rPr>
        <w:t>аттестующиеся</w:t>
      </w:r>
      <w:r w:rsidRPr="00955B64">
        <w:rPr>
          <w:spacing w:val="14"/>
          <w:sz w:val="24"/>
          <w:szCs w:val="24"/>
        </w:rPr>
        <w:t xml:space="preserve"> </w:t>
      </w:r>
      <w:r w:rsidRPr="00955B64">
        <w:rPr>
          <w:sz w:val="24"/>
          <w:szCs w:val="24"/>
        </w:rPr>
        <w:t>на</w:t>
      </w:r>
      <w:r w:rsidRPr="00955B64">
        <w:rPr>
          <w:spacing w:val="7"/>
          <w:sz w:val="24"/>
          <w:szCs w:val="24"/>
        </w:rPr>
        <w:t xml:space="preserve"> </w:t>
      </w:r>
      <w:r w:rsidRPr="00955B64">
        <w:rPr>
          <w:sz w:val="24"/>
          <w:szCs w:val="24"/>
        </w:rPr>
        <w:t>первую</w:t>
      </w:r>
      <w:r w:rsidRPr="00955B64">
        <w:rPr>
          <w:spacing w:val="12"/>
          <w:sz w:val="24"/>
          <w:szCs w:val="24"/>
        </w:rPr>
        <w:t xml:space="preserve"> </w:t>
      </w:r>
      <w:r w:rsidRPr="00955B64">
        <w:rPr>
          <w:sz w:val="24"/>
          <w:szCs w:val="24"/>
        </w:rPr>
        <w:t>и</w:t>
      </w:r>
      <w:r w:rsidRPr="00955B64">
        <w:rPr>
          <w:spacing w:val="11"/>
          <w:sz w:val="24"/>
          <w:szCs w:val="24"/>
        </w:rPr>
        <w:t xml:space="preserve"> </w:t>
      </w:r>
      <w:r w:rsidRPr="00955B64">
        <w:rPr>
          <w:sz w:val="24"/>
          <w:szCs w:val="24"/>
        </w:rPr>
        <w:t>высшую</w:t>
      </w:r>
      <w:r w:rsidRPr="00955B64">
        <w:rPr>
          <w:spacing w:val="12"/>
          <w:sz w:val="24"/>
          <w:szCs w:val="24"/>
        </w:rPr>
        <w:t xml:space="preserve"> </w:t>
      </w:r>
      <w:r w:rsidRPr="00955B64">
        <w:rPr>
          <w:sz w:val="24"/>
          <w:szCs w:val="24"/>
        </w:rPr>
        <w:t>категории,</w:t>
      </w:r>
      <w:r w:rsidRPr="00955B64">
        <w:rPr>
          <w:spacing w:val="12"/>
          <w:sz w:val="24"/>
          <w:szCs w:val="24"/>
        </w:rPr>
        <w:t xml:space="preserve"> </w:t>
      </w:r>
      <w:r w:rsidRPr="00955B64">
        <w:rPr>
          <w:sz w:val="24"/>
          <w:szCs w:val="24"/>
        </w:rPr>
        <w:t>представили</w:t>
      </w:r>
      <w:r w:rsidRPr="00955B64">
        <w:rPr>
          <w:spacing w:val="12"/>
          <w:sz w:val="24"/>
          <w:szCs w:val="24"/>
        </w:rPr>
        <w:t xml:space="preserve"> </w:t>
      </w:r>
      <w:r w:rsidRPr="00955B64">
        <w:rPr>
          <w:sz w:val="24"/>
          <w:szCs w:val="24"/>
        </w:rPr>
        <w:t>свой</w:t>
      </w:r>
      <w:r w:rsidRPr="00955B64">
        <w:rPr>
          <w:spacing w:val="11"/>
          <w:sz w:val="24"/>
          <w:szCs w:val="24"/>
        </w:rPr>
        <w:t xml:space="preserve"> </w:t>
      </w:r>
      <w:r w:rsidRPr="00955B64">
        <w:rPr>
          <w:sz w:val="24"/>
          <w:szCs w:val="24"/>
        </w:rPr>
        <w:t>опыт</w:t>
      </w:r>
      <w:r w:rsidRPr="00955B64">
        <w:rPr>
          <w:spacing w:val="9"/>
          <w:sz w:val="24"/>
          <w:szCs w:val="24"/>
        </w:rPr>
        <w:t xml:space="preserve"> </w:t>
      </w:r>
      <w:r w:rsidRPr="00955B64">
        <w:rPr>
          <w:sz w:val="24"/>
          <w:szCs w:val="24"/>
        </w:rPr>
        <w:t>работы</w:t>
      </w:r>
      <w:r w:rsidRPr="00955B64">
        <w:rPr>
          <w:spacing w:val="-53"/>
          <w:sz w:val="24"/>
          <w:szCs w:val="24"/>
        </w:rPr>
        <w:t xml:space="preserve"> </w:t>
      </w:r>
      <w:r w:rsidRPr="00955B64">
        <w:rPr>
          <w:sz w:val="24"/>
          <w:szCs w:val="24"/>
        </w:rPr>
        <w:t>в</w:t>
      </w:r>
      <w:r w:rsidRPr="00955B64">
        <w:rPr>
          <w:spacing w:val="1"/>
          <w:sz w:val="24"/>
          <w:szCs w:val="24"/>
        </w:rPr>
        <w:t xml:space="preserve"> </w:t>
      </w:r>
      <w:r w:rsidRPr="00955B64">
        <w:rPr>
          <w:sz w:val="24"/>
          <w:szCs w:val="24"/>
        </w:rPr>
        <w:t>виде</w:t>
      </w:r>
      <w:r w:rsidRPr="00955B64">
        <w:rPr>
          <w:spacing w:val="1"/>
          <w:sz w:val="24"/>
          <w:szCs w:val="24"/>
        </w:rPr>
        <w:t xml:space="preserve"> </w:t>
      </w:r>
      <w:r w:rsidRPr="00955B64">
        <w:rPr>
          <w:sz w:val="24"/>
          <w:szCs w:val="24"/>
        </w:rPr>
        <w:t>портфолио</w:t>
      </w:r>
      <w:r w:rsidRPr="00955B64">
        <w:rPr>
          <w:spacing w:val="1"/>
          <w:sz w:val="24"/>
          <w:szCs w:val="24"/>
        </w:rPr>
        <w:t xml:space="preserve"> </w:t>
      </w:r>
      <w:r w:rsidRPr="00955B64">
        <w:rPr>
          <w:sz w:val="24"/>
          <w:szCs w:val="24"/>
        </w:rPr>
        <w:t>профессионального</w:t>
      </w:r>
      <w:r w:rsidRPr="00955B64">
        <w:rPr>
          <w:spacing w:val="1"/>
          <w:sz w:val="24"/>
          <w:szCs w:val="24"/>
        </w:rPr>
        <w:t xml:space="preserve"> </w:t>
      </w:r>
      <w:r w:rsidRPr="00955B64">
        <w:rPr>
          <w:sz w:val="24"/>
          <w:szCs w:val="24"/>
        </w:rPr>
        <w:t>развития в РИСО,</w:t>
      </w:r>
      <w:r w:rsidRPr="00955B64">
        <w:rPr>
          <w:spacing w:val="1"/>
          <w:sz w:val="24"/>
          <w:szCs w:val="24"/>
        </w:rPr>
        <w:t xml:space="preserve"> </w:t>
      </w:r>
      <w:r w:rsidRPr="00955B64">
        <w:rPr>
          <w:sz w:val="24"/>
          <w:szCs w:val="24"/>
        </w:rPr>
        <w:t>которое</w:t>
      </w:r>
      <w:r w:rsidRPr="00955B64">
        <w:rPr>
          <w:spacing w:val="1"/>
          <w:sz w:val="24"/>
          <w:szCs w:val="24"/>
        </w:rPr>
        <w:t xml:space="preserve"> </w:t>
      </w:r>
      <w:r w:rsidRPr="00955B64">
        <w:rPr>
          <w:sz w:val="24"/>
          <w:szCs w:val="24"/>
        </w:rPr>
        <w:t>является</w:t>
      </w:r>
      <w:r w:rsidRPr="00955B64">
        <w:rPr>
          <w:spacing w:val="1"/>
          <w:sz w:val="24"/>
          <w:szCs w:val="24"/>
        </w:rPr>
        <w:t xml:space="preserve"> </w:t>
      </w:r>
      <w:r w:rsidRPr="00955B64">
        <w:rPr>
          <w:sz w:val="24"/>
          <w:szCs w:val="24"/>
        </w:rPr>
        <w:t>своеобразным</w:t>
      </w:r>
      <w:r w:rsidRPr="00955B64">
        <w:rPr>
          <w:spacing w:val="1"/>
          <w:sz w:val="24"/>
          <w:szCs w:val="24"/>
        </w:rPr>
        <w:t xml:space="preserve"> </w:t>
      </w:r>
      <w:r w:rsidRPr="00955B64">
        <w:rPr>
          <w:sz w:val="24"/>
          <w:szCs w:val="24"/>
        </w:rPr>
        <w:t>«портфелем</w:t>
      </w:r>
      <w:r w:rsidRPr="00955B64">
        <w:rPr>
          <w:spacing w:val="1"/>
          <w:sz w:val="24"/>
          <w:szCs w:val="24"/>
        </w:rPr>
        <w:t xml:space="preserve"> </w:t>
      </w:r>
      <w:r w:rsidRPr="00955B64">
        <w:rPr>
          <w:sz w:val="24"/>
          <w:szCs w:val="24"/>
        </w:rPr>
        <w:t>достижений», содержащим всю информацию о его владельце и подтверждающим уровень и рост</w:t>
      </w:r>
      <w:r w:rsidRPr="00955B64">
        <w:rPr>
          <w:spacing w:val="1"/>
          <w:sz w:val="24"/>
          <w:szCs w:val="24"/>
        </w:rPr>
        <w:t xml:space="preserve"> </w:t>
      </w:r>
      <w:r w:rsidRPr="00955B64">
        <w:rPr>
          <w:sz w:val="24"/>
          <w:szCs w:val="24"/>
        </w:rPr>
        <w:t>профессионального</w:t>
      </w:r>
      <w:r w:rsidRPr="00955B64">
        <w:rPr>
          <w:spacing w:val="1"/>
          <w:sz w:val="24"/>
          <w:szCs w:val="24"/>
        </w:rPr>
        <w:t xml:space="preserve"> </w:t>
      </w:r>
      <w:r w:rsidRPr="00955B64">
        <w:rPr>
          <w:sz w:val="24"/>
          <w:szCs w:val="24"/>
        </w:rPr>
        <w:t>мастерства.</w:t>
      </w:r>
      <w:r w:rsidRPr="00955B64">
        <w:rPr>
          <w:spacing w:val="1"/>
          <w:sz w:val="24"/>
          <w:szCs w:val="24"/>
        </w:rPr>
        <w:t xml:space="preserve"> </w:t>
      </w:r>
      <w:r w:rsidRPr="00955B64">
        <w:rPr>
          <w:sz w:val="24"/>
          <w:szCs w:val="24"/>
        </w:rPr>
        <w:t>Практика</w:t>
      </w:r>
      <w:r w:rsidRPr="00955B64">
        <w:rPr>
          <w:spacing w:val="1"/>
          <w:sz w:val="24"/>
          <w:szCs w:val="24"/>
        </w:rPr>
        <w:t xml:space="preserve"> </w:t>
      </w:r>
      <w:r w:rsidRPr="00955B64">
        <w:rPr>
          <w:sz w:val="24"/>
          <w:szCs w:val="24"/>
        </w:rPr>
        <w:t>показала,</w:t>
      </w:r>
      <w:r w:rsidRPr="00955B64">
        <w:rPr>
          <w:spacing w:val="1"/>
          <w:sz w:val="24"/>
          <w:szCs w:val="24"/>
        </w:rPr>
        <w:t xml:space="preserve"> </w:t>
      </w:r>
      <w:r w:rsidRPr="00955B64">
        <w:rPr>
          <w:sz w:val="24"/>
          <w:szCs w:val="24"/>
        </w:rPr>
        <w:t>что</w:t>
      </w:r>
      <w:r w:rsidRPr="00955B64">
        <w:rPr>
          <w:spacing w:val="1"/>
          <w:sz w:val="24"/>
          <w:szCs w:val="24"/>
        </w:rPr>
        <w:t xml:space="preserve"> </w:t>
      </w:r>
      <w:r w:rsidRPr="00955B64">
        <w:rPr>
          <w:sz w:val="24"/>
          <w:szCs w:val="24"/>
        </w:rPr>
        <w:t>создание</w:t>
      </w:r>
      <w:r w:rsidRPr="00955B64">
        <w:rPr>
          <w:spacing w:val="1"/>
          <w:sz w:val="24"/>
          <w:szCs w:val="24"/>
        </w:rPr>
        <w:t xml:space="preserve"> </w:t>
      </w:r>
      <w:r w:rsidRPr="00955B64">
        <w:rPr>
          <w:sz w:val="24"/>
          <w:szCs w:val="24"/>
        </w:rPr>
        <w:t>аттестационного</w:t>
      </w:r>
      <w:r w:rsidRPr="00955B64">
        <w:rPr>
          <w:spacing w:val="1"/>
          <w:sz w:val="24"/>
          <w:szCs w:val="24"/>
        </w:rPr>
        <w:t xml:space="preserve"> </w:t>
      </w:r>
      <w:r w:rsidRPr="00955B64">
        <w:rPr>
          <w:sz w:val="24"/>
          <w:szCs w:val="24"/>
        </w:rPr>
        <w:t>портфолио</w:t>
      </w:r>
      <w:r w:rsidRPr="00955B64">
        <w:rPr>
          <w:spacing w:val="1"/>
          <w:sz w:val="24"/>
          <w:szCs w:val="24"/>
        </w:rPr>
        <w:t xml:space="preserve"> </w:t>
      </w:r>
      <w:r w:rsidRPr="00955B64">
        <w:rPr>
          <w:sz w:val="24"/>
          <w:szCs w:val="24"/>
        </w:rPr>
        <w:t>обеспечивает</w:t>
      </w:r>
      <w:r w:rsidRPr="00955B64">
        <w:rPr>
          <w:spacing w:val="1"/>
          <w:sz w:val="24"/>
          <w:szCs w:val="24"/>
        </w:rPr>
        <w:t xml:space="preserve"> </w:t>
      </w:r>
      <w:r w:rsidRPr="00955B64">
        <w:rPr>
          <w:sz w:val="24"/>
          <w:szCs w:val="24"/>
        </w:rPr>
        <w:t>активную</w:t>
      </w:r>
      <w:r w:rsidRPr="00955B64">
        <w:rPr>
          <w:spacing w:val="1"/>
          <w:sz w:val="24"/>
          <w:szCs w:val="24"/>
        </w:rPr>
        <w:t xml:space="preserve"> </w:t>
      </w:r>
      <w:r w:rsidRPr="00955B64">
        <w:rPr>
          <w:sz w:val="24"/>
          <w:szCs w:val="24"/>
        </w:rPr>
        <w:t>самостоятельную</w:t>
      </w:r>
      <w:r w:rsidRPr="00955B64">
        <w:rPr>
          <w:spacing w:val="1"/>
          <w:sz w:val="24"/>
          <w:szCs w:val="24"/>
        </w:rPr>
        <w:t xml:space="preserve"> </w:t>
      </w:r>
      <w:r w:rsidRPr="00955B64">
        <w:rPr>
          <w:sz w:val="24"/>
          <w:szCs w:val="24"/>
        </w:rPr>
        <w:t>деятельность</w:t>
      </w:r>
      <w:r w:rsidRPr="00955B64">
        <w:rPr>
          <w:spacing w:val="1"/>
          <w:sz w:val="24"/>
          <w:szCs w:val="24"/>
        </w:rPr>
        <w:t xml:space="preserve"> </w:t>
      </w:r>
      <w:r w:rsidRPr="00955B64">
        <w:rPr>
          <w:sz w:val="24"/>
          <w:szCs w:val="24"/>
        </w:rPr>
        <w:t>педагогов</w:t>
      </w:r>
      <w:r w:rsidRPr="00955B64">
        <w:rPr>
          <w:spacing w:val="1"/>
          <w:sz w:val="24"/>
          <w:szCs w:val="24"/>
        </w:rPr>
        <w:t xml:space="preserve"> </w:t>
      </w:r>
      <w:r w:rsidRPr="00955B64">
        <w:rPr>
          <w:sz w:val="24"/>
          <w:szCs w:val="24"/>
        </w:rPr>
        <w:t>в</w:t>
      </w:r>
      <w:r w:rsidR="00761A88">
        <w:rPr>
          <w:sz w:val="24"/>
          <w:szCs w:val="24"/>
        </w:rPr>
        <w:t> </w:t>
      </w:r>
      <w:r w:rsidRPr="00955B64">
        <w:rPr>
          <w:sz w:val="24"/>
          <w:szCs w:val="24"/>
        </w:rPr>
        <w:t>течение</w:t>
      </w:r>
      <w:r w:rsidRPr="00955B64">
        <w:rPr>
          <w:spacing w:val="1"/>
          <w:sz w:val="24"/>
          <w:szCs w:val="24"/>
        </w:rPr>
        <w:t xml:space="preserve"> </w:t>
      </w:r>
      <w:r w:rsidRPr="00955B64">
        <w:rPr>
          <w:sz w:val="24"/>
          <w:szCs w:val="24"/>
        </w:rPr>
        <w:t>всего</w:t>
      </w:r>
      <w:r w:rsidRPr="00955B64">
        <w:rPr>
          <w:spacing w:val="1"/>
          <w:sz w:val="24"/>
          <w:szCs w:val="24"/>
        </w:rPr>
        <w:t xml:space="preserve"> </w:t>
      </w:r>
      <w:r w:rsidRPr="00955B64">
        <w:rPr>
          <w:sz w:val="24"/>
          <w:szCs w:val="24"/>
        </w:rPr>
        <w:t>межаттестационного периода, мобилизуе</w:t>
      </w:r>
      <w:r w:rsidR="00536401">
        <w:rPr>
          <w:sz w:val="24"/>
          <w:szCs w:val="24"/>
        </w:rPr>
        <w:t>т их на творческий самоанализ и </w:t>
      </w:r>
      <w:r w:rsidRPr="00955B64">
        <w:rPr>
          <w:sz w:val="24"/>
          <w:szCs w:val="24"/>
        </w:rPr>
        <w:t>обобщение собственного</w:t>
      </w:r>
      <w:r w:rsidRPr="00955B64">
        <w:rPr>
          <w:spacing w:val="1"/>
          <w:sz w:val="24"/>
          <w:szCs w:val="24"/>
        </w:rPr>
        <w:t xml:space="preserve"> </w:t>
      </w:r>
      <w:r w:rsidRPr="00955B64">
        <w:rPr>
          <w:sz w:val="24"/>
          <w:szCs w:val="24"/>
        </w:rPr>
        <w:t>опыта,</w:t>
      </w:r>
      <w:r w:rsidRPr="00955B64">
        <w:rPr>
          <w:spacing w:val="3"/>
          <w:sz w:val="24"/>
          <w:szCs w:val="24"/>
        </w:rPr>
        <w:t xml:space="preserve"> </w:t>
      </w:r>
      <w:r w:rsidRPr="00955B64">
        <w:rPr>
          <w:sz w:val="24"/>
          <w:szCs w:val="24"/>
        </w:rPr>
        <w:t>ориентирует на</w:t>
      </w:r>
      <w:r w:rsidRPr="00955B64">
        <w:rPr>
          <w:spacing w:val="4"/>
          <w:sz w:val="24"/>
          <w:szCs w:val="24"/>
        </w:rPr>
        <w:t xml:space="preserve"> </w:t>
      </w:r>
      <w:r w:rsidRPr="00955B64">
        <w:rPr>
          <w:sz w:val="24"/>
          <w:szCs w:val="24"/>
        </w:rPr>
        <w:t>поиск коррекционно-педагогических</w:t>
      </w:r>
      <w:r w:rsidRPr="00955B64">
        <w:rPr>
          <w:spacing w:val="1"/>
          <w:sz w:val="24"/>
          <w:szCs w:val="24"/>
        </w:rPr>
        <w:t xml:space="preserve"> </w:t>
      </w:r>
      <w:r w:rsidRPr="00955B64">
        <w:rPr>
          <w:sz w:val="24"/>
          <w:szCs w:val="24"/>
        </w:rPr>
        <w:t>находок.</w:t>
      </w:r>
    </w:p>
    <w:p w:rsidR="00955B64" w:rsidRPr="00955B64" w:rsidRDefault="00955B64" w:rsidP="00761A88">
      <w:pPr>
        <w:tabs>
          <w:tab w:val="left" w:pos="993"/>
        </w:tabs>
        <w:ind w:firstLine="709"/>
        <w:jc w:val="both"/>
        <w:rPr>
          <w:sz w:val="24"/>
          <w:szCs w:val="24"/>
        </w:rPr>
      </w:pPr>
      <w:r w:rsidRPr="00955B64">
        <w:rPr>
          <w:sz w:val="24"/>
          <w:szCs w:val="24"/>
        </w:rPr>
        <w:t>В 2023/2024 учебном году на первую и высшую квалификационные категории</w:t>
      </w:r>
      <w:r w:rsidRPr="00955B64">
        <w:rPr>
          <w:spacing w:val="55"/>
          <w:sz w:val="24"/>
          <w:szCs w:val="24"/>
        </w:rPr>
        <w:t xml:space="preserve"> </w:t>
      </w:r>
      <w:r w:rsidRPr="00955B64">
        <w:rPr>
          <w:sz w:val="24"/>
          <w:szCs w:val="24"/>
        </w:rPr>
        <w:t>аттестовались</w:t>
      </w:r>
      <w:r w:rsidRPr="00955B64">
        <w:rPr>
          <w:spacing w:val="1"/>
          <w:sz w:val="24"/>
          <w:szCs w:val="24"/>
        </w:rPr>
        <w:t xml:space="preserve"> </w:t>
      </w:r>
      <w:r w:rsidRPr="00955B64">
        <w:rPr>
          <w:sz w:val="24"/>
          <w:szCs w:val="24"/>
        </w:rPr>
        <w:t>35 педагогов:</w:t>
      </w:r>
    </w:p>
    <w:p w:rsidR="00955B64" w:rsidRPr="00955B64" w:rsidRDefault="00955B64" w:rsidP="00761A88">
      <w:pPr>
        <w:tabs>
          <w:tab w:val="left" w:pos="993"/>
        </w:tabs>
        <w:ind w:firstLine="709"/>
        <w:jc w:val="both"/>
        <w:rPr>
          <w:sz w:val="24"/>
          <w:szCs w:val="24"/>
        </w:rPr>
      </w:pPr>
      <w:r w:rsidRPr="00955B64">
        <w:rPr>
          <w:sz w:val="24"/>
          <w:szCs w:val="24"/>
        </w:rPr>
        <w:t>Григорова Н.Е., учитель-дефектолог ГБДОУ № 33 – высшая категория;</w:t>
      </w:r>
    </w:p>
    <w:p w:rsidR="00955B64" w:rsidRPr="00955B64" w:rsidRDefault="00955B64" w:rsidP="00761A88">
      <w:pPr>
        <w:tabs>
          <w:tab w:val="left" w:pos="993"/>
        </w:tabs>
        <w:spacing w:before="1"/>
        <w:ind w:firstLine="709"/>
        <w:jc w:val="both"/>
        <w:rPr>
          <w:sz w:val="24"/>
          <w:szCs w:val="24"/>
        </w:rPr>
      </w:pPr>
      <w:r w:rsidRPr="00955B64">
        <w:rPr>
          <w:sz w:val="24"/>
          <w:szCs w:val="24"/>
        </w:rPr>
        <w:t>Зудина Э.В., учитель-логопед ГБДОУ № 103 – высшая;</w:t>
      </w:r>
    </w:p>
    <w:p w:rsidR="00955B64" w:rsidRPr="00955B64" w:rsidRDefault="00955B64" w:rsidP="00761A88">
      <w:pPr>
        <w:tabs>
          <w:tab w:val="left" w:pos="993"/>
        </w:tabs>
        <w:spacing w:before="1"/>
        <w:ind w:firstLine="709"/>
        <w:jc w:val="both"/>
        <w:rPr>
          <w:sz w:val="24"/>
          <w:szCs w:val="24"/>
        </w:rPr>
      </w:pPr>
      <w:r w:rsidRPr="00955B64">
        <w:rPr>
          <w:sz w:val="24"/>
          <w:szCs w:val="24"/>
        </w:rPr>
        <w:t>Локтионова М.М., учитель-логопед ГБДОУ № 34 – высшая;</w:t>
      </w:r>
    </w:p>
    <w:p w:rsidR="00955B64" w:rsidRPr="00955B64" w:rsidRDefault="00955B64" w:rsidP="00761A88">
      <w:pPr>
        <w:tabs>
          <w:tab w:val="left" w:pos="993"/>
        </w:tabs>
        <w:spacing w:before="1"/>
        <w:ind w:firstLine="709"/>
        <w:jc w:val="both"/>
        <w:rPr>
          <w:sz w:val="24"/>
          <w:szCs w:val="24"/>
        </w:rPr>
      </w:pPr>
      <w:r w:rsidRPr="00955B64">
        <w:rPr>
          <w:sz w:val="24"/>
          <w:szCs w:val="24"/>
        </w:rPr>
        <w:lastRenderedPageBreak/>
        <w:t>Сабардина О.А., учитель коррекционных классов ГБС(к)ОУ ОШИ № 1 – высшая;</w:t>
      </w:r>
    </w:p>
    <w:p w:rsidR="00955B64" w:rsidRPr="00955B64" w:rsidRDefault="00955B64" w:rsidP="00761A88">
      <w:pPr>
        <w:tabs>
          <w:tab w:val="left" w:pos="993"/>
        </w:tabs>
        <w:spacing w:before="1"/>
        <w:ind w:firstLine="709"/>
        <w:jc w:val="both"/>
        <w:rPr>
          <w:sz w:val="24"/>
          <w:szCs w:val="24"/>
        </w:rPr>
      </w:pPr>
      <w:r w:rsidRPr="00955B64">
        <w:rPr>
          <w:sz w:val="24"/>
          <w:szCs w:val="24"/>
        </w:rPr>
        <w:t>Сидюкова А.П., учитель-логопед ГБДОУ № 2 – высшая;</w:t>
      </w:r>
    </w:p>
    <w:p w:rsidR="00955B64" w:rsidRPr="00955B64" w:rsidRDefault="00955B64" w:rsidP="00761A88">
      <w:pPr>
        <w:tabs>
          <w:tab w:val="left" w:pos="993"/>
        </w:tabs>
        <w:spacing w:before="1"/>
        <w:ind w:firstLine="709"/>
        <w:jc w:val="both"/>
        <w:rPr>
          <w:sz w:val="24"/>
          <w:szCs w:val="24"/>
        </w:rPr>
      </w:pPr>
      <w:r w:rsidRPr="00955B64">
        <w:rPr>
          <w:sz w:val="24"/>
          <w:szCs w:val="24"/>
        </w:rPr>
        <w:t>Спирина Е.В., учитель-логопед ГБДОУ № 127 – высшая;</w:t>
      </w:r>
    </w:p>
    <w:p w:rsidR="00955B64" w:rsidRPr="00955B64" w:rsidRDefault="00955B64" w:rsidP="00761A88">
      <w:pPr>
        <w:tabs>
          <w:tab w:val="left" w:pos="993"/>
        </w:tabs>
        <w:spacing w:before="1"/>
        <w:ind w:firstLine="709"/>
        <w:jc w:val="both"/>
        <w:rPr>
          <w:sz w:val="24"/>
          <w:szCs w:val="24"/>
        </w:rPr>
      </w:pPr>
      <w:r w:rsidRPr="00955B64">
        <w:rPr>
          <w:sz w:val="24"/>
          <w:szCs w:val="24"/>
        </w:rPr>
        <w:t>Филиппова Е.Б., учитель-логопед ГБДОУ № 40 – высшая;</w:t>
      </w:r>
    </w:p>
    <w:p w:rsidR="00955B64" w:rsidRPr="00955B64" w:rsidRDefault="00955B64" w:rsidP="00761A88">
      <w:pPr>
        <w:tabs>
          <w:tab w:val="left" w:pos="993"/>
        </w:tabs>
        <w:spacing w:before="1"/>
        <w:ind w:firstLine="709"/>
        <w:jc w:val="both"/>
        <w:rPr>
          <w:sz w:val="24"/>
          <w:szCs w:val="24"/>
        </w:rPr>
      </w:pPr>
      <w:r w:rsidRPr="00955B64">
        <w:rPr>
          <w:sz w:val="24"/>
          <w:szCs w:val="24"/>
        </w:rPr>
        <w:t>Чурикова У.Е., учитель-логопед ГБДОУ «Акварель» – высшая;</w:t>
      </w:r>
    </w:p>
    <w:p w:rsidR="00955B64" w:rsidRPr="00955B64" w:rsidRDefault="00955B64" w:rsidP="00761A88">
      <w:pPr>
        <w:tabs>
          <w:tab w:val="left" w:pos="993"/>
        </w:tabs>
        <w:spacing w:before="1"/>
        <w:ind w:firstLine="709"/>
        <w:jc w:val="both"/>
        <w:rPr>
          <w:sz w:val="24"/>
          <w:szCs w:val="24"/>
        </w:rPr>
      </w:pPr>
      <w:r w:rsidRPr="00955B64">
        <w:rPr>
          <w:sz w:val="24"/>
          <w:szCs w:val="24"/>
        </w:rPr>
        <w:t>Винник А.В., учитель-дефектолог ГБОУ СОШ № 44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Гаврилова Н.С., учитель-дефектолог ГБС(к)ОУ ОШИ № 1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Дубинина А.В., учитель-логопед ГБДОУ № 35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Ефремова И.Ю., учитель-логопед ГБДОУ № 126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Куминова К.Ю., учитель-логопед ГБДОУ № 2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Литвинова Н.В., учитель-логопед ЦППМСП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ПопазоваА.А., учитель-логопед ГБДОУ № 131 – первая;</w:t>
      </w:r>
    </w:p>
    <w:p w:rsidR="00955B64" w:rsidRPr="00955B64" w:rsidRDefault="00955B64" w:rsidP="00761A88">
      <w:pPr>
        <w:tabs>
          <w:tab w:val="left" w:pos="993"/>
        </w:tabs>
        <w:spacing w:before="1"/>
        <w:ind w:firstLine="709"/>
        <w:jc w:val="both"/>
        <w:rPr>
          <w:sz w:val="24"/>
          <w:szCs w:val="24"/>
        </w:rPr>
      </w:pPr>
      <w:r w:rsidRPr="00955B64">
        <w:rPr>
          <w:sz w:val="24"/>
          <w:szCs w:val="24"/>
        </w:rPr>
        <w:t>Семдянова О.О., учитель-логопед ГБДОУ № 2 – первая;</w:t>
      </w:r>
    </w:p>
    <w:p w:rsidR="00955B64" w:rsidRPr="00955B64" w:rsidRDefault="00955B64" w:rsidP="00761A88">
      <w:pPr>
        <w:tabs>
          <w:tab w:val="left" w:pos="993"/>
        </w:tabs>
        <w:spacing w:before="1"/>
        <w:ind w:firstLine="709"/>
        <w:jc w:val="both"/>
        <w:rPr>
          <w:sz w:val="24"/>
          <w:szCs w:val="24"/>
        </w:rPr>
      </w:pPr>
      <w:r w:rsidRPr="00955B64">
        <w:rPr>
          <w:sz w:val="24"/>
          <w:szCs w:val="24"/>
        </w:rPr>
        <w:t>Тарасова Е.А., учитель-дефектолог ГБОУ СОШ № 15 – первая;</w:t>
      </w:r>
    </w:p>
    <w:p w:rsidR="00955B64" w:rsidRPr="00955B64" w:rsidRDefault="00955B64" w:rsidP="00761A88">
      <w:pPr>
        <w:tabs>
          <w:tab w:val="left" w:pos="993"/>
        </w:tabs>
        <w:spacing w:before="1"/>
        <w:ind w:firstLine="709"/>
        <w:jc w:val="both"/>
        <w:rPr>
          <w:sz w:val="24"/>
          <w:szCs w:val="24"/>
        </w:rPr>
      </w:pPr>
      <w:r w:rsidRPr="00955B64">
        <w:rPr>
          <w:sz w:val="24"/>
          <w:szCs w:val="24"/>
        </w:rPr>
        <w:t>Уласень О.В., учитель-логопед ЦППМСП – первая.</w:t>
      </w:r>
    </w:p>
    <w:p w:rsidR="00955B64" w:rsidRPr="00955B64" w:rsidRDefault="00955B64" w:rsidP="00761A88">
      <w:pPr>
        <w:tabs>
          <w:tab w:val="left" w:pos="993"/>
        </w:tabs>
        <w:spacing w:before="1"/>
        <w:ind w:firstLine="709"/>
        <w:jc w:val="both"/>
        <w:rPr>
          <w:sz w:val="24"/>
          <w:szCs w:val="24"/>
        </w:rPr>
      </w:pPr>
      <w:r w:rsidRPr="00955B64">
        <w:rPr>
          <w:sz w:val="24"/>
          <w:szCs w:val="24"/>
        </w:rPr>
        <w:t>14 педагогов аттестовались по Отраслевому соглашению как победители</w:t>
      </w:r>
      <w:r w:rsidR="00761A88">
        <w:rPr>
          <w:sz w:val="24"/>
          <w:szCs w:val="24"/>
        </w:rPr>
        <w:t> </w:t>
      </w:r>
      <w:r w:rsidRPr="00955B64">
        <w:rPr>
          <w:sz w:val="24"/>
          <w:szCs w:val="24"/>
        </w:rPr>
        <w:t>и призеры профессиональных конкурсов педагогического мастерства, что почти втрое больше, чем в</w:t>
      </w:r>
      <w:r w:rsidR="00761A88">
        <w:rPr>
          <w:sz w:val="24"/>
          <w:szCs w:val="24"/>
        </w:rPr>
        <w:t> </w:t>
      </w:r>
      <w:r w:rsidRPr="00955B64">
        <w:rPr>
          <w:sz w:val="24"/>
          <w:szCs w:val="24"/>
        </w:rPr>
        <w:t>прошлом году (что говорит о том, что конкурсы профессионального мастерства вызывают все больший интерес у педагогов):</w:t>
      </w:r>
    </w:p>
    <w:p w:rsidR="00955B64" w:rsidRPr="00955B64" w:rsidRDefault="00955B64" w:rsidP="00761A88">
      <w:pPr>
        <w:tabs>
          <w:tab w:val="left" w:pos="993"/>
        </w:tabs>
        <w:spacing w:before="1"/>
        <w:ind w:firstLine="709"/>
        <w:jc w:val="both"/>
        <w:rPr>
          <w:sz w:val="24"/>
          <w:szCs w:val="24"/>
        </w:rPr>
      </w:pPr>
      <w:r w:rsidRPr="00955B64">
        <w:rPr>
          <w:sz w:val="24"/>
          <w:szCs w:val="24"/>
        </w:rPr>
        <w:t>Артюшина Н.Н., учитель-логопед ГБС(к)ОУ ОШИ № 1 – высшая;</w:t>
      </w:r>
    </w:p>
    <w:p w:rsidR="00955B64" w:rsidRPr="00955B64" w:rsidRDefault="00955B64" w:rsidP="00761A88">
      <w:pPr>
        <w:tabs>
          <w:tab w:val="left" w:pos="993"/>
        </w:tabs>
        <w:spacing w:before="1"/>
        <w:ind w:firstLine="709"/>
        <w:jc w:val="both"/>
        <w:rPr>
          <w:sz w:val="24"/>
          <w:szCs w:val="24"/>
        </w:rPr>
      </w:pPr>
      <w:r w:rsidRPr="00955B64">
        <w:rPr>
          <w:sz w:val="24"/>
          <w:szCs w:val="24"/>
        </w:rPr>
        <w:t>Девятникова О.В., учитель-дефектолог ГБС(к)ОУ ОШИ № 1 – высшая;</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Куликова В.А., учитель-логопед ГБДОУ № 15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Левко А.А., учитель-логопед ГБДОУ № 20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Лященко О.Н., учитель-логопед ГБДОУ № 34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Макарова Т.Ю., тьютор ГБДОУ № 20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Розгонаева Н.Ю., учитель-логопед ГБДОУ № 107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Стрекалова А.М., учитель-логопед ГБОУ ОЦ «Античный» – высшая; </w:t>
      </w:r>
    </w:p>
    <w:p w:rsidR="00955B64" w:rsidRPr="00955B64" w:rsidRDefault="00955B64" w:rsidP="00761A88">
      <w:pPr>
        <w:tabs>
          <w:tab w:val="left" w:pos="993"/>
        </w:tabs>
        <w:spacing w:before="1"/>
        <w:ind w:firstLine="709"/>
        <w:jc w:val="both"/>
        <w:rPr>
          <w:sz w:val="24"/>
          <w:szCs w:val="24"/>
        </w:rPr>
      </w:pPr>
      <w:r w:rsidRPr="00955B64">
        <w:rPr>
          <w:sz w:val="24"/>
          <w:szCs w:val="24"/>
        </w:rPr>
        <w:t>Штанько Ю.И., учитель-логопед ГБДОУ № 131– высшая;</w:t>
      </w:r>
    </w:p>
    <w:p w:rsidR="00955B64" w:rsidRPr="00955B64" w:rsidRDefault="00955B64" w:rsidP="00761A88">
      <w:pPr>
        <w:tabs>
          <w:tab w:val="left" w:pos="993"/>
        </w:tabs>
        <w:spacing w:before="1"/>
        <w:ind w:firstLine="709"/>
        <w:jc w:val="both"/>
        <w:rPr>
          <w:sz w:val="24"/>
          <w:szCs w:val="24"/>
        </w:rPr>
      </w:pPr>
      <w:r w:rsidRPr="00955B64">
        <w:rPr>
          <w:sz w:val="24"/>
          <w:szCs w:val="24"/>
        </w:rPr>
        <w:t>Дорошенко Д.Г., учитель-логопед ГБОУ «Гимназия № 24» – первая;</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Кокурина Н.А., учитель-логопед ГБДОУ № 10 – первая;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Мошкова М.В., учитель-дефектолог ГБДОУ № 114 – первая; </w:t>
      </w:r>
    </w:p>
    <w:p w:rsidR="00955B64" w:rsidRPr="00955B64" w:rsidRDefault="00955B64" w:rsidP="00761A88">
      <w:pPr>
        <w:tabs>
          <w:tab w:val="left" w:pos="993"/>
        </w:tabs>
        <w:spacing w:before="1"/>
        <w:ind w:firstLine="709"/>
        <w:jc w:val="both"/>
        <w:rPr>
          <w:sz w:val="24"/>
          <w:szCs w:val="24"/>
        </w:rPr>
      </w:pPr>
      <w:r w:rsidRPr="00955B64">
        <w:rPr>
          <w:sz w:val="24"/>
          <w:szCs w:val="24"/>
        </w:rPr>
        <w:t xml:space="preserve">Потапова И.А., учитель-логопед ГБОУ «ШКОЛА ЭКОТЕХ +» – первая; </w:t>
      </w:r>
    </w:p>
    <w:p w:rsidR="00955B64" w:rsidRPr="00955B64" w:rsidRDefault="00955B64" w:rsidP="00761A88">
      <w:pPr>
        <w:tabs>
          <w:tab w:val="left" w:pos="993"/>
        </w:tabs>
        <w:spacing w:before="1"/>
        <w:ind w:firstLine="709"/>
        <w:jc w:val="both"/>
        <w:rPr>
          <w:sz w:val="24"/>
          <w:szCs w:val="24"/>
        </w:rPr>
      </w:pPr>
      <w:r w:rsidRPr="00955B64">
        <w:rPr>
          <w:sz w:val="24"/>
          <w:szCs w:val="24"/>
        </w:rPr>
        <w:t>Тесленко А.С., учитель-логопед ГБДОУ № 22 – первая.</w:t>
      </w:r>
    </w:p>
    <w:p w:rsidR="00955B64" w:rsidRPr="00955B64" w:rsidRDefault="00955B64" w:rsidP="00761A88">
      <w:pPr>
        <w:tabs>
          <w:tab w:val="left" w:pos="993"/>
        </w:tabs>
        <w:spacing w:before="1"/>
        <w:ind w:firstLine="709"/>
        <w:jc w:val="both"/>
        <w:rPr>
          <w:sz w:val="24"/>
          <w:szCs w:val="24"/>
        </w:rPr>
      </w:pPr>
      <w:r w:rsidRPr="00955B64">
        <w:rPr>
          <w:sz w:val="24"/>
          <w:szCs w:val="24"/>
        </w:rPr>
        <w:t>Еще 3 педагога аттестовались на установление новым категорий – педагог-методист и</w:t>
      </w:r>
      <w:r w:rsidR="00761A88">
        <w:rPr>
          <w:sz w:val="24"/>
          <w:szCs w:val="24"/>
        </w:rPr>
        <w:t> </w:t>
      </w:r>
      <w:r w:rsidRPr="00955B64">
        <w:rPr>
          <w:sz w:val="24"/>
          <w:szCs w:val="24"/>
        </w:rPr>
        <w:t>педагог-наставник:</w:t>
      </w:r>
    </w:p>
    <w:p w:rsidR="00955B64" w:rsidRPr="00955B64" w:rsidRDefault="00955B64" w:rsidP="00761A88">
      <w:pPr>
        <w:tabs>
          <w:tab w:val="left" w:pos="993"/>
        </w:tabs>
        <w:spacing w:before="1"/>
        <w:ind w:firstLine="709"/>
        <w:jc w:val="both"/>
        <w:rPr>
          <w:sz w:val="24"/>
          <w:szCs w:val="24"/>
        </w:rPr>
      </w:pPr>
      <w:r w:rsidRPr="00955B64">
        <w:rPr>
          <w:sz w:val="24"/>
          <w:szCs w:val="24"/>
        </w:rPr>
        <w:t>Бекряшева С.Г., учитель-логопед ГБДОУ № 131 – педагог-наставник;</w:t>
      </w:r>
    </w:p>
    <w:p w:rsidR="00955B64" w:rsidRPr="00955B64" w:rsidRDefault="00955B64" w:rsidP="00761A88">
      <w:pPr>
        <w:tabs>
          <w:tab w:val="left" w:pos="993"/>
        </w:tabs>
        <w:spacing w:before="1"/>
        <w:ind w:firstLine="709"/>
        <w:jc w:val="both"/>
        <w:rPr>
          <w:sz w:val="24"/>
          <w:szCs w:val="24"/>
        </w:rPr>
      </w:pPr>
      <w:r w:rsidRPr="00955B64">
        <w:rPr>
          <w:sz w:val="24"/>
          <w:szCs w:val="24"/>
        </w:rPr>
        <w:t>Солдатова Л.А., учитель-логопед ГБДОУ № 131 – педагог-наставник;</w:t>
      </w:r>
    </w:p>
    <w:p w:rsidR="00955B64" w:rsidRPr="00955B64" w:rsidRDefault="00955B64" w:rsidP="00761A88">
      <w:pPr>
        <w:tabs>
          <w:tab w:val="left" w:pos="993"/>
        </w:tabs>
        <w:spacing w:before="1"/>
        <w:ind w:firstLine="709"/>
        <w:jc w:val="both"/>
        <w:rPr>
          <w:sz w:val="24"/>
          <w:szCs w:val="24"/>
        </w:rPr>
      </w:pPr>
      <w:r w:rsidRPr="00955B64">
        <w:rPr>
          <w:sz w:val="24"/>
          <w:szCs w:val="24"/>
        </w:rPr>
        <w:t>Сухорукова М.Д., учитель-логопед ГБДОУ № 131 – педагог-методист.</w:t>
      </w:r>
    </w:p>
    <w:p w:rsidR="00955B64" w:rsidRPr="00955B64" w:rsidRDefault="00955B64" w:rsidP="00761A88">
      <w:pPr>
        <w:tabs>
          <w:tab w:val="left" w:pos="993"/>
        </w:tabs>
        <w:ind w:firstLine="709"/>
        <w:jc w:val="both"/>
        <w:rPr>
          <w:sz w:val="24"/>
          <w:szCs w:val="24"/>
        </w:rPr>
      </w:pPr>
      <w:r w:rsidRPr="00955B64">
        <w:rPr>
          <w:sz w:val="24"/>
          <w:szCs w:val="24"/>
        </w:rPr>
        <w:t>Городская</w:t>
      </w:r>
      <w:r w:rsidRPr="00955B64">
        <w:rPr>
          <w:spacing w:val="1"/>
          <w:sz w:val="24"/>
          <w:szCs w:val="24"/>
        </w:rPr>
        <w:t xml:space="preserve"> </w:t>
      </w:r>
      <w:r w:rsidRPr="00955B64">
        <w:rPr>
          <w:sz w:val="24"/>
          <w:szCs w:val="24"/>
        </w:rPr>
        <w:t>аттестационная</w:t>
      </w:r>
      <w:r w:rsidRPr="00955B64">
        <w:rPr>
          <w:spacing w:val="1"/>
          <w:sz w:val="24"/>
          <w:szCs w:val="24"/>
        </w:rPr>
        <w:t xml:space="preserve"> </w:t>
      </w:r>
      <w:r w:rsidRPr="00955B64">
        <w:rPr>
          <w:sz w:val="24"/>
          <w:szCs w:val="24"/>
        </w:rPr>
        <w:t>комиссия</w:t>
      </w:r>
      <w:r w:rsidRPr="00955B64">
        <w:rPr>
          <w:spacing w:val="1"/>
          <w:sz w:val="24"/>
          <w:szCs w:val="24"/>
        </w:rPr>
        <w:t xml:space="preserve"> </w:t>
      </w:r>
      <w:r w:rsidRPr="00955B64">
        <w:rPr>
          <w:sz w:val="24"/>
          <w:szCs w:val="24"/>
        </w:rPr>
        <w:t>дала</w:t>
      </w:r>
      <w:r w:rsidRPr="00955B64">
        <w:rPr>
          <w:spacing w:val="1"/>
          <w:sz w:val="24"/>
          <w:szCs w:val="24"/>
        </w:rPr>
        <w:t xml:space="preserve"> </w:t>
      </w:r>
      <w:r w:rsidRPr="00955B64">
        <w:rPr>
          <w:sz w:val="24"/>
          <w:szCs w:val="24"/>
        </w:rPr>
        <w:t>высокую</w:t>
      </w:r>
      <w:r w:rsidRPr="00955B64">
        <w:rPr>
          <w:spacing w:val="1"/>
          <w:sz w:val="24"/>
          <w:szCs w:val="24"/>
        </w:rPr>
        <w:t xml:space="preserve"> </w:t>
      </w:r>
      <w:r w:rsidRPr="00955B64">
        <w:rPr>
          <w:sz w:val="24"/>
          <w:szCs w:val="24"/>
        </w:rPr>
        <w:t>оценку</w:t>
      </w:r>
      <w:r w:rsidRPr="00955B64">
        <w:rPr>
          <w:spacing w:val="1"/>
          <w:sz w:val="24"/>
          <w:szCs w:val="24"/>
        </w:rPr>
        <w:t xml:space="preserve"> </w:t>
      </w:r>
      <w:r w:rsidRPr="00955B64">
        <w:rPr>
          <w:sz w:val="24"/>
          <w:szCs w:val="24"/>
        </w:rPr>
        <w:t>профессиональной</w:t>
      </w:r>
      <w:r w:rsidRPr="00955B64">
        <w:rPr>
          <w:spacing w:val="1"/>
          <w:sz w:val="24"/>
          <w:szCs w:val="24"/>
        </w:rPr>
        <w:t xml:space="preserve"> </w:t>
      </w:r>
      <w:r w:rsidRPr="00955B64">
        <w:rPr>
          <w:sz w:val="24"/>
          <w:szCs w:val="24"/>
        </w:rPr>
        <w:t>деятельности аттестующихся педагогов.</w:t>
      </w:r>
    </w:p>
    <w:p w:rsidR="00955B64" w:rsidRPr="00955B64" w:rsidRDefault="00955B64" w:rsidP="00761A88">
      <w:pPr>
        <w:tabs>
          <w:tab w:val="left" w:pos="993"/>
        </w:tabs>
        <w:ind w:firstLine="709"/>
        <w:jc w:val="both"/>
        <w:rPr>
          <w:sz w:val="24"/>
          <w:szCs w:val="24"/>
        </w:rPr>
      </w:pPr>
      <w:r w:rsidRPr="00955B64">
        <w:rPr>
          <w:sz w:val="24"/>
          <w:szCs w:val="24"/>
        </w:rPr>
        <w:t>Повышение качества образования зависит не только от самообразования педагогов, но и</w:t>
      </w:r>
      <w:r w:rsidR="00761A88">
        <w:rPr>
          <w:sz w:val="24"/>
          <w:szCs w:val="24"/>
        </w:rPr>
        <w:t> </w:t>
      </w:r>
      <w:r w:rsidRPr="00955B64">
        <w:rPr>
          <w:sz w:val="24"/>
          <w:szCs w:val="24"/>
        </w:rPr>
        <w:t>от</w:t>
      </w:r>
      <w:r w:rsidRPr="00955B64">
        <w:rPr>
          <w:spacing w:val="1"/>
          <w:sz w:val="24"/>
          <w:szCs w:val="24"/>
        </w:rPr>
        <w:t xml:space="preserve"> </w:t>
      </w:r>
      <w:r w:rsidRPr="00955B64">
        <w:rPr>
          <w:sz w:val="24"/>
          <w:szCs w:val="24"/>
        </w:rPr>
        <w:t>совместной</w:t>
      </w:r>
      <w:r w:rsidRPr="00955B64">
        <w:rPr>
          <w:spacing w:val="1"/>
          <w:sz w:val="24"/>
          <w:szCs w:val="24"/>
        </w:rPr>
        <w:t xml:space="preserve"> </w:t>
      </w:r>
      <w:r w:rsidRPr="00955B64">
        <w:rPr>
          <w:sz w:val="24"/>
          <w:szCs w:val="24"/>
        </w:rPr>
        <w:t>практики</w:t>
      </w:r>
      <w:r w:rsidRPr="00955B64">
        <w:rPr>
          <w:spacing w:val="1"/>
          <w:sz w:val="24"/>
          <w:szCs w:val="24"/>
        </w:rPr>
        <w:t xml:space="preserve"> </w:t>
      </w:r>
      <w:r w:rsidRPr="00955B64">
        <w:rPr>
          <w:sz w:val="24"/>
          <w:szCs w:val="24"/>
        </w:rPr>
        <w:t>молодых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опытных</w:t>
      </w:r>
      <w:r w:rsidRPr="00955B64">
        <w:rPr>
          <w:spacing w:val="1"/>
          <w:sz w:val="24"/>
          <w:szCs w:val="24"/>
        </w:rPr>
        <w:t xml:space="preserve"> </w:t>
      </w:r>
      <w:r w:rsidRPr="00955B64">
        <w:rPr>
          <w:sz w:val="24"/>
          <w:szCs w:val="24"/>
        </w:rPr>
        <w:t>специалистов,</w:t>
      </w:r>
      <w:r w:rsidRPr="00955B64">
        <w:rPr>
          <w:spacing w:val="1"/>
          <w:sz w:val="24"/>
          <w:szCs w:val="24"/>
        </w:rPr>
        <w:t xml:space="preserve"> </w:t>
      </w:r>
      <w:r w:rsidRPr="00955B64">
        <w:rPr>
          <w:sz w:val="24"/>
          <w:szCs w:val="24"/>
        </w:rPr>
        <w:t>которая</w:t>
      </w:r>
      <w:r w:rsidRPr="00955B64">
        <w:rPr>
          <w:spacing w:val="1"/>
          <w:sz w:val="24"/>
          <w:szCs w:val="24"/>
        </w:rPr>
        <w:t xml:space="preserve"> </w:t>
      </w:r>
      <w:r w:rsidRPr="00955B64">
        <w:rPr>
          <w:sz w:val="24"/>
          <w:szCs w:val="24"/>
        </w:rPr>
        <w:t>реализуется</w:t>
      </w:r>
      <w:r w:rsidRPr="00955B64">
        <w:rPr>
          <w:spacing w:val="1"/>
          <w:sz w:val="24"/>
          <w:szCs w:val="24"/>
        </w:rPr>
        <w:t xml:space="preserve"> </w:t>
      </w:r>
      <w:r w:rsidRPr="00955B64">
        <w:rPr>
          <w:sz w:val="24"/>
          <w:szCs w:val="24"/>
        </w:rPr>
        <w:t>на</w:t>
      </w:r>
      <w:r w:rsidRPr="00955B64">
        <w:rPr>
          <w:spacing w:val="1"/>
          <w:sz w:val="24"/>
          <w:szCs w:val="24"/>
        </w:rPr>
        <w:t xml:space="preserve"> </w:t>
      </w:r>
      <w:r w:rsidRPr="00955B64">
        <w:rPr>
          <w:sz w:val="24"/>
          <w:szCs w:val="24"/>
        </w:rPr>
        <w:t>городских,</w:t>
      </w:r>
      <w:r w:rsidRPr="00955B64">
        <w:rPr>
          <w:spacing w:val="1"/>
          <w:sz w:val="24"/>
          <w:szCs w:val="24"/>
        </w:rPr>
        <w:t xml:space="preserve"> </w:t>
      </w:r>
      <w:r w:rsidRPr="00955B64">
        <w:rPr>
          <w:sz w:val="24"/>
          <w:szCs w:val="24"/>
        </w:rPr>
        <w:t>районных</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объединениях</w:t>
      </w:r>
      <w:r w:rsidRPr="00955B64">
        <w:rPr>
          <w:spacing w:val="2"/>
          <w:sz w:val="24"/>
          <w:szCs w:val="24"/>
        </w:rPr>
        <w:t xml:space="preserve"> </w:t>
      </w:r>
      <w:r w:rsidRPr="00955B64">
        <w:rPr>
          <w:sz w:val="24"/>
          <w:szCs w:val="24"/>
        </w:rPr>
        <w:t>(МО),</w:t>
      </w:r>
      <w:r w:rsidRPr="00955B64">
        <w:rPr>
          <w:spacing w:val="3"/>
          <w:sz w:val="24"/>
          <w:szCs w:val="24"/>
        </w:rPr>
        <w:t xml:space="preserve"> </w:t>
      </w:r>
      <w:r w:rsidRPr="00955B64">
        <w:rPr>
          <w:sz w:val="24"/>
          <w:szCs w:val="24"/>
        </w:rPr>
        <w:t>школе</w:t>
      </w:r>
      <w:r w:rsidRPr="00955B64">
        <w:rPr>
          <w:spacing w:val="-5"/>
          <w:sz w:val="24"/>
          <w:szCs w:val="24"/>
        </w:rPr>
        <w:t xml:space="preserve"> </w:t>
      </w:r>
      <w:r w:rsidRPr="00955B64">
        <w:rPr>
          <w:sz w:val="24"/>
          <w:szCs w:val="24"/>
        </w:rPr>
        <w:t>молодого</w:t>
      </w:r>
      <w:r w:rsidRPr="00955B64">
        <w:rPr>
          <w:spacing w:val="-4"/>
          <w:sz w:val="24"/>
          <w:szCs w:val="24"/>
        </w:rPr>
        <w:t xml:space="preserve"> </w:t>
      </w:r>
      <w:r w:rsidRPr="00955B64">
        <w:rPr>
          <w:sz w:val="24"/>
          <w:szCs w:val="24"/>
        </w:rPr>
        <w:t>специалиста</w:t>
      </w:r>
      <w:r w:rsidRPr="00955B64">
        <w:rPr>
          <w:spacing w:val="-1"/>
          <w:sz w:val="24"/>
          <w:szCs w:val="24"/>
        </w:rPr>
        <w:t xml:space="preserve"> </w:t>
      </w:r>
      <w:r w:rsidRPr="00955B64">
        <w:rPr>
          <w:sz w:val="24"/>
          <w:szCs w:val="24"/>
        </w:rPr>
        <w:t>(ШМС).</w:t>
      </w:r>
    </w:p>
    <w:p w:rsidR="00955B64" w:rsidRPr="00955B64" w:rsidRDefault="00955B64" w:rsidP="00761A88">
      <w:pPr>
        <w:tabs>
          <w:tab w:val="left" w:pos="993"/>
        </w:tabs>
        <w:ind w:firstLine="709"/>
        <w:jc w:val="both"/>
        <w:rPr>
          <w:sz w:val="24"/>
          <w:szCs w:val="24"/>
        </w:rPr>
      </w:pPr>
      <w:r w:rsidRPr="00955B64">
        <w:rPr>
          <w:sz w:val="24"/>
          <w:szCs w:val="24"/>
        </w:rPr>
        <w:t>МО</w:t>
      </w:r>
      <w:r w:rsidRPr="00955B64">
        <w:rPr>
          <w:spacing w:val="1"/>
          <w:sz w:val="24"/>
          <w:szCs w:val="24"/>
        </w:rPr>
        <w:t xml:space="preserve"> </w:t>
      </w:r>
      <w:r w:rsidRPr="00955B64">
        <w:rPr>
          <w:sz w:val="24"/>
          <w:szCs w:val="24"/>
        </w:rPr>
        <w:t>является</w:t>
      </w:r>
      <w:r w:rsidRPr="00955B64">
        <w:rPr>
          <w:spacing w:val="1"/>
          <w:sz w:val="24"/>
          <w:szCs w:val="24"/>
        </w:rPr>
        <w:t xml:space="preserve"> </w:t>
      </w:r>
      <w:r w:rsidRPr="00955B64">
        <w:rPr>
          <w:sz w:val="24"/>
          <w:szCs w:val="24"/>
        </w:rPr>
        <w:t>эффективной</w:t>
      </w:r>
      <w:r w:rsidRPr="00955B64">
        <w:rPr>
          <w:spacing w:val="1"/>
          <w:sz w:val="24"/>
          <w:szCs w:val="24"/>
        </w:rPr>
        <w:t xml:space="preserve"> </w:t>
      </w:r>
      <w:r w:rsidRPr="00955B64">
        <w:rPr>
          <w:sz w:val="24"/>
          <w:szCs w:val="24"/>
        </w:rPr>
        <w:t>формой</w:t>
      </w:r>
      <w:r w:rsidRPr="00955B64">
        <w:rPr>
          <w:spacing w:val="1"/>
          <w:sz w:val="24"/>
          <w:szCs w:val="24"/>
        </w:rPr>
        <w:t xml:space="preserve"> </w:t>
      </w:r>
      <w:r w:rsidRPr="00955B64">
        <w:rPr>
          <w:sz w:val="24"/>
          <w:szCs w:val="24"/>
        </w:rPr>
        <w:t>повышения</w:t>
      </w:r>
      <w:r w:rsidRPr="00955B64">
        <w:rPr>
          <w:spacing w:val="1"/>
          <w:sz w:val="24"/>
          <w:szCs w:val="24"/>
        </w:rPr>
        <w:t xml:space="preserve"> </w:t>
      </w:r>
      <w:r w:rsidRPr="00955B64">
        <w:rPr>
          <w:sz w:val="24"/>
          <w:szCs w:val="24"/>
        </w:rPr>
        <w:t>квалификации</w:t>
      </w:r>
      <w:r w:rsidRPr="00955B64">
        <w:rPr>
          <w:spacing w:val="1"/>
          <w:sz w:val="24"/>
          <w:szCs w:val="24"/>
        </w:rPr>
        <w:t xml:space="preserve"> </w:t>
      </w:r>
      <w:r w:rsidRPr="00955B64">
        <w:rPr>
          <w:sz w:val="24"/>
          <w:szCs w:val="24"/>
        </w:rPr>
        <w:t>педагогов,</w:t>
      </w:r>
      <w:r w:rsidRPr="00955B64">
        <w:rPr>
          <w:spacing w:val="1"/>
          <w:sz w:val="24"/>
          <w:szCs w:val="24"/>
        </w:rPr>
        <w:t xml:space="preserve"> </w:t>
      </w:r>
      <w:r w:rsidRPr="00955B64">
        <w:rPr>
          <w:sz w:val="24"/>
          <w:szCs w:val="24"/>
        </w:rPr>
        <w:t>действенным средством</w:t>
      </w:r>
      <w:r w:rsidRPr="00955B64">
        <w:rPr>
          <w:spacing w:val="1"/>
          <w:sz w:val="24"/>
          <w:szCs w:val="24"/>
        </w:rPr>
        <w:t xml:space="preserve"> </w:t>
      </w:r>
      <w:r w:rsidRPr="00955B64">
        <w:rPr>
          <w:sz w:val="24"/>
          <w:szCs w:val="24"/>
        </w:rPr>
        <w:t>обмена</w:t>
      </w:r>
      <w:r w:rsidRPr="00955B64">
        <w:rPr>
          <w:spacing w:val="4"/>
          <w:sz w:val="24"/>
          <w:szCs w:val="24"/>
        </w:rPr>
        <w:t xml:space="preserve"> </w:t>
      </w:r>
      <w:r w:rsidRPr="00955B64">
        <w:rPr>
          <w:sz w:val="24"/>
          <w:szCs w:val="24"/>
        </w:rPr>
        <w:t>опытом.</w:t>
      </w:r>
      <w:r w:rsidRPr="00955B64">
        <w:rPr>
          <w:spacing w:val="3"/>
          <w:sz w:val="24"/>
          <w:szCs w:val="24"/>
        </w:rPr>
        <w:t xml:space="preserve"> В 2023/2024 учебном году </w:t>
      </w:r>
      <w:r w:rsidRPr="00955B64">
        <w:rPr>
          <w:sz w:val="24"/>
          <w:szCs w:val="24"/>
        </w:rPr>
        <w:t>МО работали над решением следующих задач:</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обеспечение оперативности информирования педагогов</w:t>
      </w:r>
      <w:r w:rsidRPr="00955B64">
        <w:rPr>
          <w:spacing w:val="1"/>
          <w:sz w:val="24"/>
          <w:szCs w:val="24"/>
        </w:rPr>
        <w:t xml:space="preserve"> </w:t>
      </w:r>
      <w:r w:rsidRPr="00955B64">
        <w:rPr>
          <w:sz w:val="24"/>
          <w:szCs w:val="24"/>
        </w:rPr>
        <w:t>о новом содержании образования,</w:t>
      </w:r>
      <w:r w:rsidRPr="00955B64">
        <w:rPr>
          <w:spacing w:val="1"/>
          <w:sz w:val="24"/>
          <w:szCs w:val="24"/>
        </w:rPr>
        <w:t xml:space="preserve"> </w:t>
      </w:r>
      <w:r w:rsidRPr="00955B64">
        <w:rPr>
          <w:sz w:val="24"/>
          <w:szCs w:val="24"/>
        </w:rPr>
        <w:t>инновационных,</w:t>
      </w:r>
      <w:r w:rsidRPr="00955B64">
        <w:rPr>
          <w:spacing w:val="1"/>
          <w:sz w:val="24"/>
          <w:szCs w:val="24"/>
        </w:rPr>
        <w:t xml:space="preserve"> </w:t>
      </w:r>
      <w:r w:rsidRPr="00955B64">
        <w:rPr>
          <w:sz w:val="24"/>
          <w:szCs w:val="24"/>
        </w:rPr>
        <w:t>здоровьесберегающих,</w:t>
      </w:r>
      <w:r w:rsidRPr="00955B64">
        <w:rPr>
          <w:spacing w:val="1"/>
          <w:sz w:val="24"/>
          <w:szCs w:val="24"/>
        </w:rPr>
        <w:t xml:space="preserve"> </w:t>
      </w:r>
      <w:r w:rsidRPr="00955B64">
        <w:rPr>
          <w:sz w:val="24"/>
          <w:szCs w:val="24"/>
        </w:rPr>
        <w:t>образовательных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коррекционных</w:t>
      </w:r>
      <w:r w:rsidRPr="00955B64">
        <w:rPr>
          <w:spacing w:val="1"/>
          <w:sz w:val="24"/>
          <w:szCs w:val="24"/>
        </w:rPr>
        <w:t xml:space="preserve"> </w:t>
      </w:r>
      <w:r w:rsidRPr="00955B64">
        <w:rPr>
          <w:sz w:val="24"/>
          <w:szCs w:val="24"/>
        </w:rPr>
        <w:t>технологиях,</w:t>
      </w:r>
      <w:r w:rsidRPr="00955B64">
        <w:rPr>
          <w:spacing w:val="1"/>
          <w:sz w:val="24"/>
          <w:szCs w:val="24"/>
        </w:rPr>
        <w:t xml:space="preserve"> </w:t>
      </w:r>
      <w:r w:rsidRPr="00955B64">
        <w:rPr>
          <w:sz w:val="24"/>
          <w:szCs w:val="24"/>
        </w:rPr>
        <w:t>перспективном</w:t>
      </w:r>
      <w:r w:rsidRPr="00955B64">
        <w:rPr>
          <w:spacing w:val="43"/>
          <w:sz w:val="24"/>
          <w:szCs w:val="24"/>
        </w:rPr>
        <w:t xml:space="preserve"> </w:t>
      </w:r>
      <w:r w:rsidRPr="00955B64">
        <w:rPr>
          <w:sz w:val="24"/>
          <w:szCs w:val="24"/>
        </w:rPr>
        <w:t>отечественном</w:t>
      </w:r>
      <w:r w:rsidRPr="00955B64">
        <w:rPr>
          <w:spacing w:val="40"/>
          <w:sz w:val="24"/>
          <w:szCs w:val="24"/>
        </w:rPr>
        <w:t xml:space="preserve"> </w:t>
      </w:r>
      <w:r w:rsidRPr="00955B64">
        <w:rPr>
          <w:sz w:val="24"/>
          <w:szCs w:val="24"/>
        </w:rPr>
        <w:t>и</w:t>
      </w:r>
      <w:r w:rsidRPr="00955B64">
        <w:rPr>
          <w:spacing w:val="41"/>
          <w:sz w:val="24"/>
          <w:szCs w:val="24"/>
        </w:rPr>
        <w:t xml:space="preserve"> </w:t>
      </w:r>
      <w:r w:rsidRPr="00955B64">
        <w:rPr>
          <w:sz w:val="24"/>
          <w:szCs w:val="24"/>
        </w:rPr>
        <w:t>зарубежном</w:t>
      </w:r>
      <w:r w:rsidRPr="00955B64">
        <w:rPr>
          <w:spacing w:val="44"/>
          <w:sz w:val="24"/>
          <w:szCs w:val="24"/>
        </w:rPr>
        <w:t xml:space="preserve"> </w:t>
      </w:r>
      <w:r w:rsidRPr="00955B64">
        <w:rPr>
          <w:sz w:val="24"/>
          <w:szCs w:val="24"/>
        </w:rPr>
        <w:t>опыте,</w:t>
      </w:r>
      <w:r w:rsidRPr="00955B64">
        <w:rPr>
          <w:spacing w:val="41"/>
          <w:sz w:val="24"/>
          <w:szCs w:val="24"/>
        </w:rPr>
        <w:t xml:space="preserve"> </w:t>
      </w:r>
      <w:r w:rsidRPr="00955B64">
        <w:rPr>
          <w:sz w:val="24"/>
          <w:szCs w:val="24"/>
        </w:rPr>
        <w:t>достижениях</w:t>
      </w:r>
      <w:r w:rsidRPr="00955B64">
        <w:rPr>
          <w:spacing w:val="40"/>
          <w:sz w:val="24"/>
          <w:szCs w:val="24"/>
        </w:rPr>
        <w:t xml:space="preserve"> </w:t>
      </w:r>
      <w:r w:rsidRPr="00955B64">
        <w:rPr>
          <w:sz w:val="24"/>
          <w:szCs w:val="24"/>
        </w:rPr>
        <w:t>психолого-педагогических</w:t>
      </w:r>
      <w:r w:rsidRPr="00955B64">
        <w:rPr>
          <w:spacing w:val="40"/>
          <w:sz w:val="24"/>
          <w:szCs w:val="24"/>
        </w:rPr>
        <w:t xml:space="preserve"> </w:t>
      </w:r>
      <w:r w:rsidRPr="00955B64">
        <w:rPr>
          <w:sz w:val="24"/>
          <w:szCs w:val="24"/>
        </w:rPr>
        <w:t xml:space="preserve">наук </w:t>
      </w:r>
      <w:r w:rsidRPr="00955B64">
        <w:rPr>
          <w:spacing w:val="-53"/>
          <w:sz w:val="24"/>
          <w:szCs w:val="24"/>
        </w:rPr>
        <w:t xml:space="preserve"> </w:t>
      </w:r>
      <w:r w:rsidRPr="00955B64">
        <w:rPr>
          <w:sz w:val="24"/>
          <w:szCs w:val="24"/>
        </w:rPr>
        <w:t>с целью</w:t>
      </w:r>
      <w:r w:rsidRPr="00955B64">
        <w:rPr>
          <w:spacing w:val="1"/>
          <w:sz w:val="24"/>
          <w:szCs w:val="24"/>
        </w:rPr>
        <w:t xml:space="preserve"> </w:t>
      </w:r>
      <w:r w:rsidRPr="00955B64">
        <w:rPr>
          <w:sz w:val="24"/>
          <w:szCs w:val="24"/>
        </w:rPr>
        <w:t>внедрения</w:t>
      </w:r>
      <w:r w:rsidRPr="00955B64">
        <w:rPr>
          <w:spacing w:val="1"/>
          <w:sz w:val="24"/>
          <w:szCs w:val="24"/>
        </w:rPr>
        <w:t xml:space="preserve"> </w:t>
      </w:r>
      <w:r w:rsidRPr="00955B64">
        <w:rPr>
          <w:sz w:val="24"/>
          <w:szCs w:val="24"/>
        </w:rPr>
        <w:t>в</w:t>
      </w:r>
      <w:r w:rsidRPr="00955B64">
        <w:rPr>
          <w:spacing w:val="-2"/>
          <w:sz w:val="24"/>
          <w:szCs w:val="24"/>
        </w:rPr>
        <w:t xml:space="preserve"> </w:t>
      </w:r>
      <w:r w:rsidRPr="00955B64">
        <w:rPr>
          <w:sz w:val="24"/>
          <w:szCs w:val="24"/>
        </w:rPr>
        <w:t>практику</w:t>
      </w:r>
      <w:r w:rsidRPr="00955B64">
        <w:rPr>
          <w:spacing w:val="-3"/>
          <w:sz w:val="24"/>
          <w:szCs w:val="24"/>
        </w:rPr>
        <w:t xml:space="preserve"> </w:t>
      </w:r>
      <w:r w:rsidRPr="00955B64">
        <w:rPr>
          <w:sz w:val="24"/>
          <w:szCs w:val="24"/>
        </w:rPr>
        <w:t>своей</w:t>
      </w:r>
      <w:r w:rsidRPr="00955B64">
        <w:rPr>
          <w:spacing w:val="2"/>
          <w:sz w:val="24"/>
          <w:szCs w:val="24"/>
        </w:rPr>
        <w:t xml:space="preserve"> </w:t>
      </w:r>
      <w:r w:rsidRPr="00955B64">
        <w:rPr>
          <w:sz w:val="24"/>
          <w:szCs w:val="24"/>
        </w:rPr>
        <w:t>работы;</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определение</w:t>
      </w:r>
      <w:r w:rsidRPr="00955B64">
        <w:rPr>
          <w:spacing w:val="1"/>
          <w:sz w:val="24"/>
          <w:szCs w:val="24"/>
        </w:rPr>
        <w:t xml:space="preserve"> </w:t>
      </w:r>
      <w:r w:rsidRPr="00955B64">
        <w:rPr>
          <w:sz w:val="24"/>
          <w:szCs w:val="24"/>
        </w:rPr>
        <w:t>актуальных</w:t>
      </w:r>
      <w:r w:rsidRPr="00955B64">
        <w:rPr>
          <w:spacing w:val="1"/>
          <w:sz w:val="24"/>
          <w:szCs w:val="24"/>
        </w:rPr>
        <w:t xml:space="preserve"> </w:t>
      </w:r>
      <w:r w:rsidRPr="00955B64">
        <w:rPr>
          <w:sz w:val="24"/>
          <w:szCs w:val="24"/>
        </w:rPr>
        <w:t>аспектов</w:t>
      </w:r>
      <w:r w:rsidRPr="00955B64">
        <w:rPr>
          <w:spacing w:val="1"/>
          <w:sz w:val="24"/>
          <w:szCs w:val="24"/>
        </w:rPr>
        <w:t xml:space="preserve"> </w:t>
      </w:r>
      <w:r w:rsidRPr="00955B64">
        <w:rPr>
          <w:sz w:val="24"/>
          <w:szCs w:val="24"/>
        </w:rPr>
        <w:t>сопровождения,</w:t>
      </w:r>
      <w:r w:rsidRPr="00955B64">
        <w:rPr>
          <w:spacing w:val="1"/>
          <w:sz w:val="24"/>
          <w:szCs w:val="24"/>
        </w:rPr>
        <w:t xml:space="preserve"> </w:t>
      </w:r>
      <w:r w:rsidRPr="00955B64">
        <w:rPr>
          <w:sz w:val="24"/>
          <w:szCs w:val="24"/>
        </w:rPr>
        <w:t>включающих</w:t>
      </w:r>
      <w:r w:rsidRPr="00955B64">
        <w:rPr>
          <w:spacing w:val="1"/>
          <w:sz w:val="24"/>
          <w:szCs w:val="24"/>
        </w:rPr>
        <w:t xml:space="preserve"> </w:t>
      </w:r>
      <w:r w:rsidRPr="00955B64">
        <w:rPr>
          <w:sz w:val="24"/>
          <w:szCs w:val="24"/>
        </w:rPr>
        <w:t>просвещение,</w:t>
      </w:r>
      <w:r w:rsidRPr="00955B64">
        <w:rPr>
          <w:spacing w:val="1"/>
          <w:sz w:val="24"/>
          <w:szCs w:val="24"/>
        </w:rPr>
        <w:t xml:space="preserve"> </w:t>
      </w:r>
      <w:r w:rsidRPr="00955B64">
        <w:rPr>
          <w:sz w:val="24"/>
          <w:szCs w:val="24"/>
        </w:rPr>
        <w:t>консультирование,</w:t>
      </w:r>
      <w:r w:rsidRPr="00955B64">
        <w:rPr>
          <w:spacing w:val="3"/>
          <w:sz w:val="24"/>
          <w:szCs w:val="24"/>
        </w:rPr>
        <w:t xml:space="preserve"> </w:t>
      </w:r>
      <w:r w:rsidRPr="00955B64">
        <w:rPr>
          <w:sz w:val="24"/>
          <w:szCs w:val="24"/>
        </w:rPr>
        <w:t>коррекцию,</w:t>
      </w:r>
      <w:r w:rsidRPr="00955B64">
        <w:rPr>
          <w:spacing w:val="4"/>
          <w:sz w:val="24"/>
          <w:szCs w:val="24"/>
        </w:rPr>
        <w:t xml:space="preserve"> </w:t>
      </w:r>
      <w:r w:rsidRPr="00955B64">
        <w:rPr>
          <w:sz w:val="24"/>
          <w:szCs w:val="24"/>
        </w:rPr>
        <w:t>профилактику;</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lastRenderedPageBreak/>
        <w:t xml:space="preserve"> систематизация знаний педагогов по данной теме у детей дошкольного и младшего</w:t>
      </w:r>
      <w:r w:rsidRPr="00955B64">
        <w:rPr>
          <w:spacing w:val="1"/>
          <w:sz w:val="24"/>
          <w:szCs w:val="24"/>
        </w:rPr>
        <w:t xml:space="preserve"> </w:t>
      </w:r>
      <w:r w:rsidRPr="00955B64">
        <w:rPr>
          <w:sz w:val="24"/>
          <w:szCs w:val="24"/>
        </w:rPr>
        <w:t>школьного</w:t>
      </w:r>
      <w:r w:rsidRPr="00955B64">
        <w:rPr>
          <w:spacing w:val="-4"/>
          <w:sz w:val="24"/>
          <w:szCs w:val="24"/>
        </w:rPr>
        <w:t xml:space="preserve"> </w:t>
      </w:r>
      <w:r w:rsidRPr="00955B64">
        <w:rPr>
          <w:sz w:val="24"/>
          <w:szCs w:val="24"/>
        </w:rPr>
        <w:t>возраста</w:t>
      </w:r>
      <w:r w:rsidRPr="00955B64">
        <w:rPr>
          <w:spacing w:val="3"/>
          <w:sz w:val="24"/>
          <w:szCs w:val="24"/>
        </w:rPr>
        <w:t xml:space="preserve"> </w:t>
      </w:r>
      <w:r w:rsidRPr="00955B64">
        <w:rPr>
          <w:sz w:val="24"/>
          <w:szCs w:val="24"/>
        </w:rPr>
        <w:t>в</w:t>
      </w:r>
      <w:r w:rsidRPr="00955B64">
        <w:rPr>
          <w:spacing w:val="2"/>
          <w:sz w:val="24"/>
          <w:szCs w:val="24"/>
        </w:rPr>
        <w:t xml:space="preserve"> </w:t>
      </w:r>
      <w:r w:rsidRPr="00955B64">
        <w:rPr>
          <w:sz w:val="24"/>
          <w:szCs w:val="24"/>
        </w:rPr>
        <w:t>целях совершенствования методов</w:t>
      </w:r>
      <w:r w:rsidRPr="00955B64">
        <w:rPr>
          <w:spacing w:val="2"/>
          <w:sz w:val="24"/>
          <w:szCs w:val="24"/>
        </w:rPr>
        <w:t xml:space="preserve"> </w:t>
      </w:r>
      <w:r w:rsidRPr="00955B64">
        <w:rPr>
          <w:sz w:val="24"/>
          <w:szCs w:val="24"/>
        </w:rPr>
        <w:t>и</w:t>
      </w:r>
      <w:r w:rsidRPr="00955B64">
        <w:rPr>
          <w:spacing w:val="3"/>
          <w:sz w:val="24"/>
          <w:szCs w:val="24"/>
        </w:rPr>
        <w:t xml:space="preserve"> </w:t>
      </w:r>
      <w:r w:rsidRPr="00955B64">
        <w:rPr>
          <w:sz w:val="24"/>
          <w:szCs w:val="24"/>
        </w:rPr>
        <w:t>форм коррекции;</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стимулирование и</w:t>
      </w:r>
      <w:r w:rsidRPr="00955B64">
        <w:rPr>
          <w:spacing w:val="1"/>
          <w:sz w:val="24"/>
          <w:szCs w:val="24"/>
        </w:rPr>
        <w:t xml:space="preserve"> </w:t>
      </w:r>
      <w:r w:rsidRPr="00955B64">
        <w:rPr>
          <w:sz w:val="24"/>
          <w:szCs w:val="24"/>
        </w:rPr>
        <w:t>развитие творческого</w:t>
      </w:r>
      <w:r w:rsidRPr="00955B64">
        <w:rPr>
          <w:spacing w:val="1"/>
          <w:sz w:val="24"/>
          <w:szCs w:val="24"/>
        </w:rPr>
        <w:t xml:space="preserve"> </w:t>
      </w:r>
      <w:r w:rsidRPr="00955B64">
        <w:rPr>
          <w:sz w:val="24"/>
          <w:szCs w:val="24"/>
        </w:rPr>
        <w:t>исследовательского</w:t>
      </w:r>
      <w:r w:rsidRPr="00955B64">
        <w:rPr>
          <w:spacing w:val="1"/>
          <w:sz w:val="24"/>
          <w:szCs w:val="24"/>
        </w:rPr>
        <w:t xml:space="preserve"> </w:t>
      </w:r>
      <w:r w:rsidRPr="00955B64">
        <w:rPr>
          <w:sz w:val="24"/>
          <w:szCs w:val="24"/>
        </w:rPr>
        <w:t>подхода</w:t>
      </w:r>
      <w:r w:rsidRPr="00955B64">
        <w:rPr>
          <w:spacing w:val="1"/>
          <w:sz w:val="24"/>
          <w:szCs w:val="24"/>
        </w:rPr>
        <w:t xml:space="preserve"> </w:t>
      </w:r>
      <w:r w:rsidRPr="00955B64">
        <w:rPr>
          <w:sz w:val="24"/>
          <w:szCs w:val="24"/>
        </w:rPr>
        <w:t>к</w:t>
      </w:r>
      <w:r w:rsidR="00761A88">
        <w:rPr>
          <w:sz w:val="24"/>
          <w:szCs w:val="24"/>
        </w:rPr>
        <w:t> </w:t>
      </w:r>
      <w:r w:rsidRPr="00955B64">
        <w:rPr>
          <w:sz w:val="24"/>
          <w:szCs w:val="24"/>
        </w:rPr>
        <w:t>коррекционному</w:t>
      </w:r>
      <w:r w:rsidRPr="00955B64">
        <w:rPr>
          <w:spacing w:val="1"/>
          <w:sz w:val="24"/>
          <w:szCs w:val="24"/>
        </w:rPr>
        <w:t xml:space="preserve"> </w:t>
      </w:r>
      <w:r w:rsidRPr="00955B64">
        <w:rPr>
          <w:sz w:val="24"/>
          <w:szCs w:val="24"/>
        </w:rPr>
        <w:t>процессу, обеспечение</w:t>
      </w:r>
      <w:r w:rsidRPr="00955B64">
        <w:rPr>
          <w:spacing w:val="55"/>
          <w:sz w:val="24"/>
          <w:szCs w:val="24"/>
        </w:rPr>
        <w:t xml:space="preserve"> </w:t>
      </w:r>
      <w:r w:rsidRPr="00955B64">
        <w:rPr>
          <w:sz w:val="24"/>
          <w:szCs w:val="24"/>
        </w:rPr>
        <w:t>постоянного</w:t>
      </w:r>
      <w:r w:rsidRPr="00955B64">
        <w:rPr>
          <w:spacing w:val="55"/>
          <w:sz w:val="24"/>
          <w:szCs w:val="24"/>
        </w:rPr>
        <w:t xml:space="preserve"> </w:t>
      </w:r>
      <w:r w:rsidRPr="00955B64">
        <w:rPr>
          <w:sz w:val="24"/>
          <w:szCs w:val="24"/>
        </w:rPr>
        <w:t>роста   профессионального</w:t>
      </w:r>
      <w:r w:rsidRPr="00955B64">
        <w:rPr>
          <w:spacing w:val="55"/>
          <w:sz w:val="24"/>
          <w:szCs w:val="24"/>
        </w:rPr>
        <w:t xml:space="preserve"> </w:t>
      </w:r>
      <w:r w:rsidRPr="00955B64">
        <w:rPr>
          <w:sz w:val="24"/>
          <w:szCs w:val="24"/>
        </w:rPr>
        <w:t>мастерства через коллективную</w:t>
      </w:r>
      <w:r w:rsidRPr="00955B64">
        <w:rPr>
          <w:spacing w:val="1"/>
          <w:sz w:val="24"/>
          <w:szCs w:val="24"/>
        </w:rPr>
        <w:t xml:space="preserve"> </w:t>
      </w:r>
      <w:r w:rsidRPr="00955B64">
        <w:rPr>
          <w:sz w:val="24"/>
          <w:szCs w:val="24"/>
        </w:rPr>
        <w:t>и</w:t>
      </w:r>
      <w:r w:rsidRPr="00955B64">
        <w:rPr>
          <w:spacing w:val="3"/>
          <w:sz w:val="24"/>
          <w:szCs w:val="24"/>
        </w:rPr>
        <w:t xml:space="preserve"> </w:t>
      </w:r>
      <w:r w:rsidRPr="00955B64">
        <w:rPr>
          <w:sz w:val="24"/>
          <w:szCs w:val="24"/>
        </w:rPr>
        <w:t>индивидуальную деятельность;</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организация взаимодействия учителей-логопедов, учителей-дефектологов,</w:t>
      </w:r>
      <w:r w:rsidRPr="00955B64">
        <w:rPr>
          <w:spacing w:val="55"/>
          <w:sz w:val="24"/>
          <w:szCs w:val="24"/>
        </w:rPr>
        <w:t xml:space="preserve"> </w:t>
      </w:r>
      <w:r w:rsidRPr="00955B64">
        <w:rPr>
          <w:sz w:val="24"/>
          <w:szCs w:val="24"/>
        </w:rPr>
        <w:t>тифлопедагогов</w:t>
      </w:r>
      <w:r w:rsidRPr="00955B64">
        <w:rPr>
          <w:spacing w:val="1"/>
          <w:sz w:val="24"/>
          <w:szCs w:val="24"/>
        </w:rPr>
        <w:t xml:space="preserve"> </w:t>
      </w:r>
      <w:r w:rsidRPr="00955B64">
        <w:rPr>
          <w:sz w:val="24"/>
          <w:szCs w:val="24"/>
        </w:rPr>
        <w:t>с</w:t>
      </w:r>
      <w:r w:rsidRPr="00955B64">
        <w:rPr>
          <w:spacing w:val="3"/>
          <w:sz w:val="24"/>
          <w:szCs w:val="24"/>
        </w:rPr>
        <w:t xml:space="preserve"> </w:t>
      </w:r>
      <w:r w:rsidRPr="00955B64">
        <w:rPr>
          <w:sz w:val="24"/>
          <w:szCs w:val="24"/>
        </w:rPr>
        <w:t>участниками</w:t>
      </w:r>
      <w:r w:rsidRPr="00955B64">
        <w:rPr>
          <w:spacing w:val="2"/>
          <w:sz w:val="24"/>
          <w:szCs w:val="24"/>
        </w:rPr>
        <w:t xml:space="preserve"> </w:t>
      </w:r>
      <w:r w:rsidRPr="00955B64">
        <w:rPr>
          <w:sz w:val="24"/>
          <w:szCs w:val="24"/>
        </w:rPr>
        <w:t>образовательного</w:t>
      </w:r>
      <w:r w:rsidRPr="00955B64">
        <w:rPr>
          <w:spacing w:val="-3"/>
          <w:sz w:val="24"/>
          <w:szCs w:val="24"/>
        </w:rPr>
        <w:t xml:space="preserve"> </w:t>
      </w:r>
      <w:r w:rsidRPr="00955B64">
        <w:rPr>
          <w:sz w:val="24"/>
          <w:szCs w:val="24"/>
        </w:rPr>
        <w:t>процесса;</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обеспечение</w:t>
      </w:r>
      <w:r w:rsidRPr="00955B64">
        <w:rPr>
          <w:spacing w:val="1"/>
          <w:sz w:val="24"/>
          <w:szCs w:val="24"/>
        </w:rPr>
        <w:t xml:space="preserve"> </w:t>
      </w:r>
      <w:r w:rsidRPr="00955B64">
        <w:rPr>
          <w:sz w:val="24"/>
          <w:szCs w:val="24"/>
        </w:rPr>
        <w:t>профессионального,</w:t>
      </w:r>
      <w:r w:rsidRPr="00955B64">
        <w:rPr>
          <w:spacing w:val="1"/>
          <w:sz w:val="24"/>
          <w:szCs w:val="24"/>
        </w:rPr>
        <w:t xml:space="preserve"> </w:t>
      </w:r>
      <w:r w:rsidRPr="00955B64">
        <w:rPr>
          <w:sz w:val="24"/>
          <w:szCs w:val="24"/>
        </w:rPr>
        <w:t>культурного,</w:t>
      </w:r>
      <w:r w:rsidRPr="00955B64">
        <w:rPr>
          <w:spacing w:val="1"/>
          <w:sz w:val="24"/>
          <w:szCs w:val="24"/>
        </w:rPr>
        <w:t xml:space="preserve"> </w:t>
      </w:r>
      <w:r w:rsidRPr="00955B64">
        <w:rPr>
          <w:sz w:val="24"/>
          <w:szCs w:val="24"/>
        </w:rPr>
        <w:t>творческого</w:t>
      </w:r>
      <w:r w:rsidRPr="00955B64">
        <w:rPr>
          <w:spacing w:val="1"/>
          <w:sz w:val="24"/>
          <w:szCs w:val="24"/>
        </w:rPr>
        <w:t xml:space="preserve"> </w:t>
      </w:r>
      <w:r w:rsidRPr="00955B64">
        <w:rPr>
          <w:sz w:val="24"/>
          <w:szCs w:val="24"/>
        </w:rPr>
        <w:t>роста</w:t>
      </w:r>
      <w:r w:rsidRPr="00955B64">
        <w:rPr>
          <w:spacing w:val="1"/>
          <w:sz w:val="24"/>
          <w:szCs w:val="24"/>
        </w:rPr>
        <w:t xml:space="preserve"> </w:t>
      </w:r>
      <w:r w:rsidRPr="00955B64">
        <w:rPr>
          <w:sz w:val="24"/>
          <w:szCs w:val="24"/>
        </w:rPr>
        <w:t>учителей-логопедов,</w:t>
      </w:r>
      <w:r w:rsidRPr="00955B64">
        <w:rPr>
          <w:spacing w:val="1"/>
          <w:sz w:val="24"/>
          <w:szCs w:val="24"/>
        </w:rPr>
        <w:t xml:space="preserve"> </w:t>
      </w:r>
      <w:r w:rsidRPr="00955B64">
        <w:rPr>
          <w:sz w:val="24"/>
          <w:szCs w:val="24"/>
        </w:rPr>
        <w:t>учителей-дефектологов</w:t>
      </w:r>
      <w:r w:rsidRPr="00955B64">
        <w:rPr>
          <w:spacing w:val="1"/>
          <w:sz w:val="24"/>
          <w:szCs w:val="24"/>
        </w:rPr>
        <w:t xml:space="preserve"> </w:t>
      </w:r>
      <w:r w:rsidRPr="00955B64">
        <w:rPr>
          <w:sz w:val="24"/>
          <w:szCs w:val="24"/>
        </w:rPr>
        <w:t>через</w:t>
      </w:r>
      <w:r w:rsidRPr="00955B64">
        <w:rPr>
          <w:spacing w:val="1"/>
          <w:sz w:val="24"/>
          <w:szCs w:val="24"/>
        </w:rPr>
        <w:t xml:space="preserve"> </w:t>
      </w:r>
      <w:r w:rsidRPr="00955B64">
        <w:rPr>
          <w:sz w:val="24"/>
          <w:szCs w:val="24"/>
        </w:rPr>
        <w:t>проведение</w:t>
      </w:r>
      <w:r w:rsidRPr="00955B64">
        <w:rPr>
          <w:spacing w:val="1"/>
          <w:sz w:val="24"/>
          <w:szCs w:val="24"/>
        </w:rPr>
        <w:t xml:space="preserve"> </w:t>
      </w:r>
      <w:r w:rsidRPr="00955B64">
        <w:rPr>
          <w:sz w:val="24"/>
          <w:szCs w:val="24"/>
        </w:rPr>
        <w:t>открытых</w:t>
      </w:r>
      <w:r w:rsidRPr="00955B64">
        <w:rPr>
          <w:spacing w:val="1"/>
          <w:sz w:val="24"/>
          <w:szCs w:val="24"/>
        </w:rPr>
        <w:t xml:space="preserve"> </w:t>
      </w:r>
      <w:r w:rsidRPr="00955B64">
        <w:rPr>
          <w:sz w:val="24"/>
          <w:szCs w:val="24"/>
        </w:rPr>
        <w:t>занятий,</w:t>
      </w:r>
      <w:r w:rsidRPr="00955B64">
        <w:rPr>
          <w:spacing w:val="1"/>
          <w:sz w:val="24"/>
          <w:szCs w:val="24"/>
        </w:rPr>
        <w:t xml:space="preserve"> </w:t>
      </w:r>
      <w:r w:rsidRPr="00955B64">
        <w:rPr>
          <w:sz w:val="24"/>
          <w:szCs w:val="24"/>
        </w:rPr>
        <w:t>мастер-классов,</w:t>
      </w:r>
      <w:r w:rsidRPr="00955B64">
        <w:rPr>
          <w:spacing w:val="1"/>
          <w:sz w:val="24"/>
          <w:szCs w:val="24"/>
        </w:rPr>
        <w:t xml:space="preserve"> </w:t>
      </w:r>
      <w:r w:rsidRPr="00955B64">
        <w:rPr>
          <w:sz w:val="24"/>
          <w:szCs w:val="24"/>
        </w:rPr>
        <w:t>круглых</w:t>
      </w:r>
      <w:r w:rsidRPr="00955B64">
        <w:rPr>
          <w:spacing w:val="1"/>
          <w:sz w:val="24"/>
          <w:szCs w:val="24"/>
        </w:rPr>
        <w:t xml:space="preserve"> </w:t>
      </w:r>
      <w:r w:rsidRPr="00955B64">
        <w:rPr>
          <w:sz w:val="24"/>
          <w:szCs w:val="24"/>
        </w:rPr>
        <w:t>столов,</w:t>
      </w:r>
      <w:r w:rsidRPr="00955B64">
        <w:rPr>
          <w:spacing w:val="1"/>
          <w:sz w:val="24"/>
          <w:szCs w:val="24"/>
        </w:rPr>
        <w:t xml:space="preserve"> </w:t>
      </w:r>
      <w:r w:rsidRPr="00955B64">
        <w:rPr>
          <w:sz w:val="24"/>
          <w:szCs w:val="24"/>
        </w:rPr>
        <w:t>презентаций</w:t>
      </w:r>
      <w:r w:rsidRPr="00955B64">
        <w:rPr>
          <w:spacing w:val="-2"/>
          <w:sz w:val="24"/>
          <w:szCs w:val="24"/>
        </w:rPr>
        <w:t xml:space="preserve"> </w:t>
      </w:r>
      <w:r w:rsidRPr="00955B64">
        <w:rPr>
          <w:sz w:val="24"/>
          <w:szCs w:val="24"/>
        </w:rPr>
        <w:t>и</w:t>
      </w:r>
      <w:r w:rsidRPr="00955B64">
        <w:rPr>
          <w:spacing w:val="-1"/>
          <w:sz w:val="24"/>
          <w:szCs w:val="24"/>
        </w:rPr>
        <w:t xml:space="preserve"> </w:t>
      </w:r>
      <w:r w:rsidRPr="00955B64">
        <w:rPr>
          <w:sz w:val="24"/>
          <w:szCs w:val="24"/>
        </w:rPr>
        <w:t>консультаций;</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организация</w:t>
      </w:r>
      <w:r w:rsidRPr="00955B64">
        <w:rPr>
          <w:spacing w:val="-9"/>
          <w:sz w:val="24"/>
          <w:szCs w:val="24"/>
        </w:rPr>
        <w:t xml:space="preserve"> </w:t>
      </w:r>
      <w:r w:rsidRPr="00955B64">
        <w:rPr>
          <w:sz w:val="24"/>
          <w:szCs w:val="24"/>
        </w:rPr>
        <w:t>проведения</w:t>
      </w:r>
      <w:r w:rsidRPr="00955B64">
        <w:rPr>
          <w:spacing w:val="-4"/>
          <w:sz w:val="24"/>
          <w:szCs w:val="24"/>
        </w:rPr>
        <w:t xml:space="preserve"> </w:t>
      </w:r>
      <w:r w:rsidRPr="00955B64">
        <w:rPr>
          <w:sz w:val="24"/>
          <w:szCs w:val="24"/>
        </w:rPr>
        <w:t>диагностических</w:t>
      </w:r>
      <w:r w:rsidRPr="00955B64">
        <w:rPr>
          <w:spacing w:val="-3"/>
          <w:sz w:val="24"/>
          <w:szCs w:val="24"/>
        </w:rPr>
        <w:t xml:space="preserve"> </w:t>
      </w:r>
      <w:r w:rsidRPr="00955B64">
        <w:rPr>
          <w:sz w:val="24"/>
          <w:szCs w:val="24"/>
        </w:rPr>
        <w:t>срезов;</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изучение</w:t>
      </w:r>
      <w:r w:rsidRPr="00955B64">
        <w:rPr>
          <w:spacing w:val="-8"/>
          <w:sz w:val="24"/>
          <w:szCs w:val="24"/>
        </w:rPr>
        <w:t xml:space="preserve"> </w:t>
      </w:r>
      <w:r w:rsidRPr="00955B64">
        <w:rPr>
          <w:sz w:val="24"/>
          <w:szCs w:val="24"/>
        </w:rPr>
        <w:t>и анализ</w:t>
      </w:r>
      <w:r w:rsidRPr="00955B64">
        <w:rPr>
          <w:spacing w:val="-6"/>
          <w:sz w:val="24"/>
          <w:szCs w:val="24"/>
        </w:rPr>
        <w:t xml:space="preserve"> </w:t>
      </w:r>
      <w:r w:rsidRPr="00955B64">
        <w:rPr>
          <w:sz w:val="24"/>
          <w:szCs w:val="24"/>
        </w:rPr>
        <w:t>педагогической деятельности на</w:t>
      </w:r>
      <w:r w:rsidRPr="00955B64">
        <w:rPr>
          <w:spacing w:val="-7"/>
          <w:sz w:val="24"/>
          <w:szCs w:val="24"/>
        </w:rPr>
        <w:t xml:space="preserve"> </w:t>
      </w:r>
      <w:r w:rsidRPr="00955B64">
        <w:rPr>
          <w:sz w:val="24"/>
          <w:szCs w:val="24"/>
        </w:rPr>
        <w:t>основе</w:t>
      </w:r>
      <w:r w:rsidRPr="00955B64">
        <w:rPr>
          <w:spacing w:val="-7"/>
          <w:sz w:val="24"/>
          <w:szCs w:val="24"/>
        </w:rPr>
        <w:t xml:space="preserve"> </w:t>
      </w:r>
      <w:r w:rsidRPr="00955B64">
        <w:rPr>
          <w:sz w:val="24"/>
          <w:szCs w:val="24"/>
        </w:rPr>
        <w:t>мониторинга;</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выявление, обобщение и распространение перспективного педагогического опыта;</w:t>
      </w:r>
    </w:p>
    <w:p w:rsidR="00955B64" w:rsidRPr="00955B64" w:rsidRDefault="00955B64" w:rsidP="00536401">
      <w:pPr>
        <w:numPr>
          <w:ilvl w:val="0"/>
          <w:numId w:val="82"/>
        </w:numPr>
        <w:tabs>
          <w:tab w:val="left" w:pos="993"/>
        </w:tabs>
        <w:ind w:left="0" w:firstLine="709"/>
        <w:jc w:val="both"/>
        <w:rPr>
          <w:sz w:val="24"/>
          <w:szCs w:val="24"/>
        </w:rPr>
      </w:pPr>
      <w:r w:rsidRPr="00955B64">
        <w:rPr>
          <w:sz w:val="24"/>
          <w:szCs w:val="24"/>
        </w:rPr>
        <w:t xml:space="preserve"> оказание</w:t>
      </w:r>
      <w:r w:rsidRPr="00955B64">
        <w:rPr>
          <w:spacing w:val="-9"/>
          <w:sz w:val="24"/>
          <w:szCs w:val="24"/>
        </w:rPr>
        <w:t xml:space="preserve"> </w:t>
      </w:r>
      <w:r w:rsidRPr="00955B64">
        <w:rPr>
          <w:sz w:val="24"/>
          <w:szCs w:val="24"/>
        </w:rPr>
        <w:t>методической</w:t>
      </w:r>
      <w:r w:rsidRPr="00955B64">
        <w:rPr>
          <w:spacing w:val="-1"/>
          <w:sz w:val="24"/>
          <w:szCs w:val="24"/>
        </w:rPr>
        <w:t xml:space="preserve"> </w:t>
      </w:r>
      <w:r w:rsidRPr="00955B64">
        <w:rPr>
          <w:sz w:val="24"/>
          <w:szCs w:val="24"/>
        </w:rPr>
        <w:t>помощи</w:t>
      </w:r>
      <w:r w:rsidRPr="00955B64">
        <w:rPr>
          <w:spacing w:val="3"/>
          <w:sz w:val="24"/>
          <w:szCs w:val="24"/>
        </w:rPr>
        <w:t xml:space="preserve"> </w:t>
      </w:r>
      <w:r w:rsidRPr="00955B64">
        <w:rPr>
          <w:sz w:val="24"/>
          <w:szCs w:val="24"/>
        </w:rPr>
        <w:t>молодым</w:t>
      </w:r>
      <w:r w:rsidRPr="00955B64">
        <w:rPr>
          <w:spacing w:val="-2"/>
          <w:sz w:val="24"/>
          <w:szCs w:val="24"/>
        </w:rPr>
        <w:t xml:space="preserve"> </w:t>
      </w:r>
      <w:r w:rsidRPr="00955B64">
        <w:rPr>
          <w:sz w:val="24"/>
          <w:szCs w:val="24"/>
        </w:rPr>
        <w:t>педагогическим</w:t>
      </w:r>
      <w:r w:rsidRPr="00955B64">
        <w:rPr>
          <w:spacing w:val="-3"/>
          <w:sz w:val="24"/>
          <w:szCs w:val="24"/>
        </w:rPr>
        <w:t xml:space="preserve"> </w:t>
      </w:r>
      <w:r w:rsidRPr="00955B64">
        <w:rPr>
          <w:sz w:val="24"/>
          <w:szCs w:val="24"/>
        </w:rPr>
        <w:t>кадрам.</w:t>
      </w:r>
    </w:p>
    <w:p w:rsidR="00955B64" w:rsidRPr="00955B64" w:rsidRDefault="00955B64" w:rsidP="00761A88">
      <w:pPr>
        <w:tabs>
          <w:tab w:val="left" w:pos="993"/>
        </w:tabs>
        <w:spacing w:line="242" w:lineRule="auto"/>
        <w:ind w:firstLine="709"/>
        <w:jc w:val="both"/>
        <w:rPr>
          <w:sz w:val="24"/>
          <w:szCs w:val="24"/>
        </w:rPr>
      </w:pPr>
      <w:r w:rsidRPr="00955B64">
        <w:rPr>
          <w:sz w:val="24"/>
          <w:szCs w:val="24"/>
        </w:rPr>
        <w:t>Особой функцией МО является обеспечение качественного повышения профессионального</w:t>
      </w:r>
      <w:r w:rsidRPr="00955B64">
        <w:rPr>
          <w:spacing w:val="1"/>
          <w:sz w:val="24"/>
          <w:szCs w:val="24"/>
        </w:rPr>
        <w:t xml:space="preserve"> </w:t>
      </w:r>
      <w:r w:rsidRPr="00955B64">
        <w:rPr>
          <w:sz w:val="24"/>
          <w:szCs w:val="24"/>
        </w:rPr>
        <w:t>мастерства.</w:t>
      </w:r>
      <w:r w:rsidRPr="00955B64">
        <w:rPr>
          <w:spacing w:val="1"/>
          <w:sz w:val="24"/>
          <w:szCs w:val="24"/>
        </w:rPr>
        <w:t xml:space="preserve"> </w:t>
      </w:r>
      <w:r w:rsidRPr="00955B64">
        <w:rPr>
          <w:sz w:val="24"/>
          <w:szCs w:val="24"/>
        </w:rPr>
        <w:t>Она</w:t>
      </w:r>
      <w:r w:rsidRPr="00955B64">
        <w:rPr>
          <w:spacing w:val="1"/>
          <w:sz w:val="24"/>
          <w:szCs w:val="24"/>
        </w:rPr>
        <w:t xml:space="preserve"> </w:t>
      </w:r>
      <w:r w:rsidRPr="00955B64">
        <w:rPr>
          <w:sz w:val="24"/>
          <w:szCs w:val="24"/>
        </w:rPr>
        <w:t>реализуется</w:t>
      </w:r>
      <w:r w:rsidRPr="00955B64">
        <w:rPr>
          <w:spacing w:val="1"/>
          <w:sz w:val="24"/>
          <w:szCs w:val="24"/>
        </w:rPr>
        <w:t xml:space="preserve"> </w:t>
      </w:r>
      <w:r w:rsidRPr="00955B64">
        <w:rPr>
          <w:sz w:val="24"/>
          <w:szCs w:val="24"/>
        </w:rPr>
        <w:t>через</w:t>
      </w:r>
      <w:r w:rsidRPr="00955B64">
        <w:rPr>
          <w:spacing w:val="1"/>
          <w:sz w:val="24"/>
          <w:szCs w:val="24"/>
        </w:rPr>
        <w:t xml:space="preserve"> </w:t>
      </w:r>
      <w:r w:rsidRPr="00955B64">
        <w:rPr>
          <w:sz w:val="24"/>
          <w:szCs w:val="24"/>
        </w:rPr>
        <w:t>анализ</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исследования</w:t>
      </w:r>
      <w:r w:rsidRPr="00955B64">
        <w:rPr>
          <w:spacing w:val="1"/>
          <w:sz w:val="24"/>
          <w:szCs w:val="24"/>
        </w:rPr>
        <w:t xml:space="preserve"> </w:t>
      </w:r>
      <w:r w:rsidRPr="00955B64">
        <w:rPr>
          <w:sz w:val="24"/>
          <w:szCs w:val="24"/>
        </w:rPr>
        <w:t>позитивного</w:t>
      </w:r>
      <w:r w:rsidRPr="00955B64">
        <w:rPr>
          <w:spacing w:val="1"/>
          <w:sz w:val="24"/>
          <w:szCs w:val="24"/>
        </w:rPr>
        <w:t xml:space="preserve"> </w:t>
      </w:r>
      <w:r w:rsidRPr="00955B64">
        <w:rPr>
          <w:sz w:val="24"/>
          <w:szCs w:val="24"/>
        </w:rPr>
        <w:t>опыта</w:t>
      </w:r>
      <w:r w:rsidRPr="00955B64">
        <w:rPr>
          <w:spacing w:val="1"/>
          <w:sz w:val="24"/>
          <w:szCs w:val="24"/>
        </w:rPr>
        <w:t xml:space="preserve"> </w:t>
      </w:r>
      <w:r w:rsidRPr="00955B64">
        <w:rPr>
          <w:sz w:val="24"/>
          <w:szCs w:val="24"/>
        </w:rPr>
        <w:t>деятельности</w:t>
      </w:r>
      <w:r w:rsidRPr="00955B64">
        <w:rPr>
          <w:spacing w:val="1"/>
          <w:sz w:val="24"/>
          <w:szCs w:val="24"/>
        </w:rPr>
        <w:t xml:space="preserve"> </w:t>
      </w:r>
      <w:r w:rsidRPr="00955B64">
        <w:rPr>
          <w:sz w:val="24"/>
          <w:szCs w:val="24"/>
        </w:rPr>
        <w:t>специалистов</w:t>
      </w:r>
      <w:r w:rsidRPr="00955B64">
        <w:rPr>
          <w:spacing w:val="1"/>
          <w:sz w:val="24"/>
          <w:szCs w:val="24"/>
        </w:rPr>
        <w:t xml:space="preserve"> </w:t>
      </w:r>
      <w:r w:rsidRPr="00955B64">
        <w:rPr>
          <w:sz w:val="24"/>
          <w:szCs w:val="24"/>
        </w:rPr>
        <w:t>со стажем,</w:t>
      </w:r>
      <w:r w:rsidRPr="00955B64">
        <w:rPr>
          <w:spacing w:val="1"/>
          <w:sz w:val="24"/>
          <w:szCs w:val="24"/>
        </w:rPr>
        <w:t xml:space="preserve"> </w:t>
      </w:r>
      <w:r w:rsidRPr="00955B64">
        <w:rPr>
          <w:sz w:val="24"/>
          <w:szCs w:val="24"/>
        </w:rPr>
        <w:t>а</w:t>
      </w:r>
      <w:r w:rsidRPr="00955B64">
        <w:rPr>
          <w:spacing w:val="1"/>
          <w:sz w:val="24"/>
          <w:szCs w:val="24"/>
        </w:rPr>
        <w:t xml:space="preserve"> </w:t>
      </w:r>
      <w:r w:rsidRPr="00955B64">
        <w:rPr>
          <w:sz w:val="24"/>
          <w:szCs w:val="24"/>
        </w:rPr>
        <w:t>также через</w:t>
      </w:r>
      <w:r w:rsidRPr="00955B64">
        <w:rPr>
          <w:spacing w:val="1"/>
          <w:sz w:val="24"/>
          <w:szCs w:val="24"/>
        </w:rPr>
        <w:t xml:space="preserve"> </w:t>
      </w:r>
      <w:r w:rsidRPr="00955B64">
        <w:rPr>
          <w:sz w:val="24"/>
          <w:szCs w:val="24"/>
        </w:rPr>
        <w:t>совместные разработки</w:t>
      </w:r>
      <w:r w:rsidRPr="00955B64">
        <w:rPr>
          <w:spacing w:val="1"/>
          <w:sz w:val="24"/>
          <w:szCs w:val="24"/>
        </w:rPr>
        <w:t xml:space="preserve"> </w:t>
      </w:r>
      <w:r w:rsidRPr="00955B64">
        <w:rPr>
          <w:sz w:val="24"/>
          <w:szCs w:val="24"/>
        </w:rPr>
        <w:t>документации, диагностического</w:t>
      </w:r>
      <w:r w:rsidRPr="00955B64">
        <w:rPr>
          <w:spacing w:val="1"/>
          <w:sz w:val="24"/>
          <w:szCs w:val="24"/>
        </w:rPr>
        <w:t xml:space="preserve"> </w:t>
      </w:r>
      <w:r w:rsidRPr="00955B64">
        <w:rPr>
          <w:sz w:val="24"/>
          <w:szCs w:val="24"/>
        </w:rPr>
        <w:t>инструментария,</w:t>
      </w:r>
      <w:r w:rsidRPr="00955B64">
        <w:rPr>
          <w:spacing w:val="3"/>
          <w:sz w:val="24"/>
          <w:szCs w:val="24"/>
        </w:rPr>
        <w:t xml:space="preserve"> </w:t>
      </w:r>
      <w:r w:rsidRPr="00955B64">
        <w:rPr>
          <w:sz w:val="24"/>
          <w:szCs w:val="24"/>
        </w:rPr>
        <w:t>определение</w:t>
      </w:r>
      <w:r w:rsidRPr="00955B64">
        <w:rPr>
          <w:spacing w:val="-5"/>
          <w:sz w:val="24"/>
          <w:szCs w:val="24"/>
        </w:rPr>
        <w:t xml:space="preserve"> </w:t>
      </w:r>
      <w:r w:rsidRPr="00955B64">
        <w:rPr>
          <w:sz w:val="24"/>
          <w:szCs w:val="24"/>
        </w:rPr>
        <w:t>эффективных</w:t>
      </w:r>
      <w:r w:rsidRPr="00955B64">
        <w:rPr>
          <w:spacing w:val="-2"/>
          <w:sz w:val="24"/>
          <w:szCs w:val="24"/>
        </w:rPr>
        <w:t xml:space="preserve"> </w:t>
      </w:r>
      <w:r w:rsidRPr="00955B64">
        <w:rPr>
          <w:sz w:val="24"/>
          <w:szCs w:val="24"/>
        </w:rPr>
        <w:t>приёмов</w:t>
      </w:r>
      <w:r w:rsidRPr="00955B64">
        <w:rPr>
          <w:spacing w:val="2"/>
          <w:sz w:val="24"/>
          <w:szCs w:val="24"/>
        </w:rPr>
        <w:t xml:space="preserve"> </w:t>
      </w:r>
      <w:r w:rsidRPr="00955B64">
        <w:rPr>
          <w:sz w:val="24"/>
          <w:szCs w:val="24"/>
        </w:rPr>
        <w:t>работы.</w:t>
      </w:r>
    </w:p>
    <w:p w:rsidR="00955B64" w:rsidRPr="00955B64" w:rsidRDefault="00955B64" w:rsidP="00761A88">
      <w:pPr>
        <w:tabs>
          <w:tab w:val="left" w:pos="993"/>
        </w:tabs>
        <w:spacing w:line="244" w:lineRule="exact"/>
        <w:ind w:firstLine="709"/>
        <w:jc w:val="both"/>
        <w:rPr>
          <w:sz w:val="24"/>
          <w:szCs w:val="24"/>
        </w:rPr>
      </w:pPr>
      <w:r w:rsidRPr="00955B64">
        <w:rPr>
          <w:sz w:val="24"/>
          <w:szCs w:val="24"/>
        </w:rPr>
        <w:t>Проблемная</w:t>
      </w:r>
      <w:r w:rsidRPr="00955B64">
        <w:rPr>
          <w:spacing w:val="1"/>
          <w:sz w:val="24"/>
          <w:szCs w:val="24"/>
        </w:rPr>
        <w:t xml:space="preserve"> </w:t>
      </w:r>
      <w:r w:rsidRPr="00955B64">
        <w:rPr>
          <w:sz w:val="24"/>
          <w:szCs w:val="24"/>
        </w:rPr>
        <w:t>тема</w:t>
      </w:r>
      <w:r w:rsidRPr="00955B64">
        <w:rPr>
          <w:spacing w:val="4"/>
          <w:sz w:val="24"/>
          <w:szCs w:val="24"/>
        </w:rPr>
        <w:t xml:space="preserve"> </w:t>
      </w:r>
      <w:r w:rsidRPr="00955B64">
        <w:rPr>
          <w:sz w:val="24"/>
          <w:szCs w:val="24"/>
        </w:rPr>
        <w:t>МО</w:t>
      </w:r>
      <w:r w:rsidRPr="00955B64">
        <w:rPr>
          <w:spacing w:val="2"/>
          <w:sz w:val="24"/>
          <w:szCs w:val="24"/>
        </w:rPr>
        <w:t xml:space="preserve"> </w:t>
      </w:r>
      <w:r w:rsidRPr="00955B64">
        <w:rPr>
          <w:sz w:val="24"/>
          <w:szCs w:val="24"/>
        </w:rPr>
        <w:t>учителей-логопедов,</w:t>
      </w:r>
      <w:r w:rsidRPr="00955B64">
        <w:rPr>
          <w:spacing w:val="4"/>
          <w:sz w:val="24"/>
          <w:szCs w:val="24"/>
        </w:rPr>
        <w:t xml:space="preserve"> </w:t>
      </w:r>
      <w:r w:rsidRPr="00955B64">
        <w:rPr>
          <w:sz w:val="24"/>
          <w:szCs w:val="24"/>
        </w:rPr>
        <w:t>учителей-дефектологов</w:t>
      </w:r>
      <w:r w:rsidRPr="00955B64">
        <w:rPr>
          <w:spacing w:val="4"/>
          <w:sz w:val="24"/>
          <w:szCs w:val="24"/>
        </w:rPr>
        <w:t xml:space="preserve"> </w:t>
      </w:r>
      <w:r w:rsidRPr="00955B64">
        <w:rPr>
          <w:sz w:val="24"/>
          <w:szCs w:val="24"/>
        </w:rPr>
        <w:t>в</w:t>
      </w:r>
      <w:r w:rsidRPr="00955B64">
        <w:rPr>
          <w:spacing w:val="3"/>
          <w:sz w:val="24"/>
          <w:szCs w:val="24"/>
        </w:rPr>
        <w:t xml:space="preserve"> </w:t>
      </w:r>
      <w:r w:rsidRPr="00955B64">
        <w:rPr>
          <w:sz w:val="24"/>
          <w:szCs w:val="24"/>
        </w:rPr>
        <w:t>2023/2024</w:t>
      </w:r>
      <w:r w:rsidRPr="00955B64">
        <w:rPr>
          <w:spacing w:val="2"/>
          <w:sz w:val="24"/>
          <w:szCs w:val="24"/>
        </w:rPr>
        <w:t xml:space="preserve"> </w:t>
      </w:r>
      <w:r w:rsidRPr="00955B64">
        <w:rPr>
          <w:sz w:val="24"/>
          <w:szCs w:val="24"/>
        </w:rPr>
        <w:t>учебном</w:t>
      </w:r>
      <w:r w:rsidRPr="00955B64">
        <w:rPr>
          <w:spacing w:val="2"/>
          <w:sz w:val="24"/>
          <w:szCs w:val="24"/>
        </w:rPr>
        <w:t xml:space="preserve"> </w:t>
      </w:r>
      <w:r w:rsidRPr="00955B64">
        <w:rPr>
          <w:sz w:val="24"/>
          <w:szCs w:val="24"/>
        </w:rPr>
        <w:t>году – «Духовно-нравственное воспитание и обучение детей с ОВЗ в работе учителя-логопеда, учителя-дефектолога».</w:t>
      </w:r>
    </w:p>
    <w:p w:rsidR="00955B64" w:rsidRPr="00955B64" w:rsidRDefault="00955B64" w:rsidP="00761A88">
      <w:pPr>
        <w:tabs>
          <w:tab w:val="left" w:pos="993"/>
        </w:tabs>
        <w:ind w:firstLine="709"/>
        <w:jc w:val="both"/>
        <w:rPr>
          <w:sz w:val="24"/>
          <w:szCs w:val="24"/>
        </w:rPr>
      </w:pPr>
      <w:r w:rsidRPr="00955B64">
        <w:rPr>
          <w:sz w:val="24"/>
          <w:szCs w:val="24"/>
        </w:rPr>
        <w:t>В</w:t>
      </w:r>
      <w:r w:rsidRPr="00955B64">
        <w:rPr>
          <w:spacing w:val="1"/>
          <w:sz w:val="24"/>
          <w:szCs w:val="24"/>
        </w:rPr>
        <w:t xml:space="preserve"> </w:t>
      </w:r>
      <w:r w:rsidRPr="00955B64">
        <w:rPr>
          <w:sz w:val="24"/>
          <w:szCs w:val="24"/>
        </w:rPr>
        <w:t>2023/2024</w:t>
      </w:r>
      <w:r w:rsidRPr="00955B64">
        <w:rPr>
          <w:spacing w:val="1"/>
          <w:sz w:val="24"/>
          <w:szCs w:val="24"/>
        </w:rPr>
        <w:t xml:space="preserve"> </w:t>
      </w:r>
      <w:r w:rsidRPr="00955B64">
        <w:rPr>
          <w:sz w:val="24"/>
          <w:szCs w:val="24"/>
        </w:rPr>
        <w:t>учебном</w:t>
      </w:r>
      <w:r w:rsidRPr="00955B64">
        <w:rPr>
          <w:spacing w:val="1"/>
          <w:sz w:val="24"/>
          <w:szCs w:val="24"/>
        </w:rPr>
        <w:t xml:space="preserve"> </w:t>
      </w:r>
      <w:r w:rsidRPr="00955B64">
        <w:rPr>
          <w:sz w:val="24"/>
          <w:szCs w:val="24"/>
        </w:rPr>
        <w:t>году</w:t>
      </w:r>
      <w:r w:rsidRPr="00955B64">
        <w:rPr>
          <w:spacing w:val="1"/>
          <w:sz w:val="24"/>
          <w:szCs w:val="24"/>
        </w:rPr>
        <w:t xml:space="preserve"> </w:t>
      </w:r>
      <w:r w:rsidRPr="00955B64">
        <w:rPr>
          <w:sz w:val="24"/>
          <w:szCs w:val="24"/>
        </w:rPr>
        <w:t>проведено</w:t>
      </w:r>
      <w:r w:rsidRPr="00955B64">
        <w:rPr>
          <w:spacing w:val="1"/>
          <w:sz w:val="24"/>
          <w:szCs w:val="24"/>
        </w:rPr>
        <w:t xml:space="preserve"> </w:t>
      </w:r>
      <w:r w:rsidRPr="00955B64">
        <w:rPr>
          <w:sz w:val="24"/>
          <w:szCs w:val="24"/>
        </w:rPr>
        <w:t>20</w:t>
      </w:r>
      <w:r w:rsidRPr="00955B64">
        <w:rPr>
          <w:spacing w:val="1"/>
          <w:sz w:val="24"/>
          <w:szCs w:val="24"/>
        </w:rPr>
        <w:t xml:space="preserve"> </w:t>
      </w:r>
      <w:r w:rsidRPr="00955B64">
        <w:rPr>
          <w:sz w:val="24"/>
          <w:szCs w:val="24"/>
        </w:rPr>
        <w:t>заседаний</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объединений</w:t>
      </w:r>
      <w:r w:rsidRPr="00955B64">
        <w:rPr>
          <w:spacing w:val="1"/>
          <w:sz w:val="24"/>
          <w:szCs w:val="24"/>
        </w:rPr>
        <w:t xml:space="preserve"> </w:t>
      </w:r>
      <w:r w:rsidRPr="00955B64">
        <w:rPr>
          <w:sz w:val="24"/>
          <w:szCs w:val="24"/>
        </w:rPr>
        <w:t>учителей-</w:t>
      </w:r>
      <w:r w:rsidRPr="00955B64">
        <w:rPr>
          <w:spacing w:val="1"/>
          <w:sz w:val="24"/>
          <w:szCs w:val="24"/>
        </w:rPr>
        <w:t xml:space="preserve"> </w:t>
      </w:r>
      <w:r w:rsidRPr="00955B64">
        <w:rPr>
          <w:sz w:val="24"/>
          <w:szCs w:val="24"/>
        </w:rPr>
        <w:t>логопедов,</w:t>
      </w:r>
      <w:r w:rsidRPr="00955B64">
        <w:rPr>
          <w:spacing w:val="1"/>
          <w:sz w:val="24"/>
          <w:szCs w:val="24"/>
        </w:rPr>
        <w:t xml:space="preserve"> </w:t>
      </w:r>
      <w:r w:rsidRPr="00955B64">
        <w:rPr>
          <w:sz w:val="24"/>
          <w:szCs w:val="24"/>
        </w:rPr>
        <w:t>учителей</w:t>
      </w:r>
      <w:r w:rsidRPr="00955B64">
        <w:rPr>
          <w:spacing w:val="1"/>
          <w:sz w:val="24"/>
          <w:szCs w:val="24"/>
        </w:rPr>
        <w:t xml:space="preserve"> </w:t>
      </w:r>
      <w:r w:rsidRPr="00955B64">
        <w:rPr>
          <w:sz w:val="24"/>
          <w:szCs w:val="24"/>
        </w:rPr>
        <w:t>дефектологов</w:t>
      </w:r>
      <w:r w:rsidRPr="00955B64">
        <w:rPr>
          <w:spacing w:val="1"/>
          <w:sz w:val="24"/>
          <w:szCs w:val="24"/>
        </w:rPr>
        <w:t xml:space="preserve"> </w:t>
      </w:r>
      <w:r w:rsidRPr="00955B64">
        <w:rPr>
          <w:sz w:val="24"/>
          <w:szCs w:val="24"/>
        </w:rPr>
        <w:t>образовательных</w:t>
      </w:r>
      <w:r w:rsidRPr="00955B64">
        <w:rPr>
          <w:spacing w:val="1"/>
          <w:sz w:val="24"/>
          <w:szCs w:val="24"/>
        </w:rPr>
        <w:t xml:space="preserve"> </w:t>
      </w:r>
      <w:r w:rsidRPr="00955B64">
        <w:rPr>
          <w:sz w:val="24"/>
          <w:szCs w:val="24"/>
        </w:rPr>
        <w:t>учреждений</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Участие</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работе</w:t>
      </w:r>
      <w:r w:rsidRPr="00955B64">
        <w:rPr>
          <w:spacing w:val="1"/>
          <w:sz w:val="24"/>
          <w:szCs w:val="24"/>
        </w:rPr>
        <w:t xml:space="preserve"> </w:t>
      </w:r>
      <w:r w:rsidRPr="00955B64">
        <w:rPr>
          <w:sz w:val="24"/>
          <w:szCs w:val="24"/>
        </w:rPr>
        <w:t>МО</w:t>
      </w:r>
      <w:r w:rsidRPr="00955B64">
        <w:rPr>
          <w:spacing w:val="1"/>
          <w:sz w:val="24"/>
          <w:szCs w:val="24"/>
        </w:rPr>
        <w:t xml:space="preserve"> </w:t>
      </w:r>
      <w:r w:rsidRPr="00955B64">
        <w:rPr>
          <w:sz w:val="24"/>
          <w:szCs w:val="24"/>
        </w:rPr>
        <w:t>побуждает педагогов к творчеству, активности, помогает видеть успехи в работе других учителей-логопедов,</w:t>
      </w:r>
      <w:r w:rsidRPr="00955B64">
        <w:rPr>
          <w:spacing w:val="-1"/>
          <w:sz w:val="24"/>
          <w:szCs w:val="24"/>
        </w:rPr>
        <w:t xml:space="preserve"> </w:t>
      </w:r>
      <w:r w:rsidRPr="00955B64">
        <w:rPr>
          <w:sz w:val="24"/>
          <w:szCs w:val="24"/>
        </w:rPr>
        <w:t>учителей-дефектологов, учит</w:t>
      </w:r>
      <w:r w:rsidRPr="00955B64">
        <w:rPr>
          <w:spacing w:val="-4"/>
          <w:sz w:val="24"/>
          <w:szCs w:val="24"/>
        </w:rPr>
        <w:t xml:space="preserve"> </w:t>
      </w:r>
      <w:r w:rsidRPr="00955B64">
        <w:rPr>
          <w:sz w:val="24"/>
          <w:szCs w:val="24"/>
        </w:rPr>
        <w:t>анализировать</w:t>
      </w:r>
      <w:r w:rsidRPr="00955B64">
        <w:rPr>
          <w:spacing w:val="-7"/>
          <w:sz w:val="24"/>
          <w:szCs w:val="24"/>
        </w:rPr>
        <w:t xml:space="preserve"> </w:t>
      </w:r>
      <w:r w:rsidRPr="00955B64">
        <w:rPr>
          <w:sz w:val="24"/>
          <w:szCs w:val="24"/>
        </w:rPr>
        <w:t>и</w:t>
      </w:r>
      <w:r w:rsidRPr="00955B64">
        <w:rPr>
          <w:spacing w:val="-5"/>
          <w:sz w:val="24"/>
          <w:szCs w:val="24"/>
        </w:rPr>
        <w:t xml:space="preserve"> </w:t>
      </w:r>
      <w:r w:rsidRPr="00955B64">
        <w:rPr>
          <w:sz w:val="24"/>
          <w:szCs w:val="24"/>
        </w:rPr>
        <w:t>критически</w:t>
      </w:r>
      <w:r w:rsidRPr="00955B64">
        <w:rPr>
          <w:spacing w:val="-1"/>
          <w:sz w:val="24"/>
          <w:szCs w:val="24"/>
        </w:rPr>
        <w:t xml:space="preserve"> </w:t>
      </w:r>
      <w:r w:rsidRPr="00955B64">
        <w:rPr>
          <w:sz w:val="24"/>
          <w:szCs w:val="24"/>
        </w:rPr>
        <w:t>оценивать</w:t>
      </w:r>
      <w:r w:rsidRPr="00955B64">
        <w:rPr>
          <w:spacing w:val="-3"/>
          <w:sz w:val="24"/>
          <w:szCs w:val="24"/>
        </w:rPr>
        <w:t xml:space="preserve"> </w:t>
      </w:r>
      <w:r w:rsidRPr="00955B64">
        <w:rPr>
          <w:sz w:val="24"/>
          <w:szCs w:val="24"/>
        </w:rPr>
        <w:t>свою</w:t>
      </w:r>
      <w:r w:rsidRPr="00955B64">
        <w:rPr>
          <w:spacing w:val="-5"/>
          <w:sz w:val="24"/>
          <w:szCs w:val="24"/>
        </w:rPr>
        <w:t xml:space="preserve"> </w:t>
      </w:r>
      <w:r w:rsidRPr="00955B64">
        <w:rPr>
          <w:sz w:val="24"/>
          <w:szCs w:val="24"/>
        </w:rPr>
        <w:t>деятельность.</w:t>
      </w:r>
    </w:p>
    <w:p w:rsidR="00955B64" w:rsidRPr="00955B64" w:rsidRDefault="00955B64" w:rsidP="00761A88">
      <w:pPr>
        <w:tabs>
          <w:tab w:val="left" w:pos="993"/>
        </w:tabs>
        <w:ind w:firstLine="709"/>
        <w:jc w:val="both"/>
        <w:rPr>
          <w:sz w:val="24"/>
          <w:szCs w:val="24"/>
        </w:rPr>
      </w:pPr>
      <w:r w:rsidRPr="00955B64">
        <w:rPr>
          <w:sz w:val="24"/>
          <w:szCs w:val="24"/>
        </w:rPr>
        <w:t>Для реализации</w:t>
      </w:r>
      <w:r w:rsidRPr="00955B64">
        <w:rPr>
          <w:spacing w:val="-2"/>
          <w:sz w:val="24"/>
          <w:szCs w:val="24"/>
        </w:rPr>
        <w:t xml:space="preserve"> проблемной темы </w:t>
      </w:r>
      <w:r w:rsidRPr="00955B64">
        <w:rPr>
          <w:sz w:val="24"/>
          <w:szCs w:val="24"/>
        </w:rPr>
        <w:t>были</w:t>
      </w:r>
      <w:r w:rsidRPr="00955B64">
        <w:rPr>
          <w:spacing w:val="-1"/>
          <w:sz w:val="24"/>
          <w:szCs w:val="24"/>
        </w:rPr>
        <w:t xml:space="preserve"> </w:t>
      </w:r>
      <w:r w:rsidRPr="00955B64">
        <w:rPr>
          <w:sz w:val="24"/>
          <w:szCs w:val="24"/>
        </w:rPr>
        <w:t>поставлены</w:t>
      </w:r>
      <w:r w:rsidRPr="00955B64">
        <w:rPr>
          <w:spacing w:val="1"/>
          <w:sz w:val="24"/>
          <w:szCs w:val="24"/>
        </w:rPr>
        <w:t xml:space="preserve"> </w:t>
      </w:r>
      <w:r w:rsidRPr="00955B64">
        <w:rPr>
          <w:sz w:val="24"/>
          <w:szCs w:val="24"/>
        </w:rPr>
        <w:t>следующие</w:t>
      </w:r>
      <w:r w:rsidRPr="00955B64">
        <w:rPr>
          <w:spacing w:val="-6"/>
          <w:sz w:val="24"/>
          <w:szCs w:val="24"/>
        </w:rPr>
        <w:t xml:space="preserve"> </w:t>
      </w:r>
      <w:r w:rsidRPr="00955B64">
        <w:rPr>
          <w:sz w:val="24"/>
          <w:szCs w:val="24"/>
        </w:rPr>
        <w:t>задачи:</w:t>
      </w:r>
    </w:p>
    <w:p w:rsidR="00955B64" w:rsidRPr="00955B64" w:rsidRDefault="00955B64" w:rsidP="00536401">
      <w:pPr>
        <w:numPr>
          <w:ilvl w:val="0"/>
          <w:numId w:val="77"/>
        </w:numPr>
        <w:tabs>
          <w:tab w:val="left" w:pos="993"/>
          <w:tab w:val="left" w:pos="1250"/>
          <w:tab w:val="left" w:pos="2074"/>
          <w:tab w:val="left" w:pos="3202"/>
          <w:tab w:val="left" w:pos="4741"/>
          <w:tab w:val="left" w:pos="6476"/>
          <w:tab w:val="left" w:pos="7651"/>
          <w:tab w:val="left" w:pos="8025"/>
          <w:tab w:val="left" w:pos="8889"/>
        </w:tabs>
        <w:ind w:left="0" w:firstLine="709"/>
        <w:jc w:val="both"/>
        <w:rPr>
          <w:sz w:val="24"/>
          <w:szCs w:val="24"/>
        </w:rPr>
      </w:pPr>
      <w:r w:rsidRPr="00955B64">
        <w:rPr>
          <w:sz w:val="24"/>
          <w:szCs w:val="24"/>
        </w:rPr>
        <w:t xml:space="preserve">найти наиболее эффективные коррекционные методики с целью </w:t>
      </w:r>
      <w:r w:rsidRPr="00955B64">
        <w:rPr>
          <w:spacing w:val="-1"/>
          <w:sz w:val="24"/>
          <w:szCs w:val="24"/>
        </w:rPr>
        <w:t>повышения</w:t>
      </w:r>
      <w:r w:rsidRPr="00955B64">
        <w:rPr>
          <w:spacing w:val="-52"/>
          <w:sz w:val="24"/>
          <w:szCs w:val="24"/>
        </w:rPr>
        <w:t xml:space="preserve"> </w:t>
      </w:r>
      <w:r w:rsidRPr="00955B64">
        <w:rPr>
          <w:sz w:val="24"/>
          <w:szCs w:val="24"/>
        </w:rPr>
        <w:t>результативности</w:t>
      </w:r>
      <w:r w:rsidRPr="00955B64">
        <w:rPr>
          <w:spacing w:val="2"/>
          <w:sz w:val="24"/>
          <w:szCs w:val="24"/>
        </w:rPr>
        <w:t xml:space="preserve"> </w:t>
      </w:r>
      <w:r w:rsidRPr="00955B64">
        <w:rPr>
          <w:sz w:val="24"/>
          <w:szCs w:val="24"/>
        </w:rPr>
        <w:t>коррекционного</w:t>
      </w:r>
      <w:r w:rsidRPr="00955B64">
        <w:rPr>
          <w:spacing w:val="-3"/>
          <w:sz w:val="24"/>
          <w:szCs w:val="24"/>
        </w:rPr>
        <w:t xml:space="preserve"> </w:t>
      </w:r>
      <w:r w:rsidRPr="00955B64">
        <w:rPr>
          <w:sz w:val="24"/>
          <w:szCs w:val="24"/>
        </w:rPr>
        <w:t>воздействия;</w:t>
      </w:r>
    </w:p>
    <w:p w:rsidR="00955B64" w:rsidRPr="00955B64" w:rsidRDefault="00955B64" w:rsidP="00536401">
      <w:pPr>
        <w:numPr>
          <w:ilvl w:val="0"/>
          <w:numId w:val="77"/>
        </w:numPr>
        <w:tabs>
          <w:tab w:val="left" w:pos="993"/>
        </w:tabs>
        <w:ind w:left="0" w:firstLine="709"/>
        <w:jc w:val="both"/>
        <w:rPr>
          <w:sz w:val="24"/>
          <w:szCs w:val="24"/>
        </w:rPr>
      </w:pPr>
      <w:r w:rsidRPr="00955B64">
        <w:rPr>
          <w:sz w:val="24"/>
          <w:szCs w:val="24"/>
        </w:rPr>
        <w:t>изучить</w:t>
      </w:r>
      <w:r w:rsidRPr="00955B64">
        <w:rPr>
          <w:spacing w:val="47"/>
          <w:sz w:val="24"/>
          <w:szCs w:val="24"/>
        </w:rPr>
        <w:t xml:space="preserve"> </w:t>
      </w:r>
      <w:r w:rsidRPr="00955B64">
        <w:rPr>
          <w:sz w:val="24"/>
          <w:szCs w:val="24"/>
        </w:rPr>
        <w:t>современные</w:t>
      </w:r>
      <w:r w:rsidRPr="00955B64">
        <w:rPr>
          <w:spacing w:val="42"/>
          <w:sz w:val="24"/>
          <w:szCs w:val="24"/>
        </w:rPr>
        <w:t xml:space="preserve"> </w:t>
      </w:r>
      <w:r w:rsidRPr="00955B64">
        <w:rPr>
          <w:sz w:val="24"/>
          <w:szCs w:val="24"/>
        </w:rPr>
        <w:t>тенденции</w:t>
      </w:r>
      <w:r w:rsidRPr="00955B64">
        <w:rPr>
          <w:spacing w:val="48"/>
          <w:sz w:val="24"/>
          <w:szCs w:val="24"/>
        </w:rPr>
        <w:t xml:space="preserve"> </w:t>
      </w:r>
      <w:r w:rsidRPr="00955B64">
        <w:rPr>
          <w:sz w:val="24"/>
          <w:szCs w:val="24"/>
        </w:rPr>
        <w:t>дошкольного</w:t>
      </w:r>
      <w:r w:rsidRPr="00955B64">
        <w:rPr>
          <w:spacing w:val="44"/>
          <w:sz w:val="24"/>
          <w:szCs w:val="24"/>
        </w:rPr>
        <w:t xml:space="preserve"> </w:t>
      </w:r>
      <w:r w:rsidRPr="00955B64">
        <w:rPr>
          <w:sz w:val="24"/>
          <w:szCs w:val="24"/>
        </w:rPr>
        <w:t>и</w:t>
      </w:r>
      <w:r w:rsidRPr="00955B64">
        <w:rPr>
          <w:spacing w:val="45"/>
          <w:sz w:val="24"/>
          <w:szCs w:val="24"/>
        </w:rPr>
        <w:t xml:space="preserve"> </w:t>
      </w:r>
      <w:r w:rsidRPr="00955B64">
        <w:rPr>
          <w:sz w:val="24"/>
          <w:szCs w:val="24"/>
        </w:rPr>
        <w:t>школьного</w:t>
      </w:r>
      <w:r w:rsidRPr="00955B64">
        <w:rPr>
          <w:spacing w:val="43"/>
          <w:sz w:val="24"/>
          <w:szCs w:val="24"/>
        </w:rPr>
        <w:t xml:space="preserve"> </w:t>
      </w:r>
      <w:r w:rsidRPr="00955B64">
        <w:rPr>
          <w:sz w:val="24"/>
          <w:szCs w:val="24"/>
        </w:rPr>
        <w:t>коррекционно-развивающего</w:t>
      </w:r>
      <w:r w:rsidRPr="00955B64">
        <w:rPr>
          <w:spacing w:val="-52"/>
          <w:sz w:val="24"/>
          <w:szCs w:val="24"/>
        </w:rPr>
        <w:t xml:space="preserve"> </w:t>
      </w:r>
      <w:r w:rsidRPr="00955B64">
        <w:rPr>
          <w:sz w:val="24"/>
          <w:szCs w:val="24"/>
        </w:rPr>
        <w:t>обучения;</w:t>
      </w:r>
    </w:p>
    <w:p w:rsidR="00955B64" w:rsidRPr="00955B64" w:rsidRDefault="00955B64" w:rsidP="00536401">
      <w:pPr>
        <w:numPr>
          <w:ilvl w:val="0"/>
          <w:numId w:val="77"/>
        </w:numPr>
        <w:tabs>
          <w:tab w:val="left" w:pos="851"/>
          <w:tab w:val="left" w:pos="993"/>
          <w:tab w:val="left" w:pos="1250"/>
        </w:tabs>
        <w:ind w:left="0" w:firstLine="709"/>
        <w:jc w:val="both"/>
        <w:rPr>
          <w:sz w:val="24"/>
          <w:szCs w:val="24"/>
        </w:rPr>
      </w:pPr>
      <w:r w:rsidRPr="00955B64">
        <w:rPr>
          <w:sz w:val="24"/>
          <w:szCs w:val="24"/>
        </w:rPr>
        <w:t xml:space="preserve"> искать</w:t>
      </w:r>
      <w:r w:rsidRPr="00955B64">
        <w:rPr>
          <w:spacing w:val="82"/>
          <w:sz w:val="24"/>
          <w:szCs w:val="24"/>
        </w:rPr>
        <w:t xml:space="preserve"> </w:t>
      </w:r>
      <w:r w:rsidRPr="00955B64">
        <w:rPr>
          <w:sz w:val="24"/>
          <w:szCs w:val="24"/>
        </w:rPr>
        <w:t>эффективные пути и методы подготовки детей с сочетанной патологией</w:t>
      </w:r>
      <w:r w:rsidRPr="00955B64">
        <w:rPr>
          <w:spacing w:val="-52"/>
          <w:sz w:val="24"/>
          <w:szCs w:val="24"/>
        </w:rPr>
        <w:t xml:space="preserve"> </w:t>
      </w:r>
      <w:r w:rsidRPr="00955B64">
        <w:rPr>
          <w:sz w:val="24"/>
          <w:szCs w:val="24"/>
        </w:rPr>
        <w:t>к</w:t>
      </w:r>
      <w:r w:rsidR="00536401">
        <w:rPr>
          <w:sz w:val="24"/>
          <w:szCs w:val="24"/>
        </w:rPr>
        <w:t> </w:t>
      </w:r>
      <w:r w:rsidRPr="00955B64">
        <w:rPr>
          <w:sz w:val="24"/>
          <w:szCs w:val="24"/>
        </w:rPr>
        <w:t>обучению грамоте; способствовать активному использованию традиционных и инновационных методов</w:t>
      </w:r>
      <w:r w:rsidRPr="00955B64">
        <w:rPr>
          <w:spacing w:val="1"/>
          <w:sz w:val="24"/>
          <w:szCs w:val="24"/>
        </w:rPr>
        <w:t xml:space="preserve"> </w:t>
      </w:r>
      <w:r w:rsidRPr="00955B64">
        <w:rPr>
          <w:sz w:val="24"/>
          <w:szCs w:val="24"/>
        </w:rPr>
        <w:t>и технологий</w:t>
      </w:r>
      <w:r w:rsidRPr="00955B64">
        <w:rPr>
          <w:spacing w:val="1"/>
          <w:sz w:val="24"/>
          <w:szCs w:val="24"/>
        </w:rPr>
        <w:t xml:space="preserve"> </w:t>
      </w:r>
      <w:r w:rsidRPr="00955B64">
        <w:rPr>
          <w:sz w:val="24"/>
          <w:szCs w:val="24"/>
        </w:rPr>
        <w:t>развития</w:t>
      </w:r>
      <w:r w:rsidRPr="00955B64">
        <w:rPr>
          <w:spacing w:val="1"/>
          <w:sz w:val="24"/>
          <w:szCs w:val="24"/>
        </w:rPr>
        <w:t xml:space="preserve"> </w:t>
      </w:r>
      <w:r w:rsidRPr="00955B64">
        <w:rPr>
          <w:sz w:val="24"/>
          <w:szCs w:val="24"/>
        </w:rPr>
        <w:t>оптико-пространственных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сенсорных</w:t>
      </w:r>
      <w:r w:rsidRPr="00955B64">
        <w:rPr>
          <w:spacing w:val="1"/>
          <w:sz w:val="24"/>
          <w:szCs w:val="24"/>
        </w:rPr>
        <w:t xml:space="preserve"> </w:t>
      </w:r>
      <w:r w:rsidRPr="00955B64">
        <w:rPr>
          <w:sz w:val="24"/>
          <w:szCs w:val="24"/>
        </w:rPr>
        <w:t>представлений</w:t>
      </w:r>
      <w:r w:rsidRPr="00955B64">
        <w:rPr>
          <w:spacing w:val="1"/>
          <w:sz w:val="24"/>
          <w:szCs w:val="24"/>
        </w:rPr>
        <w:t xml:space="preserve"> </w:t>
      </w:r>
      <w:r w:rsidRPr="00955B64">
        <w:rPr>
          <w:sz w:val="24"/>
          <w:szCs w:val="24"/>
        </w:rPr>
        <w:t>у</w:t>
      </w:r>
      <w:r w:rsidRPr="00955B64">
        <w:rPr>
          <w:spacing w:val="1"/>
          <w:sz w:val="24"/>
          <w:szCs w:val="24"/>
        </w:rPr>
        <w:t xml:space="preserve"> </w:t>
      </w:r>
      <w:r w:rsidRPr="00955B64">
        <w:rPr>
          <w:sz w:val="24"/>
          <w:szCs w:val="24"/>
        </w:rPr>
        <w:t>детей</w:t>
      </w:r>
      <w:r w:rsidRPr="00955B64">
        <w:rPr>
          <w:spacing w:val="1"/>
          <w:sz w:val="24"/>
          <w:szCs w:val="24"/>
        </w:rPr>
        <w:t xml:space="preserve"> </w:t>
      </w:r>
      <w:r w:rsidRPr="00955B64">
        <w:rPr>
          <w:sz w:val="24"/>
          <w:szCs w:val="24"/>
        </w:rPr>
        <w:t>старшего</w:t>
      </w:r>
      <w:r w:rsidRPr="00955B64">
        <w:rPr>
          <w:spacing w:val="1"/>
          <w:sz w:val="24"/>
          <w:szCs w:val="24"/>
        </w:rPr>
        <w:t xml:space="preserve"> </w:t>
      </w:r>
      <w:r w:rsidRPr="00955B64">
        <w:rPr>
          <w:sz w:val="24"/>
          <w:szCs w:val="24"/>
        </w:rPr>
        <w:t>дошкольного</w:t>
      </w:r>
      <w:r w:rsidRPr="00955B64">
        <w:rPr>
          <w:spacing w:val="-5"/>
          <w:sz w:val="24"/>
          <w:szCs w:val="24"/>
        </w:rPr>
        <w:t xml:space="preserve"> </w:t>
      </w:r>
      <w:r w:rsidRPr="00955B64">
        <w:rPr>
          <w:sz w:val="24"/>
          <w:szCs w:val="24"/>
        </w:rPr>
        <w:t>и</w:t>
      </w:r>
      <w:r w:rsidRPr="00955B64">
        <w:rPr>
          <w:spacing w:val="2"/>
          <w:sz w:val="24"/>
          <w:szCs w:val="24"/>
        </w:rPr>
        <w:t xml:space="preserve"> </w:t>
      </w:r>
      <w:r w:rsidRPr="00955B64">
        <w:rPr>
          <w:sz w:val="24"/>
          <w:szCs w:val="24"/>
        </w:rPr>
        <w:t>младшего</w:t>
      </w:r>
      <w:r w:rsidRPr="00955B64">
        <w:rPr>
          <w:spacing w:val="-4"/>
          <w:sz w:val="24"/>
          <w:szCs w:val="24"/>
        </w:rPr>
        <w:t xml:space="preserve"> </w:t>
      </w:r>
      <w:r w:rsidRPr="00955B64">
        <w:rPr>
          <w:sz w:val="24"/>
          <w:szCs w:val="24"/>
        </w:rPr>
        <w:t>школьного</w:t>
      </w:r>
      <w:r w:rsidRPr="00955B64">
        <w:rPr>
          <w:spacing w:val="-4"/>
          <w:sz w:val="24"/>
          <w:szCs w:val="24"/>
        </w:rPr>
        <w:t xml:space="preserve"> </w:t>
      </w:r>
      <w:r w:rsidRPr="00955B64">
        <w:rPr>
          <w:sz w:val="24"/>
          <w:szCs w:val="24"/>
        </w:rPr>
        <w:t>возраста</w:t>
      </w:r>
      <w:r w:rsidRPr="00955B64">
        <w:rPr>
          <w:spacing w:val="3"/>
          <w:sz w:val="24"/>
          <w:szCs w:val="24"/>
        </w:rPr>
        <w:t xml:space="preserve"> </w:t>
      </w:r>
      <w:r w:rsidRPr="00955B64">
        <w:rPr>
          <w:sz w:val="24"/>
          <w:szCs w:val="24"/>
        </w:rPr>
        <w:t>с</w:t>
      </w:r>
      <w:r w:rsidRPr="00955B64">
        <w:rPr>
          <w:spacing w:val="-1"/>
          <w:sz w:val="24"/>
          <w:szCs w:val="24"/>
        </w:rPr>
        <w:t xml:space="preserve"> </w:t>
      </w:r>
      <w:r w:rsidRPr="00955B64">
        <w:rPr>
          <w:sz w:val="24"/>
          <w:szCs w:val="24"/>
        </w:rPr>
        <w:t>ограниченными</w:t>
      </w:r>
      <w:r w:rsidRPr="00955B64">
        <w:rPr>
          <w:spacing w:val="-2"/>
          <w:sz w:val="24"/>
          <w:szCs w:val="24"/>
        </w:rPr>
        <w:t xml:space="preserve"> </w:t>
      </w:r>
      <w:r w:rsidRPr="00955B64">
        <w:rPr>
          <w:sz w:val="24"/>
          <w:szCs w:val="24"/>
        </w:rPr>
        <w:t>возможностями</w:t>
      </w:r>
      <w:r w:rsidRPr="00955B64">
        <w:rPr>
          <w:spacing w:val="2"/>
          <w:sz w:val="24"/>
          <w:szCs w:val="24"/>
        </w:rPr>
        <w:t xml:space="preserve"> </w:t>
      </w:r>
      <w:r w:rsidRPr="00955B64">
        <w:rPr>
          <w:sz w:val="24"/>
          <w:szCs w:val="24"/>
        </w:rPr>
        <w:t>здоровья.</w:t>
      </w:r>
    </w:p>
    <w:p w:rsidR="00955B64" w:rsidRPr="00955B64" w:rsidRDefault="00955B64" w:rsidP="00761A88">
      <w:pPr>
        <w:tabs>
          <w:tab w:val="left" w:pos="993"/>
        </w:tabs>
        <w:spacing w:line="252" w:lineRule="exact"/>
        <w:ind w:firstLine="709"/>
        <w:jc w:val="both"/>
        <w:rPr>
          <w:sz w:val="24"/>
          <w:szCs w:val="24"/>
        </w:rPr>
      </w:pPr>
      <w:r w:rsidRPr="00955B64">
        <w:rPr>
          <w:sz w:val="24"/>
          <w:szCs w:val="24"/>
        </w:rPr>
        <w:t>На</w:t>
      </w:r>
      <w:r w:rsidRPr="00955B64">
        <w:rPr>
          <w:spacing w:val="2"/>
          <w:sz w:val="24"/>
          <w:szCs w:val="24"/>
        </w:rPr>
        <w:t xml:space="preserve"> </w:t>
      </w:r>
      <w:r w:rsidRPr="00955B64">
        <w:rPr>
          <w:sz w:val="24"/>
          <w:szCs w:val="24"/>
        </w:rPr>
        <w:t>выполнение</w:t>
      </w:r>
      <w:r w:rsidRPr="00955B64">
        <w:rPr>
          <w:spacing w:val="-8"/>
          <w:sz w:val="24"/>
          <w:szCs w:val="24"/>
        </w:rPr>
        <w:t xml:space="preserve"> </w:t>
      </w:r>
      <w:r w:rsidRPr="00955B64">
        <w:rPr>
          <w:sz w:val="24"/>
          <w:szCs w:val="24"/>
        </w:rPr>
        <w:t>задач</w:t>
      </w:r>
      <w:r w:rsidRPr="00955B64">
        <w:rPr>
          <w:spacing w:val="-1"/>
          <w:sz w:val="24"/>
          <w:szCs w:val="24"/>
        </w:rPr>
        <w:t xml:space="preserve"> </w:t>
      </w:r>
      <w:r w:rsidRPr="00955B64">
        <w:rPr>
          <w:sz w:val="24"/>
          <w:szCs w:val="24"/>
        </w:rPr>
        <w:t>был</w:t>
      </w:r>
      <w:r w:rsidRPr="00955B64">
        <w:rPr>
          <w:spacing w:val="-5"/>
          <w:sz w:val="24"/>
          <w:szCs w:val="24"/>
        </w:rPr>
        <w:t xml:space="preserve"> </w:t>
      </w:r>
      <w:r w:rsidRPr="00955B64">
        <w:rPr>
          <w:sz w:val="24"/>
          <w:szCs w:val="24"/>
        </w:rPr>
        <w:t>направлен ряд</w:t>
      </w:r>
      <w:r w:rsidRPr="00955B64">
        <w:rPr>
          <w:spacing w:val="-2"/>
          <w:sz w:val="24"/>
          <w:szCs w:val="24"/>
        </w:rPr>
        <w:t xml:space="preserve"> </w:t>
      </w:r>
      <w:r w:rsidRPr="00955B64">
        <w:rPr>
          <w:sz w:val="24"/>
          <w:szCs w:val="24"/>
        </w:rPr>
        <w:t>мероприятий,</w:t>
      </w:r>
      <w:r w:rsidRPr="00955B64">
        <w:rPr>
          <w:spacing w:val="-8"/>
          <w:sz w:val="24"/>
          <w:szCs w:val="24"/>
        </w:rPr>
        <w:t xml:space="preserve"> </w:t>
      </w:r>
      <w:r w:rsidRPr="00955B64">
        <w:rPr>
          <w:sz w:val="24"/>
          <w:szCs w:val="24"/>
        </w:rPr>
        <w:t>проводимых</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течение</w:t>
      </w:r>
      <w:r w:rsidRPr="00955B64">
        <w:rPr>
          <w:spacing w:val="-8"/>
          <w:sz w:val="24"/>
          <w:szCs w:val="24"/>
        </w:rPr>
        <w:t xml:space="preserve"> </w:t>
      </w:r>
      <w:r w:rsidRPr="00955B64">
        <w:rPr>
          <w:sz w:val="24"/>
          <w:szCs w:val="24"/>
        </w:rPr>
        <w:t>года:</w:t>
      </w:r>
    </w:p>
    <w:p w:rsidR="00955B64" w:rsidRPr="00955B64" w:rsidRDefault="00955B64" w:rsidP="00536401">
      <w:pPr>
        <w:numPr>
          <w:ilvl w:val="0"/>
          <w:numId w:val="78"/>
        </w:numPr>
        <w:tabs>
          <w:tab w:val="left" w:pos="993"/>
          <w:tab w:val="left" w:pos="1216"/>
        </w:tabs>
        <w:spacing w:before="2"/>
        <w:ind w:left="0" w:firstLine="709"/>
        <w:jc w:val="both"/>
        <w:rPr>
          <w:sz w:val="24"/>
          <w:szCs w:val="24"/>
        </w:rPr>
      </w:pPr>
      <w:r w:rsidRPr="00955B64">
        <w:rPr>
          <w:sz w:val="24"/>
          <w:szCs w:val="24"/>
        </w:rPr>
        <w:t>Непрерывно оказывалась методическая и консультативная помощь учителям-логопедам по</w:t>
      </w:r>
      <w:r w:rsidRPr="00955B64">
        <w:rPr>
          <w:spacing w:val="1"/>
          <w:sz w:val="24"/>
          <w:szCs w:val="24"/>
        </w:rPr>
        <w:t xml:space="preserve"> </w:t>
      </w:r>
      <w:r w:rsidRPr="00955B64">
        <w:rPr>
          <w:sz w:val="24"/>
          <w:szCs w:val="24"/>
        </w:rPr>
        <w:t>их</w:t>
      </w:r>
      <w:r w:rsidRPr="00955B64">
        <w:rPr>
          <w:spacing w:val="1"/>
          <w:sz w:val="24"/>
          <w:szCs w:val="24"/>
        </w:rPr>
        <w:t xml:space="preserve"> </w:t>
      </w:r>
      <w:r w:rsidRPr="00955B64">
        <w:rPr>
          <w:sz w:val="24"/>
          <w:szCs w:val="24"/>
        </w:rPr>
        <w:t>запросам,</w:t>
      </w:r>
      <w:r w:rsidRPr="00955B64">
        <w:rPr>
          <w:spacing w:val="1"/>
          <w:sz w:val="24"/>
          <w:szCs w:val="24"/>
        </w:rPr>
        <w:t xml:space="preserve"> </w:t>
      </w:r>
      <w:r w:rsidRPr="00955B64">
        <w:rPr>
          <w:sz w:val="24"/>
          <w:szCs w:val="24"/>
        </w:rPr>
        <w:t>касающимся</w:t>
      </w:r>
      <w:r w:rsidRPr="00955B64">
        <w:rPr>
          <w:spacing w:val="1"/>
          <w:sz w:val="24"/>
          <w:szCs w:val="24"/>
        </w:rPr>
        <w:t xml:space="preserve"> </w:t>
      </w:r>
      <w:r w:rsidRPr="00955B64">
        <w:rPr>
          <w:sz w:val="24"/>
          <w:szCs w:val="24"/>
        </w:rPr>
        <w:t>вопросов</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проблем</w:t>
      </w:r>
      <w:r w:rsidRPr="00955B64">
        <w:rPr>
          <w:spacing w:val="1"/>
          <w:sz w:val="24"/>
          <w:szCs w:val="24"/>
        </w:rPr>
        <w:t xml:space="preserve"> </w:t>
      </w:r>
      <w:r w:rsidRPr="00955B64">
        <w:rPr>
          <w:sz w:val="24"/>
          <w:szCs w:val="24"/>
        </w:rPr>
        <w:t>диагностирования</w:t>
      </w:r>
      <w:r w:rsidRPr="00955B64">
        <w:rPr>
          <w:spacing w:val="1"/>
          <w:sz w:val="24"/>
          <w:szCs w:val="24"/>
        </w:rPr>
        <w:t xml:space="preserve"> </w:t>
      </w:r>
      <w:r w:rsidRPr="00955B64">
        <w:rPr>
          <w:sz w:val="24"/>
          <w:szCs w:val="24"/>
        </w:rPr>
        <w:t>обучающихся,</w:t>
      </w:r>
      <w:r w:rsidRPr="00955B64">
        <w:rPr>
          <w:spacing w:val="1"/>
          <w:sz w:val="24"/>
          <w:szCs w:val="24"/>
        </w:rPr>
        <w:t xml:space="preserve"> </w:t>
      </w:r>
      <w:r w:rsidRPr="00955B64">
        <w:rPr>
          <w:sz w:val="24"/>
          <w:szCs w:val="24"/>
        </w:rPr>
        <w:t>планирования</w:t>
      </w:r>
      <w:r w:rsidRPr="00955B64">
        <w:rPr>
          <w:spacing w:val="1"/>
          <w:sz w:val="24"/>
          <w:szCs w:val="24"/>
        </w:rPr>
        <w:t xml:space="preserve"> </w:t>
      </w:r>
      <w:r w:rsidRPr="00955B64">
        <w:rPr>
          <w:sz w:val="24"/>
          <w:szCs w:val="24"/>
        </w:rPr>
        <w:t>практической</w:t>
      </w:r>
      <w:r w:rsidRPr="00955B64">
        <w:rPr>
          <w:spacing w:val="1"/>
          <w:sz w:val="24"/>
          <w:szCs w:val="24"/>
        </w:rPr>
        <w:t xml:space="preserve"> </w:t>
      </w:r>
      <w:r w:rsidRPr="00955B64">
        <w:rPr>
          <w:sz w:val="24"/>
          <w:szCs w:val="24"/>
        </w:rPr>
        <w:t>деятельности,</w:t>
      </w:r>
      <w:r w:rsidRPr="00955B64">
        <w:rPr>
          <w:spacing w:val="2"/>
          <w:sz w:val="24"/>
          <w:szCs w:val="24"/>
        </w:rPr>
        <w:t xml:space="preserve"> </w:t>
      </w:r>
      <w:r w:rsidRPr="00955B64">
        <w:rPr>
          <w:sz w:val="24"/>
          <w:szCs w:val="24"/>
        </w:rPr>
        <w:t>изучения нормативно-правовой</w:t>
      </w:r>
      <w:r w:rsidRPr="00955B64">
        <w:rPr>
          <w:spacing w:val="1"/>
          <w:sz w:val="24"/>
          <w:szCs w:val="24"/>
        </w:rPr>
        <w:t xml:space="preserve"> </w:t>
      </w:r>
      <w:r w:rsidRPr="00955B64">
        <w:rPr>
          <w:sz w:val="24"/>
          <w:szCs w:val="24"/>
        </w:rPr>
        <w:t>базы</w:t>
      </w:r>
      <w:r w:rsidRPr="00955B64">
        <w:rPr>
          <w:spacing w:val="1"/>
          <w:sz w:val="24"/>
          <w:szCs w:val="24"/>
        </w:rPr>
        <w:t xml:space="preserve"> </w:t>
      </w:r>
      <w:r w:rsidRPr="00955B64">
        <w:rPr>
          <w:sz w:val="24"/>
          <w:szCs w:val="24"/>
        </w:rPr>
        <w:t>работы с</w:t>
      </w:r>
      <w:r w:rsidRPr="00955B64">
        <w:rPr>
          <w:spacing w:val="-1"/>
          <w:sz w:val="24"/>
          <w:szCs w:val="24"/>
        </w:rPr>
        <w:t xml:space="preserve"> </w:t>
      </w:r>
      <w:r w:rsidRPr="00955B64">
        <w:rPr>
          <w:sz w:val="24"/>
          <w:szCs w:val="24"/>
        </w:rPr>
        <w:t>детьми</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ОВЗ.</w:t>
      </w:r>
    </w:p>
    <w:p w:rsidR="00955B64" w:rsidRPr="00955B64" w:rsidRDefault="00955B64" w:rsidP="00536401">
      <w:pPr>
        <w:numPr>
          <w:ilvl w:val="0"/>
          <w:numId w:val="78"/>
        </w:numPr>
        <w:tabs>
          <w:tab w:val="left" w:pos="993"/>
          <w:tab w:val="left" w:pos="1255"/>
        </w:tabs>
        <w:ind w:left="0" w:firstLine="709"/>
        <w:jc w:val="both"/>
        <w:rPr>
          <w:sz w:val="24"/>
          <w:szCs w:val="24"/>
        </w:rPr>
      </w:pPr>
      <w:r w:rsidRPr="00955B64">
        <w:rPr>
          <w:sz w:val="24"/>
          <w:szCs w:val="24"/>
        </w:rPr>
        <w:t>С</w:t>
      </w:r>
      <w:r w:rsidRPr="00955B64">
        <w:rPr>
          <w:spacing w:val="1"/>
          <w:sz w:val="24"/>
          <w:szCs w:val="24"/>
        </w:rPr>
        <w:t xml:space="preserve"> </w:t>
      </w:r>
      <w:r w:rsidRPr="00955B64">
        <w:rPr>
          <w:sz w:val="24"/>
          <w:szCs w:val="24"/>
        </w:rPr>
        <w:t>целью</w:t>
      </w:r>
      <w:r w:rsidRPr="00955B64">
        <w:rPr>
          <w:spacing w:val="1"/>
          <w:sz w:val="24"/>
          <w:szCs w:val="24"/>
        </w:rPr>
        <w:t xml:space="preserve"> </w:t>
      </w:r>
      <w:r w:rsidRPr="00955B64">
        <w:rPr>
          <w:sz w:val="24"/>
          <w:szCs w:val="24"/>
        </w:rPr>
        <w:t>оптимизации</w:t>
      </w:r>
      <w:r w:rsidRPr="00955B64">
        <w:rPr>
          <w:spacing w:val="1"/>
          <w:sz w:val="24"/>
          <w:szCs w:val="24"/>
        </w:rPr>
        <w:t xml:space="preserve"> </w:t>
      </w:r>
      <w:r w:rsidRPr="00955B64">
        <w:rPr>
          <w:sz w:val="24"/>
          <w:szCs w:val="24"/>
        </w:rPr>
        <w:t>коррекционного</w:t>
      </w:r>
      <w:r w:rsidRPr="00955B64">
        <w:rPr>
          <w:spacing w:val="1"/>
          <w:sz w:val="24"/>
          <w:szCs w:val="24"/>
        </w:rPr>
        <w:t xml:space="preserve"> </w:t>
      </w:r>
      <w:r w:rsidRPr="00955B64">
        <w:rPr>
          <w:sz w:val="24"/>
          <w:szCs w:val="24"/>
        </w:rPr>
        <w:t>процесса</w:t>
      </w:r>
      <w:r w:rsidRPr="00955B64">
        <w:rPr>
          <w:spacing w:val="1"/>
          <w:sz w:val="24"/>
          <w:szCs w:val="24"/>
        </w:rPr>
        <w:t xml:space="preserve"> </w:t>
      </w:r>
      <w:r w:rsidRPr="00955B64">
        <w:rPr>
          <w:sz w:val="24"/>
          <w:szCs w:val="24"/>
        </w:rPr>
        <w:t>рассматривались</w:t>
      </w:r>
      <w:r w:rsidRPr="00955B64">
        <w:rPr>
          <w:spacing w:val="1"/>
          <w:sz w:val="24"/>
          <w:szCs w:val="24"/>
        </w:rPr>
        <w:t xml:space="preserve"> </w:t>
      </w:r>
      <w:r w:rsidRPr="00955B64">
        <w:rPr>
          <w:sz w:val="24"/>
          <w:szCs w:val="24"/>
        </w:rPr>
        <w:t>вопросы</w:t>
      </w:r>
      <w:r w:rsidRPr="00955B64">
        <w:rPr>
          <w:spacing w:val="1"/>
          <w:sz w:val="24"/>
          <w:szCs w:val="24"/>
        </w:rPr>
        <w:t xml:space="preserve"> </w:t>
      </w:r>
      <w:r w:rsidRPr="00955B64">
        <w:rPr>
          <w:sz w:val="24"/>
          <w:szCs w:val="24"/>
        </w:rPr>
        <w:t>унификации</w:t>
      </w:r>
      <w:r w:rsidRPr="00955B64">
        <w:rPr>
          <w:spacing w:val="-52"/>
          <w:sz w:val="24"/>
          <w:szCs w:val="24"/>
        </w:rPr>
        <w:t xml:space="preserve"> </w:t>
      </w:r>
      <w:r w:rsidRPr="00955B64">
        <w:rPr>
          <w:sz w:val="24"/>
          <w:szCs w:val="24"/>
        </w:rPr>
        <w:t>форм</w:t>
      </w:r>
      <w:r w:rsidRPr="00955B64">
        <w:rPr>
          <w:spacing w:val="1"/>
          <w:sz w:val="24"/>
          <w:szCs w:val="24"/>
        </w:rPr>
        <w:t xml:space="preserve"> </w:t>
      </w:r>
      <w:r w:rsidRPr="00955B64">
        <w:rPr>
          <w:sz w:val="24"/>
          <w:szCs w:val="24"/>
        </w:rPr>
        <w:t>диагностического</w:t>
      </w:r>
      <w:r w:rsidRPr="00955B64">
        <w:rPr>
          <w:spacing w:val="1"/>
          <w:sz w:val="24"/>
          <w:szCs w:val="24"/>
        </w:rPr>
        <w:t xml:space="preserve"> </w:t>
      </w:r>
      <w:r w:rsidRPr="00955B64">
        <w:rPr>
          <w:sz w:val="24"/>
          <w:szCs w:val="24"/>
        </w:rPr>
        <w:t>инструментария,</w:t>
      </w:r>
      <w:r w:rsidRPr="00955B64">
        <w:rPr>
          <w:spacing w:val="1"/>
          <w:sz w:val="24"/>
          <w:szCs w:val="24"/>
        </w:rPr>
        <w:t xml:space="preserve"> </w:t>
      </w:r>
      <w:r w:rsidRPr="00955B64">
        <w:rPr>
          <w:sz w:val="24"/>
          <w:szCs w:val="24"/>
        </w:rPr>
        <w:t>форм</w:t>
      </w:r>
      <w:r w:rsidRPr="00955B64">
        <w:rPr>
          <w:spacing w:val="1"/>
          <w:sz w:val="24"/>
          <w:szCs w:val="24"/>
        </w:rPr>
        <w:t xml:space="preserve"> </w:t>
      </w:r>
      <w:r w:rsidRPr="00955B64">
        <w:rPr>
          <w:sz w:val="24"/>
          <w:szCs w:val="24"/>
        </w:rPr>
        <w:t>основной</w:t>
      </w:r>
      <w:r w:rsidRPr="00955B64">
        <w:rPr>
          <w:spacing w:val="1"/>
          <w:sz w:val="24"/>
          <w:szCs w:val="24"/>
        </w:rPr>
        <w:t xml:space="preserve"> </w:t>
      </w:r>
      <w:r w:rsidRPr="00955B64">
        <w:rPr>
          <w:sz w:val="24"/>
          <w:szCs w:val="24"/>
        </w:rPr>
        <w:t>документации,</w:t>
      </w:r>
      <w:r w:rsidRPr="00955B64">
        <w:rPr>
          <w:spacing w:val="1"/>
          <w:sz w:val="24"/>
          <w:szCs w:val="24"/>
        </w:rPr>
        <w:t xml:space="preserve"> </w:t>
      </w:r>
      <w:r w:rsidRPr="00955B64">
        <w:rPr>
          <w:sz w:val="24"/>
          <w:szCs w:val="24"/>
        </w:rPr>
        <w:t>планирования</w:t>
      </w:r>
      <w:r w:rsidRPr="00955B64">
        <w:rPr>
          <w:spacing w:val="1"/>
          <w:sz w:val="24"/>
          <w:szCs w:val="24"/>
        </w:rPr>
        <w:t xml:space="preserve"> </w:t>
      </w:r>
      <w:r w:rsidRPr="00955B64">
        <w:rPr>
          <w:sz w:val="24"/>
          <w:szCs w:val="24"/>
        </w:rPr>
        <w:t>коррекционного</w:t>
      </w:r>
      <w:r w:rsidRPr="00955B64">
        <w:rPr>
          <w:spacing w:val="-4"/>
          <w:sz w:val="24"/>
          <w:szCs w:val="24"/>
        </w:rPr>
        <w:t xml:space="preserve"> </w:t>
      </w:r>
      <w:r w:rsidRPr="00955B64">
        <w:rPr>
          <w:sz w:val="24"/>
          <w:szCs w:val="24"/>
        </w:rPr>
        <w:t>процесса,</w:t>
      </w:r>
      <w:r w:rsidRPr="00955B64">
        <w:rPr>
          <w:spacing w:val="3"/>
          <w:sz w:val="24"/>
          <w:szCs w:val="24"/>
        </w:rPr>
        <w:t xml:space="preserve"> </w:t>
      </w:r>
      <w:r w:rsidRPr="00955B64">
        <w:rPr>
          <w:sz w:val="24"/>
          <w:szCs w:val="24"/>
        </w:rPr>
        <w:t>унификации</w:t>
      </w:r>
      <w:r w:rsidRPr="00955B64">
        <w:rPr>
          <w:spacing w:val="-1"/>
          <w:sz w:val="24"/>
          <w:szCs w:val="24"/>
        </w:rPr>
        <w:t xml:space="preserve"> </w:t>
      </w:r>
      <w:r w:rsidRPr="00955B64">
        <w:rPr>
          <w:sz w:val="24"/>
          <w:szCs w:val="24"/>
        </w:rPr>
        <w:t>планирования индивидуальных</w:t>
      </w:r>
      <w:r w:rsidRPr="00955B64">
        <w:rPr>
          <w:spacing w:val="-3"/>
          <w:sz w:val="24"/>
          <w:szCs w:val="24"/>
        </w:rPr>
        <w:t xml:space="preserve"> </w:t>
      </w:r>
      <w:r w:rsidRPr="00955B64">
        <w:rPr>
          <w:sz w:val="24"/>
          <w:szCs w:val="24"/>
        </w:rPr>
        <w:t>занятий.</w:t>
      </w:r>
    </w:p>
    <w:p w:rsidR="00955B64" w:rsidRPr="00955B64" w:rsidRDefault="00955B64" w:rsidP="00536401">
      <w:pPr>
        <w:numPr>
          <w:ilvl w:val="0"/>
          <w:numId w:val="78"/>
        </w:numPr>
        <w:tabs>
          <w:tab w:val="left" w:pos="993"/>
          <w:tab w:val="left" w:pos="1231"/>
        </w:tabs>
        <w:ind w:left="0" w:firstLine="709"/>
        <w:jc w:val="both"/>
        <w:rPr>
          <w:sz w:val="24"/>
          <w:szCs w:val="24"/>
        </w:rPr>
      </w:pPr>
      <w:r w:rsidRPr="00955B64">
        <w:rPr>
          <w:sz w:val="24"/>
          <w:szCs w:val="24"/>
        </w:rPr>
        <w:t>Успешно принята и введена в работу форма составления планирования индивидуальных</w:t>
      </w:r>
      <w:r w:rsidRPr="00955B64">
        <w:rPr>
          <w:spacing w:val="1"/>
          <w:sz w:val="24"/>
          <w:szCs w:val="24"/>
        </w:rPr>
        <w:t xml:space="preserve"> </w:t>
      </w:r>
      <w:r w:rsidRPr="00955B64">
        <w:rPr>
          <w:sz w:val="24"/>
          <w:szCs w:val="24"/>
        </w:rPr>
        <w:t>групповых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подгрупповых</w:t>
      </w:r>
      <w:r w:rsidRPr="00955B64">
        <w:rPr>
          <w:spacing w:val="2"/>
          <w:sz w:val="24"/>
          <w:szCs w:val="24"/>
        </w:rPr>
        <w:t xml:space="preserve"> </w:t>
      </w:r>
      <w:r w:rsidRPr="00955B64">
        <w:rPr>
          <w:sz w:val="24"/>
          <w:szCs w:val="24"/>
        </w:rPr>
        <w:t>занятий.</w:t>
      </w:r>
    </w:p>
    <w:p w:rsidR="00955B64" w:rsidRPr="00955B64" w:rsidRDefault="00955B64" w:rsidP="00761A88">
      <w:pPr>
        <w:tabs>
          <w:tab w:val="left" w:pos="993"/>
        </w:tabs>
        <w:spacing w:before="2"/>
        <w:ind w:firstLine="709"/>
        <w:jc w:val="both"/>
        <w:rPr>
          <w:sz w:val="24"/>
          <w:szCs w:val="24"/>
        </w:rPr>
      </w:pPr>
      <w:r w:rsidRPr="00955B64">
        <w:rPr>
          <w:sz w:val="24"/>
          <w:szCs w:val="24"/>
        </w:rPr>
        <w:t>В течение года на заседаниях городских и районных МО использовались такие формы работы,</w:t>
      </w:r>
      <w:r w:rsidRPr="00955B64">
        <w:rPr>
          <w:spacing w:val="1"/>
          <w:sz w:val="24"/>
          <w:szCs w:val="24"/>
        </w:rPr>
        <w:t xml:space="preserve"> </w:t>
      </w:r>
      <w:r w:rsidRPr="00955B64">
        <w:rPr>
          <w:sz w:val="24"/>
          <w:szCs w:val="24"/>
        </w:rPr>
        <w:t>как</w:t>
      </w:r>
      <w:r w:rsidRPr="00955B64">
        <w:rPr>
          <w:spacing w:val="1"/>
          <w:sz w:val="24"/>
          <w:szCs w:val="24"/>
        </w:rPr>
        <w:t xml:space="preserve"> </w:t>
      </w:r>
      <w:r w:rsidRPr="00955B64">
        <w:rPr>
          <w:sz w:val="24"/>
          <w:szCs w:val="24"/>
        </w:rPr>
        <w:t>сообщения,</w:t>
      </w:r>
      <w:r w:rsidRPr="00955B64">
        <w:rPr>
          <w:spacing w:val="1"/>
          <w:sz w:val="24"/>
          <w:szCs w:val="24"/>
        </w:rPr>
        <w:t xml:space="preserve"> </w:t>
      </w:r>
      <w:r w:rsidRPr="00955B64">
        <w:rPr>
          <w:sz w:val="24"/>
          <w:szCs w:val="24"/>
        </w:rPr>
        <w:t>посещение</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анализ</w:t>
      </w:r>
      <w:r w:rsidRPr="00955B64">
        <w:rPr>
          <w:spacing w:val="1"/>
          <w:sz w:val="24"/>
          <w:szCs w:val="24"/>
        </w:rPr>
        <w:t xml:space="preserve"> </w:t>
      </w:r>
      <w:r w:rsidRPr="00955B64">
        <w:rPr>
          <w:sz w:val="24"/>
          <w:szCs w:val="24"/>
        </w:rPr>
        <w:t>занятий,</w:t>
      </w:r>
      <w:r w:rsidRPr="00955B64">
        <w:rPr>
          <w:spacing w:val="1"/>
          <w:sz w:val="24"/>
          <w:szCs w:val="24"/>
        </w:rPr>
        <w:t xml:space="preserve"> </w:t>
      </w:r>
      <w:r w:rsidRPr="00955B64">
        <w:rPr>
          <w:sz w:val="24"/>
          <w:szCs w:val="24"/>
        </w:rPr>
        <w:t>мастер-классы,</w:t>
      </w:r>
      <w:r w:rsidRPr="00955B64">
        <w:rPr>
          <w:spacing w:val="1"/>
          <w:sz w:val="24"/>
          <w:szCs w:val="24"/>
        </w:rPr>
        <w:t xml:space="preserve"> </w:t>
      </w:r>
      <w:r w:rsidRPr="00955B64">
        <w:rPr>
          <w:sz w:val="24"/>
          <w:szCs w:val="24"/>
        </w:rPr>
        <w:t>консультации,</w:t>
      </w:r>
      <w:r w:rsidRPr="00955B64">
        <w:rPr>
          <w:spacing w:val="1"/>
          <w:sz w:val="24"/>
          <w:szCs w:val="24"/>
        </w:rPr>
        <w:t xml:space="preserve"> </w:t>
      </w:r>
      <w:r w:rsidRPr="00955B64">
        <w:rPr>
          <w:sz w:val="24"/>
          <w:szCs w:val="24"/>
        </w:rPr>
        <w:t>изучение</w:t>
      </w:r>
      <w:r w:rsidRPr="00955B64">
        <w:rPr>
          <w:spacing w:val="1"/>
          <w:sz w:val="24"/>
          <w:szCs w:val="24"/>
        </w:rPr>
        <w:t xml:space="preserve"> </w:t>
      </w:r>
      <w:r w:rsidRPr="00955B64">
        <w:rPr>
          <w:sz w:val="24"/>
          <w:szCs w:val="24"/>
        </w:rPr>
        <w:t>и</w:t>
      </w:r>
      <w:r w:rsidR="00761A88">
        <w:rPr>
          <w:sz w:val="24"/>
          <w:szCs w:val="24"/>
        </w:rPr>
        <w:t> </w:t>
      </w:r>
      <w:r w:rsidRPr="00955B64">
        <w:rPr>
          <w:sz w:val="24"/>
          <w:szCs w:val="24"/>
        </w:rPr>
        <w:t>анализ</w:t>
      </w:r>
      <w:r w:rsidRPr="00955B64">
        <w:rPr>
          <w:spacing w:val="1"/>
          <w:sz w:val="24"/>
          <w:szCs w:val="24"/>
        </w:rPr>
        <w:t xml:space="preserve"> </w:t>
      </w:r>
      <w:r w:rsidRPr="00955B64">
        <w:rPr>
          <w:sz w:val="24"/>
          <w:szCs w:val="24"/>
        </w:rPr>
        <w:t>методической</w:t>
      </w:r>
      <w:r w:rsidRPr="00955B64">
        <w:rPr>
          <w:spacing w:val="2"/>
          <w:sz w:val="24"/>
          <w:szCs w:val="24"/>
        </w:rPr>
        <w:t xml:space="preserve"> </w:t>
      </w:r>
      <w:r w:rsidRPr="00955B64">
        <w:rPr>
          <w:sz w:val="24"/>
          <w:szCs w:val="24"/>
        </w:rPr>
        <w:t>литературы.</w:t>
      </w:r>
    </w:p>
    <w:p w:rsidR="00955B64" w:rsidRPr="00955B64" w:rsidRDefault="00955B64" w:rsidP="00761A88">
      <w:pPr>
        <w:tabs>
          <w:tab w:val="left" w:pos="993"/>
        </w:tabs>
        <w:ind w:firstLine="709"/>
        <w:jc w:val="both"/>
        <w:rPr>
          <w:spacing w:val="1"/>
          <w:sz w:val="24"/>
          <w:szCs w:val="24"/>
        </w:rPr>
      </w:pPr>
      <w:r w:rsidRPr="00955B64">
        <w:rPr>
          <w:sz w:val="24"/>
          <w:szCs w:val="24"/>
        </w:rPr>
        <w:t>Яркими,</w:t>
      </w:r>
      <w:r w:rsidRPr="00955B64">
        <w:rPr>
          <w:spacing w:val="1"/>
          <w:sz w:val="24"/>
          <w:szCs w:val="24"/>
        </w:rPr>
        <w:t xml:space="preserve"> </w:t>
      </w:r>
      <w:r w:rsidRPr="00955B64">
        <w:rPr>
          <w:sz w:val="24"/>
          <w:szCs w:val="24"/>
        </w:rPr>
        <w:t>запоминающимися,</w:t>
      </w:r>
      <w:r w:rsidRPr="00955B64">
        <w:rPr>
          <w:spacing w:val="1"/>
          <w:sz w:val="24"/>
          <w:szCs w:val="24"/>
        </w:rPr>
        <w:t xml:space="preserve"> </w:t>
      </w:r>
      <w:r w:rsidRPr="00955B64">
        <w:rPr>
          <w:sz w:val="24"/>
          <w:szCs w:val="24"/>
        </w:rPr>
        <w:t>интересными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богатыми</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содержанию,</w:t>
      </w:r>
      <w:r w:rsidRPr="00955B64">
        <w:rPr>
          <w:spacing w:val="1"/>
          <w:sz w:val="24"/>
          <w:szCs w:val="24"/>
        </w:rPr>
        <w:t xml:space="preserve"> </w:t>
      </w:r>
      <w:r w:rsidRPr="00955B64">
        <w:rPr>
          <w:sz w:val="24"/>
          <w:szCs w:val="24"/>
        </w:rPr>
        <w:t>насыщенными</w:t>
      </w:r>
      <w:r w:rsidRPr="00955B64">
        <w:rPr>
          <w:spacing w:val="1"/>
          <w:sz w:val="24"/>
          <w:szCs w:val="24"/>
        </w:rPr>
        <w:t xml:space="preserve"> </w:t>
      </w:r>
      <w:r w:rsidRPr="00955B64">
        <w:rPr>
          <w:sz w:val="24"/>
          <w:szCs w:val="24"/>
        </w:rPr>
        <w:t>разнообразными творческими играми и здоровьесберегающими упражнениями с</w:t>
      </w:r>
      <w:r w:rsidR="00761A88">
        <w:rPr>
          <w:sz w:val="24"/>
          <w:szCs w:val="24"/>
        </w:rPr>
        <w:t> и</w:t>
      </w:r>
      <w:r w:rsidRPr="00955B64">
        <w:rPr>
          <w:sz w:val="24"/>
          <w:szCs w:val="24"/>
        </w:rPr>
        <w:t>спользованием</w:t>
      </w:r>
      <w:r w:rsidRPr="00955B64">
        <w:rPr>
          <w:spacing w:val="1"/>
          <w:sz w:val="24"/>
          <w:szCs w:val="24"/>
        </w:rPr>
        <w:t xml:space="preserve"> </w:t>
      </w:r>
      <w:r w:rsidRPr="00955B64">
        <w:rPr>
          <w:sz w:val="24"/>
          <w:szCs w:val="24"/>
        </w:rPr>
        <w:t>традиционных и нетрадиционных методик были открытые занятия учителей-</w:t>
      </w:r>
      <w:r w:rsidRPr="00955B64">
        <w:rPr>
          <w:sz w:val="24"/>
          <w:szCs w:val="24"/>
        </w:rPr>
        <w:lastRenderedPageBreak/>
        <w:t>логопедов, учителей-дефектологов,</w:t>
      </w:r>
      <w:r w:rsidRPr="00955B64">
        <w:rPr>
          <w:spacing w:val="1"/>
          <w:sz w:val="24"/>
          <w:szCs w:val="24"/>
        </w:rPr>
        <w:t xml:space="preserve"> </w:t>
      </w:r>
      <w:r w:rsidRPr="00955B64">
        <w:rPr>
          <w:sz w:val="24"/>
          <w:szCs w:val="24"/>
        </w:rPr>
        <w:t>тифлопедагогов.</w:t>
      </w:r>
      <w:r w:rsidRPr="00955B64">
        <w:rPr>
          <w:spacing w:val="1"/>
          <w:sz w:val="24"/>
          <w:szCs w:val="24"/>
        </w:rPr>
        <w:t xml:space="preserve"> </w:t>
      </w:r>
      <w:r w:rsidRPr="00955B64">
        <w:rPr>
          <w:sz w:val="24"/>
          <w:szCs w:val="24"/>
        </w:rPr>
        <w:t>Интересными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содержательными</w:t>
      </w:r>
      <w:r w:rsidRPr="00955B64">
        <w:rPr>
          <w:spacing w:val="1"/>
          <w:sz w:val="24"/>
          <w:szCs w:val="24"/>
        </w:rPr>
        <w:t xml:space="preserve"> </w:t>
      </w:r>
      <w:r w:rsidRPr="00955B64">
        <w:rPr>
          <w:sz w:val="24"/>
          <w:szCs w:val="24"/>
        </w:rPr>
        <w:t>были</w:t>
      </w:r>
      <w:r w:rsidRPr="00955B64">
        <w:rPr>
          <w:spacing w:val="1"/>
          <w:sz w:val="24"/>
          <w:szCs w:val="24"/>
        </w:rPr>
        <w:t xml:space="preserve"> </w:t>
      </w:r>
      <w:r w:rsidRPr="00955B64">
        <w:rPr>
          <w:sz w:val="24"/>
          <w:szCs w:val="24"/>
        </w:rPr>
        <w:t>доклады,</w:t>
      </w:r>
      <w:r w:rsidRPr="00955B64">
        <w:rPr>
          <w:spacing w:val="1"/>
          <w:sz w:val="24"/>
          <w:szCs w:val="24"/>
        </w:rPr>
        <w:t xml:space="preserve"> </w:t>
      </w:r>
      <w:r w:rsidRPr="00955B64">
        <w:rPr>
          <w:sz w:val="24"/>
          <w:szCs w:val="24"/>
        </w:rPr>
        <w:t>презентации</w:t>
      </w:r>
      <w:r w:rsidRPr="00955B64">
        <w:rPr>
          <w:spacing w:val="1"/>
          <w:sz w:val="24"/>
          <w:szCs w:val="24"/>
        </w:rPr>
        <w:t xml:space="preserve"> </w:t>
      </w:r>
      <w:r w:rsidRPr="00955B64">
        <w:rPr>
          <w:sz w:val="24"/>
          <w:szCs w:val="24"/>
        </w:rPr>
        <w:t>программно-методических</w:t>
      </w:r>
      <w:r w:rsidRPr="00955B64">
        <w:rPr>
          <w:spacing w:val="1"/>
          <w:sz w:val="24"/>
          <w:szCs w:val="24"/>
        </w:rPr>
        <w:t xml:space="preserve"> </w:t>
      </w:r>
      <w:r w:rsidRPr="00955B64">
        <w:rPr>
          <w:sz w:val="24"/>
          <w:szCs w:val="24"/>
        </w:rPr>
        <w:t>комплексов,</w:t>
      </w:r>
      <w:r w:rsidRPr="00955B64">
        <w:rPr>
          <w:spacing w:val="1"/>
          <w:sz w:val="24"/>
          <w:szCs w:val="24"/>
        </w:rPr>
        <w:t xml:space="preserve"> </w:t>
      </w:r>
      <w:r w:rsidRPr="00955B64">
        <w:rPr>
          <w:sz w:val="24"/>
          <w:szCs w:val="24"/>
        </w:rPr>
        <w:t>литературы,</w:t>
      </w:r>
      <w:r w:rsidRPr="00955B64">
        <w:rPr>
          <w:spacing w:val="1"/>
          <w:sz w:val="24"/>
          <w:szCs w:val="24"/>
        </w:rPr>
        <w:t xml:space="preserve"> </w:t>
      </w:r>
      <w:r w:rsidRPr="00955B64">
        <w:rPr>
          <w:sz w:val="24"/>
          <w:szCs w:val="24"/>
        </w:rPr>
        <w:t>пособий</w:t>
      </w:r>
      <w:r w:rsidRPr="00955B64">
        <w:rPr>
          <w:spacing w:val="1"/>
          <w:sz w:val="24"/>
          <w:szCs w:val="24"/>
        </w:rPr>
        <w:t xml:space="preserve"> </w:t>
      </w:r>
      <w:r w:rsidRPr="00955B64">
        <w:rPr>
          <w:sz w:val="24"/>
          <w:szCs w:val="24"/>
        </w:rPr>
        <w:t>учителей-логопедов,</w:t>
      </w:r>
      <w:r w:rsidRPr="00955B64">
        <w:rPr>
          <w:spacing w:val="1"/>
          <w:sz w:val="24"/>
          <w:szCs w:val="24"/>
        </w:rPr>
        <w:t xml:space="preserve"> </w:t>
      </w:r>
      <w:r w:rsidRPr="00955B64">
        <w:rPr>
          <w:sz w:val="24"/>
          <w:szCs w:val="24"/>
        </w:rPr>
        <w:t>учителей-</w:t>
      </w:r>
      <w:r w:rsidRPr="00955B64">
        <w:rPr>
          <w:spacing w:val="1"/>
          <w:sz w:val="24"/>
          <w:szCs w:val="24"/>
        </w:rPr>
        <w:t xml:space="preserve"> </w:t>
      </w:r>
      <w:r w:rsidRPr="00955B64">
        <w:rPr>
          <w:sz w:val="24"/>
          <w:szCs w:val="24"/>
        </w:rPr>
        <w:t>дефектологов.</w:t>
      </w:r>
      <w:r w:rsidRPr="00955B64">
        <w:rPr>
          <w:spacing w:val="1"/>
          <w:sz w:val="24"/>
          <w:szCs w:val="24"/>
        </w:rPr>
        <w:t xml:space="preserve"> </w:t>
      </w:r>
      <w:r w:rsidRPr="00955B64">
        <w:rPr>
          <w:sz w:val="24"/>
          <w:szCs w:val="24"/>
        </w:rPr>
        <w:t>Особенно</w:t>
      </w:r>
      <w:r w:rsidRPr="00955B64">
        <w:rPr>
          <w:spacing w:val="1"/>
          <w:sz w:val="24"/>
          <w:szCs w:val="24"/>
        </w:rPr>
        <w:t xml:space="preserve"> </w:t>
      </w:r>
      <w:r w:rsidRPr="00955B64">
        <w:rPr>
          <w:sz w:val="24"/>
          <w:szCs w:val="24"/>
        </w:rPr>
        <w:t>можно</w:t>
      </w:r>
      <w:r w:rsidRPr="00955B64">
        <w:rPr>
          <w:spacing w:val="1"/>
          <w:sz w:val="24"/>
          <w:szCs w:val="24"/>
        </w:rPr>
        <w:t xml:space="preserve"> </w:t>
      </w:r>
      <w:r w:rsidRPr="00955B64">
        <w:rPr>
          <w:sz w:val="24"/>
          <w:szCs w:val="24"/>
        </w:rPr>
        <w:t>отметить</w:t>
      </w:r>
      <w:r w:rsidRPr="00955B64">
        <w:rPr>
          <w:spacing w:val="1"/>
          <w:sz w:val="24"/>
          <w:szCs w:val="24"/>
        </w:rPr>
        <w:t xml:space="preserve"> </w:t>
      </w:r>
      <w:r w:rsidRPr="00955B64">
        <w:rPr>
          <w:sz w:val="24"/>
          <w:szCs w:val="24"/>
        </w:rPr>
        <w:t>таких</w:t>
      </w:r>
      <w:r w:rsidRPr="00955B64">
        <w:rPr>
          <w:spacing w:val="1"/>
          <w:sz w:val="24"/>
          <w:szCs w:val="24"/>
        </w:rPr>
        <w:t xml:space="preserve"> </w:t>
      </w:r>
      <w:r w:rsidRPr="00955B64">
        <w:rPr>
          <w:sz w:val="24"/>
          <w:szCs w:val="24"/>
        </w:rPr>
        <w:t>педагогов,</w:t>
      </w:r>
      <w:r w:rsidRPr="00955B64">
        <w:rPr>
          <w:spacing w:val="1"/>
          <w:sz w:val="24"/>
          <w:szCs w:val="24"/>
        </w:rPr>
        <w:t xml:space="preserve"> </w:t>
      </w:r>
      <w:r w:rsidRPr="00955B64">
        <w:rPr>
          <w:sz w:val="24"/>
          <w:szCs w:val="24"/>
        </w:rPr>
        <w:t>как:</w:t>
      </w:r>
      <w:r w:rsidRPr="00955B64">
        <w:rPr>
          <w:spacing w:val="1"/>
          <w:sz w:val="24"/>
          <w:szCs w:val="24"/>
        </w:rPr>
        <w:t xml:space="preserve"> </w:t>
      </w:r>
    </w:p>
    <w:p w:rsidR="00955B64" w:rsidRPr="00955B64" w:rsidRDefault="00955B64" w:rsidP="00761A88">
      <w:pPr>
        <w:tabs>
          <w:tab w:val="left" w:pos="993"/>
        </w:tabs>
        <w:ind w:firstLine="709"/>
        <w:jc w:val="both"/>
        <w:rPr>
          <w:sz w:val="24"/>
          <w:szCs w:val="24"/>
        </w:rPr>
      </w:pPr>
      <w:r w:rsidRPr="00955B64">
        <w:rPr>
          <w:sz w:val="24"/>
          <w:szCs w:val="24"/>
        </w:rPr>
        <w:t>Авдошина И.В., учитель-логопед ГБДОУ № 132;</w:t>
      </w:r>
    </w:p>
    <w:p w:rsidR="00955B64" w:rsidRPr="00955B64" w:rsidRDefault="00955B64" w:rsidP="00761A88">
      <w:pPr>
        <w:tabs>
          <w:tab w:val="left" w:pos="993"/>
        </w:tabs>
        <w:ind w:firstLine="709"/>
        <w:jc w:val="both"/>
        <w:rPr>
          <w:spacing w:val="1"/>
          <w:sz w:val="24"/>
          <w:szCs w:val="24"/>
        </w:rPr>
      </w:pPr>
      <w:r w:rsidRPr="00955B64">
        <w:rPr>
          <w:spacing w:val="1"/>
          <w:sz w:val="24"/>
          <w:szCs w:val="24"/>
        </w:rPr>
        <w:t>Андреева В.В.,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 xml:space="preserve">Архипова Е.И., учитель-логопед ГБДОУ № 131; </w:t>
      </w:r>
    </w:p>
    <w:p w:rsidR="00955B64" w:rsidRPr="00955B64" w:rsidRDefault="00955B64" w:rsidP="00761A88">
      <w:pPr>
        <w:tabs>
          <w:tab w:val="left" w:pos="993"/>
        </w:tabs>
        <w:ind w:firstLine="709"/>
        <w:jc w:val="both"/>
        <w:rPr>
          <w:spacing w:val="1"/>
          <w:sz w:val="24"/>
          <w:szCs w:val="24"/>
        </w:rPr>
      </w:pPr>
      <w:r w:rsidRPr="00955B64">
        <w:rPr>
          <w:spacing w:val="1"/>
          <w:sz w:val="24"/>
          <w:szCs w:val="24"/>
        </w:rPr>
        <w:t>Бабакова Е.В.,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Бекряшева С.Г., учитель-логопед ГБДОУ № 131;</w:t>
      </w:r>
    </w:p>
    <w:p w:rsidR="00955B64" w:rsidRPr="00955B64" w:rsidRDefault="00955B64" w:rsidP="00761A88">
      <w:pPr>
        <w:tabs>
          <w:tab w:val="left" w:pos="993"/>
        </w:tabs>
        <w:ind w:firstLine="709"/>
        <w:jc w:val="both"/>
        <w:rPr>
          <w:spacing w:val="1"/>
          <w:sz w:val="24"/>
          <w:szCs w:val="24"/>
        </w:rPr>
      </w:pPr>
      <w:r w:rsidRPr="00955B64">
        <w:rPr>
          <w:spacing w:val="1"/>
          <w:sz w:val="24"/>
          <w:szCs w:val="24"/>
        </w:rPr>
        <w:t>Богдан Л. Н.,</w:t>
      </w:r>
      <w:r w:rsidRPr="00955B64">
        <w:rPr>
          <w:sz w:val="24"/>
          <w:szCs w:val="24"/>
        </w:rPr>
        <w:t xml:space="preserve"> </w:t>
      </w:r>
      <w:r w:rsidRPr="00955B64">
        <w:rPr>
          <w:spacing w:val="1"/>
          <w:sz w:val="24"/>
          <w:szCs w:val="24"/>
        </w:rPr>
        <w:t>учитель-логопед ГБДОУ № 71;</w:t>
      </w:r>
    </w:p>
    <w:p w:rsidR="00955B64" w:rsidRPr="00955B64" w:rsidRDefault="00955B64" w:rsidP="00761A88">
      <w:pPr>
        <w:tabs>
          <w:tab w:val="left" w:pos="993"/>
        </w:tabs>
        <w:ind w:firstLine="709"/>
        <w:jc w:val="both"/>
        <w:rPr>
          <w:spacing w:val="1"/>
          <w:sz w:val="24"/>
          <w:szCs w:val="24"/>
        </w:rPr>
      </w:pPr>
      <w:r w:rsidRPr="00955B64">
        <w:rPr>
          <w:spacing w:val="1"/>
          <w:sz w:val="24"/>
          <w:szCs w:val="24"/>
        </w:rPr>
        <w:t>Борило М.Ю., учитель-дефектолог (тифлопедагог) ГБДОУ № 33;</w:t>
      </w:r>
    </w:p>
    <w:p w:rsidR="00955B64" w:rsidRPr="00955B64" w:rsidRDefault="00955B64" w:rsidP="00761A88">
      <w:pPr>
        <w:tabs>
          <w:tab w:val="left" w:pos="993"/>
        </w:tabs>
        <w:ind w:firstLine="709"/>
        <w:jc w:val="both"/>
        <w:rPr>
          <w:sz w:val="24"/>
          <w:szCs w:val="24"/>
        </w:rPr>
      </w:pPr>
      <w:r w:rsidRPr="00955B64">
        <w:rPr>
          <w:sz w:val="24"/>
          <w:szCs w:val="24"/>
        </w:rPr>
        <w:t>Величко Н.Г. учитель-логопед ГБДОУ № 131;</w:t>
      </w:r>
    </w:p>
    <w:p w:rsidR="00955B64" w:rsidRPr="00955B64" w:rsidRDefault="00955B64" w:rsidP="00761A88">
      <w:pPr>
        <w:tabs>
          <w:tab w:val="left" w:pos="993"/>
        </w:tabs>
        <w:ind w:firstLine="709"/>
        <w:jc w:val="both"/>
        <w:rPr>
          <w:spacing w:val="1"/>
          <w:sz w:val="24"/>
          <w:szCs w:val="24"/>
        </w:rPr>
      </w:pPr>
      <w:r w:rsidRPr="00955B64">
        <w:rPr>
          <w:spacing w:val="1"/>
          <w:sz w:val="24"/>
          <w:szCs w:val="24"/>
        </w:rPr>
        <w:t>Величко Н.Г., учитель-логопед ГБДОУ № 131;</w:t>
      </w:r>
    </w:p>
    <w:p w:rsidR="00955B64" w:rsidRPr="00955B64" w:rsidRDefault="00955B64" w:rsidP="00761A88">
      <w:pPr>
        <w:tabs>
          <w:tab w:val="left" w:pos="993"/>
        </w:tabs>
        <w:ind w:firstLine="709"/>
        <w:jc w:val="both"/>
        <w:rPr>
          <w:spacing w:val="1"/>
          <w:sz w:val="24"/>
          <w:szCs w:val="24"/>
        </w:rPr>
      </w:pPr>
      <w:r w:rsidRPr="00955B64">
        <w:rPr>
          <w:spacing w:val="1"/>
          <w:sz w:val="24"/>
          <w:szCs w:val="24"/>
        </w:rPr>
        <w:t>Винник А.В., учитель-дефектолог ГБОУ СОШ № 44;</w:t>
      </w:r>
    </w:p>
    <w:p w:rsidR="00955B64" w:rsidRPr="00955B64" w:rsidRDefault="00955B64" w:rsidP="00761A88">
      <w:pPr>
        <w:tabs>
          <w:tab w:val="left" w:pos="993"/>
        </w:tabs>
        <w:ind w:firstLine="709"/>
        <w:jc w:val="both"/>
        <w:rPr>
          <w:spacing w:val="1"/>
          <w:sz w:val="24"/>
          <w:szCs w:val="24"/>
        </w:rPr>
      </w:pPr>
      <w:r w:rsidRPr="00955B64">
        <w:rPr>
          <w:spacing w:val="1"/>
          <w:sz w:val="24"/>
          <w:szCs w:val="24"/>
        </w:rPr>
        <w:t>Волкова Е.С.,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Гаврилова Н.С., учитель-дефектолог ГБС(К) ОУ ОШИ № 1;</w:t>
      </w:r>
    </w:p>
    <w:p w:rsidR="00955B64" w:rsidRPr="00955B64" w:rsidRDefault="00955B64" w:rsidP="00761A88">
      <w:pPr>
        <w:tabs>
          <w:tab w:val="left" w:pos="993"/>
        </w:tabs>
        <w:ind w:firstLine="709"/>
        <w:jc w:val="both"/>
        <w:rPr>
          <w:spacing w:val="1"/>
          <w:sz w:val="24"/>
          <w:szCs w:val="24"/>
        </w:rPr>
      </w:pPr>
      <w:r w:rsidRPr="00955B64">
        <w:rPr>
          <w:spacing w:val="1"/>
          <w:sz w:val="24"/>
          <w:szCs w:val="24"/>
        </w:rPr>
        <w:t>Глазко Т.В., учитель-логопед ГБДОУ № 112;</w:t>
      </w:r>
    </w:p>
    <w:p w:rsidR="00955B64" w:rsidRPr="00955B64" w:rsidRDefault="00955B64" w:rsidP="00761A88">
      <w:pPr>
        <w:tabs>
          <w:tab w:val="left" w:pos="993"/>
        </w:tabs>
        <w:ind w:firstLine="709"/>
        <w:jc w:val="both"/>
        <w:rPr>
          <w:spacing w:val="1"/>
          <w:sz w:val="24"/>
          <w:szCs w:val="24"/>
        </w:rPr>
      </w:pPr>
      <w:r w:rsidRPr="00955B64">
        <w:rPr>
          <w:spacing w:val="1"/>
          <w:sz w:val="24"/>
          <w:szCs w:val="24"/>
        </w:rPr>
        <w:t>Гнатив И.М., учитель-дефектолог (тифлопедагог) ГБДОУ № 22;</w:t>
      </w:r>
    </w:p>
    <w:p w:rsidR="00955B64" w:rsidRPr="00955B64" w:rsidRDefault="00955B64" w:rsidP="00761A88">
      <w:pPr>
        <w:tabs>
          <w:tab w:val="left" w:pos="993"/>
        </w:tabs>
        <w:ind w:firstLine="709"/>
        <w:jc w:val="both"/>
        <w:rPr>
          <w:spacing w:val="1"/>
          <w:sz w:val="24"/>
          <w:szCs w:val="24"/>
        </w:rPr>
      </w:pPr>
      <w:r w:rsidRPr="00955B64">
        <w:rPr>
          <w:spacing w:val="1"/>
          <w:sz w:val="24"/>
          <w:szCs w:val="24"/>
        </w:rPr>
        <w:t>Гордиенко М.А.,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 xml:space="preserve">Григорова Н.Е., учитель-дефектолог (тифлопедагог) ГБДОУ № 33;  </w:t>
      </w:r>
    </w:p>
    <w:p w:rsidR="00955B64" w:rsidRPr="00955B64" w:rsidRDefault="00955B64" w:rsidP="00761A88">
      <w:pPr>
        <w:tabs>
          <w:tab w:val="left" w:pos="993"/>
        </w:tabs>
        <w:ind w:firstLine="709"/>
        <w:jc w:val="both"/>
        <w:rPr>
          <w:spacing w:val="1"/>
          <w:sz w:val="24"/>
          <w:szCs w:val="24"/>
        </w:rPr>
      </w:pPr>
      <w:r w:rsidRPr="00955B64">
        <w:rPr>
          <w:spacing w:val="1"/>
          <w:sz w:val="24"/>
          <w:szCs w:val="24"/>
        </w:rPr>
        <w:t>Григорова-Азовская З.С., учитель-логопед ГБДОУ № 33;</w:t>
      </w:r>
    </w:p>
    <w:p w:rsidR="00955B64" w:rsidRPr="00955B64" w:rsidRDefault="00955B64" w:rsidP="00761A88">
      <w:pPr>
        <w:tabs>
          <w:tab w:val="left" w:pos="993"/>
        </w:tabs>
        <w:ind w:firstLine="709"/>
        <w:jc w:val="both"/>
        <w:rPr>
          <w:spacing w:val="1"/>
          <w:sz w:val="24"/>
          <w:szCs w:val="24"/>
        </w:rPr>
      </w:pPr>
      <w:r w:rsidRPr="00955B64">
        <w:rPr>
          <w:spacing w:val="1"/>
          <w:sz w:val="24"/>
          <w:szCs w:val="24"/>
        </w:rPr>
        <w:t>Данилова Н.В., учитель-логопед ГБДОУ № 2;</w:t>
      </w:r>
    </w:p>
    <w:p w:rsidR="00955B64" w:rsidRPr="00955B64" w:rsidRDefault="00955B64" w:rsidP="00761A88">
      <w:pPr>
        <w:tabs>
          <w:tab w:val="left" w:pos="993"/>
        </w:tabs>
        <w:ind w:firstLine="709"/>
        <w:jc w:val="both"/>
        <w:rPr>
          <w:sz w:val="24"/>
          <w:szCs w:val="24"/>
        </w:rPr>
      </w:pPr>
      <w:r w:rsidRPr="00955B64">
        <w:rPr>
          <w:sz w:val="24"/>
          <w:szCs w:val="24"/>
        </w:rPr>
        <w:t>Дивак П.Л., учитель-дефектолог ГБОУ СОШ № 39;</w:t>
      </w:r>
    </w:p>
    <w:p w:rsidR="00955B64" w:rsidRPr="00955B64" w:rsidRDefault="00955B64" w:rsidP="00761A88">
      <w:pPr>
        <w:tabs>
          <w:tab w:val="left" w:pos="993"/>
        </w:tabs>
        <w:ind w:firstLine="709"/>
        <w:jc w:val="both"/>
        <w:rPr>
          <w:sz w:val="24"/>
          <w:szCs w:val="24"/>
        </w:rPr>
      </w:pPr>
      <w:r w:rsidRPr="00955B64">
        <w:rPr>
          <w:sz w:val="24"/>
          <w:szCs w:val="24"/>
        </w:rPr>
        <w:t>Дмитриева Л.Н., учитель-логопед ГБДОУ № 34;</w:t>
      </w:r>
    </w:p>
    <w:p w:rsidR="00955B64" w:rsidRPr="00955B64" w:rsidRDefault="00955B64" w:rsidP="00761A88">
      <w:pPr>
        <w:tabs>
          <w:tab w:val="left" w:pos="993"/>
        </w:tabs>
        <w:ind w:firstLine="709"/>
        <w:jc w:val="both"/>
        <w:rPr>
          <w:spacing w:val="1"/>
          <w:sz w:val="24"/>
          <w:szCs w:val="24"/>
        </w:rPr>
      </w:pPr>
      <w:r w:rsidRPr="00955B64">
        <w:rPr>
          <w:spacing w:val="1"/>
          <w:sz w:val="24"/>
          <w:szCs w:val="24"/>
        </w:rPr>
        <w:t>Ефимова Н.Б., учитель-логопед ГБДОУ № 34;</w:t>
      </w:r>
    </w:p>
    <w:p w:rsidR="00955B64" w:rsidRPr="00955B64" w:rsidRDefault="00955B64" w:rsidP="00761A88">
      <w:pPr>
        <w:tabs>
          <w:tab w:val="left" w:pos="993"/>
        </w:tabs>
        <w:ind w:firstLine="709"/>
        <w:jc w:val="both"/>
        <w:rPr>
          <w:spacing w:val="1"/>
          <w:sz w:val="24"/>
          <w:szCs w:val="24"/>
        </w:rPr>
      </w:pPr>
      <w:r w:rsidRPr="00955B64">
        <w:rPr>
          <w:spacing w:val="1"/>
          <w:sz w:val="24"/>
          <w:szCs w:val="24"/>
        </w:rPr>
        <w:t>Ефремова И.Ю.,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Зайцева Е.А., учитель-логопед ГБДОУ № 34;</w:t>
      </w:r>
    </w:p>
    <w:p w:rsidR="00955B64" w:rsidRPr="00955B64" w:rsidRDefault="00955B64" w:rsidP="00761A88">
      <w:pPr>
        <w:tabs>
          <w:tab w:val="left" w:pos="993"/>
        </w:tabs>
        <w:ind w:firstLine="709"/>
        <w:jc w:val="both"/>
        <w:rPr>
          <w:sz w:val="24"/>
          <w:szCs w:val="24"/>
        </w:rPr>
      </w:pPr>
      <w:r w:rsidRPr="00955B64">
        <w:rPr>
          <w:sz w:val="24"/>
          <w:szCs w:val="24"/>
        </w:rPr>
        <w:t xml:space="preserve">Закревская И.Ю., учитель-дефектолог ГБДОУ № 33; </w:t>
      </w:r>
    </w:p>
    <w:p w:rsidR="00955B64" w:rsidRPr="00955B64" w:rsidRDefault="00955B64" w:rsidP="00761A88">
      <w:pPr>
        <w:tabs>
          <w:tab w:val="left" w:pos="993"/>
        </w:tabs>
        <w:ind w:firstLine="709"/>
        <w:jc w:val="both"/>
        <w:rPr>
          <w:sz w:val="24"/>
          <w:szCs w:val="24"/>
        </w:rPr>
      </w:pPr>
      <w:r w:rsidRPr="00955B64">
        <w:rPr>
          <w:sz w:val="24"/>
          <w:szCs w:val="24"/>
        </w:rPr>
        <w:t>Зарубина И.В., учитель-логопед ГБДОУ № 131;</w:t>
      </w:r>
    </w:p>
    <w:p w:rsidR="00955B64" w:rsidRPr="00955B64" w:rsidRDefault="00955B64" w:rsidP="00761A88">
      <w:pPr>
        <w:tabs>
          <w:tab w:val="left" w:pos="993"/>
        </w:tabs>
        <w:ind w:firstLine="709"/>
        <w:jc w:val="both"/>
        <w:rPr>
          <w:spacing w:val="1"/>
          <w:sz w:val="24"/>
          <w:szCs w:val="24"/>
        </w:rPr>
      </w:pPr>
      <w:r w:rsidRPr="00955B64">
        <w:rPr>
          <w:spacing w:val="1"/>
          <w:sz w:val="24"/>
          <w:szCs w:val="24"/>
        </w:rPr>
        <w:t>Зудина Э.В., учитель-логопед ГБДОУ № 103;</w:t>
      </w:r>
    </w:p>
    <w:p w:rsidR="00955B64" w:rsidRPr="00955B64" w:rsidRDefault="00955B64" w:rsidP="00761A88">
      <w:pPr>
        <w:tabs>
          <w:tab w:val="left" w:pos="993"/>
        </w:tabs>
        <w:ind w:firstLine="709"/>
        <w:jc w:val="both"/>
        <w:rPr>
          <w:spacing w:val="1"/>
          <w:sz w:val="24"/>
          <w:szCs w:val="24"/>
        </w:rPr>
      </w:pPr>
      <w:r w:rsidRPr="00955B64">
        <w:rPr>
          <w:spacing w:val="1"/>
          <w:sz w:val="24"/>
          <w:szCs w:val="24"/>
        </w:rPr>
        <w:t>Ильина М.А.,</w:t>
      </w:r>
      <w:r w:rsidRPr="00955B64">
        <w:rPr>
          <w:sz w:val="24"/>
          <w:szCs w:val="24"/>
        </w:rPr>
        <w:t xml:space="preserve"> </w:t>
      </w:r>
      <w:r w:rsidRPr="00955B64">
        <w:rPr>
          <w:spacing w:val="1"/>
          <w:sz w:val="24"/>
          <w:szCs w:val="24"/>
        </w:rPr>
        <w:t>учитель-логопед ЦППМСП;</w:t>
      </w:r>
    </w:p>
    <w:p w:rsidR="00955B64" w:rsidRPr="00955B64" w:rsidRDefault="00955B64" w:rsidP="00761A88">
      <w:pPr>
        <w:tabs>
          <w:tab w:val="left" w:pos="993"/>
        </w:tabs>
        <w:ind w:firstLine="709"/>
        <w:jc w:val="both"/>
        <w:rPr>
          <w:spacing w:val="1"/>
          <w:sz w:val="24"/>
          <w:szCs w:val="24"/>
        </w:rPr>
      </w:pPr>
      <w:r w:rsidRPr="00955B64">
        <w:rPr>
          <w:spacing w:val="1"/>
          <w:sz w:val="24"/>
          <w:szCs w:val="24"/>
        </w:rPr>
        <w:t>Козлова И.Н., учитель-логопед ГБОУ ОЦ «Бухта Казачья»;</w:t>
      </w:r>
    </w:p>
    <w:p w:rsidR="00955B64" w:rsidRPr="00955B64" w:rsidRDefault="00955B64" w:rsidP="00761A88">
      <w:pPr>
        <w:tabs>
          <w:tab w:val="left" w:pos="993"/>
        </w:tabs>
        <w:ind w:firstLine="709"/>
        <w:jc w:val="both"/>
        <w:rPr>
          <w:spacing w:val="1"/>
          <w:sz w:val="24"/>
          <w:szCs w:val="24"/>
        </w:rPr>
      </w:pPr>
      <w:r w:rsidRPr="00955B64">
        <w:rPr>
          <w:spacing w:val="1"/>
          <w:sz w:val="24"/>
          <w:szCs w:val="24"/>
        </w:rPr>
        <w:t>Концеропятова А.А., учитель-логопед ЦППМСП;</w:t>
      </w:r>
    </w:p>
    <w:p w:rsidR="00955B64" w:rsidRPr="00955B64" w:rsidRDefault="00955B64" w:rsidP="00761A88">
      <w:pPr>
        <w:tabs>
          <w:tab w:val="left" w:pos="993"/>
        </w:tabs>
        <w:ind w:firstLine="709"/>
        <w:jc w:val="both"/>
        <w:rPr>
          <w:sz w:val="24"/>
          <w:szCs w:val="24"/>
        </w:rPr>
      </w:pPr>
      <w:r w:rsidRPr="00955B64">
        <w:rPr>
          <w:sz w:val="24"/>
          <w:szCs w:val="24"/>
        </w:rPr>
        <w:t>Кравцова Л.А., учитель-логопед</w:t>
      </w:r>
      <w:r w:rsidRPr="00955B64">
        <w:rPr>
          <w:spacing w:val="1"/>
          <w:sz w:val="24"/>
          <w:szCs w:val="24"/>
        </w:rPr>
        <w:t xml:space="preserve"> </w:t>
      </w:r>
      <w:r w:rsidRPr="00955B64">
        <w:rPr>
          <w:sz w:val="24"/>
          <w:szCs w:val="24"/>
        </w:rPr>
        <w:t>ГБДОУ № 34;</w:t>
      </w:r>
    </w:p>
    <w:p w:rsidR="00955B64" w:rsidRPr="00955B64" w:rsidRDefault="00955B64" w:rsidP="00761A88">
      <w:pPr>
        <w:tabs>
          <w:tab w:val="left" w:pos="993"/>
        </w:tabs>
        <w:ind w:firstLine="709"/>
        <w:jc w:val="both"/>
        <w:rPr>
          <w:spacing w:val="1"/>
          <w:sz w:val="24"/>
          <w:szCs w:val="24"/>
        </w:rPr>
      </w:pPr>
      <w:r w:rsidRPr="00955B64">
        <w:rPr>
          <w:spacing w:val="1"/>
          <w:sz w:val="24"/>
          <w:szCs w:val="24"/>
        </w:rPr>
        <w:t>Кумельская И.Э.,</w:t>
      </w:r>
      <w:r w:rsidRPr="00955B64">
        <w:rPr>
          <w:sz w:val="24"/>
          <w:szCs w:val="24"/>
        </w:rPr>
        <w:t xml:space="preserve"> </w:t>
      </w:r>
      <w:r w:rsidRPr="00955B64">
        <w:rPr>
          <w:spacing w:val="1"/>
          <w:sz w:val="24"/>
          <w:szCs w:val="24"/>
        </w:rPr>
        <w:t>учитель-логопед ГБДОУ № 10;</w:t>
      </w:r>
    </w:p>
    <w:p w:rsidR="00955B64" w:rsidRPr="00955B64" w:rsidRDefault="00955B64" w:rsidP="00761A88">
      <w:pPr>
        <w:tabs>
          <w:tab w:val="left" w:pos="993"/>
        </w:tabs>
        <w:ind w:firstLine="709"/>
        <w:jc w:val="both"/>
        <w:rPr>
          <w:spacing w:val="1"/>
          <w:sz w:val="24"/>
          <w:szCs w:val="24"/>
        </w:rPr>
      </w:pPr>
      <w:r w:rsidRPr="00955B64">
        <w:rPr>
          <w:spacing w:val="1"/>
          <w:sz w:val="24"/>
          <w:szCs w:val="24"/>
        </w:rPr>
        <w:t>Куминова К. Ю., учитель-логопед ГБДОУ № 2;</w:t>
      </w:r>
    </w:p>
    <w:p w:rsidR="00955B64" w:rsidRPr="00955B64" w:rsidRDefault="00955B64" w:rsidP="00761A88">
      <w:pPr>
        <w:tabs>
          <w:tab w:val="left" w:pos="993"/>
        </w:tabs>
        <w:ind w:firstLine="709"/>
        <w:jc w:val="both"/>
        <w:rPr>
          <w:spacing w:val="1"/>
          <w:sz w:val="24"/>
          <w:szCs w:val="24"/>
        </w:rPr>
      </w:pPr>
      <w:r w:rsidRPr="00955B64">
        <w:rPr>
          <w:spacing w:val="1"/>
          <w:sz w:val="24"/>
          <w:szCs w:val="24"/>
        </w:rPr>
        <w:t>Леншина А.М.,</w:t>
      </w:r>
      <w:r w:rsidRPr="00955B64">
        <w:rPr>
          <w:sz w:val="24"/>
          <w:szCs w:val="24"/>
        </w:rPr>
        <w:t xml:space="preserve"> </w:t>
      </w:r>
      <w:r w:rsidRPr="00955B64">
        <w:rPr>
          <w:spacing w:val="1"/>
          <w:sz w:val="24"/>
          <w:szCs w:val="24"/>
        </w:rPr>
        <w:t>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Литовченко А.Г., учитель-дефектолог ГБДОУ № 22;</w:t>
      </w:r>
    </w:p>
    <w:p w:rsidR="00955B64" w:rsidRPr="00955B64" w:rsidRDefault="00955B64" w:rsidP="00761A88">
      <w:pPr>
        <w:tabs>
          <w:tab w:val="left" w:pos="993"/>
        </w:tabs>
        <w:ind w:firstLine="709"/>
        <w:jc w:val="both"/>
        <w:rPr>
          <w:sz w:val="24"/>
          <w:szCs w:val="24"/>
        </w:rPr>
      </w:pPr>
      <w:r w:rsidRPr="00955B64">
        <w:rPr>
          <w:sz w:val="24"/>
          <w:szCs w:val="24"/>
        </w:rPr>
        <w:t>Локтионова М.М., учитель-логопед ГБДОУ № 34;</w:t>
      </w:r>
    </w:p>
    <w:p w:rsidR="00955B64" w:rsidRPr="00955B64" w:rsidRDefault="00955B64" w:rsidP="00761A88">
      <w:pPr>
        <w:tabs>
          <w:tab w:val="left" w:pos="993"/>
        </w:tabs>
        <w:ind w:firstLine="709"/>
        <w:jc w:val="both"/>
        <w:rPr>
          <w:spacing w:val="1"/>
          <w:sz w:val="24"/>
          <w:szCs w:val="24"/>
        </w:rPr>
      </w:pPr>
      <w:r w:rsidRPr="00955B64">
        <w:rPr>
          <w:spacing w:val="1"/>
          <w:sz w:val="24"/>
          <w:szCs w:val="24"/>
        </w:rPr>
        <w:t xml:space="preserve">Любарская Н.В., учитель-логопед ГБДОУ № 36; </w:t>
      </w:r>
    </w:p>
    <w:p w:rsidR="00955B64" w:rsidRPr="00955B64" w:rsidRDefault="00955B64" w:rsidP="00761A88">
      <w:pPr>
        <w:tabs>
          <w:tab w:val="left" w:pos="993"/>
        </w:tabs>
        <w:ind w:firstLine="709"/>
        <w:jc w:val="both"/>
        <w:rPr>
          <w:sz w:val="24"/>
          <w:szCs w:val="24"/>
        </w:rPr>
      </w:pPr>
      <w:r w:rsidRPr="00955B64">
        <w:rPr>
          <w:sz w:val="24"/>
          <w:szCs w:val="24"/>
        </w:rPr>
        <w:t>Лященко</w:t>
      </w:r>
      <w:r w:rsidRPr="00955B64">
        <w:rPr>
          <w:spacing w:val="1"/>
          <w:sz w:val="24"/>
          <w:szCs w:val="24"/>
        </w:rPr>
        <w:t xml:space="preserve"> </w:t>
      </w:r>
      <w:r w:rsidRPr="00955B64">
        <w:rPr>
          <w:sz w:val="24"/>
          <w:szCs w:val="24"/>
        </w:rPr>
        <w:t>О.Н.,</w:t>
      </w:r>
      <w:r w:rsidRPr="00955B64">
        <w:rPr>
          <w:spacing w:val="1"/>
          <w:sz w:val="24"/>
          <w:szCs w:val="24"/>
        </w:rPr>
        <w:t xml:space="preserve"> </w:t>
      </w:r>
      <w:r w:rsidRPr="00955B64">
        <w:rPr>
          <w:sz w:val="24"/>
          <w:szCs w:val="24"/>
        </w:rPr>
        <w:t>учитель-логопед</w:t>
      </w:r>
      <w:r w:rsidRPr="00955B64">
        <w:rPr>
          <w:spacing w:val="1"/>
          <w:sz w:val="24"/>
          <w:szCs w:val="24"/>
        </w:rPr>
        <w:t xml:space="preserve"> </w:t>
      </w:r>
      <w:r w:rsidRPr="00955B64">
        <w:rPr>
          <w:sz w:val="24"/>
          <w:szCs w:val="24"/>
        </w:rPr>
        <w:t xml:space="preserve">ГБДОУ № 34; </w:t>
      </w:r>
    </w:p>
    <w:p w:rsidR="00955B64" w:rsidRPr="00955B64" w:rsidRDefault="00955B64" w:rsidP="00761A88">
      <w:pPr>
        <w:tabs>
          <w:tab w:val="left" w:pos="993"/>
        </w:tabs>
        <w:ind w:firstLine="709"/>
        <w:jc w:val="both"/>
        <w:rPr>
          <w:spacing w:val="1"/>
          <w:sz w:val="24"/>
          <w:szCs w:val="24"/>
        </w:rPr>
      </w:pPr>
      <w:r w:rsidRPr="00955B64">
        <w:rPr>
          <w:spacing w:val="1"/>
          <w:sz w:val="24"/>
          <w:szCs w:val="24"/>
        </w:rPr>
        <w:t>Матушкина Л.В., учитель-логопед ГБДОУ № 124;</w:t>
      </w:r>
    </w:p>
    <w:p w:rsidR="00955B64" w:rsidRPr="00955B64" w:rsidRDefault="00955B64" w:rsidP="00761A88">
      <w:pPr>
        <w:tabs>
          <w:tab w:val="left" w:pos="993"/>
        </w:tabs>
        <w:ind w:firstLine="709"/>
        <w:jc w:val="both"/>
        <w:rPr>
          <w:spacing w:val="1"/>
          <w:sz w:val="24"/>
          <w:szCs w:val="24"/>
        </w:rPr>
      </w:pPr>
      <w:r w:rsidRPr="00955B64">
        <w:rPr>
          <w:spacing w:val="1"/>
          <w:sz w:val="24"/>
          <w:szCs w:val="24"/>
        </w:rPr>
        <w:t>Напольских О. В., учитель-логопед ГБДОУ № 17;</w:t>
      </w:r>
    </w:p>
    <w:p w:rsidR="00955B64" w:rsidRPr="00955B64" w:rsidRDefault="00955B64" w:rsidP="00761A88">
      <w:pPr>
        <w:tabs>
          <w:tab w:val="left" w:pos="993"/>
        </w:tabs>
        <w:ind w:firstLine="709"/>
        <w:jc w:val="both"/>
        <w:rPr>
          <w:spacing w:val="1"/>
          <w:sz w:val="24"/>
          <w:szCs w:val="24"/>
        </w:rPr>
      </w:pPr>
      <w:r w:rsidRPr="00955B64">
        <w:rPr>
          <w:spacing w:val="1"/>
          <w:sz w:val="24"/>
          <w:szCs w:val="24"/>
        </w:rPr>
        <w:t>Никиткина А. Ю.,</w:t>
      </w:r>
      <w:r w:rsidRPr="00955B64">
        <w:rPr>
          <w:sz w:val="24"/>
          <w:szCs w:val="24"/>
        </w:rPr>
        <w:t xml:space="preserve"> </w:t>
      </w:r>
      <w:r w:rsidRPr="00955B64">
        <w:rPr>
          <w:spacing w:val="1"/>
          <w:sz w:val="24"/>
          <w:szCs w:val="24"/>
        </w:rPr>
        <w:t>учитель-логопед ГБДОУ № 131;</w:t>
      </w:r>
    </w:p>
    <w:p w:rsidR="00955B64" w:rsidRPr="00955B64" w:rsidRDefault="00955B64" w:rsidP="00761A88">
      <w:pPr>
        <w:tabs>
          <w:tab w:val="left" w:pos="993"/>
        </w:tabs>
        <w:ind w:firstLine="709"/>
        <w:jc w:val="both"/>
        <w:rPr>
          <w:sz w:val="24"/>
          <w:szCs w:val="24"/>
        </w:rPr>
      </w:pPr>
      <w:r w:rsidRPr="00955B64">
        <w:rPr>
          <w:sz w:val="24"/>
          <w:szCs w:val="24"/>
        </w:rPr>
        <w:t>Нифонтова Л.А., учитель-логопед ГБДОУ № 34;</w:t>
      </w:r>
    </w:p>
    <w:p w:rsidR="00955B64" w:rsidRPr="00955B64" w:rsidRDefault="00955B64" w:rsidP="00761A88">
      <w:pPr>
        <w:tabs>
          <w:tab w:val="left" w:pos="993"/>
        </w:tabs>
        <w:ind w:firstLine="709"/>
        <w:jc w:val="both"/>
        <w:rPr>
          <w:spacing w:val="1"/>
          <w:sz w:val="24"/>
          <w:szCs w:val="24"/>
        </w:rPr>
      </w:pPr>
      <w:r w:rsidRPr="00955B64">
        <w:rPr>
          <w:spacing w:val="1"/>
          <w:sz w:val="24"/>
          <w:szCs w:val="24"/>
        </w:rPr>
        <w:t>Носкова М. В.,</w:t>
      </w:r>
      <w:r w:rsidRPr="00955B64">
        <w:rPr>
          <w:sz w:val="24"/>
          <w:szCs w:val="24"/>
        </w:rPr>
        <w:t xml:space="preserve"> </w:t>
      </w:r>
      <w:r w:rsidRPr="00955B64">
        <w:rPr>
          <w:spacing w:val="1"/>
          <w:sz w:val="24"/>
          <w:szCs w:val="24"/>
        </w:rPr>
        <w:t>учитель-логопед ГБДОУ № 118;</w:t>
      </w:r>
    </w:p>
    <w:p w:rsidR="00955B64" w:rsidRPr="00955B64" w:rsidRDefault="00955B64" w:rsidP="00761A88">
      <w:pPr>
        <w:tabs>
          <w:tab w:val="left" w:pos="993"/>
        </w:tabs>
        <w:ind w:firstLine="709"/>
        <w:jc w:val="both"/>
        <w:rPr>
          <w:spacing w:val="1"/>
          <w:sz w:val="24"/>
          <w:szCs w:val="24"/>
        </w:rPr>
      </w:pPr>
      <w:r w:rsidRPr="00955B64">
        <w:rPr>
          <w:spacing w:val="1"/>
          <w:sz w:val="24"/>
          <w:szCs w:val="24"/>
        </w:rPr>
        <w:t>Паркалова Л.М., учитель-дефектолог ГБДОУ № 19;</w:t>
      </w:r>
    </w:p>
    <w:p w:rsidR="00955B64" w:rsidRPr="00955B64" w:rsidRDefault="00955B64" w:rsidP="00761A88">
      <w:pPr>
        <w:tabs>
          <w:tab w:val="left" w:pos="993"/>
        </w:tabs>
        <w:ind w:firstLine="709"/>
        <w:jc w:val="both"/>
        <w:rPr>
          <w:sz w:val="24"/>
          <w:szCs w:val="24"/>
        </w:rPr>
      </w:pPr>
      <w:r w:rsidRPr="00955B64">
        <w:rPr>
          <w:sz w:val="24"/>
          <w:szCs w:val="24"/>
        </w:rPr>
        <w:t>Полищук И.Б., учитель-логопед ГБДОУ № 2;</w:t>
      </w:r>
    </w:p>
    <w:p w:rsidR="00955B64" w:rsidRPr="00955B64" w:rsidRDefault="00955B64" w:rsidP="00761A88">
      <w:pPr>
        <w:tabs>
          <w:tab w:val="left" w:pos="993"/>
        </w:tabs>
        <w:ind w:firstLine="709"/>
        <w:jc w:val="both"/>
        <w:rPr>
          <w:spacing w:val="1"/>
          <w:sz w:val="24"/>
          <w:szCs w:val="24"/>
        </w:rPr>
      </w:pPr>
      <w:r w:rsidRPr="00955B64">
        <w:rPr>
          <w:spacing w:val="1"/>
          <w:sz w:val="24"/>
          <w:szCs w:val="24"/>
        </w:rPr>
        <w:t>Полусмяк С. С., учитель-логопед ГБДОУ № 114;</w:t>
      </w:r>
    </w:p>
    <w:p w:rsidR="00955B64" w:rsidRPr="00955B64" w:rsidRDefault="00955B64" w:rsidP="00761A88">
      <w:pPr>
        <w:tabs>
          <w:tab w:val="left" w:pos="993"/>
        </w:tabs>
        <w:ind w:firstLine="709"/>
        <w:jc w:val="both"/>
        <w:rPr>
          <w:sz w:val="24"/>
          <w:szCs w:val="24"/>
        </w:rPr>
      </w:pPr>
      <w:r w:rsidRPr="00955B64">
        <w:rPr>
          <w:sz w:val="24"/>
          <w:szCs w:val="24"/>
        </w:rPr>
        <w:t>Попазова А.А., учитель-логопед ГБДОУ № 131;</w:t>
      </w:r>
    </w:p>
    <w:p w:rsidR="00955B64" w:rsidRPr="00955B64" w:rsidRDefault="00955B64" w:rsidP="00761A88">
      <w:pPr>
        <w:tabs>
          <w:tab w:val="left" w:pos="993"/>
        </w:tabs>
        <w:ind w:firstLine="709"/>
        <w:jc w:val="both"/>
        <w:rPr>
          <w:spacing w:val="1"/>
          <w:sz w:val="24"/>
          <w:szCs w:val="24"/>
        </w:rPr>
      </w:pPr>
      <w:r w:rsidRPr="00955B64">
        <w:rPr>
          <w:spacing w:val="1"/>
          <w:sz w:val="24"/>
          <w:szCs w:val="24"/>
        </w:rPr>
        <w:t>Потапова И.А., учитель-логопед ГБОУ «ШКОЛА ЭКОТЕХ +»;</w:t>
      </w:r>
    </w:p>
    <w:p w:rsidR="00955B64" w:rsidRPr="00955B64" w:rsidRDefault="00955B64" w:rsidP="00761A88">
      <w:pPr>
        <w:tabs>
          <w:tab w:val="left" w:pos="993"/>
        </w:tabs>
        <w:ind w:firstLine="709"/>
        <w:jc w:val="both"/>
        <w:rPr>
          <w:spacing w:val="1"/>
          <w:sz w:val="24"/>
          <w:szCs w:val="24"/>
        </w:rPr>
      </w:pPr>
      <w:r w:rsidRPr="00955B64">
        <w:rPr>
          <w:spacing w:val="1"/>
          <w:sz w:val="24"/>
          <w:szCs w:val="24"/>
        </w:rPr>
        <w:t>Романюк Н.Н., учитель-логопед ГБДОУ № 91;</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Семдянова О. О., учитель-логопед ГБДОУ № 2;</w:t>
      </w:r>
    </w:p>
    <w:p w:rsidR="00955B64" w:rsidRPr="00955B64" w:rsidRDefault="00955B64" w:rsidP="00761A88">
      <w:pPr>
        <w:tabs>
          <w:tab w:val="left" w:pos="993"/>
        </w:tabs>
        <w:ind w:firstLine="709"/>
        <w:jc w:val="both"/>
        <w:rPr>
          <w:spacing w:val="1"/>
          <w:sz w:val="24"/>
          <w:szCs w:val="24"/>
        </w:rPr>
      </w:pPr>
      <w:r w:rsidRPr="00955B64">
        <w:rPr>
          <w:spacing w:val="1"/>
          <w:sz w:val="24"/>
          <w:szCs w:val="24"/>
        </w:rPr>
        <w:lastRenderedPageBreak/>
        <w:t>Семенюк О.А.,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Семенюк О.А., учитель-логопед ГБДОУ № 36;</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Сидюкова А.П., учитель-логопед ГБДОУ № 2;</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Симакова В.Г., учитель-логопед ГБДОУ № 34;</w:t>
      </w:r>
    </w:p>
    <w:p w:rsidR="00955B64" w:rsidRPr="00955B64" w:rsidRDefault="00955B64" w:rsidP="00761A88">
      <w:pPr>
        <w:tabs>
          <w:tab w:val="left" w:pos="993"/>
        </w:tabs>
        <w:ind w:firstLine="709"/>
        <w:jc w:val="both"/>
        <w:rPr>
          <w:sz w:val="24"/>
          <w:szCs w:val="24"/>
        </w:rPr>
      </w:pPr>
      <w:r w:rsidRPr="00955B64">
        <w:rPr>
          <w:sz w:val="24"/>
          <w:szCs w:val="24"/>
        </w:rPr>
        <w:t>Солонько Е.Н., учитель-логопед ГБДОУ № 128;</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Соляник С.А., учитель-логопед ГБДОУ № 129;</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Сосяк С.Н., учитель-дефектолог ГБДОУ № 22;</w:t>
      </w:r>
    </w:p>
    <w:p w:rsidR="00955B64" w:rsidRPr="00955B64" w:rsidRDefault="00955B64" w:rsidP="00761A88">
      <w:pPr>
        <w:tabs>
          <w:tab w:val="left" w:pos="993"/>
        </w:tabs>
        <w:ind w:firstLine="709"/>
        <w:jc w:val="both"/>
        <w:rPr>
          <w:spacing w:val="1"/>
          <w:sz w:val="24"/>
          <w:szCs w:val="24"/>
        </w:rPr>
      </w:pPr>
      <w:r w:rsidRPr="00955B64">
        <w:rPr>
          <w:spacing w:val="1"/>
          <w:sz w:val="24"/>
          <w:szCs w:val="24"/>
        </w:rPr>
        <w:t>Спирина Е.В., учитель-логопед ГБДОУ № 127;</w:t>
      </w:r>
    </w:p>
    <w:p w:rsidR="00955B64" w:rsidRPr="00955B64" w:rsidRDefault="00955B64" w:rsidP="00761A88">
      <w:pPr>
        <w:tabs>
          <w:tab w:val="left" w:pos="993"/>
        </w:tabs>
        <w:ind w:firstLine="709"/>
        <w:jc w:val="both"/>
        <w:rPr>
          <w:spacing w:val="1"/>
          <w:sz w:val="24"/>
          <w:szCs w:val="24"/>
        </w:rPr>
      </w:pPr>
      <w:r w:rsidRPr="00955B64">
        <w:rPr>
          <w:spacing w:val="1"/>
          <w:sz w:val="24"/>
          <w:szCs w:val="24"/>
        </w:rPr>
        <w:t xml:space="preserve">Стрекалова А.М., учитель-логопед ГБОУ ОЦ «Античный»; </w:t>
      </w:r>
    </w:p>
    <w:p w:rsidR="00955B64" w:rsidRPr="00955B64" w:rsidRDefault="00955B64" w:rsidP="00761A88">
      <w:pPr>
        <w:tabs>
          <w:tab w:val="left" w:pos="993"/>
        </w:tabs>
        <w:ind w:firstLine="709"/>
        <w:jc w:val="both"/>
        <w:rPr>
          <w:spacing w:val="1"/>
          <w:sz w:val="24"/>
          <w:szCs w:val="24"/>
        </w:rPr>
      </w:pPr>
      <w:r w:rsidRPr="00955B64">
        <w:rPr>
          <w:spacing w:val="1"/>
          <w:sz w:val="24"/>
          <w:szCs w:val="24"/>
        </w:rPr>
        <w:t xml:space="preserve">Сухорукова М.Д., учитель-логопед ГБДОУ № 131; </w:t>
      </w:r>
    </w:p>
    <w:p w:rsidR="00955B64" w:rsidRPr="00955B64" w:rsidRDefault="00955B64" w:rsidP="00761A88">
      <w:pPr>
        <w:tabs>
          <w:tab w:val="left" w:pos="993"/>
        </w:tabs>
        <w:ind w:firstLine="709"/>
        <w:jc w:val="both"/>
        <w:rPr>
          <w:spacing w:val="1"/>
          <w:sz w:val="24"/>
          <w:szCs w:val="24"/>
        </w:rPr>
      </w:pPr>
      <w:r w:rsidRPr="00955B64">
        <w:rPr>
          <w:spacing w:val="1"/>
          <w:sz w:val="24"/>
          <w:szCs w:val="24"/>
        </w:rPr>
        <w:t>Сычева О.Е., учитель-дефектолог ГБДОУ № 15;</w:t>
      </w:r>
    </w:p>
    <w:p w:rsidR="00955B64" w:rsidRPr="00955B64" w:rsidRDefault="00955B64" w:rsidP="00761A88">
      <w:pPr>
        <w:tabs>
          <w:tab w:val="left" w:pos="993"/>
        </w:tabs>
        <w:ind w:firstLine="709"/>
        <w:jc w:val="both"/>
        <w:rPr>
          <w:spacing w:val="1"/>
          <w:sz w:val="24"/>
          <w:szCs w:val="24"/>
        </w:rPr>
      </w:pPr>
      <w:r w:rsidRPr="00955B64">
        <w:rPr>
          <w:spacing w:val="1"/>
          <w:sz w:val="24"/>
          <w:szCs w:val="24"/>
        </w:rPr>
        <w:t>Тарасова Е.А., учитель-дефектолог ГБОУ СОШ № 15;</w:t>
      </w:r>
    </w:p>
    <w:p w:rsidR="00955B64" w:rsidRPr="00955B64" w:rsidRDefault="00955B64" w:rsidP="00761A88">
      <w:pPr>
        <w:tabs>
          <w:tab w:val="left" w:pos="993"/>
        </w:tabs>
        <w:ind w:firstLine="709"/>
        <w:jc w:val="both"/>
        <w:rPr>
          <w:spacing w:val="1"/>
          <w:sz w:val="24"/>
          <w:szCs w:val="24"/>
        </w:rPr>
      </w:pPr>
      <w:r w:rsidRPr="00955B64">
        <w:rPr>
          <w:spacing w:val="1"/>
          <w:sz w:val="24"/>
          <w:szCs w:val="24"/>
        </w:rPr>
        <w:t>Тесленко А. С., учитель-логопед ГБДОУ № 22;</w:t>
      </w:r>
    </w:p>
    <w:p w:rsidR="00955B64" w:rsidRPr="00955B64" w:rsidRDefault="00955B64" w:rsidP="00761A88">
      <w:pPr>
        <w:tabs>
          <w:tab w:val="left" w:pos="993"/>
        </w:tabs>
        <w:ind w:firstLine="709"/>
        <w:jc w:val="both"/>
        <w:rPr>
          <w:spacing w:val="1"/>
          <w:sz w:val="24"/>
          <w:szCs w:val="24"/>
        </w:rPr>
      </w:pPr>
      <w:r w:rsidRPr="00955B64">
        <w:rPr>
          <w:spacing w:val="1"/>
          <w:sz w:val="24"/>
          <w:szCs w:val="24"/>
        </w:rPr>
        <w:t>Титова М.А., учитель-логопед ГБДОУ № 2;</w:t>
      </w:r>
    </w:p>
    <w:p w:rsidR="00955B64" w:rsidRPr="00955B64" w:rsidRDefault="00955B64" w:rsidP="00761A88">
      <w:pPr>
        <w:tabs>
          <w:tab w:val="left" w:pos="993"/>
        </w:tabs>
        <w:ind w:firstLine="709"/>
        <w:jc w:val="both"/>
        <w:rPr>
          <w:spacing w:val="1"/>
          <w:sz w:val="24"/>
          <w:szCs w:val="24"/>
        </w:rPr>
      </w:pPr>
      <w:r w:rsidRPr="00955B64">
        <w:rPr>
          <w:spacing w:val="1"/>
          <w:sz w:val="24"/>
          <w:szCs w:val="24"/>
        </w:rPr>
        <w:t>Филиппова Е.Б.,</w:t>
      </w:r>
      <w:r w:rsidRPr="00955B64">
        <w:rPr>
          <w:sz w:val="24"/>
          <w:szCs w:val="24"/>
        </w:rPr>
        <w:t xml:space="preserve"> </w:t>
      </w:r>
      <w:r w:rsidRPr="00955B64">
        <w:rPr>
          <w:spacing w:val="1"/>
          <w:sz w:val="24"/>
          <w:szCs w:val="24"/>
        </w:rPr>
        <w:t>учитель-логопед ГБДОУ № 40;</w:t>
      </w:r>
    </w:p>
    <w:p w:rsidR="00955B64" w:rsidRPr="00955B64" w:rsidRDefault="00955B64" w:rsidP="00761A88">
      <w:pPr>
        <w:tabs>
          <w:tab w:val="left" w:pos="993"/>
        </w:tabs>
        <w:ind w:firstLine="709"/>
        <w:jc w:val="both"/>
        <w:rPr>
          <w:spacing w:val="1"/>
          <w:sz w:val="24"/>
          <w:szCs w:val="24"/>
        </w:rPr>
      </w:pPr>
      <w:r w:rsidRPr="00955B64">
        <w:rPr>
          <w:spacing w:val="1"/>
          <w:sz w:val="24"/>
          <w:szCs w:val="24"/>
        </w:rPr>
        <w:t>Шибанова Т.В., учитель-логопед ГБОУ СОШ № 15 и др.</w:t>
      </w:r>
    </w:p>
    <w:p w:rsidR="00955B64" w:rsidRPr="00955B64" w:rsidRDefault="00955B64" w:rsidP="00761A88">
      <w:pPr>
        <w:tabs>
          <w:tab w:val="left" w:pos="993"/>
        </w:tabs>
        <w:ind w:firstLine="709"/>
        <w:jc w:val="both"/>
        <w:rPr>
          <w:sz w:val="24"/>
          <w:szCs w:val="24"/>
        </w:rPr>
      </w:pPr>
      <w:r w:rsidRPr="00955B64">
        <w:rPr>
          <w:sz w:val="24"/>
          <w:szCs w:val="24"/>
        </w:rPr>
        <w:t>Изученные материалы на заседаниях МО в 2023/2024 учебном году по формированию социально-культурных ценностей у детей с ОВЗ способствовали совершенствованию профессионального уровня и педагогического мастерства всех специалистов. Неотъемлемой</w:t>
      </w:r>
      <w:r w:rsidRPr="00955B64">
        <w:rPr>
          <w:spacing w:val="1"/>
          <w:sz w:val="24"/>
          <w:szCs w:val="24"/>
        </w:rPr>
        <w:t xml:space="preserve"> </w:t>
      </w:r>
      <w:r w:rsidRPr="00955B64">
        <w:rPr>
          <w:sz w:val="24"/>
          <w:szCs w:val="24"/>
        </w:rPr>
        <w:t>частью</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объединений</w:t>
      </w:r>
      <w:r w:rsidRPr="00955B64">
        <w:rPr>
          <w:spacing w:val="1"/>
          <w:sz w:val="24"/>
          <w:szCs w:val="24"/>
        </w:rPr>
        <w:t xml:space="preserve"> </w:t>
      </w:r>
      <w:r w:rsidRPr="00955B64">
        <w:rPr>
          <w:sz w:val="24"/>
          <w:szCs w:val="24"/>
        </w:rPr>
        <w:t>стали</w:t>
      </w:r>
      <w:r w:rsidRPr="00955B64">
        <w:rPr>
          <w:spacing w:val="1"/>
          <w:sz w:val="24"/>
          <w:szCs w:val="24"/>
        </w:rPr>
        <w:t xml:space="preserve"> </w:t>
      </w:r>
      <w:r w:rsidRPr="00955B64">
        <w:rPr>
          <w:sz w:val="24"/>
          <w:szCs w:val="24"/>
        </w:rPr>
        <w:t>такие</w:t>
      </w:r>
      <w:r w:rsidRPr="00955B64">
        <w:rPr>
          <w:spacing w:val="1"/>
          <w:sz w:val="24"/>
          <w:szCs w:val="24"/>
        </w:rPr>
        <w:t xml:space="preserve"> </w:t>
      </w:r>
      <w:r w:rsidRPr="00955B64">
        <w:rPr>
          <w:sz w:val="24"/>
          <w:szCs w:val="24"/>
        </w:rPr>
        <w:t>важные</w:t>
      </w:r>
      <w:r w:rsidRPr="00955B64">
        <w:rPr>
          <w:spacing w:val="1"/>
          <w:sz w:val="24"/>
          <w:szCs w:val="24"/>
        </w:rPr>
        <w:t xml:space="preserve"> </w:t>
      </w:r>
      <w:r w:rsidRPr="00955B64">
        <w:rPr>
          <w:sz w:val="24"/>
          <w:szCs w:val="24"/>
        </w:rPr>
        <w:t>методы</w:t>
      </w:r>
      <w:r w:rsidRPr="00955B64">
        <w:rPr>
          <w:spacing w:val="-52"/>
          <w:sz w:val="24"/>
          <w:szCs w:val="24"/>
        </w:rPr>
        <w:t xml:space="preserve"> </w:t>
      </w:r>
      <w:r w:rsidRPr="00955B64">
        <w:rPr>
          <w:sz w:val="24"/>
          <w:szCs w:val="24"/>
        </w:rPr>
        <w:t>профессионального обучения, как</w:t>
      </w:r>
      <w:r w:rsidRPr="00955B64">
        <w:rPr>
          <w:spacing w:val="1"/>
          <w:sz w:val="24"/>
          <w:szCs w:val="24"/>
        </w:rPr>
        <w:t xml:space="preserve"> </w:t>
      </w:r>
      <w:r w:rsidRPr="00955B64">
        <w:rPr>
          <w:sz w:val="24"/>
          <w:szCs w:val="24"/>
        </w:rPr>
        <w:t>деловые игры, тренинги, практические показы коррекционных</w:t>
      </w:r>
      <w:r w:rsidRPr="00955B64">
        <w:rPr>
          <w:spacing w:val="1"/>
          <w:sz w:val="24"/>
          <w:szCs w:val="24"/>
        </w:rPr>
        <w:t xml:space="preserve"> </w:t>
      </w:r>
      <w:r w:rsidRPr="00955B64">
        <w:rPr>
          <w:sz w:val="24"/>
          <w:szCs w:val="24"/>
        </w:rPr>
        <w:t>методов</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приёмов,</w:t>
      </w:r>
      <w:r w:rsidRPr="00955B64">
        <w:rPr>
          <w:spacing w:val="1"/>
          <w:sz w:val="24"/>
          <w:szCs w:val="24"/>
        </w:rPr>
        <w:t xml:space="preserve"> </w:t>
      </w:r>
      <w:r w:rsidRPr="00955B64">
        <w:rPr>
          <w:sz w:val="24"/>
          <w:szCs w:val="24"/>
        </w:rPr>
        <w:t>мастер-классы.</w:t>
      </w:r>
      <w:r w:rsidRPr="00955B64">
        <w:rPr>
          <w:spacing w:val="1"/>
          <w:sz w:val="24"/>
          <w:szCs w:val="24"/>
        </w:rPr>
        <w:t xml:space="preserve"> </w:t>
      </w:r>
      <w:r w:rsidRPr="00955B64">
        <w:rPr>
          <w:sz w:val="24"/>
          <w:szCs w:val="24"/>
        </w:rPr>
        <w:t>Деловые</w:t>
      </w:r>
      <w:r w:rsidRPr="00955B64">
        <w:rPr>
          <w:spacing w:val="1"/>
          <w:sz w:val="24"/>
          <w:szCs w:val="24"/>
        </w:rPr>
        <w:t xml:space="preserve"> </w:t>
      </w:r>
      <w:r w:rsidRPr="00955B64">
        <w:rPr>
          <w:sz w:val="24"/>
          <w:szCs w:val="24"/>
        </w:rPr>
        <w:t>игры,</w:t>
      </w:r>
      <w:r w:rsidRPr="00955B64">
        <w:rPr>
          <w:spacing w:val="1"/>
          <w:sz w:val="24"/>
          <w:szCs w:val="24"/>
        </w:rPr>
        <w:t xml:space="preserve"> </w:t>
      </w:r>
      <w:r w:rsidRPr="00955B64">
        <w:rPr>
          <w:sz w:val="24"/>
          <w:szCs w:val="24"/>
        </w:rPr>
        <w:t>тренинги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практические</w:t>
      </w:r>
      <w:r w:rsidRPr="00955B64">
        <w:rPr>
          <w:spacing w:val="1"/>
          <w:sz w:val="24"/>
          <w:szCs w:val="24"/>
        </w:rPr>
        <w:t xml:space="preserve"> </w:t>
      </w:r>
      <w:r w:rsidRPr="00955B64">
        <w:rPr>
          <w:sz w:val="24"/>
          <w:szCs w:val="24"/>
        </w:rPr>
        <w:t>показы</w:t>
      </w:r>
      <w:r w:rsidRPr="00955B64">
        <w:rPr>
          <w:spacing w:val="1"/>
          <w:sz w:val="24"/>
          <w:szCs w:val="24"/>
        </w:rPr>
        <w:t xml:space="preserve"> </w:t>
      </w:r>
      <w:r w:rsidRPr="00955B64">
        <w:rPr>
          <w:sz w:val="24"/>
          <w:szCs w:val="24"/>
        </w:rPr>
        <w:t>методов</w:t>
      </w:r>
      <w:r w:rsidRPr="00955B64">
        <w:rPr>
          <w:spacing w:val="1"/>
          <w:sz w:val="24"/>
          <w:szCs w:val="24"/>
        </w:rPr>
        <w:t xml:space="preserve"> </w:t>
      </w:r>
      <w:r w:rsidRPr="00955B64">
        <w:rPr>
          <w:sz w:val="24"/>
          <w:szCs w:val="24"/>
        </w:rPr>
        <w:t>способствовали диалогу специалистов на профессиональном уровне, столкновению мнений, мыслей,</w:t>
      </w:r>
      <w:r w:rsidRPr="00955B64">
        <w:rPr>
          <w:spacing w:val="-52"/>
          <w:sz w:val="24"/>
          <w:szCs w:val="24"/>
        </w:rPr>
        <w:t xml:space="preserve"> </w:t>
      </w:r>
      <w:r w:rsidRPr="00955B64">
        <w:rPr>
          <w:sz w:val="24"/>
          <w:szCs w:val="24"/>
        </w:rPr>
        <w:t>позиций,</w:t>
      </w:r>
      <w:r w:rsidRPr="00955B64">
        <w:rPr>
          <w:spacing w:val="1"/>
          <w:sz w:val="24"/>
          <w:szCs w:val="24"/>
        </w:rPr>
        <w:t xml:space="preserve"> </w:t>
      </w:r>
      <w:r w:rsidRPr="00955B64">
        <w:rPr>
          <w:sz w:val="24"/>
          <w:szCs w:val="24"/>
        </w:rPr>
        <w:t>развитию</w:t>
      </w:r>
      <w:r w:rsidRPr="00955B64">
        <w:rPr>
          <w:spacing w:val="1"/>
          <w:sz w:val="24"/>
          <w:szCs w:val="24"/>
        </w:rPr>
        <w:t xml:space="preserve"> </w:t>
      </w:r>
      <w:r w:rsidRPr="00955B64">
        <w:rPr>
          <w:sz w:val="24"/>
          <w:szCs w:val="24"/>
        </w:rPr>
        <w:t>умения</w:t>
      </w:r>
      <w:r w:rsidRPr="00955B64">
        <w:rPr>
          <w:spacing w:val="1"/>
          <w:sz w:val="24"/>
          <w:szCs w:val="24"/>
        </w:rPr>
        <w:t xml:space="preserve"> </w:t>
      </w:r>
      <w:r w:rsidRPr="00955B64">
        <w:rPr>
          <w:sz w:val="24"/>
          <w:szCs w:val="24"/>
        </w:rPr>
        <w:t>обосновывать</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презентовать</w:t>
      </w:r>
      <w:r w:rsidRPr="00955B64">
        <w:rPr>
          <w:spacing w:val="1"/>
          <w:sz w:val="24"/>
          <w:szCs w:val="24"/>
        </w:rPr>
        <w:t xml:space="preserve"> </w:t>
      </w:r>
      <w:r w:rsidRPr="00955B64">
        <w:rPr>
          <w:sz w:val="24"/>
          <w:szCs w:val="24"/>
        </w:rPr>
        <w:t>интересные</w:t>
      </w:r>
      <w:r w:rsidRPr="00955B64">
        <w:rPr>
          <w:spacing w:val="1"/>
          <w:sz w:val="24"/>
          <w:szCs w:val="24"/>
        </w:rPr>
        <w:t xml:space="preserve"> </w:t>
      </w:r>
      <w:r w:rsidRPr="00955B64">
        <w:rPr>
          <w:sz w:val="24"/>
          <w:szCs w:val="24"/>
        </w:rPr>
        <w:t>идеи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как</w:t>
      </w:r>
      <w:r w:rsidRPr="00955B64">
        <w:rPr>
          <w:spacing w:val="1"/>
          <w:sz w:val="24"/>
          <w:szCs w:val="24"/>
        </w:rPr>
        <w:t xml:space="preserve"> </w:t>
      </w:r>
      <w:r w:rsidRPr="00955B64">
        <w:rPr>
          <w:sz w:val="24"/>
          <w:szCs w:val="24"/>
        </w:rPr>
        <w:t>результат,</w:t>
      </w:r>
      <w:r w:rsidRPr="00955B64">
        <w:rPr>
          <w:spacing w:val="1"/>
          <w:sz w:val="24"/>
          <w:szCs w:val="24"/>
        </w:rPr>
        <w:t xml:space="preserve"> </w:t>
      </w:r>
      <w:r w:rsidRPr="00955B64">
        <w:rPr>
          <w:sz w:val="24"/>
          <w:szCs w:val="24"/>
        </w:rPr>
        <w:t>–</w:t>
      </w:r>
      <w:r w:rsidRPr="00955B64">
        <w:rPr>
          <w:spacing w:val="1"/>
          <w:sz w:val="24"/>
          <w:szCs w:val="24"/>
        </w:rPr>
        <w:t xml:space="preserve"> </w:t>
      </w:r>
      <w:r w:rsidRPr="00955B64">
        <w:rPr>
          <w:sz w:val="24"/>
          <w:szCs w:val="24"/>
        </w:rPr>
        <w:t>приобретение педагогами новых знаний, опыта решения профессиональных задач</w:t>
      </w:r>
      <w:r w:rsidRPr="00955B64">
        <w:rPr>
          <w:spacing w:val="-52"/>
          <w:sz w:val="24"/>
          <w:szCs w:val="24"/>
        </w:rPr>
        <w:t xml:space="preserve"> </w:t>
      </w:r>
      <w:r w:rsidRPr="00955B64">
        <w:rPr>
          <w:sz w:val="24"/>
          <w:szCs w:val="24"/>
        </w:rPr>
        <w:t>и</w:t>
      </w:r>
      <w:r w:rsidRPr="00955B64">
        <w:rPr>
          <w:spacing w:val="2"/>
          <w:sz w:val="24"/>
          <w:szCs w:val="24"/>
        </w:rPr>
        <w:t xml:space="preserve"> </w:t>
      </w:r>
      <w:r w:rsidRPr="00955B64">
        <w:rPr>
          <w:sz w:val="24"/>
          <w:szCs w:val="24"/>
        </w:rPr>
        <w:t>психолого-педагогических</w:t>
      </w:r>
      <w:r w:rsidRPr="00955B64">
        <w:rPr>
          <w:spacing w:val="2"/>
          <w:sz w:val="24"/>
          <w:szCs w:val="24"/>
        </w:rPr>
        <w:t xml:space="preserve"> </w:t>
      </w:r>
      <w:r w:rsidRPr="00955B64">
        <w:rPr>
          <w:sz w:val="24"/>
          <w:szCs w:val="24"/>
        </w:rPr>
        <w:t>ситуаций.</w:t>
      </w:r>
    </w:p>
    <w:p w:rsidR="00955B64" w:rsidRPr="00955B64" w:rsidRDefault="00955B64" w:rsidP="00761A88">
      <w:pPr>
        <w:tabs>
          <w:tab w:val="left" w:pos="993"/>
        </w:tabs>
        <w:ind w:firstLine="709"/>
        <w:jc w:val="both"/>
        <w:rPr>
          <w:sz w:val="24"/>
          <w:szCs w:val="24"/>
        </w:rPr>
      </w:pPr>
      <w:r w:rsidRPr="00955B64">
        <w:rPr>
          <w:sz w:val="24"/>
          <w:szCs w:val="24"/>
        </w:rPr>
        <w:t>Содержание</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формы</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объединений</w:t>
      </w:r>
      <w:r w:rsidRPr="00955B64">
        <w:rPr>
          <w:spacing w:val="1"/>
          <w:sz w:val="24"/>
          <w:szCs w:val="24"/>
        </w:rPr>
        <w:t xml:space="preserve"> </w:t>
      </w:r>
      <w:r w:rsidRPr="00955B64">
        <w:rPr>
          <w:sz w:val="24"/>
          <w:szCs w:val="24"/>
        </w:rPr>
        <w:t>способствовали</w:t>
      </w:r>
      <w:r w:rsidRPr="00955B64">
        <w:rPr>
          <w:spacing w:val="1"/>
          <w:sz w:val="24"/>
          <w:szCs w:val="24"/>
        </w:rPr>
        <w:t xml:space="preserve"> </w:t>
      </w:r>
      <w:r w:rsidRPr="00955B64">
        <w:rPr>
          <w:sz w:val="24"/>
          <w:szCs w:val="24"/>
        </w:rPr>
        <w:t>эффективному</w:t>
      </w:r>
      <w:r w:rsidRPr="00955B64">
        <w:rPr>
          <w:spacing w:val="1"/>
          <w:sz w:val="24"/>
          <w:szCs w:val="24"/>
        </w:rPr>
        <w:t xml:space="preserve"> </w:t>
      </w:r>
      <w:r w:rsidRPr="00955B64">
        <w:rPr>
          <w:sz w:val="24"/>
          <w:szCs w:val="24"/>
        </w:rPr>
        <w:t>решению</w:t>
      </w:r>
      <w:r w:rsidRPr="00955B64">
        <w:rPr>
          <w:spacing w:val="1"/>
          <w:sz w:val="24"/>
          <w:szCs w:val="24"/>
        </w:rPr>
        <w:t xml:space="preserve"> </w:t>
      </w:r>
      <w:r w:rsidRPr="00955B64">
        <w:rPr>
          <w:sz w:val="24"/>
          <w:szCs w:val="24"/>
        </w:rPr>
        <w:t>поставленных</w:t>
      </w:r>
      <w:r w:rsidRPr="00955B64">
        <w:rPr>
          <w:spacing w:val="1"/>
          <w:sz w:val="24"/>
          <w:szCs w:val="24"/>
        </w:rPr>
        <w:t xml:space="preserve"> </w:t>
      </w:r>
      <w:r w:rsidRPr="00955B64">
        <w:rPr>
          <w:sz w:val="24"/>
          <w:szCs w:val="24"/>
        </w:rPr>
        <w:t>задач.</w:t>
      </w:r>
      <w:r w:rsidRPr="00955B64">
        <w:rPr>
          <w:spacing w:val="1"/>
          <w:sz w:val="24"/>
          <w:szCs w:val="24"/>
        </w:rPr>
        <w:t xml:space="preserve"> </w:t>
      </w:r>
      <w:r w:rsidRPr="00955B64">
        <w:rPr>
          <w:sz w:val="24"/>
          <w:szCs w:val="24"/>
        </w:rPr>
        <w:t>Методическая</w:t>
      </w:r>
      <w:r w:rsidRPr="00955B64">
        <w:rPr>
          <w:spacing w:val="1"/>
          <w:sz w:val="24"/>
          <w:szCs w:val="24"/>
        </w:rPr>
        <w:t xml:space="preserve"> </w:t>
      </w:r>
      <w:r w:rsidRPr="00955B64">
        <w:rPr>
          <w:sz w:val="24"/>
          <w:szCs w:val="24"/>
        </w:rPr>
        <w:t>работа</w:t>
      </w:r>
      <w:r w:rsidRPr="00955B64">
        <w:rPr>
          <w:spacing w:val="1"/>
          <w:sz w:val="24"/>
          <w:szCs w:val="24"/>
        </w:rPr>
        <w:t xml:space="preserve"> </w:t>
      </w:r>
      <w:r w:rsidRPr="00955B64">
        <w:rPr>
          <w:sz w:val="24"/>
          <w:szCs w:val="24"/>
        </w:rPr>
        <w:t>строилась</w:t>
      </w:r>
      <w:r w:rsidRPr="00955B64">
        <w:rPr>
          <w:spacing w:val="1"/>
          <w:sz w:val="24"/>
          <w:szCs w:val="24"/>
        </w:rPr>
        <w:t xml:space="preserve"> </w:t>
      </w:r>
      <w:r w:rsidRPr="00955B64">
        <w:rPr>
          <w:sz w:val="24"/>
          <w:szCs w:val="24"/>
        </w:rPr>
        <w:t>на</w:t>
      </w:r>
      <w:r w:rsidRPr="00955B64">
        <w:rPr>
          <w:spacing w:val="1"/>
          <w:sz w:val="24"/>
          <w:szCs w:val="24"/>
        </w:rPr>
        <w:t xml:space="preserve"> </w:t>
      </w:r>
      <w:r w:rsidRPr="00955B64">
        <w:rPr>
          <w:sz w:val="24"/>
          <w:szCs w:val="24"/>
        </w:rPr>
        <w:t>основе</w:t>
      </w:r>
      <w:r w:rsidRPr="00955B64">
        <w:rPr>
          <w:spacing w:val="1"/>
          <w:sz w:val="24"/>
          <w:szCs w:val="24"/>
        </w:rPr>
        <w:t xml:space="preserve"> </w:t>
      </w:r>
      <w:r w:rsidRPr="00955B64">
        <w:rPr>
          <w:sz w:val="24"/>
          <w:szCs w:val="24"/>
        </w:rPr>
        <w:t>годового</w:t>
      </w:r>
      <w:r w:rsidRPr="00955B64">
        <w:rPr>
          <w:spacing w:val="1"/>
          <w:sz w:val="24"/>
          <w:szCs w:val="24"/>
        </w:rPr>
        <w:t xml:space="preserve"> </w:t>
      </w:r>
      <w:r w:rsidRPr="00955B64">
        <w:rPr>
          <w:sz w:val="24"/>
          <w:szCs w:val="24"/>
        </w:rPr>
        <w:t>плана,</w:t>
      </w:r>
      <w:r w:rsidRPr="00955B64">
        <w:rPr>
          <w:spacing w:val="1"/>
          <w:sz w:val="24"/>
          <w:szCs w:val="24"/>
        </w:rPr>
        <w:t xml:space="preserve"> </w:t>
      </w:r>
      <w:r w:rsidRPr="00955B64">
        <w:rPr>
          <w:sz w:val="24"/>
          <w:szCs w:val="24"/>
        </w:rPr>
        <w:t>поставленных задач</w:t>
      </w:r>
      <w:r w:rsidRPr="00955B64">
        <w:rPr>
          <w:spacing w:val="-4"/>
          <w:sz w:val="24"/>
          <w:szCs w:val="24"/>
        </w:rPr>
        <w:t xml:space="preserve"> </w:t>
      </w:r>
      <w:r w:rsidRPr="00955B64">
        <w:rPr>
          <w:sz w:val="24"/>
          <w:szCs w:val="24"/>
        </w:rPr>
        <w:t>и</w:t>
      </w:r>
      <w:r w:rsidRPr="00955B64">
        <w:rPr>
          <w:spacing w:val="2"/>
          <w:sz w:val="24"/>
          <w:szCs w:val="24"/>
        </w:rPr>
        <w:t xml:space="preserve"> </w:t>
      </w:r>
      <w:r w:rsidRPr="00955B64">
        <w:rPr>
          <w:sz w:val="24"/>
          <w:szCs w:val="24"/>
        </w:rPr>
        <w:t>основных</w:t>
      </w:r>
      <w:r w:rsidRPr="00955B64">
        <w:rPr>
          <w:spacing w:val="-3"/>
          <w:sz w:val="24"/>
          <w:szCs w:val="24"/>
        </w:rPr>
        <w:t xml:space="preserve"> </w:t>
      </w:r>
      <w:r w:rsidRPr="00955B64">
        <w:rPr>
          <w:sz w:val="24"/>
          <w:szCs w:val="24"/>
        </w:rPr>
        <w:t>направлений</w:t>
      </w:r>
      <w:r w:rsidRPr="00955B64">
        <w:rPr>
          <w:spacing w:val="4"/>
          <w:sz w:val="24"/>
          <w:szCs w:val="24"/>
        </w:rPr>
        <w:t xml:space="preserve"> </w:t>
      </w:r>
      <w:r w:rsidRPr="00955B64">
        <w:rPr>
          <w:sz w:val="24"/>
          <w:szCs w:val="24"/>
        </w:rPr>
        <w:t>деятельности</w:t>
      </w:r>
      <w:r w:rsidRPr="00955B64">
        <w:rPr>
          <w:spacing w:val="3"/>
          <w:sz w:val="24"/>
          <w:szCs w:val="24"/>
        </w:rPr>
        <w:t xml:space="preserve"> </w:t>
      </w:r>
      <w:r w:rsidRPr="00955B64">
        <w:rPr>
          <w:sz w:val="24"/>
          <w:szCs w:val="24"/>
        </w:rPr>
        <w:t>городских</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районных</w:t>
      </w:r>
      <w:r w:rsidRPr="00955B64">
        <w:rPr>
          <w:spacing w:val="1"/>
          <w:sz w:val="24"/>
          <w:szCs w:val="24"/>
        </w:rPr>
        <w:t xml:space="preserve"> </w:t>
      </w:r>
      <w:r w:rsidRPr="00955B64">
        <w:rPr>
          <w:sz w:val="24"/>
          <w:szCs w:val="24"/>
        </w:rPr>
        <w:t>МО.</w:t>
      </w:r>
    </w:p>
    <w:p w:rsidR="00955B64" w:rsidRPr="00955B64" w:rsidRDefault="00955B64" w:rsidP="00761A88">
      <w:pPr>
        <w:tabs>
          <w:tab w:val="left" w:pos="993"/>
        </w:tabs>
        <w:ind w:firstLine="709"/>
        <w:jc w:val="both"/>
        <w:rPr>
          <w:sz w:val="24"/>
          <w:szCs w:val="24"/>
        </w:rPr>
      </w:pPr>
      <w:r w:rsidRPr="00955B64">
        <w:rPr>
          <w:sz w:val="24"/>
          <w:szCs w:val="24"/>
        </w:rPr>
        <w:t>Творческий</w:t>
      </w:r>
      <w:r w:rsidRPr="00955B64">
        <w:rPr>
          <w:spacing w:val="1"/>
          <w:sz w:val="24"/>
          <w:szCs w:val="24"/>
        </w:rPr>
        <w:t xml:space="preserve"> </w:t>
      </w:r>
      <w:r w:rsidRPr="00955B64">
        <w:rPr>
          <w:sz w:val="24"/>
          <w:szCs w:val="24"/>
        </w:rPr>
        <w:t>подход,</w:t>
      </w:r>
      <w:r w:rsidRPr="00955B64">
        <w:rPr>
          <w:spacing w:val="1"/>
          <w:sz w:val="24"/>
          <w:szCs w:val="24"/>
        </w:rPr>
        <w:t xml:space="preserve"> </w:t>
      </w:r>
      <w:r w:rsidRPr="00955B64">
        <w:rPr>
          <w:sz w:val="24"/>
          <w:szCs w:val="24"/>
        </w:rPr>
        <w:t>использование</w:t>
      </w:r>
      <w:r w:rsidRPr="00955B64">
        <w:rPr>
          <w:spacing w:val="1"/>
          <w:sz w:val="24"/>
          <w:szCs w:val="24"/>
        </w:rPr>
        <w:t xml:space="preserve"> </w:t>
      </w:r>
      <w:r w:rsidRPr="00955B64">
        <w:rPr>
          <w:sz w:val="24"/>
          <w:szCs w:val="24"/>
        </w:rPr>
        <w:t>новых</w:t>
      </w:r>
      <w:r w:rsidRPr="00955B64">
        <w:rPr>
          <w:spacing w:val="1"/>
          <w:sz w:val="24"/>
          <w:szCs w:val="24"/>
        </w:rPr>
        <w:t xml:space="preserve"> </w:t>
      </w:r>
      <w:r w:rsidRPr="00955B64">
        <w:rPr>
          <w:sz w:val="24"/>
          <w:szCs w:val="24"/>
        </w:rPr>
        <w:t>современных</w:t>
      </w:r>
      <w:r w:rsidRPr="00955B64">
        <w:rPr>
          <w:spacing w:val="1"/>
          <w:sz w:val="24"/>
          <w:szCs w:val="24"/>
        </w:rPr>
        <w:t xml:space="preserve"> </w:t>
      </w:r>
      <w:r w:rsidRPr="00955B64">
        <w:rPr>
          <w:sz w:val="24"/>
          <w:szCs w:val="24"/>
        </w:rPr>
        <w:t>форм</w:t>
      </w:r>
      <w:r w:rsidRPr="00955B64">
        <w:rPr>
          <w:spacing w:val="1"/>
          <w:sz w:val="24"/>
          <w:szCs w:val="24"/>
        </w:rPr>
        <w:t xml:space="preserve"> </w:t>
      </w:r>
      <w:r w:rsidRPr="00955B64">
        <w:rPr>
          <w:sz w:val="24"/>
          <w:szCs w:val="24"/>
        </w:rPr>
        <w:t>методической</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оригинальность в организации и проведении методических объединений проявили руководители МО:</w:t>
      </w:r>
      <w:r w:rsidRPr="00955B64">
        <w:rPr>
          <w:spacing w:val="1"/>
          <w:sz w:val="24"/>
          <w:szCs w:val="24"/>
        </w:rPr>
        <w:t xml:space="preserve"> </w:t>
      </w:r>
      <w:r w:rsidRPr="00955B64">
        <w:rPr>
          <w:sz w:val="24"/>
          <w:szCs w:val="24"/>
        </w:rPr>
        <w:t>Полищук И.Б.</w:t>
      </w:r>
      <w:r w:rsidRPr="00955B64">
        <w:rPr>
          <w:spacing w:val="1"/>
          <w:sz w:val="24"/>
          <w:szCs w:val="24"/>
        </w:rPr>
        <w:t xml:space="preserve"> </w:t>
      </w:r>
      <w:r w:rsidRPr="00955B64">
        <w:rPr>
          <w:sz w:val="24"/>
          <w:szCs w:val="24"/>
        </w:rPr>
        <w:t>(ГБДОУ</w:t>
      </w:r>
      <w:r w:rsidRPr="00955B64">
        <w:rPr>
          <w:spacing w:val="1"/>
          <w:sz w:val="24"/>
          <w:szCs w:val="24"/>
        </w:rPr>
        <w:t xml:space="preserve"> </w:t>
      </w:r>
      <w:r w:rsidRPr="00955B64">
        <w:rPr>
          <w:sz w:val="24"/>
          <w:szCs w:val="24"/>
        </w:rPr>
        <w:t>№ 2), Романюк Н.Н. (ГБДОУ</w:t>
      </w:r>
      <w:r w:rsidRPr="00955B64">
        <w:rPr>
          <w:spacing w:val="1"/>
          <w:sz w:val="24"/>
          <w:szCs w:val="24"/>
        </w:rPr>
        <w:t xml:space="preserve"> </w:t>
      </w:r>
      <w:r w:rsidRPr="00955B64">
        <w:rPr>
          <w:sz w:val="24"/>
          <w:szCs w:val="24"/>
        </w:rPr>
        <w:t>№ 91); Сухорукова</w:t>
      </w:r>
      <w:r w:rsidRPr="00955B64">
        <w:rPr>
          <w:spacing w:val="55"/>
          <w:sz w:val="24"/>
          <w:szCs w:val="24"/>
        </w:rPr>
        <w:t xml:space="preserve"> </w:t>
      </w:r>
      <w:r w:rsidRPr="00955B64">
        <w:rPr>
          <w:sz w:val="24"/>
          <w:szCs w:val="24"/>
        </w:rPr>
        <w:t>М.Д. (ГБДОУ</w:t>
      </w:r>
      <w:r w:rsidRPr="00955B64">
        <w:rPr>
          <w:spacing w:val="55"/>
          <w:sz w:val="24"/>
          <w:szCs w:val="24"/>
        </w:rPr>
        <w:t xml:space="preserve"> </w:t>
      </w:r>
      <w:r w:rsidRPr="00955B64">
        <w:rPr>
          <w:sz w:val="24"/>
          <w:szCs w:val="24"/>
        </w:rPr>
        <w:t>№</w:t>
      </w:r>
      <w:r w:rsidR="00761A88">
        <w:rPr>
          <w:sz w:val="24"/>
          <w:szCs w:val="24"/>
        </w:rPr>
        <w:t> </w:t>
      </w:r>
      <w:r w:rsidRPr="00955B64">
        <w:rPr>
          <w:sz w:val="24"/>
          <w:szCs w:val="24"/>
        </w:rPr>
        <w:t>131);</w:t>
      </w:r>
      <w:r w:rsidRPr="00955B64">
        <w:rPr>
          <w:spacing w:val="1"/>
          <w:sz w:val="24"/>
          <w:szCs w:val="24"/>
        </w:rPr>
        <w:t xml:space="preserve"> </w:t>
      </w:r>
      <w:r w:rsidRPr="00955B64">
        <w:rPr>
          <w:sz w:val="24"/>
          <w:szCs w:val="24"/>
        </w:rPr>
        <w:t>Сосяк С.Н. (ГБДОУ № 22), Ткачева Р.М. (ГБОУ Гимназия № 7); Закревская И.Ю. – руководитель</w:t>
      </w:r>
      <w:r w:rsidRPr="00955B64">
        <w:rPr>
          <w:spacing w:val="1"/>
          <w:sz w:val="24"/>
          <w:szCs w:val="24"/>
        </w:rPr>
        <w:t xml:space="preserve"> </w:t>
      </w:r>
      <w:r w:rsidRPr="00955B64">
        <w:rPr>
          <w:sz w:val="24"/>
          <w:szCs w:val="24"/>
        </w:rPr>
        <w:t>ШМС (ГБДОУ № 33). В результате работы МО в 2023/2024 учебном году изучены современные</w:t>
      </w:r>
      <w:r w:rsidRPr="00955B64">
        <w:rPr>
          <w:spacing w:val="1"/>
          <w:sz w:val="24"/>
          <w:szCs w:val="24"/>
        </w:rPr>
        <w:t xml:space="preserve"> </w:t>
      </w:r>
      <w:r w:rsidRPr="00955B64">
        <w:rPr>
          <w:sz w:val="24"/>
          <w:szCs w:val="24"/>
        </w:rPr>
        <w:t>подходы к организации коррекционно-образовательного процесса</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условиях реализации ФГОС,</w:t>
      </w:r>
      <w:r w:rsidRPr="00955B64">
        <w:rPr>
          <w:spacing w:val="1"/>
          <w:sz w:val="24"/>
          <w:szCs w:val="24"/>
        </w:rPr>
        <w:t xml:space="preserve"> </w:t>
      </w:r>
      <w:r w:rsidRPr="00955B64">
        <w:rPr>
          <w:sz w:val="24"/>
          <w:szCs w:val="24"/>
        </w:rPr>
        <w:t>обобщен</w:t>
      </w:r>
      <w:r w:rsidRPr="00955B64">
        <w:rPr>
          <w:spacing w:val="1"/>
          <w:sz w:val="24"/>
          <w:szCs w:val="24"/>
        </w:rPr>
        <w:t xml:space="preserve"> </w:t>
      </w:r>
      <w:r w:rsidRPr="00955B64">
        <w:rPr>
          <w:sz w:val="24"/>
          <w:szCs w:val="24"/>
        </w:rPr>
        <w:t>опыт</w:t>
      </w:r>
      <w:r w:rsidRPr="00955B64">
        <w:rPr>
          <w:spacing w:val="1"/>
          <w:sz w:val="24"/>
          <w:szCs w:val="24"/>
        </w:rPr>
        <w:t xml:space="preserve"> </w:t>
      </w:r>
      <w:r w:rsidRPr="00955B64">
        <w:rPr>
          <w:sz w:val="24"/>
          <w:szCs w:val="24"/>
        </w:rPr>
        <w:t>организации</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реализации</w:t>
      </w:r>
      <w:r w:rsidRPr="00955B64">
        <w:rPr>
          <w:spacing w:val="1"/>
          <w:sz w:val="24"/>
          <w:szCs w:val="24"/>
        </w:rPr>
        <w:t xml:space="preserve"> </w:t>
      </w:r>
      <w:r w:rsidRPr="00955B64">
        <w:rPr>
          <w:sz w:val="24"/>
          <w:szCs w:val="24"/>
        </w:rPr>
        <w:t>проектов,</w:t>
      </w:r>
      <w:r w:rsidRPr="00955B64">
        <w:rPr>
          <w:spacing w:val="1"/>
          <w:sz w:val="24"/>
          <w:szCs w:val="24"/>
        </w:rPr>
        <w:t xml:space="preserve"> </w:t>
      </w:r>
      <w:r w:rsidRPr="00955B64">
        <w:rPr>
          <w:sz w:val="24"/>
          <w:szCs w:val="24"/>
        </w:rPr>
        <w:t>что</w:t>
      </w:r>
      <w:r w:rsidRPr="00955B64">
        <w:rPr>
          <w:spacing w:val="1"/>
          <w:sz w:val="24"/>
          <w:szCs w:val="24"/>
        </w:rPr>
        <w:t xml:space="preserve"> </w:t>
      </w:r>
      <w:r w:rsidRPr="00955B64">
        <w:rPr>
          <w:sz w:val="24"/>
          <w:szCs w:val="24"/>
        </w:rPr>
        <w:t>способствовало</w:t>
      </w:r>
      <w:r w:rsidRPr="00955B64">
        <w:rPr>
          <w:spacing w:val="1"/>
          <w:sz w:val="24"/>
          <w:szCs w:val="24"/>
        </w:rPr>
        <w:t xml:space="preserve"> </w:t>
      </w:r>
      <w:r w:rsidRPr="00955B64">
        <w:rPr>
          <w:sz w:val="24"/>
          <w:szCs w:val="24"/>
        </w:rPr>
        <w:t>совершенствованию</w:t>
      </w:r>
      <w:r w:rsidRPr="00955B64">
        <w:rPr>
          <w:spacing w:val="1"/>
          <w:sz w:val="24"/>
          <w:szCs w:val="24"/>
        </w:rPr>
        <w:t xml:space="preserve"> </w:t>
      </w:r>
      <w:r w:rsidRPr="00955B64">
        <w:rPr>
          <w:sz w:val="24"/>
          <w:szCs w:val="24"/>
        </w:rPr>
        <w:t>профессионального</w:t>
      </w:r>
      <w:r w:rsidRPr="00955B64">
        <w:rPr>
          <w:spacing w:val="-4"/>
          <w:sz w:val="24"/>
          <w:szCs w:val="24"/>
        </w:rPr>
        <w:t xml:space="preserve"> </w:t>
      </w:r>
      <w:r w:rsidRPr="00955B64">
        <w:rPr>
          <w:sz w:val="24"/>
          <w:szCs w:val="24"/>
        </w:rPr>
        <w:t>уровня и</w:t>
      </w:r>
      <w:r w:rsidRPr="00955B64">
        <w:rPr>
          <w:spacing w:val="2"/>
          <w:sz w:val="24"/>
          <w:szCs w:val="24"/>
        </w:rPr>
        <w:t xml:space="preserve"> </w:t>
      </w:r>
      <w:r w:rsidRPr="00955B64">
        <w:rPr>
          <w:sz w:val="24"/>
          <w:szCs w:val="24"/>
        </w:rPr>
        <w:t>педагогического</w:t>
      </w:r>
      <w:r w:rsidRPr="00955B64">
        <w:rPr>
          <w:spacing w:val="-3"/>
          <w:sz w:val="24"/>
          <w:szCs w:val="24"/>
        </w:rPr>
        <w:t xml:space="preserve"> </w:t>
      </w:r>
      <w:r w:rsidRPr="00955B64">
        <w:rPr>
          <w:sz w:val="24"/>
          <w:szCs w:val="24"/>
        </w:rPr>
        <w:t>мастерства</w:t>
      </w:r>
      <w:r w:rsidRPr="00955B64">
        <w:rPr>
          <w:spacing w:val="4"/>
          <w:sz w:val="24"/>
          <w:szCs w:val="24"/>
        </w:rPr>
        <w:t xml:space="preserve"> </w:t>
      </w:r>
      <w:r w:rsidRPr="00955B64">
        <w:rPr>
          <w:sz w:val="24"/>
          <w:szCs w:val="24"/>
        </w:rPr>
        <w:t>всех</w:t>
      </w:r>
      <w:r w:rsidRPr="00955B64">
        <w:rPr>
          <w:spacing w:val="1"/>
          <w:sz w:val="24"/>
          <w:szCs w:val="24"/>
        </w:rPr>
        <w:t xml:space="preserve"> </w:t>
      </w:r>
      <w:r w:rsidRPr="00955B64">
        <w:rPr>
          <w:sz w:val="24"/>
          <w:szCs w:val="24"/>
        </w:rPr>
        <w:t>специалистов.</w:t>
      </w:r>
    </w:p>
    <w:p w:rsidR="00955B64" w:rsidRPr="00955B64" w:rsidRDefault="00955B64" w:rsidP="00761A88">
      <w:pPr>
        <w:tabs>
          <w:tab w:val="left" w:pos="993"/>
        </w:tabs>
        <w:spacing w:before="1"/>
        <w:ind w:firstLine="709"/>
        <w:jc w:val="both"/>
        <w:rPr>
          <w:sz w:val="24"/>
          <w:szCs w:val="24"/>
        </w:rPr>
      </w:pPr>
      <w:r w:rsidRPr="00955B64">
        <w:rPr>
          <w:sz w:val="24"/>
          <w:szCs w:val="24"/>
        </w:rPr>
        <w:t>Занятия Школы молодого специалиста «Исследовательская деятельность – путь</w:t>
      </w:r>
      <w:r w:rsidRPr="00955B64">
        <w:rPr>
          <w:spacing w:val="-52"/>
          <w:sz w:val="24"/>
          <w:szCs w:val="24"/>
        </w:rPr>
        <w:t xml:space="preserve">   </w:t>
      </w:r>
      <w:r w:rsidRPr="00955B64">
        <w:rPr>
          <w:spacing w:val="-52"/>
          <w:sz w:val="24"/>
          <w:szCs w:val="24"/>
        </w:rPr>
        <w:br/>
      </w:r>
      <w:r w:rsidRPr="00955B64">
        <w:rPr>
          <w:sz w:val="24"/>
          <w:szCs w:val="24"/>
        </w:rPr>
        <w:t>к формированию</w:t>
      </w:r>
      <w:r w:rsidRPr="00955B64">
        <w:rPr>
          <w:spacing w:val="1"/>
          <w:sz w:val="24"/>
          <w:szCs w:val="24"/>
        </w:rPr>
        <w:t xml:space="preserve"> </w:t>
      </w:r>
      <w:r w:rsidRPr="00955B64">
        <w:rPr>
          <w:sz w:val="24"/>
          <w:szCs w:val="24"/>
        </w:rPr>
        <w:t>профессиональной</w:t>
      </w:r>
      <w:r w:rsidRPr="00955B64">
        <w:rPr>
          <w:spacing w:val="1"/>
          <w:sz w:val="24"/>
          <w:szCs w:val="24"/>
        </w:rPr>
        <w:t xml:space="preserve"> </w:t>
      </w:r>
      <w:r w:rsidRPr="00955B64">
        <w:rPr>
          <w:sz w:val="24"/>
          <w:szCs w:val="24"/>
        </w:rPr>
        <w:t>культуры</w:t>
      </w:r>
      <w:r w:rsidRPr="00955B64">
        <w:rPr>
          <w:spacing w:val="1"/>
          <w:sz w:val="24"/>
          <w:szCs w:val="24"/>
        </w:rPr>
        <w:t xml:space="preserve"> </w:t>
      </w:r>
      <w:r w:rsidRPr="00955B64">
        <w:rPr>
          <w:sz w:val="24"/>
          <w:szCs w:val="24"/>
        </w:rPr>
        <w:t>молодого</w:t>
      </w:r>
      <w:r w:rsidRPr="00955B64">
        <w:rPr>
          <w:spacing w:val="1"/>
          <w:sz w:val="24"/>
          <w:szCs w:val="24"/>
        </w:rPr>
        <w:t xml:space="preserve"> </w:t>
      </w:r>
      <w:r w:rsidRPr="00955B64">
        <w:rPr>
          <w:sz w:val="24"/>
          <w:szCs w:val="24"/>
        </w:rPr>
        <w:t>специалиста. Теория, практика, опыт»</w:t>
      </w:r>
      <w:r w:rsidRPr="00955B64">
        <w:rPr>
          <w:spacing w:val="1"/>
          <w:sz w:val="24"/>
          <w:szCs w:val="24"/>
        </w:rPr>
        <w:t xml:space="preserve"> </w:t>
      </w:r>
      <w:r w:rsidRPr="00955B64">
        <w:rPr>
          <w:sz w:val="24"/>
          <w:szCs w:val="24"/>
        </w:rPr>
        <w:t>посещали</w:t>
      </w:r>
      <w:r w:rsidRPr="00955B64">
        <w:rPr>
          <w:spacing w:val="1"/>
          <w:sz w:val="24"/>
          <w:szCs w:val="24"/>
        </w:rPr>
        <w:t xml:space="preserve"> </w:t>
      </w:r>
      <w:r w:rsidRPr="00955B64">
        <w:rPr>
          <w:sz w:val="24"/>
          <w:szCs w:val="24"/>
        </w:rPr>
        <w:t>23</w:t>
      </w:r>
      <w:r w:rsidRPr="00955B64">
        <w:rPr>
          <w:spacing w:val="1"/>
          <w:sz w:val="24"/>
          <w:szCs w:val="24"/>
        </w:rPr>
        <w:t xml:space="preserve"> </w:t>
      </w:r>
      <w:r w:rsidRPr="00955B64">
        <w:rPr>
          <w:sz w:val="24"/>
          <w:szCs w:val="24"/>
        </w:rPr>
        <w:t>учителя-логопеда, учителя-дефектолога, имеющие стаж работы по специальности до 3-х лет. В течение года</w:t>
      </w:r>
      <w:r w:rsidRPr="00955B64">
        <w:rPr>
          <w:spacing w:val="1"/>
          <w:sz w:val="24"/>
          <w:szCs w:val="24"/>
        </w:rPr>
        <w:t xml:space="preserve"> </w:t>
      </w:r>
      <w:r w:rsidRPr="00955B64">
        <w:rPr>
          <w:sz w:val="24"/>
          <w:szCs w:val="24"/>
        </w:rPr>
        <w:t>было проведено 4 занятия школы молодого специалиста. Целью работы ШМС была передача</w:t>
      </w:r>
      <w:r w:rsidRPr="00955B64">
        <w:rPr>
          <w:spacing w:val="1"/>
          <w:sz w:val="24"/>
          <w:szCs w:val="24"/>
        </w:rPr>
        <w:t xml:space="preserve"> </w:t>
      </w:r>
      <w:r w:rsidRPr="00955B64">
        <w:rPr>
          <w:sz w:val="24"/>
          <w:szCs w:val="24"/>
        </w:rPr>
        <w:t>опытными</w:t>
      </w:r>
      <w:r w:rsidRPr="00955B64">
        <w:rPr>
          <w:spacing w:val="1"/>
          <w:sz w:val="24"/>
          <w:szCs w:val="24"/>
        </w:rPr>
        <w:t xml:space="preserve"> </w:t>
      </w:r>
      <w:r w:rsidRPr="00955B64">
        <w:rPr>
          <w:sz w:val="24"/>
          <w:szCs w:val="24"/>
        </w:rPr>
        <w:t>учителями-дефектологами,</w:t>
      </w:r>
      <w:r w:rsidRPr="00955B64">
        <w:rPr>
          <w:spacing w:val="1"/>
          <w:sz w:val="24"/>
          <w:szCs w:val="24"/>
        </w:rPr>
        <w:t xml:space="preserve"> </w:t>
      </w:r>
      <w:r w:rsidRPr="00955B64">
        <w:rPr>
          <w:sz w:val="24"/>
          <w:szCs w:val="24"/>
        </w:rPr>
        <w:t>учителями-логопедами</w:t>
      </w:r>
      <w:r w:rsidRPr="00955B64">
        <w:rPr>
          <w:spacing w:val="1"/>
          <w:sz w:val="24"/>
          <w:szCs w:val="24"/>
        </w:rPr>
        <w:t xml:space="preserve"> </w:t>
      </w:r>
      <w:r w:rsidRPr="00955B64">
        <w:rPr>
          <w:sz w:val="24"/>
          <w:szCs w:val="24"/>
        </w:rPr>
        <w:t>знаний,</w:t>
      </w:r>
      <w:r w:rsidRPr="00955B64">
        <w:rPr>
          <w:spacing w:val="1"/>
          <w:sz w:val="24"/>
          <w:szCs w:val="24"/>
        </w:rPr>
        <w:t xml:space="preserve"> </w:t>
      </w:r>
      <w:r w:rsidRPr="00955B64">
        <w:rPr>
          <w:sz w:val="24"/>
          <w:szCs w:val="24"/>
        </w:rPr>
        <w:t>умений,</w:t>
      </w:r>
      <w:r w:rsidRPr="00955B64">
        <w:rPr>
          <w:spacing w:val="1"/>
          <w:sz w:val="24"/>
          <w:szCs w:val="24"/>
        </w:rPr>
        <w:t xml:space="preserve"> </w:t>
      </w:r>
      <w:r w:rsidRPr="00955B64">
        <w:rPr>
          <w:sz w:val="24"/>
          <w:szCs w:val="24"/>
        </w:rPr>
        <w:t>навыков</w:t>
      </w:r>
      <w:r w:rsidRPr="00955B64">
        <w:rPr>
          <w:spacing w:val="1"/>
          <w:sz w:val="24"/>
          <w:szCs w:val="24"/>
        </w:rPr>
        <w:t xml:space="preserve"> </w:t>
      </w:r>
      <w:r w:rsidRPr="00955B64">
        <w:rPr>
          <w:sz w:val="24"/>
          <w:szCs w:val="24"/>
        </w:rPr>
        <w:t>педагогического мастерства молодым специалистам, которые делились теоретическим</w:t>
      </w:r>
      <w:r w:rsidRPr="00955B64">
        <w:rPr>
          <w:spacing w:val="1"/>
          <w:sz w:val="24"/>
          <w:szCs w:val="24"/>
        </w:rPr>
        <w:t xml:space="preserve"> </w:t>
      </w:r>
      <w:r w:rsidRPr="00955B64">
        <w:rPr>
          <w:sz w:val="24"/>
          <w:szCs w:val="24"/>
        </w:rPr>
        <w:t>и</w:t>
      </w:r>
      <w:r w:rsidRPr="00955B64">
        <w:rPr>
          <w:spacing w:val="3"/>
          <w:sz w:val="24"/>
          <w:szCs w:val="24"/>
        </w:rPr>
        <w:t xml:space="preserve"> </w:t>
      </w:r>
      <w:r w:rsidRPr="00955B64">
        <w:rPr>
          <w:sz w:val="24"/>
          <w:szCs w:val="24"/>
        </w:rPr>
        <w:t>практическим опытом логопедической</w:t>
      </w:r>
      <w:r w:rsidRPr="00955B64">
        <w:rPr>
          <w:spacing w:val="2"/>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с</w:t>
      </w:r>
      <w:r w:rsidRPr="00955B64">
        <w:rPr>
          <w:spacing w:val="-1"/>
          <w:sz w:val="24"/>
          <w:szCs w:val="24"/>
        </w:rPr>
        <w:t xml:space="preserve"> </w:t>
      </w:r>
      <w:r w:rsidRPr="00955B64">
        <w:rPr>
          <w:sz w:val="24"/>
          <w:szCs w:val="24"/>
        </w:rPr>
        <w:t>детьми</w:t>
      </w:r>
      <w:r w:rsidRPr="00955B64">
        <w:rPr>
          <w:spacing w:val="3"/>
          <w:sz w:val="24"/>
          <w:szCs w:val="24"/>
        </w:rPr>
        <w:t xml:space="preserve"> </w:t>
      </w:r>
      <w:r w:rsidRPr="00955B64">
        <w:rPr>
          <w:sz w:val="24"/>
          <w:szCs w:val="24"/>
        </w:rPr>
        <w:t>с</w:t>
      </w:r>
      <w:r w:rsidRPr="00955B64">
        <w:rPr>
          <w:spacing w:val="-1"/>
          <w:sz w:val="24"/>
          <w:szCs w:val="24"/>
        </w:rPr>
        <w:t xml:space="preserve"> </w:t>
      </w:r>
      <w:r w:rsidRPr="00955B64">
        <w:rPr>
          <w:sz w:val="24"/>
          <w:szCs w:val="24"/>
        </w:rPr>
        <w:t>нарушением речи.</w:t>
      </w:r>
    </w:p>
    <w:p w:rsidR="00955B64" w:rsidRPr="00955B64" w:rsidRDefault="00955B64" w:rsidP="00761A88">
      <w:pPr>
        <w:tabs>
          <w:tab w:val="left" w:pos="993"/>
        </w:tabs>
        <w:ind w:firstLine="709"/>
        <w:jc w:val="both"/>
        <w:rPr>
          <w:sz w:val="24"/>
          <w:szCs w:val="24"/>
        </w:rPr>
      </w:pPr>
      <w:r w:rsidRPr="00955B64">
        <w:rPr>
          <w:sz w:val="24"/>
          <w:szCs w:val="24"/>
        </w:rPr>
        <w:t>Успешно</w:t>
      </w:r>
      <w:r w:rsidRPr="00955B64">
        <w:rPr>
          <w:spacing w:val="-4"/>
          <w:sz w:val="24"/>
          <w:szCs w:val="24"/>
        </w:rPr>
        <w:t xml:space="preserve"> </w:t>
      </w:r>
      <w:r w:rsidRPr="00955B64">
        <w:rPr>
          <w:sz w:val="24"/>
          <w:szCs w:val="24"/>
        </w:rPr>
        <w:t>решались</w:t>
      </w:r>
      <w:r w:rsidRPr="00955B64">
        <w:rPr>
          <w:spacing w:val="1"/>
          <w:sz w:val="24"/>
          <w:szCs w:val="24"/>
        </w:rPr>
        <w:t xml:space="preserve"> </w:t>
      </w:r>
      <w:r w:rsidRPr="00955B64">
        <w:rPr>
          <w:sz w:val="24"/>
          <w:szCs w:val="24"/>
        </w:rPr>
        <w:t>следующие</w:t>
      </w:r>
      <w:r w:rsidRPr="00955B64">
        <w:rPr>
          <w:spacing w:val="-6"/>
          <w:sz w:val="24"/>
          <w:szCs w:val="24"/>
        </w:rPr>
        <w:t xml:space="preserve"> </w:t>
      </w:r>
      <w:r w:rsidRPr="00955B64">
        <w:rPr>
          <w:sz w:val="24"/>
          <w:szCs w:val="24"/>
        </w:rPr>
        <w:t>задачи:</w:t>
      </w:r>
    </w:p>
    <w:p w:rsidR="00955B64" w:rsidRPr="00955B64" w:rsidRDefault="00955B64" w:rsidP="00536401">
      <w:pPr>
        <w:numPr>
          <w:ilvl w:val="0"/>
          <w:numId w:val="83"/>
        </w:numPr>
        <w:tabs>
          <w:tab w:val="left" w:pos="284"/>
          <w:tab w:val="left" w:pos="993"/>
        </w:tabs>
        <w:ind w:left="0" w:firstLine="0"/>
        <w:jc w:val="both"/>
        <w:rPr>
          <w:sz w:val="24"/>
          <w:szCs w:val="24"/>
        </w:rPr>
      </w:pPr>
      <w:r w:rsidRPr="00955B64">
        <w:rPr>
          <w:sz w:val="24"/>
          <w:szCs w:val="24"/>
        </w:rPr>
        <w:t>Обеспечение</w:t>
      </w:r>
      <w:r w:rsidRPr="00955B64">
        <w:rPr>
          <w:spacing w:val="-8"/>
          <w:sz w:val="24"/>
          <w:szCs w:val="24"/>
        </w:rPr>
        <w:t xml:space="preserve"> </w:t>
      </w:r>
      <w:r w:rsidRPr="00955B64">
        <w:rPr>
          <w:sz w:val="24"/>
          <w:szCs w:val="24"/>
        </w:rPr>
        <w:t>непрерывного</w:t>
      </w:r>
      <w:r w:rsidRPr="00955B64">
        <w:rPr>
          <w:spacing w:val="-6"/>
          <w:sz w:val="24"/>
          <w:szCs w:val="24"/>
        </w:rPr>
        <w:t xml:space="preserve"> </w:t>
      </w:r>
      <w:r w:rsidRPr="00955B64">
        <w:rPr>
          <w:sz w:val="24"/>
          <w:szCs w:val="24"/>
        </w:rPr>
        <w:t>процесса</w:t>
      </w:r>
      <w:r w:rsidRPr="00955B64">
        <w:rPr>
          <w:spacing w:val="1"/>
          <w:sz w:val="24"/>
          <w:szCs w:val="24"/>
        </w:rPr>
        <w:t xml:space="preserve"> </w:t>
      </w:r>
      <w:r w:rsidRPr="00955B64">
        <w:rPr>
          <w:sz w:val="24"/>
          <w:szCs w:val="24"/>
        </w:rPr>
        <w:t>становления</w:t>
      </w:r>
      <w:r w:rsidRPr="00955B64">
        <w:rPr>
          <w:spacing w:val="-2"/>
          <w:sz w:val="24"/>
          <w:szCs w:val="24"/>
        </w:rPr>
        <w:t xml:space="preserve"> </w:t>
      </w:r>
      <w:r w:rsidRPr="00955B64">
        <w:rPr>
          <w:sz w:val="24"/>
          <w:szCs w:val="24"/>
        </w:rPr>
        <w:t>молодого</w:t>
      </w:r>
      <w:r w:rsidRPr="00955B64">
        <w:rPr>
          <w:spacing w:val="-6"/>
          <w:sz w:val="24"/>
          <w:szCs w:val="24"/>
        </w:rPr>
        <w:t xml:space="preserve"> </w:t>
      </w:r>
      <w:r w:rsidRPr="00955B64">
        <w:rPr>
          <w:sz w:val="24"/>
          <w:szCs w:val="24"/>
        </w:rPr>
        <w:t>специалиста.</w:t>
      </w:r>
    </w:p>
    <w:p w:rsidR="00955B64" w:rsidRPr="00955B64" w:rsidRDefault="00955B64" w:rsidP="00536401">
      <w:pPr>
        <w:numPr>
          <w:ilvl w:val="0"/>
          <w:numId w:val="83"/>
        </w:numPr>
        <w:tabs>
          <w:tab w:val="left" w:pos="284"/>
          <w:tab w:val="left" w:pos="993"/>
          <w:tab w:val="left" w:pos="1192"/>
        </w:tabs>
        <w:spacing w:line="251" w:lineRule="exact"/>
        <w:ind w:left="0" w:firstLine="0"/>
        <w:jc w:val="both"/>
        <w:rPr>
          <w:sz w:val="24"/>
          <w:szCs w:val="24"/>
        </w:rPr>
      </w:pPr>
      <w:r w:rsidRPr="00955B64">
        <w:rPr>
          <w:sz w:val="24"/>
          <w:szCs w:val="24"/>
        </w:rPr>
        <w:t>Обеспечение</w:t>
      </w:r>
      <w:r w:rsidRPr="00955B64">
        <w:rPr>
          <w:spacing w:val="-10"/>
          <w:sz w:val="24"/>
          <w:szCs w:val="24"/>
        </w:rPr>
        <w:t xml:space="preserve"> </w:t>
      </w:r>
      <w:r w:rsidRPr="00955B64">
        <w:rPr>
          <w:sz w:val="24"/>
          <w:szCs w:val="24"/>
        </w:rPr>
        <w:t>эффективности</w:t>
      </w:r>
      <w:r w:rsidRPr="00955B64">
        <w:rPr>
          <w:spacing w:val="-1"/>
          <w:sz w:val="24"/>
          <w:szCs w:val="24"/>
        </w:rPr>
        <w:t xml:space="preserve"> </w:t>
      </w:r>
      <w:r w:rsidRPr="00955B64">
        <w:rPr>
          <w:sz w:val="24"/>
          <w:szCs w:val="24"/>
        </w:rPr>
        <w:t>работы</w:t>
      </w:r>
      <w:r w:rsidRPr="00955B64">
        <w:rPr>
          <w:spacing w:val="-3"/>
          <w:sz w:val="24"/>
          <w:szCs w:val="24"/>
        </w:rPr>
        <w:t xml:space="preserve"> </w:t>
      </w:r>
      <w:r w:rsidRPr="00955B64">
        <w:rPr>
          <w:sz w:val="24"/>
          <w:szCs w:val="24"/>
        </w:rPr>
        <w:t>начинающего</w:t>
      </w:r>
      <w:r w:rsidRPr="00955B64">
        <w:rPr>
          <w:spacing w:val="-7"/>
          <w:sz w:val="24"/>
          <w:szCs w:val="24"/>
        </w:rPr>
        <w:t xml:space="preserve"> </w:t>
      </w:r>
      <w:r w:rsidRPr="00955B64">
        <w:rPr>
          <w:sz w:val="24"/>
          <w:szCs w:val="24"/>
        </w:rPr>
        <w:t>специалиста.</w:t>
      </w:r>
    </w:p>
    <w:p w:rsidR="00955B64" w:rsidRPr="00955B64" w:rsidRDefault="00955B64" w:rsidP="00536401">
      <w:pPr>
        <w:numPr>
          <w:ilvl w:val="0"/>
          <w:numId w:val="83"/>
        </w:numPr>
        <w:tabs>
          <w:tab w:val="left" w:pos="284"/>
          <w:tab w:val="left" w:pos="993"/>
          <w:tab w:val="left" w:pos="1192"/>
        </w:tabs>
        <w:spacing w:before="1"/>
        <w:ind w:left="0" w:firstLine="0"/>
        <w:jc w:val="both"/>
        <w:rPr>
          <w:sz w:val="24"/>
          <w:szCs w:val="24"/>
        </w:rPr>
      </w:pPr>
      <w:r w:rsidRPr="00955B64">
        <w:rPr>
          <w:sz w:val="24"/>
          <w:szCs w:val="24"/>
        </w:rPr>
        <w:t>Формирование</w:t>
      </w:r>
      <w:r w:rsidRPr="00955B64">
        <w:rPr>
          <w:spacing w:val="-8"/>
          <w:sz w:val="24"/>
          <w:szCs w:val="24"/>
        </w:rPr>
        <w:t xml:space="preserve"> </w:t>
      </w:r>
      <w:r w:rsidRPr="00955B64">
        <w:rPr>
          <w:sz w:val="24"/>
          <w:szCs w:val="24"/>
        </w:rPr>
        <w:t>мотивации</w:t>
      </w:r>
      <w:r w:rsidRPr="00955B64">
        <w:rPr>
          <w:spacing w:val="-5"/>
          <w:sz w:val="24"/>
          <w:szCs w:val="24"/>
        </w:rPr>
        <w:t xml:space="preserve"> </w:t>
      </w:r>
      <w:r w:rsidRPr="00955B64">
        <w:rPr>
          <w:sz w:val="24"/>
          <w:szCs w:val="24"/>
        </w:rPr>
        <w:t>самосовершенствования</w:t>
      </w:r>
      <w:r w:rsidRPr="00955B64">
        <w:rPr>
          <w:spacing w:val="-2"/>
          <w:sz w:val="24"/>
          <w:szCs w:val="24"/>
        </w:rPr>
        <w:t xml:space="preserve"> </w:t>
      </w:r>
      <w:r w:rsidRPr="00955B64">
        <w:rPr>
          <w:sz w:val="24"/>
          <w:szCs w:val="24"/>
        </w:rPr>
        <w:t>у</w:t>
      </w:r>
      <w:r w:rsidRPr="00955B64">
        <w:rPr>
          <w:spacing w:val="-6"/>
          <w:sz w:val="24"/>
          <w:szCs w:val="24"/>
        </w:rPr>
        <w:t xml:space="preserve"> </w:t>
      </w:r>
      <w:r w:rsidRPr="00955B64">
        <w:rPr>
          <w:sz w:val="24"/>
          <w:szCs w:val="24"/>
        </w:rPr>
        <w:t>молодого</w:t>
      </w:r>
      <w:r w:rsidRPr="00955B64">
        <w:rPr>
          <w:spacing w:val="-6"/>
          <w:sz w:val="24"/>
          <w:szCs w:val="24"/>
        </w:rPr>
        <w:t xml:space="preserve"> </w:t>
      </w:r>
      <w:r w:rsidRPr="00955B64">
        <w:rPr>
          <w:sz w:val="24"/>
          <w:szCs w:val="24"/>
        </w:rPr>
        <w:t>педагога.</w:t>
      </w:r>
    </w:p>
    <w:p w:rsidR="00955B64" w:rsidRPr="00955B64" w:rsidRDefault="00955B64" w:rsidP="00761A88">
      <w:pPr>
        <w:widowControl/>
        <w:shd w:val="clear" w:color="auto" w:fill="FFFFFF"/>
        <w:tabs>
          <w:tab w:val="left" w:pos="993"/>
        </w:tabs>
        <w:autoSpaceDE/>
        <w:autoSpaceDN/>
        <w:ind w:firstLine="709"/>
        <w:jc w:val="both"/>
        <w:rPr>
          <w:sz w:val="24"/>
          <w:szCs w:val="24"/>
        </w:rPr>
      </w:pPr>
      <w:r w:rsidRPr="00955B64">
        <w:rPr>
          <w:sz w:val="24"/>
          <w:szCs w:val="24"/>
        </w:rPr>
        <w:t>Все заседания ШМС были различны по форме проведения, но их объединяла основная цель – раскрытие особенностей работы молодого и малоопытного специалиста в условиях реализации ФГОС и инклюзивной</w:t>
      </w:r>
      <w:r w:rsidRPr="00955B64">
        <w:rPr>
          <w:spacing w:val="-52"/>
          <w:sz w:val="24"/>
          <w:szCs w:val="24"/>
        </w:rPr>
        <w:t xml:space="preserve"> </w:t>
      </w:r>
      <w:r w:rsidRPr="00955B64">
        <w:rPr>
          <w:sz w:val="24"/>
          <w:szCs w:val="24"/>
        </w:rPr>
        <w:t xml:space="preserve">формы обучения. Мероприятия включали просмотр занятий, </w:t>
      </w:r>
      <w:r w:rsidRPr="00955B64">
        <w:rPr>
          <w:sz w:val="24"/>
          <w:szCs w:val="24"/>
        </w:rPr>
        <w:lastRenderedPageBreak/>
        <w:t>видеопросмотры открытых занятий,</w:t>
      </w:r>
      <w:r w:rsidRPr="00955B64">
        <w:rPr>
          <w:spacing w:val="1"/>
          <w:sz w:val="24"/>
          <w:szCs w:val="24"/>
        </w:rPr>
        <w:t xml:space="preserve"> </w:t>
      </w:r>
      <w:r w:rsidRPr="00955B64">
        <w:rPr>
          <w:sz w:val="24"/>
          <w:szCs w:val="24"/>
        </w:rPr>
        <w:t>проведение деловых игр, ознакомление с наиболее актуальными для молодых специалистов темами,</w:t>
      </w:r>
      <w:r w:rsidRPr="00955B64">
        <w:rPr>
          <w:spacing w:val="1"/>
          <w:sz w:val="24"/>
          <w:szCs w:val="24"/>
        </w:rPr>
        <w:t xml:space="preserve"> </w:t>
      </w:r>
      <w:r w:rsidRPr="00955B64">
        <w:rPr>
          <w:sz w:val="24"/>
          <w:szCs w:val="24"/>
        </w:rPr>
        <w:t>новейшими</w:t>
      </w:r>
      <w:r w:rsidRPr="00955B64">
        <w:rPr>
          <w:spacing w:val="1"/>
          <w:sz w:val="24"/>
          <w:szCs w:val="24"/>
        </w:rPr>
        <w:t xml:space="preserve"> </w:t>
      </w:r>
      <w:r w:rsidRPr="00955B64">
        <w:rPr>
          <w:sz w:val="24"/>
          <w:szCs w:val="24"/>
        </w:rPr>
        <w:t>методами</w:t>
      </w:r>
      <w:r w:rsidRPr="00955B64">
        <w:rPr>
          <w:spacing w:val="1"/>
          <w:sz w:val="24"/>
          <w:szCs w:val="24"/>
        </w:rPr>
        <w:t xml:space="preserve"> </w:t>
      </w:r>
      <w:r w:rsidRPr="00955B64">
        <w:rPr>
          <w:sz w:val="24"/>
          <w:szCs w:val="24"/>
        </w:rPr>
        <w:t>и приёмами</w:t>
      </w:r>
      <w:r w:rsidRPr="00955B64">
        <w:rPr>
          <w:spacing w:val="1"/>
          <w:sz w:val="24"/>
          <w:szCs w:val="24"/>
        </w:rPr>
        <w:t xml:space="preserve"> </w:t>
      </w:r>
      <w:r w:rsidRPr="00955B64">
        <w:rPr>
          <w:sz w:val="24"/>
          <w:szCs w:val="24"/>
        </w:rPr>
        <w:t>коррекционной</w:t>
      </w:r>
      <w:r w:rsidRPr="00955B64">
        <w:rPr>
          <w:spacing w:val="1"/>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 xml:space="preserve">мастер-классы, на которых своим профессиональными знаниями, умениями, навыками делились опытные педагоги: </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Авдошина И.В., учитель-логопед ГБДОУ № 132;</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 xml:space="preserve">Архипова Е.И., учитель-дефектолог ГБДОУ № 131; </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 xml:space="preserve">Закревская И.Ю., учитель-дефектолог(тифлопедагог) ГБДОУ № 33; </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 xml:space="preserve">Лященко О.Н., учитель-логопед ГБДОУ № 34; </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Кравцова Л.А., учитель-логопед ГБДОУ № 34;</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Никиткина А.Ю., учитель-логопед ГБДОУ № 131;</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Нифонтова Л.А., учитель-логопед ГБДОУ № 34;</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 xml:space="preserve">Полищук И.Б., учитель-логопед ГБДОУ № 2; </w:t>
      </w:r>
    </w:p>
    <w:p w:rsidR="00955B64" w:rsidRPr="00955B64" w:rsidRDefault="00955B64" w:rsidP="00761A88">
      <w:pPr>
        <w:widowControl/>
        <w:shd w:val="clear" w:color="auto" w:fill="FFFFFF"/>
        <w:tabs>
          <w:tab w:val="left" w:pos="993"/>
        </w:tabs>
        <w:autoSpaceDE/>
        <w:autoSpaceDN/>
        <w:ind w:firstLine="709"/>
        <w:jc w:val="both"/>
        <w:rPr>
          <w:sz w:val="24"/>
          <w:szCs w:val="24"/>
          <w:lang w:eastAsia="ru-RU"/>
        </w:rPr>
      </w:pPr>
      <w:r w:rsidRPr="00955B64">
        <w:rPr>
          <w:sz w:val="24"/>
          <w:szCs w:val="24"/>
          <w:lang w:eastAsia="ru-RU"/>
        </w:rPr>
        <w:t>Левко А.А., учитель-логопед ГБДОУ № 20.</w:t>
      </w:r>
    </w:p>
    <w:p w:rsidR="00955B64" w:rsidRPr="00955B64" w:rsidRDefault="00955B64" w:rsidP="00761A88">
      <w:pPr>
        <w:widowControl/>
        <w:shd w:val="clear" w:color="auto" w:fill="FFFFFF"/>
        <w:tabs>
          <w:tab w:val="left" w:pos="993"/>
        </w:tabs>
        <w:autoSpaceDE/>
        <w:autoSpaceDN/>
        <w:ind w:firstLine="709"/>
        <w:jc w:val="both"/>
        <w:rPr>
          <w:sz w:val="24"/>
          <w:szCs w:val="24"/>
        </w:rPr>
      </w:pPr>
      <w:r w:rsidRPr="00955B64">
        <w:rPr>
          <w:sz w:val="24"/>
          <w:szCs w:val="24"/>
        </w:rPr>
        <w:t>Участники</w:t>
      </w:r>
      <w:r w:rsidRPr="00955B64">
        <w:rPr>
          <w:spacing w:val="65"/>
          <w:sz w:val="24"/>
          <w:szCs w:val="24"/>
        </w:rPr>
        <w:t xml:space="preserve"> </w:t>
      </w:r>
      <w:r w:rsidRPr="00955B64">
        <w:rPr>
          <w:sz w:val="24"/>
          <w:szCs w:val="24"/>
        </w:rPr>
        <w:t xml:space="preserve">ШМС  </w:t>
      </w:r>
      <w:r w:rsidRPr="00955B64">
        <w:rPr>
          <w:spacing w:val="9"/>
          <w:sz w:val="24"/>
          <w:szCs w:val="24"/>
        </w:rPr>
        <w:t xml:space="preserve"> </w:t>
      </w:r>
      <w:r w:rsidRPr="00955B64">
        <w:rPr>
          <w:sz w:val="24"/>
          <w:szCs w:val="24"/>
        </w:rPr>
        <w:t>активно</w:t>
      </w:r>
      <w:r w:rsidRPr="00955B64">
        <w:rPr>
          <w:spacing w:val="29"/>
          <w:sz w:val="24"/>
          <w:szCs w:val="24"/>
        </w:rPr>
        <w:t xml:space="preserve"> </w:t>
      </w:r>
      <w:r w:rsidRPr="00955B64">
        <w:rPr>
          <w:sz w:val="24"/>
          <w:szCs w:val="24"/>
        </w:rPr>
        <w:t>использовали</w:t>
      </w:r>
      <w:r w:rsidRPr="00955B64">
        <w:rPr>
          <w:spacing w:val="-53"/>
          <w:sz w:val="24"/>
          <w:szCs w:val="24"/>
        </w:rPr>
        <w:t xml:space="preserve">    </w:t>
      </w:r>
      <w:r w:rsidRPr="00955B64">
        <w:rPr>
          <w:sz w:val="24"/>
          <w:szCs w:val="24"/>
        </w:rPr>
        <w:t>в</w:t>
      </w:r>
      <w:r w:rsidRPr="00955B64">
        <w:rPr>
          <w:spacing w:val="3"/>
          <w:sz w:val="24"/>
          <w:szCs w:val="24"/>
        </w:rPr>
        <w:t xml:space="preserve"> </w:t>
      </w:r>
      <w:r w:rsidRPr="00955B64">
        <w:rPr>
          <w:sz w:val="24"/>
          <w:szCs w:val="24"/>
        </w:rPr>
        <w:t>своей</w:t>
      </w:r>
      <w:r w:rsidRPr="00955B64">
        <w:rPr>
          <w:spacing w:val="3"/>
          <w:sz w:val="24"/>
          <w:szCs w:val="24"/>
        </w:rPr>
        <w:t xml:space="preserve"> </w:t>
      </w:r>
      <w:r w:rsidRPr="00955B64">
        <w:rPr>
          <w:sz w:val="24"/>
          <w:szCs w:val="24"/>
        </w:rPr>
        <w:t>работе</w:t>
      </w:r>
      <w:r w:rsidRPr="00955B64">
        <w:rPr>
          <w:spacing w:val="-5"/>
          <w:sz w:val="24"/>
          <w:szCs w:val="24"/>
        </w:rPr>
        <w:t xml:space="preserve"> </w:t>
      </w:r>
      <w:r w:rsidRPr="00955B64">
        <w:rPr>
          <w:sz w:val="24"/>
          <w:szCs w:val="24"/>
        </w:rPr>
        <w:t>современные</w:t>
      </w:r>
      <w:r w:rsidRPr="00955B64">
        <w:rPr>
          <w:spacing w:val="-4"/>
          <w:sz w:val="24"/>
          <w:szCs w:val="24"/>
        </w:rPr>
        <w:t xml:space="preserve"> </w:t>
      </w:r>
      <w:r w:rsidRPr="00955B64">
        <w:rPr>
          <w:sz w:val="24"/>
          <w:szCs w:val="24"/>
        </w:rPr>
        <w:t>компьютерные</w:t>
      </w:r>
      <w:r w:rsidRPr="00955B64">
        <w:rPr>
          <w:spacing w:val="-4"/>
          <w:sz w:val="24"/>
          <w:szCs w:val="24"/>
        </w:rPr>
        <w:t xml:space="preserve"> </w:t>
      </w:r>
      <w:r w:rsidRPr="00955B64">
        <w:rPr>
          <w:sz w:val="24"/>
          <w:szCs w:val="24"/>
        </w:rPr>
        <w:t xml:space="preserve">технологии и электронные ресурсы. </w:t>
      </w:r>
    </w:p>
    <w:p w:rsidR="00955B64" w:rsidRPr="00955B64" w:rsidRDefault="00955B64" w:rsidP="00761A88">
      <w:pPr>
        <w:tabs>
          <w:tab w:val="left" w:pos="993"/>
        </w:tabs>
        <w:spacing w:before="2"/>
        <w:ind w:firstLine="709"/>
        <w:jc w:val="both"/>
        <w:rPr>
          <w:sz w:val="24"/>
          <w:szCs w:val="24"/>
        </w:rPr>
      </w:pPr>
      <w:r w:rsidRPr="00955B64">
        <w:rPr>
          <w:sz w:val="24"/>
          <w:szCs w:val="24"/>
        </w:rPr>
        <w:t>Оказание</w:t>
      </w:r>
      <w:r w:rsidRPr="00955B64">
        <w:rPr>
          <w:spacing w:val="1"/>
          <w:sz w:val="24"/>
          <w:szCs w:val="24"/>
        </w:rPr>
        <w:t xml:space="preserve"> </w:t>
      </w:r>
      <w:r w:rsidRPr="00955B64">
        <w:rPr>
          <w:sz w:val="24"/>
          <w:szCs w:val="24"/>
        </w:rPr>
        <w:t>профессиональной</w:t>
      </w:r>
      <w:r w:rsidRPr="00955B64">
        <w:rPr>
          <w:spacing w:val="1"/>
          <w:sz w:val="24"/>
          <w:szCs w:val="24"/>
        </w:rPr>
        <w:t xml:space="preserve"> </w:t>
      </w:r>
      <w:r w:rsidRPr="00955B64">
        <w:rPr>
          <w:sz w:val="24"/>
          <w:szCs w:val="24"/>
        </w:rPr>
        <w:t>методической</w:t>
      </w:r>
      <w:r w:rsidRPr="00955B64">
        <w:rPr>
          <w:spacing w:val="1"/>
          <w:sz w:val="24"/>
          <w:szCs w:val="24"/>
        </w:rPr>
        <w:t xml:space="preserve"> </w:t>
      </w:r>
      <w:r w:rsidRPr="00955B64">
        <w:rPr>
          <w:sz w:val="24"/>
          <w:szCs w:val="24"/>
        </w:rPr>
        <w:t>помощи</w:t>
      </w:r>
      <w:r w:rsidRPr="00955B64">
        <w:rPr>
          <w:spacing w:val="1"/>
          <w:sz w:val="24"/>
          <w:szCs w:val="24"/>
        </w:rPr>
        <w:t xml:space="preserve"> </w:t>
      </w:r>
      <w:r w:rsidRPr="00955B64">
        <w:rPr>
          <w:sz w:val="24"/>
          <w:szCs w:val="24"/>
        </w:rPr>
        <w:t>педагогам</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его</w:t>
      </w:r>
      <w:r w:rsidRPr="00955B64">
        <w:rPr>
          <w:spacing w:val="56"/>
          <w:sz w:val="24"/>
          <w:szCs w:val="24"/>
        </w:rPr>
        <w:t xml:space="preserve"> </w:t>
      </w:r>
      <w:r w:rsidRPr="00955B64">
        <w:rPr>
          <w:sz w:val="24"/>
          <w:szCs w:val="24"/>
        </w:rPr>
        <w:t>практической</w:t>
      </w:r>
      <w:r w:rsidRPr="00955B64">
        <w:rPr>
          <w:spacing w:val="1"/>
          <w:sz w:val="24"/>
          <w:szCs w:val="24"/>
        </w:rPr>
        <w:t xml:space="preserve"> </w:t>
      </w:r>
      <w:r w:rsidRPr="00955B64">
        <w:rPr>
          <w:sz w:val="24"/>
          <w:szCs w:val="24"/>
        </w:rPr>
        <w:t>деятельности в 2023/2024 учебном году осуществлялось через организацию системы методических</w:t>
      </w:r>
      <w:r w:rsidRPr="00955B64">
        <w:rPr>
          <w:spacing w:val="1"/>
          <w:sz w:val="24"/>
          <w:szCs w:val="24"/>
        </w:rPr>
        <w:t xml:space="preserve"> </w:t>
      </w:r>
      <w:r w:rsidRPr="00955B64">
        <w:rPr>
          <w:sz w:val="24"/>
          <w:szCs w:val="24"/>
        </w:rPr>
        <w:t>мероприятий,</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том</w:t>
      </w:r>
      <w:r w:rsidRPr="00955B64">
        <w:rPr>
          <w:spacing w:val="1"/>
          <w:sz w:val="24"/>
          <w:szCs w:val="24"/>
        </w:rPr>
        <w:t xml:space="preserve"> </w:t>
      </w:r>
      <w:r w:rsidRPr="00955B64">
        <w:rPr>
          <w:sz w:val="24"/>
          <w:szCs w:val="24"/>
        </w:rPr>
        <w:t>числе</w:t>
      </w:r>
      <w:r w:rsidRPr="00955B64">
        <w:rPr>
          <w:spacing w:val="1"/>
          <w:sz w:val="24"/>
          <w:szCs w:val="24"/>
        </w:rPr>
        <w:t xml:space="preserve"> </w:t>
      </w:r>
      <w:r w:rsidRPr="00955B64">
        <w:rPr>
          <w:sz w:val="24"/>
          <w:szCs w:val="24"/>
        </w:rPr>
        <w:t>проведение</w:t>
      </w:r>
      <w:r w:rsidRPr="00955B64">
        <w:rPr>
          <w:spacing w:val="1"/>
          <w:sz w:val="24"/>
          <w:szCs w:val="24"/>
        </w:rPr>
        <w:t xml:space="preserve"> </w:t>
      </w:r>
      <w:r w:rsidRPr="00955B64">
        <w:rPr>
          <w:sz w:val="24"/>
          <w:szCs w:val="24"/>
        </w:rPr>
        <w:t>круглых</w:t>
      </w:r>
      <w:r w:rsidRPr="00955B64">
        <w:rPr>
          <w:spacing w:val="1"/>
          <w:sz w:val="24"/>
          <w:szCs w:val="24"/>
        </w:rPr>
        <w:t xml:space="preserve"> </w:t>
      </w:r>
      <w:r w:rsidRPr="00955B64">
        <w:rPr>
          <w:sz w:val="24"/>
          <w:szCs w:val="24"/>
        </w:rPr>
        <w:t>столов,</w:t>
      </w:r>
      <w:r w:rsidRPr="00955B64">
        <w:rPr>
          <w:spacing w:val="1"/>
          <w:sz w:val="24"/>
          <w:szCs w:val="24"/>
        </w:rPr>
        <w:t xml:space="preserve"> </w:t>
      </w:r>
      <w:r w:rsidRPr="00955B64">
        <w:rPr>
          <w:sz w:val="24"/>
          <w:szCs w:val="24"/>
        </w:rPr>
        <w:t>научно-практических</w:t>
      </w:r>
      <w:r w:rsidRPr="00955B64">
        <w:rPr>
          <w:spacing w:val="1"/>
          <w:sz w:val="24"/>
          <w:szCs w:val="24"/>
        </w:rPr>
        <w:t xml:space="preserve"> </w:t>
      </w:r>
      <w:r w:rsidRPr="00955B64">
        <w:rPr>
          <w:sz w:val="24"/>
          <w:szCs w:val="24"/>
        </w:rPr>
        <w:t>и</w:t>
      </w:r>
      <w:r w:rsidR="00761A88">
        <w:rPr>
          <w:sz w:val="24"/>
          <w:szCs w:val="24"/>
        </w:rPr>
        <w:t> </w:t>
      </w:r>
      <w:r w:rsidRPr="00955B64">
        <w:rPr>
          <w:sz w:val="24"/>
          <w:szCs w:val="24"/>
        </w:rPr>
        <w:t>обучающих</w:t>
      </w:r>
      <w:r w:rsidRPr="00955B64">
        <w:rPr>
          <w:spacing w:val="1"/>
          <w:sz w:val="24"/>
          <w:szCs w:val="24"/>
        </w:rPr>
        <w:t xml:space="preserve"> </w:t>
      </w:r>
      <w:r w:rsidRPr="00955B64">
        <w:rPr>
          <w:sz w:val="24"/>
          <w:szCs w:val="24"/>
        </w:rPr>
        <w:t>семинаров,</w:t>
      </w:r>
      <w:r w:rsidRPr="00955B64">
        <w:rPr>
          <w:spacing w:val="-2"/>
          <w:sz w:val="24"/>
          <w:szCs w:val="24"/>
        </w:rPr>
        <w:t xml:space="preserve"> </w:t>
      </w:r>
      <w:r w:rsidRPr="00955B64">
        <w:rPr>
          <w:sz w:val="24"/>
          <w:szCs w:val="24"/>
        </w:rPr>
        <w:t>конференций,</w:t>
      </w:r>
      <w:r w:rsidRPr="00955B64">
        <w:rPr>
          <w:spacing w:val="-1"/>
          <w:sz w:val="24"/>
          <w:szCs w:val="24"/>
        </w:rPr>
        <w:t xml:space="preserve"> </w:t>
      </w:r>
      <w:r w:rsidRPr="00955B64">
        <w:rPr>
          <w:sz w:val="24"/>
          <w:szCs w:val="24"/>
        </w:rPr>
        <w:t>методических</w:t>
      </w:r>
      <w:r w:rsidRPr="00955B64">
        <w:rPr>
          <w:spacing w:val="2"/>
          <w:sz w:val="24"/>
          <w:szCs w:val="24"/>
        </w:rPr>
        <w:t xml:space="preserve"> </w:t>
      </w:r>
      <w:r w:rsidRPr="00955B64">
        <w:rPr>
          <w:sz w:val="24"/>
          <w:szCs w:val="24"/>
        </w:rPr>
        <w:t>фестивалей.</w:t>
      </w:r>
    </w:p>
    <w:p w:rsidR="00955B64" w:rsidRPr="00955B64" w:rsidRDefault="00955B64" w:rsidP="00761A88">
      <w:pPr>
        <w:tabs>
          <w:tab w:val="left" w:pos="993"/>
        </w:tabs>
        <w:ind w:firstLine="709"/>
        <w:jc w:val="both"/>
        <w:rPr>
          <w:sz w:val="24"/>
          <w:szCs w:val="24"/>
        </w:rPr>
      </w:pPr>
      <w:r w:rsidRPr="00955B64">
        <w:rPr>
          <w:sz w:val="24"/>
          <w:szCs w:val="24"/>
        </w:rPr>
        <w:t>В</w:t>
      </w:r>
      <w:r w:rsidRPr="00955B64">
        <w:rPr>
          <w:spacing w:val="1"/>
          <w:sz w:val="24"/>
          <w:szCs w:val="24"/>
        </w:rPr>
        <w:t xml:space="preserve"> </w:t>
      </w:r>
      <w:r w:rsidRPr="00955B64">
        <w:rPr>
          <w:sz w:val="24"/>
          <w:szCs w:val="24"/>
        </w:rPr>
        <w:t>январе</w:t>
      </w:r>
      <w:r w:rsidRPr="00955B64">
        <w:rPr>
          <w:spacing w:val="1"/>
          <w:sz w:val="24"/>
          <w:szCs w:val="24"/>
        </w:rPr>
        <w:t xml:space="preserve"> </w:t>
      </w:r>
      <w:r w:rsidRPr="00955B64">
        <w:rPr>
          <w:sz w:val="24"/>
          <w:szCs w:val="24"/>
        </w:rPr>
        <w:t>2024</w:t>
      </w:r>
      <w:r w:rsidRPr="00955B64">
        <w:rPr>
          <w:spacing w:val="1"/>
          <w:sz w:val="24"/>
          <w:szCs w:val="24"/>
        </w:rPr>
        <w:t xml:space="preserve"> </w:t>
      </w:r>
      <w:r w:rsidRPr="00955B64">
        <w:rPr>
          <w:sz w:val="24"/>
          <w:szCs w:val="24"/>
        </w:rPr>
        <w:t>года</w:t>
      </w:r>
      <w:r w:rsidRPr="00955B64">
        <w:rPr>
          <w:spacing w:val="1"/>
          <w:sz w:val="24"/>
          <w:szCs w:val="24"/>
        </w:rPr>
        <w:t xml:space="preserve"> </w:t>
      </w:r>
      <w:r w:rsidRPr="00955B64">
        <w:rPr>
          <w:sz w:val="24"/>
          <w:szCs w:val="24"/>
        </w:rPr>
        <w:t>состоялся</w:t>
      </w:r>
      <w:r w:rsidRPr="00955B64">
        <w:rPr>
          <w:spacing w:val="1"/>
          <w:sz w:val="24"/>
          <w:szCs w:val="24"/>
        </w:rPr>
        <w:t xml:space="preserve"> </w:t>
      </w:r>
      <w:r w:rsidRPr="00955B64">
        <w:rPr>
          <w:sz w:val="24"/>
          <w:szCs w:val="24"/>
        </w:rPr>
        <w:t>методический</w:t>
      </w:r>
      <w:r w:rsidRPr="00955B64">
        <w:rPr>
          <w:spacing w:val="1"/>
          <w:sz w:val="24"/>
          <w:szCs w:val="24"/>
        </w:rPr>
        <w:t xml:space="preserve"> </w:t>
      </w:r>
      <w:r w:rsidRPr="00955B64">
        <w:rPr>
          <w:sz w:val="24"/>
          <w:szCs w:val="24"/>
        </w:rPr>
        <w:t>фестиваль</w:t>
      </w:r>
      <w:r w:rsidRPr="00955B64">
        <w:rPr>
          <w:spacing w:val="1"/>
          <w:sz w:val="24"/>
          <w:szCs w:val="24"/>
        </w:rPr>
        <w:t xml:space="preserve"> </w:t>
      </w:r>
      <w:r w:rsidRPr="00955B64">
        <w:rPr>
          <w:sz w:val="24"/>
          <w:szCs w:val="24"/>
        </w:rPr>
        <w:t>«Использование</w:t>
      </w:r>
      <w:r w:rsidRPr="00955B64">
        <w:rPr>
          <w:spacing w:val="1"/>
          <w:sz w:val="24"/>
          <w:szCs w:val="24"/>
        </w:rPr>
        <w:t xml:space="preserve"> </w:t>
      </w:r>
      <w:r w:rsidRPr="00955B64">
        <w:rPr>
          <w:sz w:val="24"/>
          <w:szCs w:val="24"/>
        </w:rPr>
        <w:t>современных</w:t>
      </w:r>
      <w:r w:rsidRPr="00955B64">
        <w:rPr>
          <w:spacing w:val="1"/>
          <w:sz w:val="24"/>
          <w:szCs w:val="24"/>
        </w:rPr>
        <w:t xml:space="preserve"> </w:t>
      </w:r>
      <w:r w:rsidRPr="00955B64">
        <w:rPr>
          <w:sz w:val="24"/>
          <w:szCs w:val="24"/>
        </w:rPr>
        <w:t>коррекционных</w:t>
      </w:r>
      <w:r w:rsidRPr="00955B64">
        <w:rPr>
          <w:spacing w:val="1"/>
          <w:sz w:val="24"/>
          <w:szCs w:val="24"/>
        </w:rPr>
        <w:t xml:space="preserve"> </w:t>
      </w:r>
      <w:r w:rsidRPr="00955B64">
        <w:rPr>
          <w:sz w:val="24"/>
          <w:szCs w:val="24"/>
        </w:rPr>
        <w:t>технологий</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работе</w:t>
      </w:r>
      <w:r w:rsidRPr="00955B64">
        <w:rPr>
          <w:spacing w:val="1"/>
          <w:sz w:val="24"/>
          <w:szCs w:val="24"/>
        </w:rPr>
        <w:t xml:space="preserve"> </w:t>
      </w:r>
      <w:r w:rsidRPr="00955B64">
        <w:rPr>
          <w:sz w:val="24"/>
          <w:szCs w:val="24"/>
        </w:rPr>
        <w:t>педагогов психологической службы.</w:t>
      </w:r>
      <w:r w:rsidRPr="00955B64">
        <w:rPr>
          <w:spacing w:val="1"/>
          <w:sz w:val="24"/>
          <w:szCs w:val="24"/>
        </w:rPr>
        <w:t xml:space="preserve"> </w:t>
      </w:r>
      <w:r w:rsidRPr="00955B64">
        <w:rPr>
          <w:sz w:val="24"/>
          <w:szCs w:val="24"/>
        </w:rPr>
        <w:t>Теория,</w:t>
      </w:r>
      <w:r w:rsidRPr="00955B64">
        <w:rPr>
          <w:spacing w:val="1"/>
          <w:sz w:val="24"/>
          <w:szCs w:val="24"/>
        </w:rPr>
        <w:t xml:space="preserve"> </w:t>
      </w:r>
      <w:r w:rsidRPr="00955B64">
        <w:rPr>
          <w:sz w:val="24"/>
          <w:szCs w:val="24"/>
        </w:rPr>
        <w:t>практика,</w:t>
      </w:r>
      <w:r w:rsidRPr="00955B64">
        <w:rPr>
          <w:spacing w:val="1"/>
          <w:sz w:val="24"/>
          <w:szCs w:val="24"/>
        </w:rPr>
        <w:t xml:space="preserve"> </w:t>
      </w:r>
      <w:r w:rsidRPr="00955B64">
        <w:rPr>
          <w:sz w:val="24"/>
          <w:szCs w:val="24"/>
        </w:rPr>
        <w:t>опыт». Наш фестиваль – это важное событие в жизни педагогов, новый импульс для поиска новых путей</w:t>
      </w:r>
      <w:r w:rsidRPr="00955B64">
        <w:rPr>
          <w:spacing w:val="1"/>
          <w:sz w:val="24"/>
          <w:szCs w:val="24"/>
        </w:rPr>
        <w:t xml:space="preserve"> </w:t>
      </w:r>
      <w:r w:rsidRPr="00955B64">
        <w:rPr>
          <w:sz w:val="24"/>
          <w:szCs w:val="24"/>
        </w:rPr>
        <w:t>совершенствования</w:t>
      </w:r>
      <w:r w:rsidRPr="00955B64">
        <w:rPr>
          <w:spacing w:val="1"/>
          <w:sz w:val="24"/>
          <w:szCs w:val="24"/>
        </w:rPr>
        <w:t xml:space="preserve"> </w:t>
      </w:r>
      <w:r w:rsidRPr="00955B64">
        <w:rPr>
          <w:sz w:val="24"/>
          <w:szCs w:val="24"/>
        </w:rPr>
        <w:t>коррекционно-развивающего</w:t>
      </w:r>
      <w:r w:rsidRPr="00955B64">
        <w:rPr>
          <w:spacing w:val="1"/>
          <w:sz w:val="24"/>
          <w:szCs w:val="24"/>
        </w:rPr>
        <w:t xml:space="preserve"> </w:t>
      </w:r>
      <w:r w:rsidRPr="00955B64">
        <w:rPr>
          <w:sz w:val="24"/>
          <w:szCs w:val="24"/>
        </w:rPr>
        <w:t>обучения</w:t>
      </w:r>
      <w:r w:rsidRPr="00955B64">
        <w:rPr>
          <w:spacing w:val="1"/>
          <w:sz w:val="24"/>
          <w:szCs w:val="24"/>
        </w:rPr>
        <w:t xml:space="preserve"> </w:t>
      </w:r>
      <w:r w:rsidRPr="00955B64">
        <w:rPr>
          <w:sz w:val="24"/>
          <w:szCs w:val="24"/>
        </w:rPr>
        <w:t>детей.</w:t>
      </w:r>
      <w:r w:rsidRPr="00955B64">
        <w:rPr>
          <w:spacing w:val="1"/>
          <w:sz w:val="24"/>
          <w:szCs w:val="24"/>
        </w:rPr>
        <w:t xml:space="preserve"> </w:t>
      </w:r>
      <w:r w:rsidRPr="00955B64">
        <w:rPr>
          <w:sz w:val="24"/>
          <w:szCs w:val="24"/>
        </w:rPr>
        <w:t>В</w:t>
      </w:r>
      <w:r w:rsidRPr="00955B64">
        <w:rPr>
          <w:spacing w:val="1"/>
          <w:sz w:val="24"/>
          <w:szCs w:val="24"/>
        </w:rPr>
        <w:t xml:space="preserve"> </w:t>
      </w:r>
      <w:r w:rsidRPr="00955B64">
        <w:rPr>
          <w:sz w:val="24"/>
          <w:szCs w:val="24"/>
        </w:rPr>
        <w:t>рамках</w:t>
      </w:r>
      <w:r w:rsidRPr="00955B64">
        <w:rPr>
          <w:spacing w:val="1"/>
          <w:sz w:val="24"/>
          <w:szCs w:val="24"/>
        </w:rPr>
        <w:t xml:space="preserve"> </w:t>
      </w:r>
      <w:r w:rsidRPr="00955B64">
        <w:rPr>
          <w:sz w:val="24"/>
          <w:szCs w:val="24"/>
        </w:rPr>
        <w:t>фестиваля</w:t>
      </w:r>
      <w:r w:rsidRPr="00955B64">
        <w:rPr>
          <w:spacing w:val="1"/>
          <w:sz w:val="24"/>
          <w:szCs w:val="24"/>
        </w:rPr>
        <w:t xml:space="preserve"> </w:t>
      </w:r>
      <w:r w:rsidRPr="00955B64">
        <w:rPr>
          <w:sz w:val="24"/>
          <w:szCs w:val="24"/>
        </w:rPr>
        <w:t>аттестующиеся учителя-логопеды, учителя-дефектологи, тьютор представили</w:t>
      </w:r>
      <w:r w:rsidRPr="00955B64">
        <w:rPr>
          <w:spacing w:val="-2"/>
          <w:sz w:val="24"/>
          <w:szCs w:val="24"/>
        </w:rPr>
        <w:t xml:space="preserve"> </w:t>
      </w:r>
      <w:r w:rsidRPr="00955B64">
        <w:rPr>
          <w:sz w:val="24"/>
          <w:szCs w:val="24"/>
        </w:rPr>
        <w:t>презентации</w:t>
      </w:r>
      <w:r w:rsidRPr="00955B64">
        <w:rPr>
          <w:spacing w:val="-1"/>
          <w:sz w:val="24"/>
          <w:szCs w:val="24"/>
        </w:rPr>
        <w:t xml:space="preserve"> своего </w:t>
      </w:r>
      <w:r w:rsidRPr="00955B64">
        <w:rPr>
          <w:sz w:val="24"/>
          <w:szCs w:val="24"/>
        </w:rPr>
        <w:t>инновационного</w:t>
      </w:r>
      <w:r w:rsidRPr="00955B64">
        <w:rPr>
          <w:spacing w:val="-4"/>
          <w:sz w:val="24"/>
          <w:szCs w:val="24"/>
        </w:rPr>
        <w:t xml:space="preserve"> </w:t>
      </w:r>
      <w:r w:rsidRPr="00955B64">
        <w:rPr>
          <w:sz w:val="24"/>
          <w:szCs w:val="24"/>
        </w:rPr>
        <w:t>опыта</w:t>
      </w:r>
      <w:r w:rsidRPr="00955B64">
        <w:rPr>
          <w:spacing w:val="3"/>
          <w:sz w:val="24"/>
          <w:szCs w:val="24"/>
        </w:rPr>
        <w:t xml:space="preserve"> </w:t>
      </w:r>
      <w:r w:rsidRPr="00955B64">
        <w:rPr>
          <w:sz w:val="24"/>
          <w:szCs w:val="24"/>
        </w:rPr>
        <w:t xml:space="preserve">работы. </w:t>
      </w:r>
    </w:p>
    <w:p w:rsidR="00955B64" w:rsidRPr="00955B64" w:rsidRDefault="00955B64" w:rsidP="00761A88">
      <w:pPr>
        <w:tabs>
          <w:tab w:val="left" w:pos="993"/>
        </w:tabs>
        <w:spacing w:before="1"/>
        <w:ind w:firstLine="709"/>
        <w:jc w:val="both"/>
        <w:rPr>
          <w:sz w:val="24"/>
          <w:szCs w:val="24"/>
        </w:rPr>
      </w:pPr>
      <w:r w:rsidRPr="00955B64">
        <w:rPr>
          <w:sz w:val="24"/>
          <w:szCs w:val="24"/>
        </w:rPr>
        <w:t>На</w:t>
      </w:r>
      <w:r w:rsidRPr="00955B64">
        <w:rPr>
          <w:spacing w:val="1"/>
          <w:sz w:val="24"/>
          <w:szCs w:val="24"/>
        </w:rPr>
        <w:t xml:space="preserve"> </w:t>
      </w:r>
      <w:r w:rsidRPr="00955B64">
        <w:rPr>
          <w:sz w:val="24"/>
          <w:szCs w:val="24"/>
        </w:rPr>
        <w:t>фестивале</w:t>
      </w:r>
      <w:r w:rsidRPr="00955B64">
        <w:rPr>
          <w:spacing w:val="1"/>
          <w:sz w:val="24"/>
          <w:szCs w:val="24"/>
        </w:rPr>
        <w:t xml:space="preserve"> </w:t>
      </w:r>
      <w:r w:rsidRPr="00955B64">
        <w:rPr>
          <w:sz w:val="24"/>
          <w:szCs w:val="24"/>
        </w:rPr>
        <w:t>присутствовали</w:t>
      </w:r>
      <w:r w:rsidRPr="00955B64">
        <w:rPr>
          <w:spacing w:val="1"/>
          <w:sz w:val="24"/>
          <w:szCs w:val="24"/>
        </w:rPr>
        <w:t xml:space="preserve"> </w:t>
      </w:r>
      <w:r w:rsidRPr="00955B64">
        <w:rPr>
          <w:sz w:val="24"/>
          <w:szCs w:val="24"/>
        </w:rPr>
        <w:t>гости</w:t>
      </w:r>
      <w:r w:rsidRPr="00955B64">
        <w:rPr>
          <w:spacing w:val="1"/>
          <w:sz w:val="24"/>
          <w:szCs w:val="24"/>
        </w:rPr>
        <w:t xml:space="preserve"> </w:t>
      </w:r>
      <w:r w:rsidRPr="00955B64">
        <w:rPr>
          <w:sz w:val="24"/>
          <w:szCs w:val="24"/>
        </w:rPr>
        <w:t>–</w:t>
      </w:r>
      <w:r w:rsidRPr="00955B64">
        <w:rPr>
          <w:spacing w:val="1"/>
          <w:sz w:val="24"/>
          <w:szCs w:val="24"/>
        </w:rPr>
        <w:t xml:space="preserve"> </w:t>
      </w:r>
      <w:r w:rsidRPr="00955B64">
        <w:rPr>
          <w:sz w:val="24"/>
          <w:szCs w:val="24"/>
        </w:rPr>
        <w:t>представители</w:t>
      </w:r>
      <w:r w:rsidRPr="00955B64">
        <w:rPr>
          <w:spacing w:val="1"/>
          <w:sz w:val="24"/>
          <w:szCs w:val="24"/>
        </w:rPr>
        <w:t xml:space="preserve"> </w:t>
      </w:r>
      <w:r w:rsidRPr="00955B64">
        <w:rPr>
          <w:sz w:val="24"/>
          <w:szCs w:val="24"/>
        </w:rPr>
        <w:t>специального</w:t>
      </w:r>
      <w:r w:rsidRPr="00955B64">
        <w:rPr>
          <w:spacing w:val="1"/>
          <w:sz w:val="24"/>
          <w:szCs w:val="24"/>
        </w:rPr>
        <w:t xml:space="preserve"> </w:t>
      </w:r>
      <w:r w:rsidRPr="00955B64">
        <w:rPr>
          <w:sz w:val="24"/>
          <w:szCs w:val="24"/>
        </w:rPr>
        <w:t>отдела</w:t>
      </w:r>
      <w:r w:rsidRPr="00955B64">
        <w:rPr>
          <w:spacing w:val="1"/>
          <w:sz w:val="24"/>
          <w:szCs w:val="24"/>
        </w:rPr>
        <w:t xml:space="preserve"> </w:t>
      </w:r>
      <w:r w:rsidRPr="00955B64">
        <w:rPr>
          <w:sz w:val="24"/>
          <w:szCs w:val="24"/>
        </w:rPr>
        <w:t>Департамента</w:t>
      </w:r>
      <w:r w:rsidRPr="00955B64">
        <w:rPr>
          <w:spacing w:val="1"/>
          <w:sz w:val="24"/>
          <w:szCs w:val="24"/>
        </w:rPr>
        <w:t xml:space="preserve"> </w:t>
      </w:r>
      <w:r w:rsidRPr="00955B64">
        <w:rPr>
          <w:sz w:val="24"/>
          <w:szCs w:val="24"/>
        </w:rPr>
        <w:t>образования</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науки</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Севастополя,</w:t>
      </w:r>
      <w:r w:rsidRPr="00955B64">
        <w:rPr>
          <w:spacing w:val="1"/>
          <w:sz w:val="24"/>
          <w:szCs w:val="24"/>
        </w:rPr>
        <w:t xml:space="preserve"> </w:t>
      </w:r>
      <w:r w:rsidRPr="00955B64">
        <w:rPr>
          <w:sz w:val="24"/>
          <w:szCs w:val="24"/>
        </w:rPr>
        <w:t>руководители</w:t>
      </w:r>
      <w:r w:rsidRPr="00955B64">
        <w:rPr>
          <w:spacing w:val="1"/>
          <w:sz w:val="24"/>
          <w:szCs w:val="24"/>
        </w:rPr>
        <w:t xml:space="preserve"> и методисты </w:t>
      </w:r>
      <w:r w:rsidRPr="00955B64">
        <w:rPr>
          <w:sz w:val="24"/>
          <w:szCs w:val="24"/>
        </w:rPr>
        <w:t>ГАОУ</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ИРО</w:t>
      </w:r>
      <w:r w:rsidRPr="00955B64">
        <w:rPr>
          <w:spacing w:val="1"/>
          <w:sz w:val="24"/>
          <w:szCs w:val="24"/>
        </w:rPr>
        <w:t xml:space="preserve"> </w:t>
      </w:r>
      <w:r w:rsidRPr="00955B64">
        <w:rPr>
          <w:sz w:val="24"/>
          <w:szCs w:val="24"/>
        </w:rPr>
        <w:t>«Институт</w:t>
      </w:r>
      <w:r w:rsidRPr="00955B64">
        <w:rPr>
          <w:spacing w:val="1"/>
          <w:sz w:val="24"/>
          <w:szCs w:val="24"/>
        </w:rPr>
        <w:t xml:space="preserve"> </w:t>
      </w:r>
      <w:r w:rsidRPr="00955B64">
        <w:rPr>
          <w:sz w:val="24"/>
          <w:szCs w:val="24"/>
        </w:rPr>
        <w:t>развития</w:t>
      </w:r>
      <w:r w:rsidRPr="00955B64">
        <w:rPr>
          <w:spacing w:val="1"/>
          <w:sz w:val="24"/>
          <w:szCs w:val="24"/>
        </w:rPr>
        <w:t xml:space="preserve"> </w:t>
      </w:r>
      <w:r w:rsidRPr="00955B64">
        <w:rPr>
          <w:sz w:val="24"/>
          <w:szCs w:val="24"/>
        </w:rPr>
        <w:t>образования» – члены экспертной</w:t>
      </w:r>
      <w:r w:rsidRPr="00955B64">
        <w:rPr>
          <w:spacing w:val="1"/>
          <w:sz w:val="24"/>
          <w:szCs w:val="24"/>
        </w:rPr>
        <w:t xml:space="preserve"> </w:t>
      </w:r>
      <w:r w:rsidRPr="00955B64">
        <w:rPr>
          <w:sz w:val="24"/>
          <w:szCs w:val="24"/>
        </w:rPr>
        <w:t>группы</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аттестации</w:t>
      </w:r>
      <w:r w:rsidRPr="00955B64">
        <w:rPr>
          <w:spacing w:val="1"/>
          <w:sz w:val="24"/>
          <w:szCs w:val="24"/>
        </w:rPr>
        <w:t xml:space="preserve"> </w:t>
      </w:r>
      <w:r w:rsidRPr="00955B64">
        <w:rPr>
          <w:sz w:val="24"/>
          <w:szCs w:val="24"/>
        </w:rPr>
        <w:t>учителей-логопедов,</w:t>
      </w:r>
      <w:r w:rsidRPr="00955B64">
        <w:rPr>
          <w:spacing w:val="1"/>
          <w:sz w:val="24"/>
          <w:szCs w:val="24"/>
        </w:rPr>
        <w:t xml:space="preserve"> </w:t>
      </w:r>
      <w:r w:rsidRPr="00955B64">
        <w:rPr>
          <w:sz w:val="24"/>
          <w:szCs w:val="24"/>
        </w:rPr>
        <w:t>учителей-дефектологов, педагогов-психологов, социальных педагогов</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руководители</w:t>
      </w:r>
      <w:r w:rsidRPr="00955B64">
        <w:rPr>
          <w:spacing w:val="1"/>
          <w:sz w:val="24"/>
          <w:szCs w:val="24"/>
        </w:rPr>
        <w:t xml:space="preserve"> </w:t>
      </w:r>
      <w:r w:rsidRPr="00955B64">
        <w:rPr>
          <w:sz w:val="24"/>
          <w:szCs w:val="24"/>
        </w:rPr>
        <w:t>городских</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объединений</w:t>
      </w:r>
      <w:r w:rsidRPr="00955B64">
        <w:rPr>
          <w:spacing w:val="2"/>
          <w:sz w:val="24"/>
          <w:szCs w:val="24"/>
        </w:rPr>
        <w:t xml:space="preserve"> </w:t>
      </w:r>
      <w:r w:rsidRPr="00955B64">
        <w:rPr>
          <w:sz w:val="24"/>
          <w:szCs w:val="24"/>
        </w:rPr>
        <w:t>учителей-логопедов</w:t>
      </w:r>
      <w:r w:rsidRPr="00955B64">
        <w:rPr>
          <w:spacing w:val="2"/>
          <w:sz w:val="24"/>
          <w:szCs w:val="24"/>
        </w:rPr>
        <w:t xml:space="preserve"> </w:t>
      </w:r>
      <w:r w:rsidRPr="00955B64">
        <w:rPr>
          <w:sz w:val="24"/>
          <w:szCs w:val="24"/>
        </w:rPr>
        <w:t>и</w:t>
      </w:r>
      <w:r w:rsidRPr="00955B64">
        <w:rPr>
          <w:spacing w:val="2"/>
          <w:sz w:val="24"/>
          <w:szCs w:val="24"/>
        </w:rPr>
        <w:t xml:space="preserve"> </w:t>
      </w:r>
      <w:r w:rsidRPr="00955B64">
        <w:rPr>
          <w:sz w:val="24"/>
          <w:szCs w:val="24"/>
        </w:rPr>
        <w:t>учителей-дефектологов.</w:t>
      </w:r>
    </w:p>
    <w:p w:rsidR="00955B64" w:rsidRPr="00955B64" w:rsidRDefault="00955B64" w:rsidP="00761A88">
      <w:pPr>
        <w:tabs>
          <w:tab w:val="left" w:pos="993"/>
        </w:tabs>
        <w:ind w:firstLine="709"/>
        <w:jc w:val="both"/>
        <w:rPr>
          <w:sz w:val="24"/>
          <w:szCs w:val="24"/>
        </w:rPr>
      </w:pPr>
      <w:r w:rsidRPr="00955B64">
        <w:rPr>
          <w:sz w:val="24"/>
          <w:szCs w:val="24"/>
        </w:rPr>
        <w:t>Каждый</w:t>
      </w:r>
      <w:r w:rsidRPr="00955B64">
        <w:rPr>
          <w:spacing w:val="55"/>
          <w:sz w:val="24"/>
          <w:szCs w:val="24"/>
        </w:rPr>
        <w:t xml:space="preserve"> </w:t>
      </w:r>
      <w:r w:rsidRPr="00955B64">
        <w:rPr>
          <w:sz w:val="24"/>
          <w:szCs w:val="24"/>
        </w:rPr>
        <w:t>участник фестиваля пополнил</w:t>
      </w:r>
      <w:r w:rsidRPr="00955B64">
        <w:rPr>
          <w:spacing w:val="55"/>
          <w:sz w:val="24"/>
          <w:szCs w:val="24"/>
        </w:rPr>
        <w:t xml:space="preserve"> </w:t>
      </w:r>
      <w:r w:rsidRPr="00955B64">
        <w:rPr>
          <w:sz w:val="24"/>
          <w:szCs w:val="24"/>
        </w:rPr>
        <w:t>свою методическую копилку материалами</w:t>
      </w:r>
      <w:r w:rsidRPr="00955B64">
        <w:rPr>
          <w:spacing w:val="55"/>
          <w:sz w:val="24"/>
          <w:szCs w:val="24"/>
        </w:rPr>
        <w:t xml:space="preserve"> </w:t>
      </w:r>
      <w:r w:rsidRPr="00955B64">
        <w:rPr>
          <w:sz w:val="24"/>
          <w:szCs w:val="24"/>
        </w:rPr>
        <w:t>фестиваля</w:t>
      </w:r>
      <w:r w:rsidRPr="00955B64">
        <w:rPr>
          <w:spacing w:val="1"/>
          <w:sz w:val="24"/>
          <w:szCs w:val="24"/>
        </w:rPr>
        <w:t xml:space="preserve"> </w:t>
      </w:r>
      <w:r w:rsidRPr="00955B64">
        <w:rPr>
          <w:sz w:val="24"/>
          <w:szCs w:val="24"/>
        </w:rPr>
        <w:t>и получил</w:t>
      </w:r>
      <w:r w:rsidRPr="00955B64">
        <w:rPr>
          <w:spacing w:val="1"/>
          <w:sz w:val="24"/>
          <w:szCs w:val="24"/>
        </w:rPr>
        <w:t xml:space="preserve"> </w:t>
      </w:r>
      <w:r w:rsidRPr="00955B64">
        <w:rPr>
          <w:sz w:val="24"/>
          <w:szCs w:val="24"/>
        </w:rPr>
        <w:t>заряд</w:t>
      </w:r>
      <w:r w:rsidRPr="00955B64">
        <w:rPr>
          <w:spacing w:val="1"/>
          <w:sz w:val="24"/>
          <w:szCs w:val="24"/>
        </w:rPr>
        <w:t xml:space="preserve"> </w:t>
      </w:r>
      <w:r w:rsidRPr="00955B64">
        <w:rPr>
          <w:sz w:val="24"/>
          <w:szCs w:val="24"/>
        </w:rPr>
        <w:t>творческой</w:t>
      </w:r>
      <w:r w:rsidRPr="00955B64">
        <w:rPr>
          <w:spacing w:val="1"/>
          <w:sz w:val="24"/>
          <w:szCs w:val="24"/>
        </w:rPr>
        <w:t xml:space="preserve"> </w:t>
      </w:r>
      <w:r w:rsidRPr="00955B64">
        <w:rPr>
          <w:sz w:val="24"/>
          <w:szCs w:val="24"/>
        </w:rPr>
        <w:t>энергии,</w:t>
      </w:r>
      <w:r w:rsidRPr="00955B64">
        <w:rPr>
          <w:spacing w:val="1"/>
          <w:sz w:val="24"/>
          <w:szCs w:val="24"/>
        </w:rPr>
        <w:t xml:space="preserve"> </w:t>
      </w:r>
      <w:r w:rsidRPr="00955B64">
        <w:rPr>
          <w:sz w:val="24"/>
          <w:szCs w:val="24"/>
        </w:rPr>
        <w:t>который</w:t>
      </w:r>
      <w:r w:rsidRPr="00955B64">
        <w:rPr>
          <w:spacing w:val="1"/>
          <w:sz w:val="24"/>
          <w:szCs w:val="24"/>
        </w:rPr>
        <w:t xml:space="preserve"> </w:t>
      </w:r>
      <w:r w:rsidRPr="00955B64">
        <w:rPr>
          <w:sz w:val="24"/>
          <w:szCs w:val="24"/>
        </w:rPr>
        <w:t>станет</w:t>
      </w:r>
      <w:r w:rsidRPr="00955B64">
        <w:rPr>
          <w:spacing w:val="1"/>
          <w:sz w:val="24"/>
          <w:szCs w:val="24"/>
        </w:rPr>
        <w:t xml:space="preserve"> </w:t>
      </w:r>
      <w:r w:rsidRPr="00955B64">
        <w:rPr>
          <w:sz w:val="24"/>
          <w:szCs w:val="24"/>
        </w:rPr>
        <w:t>залогом</w:t>
      </w:r>
      <w:r w:rsidRPr="00955B64">
        <w:rPr>
          <w:spacing w:val="1"/>
          <w:sz w:val="24"/>
          <w:szCs w:val="24"/>
        </w:rPr>
        <w:t xml:space="preserve"> </w:t>
      </w:r>
      <w:r w:rsidRPr="00955B64">
        <w:rPr>
          <w:sz w:val="24"/>
          <w:szCs w:val="24"/>
        </w:rPr>
        <w:t>дальнейшего</w:t>
      </w:r>
      <w:r w:rsidRPr="00955B64">
        <w:rPr>
          <w:spacing w:val="55"/>
          <w:sz w:val="24"/>
          <w:szCs w:val="24"/>
        </w:rPr>
        <w:t xml:space="preserve"> </w:t>
      </w:r>
      <w:r w:rsidRPr="00955B64">
        <w:rPr>
          <w:sz w:val="24"/>
          <w:szCs w:val="24"/>
        </w:rPr>
        <w:t>профессионального</w:t>
      </w:r>
      <w:r w:rsidRPr="00955B64">
        <w:rPr>
          <w:spacing w:val="1"/>
          <w:sz w:val="24"/>
          <w:szCs w:val="24"/>
        </w:rPr>
        <w:t xml:space="preserve"> </w:t>
      </w:r>
      <w:r w:rsidRPr="00955B64">
        <w:rPr>
          <w:sz w:val="24"/>
          <w:szCs w:val="24"/>
        </w:rPr>
        <w:t>роста.</w:t>
      </w:r>
    </w:p>
    <w:p w:rsidR="00955B64" w:rsidRPr="00955B64" w:rsidRDefault="00955B64" w:rsidP="00761A88">
      <w:pPr>
        <w:tabs>
          <w:tab w:val="left" w:pos="993"/>
        </w:tabs>
        <w:ind w:firstLine="709"/>
        <w:jc w:val="both"/>
        <w:rPr>
          <w:sz w:val="24"/>
          <w:szCs w:val="24"/>
        </w:rPr>
      </w:pPr>
      <w:r w:rsidRPr="00955B64">
        <w:rPr>
          <w:sz w:val="24"/>
          <w:szCs w:val="24"/>
        </w:rPr>
        <w:t>Активно привлечены педагоги к участию региональных научно-практических конференциях и семинарах в очной и дистанционной форме, в создании своих мини-сайтов в</w:t>
      </w:r>
      <w:r w:rsidR="00761A88">
        <w:rPr>
          <w:sz w:val="24"/>
          <w:szCs w:val="24"/>
        </w:rPr>
        <w:t> </w:t>
      </w:r>
      <w:r w:rsidRPr="00955B64">
        <w:rPr>
          <w:sz w:val="24"/>
          <w:szCs w:val="24"/>
        </w:rPr>
        <w:t>социальных сетях для общения с педагогами других регионов, участию в различных всероссийских конкурсах.</w:t>
      </w:r>
    </w:p>
    <w:p w:rsidR="00955B64" w:rsidRPr="00955B64" w:rsidRDefault="00955B64" w:rsidP="00761A88">
      <w:pPr>
        <w:tabs>
          <w:tab w:val="left" w:pos="993"/>
        </w:tabs>
        <w:ind w:firstLine="709"/>
        <w:jc w:val="both"/>
        <w:rPr>
          <w:sz w:val="24"/>
          <w:szCs w:val="24"/>
        </w:rPr>
      </w:pPr>
      <w:r w:rsidRPr="00955B64">
        <w:rPr>
          <w:sz w:val="24"/>
          <w:szCs w:val="24"/>
        </w:rPr>
        <w:t>Конкурс</w:t>
      </w:r>
      <w:r w:rsidRPr="00955B64">
        <w:rPr>
          <w:spacing w:val="1"/>
          <w:sz w:val="24"/>
          <w:szCs w:val="24"/>
        </w:rPr>
        <w:t xml:space="preserve"> </w:t>
      </w:r>
      <w:r w:rsidRPr="00955B64">
        <w:rPr>
          <w:sz w:val="24"/>
          <w:szCs w:val="24"/>
        </w:rPr>
        <w:t>–</w:t>
      </w:r>
      <w:r w:rsidRPr="00955B64">
        <w:rPr>
          <w:spacing w:val="1"/>
          <w:sz w:val="24"/>
          <w:szCs w:val="24"/>
        </w:rPr>
        <w:t xml:space="preserve"> </w:t>
      </w:r>
      <w:r w:rsidRPr="00955B64">
        <w:rPr>
          <w:sz w:val="24"/>
          <w:szCs w:val="24"/>
        </w:rPr>
        <w:t>это</w:t>
      </w:r>
      <w:r w:rsidRPr="00955B64">
        <w:rPr>
          <w:spacing w:val="1"/>
          <w:sz w:val="24"/>
          <w:szCs w:val="24"/>
        </w:rPr>
        <w:t xml:space="preserve"> </w:t>
      </w:r>
      <w:r w:rsidRPr="00955B64">
        <w:rPr>
          <w:sz w:val="24"/>
          <w:szCs w:val="24"/>
        </w:rPr>
        <w:t>всегда</w:t>
      </w:r>
      <w:r w:rsidRPr="00955B64">
        <w:rPr>
          <w:spacing w:val="1"/>
          <w:sz w:val="24"/>
          <w:szCs w:val="24"/>
        </w:rPr>
        <w:t xml:space="preserve"> </w:t>
      </w:r>
      <w:r w:rsidRPr="00955B64">
        <w:rPr>
          <w:sz w:val="24"/>
          <w:szCs w:val="24"/>
        </w:rPr>
        <w:t>волнение,</w:t>
      </w:r>
      <w:r w:rsidRPr="00955B64">
        <w:rPr>
          <w:spacing w:val="1"/>
          <w:sz w:val="24"/>
          <w:szCs w:val="24"/>
        </w:rPr>
        <w:t xml:space="preserve"> </w:t>
      </w:r>
      <w:r w:rsidRPr="00955B64">
        <w:rPr>
          <w:sz w:val="24"/>
          <w:szCs w:val="24"/>
        </w:rPr>
        <w:t>творческий</w:t>
      </w:r>
      <w:r w:rsidRPr="00955B64">
        <w:rPr>
          <w:spacing w:val="1"/>
          <w:sz w:val="24"/>
          <w:szCs w:val="24"/>
        </w:rPr>
        <w:t xml:space="preserve"> </w:t>
      </w:r>
      <w:r w:rsidRPr="00955B64">
        <w:rPr>
          <w:sz w:val="24"/>
          <w:szCs w:val="24"/>
        </w:rPr>
        <w:t>азарт</w:t>
      </w:r>
      <w:r w:rsidRPr="00955B64">
        <w:rPr>
          <w:spacing w:val="1"/>
          <w:sz w:val="24"/>
          <w:szCs w:val="24"/>
        </w:rPr>
        <w:t xml:space="preserve"> </w:t>
      </w:r>
      <w:r w:rsidRPr="00955B64">
        <w:rPr>
          <w:sz w:val="24"/>
          <w:szCs w:val="24"/>
        </w:rPr>
        <w:t>и</w:t>
      </w:r>
      <w:r w:rsidRPr="00955B64">
        <w:rPr>
          <w:spacing w:val="1"/>
          <w:sz w:val="24"/>
          <w:szCs w:val="24"/>
        </w:rPr>
        <w:t xml:space="preserve"> </w:t>
      </w:r>
      <w:r w:rsidRPr="00955B64">
        <w:rPr>
          <w:sz w:val="24"/>
          <w:szCs w:val="24"/>
        </w:rPr>
        <w:t>вдохновение.</w:t>
      </w:r>
      <w:r w:rsidRPr="00955B64">
        <w:rPr>
          <w:spacing w:val="1"/>
          <w:sz w:val="24"/>
          <w:szCs w:val="24"/>
        </w:rPr>
        <w:t xml:space="preserve"> </w:t>
      </w:r>
      <w:r w:rsidRPr="00955B64">
        <w:rPr>
          <w:sz w:val="24"/>
          <w:szCs w:val="24"/>
        </w:rPr>
        <w:t>Конкурс</w:t>
      </w:r>
      <w:r w:rsidRPr="00955B64">
        <w:rPr>
          <w:spacing w:val="1"/>
          <w:sz w:val="24"/>
          <w:szCs w:val="24"/>
        </w:rPr>
        <w:t xml:space="preserve"> </w:t>
      </w:r>
      <w:r w:rsidRPr="00955B64">
        <w:rPr>
          <w:sz w:val="24"/>
          <w:szCs w:val="24"/>
        </w:rPr>
        <w:t>–</w:t>
      </w:r>
      <w:r w:rsidRPr="00955B64">
        <w:rPr>
          <w:spacing w:val="1"/>
          <w:sz w:val="24"/>
          <w:szCs w:val="24"/>
        </w:rPr>
        <w:t xml:space="preserve"> </w:t>
      </w:r>
      <w:r w:rsidRPr="00955B64">
        <w:rPr>
          <w:sz w:val="24"/>
          <w:szCs w:val="24"/>
        </w:rPr>
        <w:t>это</w:t>
      </w:r>
      <w:r w:rsidRPr="00955B64">
        <w:rPr>
          <w:spacing w:val="1"/>
          <w:sz w:val="24"/>
          <w:szCs w:val="24"/>
        </w:rPr>
        <w:t xml:space="preserve"> </w:t>
      </w:r>
      <w:r w:rsidRPr="00955B64">
        <w:rPr>
          <w:sz w:val="24"/>
          <w:szCs w:val="24"/>
        </w:rPr>
        <w:t>шаг</w:t>
      </w:r>
      <w:r w:rsidRPr="00955B64">
        <w:rPr>
          <w:spacing w:val="1"/>
          <w:sz w:val="24"/>
          <w:szCs w:val="24"/>
        </w:rPr>
        <w:t xml:space="preserve"> </w:t>
      </w:r>
      <w:r w:rsidRPr="00955B64">
        <w:rPr>
          <w:sz w:val="24"/>
          <w:szCs w:val="24"/>
        </w:rPr>
        <w:t>по</w:t>
      </w:r>
      <w:r w:rsidRPr="00955B64">
        <w:rPr>
          <w:spacing w:val="1"/>
          <w:sz w:val="24"/>
          <w:szCs w:val="24"/>
        </w:rPr>
        <w:t xml:space="preserve"> </w:t>
      </w:r>
      <w:r w:rsidRPr="00955B64">
        <w:rPr>
          <w:sz w:val="24"/>
          <w:szCs w:val="24"/>
        </w:rPr>
        <w:t>ступенькам</w:t>
      </w:r>
      <w:r w:rsidRPr="00955B64">
        <w:rPr>
          <w:spacing w:val="1"/>
          <w:sz w:val="24"/>
          <w:szCs w:val="24"/>
        </w:rPr>
        <w:t xml:space="preserve"> </w:t>
      </w:r>
      <w:r w:rsidRPr="00955B64">
        <w:rPr>
          <w:sz w:val="24"/>
          <w:szCs w:val="24"/>
        </w:rPr>
        <w:t>лестницы</w:t>
      </w:r>
      <w:r w:rsidRPr="00955B64">
        <w:rPr>
          <w:spacing w:val="1"/>
          <w:sz w:val="24"/>
          <w:szCs w:val="24"/>
        </w:rPr>
        <w:t xml:space="preserve"> </w:t>
      </w:r>
      <w:r w:rsidRPr="00955B64">
        <w:rPr>
          <w:sz w:val="24"/>
          <w:szCs w:val="24"/>
        </w:rPr>
        <w:t>профессиональной</w:t>
      </w:r>
      <w:r w:rsidRPr="00955B64">
        <w:rPr>
          <w:spacing w:val="1"/>
          <w:sz w:val="24"/>
          <w:szCs w:val="24"/>
        </w:rPr>
        <w:t xml:space="preserve"> </w:t>
      </w:r>
      <w:r w:rsidRPr="00955B64">
        <w:rPr>
          <w:sz w:val="24"/>
          <w:szCs w:val="24"/>
        </w:rPr>
        <w:t>карьеры.</w:t>
      </w:r>
      <w:r w:rsidRPr="00955B64">
        <w:rPr>
          <w:spacing w:val="1"/>
          <w:sz w:val="24"/>
          <w:szCs w:val="24"/>
        </w:rPr>
        <w:t xml:space="preserve"> </w:t>
      </w:r>
      <w:r w:rsidRPr="00955B64">
        <w:rPr>
          <w:sz w:val="24"/>
          <w:szCs w:val="24"/>
        </w:rPr>
        <w:t>Он</w:t>
      </w:r>
      <w:r w:rsidRPr="00955B64">
        <w:rPr>
          <w:spacing w:val="1"/>
          <w:sz w:val="24"/>
          <w:szCs w:val="24"/>
        </w:rPr>
        <w:t xml:space="preserve"> </w:t>
      </w:r>
      <w:r w:rsidRPr="00955B64">
        <w:rPr>
          <w:sz w:val="24"/>
          <w:szCs w:val="24"/>
        </w:rPr>
        <w:t>дарит</w:t>
      </w:r>
      <w:r w:rsidRPr="00955B64">
        <w:rPr>
          <w:spacing w:val="1"/>
          <w:sz w:val="24"/>
          <w:szCs w:val="24"/>
        </w:rPr>
        <w:t xml:space="preserve"> </w:t>
      </w:r>
      <w:r w:rsidRPr="00955B64">
        <w:rPr>
          <w:sz w:val="24"/>
          <w:szCs w:val="24"/>
        </w:rPr>
        <w:t>новый</w:t>
      </w:r>
      <w:r w:rsidRPr="00955B64">
        <w:rPr>
          <w:spacing w:val="1"/>
          <w:sz w:val="24"/>
          <w:szCs w:val="24"/>
        </w:rPr>
        <w:t xml:space="preserve"> </w:t>
      </w:r>
      <w:r w:rsidRPr="00955B64">
        <w:rPr>
          <w:sz w:val="24"/>
          <w:szCs w:val="24"/>
        </w:rPr>
        <w:t>опыт,</w:t>
      </w:r>
      <w:r w:rsidRPr="00955B64">
        <w:rPr>
          <w:spacing w:val="1"/>
          <w:sz w:val="24"/>
          <w:szCs w:val="24"/>
        </w:rPr>
        <w:t xml:space="preserve"> </w:t>
      </w:r>
      <w:r w:rsidRPr="00955B64">
        <w:rPr>
          <w:sz w:val="24"/>
          <w:szCs w:val="24"/>
        </w:rPr>
        <w:t>новые</w:t>
      </w:r>
      <w:r w:rsidRPr="00955B64">
        <w:rPr>
          <w:spacing w:val="1"/>
          <w:sz w:val="24"/>
          <w:szCs w:val="24"/>
        </w:rPr>
        <w:t xml:space="preserve"> </w:t>
      </w:r>
      <w:r w:rsidRPr="00955B64">
        <w:rPr>
          <w:sz w:val="24"/>
          <w:szCs w:val="24"/>
        </w:rPr>
        <w:t>идеи,</w:t>
      </w:r>
      <w:r w:rsidRPr="00955B64">
        <w:rPr>
          <w:spacing w:val="1"/>
          <w:sz w:val="24"/>
          <w:szCs w:val="24"/>
        </w:rPr>
        <w:t xml:space="preserve"> </w:t>
      </w:r>
      <w:r w:rsidRPr="00955B64">
        <w:rPr>
          <w:sz w:val="24"/>
          <w:szCs w:val="24"/>
        </w:rPr>
        <w:t>желание</w:t>
      </w:r>
      <w:r w:rsidRPr="00955B64">
        <w:rPr>
          <w:spacing w:val="1"/>
          <w:sz w:val="24"/>
          <w:szCs w:val="24"/>
        </w:rPr>
        <w:t xml:space="preserve"> </w:t>
      </w:r>
      <w:r w:rsidRPr="00955B64">
        <w:rPr>
          <w:sz w:val="24"/>
          <w:szCs w:val="24"/>
        </w:rPr>
        <w:t>меняться</w:t>
      </w:r>
      <w:r w:rsidRPr="00955B64">
        <w:rPr>
          <w:spacing w:val="55"/>
          <w:sz w:val="24"/>
          <w:szCs w:val="24"/>
        </w:rPr>
        <w:t xml:space="preserve"> </w:t>
      </w:r>
      <w:r w:rsidRPr="00955B64">
        <w:rPr>
          <w:sz w:val="24"/>
          <w:szCs w:val="24"/>
        </w:rPr>
        <w:t>и</w:t>
      </w:r>
      <w:r w:rsidRPr="00955B64">
        <w:rPr>
          <w:spacing w:val="55"/>
          <w:sz w:val="24"/>
          <w:szCs w:val="24"/>
        </w:rPr>
        <w:t xml:space="preserve"> </w:t>
      </w:r>
      <w:r w:rsidRPr="00955B64">
        <w:rPr>
          <w:sz w:val="24"/>
          <w:szCs w:val="24"/>
        </w:rPr>
        <w:t>расти</w:t>
      </w:r>
      <w:r w:rsidRPr="00955B64">
        <w:rPr>
          <w:spacing w:val="55"/>
          <w:sz w:val="24"/>
          <w:szCs w:val="24"/>
        </w:rPr>
        <w:t xml:space="preserve"> </w:t>
      </w:r>
      <w:r w:rsidRPr="00955B64">
        <w:rPr>
          <w:sz w:val="24"/>
          <w:szCs w:val="24"/>
        </w:rPr>
        <w:t>или</w:t>
      </w:r>
      <w:r w:rsidRPr="00955B64">
        <w:rPr>
          <w:spacing w:val="55"/>
          <w:sz w:val="24"/>
          <w:szCs w:val="24"/>
        </w:rPr>
        <w:t xml:space="preserve"> </w:t>
      </w:r>
      <w:r w:rsidRPr="00955B64">
        <w:rPr>
          <w:sz w:val="24"/>
          <w:szCs w:val="24"/>
        </w:rPr>
        <w:t>остановиться</w:t>
      </w:r>
      <w:r w:rsidRPr="00955B64">
        <w:rPr>
          <w:spacing w:val="55"/>
          <w:sz w:val="24"/>
          <w:szCs w:val="24"/>
        </w:rPr>
        <w:t xml:space="preserve"> </w:t>
      </w:r>
      <w:r w:rsidRPr="00955B64">
        <w:rPr>
          <w:sz w:val="24"/>
          <w:szCs w:val="24"/>
        </w:rPr>
        <w:t>и</w:t>
      </w:r>
      <w:r w:rsidRPr="00955B64">
        <w:rPr>
          <w:spacing w:val="55"/>
          <w:sz w:val="24"/>
          <w:szCs w:val="24"/>
        </w:rPr>
        <w:t xml:space="preserve"> </w:t>
      </w:r>
      <w:r w:rsidRPr="00955B64">
        <w:rPr>
          <w:sz w:val="24"/>
          <w:szCs w:val="24"/>
        </w:rPr>
        <w:t>переосмыслить</w:t>
      </w:r>
      <w:r w:rsidRPr="00955B64">
        <w:rPr>
          <w:spacing w:val="55"/>
          <w:sz w:val="24"/>
          <w:szCs w:val="24"/>
        </w:rPr>
        <w:t xml:space="preserve"> </w:t>
      </w:r>
      <w:r w:rsidRPr="00955B64">
        <w:rPr>
          <w:sz w:val="24"/>
          <w:szCs w:val="24"/>
        </w:rPr>
        <w:t>свои</w:t>
      </w:r>
      <w:r w:rsidRPr="00955B64">
        <w:rPr>
          <w:spacing w:val="55"/>
          <w:sz w:val="24"/>
          <w:szCs w:val="24"/>
        </w:rPr>
        <w:t xml:space="preserve"> </w:t>
      </w:r>
      <w:r w:rsidRPr="00955B64">
        <w:rPr>
          <w:sz w:val="24"/>
          <w:szCs w:val="24"/>
        </w:rPr>
        <w:t>действия.</w:t>
      </w:r>
      <w:r w:rsidRPr="00955B64">
        <w:rPr>
          <w:spacing w:val="55"/>
          <w:sz w:val="24"/>
          <w:szCs w:val="24"/>
        </w:rPr>
        <w:t xml:space="preserve"> </w:t>
      </w:r>
      <w:r w:rsidRPr="00955B64">
        <w:rPr>
          <w:sz w:val="24"/>
          <w:szCs w:val="24"/>
        </w:rPr>
        <w:t>Это</w:t>
      </w:r>
      <w:r w:rsidRPr="00955B64">
        <w:rPr>
          <w:spacing w:val="55"/>
          <w:sz w:val="24"/>
          <w:szCs w:val="24"/>
        </w:rPr>
        <w:t xml:space="preserve"> </w:t>
      </w:r>
      <w:r w:rsidRPr="00955B64">
        <w:rPr>
          <w:sz w:val="24"/>
          <w:szCs w:val="24"/>
        </w:rPr>
        <w:t>не</w:t>
      </w:r>
      <w:r w:rsidRPr="00955B64">
        <w:rPr>
          <w:spacing w:val="55"/>
          <w:sz w:val="24"/>
          <w:szCs w:val="24"/>
        </w:rPr>
        <w:t xml:space="preserve"> </w:t>
      </w:r>
      <w:r w:rsidRPr="00955B64">
        <w:rPr>
          <w:sz w:val="24"/>
          <w:szCs w:val="24"/>
        </w:rPr>
        <w:t>просто</w:t>
      </w:r>
      <w:r w:rsidRPr="00955B64">
        <w:rPr>
          <w:spacing w:val="55"/>
          <w:sz w:val="24"/>
          <w:szCs w:val="24"/>
        </w:rPr>
        <w:t xml:space="preserve"> </w:t>
      </w:r>
      <w:r w:rsidRPr="00955B64">
        <w:rPr>
          <w:sz w:val="24"/>
          <w:szCs w:val="24"/>
        </w:rPr>
        <w:t>состязание</w:t>
      </w:r>
      <w:r w:rsidRPr="00955B64">
        <w:rPr>
          <w:spacing w:val="1"/>
          <w:sz w:val="24"/>
          <w:szCs w:val="24"/>
        </w:rPr>
        <w:t xml:space="preserve"> </w:t>
      </w:r>
      <w:r w:rsidRPr="00955B64">
        <w:rPr>
          <w:sz w:val="24"/>
          <w:szCs w:val="24"/>
        </w:rPr>
        <w:t>в мастерстве, это осознание сопричастности к общему делу – делу совершенствования образования</w:t>
      </w:r>
      <w:r w:rsidRPr="00955B64">
        <w:rPr>
          <w:spacing w:val="1"/>
          <w:sz w:val="24"/>
          <w:szCs w:val="24"/>
        </w:rPr>
        <w:t xml:space="preserve"> </w:t>
      </w:r>
      <w:r w:rsidRPr="00955B64">
        <w:rPr>
          <w:sz w:val="24"/>
          <w:szCs w:val="24"/>
        </w:rPr>
        <w:t>России.</w:t>
      </w:r>
      <w:r w:rsidRPr="00955B64">
        <w:rPr>
          <w:spacing w:val="1"/>
          <w:sz w:val="24"/>
          <w:szCs w:val="24"/>
        </w:rPr>
        <w:t xml:space="preserve"> </w:t>
      </w:r>
      <w:r w:rsidRPr="00955B64">
        <w:rPr>
          <w:sz w:val="24"/>
          <w:szCs w:val="24"/>
        </w:rPr>
        <w:t>Поделиться</w:t>
      </w:r>
      <w:r w:rsidRPr="00955B64">
        <w:rPr>
          <w:spacing w:val="-2"/>
          <w:sz w:val="24"/>
          <w:szCs w:val="24"/>
        </w:rPr>
        <w:t xml:space="preserve"> </w:t>
      </w:r>
      <w:r w:rsidRPr="00955B64">
        <w:rPr>
          <w:sz w:val="24"/>
          <w:szCs w:val="24"/>
        </w:rPr>
        <w:t>накопленным</w:t>
      </w:r>
      <w:r w:rsidRPr="00955B64">
        <w:rPr>
          <w:spacing w:val="-1"/>
          <w:sz w:val="24"/>
          <w:szCs w:val="24"/>
        </w:rPr>
        <w:t xml:space="preserve"> </w:t>
      </w:r>
      <w:r w:rsidRPr="00955B64">
        <w:rPr>
          <w:sz w:val="24"/>
          <w:szCs w:val="24"/>
        </w:rPr>
        <w:t>опытом</w:t>
      </w:r>
      <w:r w:rsidRPr="00955B64">
        <w:rPr>
          <w:spacing w:val="-1"/>
          <w:sz w:val="24"/>
          <w:szCs w:val="24"/>
        </w:rPr>
        <w:t xml:space="preserve"> </w:t>
      </w:r>
      <w:r w:rsidRPr="00955B64">
        <w:rPr>
          <w:sz w:val="24"/>
          <w:szCs w:val="24"/>
        </w:rPr>
        <w:t>в кругу</w:t>
      </w:r>
      <w:r w:rsidRPr="00955B64">
        <w:rPr>
          <w:spacing w:val="-6"/>
          <w:sz w:val="24"/>
          <w:szCs w:val="24"/>
        </w:rPr>
        <w:t xml:space="preserve"> </w:t>
      </w:r>
      <w:r w:rsidRPr="00955B64">
        <w:rPr>
          <w:sz w:val="24"/>
          <w:szCs w:val="24"/>
        </w:rPr>
        <w:t>профессионалов</w:t>
      </w:r>
      <w:r w:rsidRPr="00955B64">
        <w:rPr>
          <w:spacing w:val="7"/>
          <w:sz w:val="24"/>
          <w:szCs w:val="24"/>
        </w:rPr>
        <w:t xml:space="preserve"> </w:t>
      </w:r>
      <w:r w:rsidRPr="00955B64">
        <w:rPr>
          <w:sz w:val="24"/>
          <w:szCs w:val="24"/>
        </w:rPr>
        <w:t>– поистине</w:t>
      </w:r>
      <w:r w:rsidRPr="00955B64">
        <w:rPr>
          <w:spacing w:val="-8"/>
          <w:sz w:val="24"/>
          <w:szCs w:val="24"/>
        </w:rPr>
        <w:t xml:space="preserve"> </w:t>
      </w:r>
      <w:r w:rsidRPr="00955B64">
        <w:rPr>
          <w:sz w:val="24"/>
          <w:szCs w:val="24"/>
        </w:rPr>
        <w:t>уникальный</w:t>
      </w:r>
      <w:r w:rsidRPr="00955B64">
        <w:rPr>
          <w:spacing w:val="1"/>
          <w:sz w:val="24"/>
          <w:szCs w:val="24"/>
        </w:rPr>
        <w:t xml:space="preserve"> </w:t>
      </w:r>
      <w:r w:rsidRPr="00955B64">
        <w:rPr>
          <w:sz w:val="24"/>
          <w:szCs w:val="24"/>
        </w:rPr>
        <w:t xml:space="preserve">шанс. Свои педагогические инновации педагоги изложили в статьях, которые публикуются в сборнике методических разработок. </w:t>
      </w:r>
    </w:p>
    <w:p w:rsidR="00955B64" w:rsidRPr="00955B64" w:rsidRDefault="00955B64" w:rsidP="00761A88">
      <w:pPr>
        <w:tabs>
          <w:tab w:val="left" w:pos="993"/>
        </w:tabs>
        <w:ind w:firstLine="709"/>
        <w:jc w:val="both"/>
        <w:rPr>
          <w:sz w:val="24"/>
          <w:szCs w:val="24"/>
        </w:rPr>
      </w:pPr>
      <w:r w:rsidRPr="00955B64">
        <w:rPr>
          <w:sz w:val="24"/>
          <w:szCs w:val="24"/>
        </w:rPr>
        <w:t>В марте–апреле 2024 года прошел региональный этап Всероссийского конкурса педагогического мастерства «Учитель-дефектолог</w:t>
      </w:r>
      <w:r w:rsidRPr="00955B64">
        <w:rPr>
          <w:spacing w:val="1"/>
          <w:sz w:val="24"/>
          <w:szCs w:val="24"/>
        </w:rPr>
        <w:t xml:space="preserve"> </w:t>
      </w:r>
      <w:r w:rsidRPr="00955B64">
        <w:rPr>
          <w:sz w:val="24"/>
          <w:szCs w:val="24"/>
        </w:rPr>
        <w:t>России – 2024», в котором приняли участие 10 учителей-дефектологов и учителей-логопедов:</w:t>
      </w:r>
    </w:p>
    <w:p w:rsidR="00955B64" w:rsidRPr="00955B64" w:rsidRDefault="00955B64" w:rsidP="00761A88">
      <w:pPr>
        <w:tabs>
          <w:tab w:val="left" w:pos="0"/>
          <w:tab w:val="left" w:pos="993"/>
        </w:tabs>
        <w:ind w:firstLine="709"/>
        <w:jc w:val="both"/>
        <w:rPr>
          <w:sz w:val="24"/>
          <w:szCs w:val="24"/>
        </w:rPr>
      </w:pPr>
      <w:r w:rsidRPr="00955B64">
        <w:rPr>
          <w:sz w:val="24"/>
          <w:szCs w:val="24"/>
        </w:rPr>
        <w:t>Симакова Валентина Григорьевна, учитель-логопед ГБДОУ «Детский сад № 34»;</w:t>
      </w:r>
    </w:p>
    <w:p w:rsidR="00955B64" w:rsidRPr="00955B64" w:rsidRDefault="00955B64" w:rsidP="00761A88">
      <w:pPr>
        <w:tabs>
          <w:tab w:val="left" w:pos="0"/>
          <w:tab w:val="left" w:pos="993"/>
        </w:tabs>
        <w:ind w:firstLine="709"/>
        <w:jc w:val="both"/>
        <w:rPr>
          <w:sz w:val="24"/>
          <w:szCs w:val="24"/>
        </w:rPr>
      </w:pPr>
      <w:r w:rsidRPr="00955B64">
        <w:rPr>
          <w:sz w:val="24"/>
          <w:szCs w:val="24"/>
        </w:rPr>
        <w:t>Спирина Елена Викторовна, учитель-логопед ГБДОУ «Детский сад № 127»;</w:t>
      </w:r>
    </w:p>
    <w:p w:rsidR="00955B64" w:rsidRPr="00955B64" w:rsidRDefault="00955B64" w:rsidP="00761A88">
      <w:pPr>
        <w:tabs>
          <w:tab w:val="left" w:pos="0"/>
          <w:tab w:val="left" w:pos="993"/>
        </w:tabs>
        <w:ind w:firstLine="709"/>
        <w:jc w:val="both"/>
        <w:rPr>
          <w:sz w:val="24"/>
          <w:szCs w:val="24"/>
        </w:rPr>
      </w:pPr>
      <w:r w:rsidRPr="00955B64">
        <w:rPr>
          <w:sz w:val="24"/>
          <w:szCs w:val="24"/>
        </w:rPr>
        <w:t>Стрекалова Александра Михайловна, учитель-логопед ГБОУ «Образовательный центр «Античный»;</w:t>
      </w:r>
    </w:p>
    <w:p w:rsidR="00955B64" w:rsidRPr="00955B64" w:rsidRDefault="00955B64" w:rsidP="00761A88">
      <w:pPr>
        <w:tabs>
          <w:tab w:val="left" w:pos="0"/>
          <w:tab w:val="left" w:pos="993"/>
        </w:tabs>
        <w:ind w:firstLine="709"/>
        <w:jc w:val="both"/>
        <w:rPr>
          <w:sz w:val="24"/>
          <w:szCs w:val="24"/>
        </w:rPr>
      </w:pPr>
      <w:r w:rsidRPr="00955B64">
        <w:rPr>
          <w:sz w:val="24"/>
          <w:szCs w:val="24"/>
        </w:rPr>
        <w:t>Филиппова Елена Борисовна, учитель-логопед ГБДОУ «Детский сад № 40»;</w:t>
      </w:r>
    </w:p>
    <w:p w:rsidR="00955B64" w:rsidRPr="00955B64" w:rsidRDefault="00955B64" w:rsidP="00761A88">
      <w:pPr>
        <w:tabs>
          <w:tab w:val="left" w:pos="0"/>
          <w:tab w:val="left" w:pos="993"/>
        </w:tabs>
        <w:ind w:firstLine="709"/>
        <w:jc w:val="both"/>
        <w:rPr>
          <w:sz w:val="24"/>
          <w:szCs w:val="24"/>
        </w:rPr>
      </w:pPr>
      <w:r w:rsidRPr="00955B64">
        <w:rPr>
          <w:sz w:val="24"/>
          <w:szCs w:val="24"/>
        </w:rPr>
        <w:lastRenderedPageBreak/>
        <w:t>Полусмяк Светлана Сергеевна, учитель-логопед ГБДОУ «Детский сад № 114»;</w:t>
      </w:r>
    </w:p>
    <w:p w:rsidR="00955B64" w:rsidRPr="00955B64" w:rsidRDefault="00955B64" w:rsidP="00761A88">
      <w:pPr>
        <w:tabs>
          <w:tab w:val="left" w:pos="0"/>
          <w:tab w:val="left" w:pos="993"/>
        </w:tabs>
        <w:ind w:firstLine="709"/>
        <w:jc w:val="both"/>
        <w:rPr>
          <w:sz w:val="24"/>
          <w:szCs w:val="24"/>
        </w:rPr>
      </w:pPr>
      <w:r w:rsidRPr="00955B64">
        <w:rPr>
          <w:sz w:val="24"/>
          <w:szCs w:val="24"/>
        </w:rPr>
        <w:t>Потапова Ирина Анатольевна, учитель-логопед ГБОУ «ШКОЛА ЭКОТЕХ +»;</w:t>
      </w:r>
    </w:p>
    <w:p w:rsidR="00955B64" w:rsidRPr="00955B64" w:rsidRDefault="00955B64" w:rsidP="00761A88">
      <w:pPr>
        <w:tabs>
          <w:tab w:val="left" w:pos="0"/>
          <w:tab w:val="left" w:pos="993"/>
        </w:tabs>
        <w:ind w:firstLine="709"/>
        <w:jc w:val="both"/>
        <w:rPr>
          <w:sz w:val="24"/>
          <w:szCs w:val="24"/>
        </w:rPr>
      </w:pPr>
      <w:r w:rsidRPr="00955B64">
        <w:rPr>
          <w:sz w:val="24"/>
          <w:szCs w:val="24"/>
        </w:rPr>
        <w:t>Исакова Татьяна Александровна, уч</w:t>
      </w:r>
      <w:r w:rsidR="00761A88">
        <w:rPr>
          <w:sz w:val="24"/>
          <w:szCs w:val="24"/>
        </w:rPr>
        <w:t>итель-дефектолог ГБУ ЦППМСП</w:t>
      </w:r>
      <w:r w:rsidRPr="00955B64">
        <w:rPr>
          <w:sz w:val="24"/>
          <w:szCs w:val="24"/>
        </w:rPr>
        <w:t>;</w:t>
      </w:r>
    </w:p>
    <w:p w:rsidR="00955B64" w:rsidRPr="00955B64" w:rsidRDefault="00955B64" w:rsidP="00761A88">
      <w:pPr>
        <w:tabs>
          <w:tab w:val="left" w:pos="0"/>
          <w:tab w:val="left" w:pos="993"/>
        </w:tabs>
        <w:ind w:firstLine="709"/>
        <w:jc w:val="both"/>
        <w:rPr>
          <w:sz w:val="24"/>
          <w:szCs w:val="24"/>
        </w:rPr>
      </w:pPr>
      <w:r w:rsidRPr="00955B64">
        <w:rPr>
          <w:sz w:val="24"/>
          <w:szCs w:val="24"/>
        </w:rPr>
        <w:t>Роман Елена Александровна, учитель-дефектолог ГБС(к)ОУ ОШИ № 6;</w:t>
      </w:r>
    </w:p>
    <w:p w:rsidR="00955B64" w:rsidRPr="00955B64" w:rsidRDefault="00955B64" w:rsidP="00761A88">
      <w:pPr>
        <w:tabs>
          <w:tab w:val="left" w:pos="0"/>
          <w:tab w:val="left" w:pos="993"/>
        </w:tabs>
        <w:ind w:firstLine="709"/>
        <w:jc w:val="both"/>
        <w:rPr>
          <w:sz w:val="24"/>
          <w:szCs w:val="24"/>
        </w:rPr>
      </w:pPr>
      <w:r w:rsidRPr="00955B64">
        <w:rPr>
          <w:sz w:val="24"/>
          <w:szCs w:val="24"/>
        </w:rPr>
        <w:t>Сабардина Оксана Анатольевна, учитель-дефектолог (учитель коррекционного класса) ГБС(к)ОУ ОШИ № 1;</w:t>
      </w:r>
    </w:p>
    <w:p w:rsidR="00955B64" w:rsidRPr="00955B64" w:rsidRDefault="00955B64" w:rsidP="00761A88">
      <w:pPr>
        <w:tabs>
          <w:tab w:val="left" w:pos="0"/>
          <w:tab w:val="left" w:pos="993"/>
        </w:tabs>
        <w:ind w:firstLine="709"/>
        <w:jc w:val="both"/>
        <w:rPr>
          <w:sz w:val="24"/>
          <w:szCs w:val="24"/>
        </w:rPr>
      </w:pPr>
      <w:r w:rsidRPr="00955B64">
        <w:rPr>
          <w:sz w:val="24"/>
          <w:szCs w:val="24"/>
        </w:rPr>
        <w:t>Бословяк Татьяна Анатольевна, учитель-дефектолог ГБОУ СОШ № 32.</w:t>
      </w:r>
    </w:p>
    <w:p w:rsidR="00955B64" w:rsidRPr="00955B64" w:rsidRDefault="00955B64" w:rsidP="00761A88">
      <w:pPr>
        <w:tabs>
          <w:tab w:val="left" w:pos="993"/>
        </w:tabs>
        <w:ind w:firstLine="709"/>
        <w:jc w:val="both"/>
        <w:rPr>
          <w:sz w:val="24"/>
          <w:szCs w:val="24"/>
        </w:rPr>
      </w:pPr>
      <w:r w:rsidRPr="00955B64">
        <w:rPr>
          <w:sz w:val="24"/>
          <w:szCs w:val="24"/>
        </w:rPr>
        <w:t>Региональным оператором Конкурса является Государственное автономное образовательное учреждение города Севастополя «Институт развития образование». Конкурсные испытания проходили в заочной и очной форме. Очная форма конкурсных испытаний проходила на базе Государственного бюджетного образовательного учреждения города Севастополя «Средняя общеобразовательная школа №15» и Государственного бюджетного учреждения города Севастополя «Центр психолого-педагогической, медицинской и</w:t>
      </w:r>
      <w:r w:rsidR="00761A88">
        <w:rPr>
          <w:sz w:val="24"/>
          <w:szCs w:val="24"/>
        </w:rPr>
        <w:t> </w:t>
      </w:r>
      <w:r w:rsidRPr="00955B64">
        <w:rPr>
          <w:sz w:val="24"/>
          <w:szCs w:val="24"/>
        </w:rPr>
        <w:t>социальной помощи».</w:t>
      </w:r>
    </w:p>
    <w:p w:rsidR="00955B64" w:rsidRPr="00955B64" w:rsidRDefault="00955B64" w:rsidP="00761A88">
      <w:pPr>
        <w:tabs>
          <w:tab w:val="left" w:pos="993"/>
        </w:tabs>
        <w:ind w:firstLine="709"/>
        <w:jc w:val="both"/>
        <w:rPr>
          <w:sz w:val="24"/>
          <w:szCs w:val="24"/>
        </w:rPr>
      </w:pPr>
      <w:r w:rsidRPr="00955B64">
        <w:rPr>
          <w:sz w:val="24"/>
          <w:szCs w:val="24"/>
        </w:rPr>
        <w:t>Учителя-логопеды и учителя-дефектологи продемонстрировали свое профессиональное мастерство и поделились опытом коррекционной работы с детьми с ОВЗ. Члены компетентного жюри Конкурса оценили качество представленных портфолио, видеоролики, занятий/уроков и</w:t>
      </w:r>
      <w:r w:rsidR="00761A88">
        <w:rPr>
          <w:sz w:val="24"/>
          <w:szCs w:val="24"/>
        </w:rPr>
        <w:t> </w:t>
      </w:r>
      <w:r w:rsidRPr="00955B64">
        <w:rPr>
          <w:sz w:val="24"/>
          <w:szCs w:val="24"/>
        </w:rPr>
        <w:t>очных мероприятий – показ занятий/уроков, мастер-классов специалистов, работающих с</w:t>
      </w:r>
      <w:r w:rsidR="00761A88">
        <w:rPr>
          <w:sz w:val="24"/>
          <w:szCs w:val="24"/>
        </w:rPr>
        <w:t> </w:t>
      </w:r>
      <w:r w:rsidRPr="00955B64">
        <w:rPr>
          <w:sz w:val="24"/>
          <w:szCs w:val="24"/>
        </w:rPr>
        <w:t>детьми с ОВЗ в двух номинациях «Логопед года» и «Дефектолог года», и определили победителей. Ими стали Симакова Валентина Григорьевна, учитель-логопед ГБДОУ «Детский сад 34», в номинации «Учитель-логопед» и Исакова Александровна, учитель-дефектолог ГБУ ЦППМСП, в номинации «Учитель-дефектолог». Поздравляем победителей, которым предстоит участие в заочном федеральном этапе Конкурса. Благодарим всех участников конкурса и желаем удачи в дальнейшей работе, профессиональном росте, совершенствовании педагогического мастерства!</w:t>
      </w:r>
    </w:p>
    <w:p w:rsidR="00955B64" w:rsidRPr="00955B64" w:rsidRDefault="00955B64" w:rsidP="00761A88">
      <w:pPr>
        <w:tabs>
          <w:tab w:val="left" w:pos="993"/>
        </w:tabs>
        <w:ind w:firstLine="709"/>
        <w:jc w:val="both"/>
        <w:rPr>
          <w:sz w:val="24"/>
          <w:szCs w:val="24"/>
        </w:rPr>
      </w:pPr>
      <w:r w:rsidRPr="00955B64">
        <w:rPr>
          <w:sz w:val="24"/>
          <w:szCs w:val="24"/>
        </w:rPr>
        <w:t xml:space="preserve">Ежегодный конкурс «Лучшая инклюзивная школа России» объединяет лучшие инклюзивные практики и образовательные технологии с 2013 года. Организаторы Всероссийского конкурса «Лучшая инклюзивная школа России» – Министерство просвещения Российской Федерации и ФГБОУ ВО «Московский государственный психолого-педагогический университет», соорганизаторы – РООИ «Перспектива» и Ассоциация инклюзивных школ. </w:t>
      </w:r>
    </w:p>
    <w:p w:rsidR="00955B64" w:rsidRPr="00955B64" w:rsidRDefault="00955B64" w:rsidP="00761A88">
      <w:pPr>
        <w:tabs>
          <w:tab w:val="left" w:pos="993"/>
        </w:tabs>
        <w:ind w:firstLine="709"/>
        <w:jc w:val="both"/>
        <w:rPr>
          <w:sz w:val="24"/>
          <w:szCs w:val="24"/>
        </w:rPr>
      </w:pPr>
      <w:r w:rsidRPr="00955B64">
        <w:rPr>
          <w:sz w:val="24"/>
          <w:szCs w:val="24"/>
        </w:rPr>
        <w:t>Конкурс проводится в целях анализа существующих практик инклюзивного образования в образовательных организациях Российской Федерации. В соответствии с письмом Министерства просвещения Российской Федерации от 03.03.2023 г. № АБ 1969/07 «О</w:t>
      </w:r>
      <w:r w:rsidR="00761A88">
        <w:rPr>
          <w:sz w:val="24"/>
          <w:szCs w:val="24"/>
        </w:rPr>
        <w:t> </w:t>
      </w:r>
      <w:r w:rsidRPr="00955B64">
        <w:rPr>
          <w:sz w:val="24"/>
          <w:szCs w:val="24"/>
        </w:rPr>
        <w:t>проведении X Всероссийского конкурса «Лучшая инклюзивная школа России – 2024», приказом Департамента образования и науки города Севастополя от 14.03.2024 № 404-П «О</w:t>
      </w:r>
      <w:r w:rsidR="00536401">
        <w:rPr>
          <w:sz w:val="24"/>
          <w:szCs w:val="24"/>
        </w:rPr>
        <w:t> </w:t>
      </w:r>
      <w:r w:rsidRPr="00955B64">
        <w:rPr>
          <w:sz w:val="24"/>
          <w:szCs w:val="24"/>
        </w:rPr>
        <w:t>проведении регионального этапа Всероссийского конкурса «Лучшая инклюзивная школа России – 2024», с</w:t>
      </w:r>
      <w:r w:rsidR="00761A88">
        <w:rPr>
          <w:sz w:val="24"/>
          <w:szCs w:val="24"/>
        </w:rPr>
        <w:t> </w:t>
      </w:r>
      <w:r w:rsidRPr="00955B64">
        <w:rPr>
          <w:sz w:val="24"/>
          <w:szCs w:val="24"/>
        </w:rPr>
        <w:t xml:space="preserve">марта 2024 года началась подготовка к конкурсу. </w:t>
      </w:r>
    </w:p>
    <w:p w:rsidR="00955B64" w:rsidRPr="00955B64" w:rsidRDefault="00955B64" w:rsidP="00761A88">
      <w:pPr>
        <w:tabs>
          <w:tab w:val="left" w:pos="993"/>
        </w:tabs>
        <w:ind w:firstLine="709"/>
        <w:jc w:val="both"/>
        <w:rPr>
          <w:sz w:val="24"/>
          <w:szCs w:val="24"/>
        </w:rPr>
      </w:pPr>
      <w:r w:rsidRPr="00955B64">
        <w:rPr>
          <w:sz w:val="24"/>
          <w:szCs w:val="24"/>
        </w:rPr>
        <w:t xml:space="preserve">С этой целью организаторы конкурса в лице Министерства просвещения Российской федерации и Московского государственного психолого-педагогического университета провели для представителей органов исполнительной власти субъектов Российской Федерации, осуществляющих государственное управление в сфере образования; региональных  Институтов развития образования и иных организаций, курирующих организацию и проведение Конкурса серию вебинаров «Условия организации и проведения конкурса «Лучшая инклюзивная школа России/детский сад – 2024»: 12 марта, 19  марта, 16-18 апреля, 21 мая, 18 июня. </w:t>
      </w:r>
    </w:p>
    <w:p w:rsidR="00955B64" w:rsidRPr="00955B64" w:rsidRDefault="00955B64" w:rsidP="00761A88">
      <w:pPr>
        <w:tabs>
          <w:tab w:val="left" w:pos="993"/>
        </w:tabs>
        <w:ind w:firstLine="709"/>
        <w:jc w:val="both"/>
        <w:rPr>
          <w:sz w:val="24"/>
          <w:szCs w:val="24"/>
        </w:rPr>
      </w:pPr>
      <w:r w:rsidRPr="00955B64">
        <w:rPr>
          <w:sz w:val="24"/>
          <w:szCs w:val="24"/>
        </w:rPr>
        <w:t>Метоической службой была проведена «работа над ошибками» по итогам проведения предыдущих региональных конкурсов. Сделаны выводы, исправлены ошибки. В мае-июне 2024 года в Севастополе был организован и проведен региональный этап конкурса «Лучшая инклюзивная школа России – 2024».</w:t>
      </w:r>
    </w:p>
    <w:p w:rsidR="00955B64" w:rsidRPr="00955B64" w:rsidRDefault="00955B64" w:rsidP="00761A88">
      <w:pPr>
        <w:tabs>
          <w:tab w:val="left" w:pos="993"/>
        </w:tabs>
        <w:ind w:firstLine="709"/>
        <w:jc w:val="both"/>
        <w:rPr>
          <w:sz w:val="24"/>
          <w:szCs w:val="24"/>
        </w:rPr>
      </w:pPr>
      <w:r w:rsidRPr="00955B64">
        <w:rPr>
          <w:sz w:val="24"/>
          <w:szCs w:val="24"/>
        </w:rPr>
        <w:t>На основании решения жюри конкурса было принято считать победителем регионального этапа Всероссийского конкурса «Лучшая инклюзивная школа России – 2024:</w:t>
      </w:r>
    </w:p>
    <w:p w:rsidR="00955B64" w:rsidRPr="00955B64" w:rsidRDefault="00955B64" w:rsidP="00536401">
      <w:pPr>
        <w:numPr>
          <w:ilvl w:val="0"/>
          <w:numId w:val="86"/>
        </w:numPr>
        <w:tabs>
          <w:tab w:val="left" w:pos="993"/>
        </w:tabs>
        <w:ind w:left="0" w:firstLine="709"/>
        <w:jc w:val="both"/>
        <w:rPr>
          <w:sz w:val="24"/>
          <w:szCs w:val="24"/>
        </w:rPr>
      </w:pPr>
      <w:r w:rsidRPr="00955B64">
        <w:rPr>
          <w:b/>
          <w:sz w:val="24"/>
          <w:szCs w:val="24"/>
        </w:rPr>
        <w:t>в номинации «Лучший инклюзивный детский сад»</w:t>
      </w:r>
      <w:r w:rsidRPr="00955B64">
        <w:rPr>
          <w:sz w:val="24"/>
          <w:szCs w:val="24"/>
        </w:rPr>
        <w:t xml:space="preserve"> – ГБДОУ «Детский сад № 36 (творческая группа – Юдина Е.В., заместитель заведующего; Дорохова Л.В., педагог-психолог; </w:t>
      </w:r>
      <w:r w:rsidRPr="00955B64">
        <w:rPr>
          <w:sz w:val="24"/>
          <w:szCs w:val="24"/>
        </w:rPr>
        <w:lastRenderedPageBreak/>
        <w:t>Андреева В.В., учитель-логопед; Любарская Н.В., учитель-логопед; Семенюк О.А., учитель-логопед; Паркалова Л.М., учитель-дефектолог). Призерами» стали ГБДОУ № 15 (творческая группа – Баевская И.А., заведующий; Сычёва О.Е, учитель-дефектолог;</w:t>
      </w:r>
      <w:r w:rsidR="00761A88">
        <w:rPr>
          <w:sz w:val="24"/>
          <w:szCs w:val="24"/>
        </w:rPr>
        <w:t xml:space="preserve"> Жунёва М.Г., учитель-логопед; </w:t>
      </w:r>
      <w:r w:rsidRPr="00955B64">
        <w:rPr>
          <w:sz w:val="24"/>
          <w:szCs w:val="24"/>
        </w:rPr>
        <w:t>Куликова В.А., учитель-логопед; Мищенко И.Л., воспитатель; Тиглева А.И., педагог-психолог); ГБОУ ОЦ им. В.Д. Ревякина (творческая группа – Басалай Е.В., заместитель директора; Бабиченко В.В., старший воспитатель; Кравцова Ю.В., учитель-логопед; Нифонтова</w:t>
      </w:r>
      <w:r w:rsidR="00761A88">
        <w:rPr>
          <w:sz w:val="24"/>
          <w:szCs w:val="24"/>
        </w:rPr>
        <w:t> </w:t>
      </w:r>
      <w:r w:rsidRPr="00955B64">
        <w:rPr>
          <w:sz w:val="24"/>
          <w:szCs w:val="24"/>
        </w:rPr>
        <w:t xml:space="preserve">Л.И., педагог-психолог; Доляновская Е.А., воспитатель); </w:t>
      </w:r>
    </w:p>
    <w:p w:rsidR="00955B64" w:rsidRPr="00955B64" w:rsidRDefault="00955B64" w:rsidP="00536401">
      <w:pPr>
        <w:numPr>
          <w:ilvl w:val="0"/>
          <w:numId w:val="86"/>
        </w:numPr>
        <w:tabs>
          <w:tab w:val="left" w:pos="993"/>
        </w:tabs>
        <w:ind w:left="0" w:firstLine="709"/>
        <w:jc w:val="both"/>
        <w:rPr>
          <w:sz w:val="24"/>
          <w:szCs w:val="24"/>
        </w:rPr>
      </w:pPr>
      <w:r w:rsidRPr="00955B64">
        <w:rPr>
          <w:b/>
          <w:sz w:val="24"/>
          <w:szCs w:val="24"/>
        </w:rPr>
        <w:t>в номинации «Лучшая инклюзивная школа»</w:t>
      </w:r>
      <w:r w:rsidRPr="00955B64">
        <w:rPr>
          <w:sz w:val="24"/>
          <w:szCs w:val="24"/>
        </w:rPr>
        <w:t xml:space="preserve"> – ГБОУ СОШ № 14 (творческая группа – Улыбышева И.Н., директор; Абраменко С.Н., заместитель директора; Бельтихина Ю.К., заместитель директора; Гринько М.Б., учитель-логопед; Улан В.А., педагог-психолог, социальный педагог; Демидова Е.Б., учитель-дефектолог);</w:t>
      </w:r>
    </w:p>
    <w:p w:rsidR="00955B64" w:rsidRPr="00955B64" w:rsidRDefault="00955B64" w:rsidP="00536401">
      <w:pPr>
        <w:numPr>
          <w:ilvl w:val="0"/>
          <w:numId w:val="86"/>
        </w:numPr>
        <w:tabs>
          <w:tab w:val="left" w:pos="993"/>
        </w:tabs>
        <w:ind w:left="0" w:firstLine="709"/>
        <w:jc w:val="both"/>
        <w:rPr>
          <w:sz w:val="24"/>
          <w:szCs w:val="24"/>
        </w:rPr>
      </w:pPr>
      <w:r w:rsidRPr="00955B64">
        <w:rPr>
          <w:b/>
          <w:sz w:val="24"/>
          <w:szCs w:val="24"/>
        </w:rPr>
        <w:t>в номинации «Лучшая инклюзивная профессиональная образовательная организация</w:t>
      </w:r>
      <w:r w:rsidRPr="00955B64">
        <w:rPr>
          <w:sz w:val="24"/>
          <w:szCs w:val="24"/>
        </w:rPr>
        <w:t>» – ГБОУ ПО СПХК (творческая группа – Мелешко И.В., руководитель РУМЦ СПО; Карачевцева М.А., методист РУМЦ СПО; Журавлёва О.А., заместитель директора; Звагольская С.В., преподаватель.</w:t>
      </w:r>
    </w:p>
    <w:p w:rsidR="00955B64" w:rsidRPr="00955B64" w:rsidRDefault="00955B64" w:rsidP="00761A88">
      <w:pPr>
        <w:tabs>
          <w:tab w:val="left" w:pos="993"/>
        </w:tabs>
        <w:ind w:firstLine="709"/>
        <w:jc w:val="both"/>
        <w:rPr>
          <w:sz w:val="24"/>
          <w:szCs w:val="24"/>
        </w:rPr>
      </w:pPr>
      <w:r w:rsidRPr="00955B64">
        <w:rPr>
          <w:sz w:val="24"/>
          <w:szCs w:val="24"/>
        </w:rPr>
        <w:t>Победители этого этапа конкурса осенью 2024 года представят свои инклюзивные практики на федеральном этапе в трех номинациях.</w:t>
      </w:r>
    </w:p>
    <w:p w:rsidR="00955B64" w:rsidRPr="00955B64" w:rsidRDefault="00955B64" w:rsidP="00761A88">
      <w:pPr>
        <w:tabs>
          <w:tab w:val="left" w:pos="993"/>
        </w:tabs>
        <w:ind w:firstLine="709"/>
        <w:jc w:val="both"/>
        <w:rPr>
          <w:sz w:val="24"/>
          <w:szCs w:val="24"/>
        </w:rPr>
      </w:pPr>
      <w:r w:rsidRPr="00955B64">
        <w:rPr>
          <w:sz w:val="24"/>
          <w:szCs w:val="24"/>
        </w:rPr>
        <w:t xml:space="preserve">В городском конкурсе на лучшую учебно-методическую разработку приняли участие и стали призерами в номинации «Лучшая учебно-методическая разработка по вопросам социально-педагогической, психолого-педагогической, коррекционной работы и организации образовательного процесса в начальной школе» группы педагогов: </w:t>
      </w:r>
    </w:p>
    <w:p w:rsidR="00955B64" w:rsidRPr="00955B64" w:rsidRDefault="00955B64" w:rsidP="00761A88">
      <w:pPr>
        <w:tabs>
          <w:tab w:val="left" w:pos="993"/>
        </w:tabs>
        <w:ind w:firstLine="709"/>
        <w:jc w:val="both"/>
        <w:rPr>
          <w:sz w:val="24"/>
          <w:szCs w:val="24"/>
        </w:rPr>
      </w:pPr>
      <w:r w:rsidRPr="00955B64">
        <w:rPr>
          <w:sz w:val="24"/>
          <w:szCs w:val="24"/>
        </w:rPr>
        <w:t xml:space="preserve">учитель-дефектолог ГБДОУ «Детский сад № 22» Литовченко А.Г. и педагог-психолог ГБДОУ «Детский сад № 22» Кулаковская В.В.; </w:t>
      </w:r>
    </w:p>
    <w:p w:rsidR="00955B64" w:rsidRPr="00955B64" w:rsidRDefault="00955B64" w:rsidP="00761A88">
      <w:pPr>
        <w:tabs>
          <w:tab w:val="left" w:pos="993"/>
        </w:tabs>
        <w:ind w:firstLine="709"/>
        <w:jc w:val="both"/>
        <w:rPr>
          <w:sz w:val="24"/>
          <w:szCs w:val="24"/>
        </w:rPr>
      </w:pPr>
      <w:r w:rsidRPr="00955B64">
        <w:rPr>
          <w:sz w:val="24"/>
          <w:szCs w:val="24"/>
        </w:rPr>
        <w:t>учитель-логопед ГБДОУ «Детский сад № 15» Артемкина А.В. и заведующий ГБДОУ «Детский сад № 15» Баевская И.А.</w:t>
      </w:r>
    </w:p>
    <w:p w:rsidR="00955B64" w:rsidRPr="00955B64" w:rsidRDefault="00955B64" w:rsidP="00761A88">
      <w:pPr>
        <w:tabs>
          <w:tab w:val="left" w:pos="993"/>
        </w:tabs>
        <w:ind w:firstLine="709"/>
        <w:jc w:val="both"/>
        <w:rPr>
          <w:sz w:val="24"/>
          <w:szCs w:val="24"/>
        </w:rPr>
      </w:pPr>
      <w:r w:rsidRPr="00955B64">
        <w:rPr>
          <w:sz w:val="24"/>
          <w:szCs w:val="24"/>
        </w:rPr>
        <w:t>В конкурсе на присуждение премии Губернатора города Севастополя «Лучший педагог Севастополя» в 2023 году, который проводится ежегодно с целью повышения престижа педагогической профессии, поддержки и поощрения педагогов, распространения педагогического опыта лучших педагогов города Севастополя, была присуждена премия:</w:t>
      </w:r>
    </w:p>
    <w:p w:rsidR="00955B64" w:rsidRPr="00955B64" w:rsidRDefault="00955B64" w:rsidP="00761A88">
      <w:pPr>
        <w:tabs>
          <w:tab w:val="left" w:pos="993"/>
        </w:tabs>
        <w:ind w:firstLine="709"/>
        <w:jc w:val="both"/>
        <w:rPr>
          <w:sz w:val="24"/>
          <w:szCs w:val="24"/>
        </w:rPr>
      </w:pPr>
      <w:r w:rsidRPr="00955B64">
        <w:rPr>
          <w:sz w:val="24"/>
          <w:szCs w:val="24"/>
        </w:rPr>
        <w:t xml:space="preserve">Чебановой Л.В., учителю-дефектологу ГБДОУ № 114; </w:t>
      </w:r>
    </w:p>
    <w:p w:rsidR="00761A88" w:rsidRDefault="00955B64" w:rsidP="00761A88">
      <w:pPr>
        <w:tabs>
          <w:tab w:val="left" w:pos="993"/>
        </w:tabs>
        <w:ind w:firstLine="709"/>
        <w:jc w:val="both"/>
        <w:rPr>
          <w:sz w:val="24"/>
          <w:szCs w:val="24"/>
        </w:rPr>
      </w:pPr>
      <w:r w:rsidRPr="00955B64">
        <w:rPr>
          <w:sz w:val="24"/>
          <w:szCs w:val="24"/>
        </w:rPr>
        <w:t xml:space="preserve">Гоголевой А.А., учителю-логопеду ГБДОУ № 107; </w:t>
      </w:r>
    </w:p>
    <w:p w:rsidR="00955B64" w:rsidRPr="00955B64" w:rsidRDefault="00955B64" w:rsidP="00761A88">
      <w:pPr>
        <w:tabs>
          <w:tab w:val="left" w:pos="993"/>
        </w:tabs>
        <w:ind w:firstLine="709"/>
        <w:jc w:val="both"/>
        <w:rPr>
          <w:sz w:val="24"/>
          <w:szCs w:val="24"/>
        </w:rPr>
      </w:pPr>
      <w:r w:rsidRPr="00955B64">
        <w:rPr>
          <w:sz w:val="24"/>
          <w:szCs w:val="24"/>
        </w:rPr>
        <w:t xml:space="preserve">Куликовой В.А., учителю-логопеду ГБДОУ № 15; </w:t>
      </w:r>
    </w:p>
    <w:p w:rsidR="00955B64" w:rsidRPr="00955B64" w:rsidRDefault="00955B64" w:rsidP="00761A88">
      <w:pPr>
        <w:tabs>
          <w:tab w:val="left" w:pos="993"/>
        </w:tabs>
        <w:ind w:firstLine="709"/>
        <w:jc w:val="both"/>
        <w:rPr>
          <w:sz w:val="24"/>
          <w:szCs w:val="24"/>
        </w:rPr>
      </w:pPr>
      <w:r w:rsidRPr="00955B64">
        <w:rPr>
          <w:sz w:val="24"/>
          <w:szCs w:val="24"/>
        </w:rPr>
        <w:t>Доркиной А.В., учителю-логопеду ГБОУ ОЦ «Бухта Казачья».</w:t>
      </w:r>
    </w:p>
    <w:p w:rsidR="00955B64" w:rsidRPr="00955B64" w:rsidRDefault="00955B64" w:rsidP="00761A88">
      <w:pPr>
        <w:tabs>
          <w:tab w:val="left" w:pos="993"/>
        </w:tabs>
        <w:ind w:firstLine="709"/>
        <w:jc w:val="both"/>
        <w:rPr>
          <w:sz w:val="24"/>
          <w:szCs w:val="24"/>
        </w:rPr>
      </w:pPr>
      <w:r w:rsidRPr="00955B64">
        <w:rPr>
          <w:sz w:val="24"/>
          <w:szCs w:val="24"/>
        </w:rPr>
        <w:t>Нельзя не отметить молодых специалистов, молодых педагогов, принявших участие и</w:t>
      </w:r>
      <w:r w:rsidR="00761A88">
        <w:rPr>
          <w:sz w:val="24"/>
          <w:szCs w:val="24"/>
        </w:rPr>
        <w:t> </w:t>
      </w:r>
      <w:r w:rsidRPr="00955B64">
        <w:rPr>
          <w:sz w:val="24"/>
          <w:szCs w:val="24"/>
        </w:rPr>
        <w:t xml:space="preserve">ставших победителями и призерами городского конкурса «Открытие» в номинации «Молодые учителя-логопеды»: </w:t>
      </w:r>
    </w:p>
    <w:p w:rsidR="00955B64" w:rsidRPr="00955B64" w:rsidRDefault="00955B64" w:rsidP="00761A88">
      <w:pPr>
        <w:tabs>
          <w:tab w:val="left" w:pos="993"/>
        </w:tabs>
        <w:ind w:firstLine="709"/>
        <w:jc w:val="both"/>
        <w:rPr>
          <w:sz w:val="24"/>
          <w:szCs w:val="24"/>
        </w:rPr>
      </w:pPr>
      <w:r w:rsidRPr="00955B64">
        <w:rPr>
          <w:sz w:val="24"/>
          <w:szCs w:val="24"/>
        </w:rPr>
        <w:t xml:space="preserve">Ильину М.А., учителя-логопеда ГБДОУ № 131, – победителя (1 место); </w:t>
      </w:r>
    </w:p>
    <w:p w:rsidR="00955B64" w:rsidRPr="00955B64" w:rsidRDefault="00955B64" w:rsidP="00761A88">
      <w:pPr>
        <w:tabs>
          <w:tab w:val="left" w:pos="993"/>
        </w:tabs>
        <w:ind w:firstLine="709"/>
        <w:jc w:val="both"/>
        <w:rPr>
          <w:sz w:val="24"/>
          <w:szCs w:val="24"/>
        </w:rPr>
      </w:pPr>
      <w:r w:rsidRPr="00955B64">
        <w:rPr>
          <w:sz w:val="24"/>
          <w:szCs w:val="24"/>
        </w:rPr>
        <w:t>Потапо</w:t>
      </w:r>
      <w:r w:rsidR="00761A88">
        <w:rPr>
          <w:sz w:val="24"/>
          <w:szCs w:val="24"/>
        </w:rPr>
        <w:t>в</w:t>
      </w:r>
      <w:r w:rsidRPr="00955B64">
        <w:rPr>
          <w:sz w:val="24"/>
          <w:szCs w:val="24"/>
        </w:rPr>
        <w:t xml:space="preserve">у И.А., учителя-логопеда ГБОУ ОЦ «ШКОЛА ЭКОТЕХ+» – призера (2 место); </w:t>
      </w:r>
    </w:p>
    <w:p w:rsidR="00955B64" w:rsidRPr="00955B64" w:rsidRDefault="00955B64" w:rsidP="00761A88">
      <w:pPr>
        <w:tabs>
          <w:tab w:val="left" w:pos="993"/>
        </w:tabs>
        <w:ind w:firstLine="709"/>
        <w:jc w:val="both"/>
        <w:rPr>
          <w:sz w:val="24"/>
          <w:szCs w:val="24"/>
        </w:rPr>
      </w:pPr>
      <w:r w:rsidRPr="00955B64">
        <w:rPr>
          <w:sz w:val="24"/>
          <w:szCs w:val="24"/>
        </w:rPr>
        <w:t>Земляк М.В., учителя-логопеда ГБДОУ № 114 – призёра (3 место).</w:t>
      </w:r>
    </w:p>
    <w:p w:rsidR="00955B64" w:rsidRPr="00955B64" w:rsidRDefault="00955B64" w:rsidP="00761A88">
      <w:pPr>
        <w:tabs>
          <w:tab w:val="left" w:pos="993"/>
        </w:tabs>
        <w:ind w:firstLine="709"/>
        <w:jc w:val="both"/>
        <w:rPr>
          <w:sz w:val="24"/>
          <w:szCs w:val="24"/>
        </w:rPr>
      </w:pPr>
      <w:r w:rsidRPr="00955B64">
        <w:rPr>
          <w:sz w:val="24"/>
          <w:szCs w:val="24"/>
        </w:rPr>
        <w:t>Необходимо</w:t>
      </w:r>
      <w:r w:rsidRPr="00955B64">
        <w:rPr>
          <w:spacing w:val="-7"/>
          <w:sz w:val="24"/>
          <w:szCs w:val="24"/>
        </w:rPr>
        <w:t xml:space="preserve"> </w:t>
      </w:r>
      <w:r w:rsidRPr="00955B64">
        <w:rPr>
          <w:sz w:val="24"/>
          <w:szCs w:val="24"/>
        </w:rPr>
        <w:t>подчеркнуть, что вузовское</w:t>
      </w:r>
      <w:r w:rsidRPr="00955B64">
        <w:rPr>
          <w:spacing w:val="1"/>
          <w:sz w:val="24"/>
          <w:szCs w:val="24"/>
        </w:rPr>
        <w:t xml:space="preserve"> </w:t>
      </w:r>
      <w:r w:rsidRPr="00955B64">
        <w:rPr>
          <w:sz w:val="24"/>
          <w:szCs w:val="24"/>
        </w:rPr>
        <w:t>образование</w:t>
      </w:r>
      <w:r w:rsidRPr="00955B64">
        <w:rPr>
          <w:spacing w:val="1"/>
          <w:sz w:val="24"/>
          <w:szCs w:val="24"/>
        </w:rPr>
        <w:t xml:space="preserve"> </w:t>
      </w:r>
      <w:r w:rsidRPr="00955B64">
        <w:rPr>
          <w:sz w:val="24"/>
          <w:szCs w:val="24"/>
        </w:rPr>
        <w:t>дает</w:t>
      </w:r>
      <w:r w:rsidRPr="00955B64">
        <w:rPr>
          <w:spacing w:val="1"/>
          <w:sz w:val="24"/>
          <w:szCs w:val="24"/>
        </w:rPr>
        <w:t xml:space="preserve"> </w:t>
      </w:r>
      <w:r w:rsidRPr="00955B64">
        <w:rPr>
          <w:sz w:val="24"/>
          <w:szCs w:val="24"/>
        </w:rPr>
        <w:t>фундаментальные</w:t>
      </w:r>
      <w:r w:rsidRPr="00955B64">
        <w:rPr>
          <w:spacing w:val="1"/>
          <w:sz w:val="24"/>
          <w:szCs w:val="24"/>
        </w:rPr>
        <w:t xml:space="preserve"> </w:t>
      </w:r>
      <w:r w:rsidRPr="00955B64">
        <w:rPr>
          <w:sz w:val="24"/>
          <w:szCs w:val="24"/>
        </w:rPr>
        <w:t>знания</w:t>
      </w:r>
      <w:r w:rsidRPr="00955B64">
        <w:rPr>
          <w:spacing w:val="1"/>
          <w:sz w:val="24"/>
          <w:szCs w:val="24"/>
        </w:rPr>
        <w:t xml:space="preserve"> </w:t>
      </w:r>
      <w:r w:rsidRPr="00955B64">
        <w:rPr>
          <w:sz w:val="24"/>
          <w:szCs w:val="24"/>
        </w:rPr>
        <w:t>педагогу.</w:t>
      </w:r>
      <w:r w:rsidRPr="00955B64">
        <w:rPr>
          <w:spacing w:val="1"/>
          <w:sz w:val="24"/>
          <w:szCs w:val="24"/>
        </w:rPr>
        <w:t xml:space="preserve"> </w:t>
      </w:r>
      <w:r w:rsidRPr="00955B64">
        <w:rPr>
          <w:sz w:val="24"/>
          <w:szCs w:val="24"/>
        </w:rPr>
        <w:t>Чтобы</w:t>
      </w:r>
      <w:r w:rsidRPr="00955B64">
        <w:rPr>
          <w:spacing w:val="1"/>
          <w:sz w:val="24"/>
          <w:szCs w:val="24"/>
        </w:rPr>
        <w:t xml:space="preserve"> </w:t>
      </w:r>
      <w:r w:rsidRPr="00955B64">
        <w:rPr>
          <w:sz w:val="24"/>
          <w:szCs w:val="24"/>
        </w:rPr>
        <w:t>поддерживать</w:t>
      </w:r>
      <w:r w:rsidRPr="00955B64">
        <w:rPr>
          <w:spacing w:val="1"/>
          <w:sz w:val="24"/>
          <w:szCs w:val="24"/>
        </w:rPr>
        <w:t xml:space="preserve"> </w:t>
      </w:r>
      <w:r w:rsidRPr="00955B64">
        <w:rPr>
          <w:sz w:val="24"/>
          <w:szCs w:val="24"/>
        </w:rPr>
        <w:t>свою</w:t>
      </w:r>
      <w:r w:rsidRPr="00955B64">
        <w:rPr>
          <w:spacing w:val="1"/>
          <w:sz w:val="24"/>
          <w:szCs w:val="24"/>
        </w:rPr>
        <w:t xml:space="preserve"> </w:t>
      </w:r>
      <w:r w:rsidRPr="00955B64">
        <w:rPr>
          <w:sz w:val="24"/>
          <w:szCs w:val="24"/>
        </w:rPr>
        <w:t>квалификацию,</w:t>
      </w:r>
      <w:r w:rsidRPr="00955B64">
        <w:rPr>
          <w:spacing w:val="1"/>
          <w:sz w:val="24"/>
          <w:szCs w:val="24"/>
        </w:rPr>
        <w:t xml:space="preserve"> </w:t>
      </w:r>
      <w:r w:rsidRPr="00955B64">
        <w:rPr>
          <w:sz w:val="24"/>
          <w:szCs w:val="24"/>
        </w:rPr>
        <w:t>педагоги</w:t>
      </w:r>
      <w:r w:rsidRPr="00955B64">
        <w:rPr>
          <w:spacing w:val="55"/>
          <w:sz w:val="24"/>
          <w:szCs w:val="24"/>
        </w:rPr>
        <w:t xml:space="preserve"> </w:t>
      </w:r>
      <w:r w:rsidRPr="00955B64">
        <w:rPr>
          <w:sz w:val="24"/>
          <w:szCs w:val="24"/>
        </w:rPr>
        <w:t>должны</w:t>
      </w:r>
      <w:r w:rsidRPr="00955B64">
        <w:rPr>
          <w:spacing w:val="55"/>
          <w:sz w:val="24"/>
          <w:szCs w:val="24"/>
        </w:rPr>
        <w:t xml:space="preserve"> </w:t>
      </w:r>
      <w:r w:rsidRPr="00955B64">
        <w:rPr>
          <w:sz w:val="24"/>
          <w:szCs w:val="24"/>
        </w:rPr>
        <w:t>стремиться</w:t>
      </w:r>
      <w:r w:rsidRPr="00955B64">
        <w:rPr>
          <w:spacing w:val="55"/>
          <w:sz w:val="24"/>
          <w:szCs w:val="24"/>
        </w:rPr>
        <w:t xml:space="preserve"> </w:t>
      </w:r>
      <w:r w:rsidRPr="00955B64">
        <w:rPr>
          <w:sz w:val="24"/>
          <w:szCs w:val="24"/>
        </w:rPr>
        <w:t>к</w:t>
      </w:r>
      <w:r w:rsidR="00761A88">
        <w:rPr>
          <w:sz w:val="24"/>
          <w:szCs w:val="24"/>
        </w:rPr>
        <w:t> </w:t>
      </w:r>
      <w:r w:rsidRPr="00955B64">
        <w:rPr>
          <w:sz w:val="24"/>
          <w:szCs w:val="24"/>
        </w:rPr>
        <w:t>повышению</w:t>
      </w:r>
      <w:r w:rsidRPr="00955B64">
        <w:rPr>
          <w:spacing w:val="55"/>
          <w:sz w:val="24"/>
          <w:szCs w:val="24"/>
        </w:rPr>
        <w:t xml:space="preserve"> </w:t>
      </w:r>
      <w:r w:rsidRPr="00955B64">
        <w:rPr>
          <w:sz w:val="24"/>
          <w:szCs w:val="24"/>
        </w:rPr>
        <w:t>своего</w:t>
      </w:r>
      <w:r w:rsidRPr="00955B64">
        <w:rPr>
          <w:spacing w:val="55"/>
          <w:sz w:val="24"/>
          <w:szCs w:val="24"/>
        </w:rPr>
        <w:t xml:space="preserve"> </w:t>
      </w:r>
      <w:r w:rsidRPr="00955B64">
        <w:rPr>
          <w:sz w:val="24"/>
          <w:szCs w:val="24"/>
        </w:rPr>
        <w:t>профессионального</w:t>
      </w:r>
      <w:r w:rsidRPr="00955B64">
        <w:rPr>
          <w:spacing w:val="55"/>
          <w:sz w:val="24"/>
          <w:szCs w:val="24"/>
        </w:rPr>
        <w:t xml:space="preserve"> </w:t>
      </w:r>
      <w:r w:rsidRPr="00955B64">
        <w:rPr>
          <w:sz w:val="24"/>
          <w:szCs w:val="24"/>
        </w:rPr>
        <w:t>мастерства</w:t>
      </w:r>
      <w:r w:rsidRPr="00955B64">
        <w:rPr>
          <w:spacing w:val="-52"/>
          <w:sz w:val="24"/>
          <w:szCs w:val="24"/>
        </w:rPr>
        <w:t xml:space="preserve"> </w:t>
      </w:r>
      <w:r w:rsidRPr="00955B64">
        <w:rPr>
          <w:sz w:val="24"/>
          <w:szCs w:val="24"/>
        </w:rPr>
        <w:t>в</w:t>
      </w:r>
      <w:r w:rsidRPr="00955B64">
        <w:rPr>
          <w:spacing w:val="3"/>
          <w:sz w:val="24"/>
          <w:szCs w:val="24"/>
        </w:rPr>
        <w:t xml:space="preserve"> </w:t>
      </w:r>
      <w:r w:rsidRPr="00955B64">
        <w:rPr>
          <w:sz w:val="24"/>
          <w:szCs w:val="24"/>
        </w:rPr>
        <w:t>течение</w:t>
      </w:r>
      <w:r w:rsidRPr="00955B64">
        <w:rPr>
          <w:spacing w:val="-5"/>
          <w:sz w:val="24"/>
          <w:szCs w:val="24"/>
        </w:rPr>
        <w:t xml:space="preserve"> </w:t>
      </w:r>
      <w:r w:rsidRPr="00955B64">
        <w:rPr>
          <w:sz w:val="24"/>
          <w:szCs w:val="24"/>
        </w:rPr>
        <w:t>всей</w:t>
      </w:r>
      <w:r w:rsidRPr="00955B64">
        <w:rPr>
          <w:spacing w:val="3"/>
          <w:sz w:val="24"/>
          <w:szCs w:val="24"/>
        </w:rPr>
        <w:t xml:space="preserve"> </w:t>
      </w:r>
      <w:r w:rsidRPr="00955B64">
        <w:rPr>
          <w:sz w:val="24"/>
          <w:szCs w:val="24"/>
        </w:rPr>
        <w:t>педагогической</w:t>
      </w:r>
      <w:r w:rsidRPr="00955B64">
        <w:rPr>
          <w:spacing w:val="2"/>
          <w:sz w:val="24"/>
          <w:szCs w:val="24"/>
        </w:rPr>
        <w:t xml:space="preserve"> </w:t>
      </w:r>
      <w:r w:rsidRPr="00955B64">
        <w:rPr>
          <w:sz w:val="24"/>
          <w:szCs w:val="24"/>
        </w:rPr>
        <w:t xml:space="preserve">деятельности. </w:t>
      </w:r>
    </w:p>
    <w:p w:rsidR="00955B64" w:rsidRPr="00955B64" w:rsidRDefault="00955B64" w:rsidP="00761A88">
      <w:pPr>
        <w:tabs>
          <w:tab w:val="left" w:pos="993"/>
        </w:tabs>
        <w:ind w:firstLine="709"/>
        <w:jc w:val="both"/>
        <w:rPr>
          <w:sz w:val="24"/>
          <w:szCs w:val="24"/>
        </w:rPr>
      </w:pPr>
      <w:r w:rsidRPr="00955B64">
        <w:rPr>
          <w:sz w:val="24"/>
          <w:szCs w:val="24"/>
        </w:rPr>
        <w:t xml:space="preserve">С этой целью педагоги постоянно повышают уровень профессионализма на курсах повышения квалификации, семинарах, конференциях, круглых столах, педагогических гостиных, на которых обсуждаются актуальные вопросы: </w:t>
      </w:r>
    </w:p>
    <w:p w:rsidR="00955B64" w:rsidRPr="00955B64" w:rsidRDefault="00955B64" w:rsidP="00761A88">
      <w:pPr>
        <w:tabs>
          <w:tab w:val="left" w:pos="993"/>
        </w:tabs>
        <w:ind w:firstLine="709"/>
        <w:jc w:val="both"/>
        <w:rPr>
          <w:sz w:val="24"/>
          <w:szCs w:val="24"/>
        </w:rPr>
      </w:pPr>
      <w:r w:rsidRPr="00955B64">
        <w:rPr>
          <w:sz w:val="24"/>
          <w:szCs w:val="24"/>
        </w:rPr>
        <w:t xml:space="preserve">«Особенности логопедической работы с детьми с расстройствами аутистического спектра»; </w:t>
      </w:r>
    </w:p>
    <w:p w:rsidR="00955B64" w:rsidRPr="00955B64" w:rsidRDefault="00955B64" w:rsidP="00761A88">
      <w:pPr>
        <w:tabs>
          <w:tab w:val="left" w:pos="993"/>
        </w:tabs>
        <w:ind w:firstLine="709"/>
        <w:jc w:val="both"/>
        <w:rPr>
          <w:sz w:val="24"/>
          <w:szCs w:val="24"/>
        </w:rPr>
      </w:pPr>
      <w:r w:rsidRPr="00955B64">
        <w:rPr>
          <w:sz w:val="24"/>
          <w:szCs w:val="24"/>
        </w:rPr>
        <w:t>«Психолого-педагогическое сопровождение инклюзивного образования в</w:t>
      </w:r>
      <w:r w:rsidR="00761A88">
        <w:rPr>
          <w:sz w:val="24"/>
          <w:szCs w:val="24"/>
        </w:rPr>
        <w:t> </w:t>
      </w:r>
      <w:r w:rsidRPr="00955B64">
        <w:rPr>
          <w:sz w:val="24"/>
          <w:szCs w:val="24"/>
        </w:rPr>
        <w:t xml:space="preserve">образовательной организации»; </w:t>
      </w:r>
    </w:p>
    <w:p w:rsidR="00955B64" w:rsidRPr="00955B64" w:rsidRDefault="00955B64" w:rsidP="00761A88">
      <w:pPr>
        <w:tabs>
          <w:tab w:val="left" w:pos="993"/>
        </w:tabs>
        <w:ind w:firstLine="709"/>
        <w:jc w:val="both"/>
        <w:rPr>
          <w:sz w:val="24"/>
          <w:szCs w:val="24"/>
        </w:rPr>
      </w:pPr>
      <w:r w:rsidRPr="00955B64">
        <w:rPr>
          <w:sz w:val="24"/>
          <w:szCs w:val="24"/>
        </w:rPr>
        <w:t>«Организация психолого-педагогического сопровождения образования обучающихся с</w:t>
      </w:r>
      <w:r w:rsidR="00761A88">
        <w:rPr>
          <w:sz w:val="24"/>
          <w:szCs w:val="24"/>
        </w:rPr>
        <w:t> </w:t>
      </w:r>
      <w:r w:rsidRPr="00955B64">
        <w:rPr>
          <w:sz w:val="24"/>
          <w:szCs w:val="24"/>
        </w:rPr>
        <w:t>ОВЗ и инвалидностью, в том числе с привлечением тьютора, оказывающего психолого-</w:t>
      </w:r>
      <w:r w:rsidRPr="00955B64">
        <w:rPr>
          <w:sz w:val="24"/>
          <w:szCs w:val="24"/>
        </w:rPr>
        <w:lastRenderedPageBreak/>
        <w:t>педагогическую помощь; ассистента помощника по оказанию технической помощи»;</w:t>
      </w:r>
    </w:p>
    <w:p w:rsidR="00955B64" w:rsidRPr="00955B64" w:rsidRDefault="00955B64" w:rsidP="00761A88">
      <w:pPr>
        <w:tabs>
          <w:tab w:val="left" w:pos="993"/>
        </w:tabs>
        <w:ind w:firstLine="709"/>
        <w:jc w:val="both"/>
        <w:rPr>
          <w:sz w:val="24"/>
          <w:szCs w:val="24"/>
        </w:rPr>
      </w:pPr>
      <w:r w:rsidRPr="00955B64">
        <w:rPr>
          <w:sz w:val="24"/>
          <w:szCs w:val="24"/>
        </w:rPr>
        <w:t>«Составление и реализация адаптированных программ для детей с ОВЗ и инвалидов»;</w:t>
      </w:r>
    </w:p>
    <w:p w:rsidR="00955B64" w:rsidRPr="00955B64" w:rsidRDefault="00955B64" w:rsidP="00761A88">
      <w:pPr>
        <w:tabs>
          <w:tab w:val="left" w:pos="993"/>
        </w:tabs>
        <w:ind w:firstLine="709"/>
        <w:jc w:val="both"/>
        <w:rPr>
          <w:sz w:val="24"/>
          <w:szCs w:val="24"/>
        </w:rPr>
      </w:pPr>
      <w:r w:rsidRPr="00955B64">
        <w:rPr>
          <w:sz w:val="24"/>
          <w:szCs w:val="24"/>
        </w:rPr>
        <w:t>«Тифлопедагогическое сопровождение слепых и слабовидящих детей раннего возраста»;</w:t>
      </w:r>
    </w:p>
    <w:p w:rsidR="00955B64" w:rsidRPr="00955B64" w:rsidRDefault="00955B64" w:rsidP="00761A88">
      <w:pPr>
        <w:tabs>
          <w:tab w:val="left" w:pos="993"/>
        </w:tabs>
        <w:ind w:firstLine="709"/>
        <w:jc w:val="both"/>
        <w:rPr>
          <w:sz w:val="24"/>
          <w:szCs w:val="24"/>
        </w:rPr>
      </w:pPr>
      <w:r w:rsidRPr="00955B64">
        <w:rPr>
          <w:sz w:val="24"/>
          <w:szCs w:val="24"/>
        </w:rPr>
        <w:t xml:space="preserve">«Особенности организации работы с детьми с интеллектуальными нарушениями </w:t>
      </w:r>
      <w:r w:rsidRPr="00955B64">
        <w:rPr>
          <w:sz w:val="24"/>
          <w:szCs w:val="24"/>
        </w:rPr>
        <w:br/>
        <w:t>на дошкольном уровне общего образования»;</w:t>
      </w:r>
    </w:p>
    <w:p w:rsidR="00955B64" w:rsidRPr="00955B64" w:rsidRDefault="00955B64" w:rsidP="00761A88">
      <w:pPr>
        <w:tabs>
          <w:tab w:val="left" w:pos="993"/>
        </w:tabs>
        <w:ind w:firstLine="709"/>
        <w:jc w:val="both"/>
        <w:rPr>
          <w:sz w:val="24"/>
          <w:szCs w:val="24"/>
        </w:rPr>
      </w:pPr>
      <w:r w:rsidRPr="00955B64">
        <w:rPr>
          <w:sz w:val="24"/>
          <w:szCs w:val="24"/>
        </w:rPr>
        <w:t>«Коррекция оптической дисграфии у младших школьников с ОВЗ»;</w:t>
      </w:r>
    </w:p>
    <w:p w:rsidR="00955B64" w:rsidRPr="00955B64" w:rsidRDefault="00955B64" w:rsidP="00761A88">
      <w:pPr>
        <w:tabs>
          <w:tab w:val="left" w:pos="993"/>
        </w:tabs>
        <w:ind w:firstLine="709"/>
        <w:jc w:val="both"/>
        <w:rPr>
          <w:sz w:val="24"/>
          <w:szCs w:val="24"/>
        </w:rPr>
      </w:pPr>
      <w:r w:rsidRPr="00955B64">
        <w:rPr>
          <w:sz w:val="24"/>
          <w:szCs w:val="24"/>
        </w:rPr>
        <w:t>«Организация взаимодействия специалистов Центральной психолого-медико-педагогической комиссии и психолого-педагогического консилиума образовательной организации в современных нормативно-правовых условиях»;</w:t>
      </w:r>
    </w:p>
    <w:p w:rsidR="00955B64" w:rsidRPr="00955B64" w:rsidRDefault="00955B64" w:rsidP="00761A88">
      <w:pPr>
        <w:tabs>
          <w:tab w:val="left" w:pos="993"/>
        </w:tabs>
        <w:ind w:firstLine="709"/>
        <w:jc w:val="both"/>
        <w:rPr>
          <w:sz w:val="24"/>
          <w:szCs w:val="24"/>
        </w:rPr>
      </w:pPr>
      <w:r w:rsidRPr="00955B64">
        <w:rPr>
          <w:sz w:val="24"/>
          <w:szCs w:val="24"/>
        </w:rPr>
        <w:t>«Организация взаимодействия специалистов Центральной психолого-медико-педагогической комиссии и психолого-педагогического консилиума образовательной организации в современных нормативно-правовых условиях»;</w:t>
      </w:r>
    </w:p>
    <w:p w:rsidR="00955B64" w:rsidRPr="00955B64" w:rsidRDefault="00955B64" w:rsidP="00761A88">
      <w:pPr>
        <w:tabs>
          <w:tab w:val="left" w:pos="993"/>
        </w:tabs>
        <w:ind w:firstLine="709"/>
        <w:jc w:val="both"/>
        <w:rPr>
          <w:sz w:val="24"/>
          <w:szCs w:val="24"/>
        </w:rPr>
      </w:pPr>
      <w:r w:rsidRPr="00955B64">
        <w:rPr>
          <w:sz w:val="24"/>
          <w:szCs w:val="24"/>
        </w:rPr>
        <w:t>«Организация взаимодействия специалистов Центральной психолого-медико-педагогической комиссии и психолого-педагогического консилиума образовательной организации в современных нормативно-правовых условиях»;</w:t>
      </w:r>
    </w:p>
    <w:p w:rsidR="00955B64" w:rsidRPr="00955B64" w:rsidRDefault="00955B64" w:rsidP="00761A88">
      <w:pPr>
        <w:tabs>
          <w:tab w:val="left" w:pos="993"/>
        </w:tabs>
        <w:ind w:firstLine="709"/>
        <w:jc w:val="both"/>
        <w:rPr>
          <w:sz w:val="24"/>
          <w:szCs w:val="24"/>
        </w:rPr>
      </w:pPr>
      <w:r w:rsidRPr="00955B64">
        <w:rPr>
          <w:sz w:val="24"/>
          <w:szCs w:val="24"/>
        </w:rPr>
        <w:t>«Комплексное сопровождение обучающихся различных групп социального риска детей с</w:t>
      </w:r>
      <w:r w:rsidR="00761A88">
        <w:rPr>
          <w:sz w:val="24"/>
          <w:szCs w:val="24"/>
        </w:rPr>
        <w:t> </w:t>
      </w:r>
      <w:r w:rsidRPr="00955B64">
        <w:rPr>
          <w:sz w:val="24"/>
          <w:szCs w:val="24"/>
        </w:rPr>
        <w:t>ОВЗ, инвалидностью, детей участников СВО» и др.</w:t>
      </w:r>
    </w:p>
    <w:p w:rsidR="00955B64" w:rsidRPr="00955B64" w:rsidRDefault="00955B64" w:rsidP="00761A88">
      <w:pPr>
        <w:tabs>
          <w:tab w:val="left" w:pos="993"/>
        </w:tabs>
        <w:ind w:firstLine="709"/>
        <w:jc w:val="both"/>
        <w:rPr>
          <w:sz w:val="24"/>
          <w:szCs w:val="24"/>
        </w:rPr>
      </w:pPr>
      <w:r w:rsidRPr="00955B64">
        <w:rPr>
          <w:sz w:val="24"/>
          <w:szCs w:val="24"/>
        </w:rPr>
        <w:t>Все поставленные задачи возможно реализовать только при постоянном совершенствовании своих знаний, профессионального</w:t>
      </w:r>
      <w:r w:rsidR="00761A88">
        <w:rPr>
          <w:sz w:val="24"/>
          <w:szCs w:val="24"/>
        </w:rPr>
        <w:t xml:space="preserve"> мастерства, умений и навыков. </w:t>
      </w:r>
      <w:r w:rsidRPr="00955B64">
        <w:rPr>
          <w:sz w:val="24"/>
          <w:szCs w:val="24"/>
        </w:rPr>
        <w:t>Свои профессиональные знания методическая служба ГАОУ ПО</w:t>
      </w:r>
      <w:r w:rsidR="00761A88">
        <w:rPr>
          <w:sz w:val="24"/>
          <w:szCs w:val="24"/>
        </w:rPr>
        <w:t xml:space="preserve"> ИРО пополняет на региональных,</w:t>
      </w:r>
      <w:r w:rsidR="00536401">
        <w:rPr>
          <w:sz w:val="24"/>
          <w:szCs w:val="24"/>
        </w:rPr>
        <w:t xml:space="preserve"> федеральных </w:t>
      </w:r>
      <w:r w:rsidRPr="00955B64">
        <w:rPr>
          <w:sz w:val="24"/>
          <w:szCs w:val="24"/>
        </w:rPr>
        <w:t xml:space="preserve">и международных тематических семинарах, конференциях, мастер-классах, вебинарах:  </w:t>
      </w:r>
    </w:p>
    <w:p w:rsidR="00955B64" w:rsidRPr="00955B64" w:rsidRDefault="00955B64" w:rsidP="00761A88">
      <w:pPr>
        <w:tabs>
          <w:tab w:val="left" w:pos="993"/>
        </w:tabs>
        <w:ind w:firstLine="709"/>
        <w:jc w:val="both"/>
        <w:rPr>
          <w:sz w:val="24"/>
          <w:szCs w:val="24"/>
        </w:rPr>
      </w:pPr>
      <w:r w:rsidRPr="00955B64">
        <w:rPr>
          <w:sz w:val="24"/>
          <w:szCs w:val="24"/>
        </w:rPr>
        <w:t xml:space="preserve">«VII Международная научно-практическая конференция «Актуальные вопросы обеспечения условий инклюзивного образования в Российской Федерации»», (Минпросвещения России, МГППУ); </w:t>
      </w:r>
    </w:p>
    <w:p w:rsidR="00955B64" w:rsidRPr="00955B64" w:rsidRDefault="00955B64" w:rsidP="00761A88">
      <w:pPr>
        <w:tabs>
          <w:tab w:val="left" w:pos="993"/>
        </w:tabs>
        <w:ind w:firstLine="709"/>
        <w:jc w:val="both"/>
        <w:rPr>
          <w:sz w:val="24"/>
          <w:szCs w:val="24"/>
        </w:rPr>
      </w:pPr>
      <w:r w:rsidRPr="00955B64">
        <w:rPr>
          <w:sz w:val="24"/>
          <w:szCs w:val="24"/>
        </w:rPr>
        <w:t>Международная конференция «Инклюзивное образование. Теория и практика»;</w:t>
      </w:r>
    </w:p>
    <w:p w:rsidR="00955B64" w:rsidRPr="00955B64" w:rsidRDefault="00955B64" w:rsidP="00761A88">
      <w:pPr>
        <w:tabs>
          <w:tab w:val="left" w:pos="993"/>
        </w:tabs>
        <w:ind w:firstLine="709"/>
        <w:jc w:val="both"/>
        <w:rPr>
          <w:sz w:val="24"/>
          <w:szCs w:val="24"/>
        </w:rPr>
      </w:pPr>
      <w:r w:rsidRPr="00955B64">
        <w:rPr>
          <w:sz w:val="24"/>
          <w:szCs w:val="24"/>
        </w:rPr>
        <w:t>Межрегиональная конференция «Семья и инклюзивное общество».</w:t>
      </w:r>
    </w:p>
    <w:p w:rsidR="00955B64" w:rsidRPr="00955B64" w:rsidRDefault="00955B64" w:rsidP="00761A88">
      <w:pPr>
        <w:tabs>
          <w:tab w:val="left" w:pos="993"/>
        </w:tabs>
        <w:ind w:firstLine="709"/>
        <w:jc w:val="both"/>
        <w:rPr>
          <w:sz w:val="24"/>
          <w:szCs w:val="24"/>
        </w:rPr>
      </w:pPr>
      <w:r w:rsidRPr="00955B64">
        <w:rPr>
          <w:sz w:val="24"/>
          <w:szCs w:val="24"/>
        </w:rPr>
        <w:t>Вышеизложенное</w:t>
      </w:r>
      <w:r w:rsidRPr="00955B64">
        <w:rPr>
          <w:spacing w:val="1"/>
          <w:sz w:val="24"/>
          <w:szCs w:val="24"/>
        </w:rPr>
        <w:t xml:space="preserve"> </w:t>
      </w:r>
      <w:r w:rsidRPr="00955B64">
        <w:rPr>
          <w:sz w:val="24"/>
          <w:szCs w:val="24"/>
        </w:rPr>
        <w:t>позволяет</w:t>
      </w:r>
      <w:r w:rsidRPr="00955B64">
        <w:rPr>
          <w:spacing w:val="1"/>
          <w:sz w:val="24"/>
          <w:szCs w:val="24"/>
        </w:rPr>
        <w:t xml:space="preserve"> </w:t>
      </w:r>
      <w:r w:rsidRPr="00955B64">
        <w:rPr>
          <w:sz w:val="24"/>
          <w:szCs w:val="24"/>
        </w:rPr>
        <w:t>определить</w:t>
      </w:r>
      <w:r w:rsidRPr="00955B64">
        <w:rPr>
          <w:spacing w:val="1"/>
          <w:sz w:val="24"/>
          <w:szCs w:val="24"/>
        </w:rPr>
        <w:t xml:space="preserve"> </w:t>
      </w:r>
      <w:r w:rsidRPr="00955B64">
        <w:rPr>
          <w:sz w:val="24"/>
          <w:szCs w:val="24"/>
        </w:rPr>
        <w:t>основные</w:t>
      </w:r>
      <w:r w:rsidRPr="00955B64">
        <w:rPr>
          <w:spacing w:val="1"/>
          <w:sz w:val="24"/>
          <w:szCs w:val="24"/>
        </w:rPr>
        <w:t xml:space="preserve"> </w:t>
      </w:r>
      <w:r w:rsidRPr="00955B64">
        <w:rPr>
          <w:sz w:val="24"/>
          <w:szCs w:val="24"/>
        </w:rPr>
        <w:t>задачи</w:t>
      </w:r>
      <w:r w:rsidRPr="00955B64">
        <w:rPr>
          <w:spacing w:val="1"/>
          <w:sz w:val="24"/>
          <w:szCs w:val="24"/>
        </w:rPr>
        <w:t xml:space="preserve"> </w:t>
      </w:r>
      <w:r w:rsidRPr="00955B64">
        <w:rPr>
          <w:sz w:val="24"/>
          <w:szCs w:val="24"/>
        </w:rPr>
        <w:t>методического</w:t>
      </w:r>
      <w:r w:rsidRPr="00955B64">
        <w:rPr>
          <w:spacing w:val="1"/>
          <w:sz w:val="24"/>
          <w:szCs w:val="24"/>
        </w:rPr>
        <w:t xml:space="preserve"> </w:t>
      </w:r>
      <w:r w:rsidRPr="00955B64">
        <w:rPr>
          <w:sz w:val="24"/>
          <w:szCs w:val="24"/>
        </w:rPr>
        <w:t>обеспечения</w:t>
      </w:r>
      <w:r w:rsidRPr="00955B64">
        <w:rPr>
          <w:spacing w:val="1"/>
          <w:sz w:val="24"/>
          <w:szCs w:val="24"/>
        </w:rPr>
        <w:t xml:space="preserve"> </w:t>
      </w:r>
      <w:r w:rsidRPr="00955B64">
        <w:rPr>
          <w:sz w:val="24"/>
          <w:szCs w:val="24"/>
        </w:rPr>
        <w:t>коррекционной</w:t>
      </w:r>
      <w:r w:rsidRPr="00955B64">
        <w:rPr>
          <w:spacing w:val="6"/>
          <w:sz w:val="24"/>
          <w:szCs w:val="24"/>
        </w:rPr>
        <w:t xml:space="preserve"> </w:t>
      </w:r>
      <w:r w:rsidRPr="00955B64">
        <w:rPr>
          <w:sz w:val="24"/>
          <w:szCs w:val="24"/>
        </w:rPr>
        <w:t>работы</w:t>
      </w:r>
      <w:r w:rsidRPr="00955B64">
        <w:rPr>
          <w:spacing w:val="1"/>
          <w:sz w:val="24"/>
          <w:szCs w:val="24"/>
        </w:rPr>
        <w:t xml:space="preserve"> </w:t>
      </w:r>
      <w:r w:rsidRPr="00955B64">
        <w:rPr>
          <w:sz w:val="24"/>
          <w:szCs w:val="24"/>
        </w:rPr>
        <w:t>и</w:t>
      </w:r>
      <w:r w:rsidRPr="00955B64">
        <w:rPr>
          <w:spacing w:val="-2"/>
          <w:sz w:val="24"/>
          <w:szCs w:val="24"/>
        </w:rPr>
        <w:t xml:space="preserve"> </w:t>
      </w:r>
      <w:r w:rsidRPr="00955B64">
        <w:rPr>
          <w:sz w:val="24"/>
          <w:szCs w:val="24"/>
        </w:rPr>
        <w:t>инклюзивного</w:t>
      </w:r>
      <w:r w:rsidRPr="00955B64">
        <w:rPr>
          <w:spacing w:val="-3"/>
          <w:sz w:val="24"/>
          <w:szCs w:val="24"/>
        </w:rPr>
        <w:t xml:space="preserve"> </w:t>
      </w:r>
      <w:r w:rsidRPr="00955B64">
        <w:rPr>
          <w:sz w:val="24"/>
          <w:szCs w:val="24"/>
        </w:rPr>
        <w:t>образования на</w:t>
      </w:r>
      <w:r w:rsidRPr="00955B64">
        <w:rPr>
          <w:spacing w:val="-1"/>
          <w:sz w:val="24"/>
          <w:szCs w:val="24"/>
        </w:rPr>
        <w:t xml:space="preserve"> </w:t>
      </w:r>
      <w:r w:rsidRPr="00955B64">
        <w:rPr>
          <w:sz w:val="24"/>
          <w:szCs w:val="24"/>
        </w:rPr>
        <w:t>2023/2024</w:t>
      </w:r>
      <w:r w:rsidRPr="00955B64">
        <w:rPr>
          <w:spacing w:val="2"/>
          <w:sz w:val="24"/>
          <w:szCs w:val="24"/>
        </w:rPr>
        <w:t xml:space="preserve"> </w:t>
      </w:r>
      <w:r w:rsidRPr="00955B64">
        <w:rPr>
          <w:sz w:val="24"/>
          <w:szCs w:val="24"/>
        </w:rPr>
        <w:t>учебный</w:t>
      </w:r>
      <w:r w:rsidRPr="00955B64">
        <w:rPr>
          <w:spacing w:val="3"/>
          <w:sz w:val="24"/>
          <w:szCs w:val="24"/>
        </w:rPr>
        <w:t xml:space="preserve"> </w:t>
      </w:r>
      <w:r w:rsidRPr="00955B64">
        <w:rPr>
          <w:sz w:val="24"/>
          <w:szCs w:val="24"/>
        </w:rPr>
        <w:t>год:</w:t>
      </w:r>
    </w:p>
    <w:p w:rsidR="00955B64" w:rsidRPr="00955B64" w:rsidRDefault="00955B64" w:rsidP="00536401">
      <w:pPr>
        <w:numPr>
          <w:ilvl w:val="0"/>
          <w:numId w:val="84"/>
        </w:numPr>
        <w:tabs>
          <w:tab w:val="left" w:pos="993"/>
          <w:tab w:val="left" w:pos="1134"/>
        </w:tabs>
        <w:spacing w:before="3" w:line="237" w:lineRule="auto"/>
        <w:ind w:left="0" w:firstLine="709"/>
        <w:jc w:val="both"/>
        <w:rPr>
          <w:sz w:val="24"/>
          <w:szCs w:val="24"/>
        </w:rPr>
      </w:pPr>
      <w:r w:rsidRPr="00955B64">
        <w:rPr>
          <w:sz w:val="24"/>
          <w:szCs w:val="24"/>
        </w:rPr>
        <w:t>совершенствовать</w:t>
      </w:r>
      <w:r w:rsidRPr="00955B64">
        <w:rPr>
          <w:spacing w:val="1"/>
          <w:sz w:val="24"/>
          <w:szCs w:val="24"/>
        </w:rPr>
        <w:t xml:space="preserve"> </w:t>
      </w:r>
      <w:r w:rsidRPr="00955B64">
        <w:rPr>
          <w:sz w:val="24"/>
          <w:szCs w:val="24"/>
        </w:rPr>
        <w:t>систему</w:t>
      </w:r>
      <w:r w:rsidRPr="00955B64">
        <w:rPr>
          <w:spacing w:val="1"/>
          <w:sz w:val="24"/>
          <w:szCs w:val="24"/>
        </w:rPr>
        <w:t xml:space="preserve"> </w:t>
      </w:r>
      <w:r w:rsidRPr="00955B64">
        <w:rPr>
          <w:sz w:val="24"/>
          <w:szCs w:val="24"/>
        </w:rPr>
        <w:t>повышения</w:t>
      </w:r>
      <w:r w:rsidRPr="00955B64">
        <w:rPr>
          <w:spacing w:val="1"/>
          <w:sz w:val="24"/>
          <w:szCs w:val="24"/>
        </w:rPr>
        <w:t xml:space="preserve"> </w:t>
      </w:r>
      <w:r w:rsidRPr="00955B64">
        <w:rPr>
          <w:sz w:val="24"/>
          <w:szCs w:val="24"/>
        </w:rPr>
        <w:t>квалификации</w:t>
      </w:r>
      <w:r w:rsidRPr="00955B64">
        <w:rPr>
          <w:spacing w:val="1"/>
          <w:sz w:val="24"/>
          <w:szCs w:val="24"/>
        </w:rPr>
        <w:t xml:space="preserve"> </w:t>
      </w:r>
      <w:r w:rsidRPr="00955B64">
        <w:rPr>
          <w:sz w:val="24"/>
          <w:szCs w:val="24"/>
        </w:rPr>
        <w:t>педагогов</w:t>
      </w:r>
      <w:r w:rsidRPr="00955B64">
        <w:rPr>
          <w:spacing w:val="1"/>
          <w:sz w:val="24"/>
          <w:szCs w:val="24"/>
        </w:rPr>
        <w:t xml:space="preserve"> </w:t>
      </w:r>
      <w:r w:rsidRPr="00955B64">
        <w:rPr>
          <w:sz w:val="24"/>
          <w:szCs w:val="24"/>
        </w:rPr>
        <w:t>дефектологического</w:t>
      </w:r>
      <w:r w:rsidRPr="00955B64">
        <w:rPr>
          <w:spacing w:val="-4"/>
          <w:sz w:val="24"/>
          <w:szCs w:val="24"/>
        </w:rPr>
        <w:t xml:space="preserve"> </w:t>
      </w:r>
      <w:r w:rsidRPr="00955B64">
        <w:rPr>
          <w:sz w:val="24"/>
          <w:szCs w:val="24"/>
        </w:rPr>
        <w:t>профиля</w:t>
      </w:r>
      <w:r w:rsidRPr="00955B64">
        <w:rPr>
          <w:spacing w:val="1"/>
          <w:sz w:val="24"/>
          <w:szCs w:val="24"/>
        </w:rPr>
        <w:t xml:space="preserve"> </w:t>
      </w:r>
      <w:r w:rsidRPr="00955B64">
        <w:rPr>
          <w:sz w:val="24"/>
          <w:szCs w:val="24"/>
        </w:rPr>
        <w:t>с учетом</w:t>
      </w:r>
      <w:r w:rsidRPr="00955B64">
        <w:rPr>
          <w:spacing w:val="1"/>
          <w:sz w:val="24"/>
          <w:szCs w:val="24"/>
        </w:rPr>
        <w:t xml:space="preserve"> </w:t>
      </w:r>
      <w:r w:rsidRPr="00955B64">
        <w:rPr>
          <w:sz w:val="24"/>
          <w:szCs w:val="24"/>
        </w:rPr>
        <w:t>реализации</w:t>
      </w:r>
      <w:r w:rsidRPr="00955B64">
        <w:rPr>
          <w:spacing w:val="-6"/>
          <w:sz w:val="24"/>
          <w:szCs w:val="24"/>
        </w:rPr>
        <w:t xml:space="preserve"> </w:t>
      </w:r>
      <w:r w:rsidRPr="00955B64">
        <w:rPr>
          <w:sz w:val="24"/>
          <w:szCs w:val="24"/>
        </w:rPr>
        <w:t>ФГОС;</w:t>
      </w:r>
    </w:p>
    <w:p w:rsidR="00955B64" w:rsidRPr="00955B64" w:rsidRDefault="00955B64" w:rsidP="00536401">
      <w:pPr>
        <w:numPr>
          <w:ilvl w:val="0"/>
          <w:numId w:val="84"/>
        </w:numPr>
        <w:tabs>
          <w:tab w:val="left" w:pos="993"/>
          <w:tab w:val="left" w:pos="1134"/>
        </w:tabs>
        <w:ind w:left="0" w:firstLine="709"/>
        <w:jc w:val="both"/>
        <w:rPr>
          <w:sz w:val="24"/>
          <w:szCs w:val="24"/>
        </w:rPr>
      </w:pPr>
      <w:r w:rsidRPr="00955B64">
        <w:rPr>
          <w:sz w:val="24"/>
          <w:szCs w:val="24"/>
        </w:rPr>
        <w:t>оптимизировать трудовую деятельность</w:t>
      </w:r>
      <w:r w:rsidRPr="00955B64">
        <w:rPr>
          <w:spacing w:val="1"/>
          <w:sz w:val="24"/>
          <w:szCs w:val="24"/>
        </w:rPr>
        <w:t xml:space="preserve"> </w:t>
      </w:r>
      <w:r w:rsidRPr="00955B64">
        <w:rPr>
          <w:sz w:val="24"/>
          <w:szCs w:val="24"/>
        </w:rPr>
        <w:t>педагога</w:t>
      </w:r>
      <w:r w:rsidRPr="00955B64">
        <w:rPr>
          <w:spacing w:val="1"/>
          <w:sz w:val="24"/>
          <w:szCs w:val="24"/>
        </w:rPr>
        <w:t xml:space="preserve"> </w:t>
      </w:r>
      <w:r w:rsidRPr="00955B64">
        <w:rPr>
          <w:sz w:val="24"/>
          <w:szCs w:val="24"/>
        </w:rPr>
        <w:t>системы</w:t>
      </w:r>
      <w:r w:rsidRPr="00955B64">
        <w:rPr>
          <w:spacing w:val="1"/>
          <w:sz w:val="24"/>
          <w:szCs w:val="24"/>
        </w:rPr>
        <w:t xml:space="preserve"> </w:t>
      </w:r>
      <w:r w:rsidRPr="00955B64">
        <w:rPr>
          <w:sz w:val="24"/>
          <w:szCs w:val="24"/>
        </w:rPr>
        <w:t>коррекционно-развивающего</w:t>
      </w:r>
      <w:r w:rsidRPr="00955B64">
        <w:rPr>
          <w:spacing w:val="1"/>
          <w:sz w:val="24"/>
          <w:szCs w:val="24"/>
        </w:rPr>
        <w:t xml:space="preserve"> </w:t>
      </w:r>
      <w:r w:rsidRPr="00955B64">
        <w:rPr>
          <w:sz w:val="24"/>
          <w:szCs w:val="24"/>
        </w:rPr>
        <w:t>обучения;</w:t>
      </w:r>
    </w:p>
    <w:p w:rsidR="00955B64" w:rsidRPr="00955B64" w:rsidRDefault="00955B64" w:rsidP="00536401">
      <w:pPr>
        <w:numPr>
          <w:ilvl w:val="0"/>
          <w:numId w:val="84"/>
        </w:numPr>
        <w:tabs>
          <w:tab w:val="left" w:pos="993"/>
          <w:tab w:val="left" w:pos="1134"/>
        </w:tabs>
        <w:ind w:left="0" w:firstLine="709"/>
        <w:jc w:val="both"/>
        <w:rPr>
          <w:sz w:val="24"/>
          <w:szCs w:val="24"/>
        </w:rPr>
      </w:pPr>
      <w:r w:rsidRPr="00955B64">
        <w:rPr>
          <w:sz w:val="24"/>
          <w:szCs w:val="24"/>
        </w:rPr>
        <w:t>оказывать методическую</w:t>
      </w:r>
      <w:r w:rsidRPr="00955B64">
        <w:rPr>
          <w:spacing w:val="1"/>
          <w:sz w:val="24"/>
          <w:szCs w:val="24"/>
        </w:rPr>
        <w:t xml:space="preserve"> </w:t>
      </w:r>
      <w:r w:rsidRPr="00955B64">
        <w:rPr>
          <w:sz w:val="24"/>
          <w:szCs w:val="24"/>
        </w:rPr>
        <w:t>поддержку в реализации ФГОС</w:t>
      </w:r>
      <w:r w:rsidRPr="00955B64">
        <w:rPr>
          <w:spacing w:val="-52"/>
          <w:sz w:val="24"/>
          <w:szCs w:val="24"/>
        </w:rPr>
        <w:t xml:space="preserve"> </w:t>
      </w:r>
      <w:r w:rsidRPr="00955B64">
        <w:rPr>
          <w:sz w:val="24"/>
          <w:szCs w:val="24"/>
        </w:rPr>
        <w:t>в образовательных</w:t>
      </w:r>
      <w:r w:rsidRPr="00955B64">
        <w:rPr>
          <w:spacing w:val="1"/>
          <w:sz w:val="24"/>
          <w:szCs w:val="24"/>
        </w:rPr>
        <w:t xml:space="preserve"> </w:t>
      </w:r>
      <w:r w:rsidRPr="00955B64">
        <w:rPr>
          <w:sz w:val="24"/>
          <w:szCs w:val="24"/>
        </w:rPr>
        <w:t>учреждениях</w:t>
      </w:r>
      <w:r w:rsidRPr="00955B64">
        <w:rPr>
          <w:spacing w:val="1"/>
          <w:sz w:val="24"/>
          <w:szCs w:val="24"/>
        </w:rPr>
        <w:t xml:space="preserve"> </w:t>
      </w:r>
      <w:r w:rsidRPr="00955B64">
        <w:rPr>
          <w:sz w:val="24"/>
          <w:szCs w:val="24"/>
        </w:rPr>
        <w:t>города</w:t>
      </w:r>
      <w:r w:rsidRPr="00955B64">
        <w:rPr>
          <w:spacing w:val="1"/>
          <w:sz w:val="24"/>
          <w:szCs w:val="24"/>
        </w:rPr>
        <w:t xml:space="preserve"> </w:t>
      </w:r>
      <w:r w:rsidRPr="00955B64">
        <w:rPr>
          <w:sz w:val="24"/>
          <w:szCs w:val="24"/>
        </w:rPr>
        <w:t>Севастополя,</w:t>
      </w:r>
      <w:r w:rsidRPr="00955B64">
        <w:rPr>
          <w:spacing w:val="1"/>
          <w:sz w:val="24"/>
          <w:szCs w:val="24"/>
        </w:rPr>
        <w:t xml:space="preserve"> </w:t>
      </w:r>
      <w:r w:rsidRPr="00955B64">
        <w:rPr>
          <w:sz w:val="24"/>
          <w:szCs w:val="24"/>
        </w:rPr>
        <w:t>обеспечивающих</w:t>
      </w:r>
      <w:r w:rsidRPr="00955B64">
        <w:rPr>
          <w:spacing w:val="1"/>
          <w:sz w:val="24"/>
          <w:szCs w:val="24"/>
        </w:rPr>
        <w:t xml:space="preserve"> </w:t>
      </w:r>
      <w:r w:rsidRPr="00955B64">
        <w:rPr>
          <w:sz w:val="24"/>
          <w:szCs w:val="24"/>
        </w:rPr>
        <w:t>коррекционное</w:t>
      </w:r>
      <w:r w:rsidRPr="00955B64">
        <w:rPr>
          <w:spacing w:val="1"/>
          <w:sz w:val="24"/>
          <w:szCs w:val="24"/>
        </w:rPr>
        <w:t xml:space="preserve"> </w:t>
      </w:r>
      <w:r w:rsidRPr="00955B64">
        <w:rPr>
          <w:sz w:val="24"/>
          <w:szCs w:val="24"/>
        </w:rPr>
        <w:t>сопровождение</w:t>
      </w:r>
      <w:r w:rsidRPr="00955B64">
        <w:rPr>
          <w:spacing w:val="-6"/>
          <w:sz w:val="24"/>
          <w:szCs w:val="24"/>
        </w:rPr>
        <w:t xml:space="preserve"> </w:t>
      </w:r>
      <w:r w:rsidRPr="00955B64">
        <w:rPr>
          <w:sz w:val="24"/>
          <w:szCs w:val="24"/>
        </w:rPr>
        <w:t>детей</w:t>
      </w:r>
      <w:r w:rsidRPr="00955B64">
        <w:rPr>
          <w:spacing w:val="3"/>
          <w:sz w:val="24"/>
          <w:szCs w:val="24"/>
        </w:rPr>
        <w:t xml:space="preserve"> </w:t>
      </w:r>
      <w:r w:rsidRPr="00955B64">
        <w:rPr>
          <w:sz w:val="24"/>
          <w:szCs w:val="24"/>
        </w:rPr>
        <w:t>с ОВЗ;</w:t>
      </w:r>
    </w:p>
    <w:p w:rsidR="00955B64" w:rsidRPr="00955B64" w:rsidRDefault="00955B64" w:rsidP="00536401">
      <w:pPr>
        <w:numPr>
          <w:ilvl w:val="0"/>
          <w:numId w:val="84"/>
        </w:numPr>
        <w:tabs>
          <w:tab w:val="left" w:pos="993"/>
          <w:tab w:val="left" w:pos="1134"/>
        </w:tabs>
        <w:spacing w:before="7" w:line="235" w:lineRule="auto"/>
        <w:ind w:left="0" w:firstLine="709"/>
        <w:jc w:val="both"/>
        <w:rPr>
          <w:sz w:val="24"/>
          <w:szCs w:val="24"/>
        </w:rPr>
      </w:pPr>
      <w:r w:rsidRPr="00955B64">
        <w:rPr>
          <w:sz w:val="24"/>
          <w:szCs w:val="24"/>
        </w:rPr>
        <w:t>совершенствовать</w:t>
      </w:r>
      <w:r w:rsidRPr="00955B64">
        <w:rPr>
          <w:spacing w:val="1"/>
          <w:sz w:val="24"/>
          <w:szCs w:val="24"/>
        </w:rPr>
        <w:t xml:space="preserve"> </w:t>
      </w:r>
      <w:r w:rsidRPr="00955B64">
        <w:rPr>
          <w:sz w:val="24"/>
          <w:szCs w:val="24"/>
        </w:rPr>
        <w:t>работу</w:t>
      </w:r>
      <w:r w:rsidRPr="00955B64">
        <w:rPr>
          <w:spacing w:val="1"/>
          <w:sz w:val="24"/>
          <w:szCs w:val="24"/>
        </w:rPr>
        <w:t xml:space="preserve"> </w:t>
      </w:r>
      <w:r w:rsidRPr="00955B64">
        <w:rPr>
          <w:sz w:val="24"/>
          <w:szCs w:val="24"/>
        </w:rPr>
        <w:t>методических</w:t>
      </w:r>
      <w:r w:rsidRPr="00955B64">
        <w:rPr>
          <w:spacing w:val="1"/>
          <w:sz w:val="24"/>
          <w:szCs w:val="24"/>
        </w:rPr>
        <w:t xml:space="preserve"> </w:t>
      </w:r>
      <w:r w:rsidRPr="00955B64">
        <w:rPr>
          <w:sz w:val="24"/>
          <w:szCs w:val="24"/>
        </w:rPr>
        <w:t>объединений</w:t>
      </w:r>
      <w:r w:rsidRPr="00955B64">
        <w:rPr>
          <w:spacing w:val="1"/>
          <w:sz w:val="24"/>
          <w:szCs w:val="24"/>
        </w:rPr>
        <w:t xml:space="preserve"> </w:t>
      </w:r>
      <w:r w:rsidRPr="00955B64">
        <w:rPr>
          <w:sz w:val="24"/>
          <w:szCs w:val="24"/>
        </w:rPr>
        <w:t>учителей-логопедов,</w:t>
      </w:r>
      <w:r w:rsidRPr="00955B64">
        <w:rPr>
          <w:spacing w:val="1"/>
          <w:sz w:val="24"/>
          <w:szCs w:val="24"/>
        </w:rPr>
        <w:t xml:space="preserve"> </w:t>
      </w:r>
      <w:r w:rsidRPr="00955B64">
        <w:rPr>
          <w:sz w:val="24"/>
          <w:szCs w:val="24"/>
        </w:rPr>
        <w:t>учителей-дефектологов;</w:t>
      </w:r>
    </w:p>
    <w:p w:rsidR="00955B64" w:rsidRPr="00955B64" w:rsidRDefault="00955B64" w:rsidP="00536401">
      <w:pPr>
        <w:numPr>
          <w:ilvl w:val="0"/>
          <w:numId w:val="84"/>
        </w:numPr>
        <w:tabs>
          <w:tab w:val="left" w:pos="993"/>
          <w:tab w:val="left" w:pos="1134"/>
        </w:tabs>
        <w:spacing w:before="2"/>
        <w:ind w:left="0" w:firstLine="709"/>
        <w:jc w:val="both"/>
        <w:rPr>
          <w:sz w:val="24"/>
          <w:szCs w:val="24"/>
        </w:rPr>
      </w:pPr>
      <w:r w:rsidRPr="00955B64">
        <w:rPr>
          <w:sz w:val="24"/>
          <w:szCs w:val="24"/>
        </w:rPr>
        <w:t>координировать</w:t>
      </w:r>
      <w:r w:rsidRPr="00955B64">
        <w:rPr>
          <w:spacing w:val="22"/>
          <w:sz w:val="24"/>
          <w:szCs w:val="24"/>
        </w:rPr>
        <w:t xml:space="preserve"> </w:t>
      </w:r>
      <w:r w:rsidRPr="00955B64">
        <w:rPr>
          <w:sz w:val="24"/>
          <w:szCs w:val="24"/>
        </w:rPr>
        <w:t>работу</w:t>
      </w:r>
      <w:r w:rsidRPr="00955B64">
        <w:rPr>
          <w:spacing w:val="29"/>
          <w:sz w:val="24"/>
          <w:szCs w:val="24"/>
        </w:rPr>
        <w:t xml:space="preserve"> </w:t>
      </w:r>
      <w:r w:rsidRPr="00955B64">
        <w:rPr>
          <w:sz w:val="24"/>
          <w:szCs w:val="24"/>
        </w:rPr>
        <w:t>учителей-логопедов,</w:t>
      </w:r>
      <w:r w:rsidRPr="00955B64">
        <w:rPr>
          <w:spacing w:val="31"/>
          <w:sz w:val="24"/>
          <w:szCs w:val="24"/>
        </w:rPr>
        <w:t xml:space="preserve"> </w:t>
      </w:r>
      <w:r w:rsidRPr="00955B64">
        <w:rPr>
          <w:sz w:val="24"/>
          <w:szCs w:val="24"/>
        </w:rPr>
        <w:t>учителей-дефектологов</w:t>
      </w:r>
      <w:r w:rsidRPr="00955B64">
        <w:rPr>
          <w:spacing w:val="30"/>
          <w:sz w:val="24"/>
          <w:szCs w:val="24"/>
        </w:rPr>
        <w:t xml:space="preserve"> </w:t>
      </w:r>
      <w:r w:rsidRPr="00955B64">
        <w:rPr>
          <w:sz w:val="24"/>
          <w:szCs w:val="24"/>
        </w:rPr>
        <w:t>и</w:t>
      </w:r>
      <w:r w:rsidRPr="00955B64">
        <w:rPr>
          <w:spacing w:val="31"/>
          <w:sz w:val="24"/>
          <w:szCs w:val="24"/>
        </w:rPr>
        <w:t xml:space="preserve"> </w:t>
      </w:r>
      <w:r w:rsidRPr="00955B64">
        <w:rPr>
          <w:sz w:val="24"/>
          <w:szCs w:val="24"/>
        </w:rPr>
        <w:t xml:space="preserve">методическое </w:t>
      </w:r>
      <w:r w:rsidRPr="00955B64">
        <w:rPr>
          <w:spacing w:val="-52"/>
          <w:sz w:val="24"/>
          <w:szCs w:val="24"/>
        </w:rPr>
        <w:t xml:space="preserve"> </w:t>
      </w:r>
      <w:r w:rsidRPr="00955B64">
        <w:rPr>
          <w:sz w:val="24"/>
          <w:szCs w:val="24"/>
        </w:rPr>
        <w:t>обеспечение</w:t>
      </w:r>
      <w:r w:rsidRPr="00955B64">
        <w:rPr>
          <w:spacing w:val="-6"/>
          <w:sz w:val="24"/>
          <w:szCs w:val="24"/>
        </w:rPr>
        <w:t xml:space="preserve"> </w:t>
      </w:r>
      <w:r w:rsidRPr="00955B64">
        <w:rPr>
          <w:sz w:val="24"/>
          <w:szCs w:val="24"/>
        </w:rPr>
        <w:t>коррекционного</w:t>
      </w:r>
      <w:r w:rsidRPr="00955B64">
        <w:rPr>
          <w:spacing w:val="-3"/>
          <w:sz w:val="24"/>
          <w:szCs w:val="24"/>
        </w:rPr>
        <w:t xml:space="preserve"> </w:t>
      </w:r>
      <w:r w:rsidRPr="00955B64">
        <w:rPr>
          <w:sz w:val="24"/>
          <w:szCs w:val="24"/>
        </w:rPr>
        <w:t>процесса в ОУ;</w:t>
      </w:r>
    </w:p>
    <w:p w:rsidR="00955B64" w:rsidRPr="00955B64" w:rsidRDefault="00955B64" w:rsidP="00536401">
      <w:pPr>
        <w:numPr>
          <w:ilvl w:val="0"/>
          <w:numId w:val="84"/>
        </w:numPr>
        <w:tabs>
          <w:tab w:val="left" w:pos="993"/>
          <w:tab w:val="left" w:pos="1134"/>
        </w:tabs>
        <w:spacing w:before="2"/>
        <w:ind w:left="0" w:firstLine="709"/>
        <w:jc w:val="both"/>
        <w:rPr>
          <w:sz w:val="24"/>
          <w:szCs w:val="24"/>
        </w:rPr>
      </w:pPr>
      <w:r w:rsidRPr="00955B64">
        <w:rPr>
          <w:sz w:val="24"/>
          <w:szCs w:val="24"/>
        </w:rPr>
        <w:t>обеспечить информационно-методическую подержку коррекционно-развивающего обучения в</w:t>
      </w:r>
      <w:r w:rsidRPr="00955B64">
        <w:rPr>
          <w:spacing w:val="2"/>
          <w:sz w:val="24"/>
          <w:szCs w:val="24"/>
        </w:rPr>
        <w:t xml:space="preserve"> </w:t>
      </w:r>
      <w:r w:rsidRPr="00955B64">
        <w:rPr>
          <w:sz w:val="24"/>
          <w:szCs w:val="24"/>
        </w:rPr>
        <w:t>специальных</w:t>
      </w:r>
      <w:r w:rsidRPr="00955B64">
        <w:rPr>
          <w:spacing w:val="-2"/>
          <w:sz w:val="24"/>
          <w:szCs w:val="24"/>
        </w:rPr>
        <w:t xml:space="preserve"> </w:t>
      </w:r>
      <w:r w:rsidRPr="00955B64">
        <w:rPr>
          <w:sz w:val="24"/>
          <w:szCs w:val="24"/>
        </w:rPr>
        <w:t>общеобразовательных</w:t>
      </w:r>
      <w:r w:rsidRPr="00955B64">
        <w:rPr>
          <w:spacing w:val="2"/>
          <w:sz w:val="24"/>
          <w:szCs w:val="24"/>
        </w:rPr>
        <w:t xml:space="preserve"> </w:t>
      </w:r>
      <w:r w:rsidRPr="00955B64">
        <w:rPr>
          <w:sz w:val="24"/>
          <w:szCs w:val="24"/>
        </w:rPr>
        <w:t>учреждениях;</w:t>
      </w:r>
    </w:p>
    <w:p w:rsidR="00955B64" w:rsidRPr="00955B64" w:rsidRDefault="00955B64" w:rsidP="00536401">
      <w:pPr>
        <w:numPr>
          <w:ilvl w:val="0"/>
          <w:numId w:val="85"/>
        </w:numPr>
        <w:tabs>
          <w:tab w:val="left" w:pos="993"/>
          <w:tab w:val="left" w:pos="1134"/>
        </w:tabs>
        <w:spacing w:before="1"/>
        <w:ind w:left="0" w:firstLine="709"/>
        <w:jc w:val="both"/>
        <w:rPr>
          <w:sz w:val="24"/>
          <w:szCs w:val="24"/>
        </w:rPr>
      </w:pPr>
      <w:r w:rsidRPr="00955B64">
        <w:rPr>
          <w:sz w:val="24"/>
          <w:szCs w:val="24"/>
        </w:rPr>
        <w:t>пополнить</w:t>
      </w:r>
      <w:r w:rsidRPr="00955B64">
        <w:rPr>
          <w:spacing w:val="-6"/>
          <w:sz w:val="24"/>
          <w:szCs w:val="24"/>
        </w:rPr>
        <w:t xml:space="preserve"> </w:t>
      </w:r>
      <w:r w:rsidRPr="00955B64">
        <w:rPr>
          <w:sz w:val="24"/>
          <w:szCs w:val="24"/>
        </w:rPr>
        <w:t>банка</w:t>
      </w:r>
      <w:r w:rsidRPr="00955B64">
        <w:rPr>
          <w:spacing w:val="4"/>
          <w:sz w:val="24"/>
          <w:szCs w:val="24"/>
        </w:rPr>
        <w:t xml:space="preserve"> </w:t>
      </w:r>
      <w:r w:rsidRPr="00955B64">
        <w:rPr>
          <w:sz w:val="24"/>
          <w:szCs w:val="24"/>
        </w:rPr>
        <w:t>данных</w:t>
      </w:r>
      <w:r w:rsidRPr="00955B64">
        <w:rPr>
          <w:spacing w:val="-3"/>
          <w:sz w:val="24"/>
          <w:szCs w:val="24"/>
        </w:rPr>
        <w:t xml:space="preserve"> </w:t>
      </w:r>
      <w:r w:rsidRPr="00955B64">
        <w:rPr>
          <w:sz w:val="24"/>
          <w:szCs w:val="24"/>
        </w:rPr>
        <w:t>инновационных</w:t>
      </w:r>
      <w:r w:rsidRPr="00955B64">
        <w:rPr>
          <w:spacing w:val="-3"/>
          <w:sz w:val="24"/>
          <w:szCs w:val="24"/>
        </w:rPr>
        <w:t xml:space="preserve"> </w:t>
      </w:r>
      <w:r w:rsidRPr="00955B64">
        <w:rPr>
          <w:sz w:val="24"/>
          <w:szCs w:val="24"/>
        </w:rPr>
        <w:t>и</w:t>
      </w:r>
      <w:r w:rsidRPr="00955B64">
        <w:rPr>
          <w:spacing w:val="-2"/>
          <w:sz w:val="24"/>
          <w:szCs w:val="24"/>
        </w:rPr>
        <w:t xml:space="preserve"> </w:t>
      </w:r>
      <w:r w:rsidRPr="00955B64">
        <w:rPr>
          <w:sz w:val="24"/>
          <w:szCs w:val="24"/>
        </w:rPr>
        <w:t>здоровьесберегающих</w:t>
      </w:r>
      <w:r w:rsidRPr="00955B64">
        <w:rPr>
          <w:spacing w:val="1"/>
          <w:sz w:val="24"/>
          <w:szCs w:val="24"/>
        </w:rPr>
        <w:t xml:space="preserve"> </w:t>
      </w:r>
      <w:r w:rsidRPr="00955B64">
        <w:rPr>
          <w:sz w:val="24"/>
          <w:szCs w:val="24"/>
        </w:rPr>
        <w:t>технологий;</w:t>
      </w:r>
    </w:p>
    <w:p w:rsidR="00955B64" w:rsidRPr="00955B64" w:rsidRDefault="00955B64" w:rsidP="00536401">
      <w:pPr>
        <w:numPr>
          <w:ilvl w:val="0"/>
          <w:numId w:val="85"/>
        </w:numPr>
        <w:tabs>
          <w:tab w:val="left" w:pos="993"/>
          <w:tab w:val="left" w:pos="1134"/>
        </w:tabs>
        <w:spacing w:before="4" w:line="235" w:lineRule="auto"/>
        <w:ind w:left="0" w:firstLine="709"/>
        <w:jc w:val="both"/>
        <w:rPr>
          <w:sz w:val="24"/>
          <w:szCs w:val="24"/>
        </w:rPr>
      </w:pPr>
      <w:r w:rsidRPr="00955B64">
        <w:rPr>
          <w:sz w:val="24"/>
          <w:szCs w:val="24"/>
        </w:rPr>
        <w:t>пропагандировать научно-практические</w:t>
      </w:r>
      <w:r w:rsidRPr="00955B64">
        <w:rPr>
          <w:spacing w:val="46"/>
          <w:sz w:val="24"/>
          <w:szCs w:val="24"/>
        </w:rPr>
        <w:t xml:space="preserve"> </w:t>
      </w:r>
      <w:r w:rsidRPr="00955B64">
        <w:rPr>
          <w:sz w:val="24"/>
          <w:szCs w:val="24"/>
        </w:rPr>
        <w:t>достижения</w:t>
      </w:r>
      <w:r w:rsidRPr="00955B64">
        <w:rPr>
          <w:spacing w:val="47"/>
          <w:sz w:val="24"/>
          <w:szCs w:val="24"/>
        </w:rPr>
        <w:t xml:space="preserve"> </w:t>
      </w:r>
      <w:r w:rsidRPr="00955B64">
        <w:rPr>
          <w:sz w:val="24"/>
          <w:szCs w:val="24"/>
        </w:rPr>
        <w:t>отраслей</w:t>
      </w:r>
      <w:r w:rsidRPr="00955B64">
        <w:rPr>
          <w:spacing w:val="47"/>
          <w:sz w:val="24"/>
          <w:szCs w:val="24"/>
        </w:rPr>
        <w:t xml:space="preserve"> </w:t>
      </w:r>
      <w:r w:rsidRPr="00955B64">
        <w:rPr>
          <w:sz w:val="24"/>
          <w:szCs w:val="24"/>
        </w:rPr>
        <w:t>научных</w:t>
      </w:r>
      <w:r w:rsidRPr="00955B64">
        <w:rPr>
          <w:spacing w:val="46"/>
          <w:sz w:val="24"/>
          <w:szCs w:val="24"/>
        </w:rPr>
        <w:t xml:space="preserve"> </w:t>
      </w:r>
      <w:r w:rsidRPr="00955B64">
        <w:rPr>
          <w:sz w:val="24"/>
          <w:szCs w:val="24"/>
        </w:rPr>
        <w:t>знаний</w:t>
      </w:r>
      <w:r w:rsidRPr="00955B64">
        <w:rPr>
          <w:spacing w:val="43"/>
          <w:sz w:val="24"/>
          <w:szCs w:val="24"/>
        </w:rPr>
        <w:t xml:space="preserve"> </w:t>
      </w:r>
      <w:r w:rsidRPr="00955B64">
        <w:rPr>
          <w:sz w:val="24"/>
          <w:szCs w:val="24"/>
        </w:rPr>
        <w:t>по</w:t>
      </w:r>
      <w:r w:rsidRPr="00955B64">
        <w:rPr>
          <w:spacing w:val="36"/>
          <w:sz w:val="24"/>
          <w:szCs w:val="24"/>
        </w:rPr>
        <w:t xml:space="preserve"> </w:t>
      </w:r>
      <w:r w:rsidRPr="00955B64">
        <w:rPr>
          <w:sz w:val="24"/>
          <w:szCs w:val="24"/>
        </w:rPr>
        <w:t xml:space="preserve">проблемам </w:t>
      </w:r>
      <w:r w:rsidRPr="00955B64">
        <w:rPr>
          <w:spacing w:val="-52"/>
          <w:sz w:val="24"/>
          <w:szCs w:val="24"/>
        </w:rPr>
        <w:t xml:space="preserve"> </w:t>
      </w:r>
      <w:r w:rsidRPr="00955B64">
        <w:rPr>
          <w:sz w:val="24"/>
          <w:szCs w:val="24"/>
        </w:rPr>
        <w:t>специального</w:t>
      </w:r>
      <w:r w:rsidRPr="00955B64">
        <w:rPr>
          <w:spacing w:val="-4"/>
          <w:sz w:val="24"/>
          <w:szCs w:val="24"/>
        </w:rPr>
        <w:t xml:space="preserve"> </w:t>
      </w:r>
      <w:r w:rsidRPr="00955B64">
        <w:rPr>
          <w:sz w:val="24"/>
          <w:szCs w:val="24"/>
        </w:rPr>
        <w:t>образования;</w:t>
      </w:r>
    </w:p>
    <w:p w:rsidR="00955B64" w:rsidRPr="00955B64" w:rsidRDefault="00955B64" w:rsidP="00536401">
      <w:pPr>
        <w:numPr>
          <w:ilvl w:val="0"/>
          <w:numId w:val="85"/>
        </w:numPr>
        <w:tabs>
          <w:tab w:val="left" w:pos="993"/>
          <w:tab w:val="left" w:pos="1134"/>
        </w:tabs>
        <w:spacing w:before="2" w:line="269" w:lineRule="exact"/>
        <w:ind w:left="0" w:firstLine="709"/>
        <w:jc w:val="both"/>
        <w:rPr>
          <w:sz w:val="24"/>
          <w:szCs w:val="24"/>
        </w:rPr>
      </w:pPr>
      <w:r w:rsidRPr="00955B64">
        <w:rPr>
          <w:sz w:val="24"/>
          <w:szCs w:val="24"/>
        </w:rPr>
        <w:t>создать</w:t>
      </w:r>
      <w:r w:rsidRPr="00955B64">
        <w:rPr>
          <w:spacing w:val="-6"/>
          <w:sz w:val="24"/>
          <w:szCs w:val="24"/>
        </w:rPr>
        <w:t xml:space="preserve"> </w:t>
      </w:r>
      <w:r w:rsidRPr="00955B64">
        <w:rPr>
          <w:sz w:val="24"/>
          <w:szCs w:val="24"/>
        </w:rPr>
        <w:t>атмосферу</w:t>
      </w:r>
      <w:r w:rsidRPr="00955B64">
        <w:rPr>
          <w:spacing w:val="1"/>
          <w:sz w:val="24"/>
          <w:szCs w:val="24"/>
        </w:rPr>
        <w:t xml:space="preserve"> </w:t>
      </w:r>
      <w:r w:rsidRPr="00955B64">
        <w:rPr>
          <w:sz w:val="24"/>
          <w:szCs w:val="24"/>
        </w:rPr>
        <w:t>ответственности</w:t>
      </w:r>
      <w:r w:rsidRPr="00955B64">
        <w:rPr>
          <w:spacing w:val="2"/>
          <w:sz w:val="24"/>
          <w:szCs w:val="24"/>
        </w:rPr>
        <w:t xml:space="preserve"> </w:t>
      </w:r>
      <w:r w:rsidRPr="00955B64">
        <w:rPr>
          <w:sz w:val="24"/>
          <w:szCs w:val="24"/>
        </w:rPr>
        <w:t>за</w:t>
      </w:r>
      <w:r w:rsidRPr="00955B64">
        <w:rPr>
          <w:spacing w:val="4"/>
          <w:sz w:val="24"/>
          <w:szCs w:val="24"/>
        </w:rPr>
        <w:t xml:space="preserve"> </w:t>
      </w:r>
      <w:r w:rsidRPr="00955B64">
        <w:rPr>
          <w:sz w:val="24"/>
          <w:szCs w:val="24"/>
        </w:rPr>
        <w:t>конечные</w:t>
      </w:r>
      <w:r w:rsidRPr="00955B64">
        <w:rPr>
          <w:spacing w:val="-6"/>
          <w:sz w:val="24"/>
          <w:szCs w:val="24"/>
        </w:rPr>
        <w:t xml:space="preserve"> </w:t>
      </w:r>
      <w:r w:rsidRPr="00955B64">
        <w:rPr>
          <w:sz w:val="24"/>
          <w:szCs w:val="24"/>
        </w:rPr>
        <w:t>результаты</w:t>
      </w:r>
      <w:r w:rsidRPr="00955B64">
        <w:rPr>
          <w:spacing w:val="1"/>
          <w:sz w:val="24"/>
          <w:szCs w:val="24"/>
        </w:rPr>
        <w:t xml:space="preserve"> </w:t>
      </w:r>
      <w:r w:rsidRPr="00955B64">
        <w:rPr>
          <w:sz w:val="24"/>
          <w:szCs w:val="24"/>
        </w:rPr>
        <w:t>труда;</w:t>
      </w:r>
    </w:p>
    <w:p w:rsidR="00955B64" w:rsidRPr="00955B64" w:rsidRDefault="00955B64" w:rsidP="00536401">
      <w:pPr>
        <w:numPr>
          <w:ilvl w:val="0"/>
          <w:numId w:val="85"/>
        </w:numPr>
        <w:tabs>
          <w:tab w:val="left" w:pos="993"/>
          <w:tab w:val="left" w:pos="1134"/>
        </w:tabs>
        <w:ind w:left="0" w:firstLine="709"/>
        <w:jc w:val="both"/>
        <w:rPr>
          <w:sz w:val="24"/>
          <w:szCs w:val="24"/>
        </w:rPr>
      </w:pPr>
      <w:r w:rsidRPr="00955B64">
        <w:rPr>
          <w:sz w:val="24"/>
          <w:szCs w:val="24"/>
        </w:rPr>
        <w:t>изучить</w:t>
      </w:r>
      <w:r w:rsidRPr="00955B64">
        <w:rPr>
          <w:spacing w:val="11"/>
          <w:sz w:val="24"/>
          <w:szCs w:val="24"/>
        </w:rPr>
        <w:t xml:space="preserve"> и проанализировать </w:t>
      </w:r>
      <w:r w:rsidRPr="00955B64">
        <w:rPr>
          <w:sz w:val="24"/>
          <w:szCs w:val="24"/>
        </w:rPr>
        <w:t>опыт</w:t>
      </w:r>
      <w:r w:rsidRPr="00955B64">
        <w:rPr>
          <w:spacing w:val="70"/>
          <w:sz w:val="24"/>
          <w:szCs w:val="24"/>
        </w:rPr>
        <w:t xml:space="preserve"> </w:t>
      </w:r>
      <w:r w:rsidRPr="00955B64">
        <w:rPr>
          <w:sz w:val="24"/>
          <w:szCs w:val="24"/>
        </w:rPr>
        <w:t>оказания</w:t>
      </w:r>
      <w:r w:rsidRPr="00955B64">
        <w:rPr>
          <w:spacing w:val="71"/>
          <w:sz w:val="24"/>
          <w:szCs w:val="24"/>
        </w:rPr>
        <w:t xml:space="preserve"> </w:t>
      </w:r>
      <w:r w:rsidRPr="00955B64">
        <w:rPr>
          <w:sz w:val="24"/>
          <w:szCs w:val="24"/>
        </w:rPr>
        <w:t>коррекционно-педагогической</w:t>
      </w:r>
      <w:r w:rsidRPr="00955B64">
        <w:rPr>
          <w:spacing w:val="73"/>
          <w:sz w:val="24"/>
          <w:szCs w:val="24"/>
        </w:rPr>
        <w:t xml:space="preserve"> </w:t>
      </w:r>
      <w:r w:rsidRPr="00955B64">
        <w:rPr>
          <w:sz w:val="24"/>
          <w:szCs w:val="24"/>
        </w:rPr>
        <w:t>помощи</w:t>
      </w:r>
      <w:r w:rsidRPr="00955B64">
        <w:rPr>
          <w:spacing w:val="73"/>
          <w:sz w:val="24"/>
          <w:szCs w:val="24"/>
        </w:rPr>
        <w:t xml:space="preserve"> </w:t>
      </w:r>
      <w:r w:rsidRPr="00955B64">
        <w:rPr>
          <w:sz w:val="24"/>
          <w:szCs w:val="24"/>
        </w:rPr>
        <w:t xml:space="preserve">обучающимся </w:t>
      </w:r>
      <w:r w:rsidRPr="00955B64">
        <w:rPr>
          <w:spacing w:val="-52"/>
          <w:sz w:val="24"/>
          <w:szCs w:val="24"/>
        </w:rPr>
        <w:t xml:space="preserve"> </w:t>
      </w:r>
      <w:r w:rsidRPr="00955B64">
        <w:rPr>
          <w:sz w:val="24"/>
          <w:szCs w:val="24"/>
        </w:rPr>
        <w:t>с ОВЗ;</w:t>
      </w:r>
    </w:p>
    <w:p w:rsidR="00955B64" w:rsidRPr="00955B64" w:rsidRDefault="00955B64" w:rsidP="00536401">
      <w:pPr>
        <w:numPr>
          <w:ilvl w:val="0"/>
          <w:numId w:val="85"/>
        </w:numPr>
        <w:tabs>
          <w:tab w:val="left" w:pos="993"/>
          <w:tab w:val="left" w:pos="1134"/>
        </w:tabs>
        <w:spacing w:before="1" w:line="269" w:lineRule="exact"/>
        <w:ind w:left="0" w:firstLine="709"/>
        <w:jc w:val="both"/>
        <w:rPr>
          <w:sz w:val="24"/>
          <w:szCs w:val="24"/>
        </w:rPr>
      </w:pPr>
      <w:r w:rsidRPr="00955B64">
        <w:rPr>
          <w:sz w:val="24"/>
          <w:szCs w:val="24"/>
        </w:rPr>
        <w:t>обобщить</w:t>
      </w:r>
      <w:r w:rsidRPr="00955B64">
        <w:rPr>
          <w:spacing w:val="-5"/>
          <w:sz w:val="24"/>
          <w:szCs w:val="24"/>
        </w:rPr>
        <w:t xml:space="preserve"> </w:t>
      </w:r>
      <w:r w:rsidRPr="00955B64">
        <w:rPr>
          <w:sz w:val="24"/>
          <w:szCs w:val="24"/>
        </w:rPr>
        <w:t>и</w:t>
      </w:r>
      <w:r w:rsidRPr="00955B64">
        <w:rPr>
          <w:spacing w:val="4"/>
          <w:sz w:val="24"/>
          <w:szCs w:val="24"/>
        </w:rPr>
        <w:t xml:space="preserve"> </w:t>
      </w:r>
      <w:r w:rsidRPr="00955B64">
        <w:rPr>
          <w:sz w:val="24"/>
          <w:szCs w:val="24"/>
        </w:rPr>
        <w:t>распространить</w:t>
      </w:r>
      <w:r w:rsidRPr="00955B64">
        <w:rPr>
          <w:spacing w:val="-4"/>
          <w:sz w:val="24"/>
          <w:szCs w:val="24"/>
        </w:rPr>
        <w:t xml:space="preserve"> </w:t>
      </w:r>
      <w:r w:rsidRPr="00955B64">
        <w:rPr>
          <w:sz w:val="24"/>
          <w:szCs w:val="24"/>
        </w:rPr>
        <w:t>прогрессивный</w:t>
      </w:r>
      <w:r w:rsidRPr="00955B64">
        <w:rPr>
          <w:spacing w:val="-2"/>
          <w:sz w:val="24"/>
          <w:szCs w:val="24"/>
        </w:rPr>
        <w:t xml:space="preserve"> </w:t>
      </w:r>
      <w:r w:rsidRPr="00955B64">
        <w:rPr>
          <w:sz w:val="24"/>
          <w:szCs w:val="24"/>
        </w:rPr>
        <w:t>педагогический</w:t>
      </w:r>
      <w:r w:rsidRPr="00955B64">
        <w:rPr>
          <w:spacing w:val="-2"/>
          <w:sz w:val="24"/>
          <w:szCs w:val="24"/>
        </w:rPr>
        <w:t xml:space="preserve"> </w:t>
      </w:r>
      <w:r w:rsidRPr="00955B64">
        <w:rPr>
          <w:sz w:val="24"/>
          <w:szCs w:val="24"/>
        </w:rPr>
        <w:t>опыт и эффективные педагогические практики;</w:t>
      </w:r>
    </w:p>
    <w:p w:rsidR="00955B64" w:rsidRPr="00955B64" w:rsidRDefault="00955B64" w:rsidP="00536401">
      <w:pPr>
        <w:numPr>
          <w:ilvl w:val="0"/>
          <w:numId w:val="85"/>
        </w:numPr>
        <w:tabs>
          <w:tab w:val="left" w:pos="993"/>
          <w:tab w:val="left" w:pos="1134"/>
        </w:tabs>
        <w:spacing w:line="269" w:lineRule="exact"/>
        <w:ind w:left="0" w:firstLine="709"/>
        <w:jc w:val="both"/>
        <w:rPr>
          <w:sz w:val="24"/>
          <w:szCs w:val="24"/>
        </w:rPr>
      </w:pPr>
      <w:r w:rsidRPr="00955B64">
        <w:rPr>
          <w:sz w:val="24"/>
          <w:szCs w:val="24"/>
        </w:rPr>
        <w:t>обеспечить научно-методическое</w:t>
      </w:r>
      <w:r w:rsidRPr="00955B64">
        <w:rPr>
          <w:spacing w:val="-5"/>
          <w:sz w:val="24"/>
          <w:szCs w:val="24"/>
        </w:rPr>
        <w:t xml:space="preserve"> </w:t>
      </w:r>
      <w:r w:rsidRPr="00955B64">
        <w:rPr>
          <w:sz w:val="24"/>
          <w:szCs w:val="24"/>
        </w:rPr>
        <w:t>сопровождение</w:t>
      </w:r>
      <w:r w:rsidRPr="00955B64">
        <w:rPr>
          <w:spacing w:val="53"/>
          <w:sz w:val="24"/>
          <w:szCs w:val="24"/>
        </w:rPr>
        <w:t xml:space="preserve"> </w:t>
      </w:r>
      <w:r w:rsidRPr="00955B64">
        <w:rPr>
          <w:sz w:val="24"/>
          <w:szCs w:val="24"/>
        </w:rPr>
        <w:t>инклюзивного</w:t>
      </w:r>
      <w:r w:rsidRPr="00955B64">
        <w:rPr>
          <w:spacing w:val="-2"/>
          <w:sz w:val="24"/>
          <w:szCs w:val="24"/>
        </w:rPr>
        <w:t xml:space="preserve"> </w:t>
      </w:r>
      <w:r w:rsidRPr="00955B64">
        <w:rPr>
          <w:sz w:val="24"/>
          <w:szCs w:val="24"/>
        </w:rPr>
        <w:t>образования.</w:t>
      </w:r>
    </w:p>
    <w:p w:rsidR="00761A88" w:rsidRDefault="00761A88">
      <w:pPr>
        <w:rPr>
          <w:sz w:val="24"/>
          <w:szCs w:val="24"/>
        </w:rPr>
      </w:pPr>
      <w:r>
        <w:rPr>
          <w:sz w:val="24"/>
          <w:szCs w:val="24"/>
        </w:rPr>
        <w:br w:type="page"/>
      </w:r>
    </w:p>
    <w:p w:rsidR="00CF5470" w:rsidRDefault="00000544" w:rsidP="001F7826">
      <w:pPr>
        <w:jc w:val="center"/>
        <w:rPr>
          <w:b/>
          <w:sz w:val="24"/>
          <w:szCs w:val="24"/>
          <w:lang w:eastAsia="ru-RU"/>
        </w:rPr>
      </w:pPr>
      <w:r w:rsidRPr="00000544">
        <w:rPr>
          <w:b/>
          <w:sz w:val="24"/>
          <w:szCs w:val="24"/>
          <w:lang w:eastAsia="ru-RU"/>
        </w:rPr>
        <w:lastRenderedPageBreak/>
        <w:t>Анализ методического обеспечения преподавания ОБЖ в образовательных</w:t>
      </w:r>
    </w:p>
    <w:p w:rsidR="00000544" w:rsidRPr="00000544" w:rsidRDefault="00000544" w:rsidP="001F7826">
      <w:pPr>
        <w:widowControl/>
        <w:autoSpaceDE/>
        <w:autoSpaceDN/>
        <w:jc w:val="center"/>
        <w:rPr>
          <w:b/>
          <w:sz w:val="24"/>
          <w:szCs w:val="24"/>
          <w:lang w:eastAsia="ru-RU"/>
        </w:rPr>
      </w:pPr>
      <w:r w:rsidRPr="00000544">
        <w:rPr>
          <w:b/>
          <w:sz w:val="24"/>
          <w:szCs w:val="24"/>
          <w:lang w:eastAsia="ru-RU"/>
        </w:rPr>
        <w:t>учреждениях города Севастополя в 202</w:t>
      </w:r>
      <w:r w:rsidR="009958F4">
        <w:rPr>
          <w:b/>
          <w:sz w:val="24"/>
          <w:szCs w:val="24"/>
          <w:lang w:eastAsia="ru-RU"/>
        </w:rPr>
        <w:t>3</w:t>
      </w:r>
      <w:r w:rsidRPr="00000544">
        <w:rPr>
          <w:b/>
          <w:sz w:val="24"/>
          <w:szCs w:val="24"/>
          <w:lang w:eastAsia="ru-RU"/>
        </w:rPr>
        <w:t>/202</w:t>
      </w:r>
      <w:r w:rsidR="009958F4">
        <w:rPr>
          <w:b/>
          <w:sz w:val="24"/>
          <w:szCs w:val="24"/>
          <w:lang w:eastAsia="ru-RU"/>
        </w:rPr>
        <w:t>4</w:t>
      </w:r>
      <w:r w:rsidRPr="00000544">
        <w:rPr>
          <w:b/>
          <w:sz w:val="24"/>
          <w:szCs w:val="24"/>
          <w:lang w:eastAsia="ru-RU"/>
        </w:rPr>
        <w:t xml:space="preserve"> учебном году</w:t>
      </w:r>
    </w:p>
    <w:p w:rsidR="00000544" w:rsidRPr="00000544" w:rsidRDefault="00000544" w:rsidP="001F7826">
      <w:pPr>
        <w:widowControl/>
        <w:autoSpaceDE/>
        <w:autoSpaceDN/>
        <w:jc w:val="both"/>
        <w:rPr>
          <w:b/>
          <w:sz w:val="24"/>
          <w:szCs w:val="24"/>
          <w:lang w:eastAsia="ru-RU"/>
        </w:rPr>
      </w:pPr>
    </w:p>
    <w:p w:rsidR="00000544" w:rsidRPr="00000544" w:rsidRDefault="00000544" w:rsidP="001F7826">
      <w:pPr>
        <w:widowControl/>
        <w:autoSpaceDE/>
        <w:autoSpaceDN/>
        <w:ind w:left="6804"/>
        <w:jc w:val="both"/>
        <w:rPr>
          <w:rFonts w:eastAsia="Calibri"/>
          <w:b/>
          <w:sz w:val="24"/>
          <w:szCs w:val="24"/>
        </w:rPr>
      </w:pPr>
      <w:r w:rsidRPr="00000544">
        <w:rPr>
          <w:rFonts w:eastAsia="Calibri"/>
          <w:b/>
          <w:sz w:val="24"/>
          <w:szCs w:val="24"/>
        </w:rPr>
        <w:t xml:space="preserve">Фомина Ирина Валериевна, </w:t>
      </w:r>
    </w:p>
    <w:p w:rsidR="00000544" w:rsidRPr="00000544" w:rsidRDefault="00000544" w:rsidP="001F7826">
      <w:pPr>
        <w:widowControl/>
        <w:autoSpaceDE/>
        <w:autoSpaceDN/>
        <w:ind w:left="6804"/>
        <w:jc w:val="both"/>
        <w:rPr>
          <w:rFonts w:eastAsia="Calibri"/>
          <w:b/>
          <w:sz w:val="24"/>
          <w:szCs w:val="24"/>
        </w:rPr>
      </w:pPr>
      <w:r w:rsidRPr="00000544">
        <w:rPr>
          <w:rFonts w:eastAsia="Calibri"/>
          <w:b/>
          <w:sz w:val="24"/>
          <w:szCs w:val="24"/>
        </w:rPr>
        <w:t>методист ГАОУ ПО ИРО</w:t>
      </w:r>
    </w:p>
    <w:p w:rsidR="00000544" w:rsidRDefault="00000544" w:rsidP="00000544">
      <w:pPr>
        <w:widowControl/>
        <w:autoSpaceDE/>
        <w:autoSpaceDN/>
        <w:ind w:left="567" w:right="141" w:firstLine="567"/>
        <w:jc w:val="right"/>
        <w:rPr>
          <w:rFonts w:eastAsia="Calibri"/>
          <w:sz w:val="24"/>
          <w:szCs w:val="24"/>
        </w:rPr>
      </w:pPr>
    </w:p>
    <w:p w:rsidR="001F7826" w:rsidRPr="001F7826" w:rsidRDefault="001F7826" w:rsidP="001F7826">
      <w:pPr>
        <w:autoSpaceDE/>
        <w:autoSpaceDN/>
        <w:ind w:firstLine="709"/>
        <w:jc w:val="both"/>
        <w:rPr>
          <w:rFonts w:eastAsia="Calibri"/>
          <w:sz w:val="24"/>
          <w:szCs w:val="24"/>
        </w:rPr>
      </w:pPr>
      <w:r w:rsidRPr="001F7826">
        <w:rPr>
          <w:rFonts w:eastAsia="Calibri"/>
          <w:spacing w:val="-8"/>
          <w:sz w:val="24"/>
          <w:szCs w:val="24"/>
        </w:rPr>
        <w:t>П</w:t>
      </w:r>
      <w:r w:rsidRPr="001F7826">
        <w:rPr>
          <w:rFonts w:eastAsia="Calibri"/>
          <w:spacing w:val="-6"/>
          <w:sz w:val="24"/>
          <w:szCs w:val="24"/>
        </w:rPr>
        <w:t>р</w:t>
      </w:r>
      <w:r w:rsidRPr="001F7826">
        <w:rPr>
          <w:rFonts w:eastAsia="Calibri"/>
          <w:spacing w:val="-7"/>
          <w:sz w:val="24"/>
          <w:szCs w:val="24"/>
        </w:rPr>
        <w:t>е</w:t>
      </w:r>
      <w:r w:rsidRPr="001F7826">
        <w:rPr>
          <w:rFonts w:eastAsia="Calibri"/>
          <w:spacing w:val="-6"/>
          <w:sz w:val="24"/>
          <w:szCs w:val="24"/>
        </w:rPr>
        <w:t>д</w:t>
      </w:r>
      <w:r w:rsidRPr="001F7826">
        <w:rPr>
          <w:rFonts w:eastAsia="Calibri"/>
          <w:spacing w:val="-7"/>
          <w:sz w:val="24"/>
          <w:szCs w:val="24"/>
        </w:rPr>
        <w:t>м</w:t>
      </w:r>
      <w:r w:rsidRPr="001F7826">
        <w:rPr>
          <w:rFonts w:eastAsia="Calibri"/>
          <w:spacing w:val="-5"/>
          <w:sz w:val="24"/>
          <w:szCs w:val="24"/>
        </w:rPr>
        <w:t>е</w:t>
      </w:r>
      <w:r w:rsidRPr="001F7826">
        <w:rPr>
          <w:rFonts w:eastAsia="Calibri"/>
          <w:sz w:val="24"/>
          <w:szCs w:val="24"/>
        </w:rPr>
        <w:t xml:space="preserve">т </w:t>
      </w:r>
      <w:r w:rsidRPr="001F7826">
        <w:rPr>
          <w:rFonts w:eastAsia="Calibri"/>
          <w:spacing w:val="-6"/>
          <w:sz w:val="24"/>
          <w:szCs w:val="24"/>
        </w:rPr>
        <w:t>О</w:t>
      </w:r>
      <w:r w:rsidRPr="001F7826">
        <w:rPr>
          <w:rFonts w:eastAsia="Calibri"/>
          <w:spacing w:val="-8"/>
          <w:sz w:val="24"/>
          <w:szCs w:val="24"/>
        </w:rPr>
        <w:t>Б</w:t>
      </w:r>
      <w:r w:rsidRPr="001F7826">
        <w:rPr>
          <w:rFonts w:eastAsia="Calibri"/>
          <w:sz w:val="24"/>
          <w:szCs w:val="24"/>
        </w:rPr>
        <w:t xml:space="preserve">Ж </w:t>
      </w:r>
      <w:r w:rsidRPr="001F7826">
        <w:rPr>
          <w:rFonts w:eastAsia="Calibri"/>
          <w:spacing w:val="-6"/>
          <w:sz w:val="24"/>
          <w:szCs w:val="24"/>
        </w:rPr>
        <w:t>ори</w:t>
      </w:r>
      <w:r w:rsidRPr="001F7826">
        <w:rPr>
          <w:rFonts w:eastAsia="Calibri"/>
          <w:spacing w:val="-5"/>
          <w:sz w:val="24"/>
          <w:szCs w:val="24"/>
        </w:rPr>
        <w:t>е</w:t>
      </w:r>
      <w:r w:rsidRPr="001F7826">
        <w:rPr>
          <w:rFonts w:eastAsia="Calibri"/>
          <w:spacing w:val="-6"/>
          <w:sz w:val="24"/>
          <w:szCs w:val="24"/>
        </w:rPr>
        <w:t>н</w:t>
      </w:r>
      <w:r w:rsidRPr="001F7826">
        <w:rPr>
          <w:rFonts w:eastAsia="Calibri"/>
          <w:spacing w:val="-8"/>
          <w:sz w:val="24"/>
          <w:szCs w:val="24"/>
        </w:rPr>
        <w:t>т</w:t>
      </w:r>
      <w:r w:rsidRPr="001F7826">
        <w:rPr>
          <w:rFonts w:eastAsia="Calibri"/>
          <w:spacing w:val="-6"/>
          <w:sz w:val="24"/>
          <w:szCs w:val="24"/>
        </w:rPr>
        <w:t>и</w:t>
      </w:r>
      <w:r w:rsidRPr="001F7826">
        <w:rPr>
          <w:rFonts w:eastAsia="Calibri"/>
          <w:spacing w:val="-4"/>
          <w:sz w:val="24"/>
          <w:szCs w:val="24"/>
        </w:rPr>
        <w:t>р</w:t>
      </w:r>
      <w:r w:rsidRPr="001F7826">
        <w:rPr>
          <w:rFonts w:eastAsia="Calibri"/>
          <w:spacing w:val="-11"/>
          <w:sz w:val="24"/>
          <w:szCs w:val="24"/>
        </w:rPr>
        <w:t>у</w:t>
      </w:r>
      <w:r w:rsidRPr="001F7826">
        <w:rPr>
          <w:rFonts w:eastAsia="Calibri"/>
          <w:spacing w:val="-5"/>
          <w:sz w:val="24"/>
          <w:szCs w:val="24"/>
        </w:rPr>
        <w:t>е</w:t>
      </w:r>
      <w:r w:rsidRPr="001F7826">
        <w:rPr>
          <w:rFonts w:eastAsia="Calibri"/>
          <w:sz w:val="24"/>
          <w:szCs w:val="24"/>
        </w:rPr>
        <w:t xml:space="preserve">т </w:t>
      </w:r>
      <w:r w:rsidRPr="001F7826">
        <w:rPr>
          <w:rFonts w:eastAsia="Calibri"/>
          <w:spacing w:val="-7"/>
          <w:sz w:val="24"/>
          <w:szCs w:val="24"/>
        </w:rPr>
        <w:t>с</w:t>
      </w:r>
      <w:r w:rsidRPr="001F7826">
        <w:rPr>
          <w:rFonts w:eastAsia="Calibri"/>
          <w:spacing w:val="-6"/>
          <w:sz w:val="24"/>
          <w:szCs w:val="24"/>
        </w:rPr>
        <w:t>о</w:t>
      </w:r>
      <w:r w:rsidRPr="001F7826">
        <w:rPr>
          <w:rFonts w:eastAsia="Calibri"/>
          <w:spacing w:val="-8"/>
          <w:sz w:val="24"/>
          <w:szCs w:val="24"/>
        </w:rPr>
        <w:t>в</w:t>
      </w:r>
      <w:r w:rsidRPr="001F7826">
        <w:rPr>
          <w:rFonts w:eastAsia="Calibri"/>
          <w:spacing w:val="-6"/>
          <w:sz w:val="24"/>
          <w:szCs w:val="24"/>
        </w:rPr>
        <w:t>р</w:t>
      </w:r>
      <w:r w:rsidRPr="001F7826">
        <w:rPr>
          <w:rFonts w:eastAsia="Calibri"/>
          <w:spacing w:val="-5"/>
          <w:sz w:val="24"/>
          <w:szCs w:val="24"/>
        </w:rPr>
        <w:t>е</w:t>
      </w:r>
      <w:r w:rsidRPr="001F7826">
        <w:rPr>
          <w:rFonts w:eastAsia="Calibri"/>
          <w:spacing w:val="-7"/>
          <w:sz w:val="24"/>
          <w:szCs w:val="24"/>
        </w:rPr>
        <w:t>ме</w:t>
      </w:r>
      <w:r w:rsidRPr="001F7826">
        <w:rPr>
          <w:rFonts w:eastAsia="Calibri"/>
          <w:spacing w:val="-6"/>
          <w:sz w:val="24"/>
          <w:szCs w:val="24"/>
        </w:rPr>
        <w:t>нн</w:t>
      </w:r>
      <w:r w:rsidRPr="001F7826">
        <w:rPr>
          <w:rFonts w:eastAsia="Calibri"/>
          <w:spacing w:val="-4"/>
          <w:sz w:val="24"/>
          <w:szCs w:val="24"/>
        </w:rPr>
        <w:t>о</w:t>
      </w:r>
      <w:r w:rsidRPr="001F7826">
        <w:rPr>
          <w:rFonts w:eastAsia="Calibri"/>
          <w:spacing w:val="-7"/>
          <w:sz w:val="24"/>
          <w:szCs w:val="24"/>
        </w:rPr>
        <w:t>г</w:t>
      </w:r>
      <w:r w:rsidRPr="001F7826">
        <w:rPr>
          <w:rFonts w:eastAsia="Calibri"/>
          <w:sz w:val="24"/>
          <w:szCs w:val="24"/>
        </w:rPr>
        <w:t xml:space="preserve">о </w:t>
      </w:r>
      <w:r w:rsidRPr="001F7826">
        <w:rPr>
          <w:rFonts w:eastAsia="Calibri"/>
          <w:spacing w:val="-7"/>
          <w:sz w:val="24"/>
          <w:szCs w:val="24"/>
        </w:rPr>
        <w:t>шк</w:t>
      </w:r>
      <w:r w:rsidRPr="001F7826">
        <w:rPr>
          <w:rFonts w:eastAsia="Calibri"/>
          <w:spacing w:val="-4"/>
          <w:sz w:val="24"/>
          <w:szCs w:val="24"/>
        </w:rPr>
        <w:t>о</w:t>
      </w:r>
      <w:r w:rsidRPr="001F7826">
        <w:rPr>
          <w:rFonts w:eastAsia="Calibri"/>
          <w:spacing w:val="-6"/>
          <w:sz w:val="24"/>
          <w:szCs w:val="24"/>
        </w:rPr>
        <w:t>л</w:t>
      </w:r>
      <w:r w:rsidRPr="001F7826">
        <w:rPr>
          <w:rFonts w:eastAsia="Calibri"/>
          <w:spacing w:val="-8"/>
          <w:sz w:val="24"/>
          <w:szCs w:val="24"/>
        </w:rPr>
        <w:t>ь</w:t>
      </w:r>
      <w:r w:rsidRPr="001F7826">
        <w:rPr>
          <w:rFonts w:eastAsia="Calibri"/>
          <w:spacing w:val="-6"/>
          <w:sz w:val="24"/>
          <w:szCs w:val="24"/>
        </w:rPr>
        <w:t>ни</w:t>
      </w:r>
      <w:r w:rsidRPr="001F7826">
        <w:rPr>
          <w:rFonts w:eastAsia="Calibri"/>
          <w:spacing w:val="-7"/>
          <w:sz w:val="24"/>
          <w:szCs w:val="24"/>
        </w:rPr>
        <w:t>к</w:t>
      </w:r>
      <w:r w:rsidRPr="001F7826">
        <w:rPr>
          <w:rFonts w:eastAsia="Calibri"/>
          <w:sz w:val="24"/>
          <w:szCs w:val="24"/>
        </w:rPr>
        <w:t xml:space="preserve">а </w:t>
      </w:r>
      <w:r w:rsidRPr="001F7826">
        <w:rPr>
          <w:rFonts w:eastAsia="Calibri"/>
          <w:spacing w:val="-4"/>
          <w:sz w:val="24"/>
          <w:szCs w:val="24"/>
        </w:rPr>
        <w:t>н</w:t>
      </w:r>
      <w:r w:rsidRPr="001F7826">
        <w:rPr>
          <w:rFonts w:eastAsia="Calibri"/>
          <w:sz w:val="24"/>
          <w:szCs w:val="24"/>
        </w:rPr>
        <w:t xml:space="preserve">а </w:t>
      </w:r>
      <w:r w:rsidRPr="001F7826">
        <w:rPr>
          <w:rFonts w:eastAsia="Calibri"/>
          <w:spacing w:val="-7"/>
          <w:sz w:val="24"/>
          <w:szCs w:val="24"/>
        </w:rPr>
        <w:t>ф</w:t>
      </w:r>
      <w:r w:rsidRPr="001F7826">
        <w:rPr>
          <w:rFonts w:eastAsia="Calibri"/>
          <w:spacing w:val="-4"/>
          <w:sz w:val="24"/>
          <w:szCs w:val="24"/>
        </w:rPr>
        <w:t>о</w:t>
      </w:r>
      <w:r w:rsidRPr="001F7826">
        <w:rPr>
          <w:rFonts w:eastAsia="Calibri"/>
          <w:spacing w:val="-6"/>
          <w:sz w:val="24"/>
          <w:szCs w:val="24"/>
        </w:rPr>
        <w:t>р</w:t>
      </w:r>
      <w:r w:rsidRPr="001F7826">
        <w:rPr>
          <w:rFonts w:eastAsia="Calibri"/>
          <w:spacing w:val="-7"/>
          <w:sz w:val="24"/>
          <w:szCs w:val="24"/>
        </w:rPr>
        <w:t>м</w:t>
      </w:r>
      <w:r w:rsidRPr="001F7826">
        <w:rPr>
          <w:rFonts w:eastAsia="Calibri"/>
          <w:spacing w:val="-6"/>
          <w:sz w:val="24"/>
          <w:szCs w:val="24"/>
        </w:rPr>
        <w:t>иро</w:t>
      </w:r>
      <w:r w:rsidRPr="001F7826">
        <w:rPr>
          <w:rFonts w:eastAsia="Calibri"/>
          <w:spacing w:val="-8"/>
          <w:sz w:val="24"/>
          <w:szCs w:val="24"/>
        </w:rPr>
        <w:t>в</w:t>
      </w:r>
      <w:r w:rsidRPr="001F7826">
        <w:rPr>
          <w:rFonts w:eastAsia="Calibri"/>
          <w:spacing w:val="-7"/>
          <w:sz w:val="24"/>
          <w:szCs w:val="24"/>
        </w:rPr>
        <w:t>а</w:t>
      </w:r>
      <w:r w:rsidRPr="001F7826">
        <w:rPr>
          <w:rFonts w:eastAsia="Calibri"/>
          <w:spacing w:val="-6"/>
          <w:sz w:val="24"/>
          <w:szCs w:val="24"/>
        </w:rPr>
        <w:t>ни</w:t>
      </w:r>
      <w:r w:rsidRPr="001F7826">
        <w:rPr>
          <w:rFonts w:eastAsia="Calibri"/>
          <w:sz w:val="24"/>
          <w:szCs w:val="24"/>
        </w:rPr>
        <w:t xml:space="preserve">е </w:t>
      </w:r>
      <w:r w:rsidRPr="001F7826">
        <w:rPr>
          <w:rFonts w:eastAsia="Calibri"/>
          <w:spacing w:val="-8"/>
          <w:sz w:val="24"/>
          <w:szCs w:val="24"/>
        </w:rPr>
        <w:t>т</w:t>
      </w:r>
      <w:r w:rsidRPr="001F7826">
        <w:rPr>
          <w:rFonts w:eastAsia="Calibri"/>
          <w:spacing w:val="-7"/>
          <w:sz w:val="24"/>
          <w:szCs w:val="24"/>
        </w:rPr>
        <w:t>е</w:t>
      </w:r>
      <w:r w:rsidRPr="001F7826">
        <w:rPr>
          <w:rFonts w:eastAsia="Calibri"/>
          <w:sz w:val="24"/>
          <w:szCs w:val="24"/>
        </w:rPr>
        <w:t xml:space="preserve">х </w:t>
      </w:r>
      <w:r w:rsidRPr="001F7826">
        <w:rPr>
          <w:rFonts w:eastAsia="Calibri"/>
          <w:spacing w:val="-7"/>
          <w:sz w:val="24"/>
          <w:szCs w:val="24"/>
        </w:rPr>
        <w:t>к</w:t>
      </w:r>
      <w:r w:rsidRPr="001F7826">
        <w:rPr>
          <w:rFonts w:eastAsia="Calibri"/>
          <w:spacing w:val="-6"/>
          <w:sz w:val="24"/>
          <w:szCs w:val="24"/>
        </w:rPr>
        <w:t>л</w:t>
      </w:r>
      <w:r w:rsidRPr="001F7826">
        <w:rPr>
          <w:rFonts w:eastAsia="Calibri"/>
          <w:spacing w:val="-8"/>
          <w:sz w:val="24"/>
          <w:szCs w:val="24"/>
        </w:rPr>
        <w:t>ю</w:t>
      </w:r>
      <w:r w:rsidRPr="001F7826">
        <w:rPr>
          <w:rFonts w:eastAsia="Calibri"/>
          <w:spacing w:val="-7"/>
          <w:sz w:val="24"/>
          <w:szCs w:val="24"/>
        </w:rPr>
        <w:t>ч</w:t>
      </w:r>
      <w:r w:rsidRPr="001F7826">
        <w:rPr>
          <w:rFonts w:eastAsia="Calibri"/>
          <w:spacing w:val="-5"/>
          <w:sz w:val="24"/>
          <w:szCs w:val="24"/>
        </w:rPr>
        <w:t>е</w:t>
      </w:r>
      <w:r w:rsidRPr="001F7826">
        <w:rPr>
          <w:rFonts w:eastAsia="Calibri"/>
          <w:spacing w:val="-8"/>
          <w:sz w:val="24"/>
          <w:szCs w:val="24"/>
        </w:rPr>
        <w:t>в</w:t>
      </w:r>
      <w:r w:rsidRPr="001F7826">
        <w:rPr>
          <w:rFonts w:eastAsia="Calibri"/>
          <w:spacing w:val="-6"/>
          <w:sz w:val="24"/>
          <w:szCs w:val="24"/>
        </w:rPr>
        <w:t>ы</w:t>
      </w:r>
      <w:r w:rsidRPr="001F7826">
        <w:rPr>
          <w:rFonts w:eastAsia="Calibri"/>
          <w:sz w:val="24"/>
          <w:szCs w:val="24"/>
        </w:rPr>
        <w:t xml:space="preserve">х </w:t>
      </w:r>
      <w:r w:rsidRPr="001F7826">
        <w:rPr>
          <w:rFonts w:eastAsia="Calibri"/>
          <w:spacing w:val="-7"/>
          <w:sz w:val="24"/>
          <w:szCs w:val="24"/>
        </w:rPr>
        <w:t>к</w:t>
      </w:r>
      <w:r w:rsidRPr="001F7826">
        <w:rPr>
          <w:rFonts w:eastAsia="Calibri"/>
          <w:spacing w:val="-6"/>
          <w:sz w:val="24"/>
          <w:szCs w:val="24"/>
        </w:rPr>
        <w:t>о</w:t>
      </w:r>
      <w:r w:rsidRPr="001F7826">
        <w:rPr>
          <w:rFonts w:eastAsia="Calibri"/>
          <w:spacing w:val="-7"/>
          <w:sz w:val="24"/>
          <w:szCs w:val="24"/>
        </w:rPr>
        <w:t>м</w:t>
      </w:r>
      <w:r w:rsidRPr="001F7826">
        <w:rPr>
          <w:rFonts w:eastAsia="Calibri"/>
          <w:spacing w:val="-6"/>
          <w:sz w:val="24"/>
          <w:szCs w:val="24"/>
        </w:rPr>
        <w:t>п</w:t>
      </w:r>
      <w:r w:rsidRPr="001F7826">
        <w:rPr>
          <w:rFonts w:eastAsia="Calibri"/>
          <w:spacing w:val="-5"/>
          <w:sz w:val="24"/>
          <w:szCs w:val="24"/>
        </w:rPr>
        <w:t>е</w:t>
      </w:r>
      <w:r w:rsidRPr="001F7826">
        <w:rPr>
          <w:rFonts w:eastAsia="Calibri"/>
          <w:spacing w:val="-8"/>
          <w:sz w:val="24"/>
          <w:szCs w:val="24"/>
        </w:rPr>
        <w:t>т</w:t>
      </w:r>
      <w:r w:rsidRPr="001F7826">
        <w:rPr>
          <w:rFonts w:eastAsia="Calibri"/>
          <w:spacing w:val="-7"/>
          <w:sz w:val="24"/>
          <w:szCs w:val="24"/>
        </w:rPr>
        <w:t>е</w:t>
      </w:r>
      <w:r w:rsidRPr="001F7826">
        <w:rPr>
          <w:rFonts w:eastAsia="Calibri"/>
          <w:spacing w:val="-4"/>
          <w:sz w:val="24"/>
          <w:szCs w:val="24"/>
        </w:rPr>
        <w:t>н</w:t>
      </w:r>
      <w:r w:rsidRPr="001F7826">
        <w:rPr>
          <w:rFonts w:eastAsia="Calibri"/>
          <w:spacing w:val="-6"/>
          <w:sz w:val="24"/>
          <w:szCs w:val="24"/>
        </w:rPr>
        <w:t>ций</w:t>
      </w:r>
      <w:r w:rsidRPr="001F7826">
        <w:rPr>
          <w:rFonts w:eastAsia="Calibri"/>
          <w:sz w:val="24"/>
          <w:szCs w:val="24"/>
        </w:rPr>
        <w:t xml:space="preserve">, </w:t>
      </w:r>
      <w:r w:rsidRPr="001F7826">
        <w:rPr>
          <w:rFonts w:eastAsia="Calibri"/>
          <w:spacing w:val="-7"/>
          <w:sz w:val="24"/>
          <w:szCs w:val="24"/>
        </w:rPr>
        <w:t>к</w:t>
      </w:r>
      <w:r w:rsidRPr="001F7826">
        <w:rPr>
          <w:rFonts w:eastAsia="Calibri"/>
          <w:spacing w:val="-6"/>
          <w:sz w:val="24"/>
          <w:szCs w:val="24"/>
        </w:rPr>
        <w:t>о</w:t>
      </w:r>
      <w:r w:rsidRPr="001F7826">
        <w:rPr>
          <w:rFonts w:eastAsia="Calibri"/>
          <w:spacing w:val="-8"/>
          <w:sz w:val="24"/>
          <w:szCs w:val="24"/>
        </w:rPr>
        <w:t>т</w:t>
      </w:r>
      <w:r w:rsidRPr="001F7826">
        <w:rPr>
          <w:rFonts w:eastAsia="Calibri"/>
          <w:spacing w:val="-6"/>
          <w:sz w:val="24"/>
          <w:szCs w:val="24"/>
        </w:rPr>
        <w:t>оры</w:t>
      </w:r>
      <w:r w:rsidRPr="001F7826">
        <w:rPr>
          <w:rFonts w:eastAsia="Calibri"/>
          <w:sz w:val="24"/>
          <w:szCs w:val="24"/>
        </w:rPr>
        <w:t xml:space="preserve">е </w:t>
      </w:r>
      <w:r w:rsidRPr="001F7826">
        <w:rPr>
          <w:rFonts w:eastAsia="Calibri"/>
          <w:spacing w:val="-6"/>
          <w:sz w:val="24"/>
          <w:szCs w:val="24"/>
        </w:rPr>
        <w:t>об</w:t>
      </w:r>
      <w:r w:rsidRPr="001F7826">
        <w:rPr>
          <w:rFonts w:eastAsia="Calibri"/>
          <w:spacing w:val="-5"/>
          <w:sz w:val="24"/>
          <w:szCs w:val="24"/>
        </w:rPr>
        <w:t>е</w:t>
      </w:r>
      <w:r w:rsidRPr="001F7826">
        <w:rPr>
          <w:rFonts w:eastAsia="Calibri"/>
          <w:spacing w:val="-7"/>
          <w:sz w:val="24"/>
          <w:szCs w:val="24"/>
        </w:rPr>
        <w:t>с</w:t>
      </w:r>
      <w:r w:rsidRPr="001F7826">
        <w:rPr>
          <w:rFonts w:eastAsia="Calibri"/>
          <w:spacing w:val="-6"/>
          <w:sz w:val="24"/>
          <w:szCs w:val="24"/>
        </w:rPr>
        <w:t>п</w:t>
      </w:r>
      <w:r w:rsidRPr="001F7826">
        <w:rPr>
          <w:rFonts w:eastAsia="Calibri"/>
          <w:spacing w:val="-7"/>
          <w:sz w:val="24"/>
          <w:szCs w:val="24"/>
        </w:rPr>
        <w:t>еча</w:t>
      </w:r>
      <w:r w:rsidRPr="001F7826">
        <w:rPr>
          <w:rFonts w:eastAsia="Calibri"/>
          <w:sz w:val="24"/>
          <w:szCs w:val="24"/>
        </w:rPr>
        <w:t xml:space="preserve">т </w:t>
      </w:r>
      <w:r w:rsidRPr="001F7826">
        <w:rPr>
          <w:rFonts w:eastAsia="Calibri"/>
          <w:spacing w:val="-7"/>
          <w:sz w:val="24"/>
          <w:szCs w:val="24"/>
        </w:rPr>
        <w:t>е</w:t>
      </w:r>
      <w:r w:rsidRPr="001F7826">
        <w:rPr>
          <w:rFonts w:eastAsia="Calibri"/>
          <w:spacing w:val="-5"/>
          <w:sz w:val="24"/>
          <w:szCs w:val="24"/>
        </w:rPr>
        <w:t>м</w:t>
      </w:r>
      <w:r w:rsidRPr="001F7826">
        <w:rPr>
          <w:rFonts w:eastAsia="Calibri"/>
          <w:sz w:val="24"/>
          <w:szCs w:val="24"/>
        </w:rPr>
        <w:t xml:space="preserve">у </w:t>
      </w:r>
      <w:r w:rsidRPr="001F7826">
        <w:rPr>
          <w:rFonts w:eastAsia="Calibri"/>
          <w:spacing w:val="-7"/>
          <w:sz w:val="24"/>
          <w:szCs w:val="24"/>
        </w:rPr>
        <w:t>г</w:t>
      </w:r>
      <w:r w:rsidRPr="001F7826">
        <w:rPr>
          <w:rFonts w:eastAsia="Calibri"/>
          <w:spacing w:val="-6"/>
          <w:sz w:val="24"/>
          <w:szCs w:val="24"/>
        </w:rPr>
        <w:t>иб</w:t>
      </w:r>
      <w:r w:rsidRPr="001F7826">
        <w:rPr>
          <w:rFonts w:eastAsia="Calibri"/>
          <w:spacing w:val="-7"/>
          <w:sz w:val="24"/>
          <w:szCs w:val="24"/>
        </w:rPr>
        <w:t>к</w:t>
      </w:r>
      <w:r w:rsidRPr="001F7826">
        <w:rPr>
          <w:rFonts w:eastAsia="Calibri"/>
          <w:spacing w:val="-4"/>
          <w:sz w:val="24"/>
          <w:szCs w:val="24"/>
        </w:rPr>
        <w:t>о</w:t>
      </w:r>
      <w:r w:rsidRPr="001F7826">
        <w:rPr>
          <w:rFonts w:eastAsia="Calibri"/>
          <w:spacing w:val="-7"/>
          <w:sz w:val="24"/>
          <w:szCs w:val="24"/>
        </w:rPr>
        <w:t>с</w:t>
      </w:r>
      <w:r w:rsidRPr="001F7826">
        <w:rPr>
          <w:rFonts w:eastAsia="Calibri"/>
          <w:spacing w:val="-5"/>
          <w:sz w:val="24"/>
          <w:szCs w:val="24"/>
        </w:rPr>
        <w:t>т</w:t>
      </w:r>
      <w:r w:rsidRPr="001F7826">
        <w:rPr>
          <w:rFonts w:eastAsia="Calibri"/>
          <w:sz w:val="24"/>
          <w:szCs w:val="24"/>
        </w:rPr>
        <w:t xml:space="preserve">ь и </w:t>
      </w:r>
      <w:r w:rsidRPr="001F7826">
        <w:rPr>
          <w:rFonts w:eastAsia="Calibri"/>
          <w:spacing w:val="-7"/>
          <w:sz w:val="24"/>
          <w:szCs w:val="24"/>
        </w:rPr>
        <w:t>а</w:t>
      </w:r>
      <w:r w:rsidRPr="001F7826">
        <w:rPr>
          <w:rFonts w:eastAsia="Calibri"/>
          <w:spacing w:val="-6"/>
          <w:sz w:val="24"/>
          <w:szCs w:val="24"/>
        </w:rPr>
        <w:t>д</w:t>
      </w:r>
      <w:r w:rsidRPr="001F7826">
        <w:rPr>
          <w:rFonts w:eastAsia="Calibri"/>
          <w:spacing w:val="-7"/>
          <w:sz w:val="24"/>
          <w:szCs w:val="24"/>
        </w:rPr>
        <w:t>а</w:t>
      </w:r>
      <w:r w:rsidRPr="001F7826">
        <w:rPr>
          <w:rFonts w:eastAsia="Calibri"/>
          <w:spacing w:val="-6"/>
          <w:sz w:val="24"/>
          <w:szCs w:val="24"/>
        </w:rPr>
        <w:t>п</w:t>
      </w:r>
      <w:r w:rsidRPr="001F7826">
        <w:rPr>
          <w:rFonts w:eastAsia="Calibri"/>
          <w:spacing w:val="-8"/>
          <w:sz w:val="24"/>
          <w:szCs w:val="24"/>
        </w:rPr>
        <w:t>т</w:t>
      </w:r>
      <w:r w:rsidRPr="001F7826">
        <w:rPr>
          <w:rFonts w:eastAsia="Calibri"/>
          <w:spacing w:val="-4"/>
          <w:sz w:val="24"/>
          <w:szCs w:val="24"/>
        </w:rPr>
        <w:t>и</w:t>
      </w:r>
      <w:r w:rsidRPr="001F7826">
        <w:rPr>
          <w:rFonts w:eastAsia="Calibri"/>
          <w:spacing w:val="-8"/>
          <w:sz w:val="24"/>
          <w:szCs w:val="24"/>
        </w:rPr>
        <w:t>в</w:t>
      </w:r>
      <w:r w:rsidRPr="001F7826">
        <w:rPr>
          <w:rFonts w:eastAsia="Calibri"/>
          <w:spacing w:val="-6"/>
          <w:sz w:val="24"/>
          <w:szCs w:val="24"/>
        </w:rPr>
        <w:t>но</w:t>
      </w:r>
      <w:r w:rsidRPr="001F7826">
        <w:rPr>
          <w:rFonts w:eastAsia="Calibri"/>
          <w:spacing w:val="-7"/>
          <w:sz w:val="24"/>
          <w:szCs w:val="24"/>
        </w:rPr>
        <w:t>с</w:t>
      </w:r>
      <w:r w:rsidRPr="001F7826">
        <w:rPr>
          <w:rFonts w:eastAsia="Calibri"/>
          <w:spacing w:val="-5"/>
          <w:sz w:val="24"/>
          <w:szCs w:val="24"/>
        </w:rPr>
        <w:t>т</w:t>
      </w:r>
      <w:r w:rsidRPr="001F7826">
        <w:rPr>
          <w:rFonts w:eastAsia="Calibri"/>
          <w:sz w:val="24"/>
          <w:szCs w:val="24"/>
        </w:rPr>
        <w:t xml:space="preserve">ь </w:t>
      </w:r>
      <w:r w:rsidRPr="001F7826">
        <w:rPr>
          <w:rFonts w:eastAsia="Calibri"/>
          <w:spacing w:val="-6"/>
          <w:sz w:val="24"/>
          <w:szCs w:val="24"/>
        </w:rPr>
        <w:t>п</w:t>
      </w:r>
      <w:r w:rsidRPr="001F7826">
        <w:rPr>
          <w:rFonts w:eastAsia="Calibri"/>
          <w:sz w:val="24"/>
          <w:szCs w:val="24"/>
        </w:rPr>
        <w:t xml:space="preserve">о </w:t>
      </w:r>
      <w:r w:rsidRPr="001F7826">
        <w:rPr>
          <w:rFonts w:eastAsia="Calibri"/>
          <w:spacing w:val="-6"/>
          <w:sz w:val="24"/>
          <w:szCs w:val="24"/>
        </w:rPr>
        <w:t>о</w:t>
      </w:r>
      <w:r w:rsidRPr="001F7826">
        <w:rPr>
          <w:rFonts w:eastAsia="Calibri"/>
          <w:spacing w:val="-8"/>
          <w:sz w:val="24"/>
          <w:szCs w:val="24"/>
        </w:rPr>
        <w:t>т</w:t>
      </w:r>
      <w:r w:rsidRPr="001F7826">
        <w:rPr>
          <w:rFonts w:eastAsia="Calibri"/>
          <w:spacing w:val="-6"/>
          <w:sz w:val="24"/>
          <w:szCs w:val="24"/>
        </w:rPr>
        <w:t>но</w:t>
      </w:r>
      <w:r w:rsidRPr="001F7826">
        <w:rPr>
          <w:rFonts w:eastAsia="Calibri"/>
          <w:spacing w:val="-7"/>
          <w:sz w:val="24"/>
          <w:szCs w:val="24"/>
        </w:rPr>
        <w:t>ше</w:t>
      </w:r>
      <w:r w:rsidRPr="001F7826">
        <w:rPr>
          <w:rFonts w:eastAsia="Calibri"/>
          <w:spacing w:val="-6"/>
          <w:sz w:val="24"/>
          <w:szCs w:val="24"/>
        </w:rPr>
        <w:t>ни</w:t>
      </w:r>
      <w:r w:rsidRPr="001F7826">
        <w:rPr>
          <w:rFonts w:eastAsia="Calibri"/>
          <w:sz w:val="24"/>
          <w:szCs w:val="24"/>
        </w:rPr>
        <w:t>ю к</w:t>
      </w:r>
      <w:r>
        <w:rPr>
          <w:rFonts w:eastAsia="Calibri"/>
          <w:sz w:val="24"/>
          <w:szCs w:val="24"/>
        </w:rPr>
        <w:t> </w:t>
      </w:r>
      <w:r w:rsidRPr="001F7826">
        <w:rPr>
          <w:rFonts w:eastAsia="Calibri"/>
          <w:spacing w:val="-6"/>
          <w:sz w:val="24"/>
          <w:szCs w:val="24"/>
        </w:rPr>
        <w:t>бы</w:t>
      </w:r>
      <w:r w:rsidRPr="001F7826">
        <w:rPr>
          <w:rFonts w:eastAsia="Calibri"/>
          <w:spacing w:val="-5"/>
          <w:sz w:val="24"/>
          <w:szCs w:val="24"/>
        </w:rPr>
        <w:t>с</w:t>
      </w:r>
      <w:r w:rsidRPr="001F7826">
        <w:rPr>
          <w:rFonts w:eastAsia="Calibri"/>
          <w:spacing w:val="-8"/>
          <w:sz w:val="24"/>
          <w:szCs w:val="24"/>
        </w:rPr>
        <w:t>т</w:t>
      </w:r>
      <w:r w:rsidRPr="001F7826">
        <w:rPr>
          <w:rFonts w:eastAsia="Calibri"/>
          <w:spacing w:val="-4"/>
          <w:sz w:val="24"/>
          <w:szCs w:val="24"/>
        </w:rPr>
        <w:t>р</w:t>
      </w:r>
      <w:r w:rsidRPr="001F7826">
        <w:rPr>
          <w:rFonts w:eastAsia="Calibri"/>
          <w:sz w:val="24"/>
          <w:szCs w:val="24"/>
        </w:rPr>
        <w:t>о</w:t>
      </w:r>
      <w:r w:rsidRPr="001F7826">
        <w:rPr>
          <w:rFonts w:eastAsia="Calibri"/>
          <w:spacing w:val="-6"/>
          <w:sz w:val="24"/>
          <w:szCs w:val="24"/>
        </w:rPr>
        <w:t>и</w:t>
      </w:r>
      <w:r w:rsidRPr="001F7826">
        <w:rPr>
          <w:rFonts w:eastAsia="Calibri"/>
          <w:spacing w:val="-8"/>
          <w:sz w:val="24"/>
          <w:szCs w:val="24"/>
        </w:rPr>
        <w:t>з</w:t>
      </w:r>
      <w:r w:rsidRPr="001F7826">
        <w:rPr>
          <w:rFonts w:eastAsia="Calibri"/>
          <w:spacing w:val="-7"/>
          <w:sz w:val="24"/>
          <w:szCs w:val="24"/>
        </w:rPr>
        <w:t>ме</w:t>
      </w:r>
      <w:r w:rsidRPr="001F7826">
        <w:rPr>
          <w:rFonts w:eastAsia="Calibri"/>
          <w:spacing w:val="-4"/>
          <w:sz w:val="24"/>
          <w:szCs w:val="24"/>
        </w:rPr>
        <w:t>н</w:t>
      </w:r>
      <w:r w:rsidRPr="001F7826">
        <w:rPr>
          <w:rFonts w:eastAsia="Calibri"/>
          <w:spacing w:val="-7"/>
          <w:sz w:val="24"/>
          <w:szCs w:val="24"/>
        </w:rPr>
        <w:t>я</w:t>
      </w:r>
      <w:r w:rsidRPr="001F7826">
        <w:rPr>
          <w:rFonts w:eastAsia="Calibri"/>
          <w:spacing w:val="-6"/>
          <w:sz w:val="24"/>
          <w:szCs w:val="24"/>
        </w:rPr>
        <w:t>ю</w:t>
      </w:r>
      <w:r w:rsidRPr="001F7826">
        <w:rPr>
          <w:rFonts w:eastAsia="Calibri"/>
          <w:spacing w:val="-7"/>
          <w:sz w:val="24"/>
          <w:szCs w:val="24"/>
        </w:rPr>
        <w:t>ще</w:t>
      </w:r>
      <w:r w:rsidRPr="001F7826">
        <w:rPr>
          <w:rFonts w:eastAsia="Calibri"/>
          <w:spacing w:val="-5"/>
          <w:sz w:val="24"/>
          <w:szCs w:val="24"/>
        </w:rPr>
        <w:t>м</w:t>
      </w:r>
      <w:r w:rsidRPr="001F7826">
        <w:rPr>
          <w:rFonts w:eastAsia="Calibri"/>
          <w:spacing w:val="-8"/>
          <w:sz w:val="24"/>
          <w:szCs w:val="24"/>
        </w:rPr>
        <w:t>у</w:t>
      </w:r>
      <w:r w:rsidRPr="001F7826">
        <w:rPr>
          <w:rFonts w:eastAsia="Calibri"/>
          <w:spacing w:val="-5"/>
          <w:sz w:val="24"/>
          <w:szCs w:val="24"/>
        </w:rPr>
        <w:t>с</w:t>
      </w:r>
      <w:r w:rsidRPr="001F7826">
        <w:rPr>
          <w:rFonts w:eastAsia="Calibri"/>
          <w:sz w:val="24"/>
          <w:szCs w:val="24"/>
        </w:rPr>
        <w:t xml:space="preserve">я </w:t>
      </w:r>
      <w:r w:rsidRPr="001F7826">
        <w:rPr>
          <w:rFonts w:eastAsia="Calibri"/>
          <w:spacing w:val="-5"/>
          <w:sz w:val="24"/>
          <w:szCs w:val="24"/>
        </w:rPr>
        <w:t>м</w:t>
      </w:r>
      <w:r w:rsidRPr="001F7826">
        <w:rPr>
          <w:rFonts w:eastAsia="Calibri"/>
          <w:spacing w:val="-6"/>
          <w:sz w:val="24"/>
          <w:szCs w:val="24"/>
        </w:rPr>
        <w:t>и</w:t>
      </w:r>
      <w:r w:rsidRPr="001F7826">
        <w:rPr>
          <w:rFonts w:eastAsia="Calibri"/>
          <w:spacing w:val="-4"/>
          <w:sz w:val="24"/>
          <w:szCs w:val="24"/>
        </w:rPr>
        <w:t>р</w:t>
      </w:r>
      <w:r w:rsidRPr="001F7826">
        <w:rPr>
          <w:rFonts w:eastAsia="Calibri"/>
          <w:spacing w:val="-11"/>
          <w:sz w:val="24"/>
          <w:szCs w:val="24"/>
        </w:rPr>
        <w:t>у</w:t>
      </w:r>
      <w:r w:rsidRPr="001F7826">
        <w:rPr>
          <w:rFonts w:eastAsia="Calibri"/>
          <w:sz w:val="24"/>
          <w:szCs w:val="24"/>
        </w:rPr>
        <w:t xml:space="preserve">. </w:t>
      </w:r>
      <w:r w:rsidRPr="001F7826">
        <w:rPr>
          <w:rFonts w:eastAsia="Calibri"/>
          <w:spacing w:val="-8"/>
          <w:sz w:val="24"/>
          <w:szCs w:val="24"/>
        </w:rPr>
        <w:t>И</w:t>
      </w:r>
      <w:r w:rsidRPr="001F7826">
        <w:rPr>
          <w:rFonts w:eastAsia="Calibri"/>
          <w:spacing w:val="-7"/>
          <w:sz w:val="24"/>
          <w:szCs w:val="24"/>
        </w:rPr>
        <w:t>ме</w:t>
      </w:r>
      <w:r w:rsidRPr="001F7826">
        <w:rPr>
          <w:rFonts w:eastAsia="Calibri"/>
          <w:spacing w:val="-6"/>
          <w:sz w:val="24"/>
          <w:szCs w:val="24"/>
        </w:rPr>
        <w:t>нн</w:t>
      </w:r>
      <w:r w:rsidRPr="001F7826">
        <w:rPr>
          <w:rFonts w:eastAsia="Calibri"/>
          <w:sz w:val="24"/>
          <w:szCs w:val="24"/>
        </w:rPr>
        <w:t xml:space="preserve">о </w:t>
      </w:r>
      <w:r w:rsidRPr="001F7826">
        <w:rPr>
          <w:rFonts w:eastAsia="Calibri"/>
          <w:spacing w:val="-8"/>
          <w:sz w:val="24"/>
          <w:szCs w:val="24"/>
        </w:rPr>
        <w:t>«</w:t>
      </w:r>
      <w:r w:rsidRPr="001F7826">
        <w:rPr>
          <w:rFonts w:eastAsia="Calibri"/>
          <w:spacing w:val="-7"/>
          <w:sz w:val="24"/>
          <w:szCs w:val="24"/>
        </w:rPr>
        <w:t>с</w:t>
      </w:r>
      <w:r w:rsidRPr="001F7826">
        <w:rPr>
          <w:rFonts w:eastAsia="Calibri"/>
          <w:spacing w:val="-4"/>
          <w:sz w:val="24"/>
          <w:szCs w:val="24"/>
        </w:rPr>
        <w:t>о</w:t>
      </w:r>
      <w:r w:rsidRPr="001F7826">
        <w:rPr>
          <w:rFonts w:eastAsia="Calibri"/>
          <w:spacing w:val="-7"/>
          <w:sz w:val="24"/>
          <w:szCs w:val="24"/>
        </w:rPr>
        <w:t>с</w:t>
      </w:r>
      <w:r w:rsidRPr="001F7826">
        <w:rPr>
          <w:rFonts w:eastAsia="Calibri"/>
          <w:spacing w:val="-8"/>
          <w:sz w:val="24"/>
          <w:szCs w:val="24"/>
        </w:rPr>
        <w:t>т</w:t>
      </w:r>
      <w:r w:rsidRPr="001F7826">
        <w:rPr>
          <w:rFonts w:eastAsia="Calibri"/>
          <w:spacing w:val="-4"/>
          <w:sz w:val="24"/>
          <w:szCs w:val="24"/>
        </w:rPr>
        <w:t>о</w:t>
      </w:r>
      <w:r w:rsidRPr="001F7826">
        <w:rPr>
          <w:rFonts w:eastAsia="Calibri"/>
          <w:spacing w:val="-7"/>
          <w:sz w:val="24"/>
          <w:szCs w:val="24"/>
        </w:rPr>
        <w:t>я</w:t>
      </w:r>
      <w:r w:rsidRPr="001F7826">
        <w:rPr>
          <w:rFonts w:eastAsia="Calibri"/>
          <w:spacing w:val="-6"/>
          <w:sz w:val="24"/>
          <w:szCs w:val="24"/>
        </w:rPr>
        <w:t>ни</w:t>
      </w:r>
      <w:r w:rsidRPr="001F7826">
        <w:rPr>
          <w:rFonts w:eastAsia="Calibri"/>
          <w:sz w:val="24"/>
          <w:szCs w:val="24"/>
        </w:rPr>
        <w:t xml:space="preserve">е </w:t>
      </w:r>
      <w:r w:rsidRPr="001F7826">
        <w:rPr>
          <w:rFonts w:eastAsia="Calibri"/>
          <w:spacing w:val="-5"/>
          <w:sz w:val="24"/>
          <w:szCs w:val="24"/>
        </w:rPr>
        <w:t>з</w:t>
      </w:r>
      <w:r w:rsidRPr="001F7826">
        <w:rPr>
          <w:rFonts w:eastAsia="Calibri"/>
          <w:spacing w:val="-7"/>
          <w:sz w:val="24"/>
          <w:szCs w:val="24"/>
        </w:rPr>
        <w:t>ащ</w:t>
      </w:r>
      <w:r w:rsidRPr="001F7826">
        <w:rPr>
          <w:rFonts w:eastAsia="Calibri"/>
          <w:spacing w:val="-6"/>
          <w:sz w:val="24"/>
          <w:szCs w:val="24"/>
        </w:rPr>
        <w:t>и</w:t>
      </w:r>
      <w:r w:rsidRPr="001F7826">
        <w:rPr>
          <w:rFonts w:eastAsia="Calibri"/>
          <w:spacing w:val="-5"/>
          <w:sz w:val="24"/>
          <w:szCs w:val="24"/>
        </w:rPr>
        <w:t>щ</w:t>
      </w:r>
      <w:r w:rsidRPr="001F7826">
        <w:rPr>
          <w:rFonts w:eastAsia="Calibri"/>
          <w:spacing w:val="-7"/>
          <w:sz w:val="24"/>
          <w:szCs w:val="24"/>
        </w:rPr>
        <w:t>ё</w:t>
      </w:r>
      <w:r w:rsidRPr="001F7826">
        <w:rPr>
          <w:rFonts w:eastAsia="Calibri"/>
          <w:spacing w:val="-6"/>
          <w:sz w:val="24"/>
          <w:szCs w:val="24"/>
        </w:rPr>
        <w:t>нно</w:t>
      </w:r>
      <w:r w:rsidRPr="001F7826">
        <w:rPr>
          <w:rFonts w:eastAsia="Calibri"/>
          <w:spacing w:val="-7"/>
          <w:sz w:val="24"/>
          <w:szCs w:val="24"/>
        </w:rPr>
        <w:t>с</w:t>
      </w:r>
      <w:r w:rsidRPr="001F7826">
        <w:rPr>
          <w:rFonts w:eastAsia="Calibri"/>
          <w:spacing w:val="-8"/>
          <w:sz w:val="24"/>
          <w:szCs w:val="24"/>
        </w:rPr>
        <w:t>т</w:t>
      </w:r>
      <w:r w:rsidRPr="001F7826">
        <w:rPr>
          <w:rFonts w:eastAsia="Calibri"/>
          <w:sz w:val="24"/>
          <w:szCs w:val="24"/>
        </w:rPr>
        <w:t xml:space="preserve">и </w:t>
      </w:r>
      <w:r w:rsidRPr="001F7826">
        <w:rPr>
          <w:rFonts w:eastAsia="Calibri"/>
          <w:spacing w:val="-7"/>
          <w:sz w:val="24"/>
          <w:szCs w:val="24"/>
        </w:rPr>
        <w:t>ж</w:t>
      </w:r>
      <w:r w:rsidRPr="001F7826">
        <w:rPr>
          <w:rFonts w:eastAsia="Calibri"/>
          <w:spacing w:val="-6"/>
          <w:sz w:val="24"/>
          <w:szCs w:val="24"/>
        </w:rPr>
        <w:t>и</w:t>
      </w:r>
      <w:r w:rsidRPr="001F7826">
        <w:rPr>
          <w:rFonts w:eastAsia="Calibri"/>
          <w:spacing w:val="-8"/>
          <w:sz w:val="24"/>
          <w:szCs w:val="24"/>
        </w:rPr>
        <w:t>з</w:t>
      </w:r>
      <w:r w:rsidRPr="001F7826">
        <w:rPr>
          <w:rFonts w:eastAsia="Calibri"/>
          <w:spacing w:val="-6"/>
          <w:sz w:val="24"/>
          <w:szCs w:val="24"/>
        </w:rPr>
        <w:t>н</w:t>
      </w:r>
      <w:r w:rsidRPr="001F7826">
        <w:rPr>
          <w:rFonts w:eastAsia="Calibri"/>
          <w:spacing w:val="-7"/>
          <w:sz w:val="24"/>
          <w:szCs w:val="24"/>
        </w:rPr>
        <w:t>е</w:t>
      </w:r>
      <w:r w:rsidRPr="001F7826">
        <w:rPr>
          <w:rFonts w:eastAsia="Calibri"/>
          <w:spacing w:val="-6"/>
          <w:sz w:val="24"/>
          <w:szCs w:val="24"/>
        </w:rPr>
        <w:t>нн</w:t>
      </w:r>
      <w:r w:rsidRPr="001F7826">
        <w:rPr>
          <w:rFonts w:eastAsia="Calibri"/>
          <w:sz w:val="24"/>
          <w:szCs w:val="24"/>
        </w:rPr>
        <w:t xml:space="preserve">о </w:t>
      </w:r>
      <w:r w:rsidRPr="001F7826">
        <w:rPr>
          <w:rFonts w:eastAsia="Calibri"/>
          <w:spacing w:val="-8"/>
          <w:sz w:val="24"/>
          <w:szCs w:val="24"/>
        </w:rPr>
        <w:t>в</w:t>
      </w:r>
      <w:r w:rsidRPr="001F7826">
        <w:rPr>
          <w:rFonts w:eastAsia="Calibri"/>
          <w:spacing w:val="-7"/>
          <w:sz w:val="24"/>
          <w:szCs w:val="24"/>
        </w:rPr>
        <w:t>аж</w:t>
      </w:r>
      <w:r w:rsidRPr="001F7826">
        <w:rPr>
          <w:rFonts w:eastAsia="Calibri"/>
          <w:spacing w:val="-6"/>
          <w:sz w:val="24"/>
          <w:szCs w:val="24"/>
        </w:rPr>
        <w:t>ны</w:t>
      </w:r>
      <w:r w:rsidRPr="001F7826">
        <w:rPr>
          <w:rFonts w:eastAsia="Calibri"/>
          <w:sz w:val="24"/>
          <w:szCs w:val="24"/>
        </w:rPr>
        <w:t xml:space="preserve">х </w:t>
      </w:r>
      <w:r w:rsidRPr="001F7826">
        <w:rPr>
          <w:rFonts w:eastAsia="Calibri"/>
          <w:spacing w:val="-6"/>
          <w:sz w:val="24"/>
          <w:szCs w:val="24"/>
        </w:rPr>
        <w:t>ин</w:t>
      </w:r>
      <w:r w:rsidRPr="001F7826">
        <w:rPr>
          <w:rFonts w:eastAsia="Calibri"/>
          <w:spacing w:val="-8"/>
          <w:sz w:val="24"/>
          <w:szCs w:val="24"/>
        </w:rPr>
        <w:t>т</w:t>
      </w:r>
      <w:r w:rsidRPr="001F7826">
        <w:rPr>
          <w:rFonts w:eastAsia="Calibri"/>
          <w:spacing w:val="-7"/>
          <w:sz w:val="24"/>
          <w:szCs w:val="24"/>
        </w:rPr>
        <w:t>е</w:t>
      </w:r>
      <w:r w:rsidRPr="001F7826">
        <w:rPr>
          <w:rFonts w:eastAsia="Calibri"/>
          <w:spacing w:val="-6"/>
          <w:sz w:val="24"/>
          <w:szCs w:val="24"/>
        </w:rPr>
        <w:t>р</w:t>
      </w:r>
      <w:r w:rsidRPr="001F7826">
        <w:rPr>
          <w:rFonts w:eastAsia="Calibri"/>
          <w:spacing w:val="-7"/>
          <w:sz w:val="24"/>
          <w:szCs w:val="24"/>
        </w:rPr>
        <w:t>ес</w:t>
      </w:r>
      <w:r w:rsidRPr="001F7826">
        <w:rPr>
          <w:rFonts w:eastAsia="Calibri"/>
          <w:spacing w:val="-4"/>
          <w:sz w:val="24"/>
          <w:szCs w:val="24"/>
        </w:rPr>
        <w:t>о</w:t>
      </w:r>
      <w:r w:rsidRPr="001F7826">
        <w:rPr>
          <w:rFonts w:eastAsia="Calibri"/>
          <w:sz w:val="24"/>
          <w:szCs w:val="24"/>
        </w:rPr>
        <w:t xml:space="preserve">в </w:t>
      </w:r>
      <w:r w:rsidRPr="001F7826">
        <w:rPr>
          <w:rFonts w:eastAsia="Calibri"/>
          <w:spacing w:val="-8"/>
          <w:sz w:val="24"/>
          <w:szCs w:val="24"/>
        </w:rPr>
        <w:t>л</w:t>
      </w:r>
      <w:r w:rsidRPr="001F7826">
        <w:rPr>
          <w:rFonts w:eastAsia="Calibri"/>
          <w:spacing w:val="-6"/>
          <w:sz w:val="24"/>
          <w:szCs w:val="24"/>
        </w:rPr>
        <w:t>и</w:t>
      </w:r>
      <w:r w:rsidRPr="001F7826">
        <w:rPr>
          <w:rFonts w:eastAsia="Calibri"/>
          <w:spacing w:val="-7"/>
          <w:sz w:val="24"/>
          <w:szCs w:val="24"/>
        </w:rPr>
        <w:t>ч</w:t>
      </w:r>
      <w:r w:rsidRPr="001F7826">
        <w:rPr>
          <w:rFonts w:eastAsia="Calibri"/>
          <w:spacing w:val="-6"/>
          <w:sz w:val="24"/>
          <w:szCs w:val="24"/>
        </w:rPr>
        <w:t>но</w:t>
      </w:r>
      <w:r w:rsidRPr="001F7826">
        <w:rPr>
          <w:rFonts w:eastAsia="Calibri"/>
          <w:spacing w:val="-5"/>
          <w:sz w:val="24"/>
          <w:szCs w:val="24"/>
        </w:rPr>
        <w:t>с</w:t>
      </w:r>
      <w:r w:rsidRPr="001F7826">
        <w:rPr>
          <w:rFonts w:eastAsia="Calibri"/>
          <w:spacing w:val="-8"/>
          <w:sz w:val="24"/>
          <w:szCs w:val="24"/>
        </w:rPr>
        <w:t>т</w:t>
      </w:r>
      <w:r w:rsidRPr="001F7826">
        <w:rPr>
          <w:rFonts w:eastAsia="Calibri"/>
          <w:spacing w:val="-6"/>
          <w:sz w:val="24"/>
          <w:szCs w:val="24"/>
        </w:rPr>
        <w:t>и</w:t>
      </w:r>
      <w:r w:rsidRPr="001F7826">
        <w:rPr>
          <w:rFonts w:eastAsia="Calibri"/>
          <w:sz w:val="24"/>
          <w:szCs w:val="24"/>
        </w:rPr>
        <w:t xml:space="preserve">» в </w:t>
      </w:r>
      <w:r w:rsidRPr="001F7826">
        <w:rPr>
          <w:rFonts w:eastAsia="Calibri"/>
          <w:spacing w:val="-7"/>
          <w:sz w:val="24"/>
          <w:szCs w:val="24"/>
        </w:rPr>
        <w:t>с</w:t>
      </w:r>
      <w:r w:rsidRPr="001F7826">
        <w:rPr>
          <w:rFonts w:eastAsia="Calibri"/>
          <w:spacing w:val="-6"/>
          <w:sz w:val="24"/>
          <w:szCs w:val="24"/>
        </w:rPr>
        <w:t>о</w:t>
      </w:r>
      <w:r w:rsidRPr="001F7826">
        <w:rPr>
          <w:rFonts w:eastAsia="Calibri"/>
          <w:spacing w:val="-8"/>
          <w:sz w:val="24"/>
          <w:szCs w:val="24"/>
        </w:rPr>
        <w:t>в</w:t>
      </w:r>
      <w:r w:rsidRPr="001F7826">
        <w:rPr>
          <w:rFonts w:eastAsia="Calibri"/>
          <w:spacing w:val="-6"/>
          <w:sz w:val="24"/>
          <w:szCs w:val="24"/>
        </w:rPr>
        <w:t>р</w:t>
      </w:r>
      <w:r w:rsidRPr="001F7826">
        <w:rPr>
          <w:rFonts w:eastAsia="Calibri"/>
          <w:spacing w:val="-7"/>
          <w:sz w:val="24"/>
          <w:szCs w:val="24"/>
        </w:rPr>
        <w:t>е</w:t>
      </w:r>
      <w:r w:rsidRPr="001F7826">
        <w:rPr>
          <w:rFonts w:eastAsia="Calibri"/>
          <w:spacing w:val="-5"/>
          <w:sz w:val="24"/>
          <w:szCs w:val="24"/>
        </w:rPr>
        <w:t>м</w:t>
      </w:r>
      <w:r w:rsidRPr="001F7826">
        <w:rPr>
          <w:rFonts w:eastAsia="Calibri"/>
          <w:spacing w:val="-7"/>
          <w:sz w:val="24"/>
          <w:szCs w:val="24"/>
        </w:rPr>
        <w:t>е</w:t>
      </w:r>
      <w:r w:rsidRPr="001F7826">
        <w:rPr>
          <w:rFonts w:eastAsia="Calibri"/>
          <w:spacing w:val="-6"/>
          <w:sz w:val="24"/>
          <w:szCs w:val="24"/>
        </w:rPr>
        <w:t>нно</w:t>
      </w:r>
      <w:r w:rsidRPr="001F7826">
        <w:rPr>
          <w:rFonts w:eastAsia="Calibri"/>
          <w:sz w:val="24"/>
          <w:szCs w:val="24"/>
        </w:rPr>
        <w:t xml:space="preserve">м </w:t>
      </w:r>
      <w:r w:rsidRPr="001F7826">
        <w:rPr>
          <w:rFonts w:eastAsia="Calibri"/>
          <w:spacing w:val="-7"/>
          <w:sz w:val="24"/>
          <w:szCs w:val="24"/>
        </w:rPr>
        <w:t>м</w:t>
      </w:r>
      <w:r w:rsidRPr="001F7826">
        <w:rPr>
          <w:rFonts w:eastAsia="Calibri"/>
          <w:spacing w:val="-6"/>
          <w:sz w:val="24"/>
          <w:szCs w:val="24"/>
        </w:rPr>
        <w:t>ир</w:t>
      </w:r>
      <w:r w:rsidRPr="001F7826">
        <w:rPr>
          <w:rFonts w:eastAsia="Calibri"/>
          <w:sz w:val="24"/>
          <w:szCs w:val="24"/>
        </w:rPr>
        <w:t xml:space="preserve">е </w:t>
      </w:r>
      <w:r w:rsidRPr="001F7826">
        <w:rPr>
          <w:rFonts w:eastAsia="Calibri"/>
          <w:spacing w:val="-6"/>
          <w:sz w:val="24"/>
          <w:szCs w:val="24"/>
        </w:rPr>
        <w:t>х</w:t>
      </w:r>
      <w:r w:rsidRPr="001F7826">
        <w:rPr>
          <w:rFonts w:eastAsia="Calibri"/>
          <w:spacing w:val="-7"/>
          <w:sz w:val="24"/>
          <w:szCs w:val="24"/>
        </w:rPr>
        <w:t>а</w:t>
      </w:r>
      <w:r w:rsidRPr="001F7826">
        <w:rPr>
          <w:rFonts w:eastAsia="Calibri"/>
          <w:spacing w:val="-6"/>
          <w:sz w:val="24"/>
          <w:szCs w:val="24"/>
        </w:rPr>
        <w:t>р</w:t>
      </w:r>
      <w:r w:rsidRPr="001F7826">
        <w:rPr>
          <w:rFonts w:eastAsia="Calibri"/>
          <w:spacing w:val="-7"/>
          <w:sz w:val="24"/>
          <w:szCs w:val="24"/>
        </w:rPr>
        <w:t>ак</w:t>
      </w:r>
      <w:r w:rsidRPr="001F7826">
        <w:rPr>
          <w:rFonts w:eastAsia="Calibri"/>
          <w:spacing w:val="-8"/>
          <w:sz w:val="24"/>
          <w:szCs w:val="24"/>
        </w:rPr>
        <w:t>т</w:t>
      </w:r>
      <w:r w:rsidRPr="001F7826">
        <w:rPr>
          <w:rFonts w:eastAsia="Calibri"/>
          <w:spacing w:val="-7"/>
          <w:sz w:val="24"/>
          <w:szCs w:val="24"/>
        </w:rPr>
        <w:t>е</w:t>
      </w:r>
      <w:r w:rsidRPr="001F7826">
        <w:rPr>
          <w:rFonts w:eastAsia="Calibri"/>
          <w:spacing w:val="-6"/>
          <w:sz w:val="24"/>
          <w:szCs w:val="24"/>
        </w:rPr>
        <w:t>р</w:t>
      </w:r>
      <w:r w:rsidRPr="001F7826">
        <w:rPr>
          <w:rFonts w:eastAsia="Calibri"/>
          <w:spacing w:val="-4"/>
          <w:sz w:val="24"/>
          <w:szCs w:val="24"/>
        </w:rPr>
        <w:t>и</w:t>
      </w:r>
      <w:r w:rsidRPr="001F7826">
        <w:rPr>
          <w:rFonts w:eastAsia="Calibri"/>
          <w:spacing w:val="-5"/>
          <w:sz w:val="24"/>
          <w:szCs w:val="24"/>
        </w:rPr>
        <w:t>з</w:t>
      </w:r>
      <w:r w:rsidRPr="001F7826">
        <w:rPr>
          <w:rFonts w:eastAsia="Calibri"/>
          <w:spacing w:val="-8"/>
          <w:sz w:val="24"/>
          <w:szCs w:val="24"/>
        </w:rPr>
        <w:t>у</w:t>
      </w:r>
      <w:r w:rsidRPr="001F7826">
        <w:rPr>
          <w:rFonts w:eastAsia="Calibri"/>
          <w:spacing w:val="-6"/>
          <w:sz w:val="24"/>
          <w:szCs w:val="24"/>
        </w:rPr>
        <w:t>ю</w:t>
      </w:r>
      <w:r w:rsidRPr="001F7826">
        <w:rPr>
          <w:rFonts w:eastAsia="Calibri"/>
          <w:sz w:val="24"/>
          <w:szCs w:val="24"/>
        </w:rPr>
        <w:t xml:space="preserve">т </w:t>
      </w:r>
      <w:r w:rsidRPr="001F7826">
        <w:rPr>
          <w:rFonts w:eastAsia="Calibri"/>
          <w:spacing w:val="-6"/>
          <w:sz w:val="24"/>
          <w:szCs w:val="24"/>
        </w:rPr>
        <w:t>б</w:t>
      </w:r>
      <w:r w:rsidRPr="001F7826">
        <w:rPr>
          <w:rFonts w:eastAsia="Calibri"/>
          <w:spacing w:val="-7"/>
          <w:sz w:val="24"/>
          <w:szCs w:val="24"/>
        </w:rPr>
        <w:t>е</w:t>
      </w:r>
      <w:r w:rsidRPr="001F7826">
        <w:rPr>
          <w:rFonts w:eastAsia="Calibri"/>
          <w:spacing w:val="-8"/>
          <w:sz w:val="24"/>
          <w:szCs w:val="24"/>
        </w:rPr>
        <w:t>з</w:t>
      </w:r>
      <w:r w:rsidRPr="001F7826">
        <w:rPr>
          <w:rFonts w:eastAsia="Calibri"/>
          <w:spacing w:val="-4"/>
          <w:sz w:val="24"/>
          <w:szCs w:val="24"/>
        </w:rPr>
        <w:t>о</w:t>
      </w:r>
      <w:r w:rsidRPr="001F7826">
        <w:rPr>
          <w:rFonts w:eastAsia="Calibri"/>
          <w:spacing w:val="-6"/>
          <w:sz w:val="24"/>
          <w:szCs w:val="24"/>
        </w:rPr>
        <w:t>п</w:t>
      </w:r>
      <w:r w:rsidRPr="001F7826">
        <w:rPr>
          <w:rFonts w:eastAsia="Calibri"/>
          <w:spacing w:val="-7"/>
          <w:sz w:val="24"/>
          <w:szCs w:val="24"/>
        </w:rPr>
        <w:t>ас</w:t>
      </w:r>
      <w:r w:rsidRPr="001F7826">
        <w:rPr>
          <w:rFonts w:eastAsia="Calibri"/>
          <w:spacing w:val="-6"/>
          <w:sz w:val="24"/>
          <w:szCs w:val="24"/>
        </w:rPr>
        <w:t>но</w:t>
      </w:r>
      <w:r w:rsidRPr="001F7826">
        <w:rPr>
          <w:rFonts w:eastAsia="Calibri"/>
          <w:spacing w:val="-7"/>
          <w:sz w:val="24"/>
          <w:szCs w:val="24"/>
        </w:rPr>
        <w:t>с</w:t>
      </w:r>
      <w:r w:rsidRPr="001F7826">
        <w:rPr>
          <w:rFonts w:eastAsia="Calibri"/>
          <w:spacing w:val="-5"/>
          <w:sz w:val="24"/>
          <w:szCs w:val="24"/>
        </w:rPr>
        <w:t>т</w:t>
      </w:r>
      <w:r w:rsidRPr="001F7826">
        <w:rPr>
          <w:rFonts w:eastAsia="Calibri"/>
          <w:sz w:val="24"/>
          <w:szCs w:val="24"/>
        </w:rPr>
        <w:t xml:space="preserve">ь </w:t>
      </w:r>
      <w:r w:rsidRPr="001F7826">
        <w:rPr>
          <w:rFonts w:eastAsia="Calibri"/>
          <w:spacing w:val="-7"/>
          <w:sz w:val="24"/>
          <w:szCs w:val="24"/>
        </w:rPr>
        <w:t>ж</w:t>
      </w:r>
      <w:r w:rsidRPr="001F7826">
        <w:rPr>
          <w:rFonts w:eastAsia="Calibri"/>
          <w:spacing w:val="-6"/>
          <w:sz w:val="24"/>
          <w:szCs w:val="24"/>
        </w:rPr>
        <w:t>и</w:t>
      </w:r>
      <w:r w:rsidRPr="001F7826">
        <w:rPr>
          <w:rFonts w:eastAsia="Calibri"/>
          <w:spacing w:val="-8"/>
          <w:sz w:val="24"/>
          <w:szCs w:val="24"/>
        </w:rPr>
        <w:t>з</w:t>
      </w:r>
      <w:r w:rsidRPr="001F7826">
        <w:rPr>
          <w:rFonts w:eastAsia="Calibri"/>
          <w:spacing w:val="-4"/>
          <w:sz w:val="24"/>
          <w:szCs w:val="24"/>
        </w:rPr>
        <w:t>н</w:t>
      </w:r>
      <w:r w:rsidRPr="001F7826">
        <w:rPr>
          <w:rFonts w:eastAsia="Calibri"/>
          <w:spacing w:val="-7"/>
          <w:sz w:val="24"/>
          <w:szCs w:val="24"/>
        </w:rPr>
        <w:t>е</w:t>
      </w:r>
      <w:r w:rsidRPr="001F7826">
        <w:rPr>
          <w:rFonts w:eastAsia="Calibri"/>
          <w:spacing w:val="-6"/>
          <w:sz w:val="24"/>
          <w:szCs w:val="24"/>
        </w:rPr>
        <w:t>д</w:t>
      </w:r>
      <w:r w:rsidRPr="001F7826">
        <w:rPr>
          <w:rFonts w:eastAsia="Calibri"/>
          <w:spacing w:val="-7"/>
          <w:sz w:val="24"/>
          <w:szCs w:val="24"/>
        </w:rPr>
        <w:t>ея</w:t>
      </w:r>
      <w:r w:rsidRPr="001F7826">
        <w:rPr>
          <w:rFonts w:eastAsia="Calibri"/>
          <w:spacing w:val="-5"/>
          <w:sz w:val="24"/>
          <w:szCs w:val="24"/>
        </w:rPr>
        <w:t>т</w:t>
      </w:r>
      <w:r w:rsidRPr="001F7826">
        <w:rPr>
          <w:rFonts w:eastAsia="Calibri"/>
          <w:spacing w:val="-7"/>
          <w:sz w:val="24"/>
          <w:szCs w:val="24"/>
        </w:rPr>
        <w:t>е</w:t>
      </w:r>
      <w:r w:rsidRPr="001F7826">
        <w:rPr>
          <w:rFonts w:eastAsia="Calibri"/>
          <w:spacing w:val="-6"/>
          <w:sz w:val="24"/>
          <w:szCs w:val="24"/>
        </w:rPr>
        <w:t>л</w:t>
      </w:r>
      <w:r w:rsidRPr="001F7826">
        <w:rPr>
          <w:rFonts w:eastAsia="Calibri"/>
          <w:spacing w:val="-8"/>
          <w:sz w:val="24"/>
          <w:szCs w:val="24"/>
        </w:rPr>
        <w:t>ь</w:t>
      </w:r>
      <w:r w:rsidRPr="001F7826">
        <w:rPr>
          <w:rFonts w:eastAsia="Calibri"/>
          <w:spacing w:val="-6"/>
          <w:sz w:val="24"/>
          <w:szCs w:val="24"/>
        </w:rPr>
        <w:t>но</w:t>
      </w:r>
      <w:r w:rsidRPr="001F7826">
        <w:rPr>
          <w:rFonts w:eastAsia="Calibri"/>
          <w:spacing w:val="-7"/>
          <w:sz w:val="24"/>
          <w:szCs w:val="24"/>
        </w:rPr>
        <w:t>с</w:t>
      </w:r>
      <w:r w:rsidRPr="001F7826">
        <w:rPr>
          <w:rFonts w:eastAsia="Calibri"/>
          <w:spacing w:val="-8"/>
          <w:sz w:val="24"/>
          <w:szCs w:val="24"/>
        </w:rPr>
        <w:t>т</w:t>
      </w:r>
      <w:r w:rsidRPr="001F7826">
        <w:rPr>
          <w:rFonts w:eastAsia="Calibri"/>
          <w:sz w:val="24"/>
          <w:szCs w:val="24"/>
        </w:rPr>
        <w:t xml:space="preserve">и </w:t>
      </w:r>
      <w:r w:rsidRPr="001F7826">
        <w:rPr>
          <w:rFonts w:eastAsia="Calibri"/>
          <w:iCs/>
          <w:spacing w:val="-7"/>
          <w:sz w:val="24"/>
          <w:szCs w:val="24"/>
        </w:rPr>
        <w:t>(</w:t>
      </w:r>
      <w:r w:rsidRPr="001F7826">
        <w:rPr>
          <w:rFonts w:eastAsia="Calibri"/>
          <w:iCs/>
          <w:spacing w:val="-5"/>
          <w:sz w:val="24"/>
          <w:szCs w:val="24"/>
        </w:rPr>
        <w:t>с</w:t>
      </w:r>
      <w:r w:rsidRPr="001F7826">
        <w:rPr>
          <w:rFonts w:eastAsia="Calibri"/>
          <w:iCs/>
          <w:spacing w:val="-6"/>
          <w:sz w:val="24"/>
          <w:szCs w:val="24"/>
        </w:rPr>
        <w:t>т</w:t>
      </w:r>
      <w:r w:rsidRPr="001F7826">
        <w:rPr>
          <w:rFonts w:eastAsia="Calibri"/>
          <w:iCs/>
          <w:sz w:val="24"/>
          <w:szCs w:val="24"/>
        </w:rPr>
        <w:t xml:space="preserve">.1 </w:t>
      </w:r>
      <w:r w:rsidRPr="001F7826">
        <w:rPr>
          <w:rFonts w:eastAsia="Calibri"/>
          <w:iCs/>
          <w:spacing w:val="-7"/>
          <w:sz w:val="24"/>
          <w:szCs w:val="24"/>
        </w:rPr>
        <w:t>З</w:t>
      </w:r>
      <w:r w:rsidRPr="001F7826">
        <w:rPr>
          <w:rFonts w:eastAsia="Calibri"/>
          <w:iCs/>
          <w:spacing w:val="-6"/>
          <w:sz w:val="24"/>
          <w:szCs w:val="24"/>
        </w:rPr>
        <w:t>а</w:t>
      </w:r>
      <w:r w:rsidRPr="001F7826">
        <w:rPr>
          <w:rFonts w:eastAsia="Calibri"/>
          <w:iCs/>
          <w:spacing w:val="-7"/>
          <w:sz w:val="24"/>
          <w:szCs w:val="24"/>
        </w:rPr>
        <w:t>к</w:t>
      </w:r>
      <w:r w:rsidRPr="001F7826">
        <w:rPr>
          <w:rFonts w:eastAsia="Calibri"/>
          <w:iCs/>
          <w:spacing w:val="-6"/>
          <w:sz w:val="24"/>
          <w:szCs w:val="24"/>
        </w:rPr>
        <w:t>о</w:t>
      </w:r>
      <w:r w:rsidRPr="001F7826">
        <w:rPr>
          <w:rFonts w:eastAsia="Calibri"/>
          <w:iCs/>
          <w:spacing w:val="-7"/>
          <w:sz w:val="24"/>
          <w:szCs w:val="24"/>
        </w:rPr>
        <w:t>н</w:t>
      </w:r>
      <w:r w:rsidRPr="001F7826">
        <w:rPr>
          <w:rFonts w:eastAsia="Calibri"/>
          <w:iCs/>
          <w:sz w:val="24"/>
          <w:szCs w:val="24"/>
        </w:rPr>
        <w:t xml:space="preserve">а </w:t>
      </w:r>
      <w:r w:rsidRPr="001F7826">
        <w:rPr>
          <w:rFonts w:eastAsia="Calibri"/>
          <w:iCs/>
          <w:spacing w:val="-8"/>
          <w:sz w:val="24"/>
          <w:szCs w:val="24"/>
        </w:rPr>
        <w:t>Р</w:t>
      </w:r>
      <w:r w:rsidRPr="001F7826">
        <w:rPr>
          <w:rFonts w:eastAsia="Calibri"/>
          <w:iCs/>
          <w:spacing w:val="-6"/>
          <w:sz w:val="24"/>
          <w:szCs w:val="24"/>
        </w:rPr>
        <w:t>о</w:t>
      </w:r>
      <w:r w:rsidRPr="001F7826">
        <w:rPr>
          <w:rFonts w:eastAsia="Calibri"/>
          <w:iCs/>
          <w:spacing w:val="-7"/>
          <w:sz w:val="24"/>
          <w:szCs w:val="24"/>
        </w:rPr>
        <w:t>сс</w:t>
      </w:r>
      <w:r w:rsidRPr="001F7826">
        <w:rPr>
          <w:rFonts w:eastAsia="Calibri"/>
          <w:iCs/>
          <w:spacing w:val="-6"/>
          <w:sz w:val="24"/>
          <w:szCs w:val="24"/>
        </w:rPr>
        <w:t>ий</w:t>
      </w:r>
      <w:r w:rsidRPr="001F7826">
        <w:rPr>
          <w:rFonts w:eastAsia="Calibri"/>
          <w:iCs/>
          <w:spacing w:val="-7"/>
          <w:sz w:val="24"/>
          <w:szCs w:val="24"/>
        </w:rPr>
        <w:t>ск</w:t>
      </w:r>
      <w:r w:rsidRPr="001F7826">
        <w:rPr>
          <w:rFonts w:eastAsia="Calibri"/>
          <w:iCs/>
          <w:spacing w:val="-6"/>
          <w:sz w:val="24"/>
          <w:szCs w:val="24"/>
        </w:rPr>
        <w:t>о</w:t>
      </w:r>
      <w:r w:rsidRPr="001F7826">
        <w:rPr>
          <w:rFonts w:eastAsia="Calibri"/>
          <w:iCs/>
          <w:sz w:val="24"/>
          <w:szCs w:val="24"/>
        </w:rPr>
        <w:t xml:space="preserve">й </w:t>
      </w:r>
      <w:r w:rsidRPr="001F7826">
        <w:rPr>
          <w:rFonts w:eastAsia="Calibri"/>
          <w:iCs/>
          <w:spacing w:val="-7"/>
          <w:sz w:val="24"/>
          <w:szCs w:val="24"/>
        </w:rPr>
        <w:t>Фе</w:t>
      </w:r>
      <w:r w:rsidRPr="001F7826">
        <w:rPr>
          <w:rFonts w:eastAsia="Calibri"/>
          <w:iCs/>
          <w:spacing w:val="-8"/>
          <w:sz w:val="24"/>
          <w:szCs w:val="24"/>
        </w:rPr>
        <w:t>д</w:t>
      </w:r>
      <w:r w:rsidRPr="001F7826">
        <w:rPr>
          <w:rFonts w:eastAsia="Calibri"/>
          <w:iCs/>
          <w:spacing w:val="-7"/>
          <w:sz w:val="24"/>
          <w:szCs w:val="24"/>
        </w:rPr>
        <w:t>е</w:t>
      </w:r>
      <w:r w:rsidRPr="001F7826">
        <w:rPr>
          <w:rFonts w:eastAsia="Calibri"/>
          <w:iCs/>
          <w:spacing w:val="-6"/>
          <w:sz w:val="24"/>
          <w:szCs w:val="24"/>
        </w:rPr>
        <w:t>раци</w:t>
      </w:r>
      <w:r w:rsidRPr="001F7826">
        <w:rPr>
          <w:rFonts w:eastAsia="Calibri"/>
          <w:iCs/>
          <w:sz w:val="24"/>
          <w:szCs w:val="24"/>
        </w:rPr>
        <w:t xml:space="preserve">и </w:t>
      </w:r>
      <w:r w:rsidRPr="001F7826">
        <w:rPr>
          <w:rFonts w:eastAsia="Calibri"/>
          <w:iCs/>
          <w:spacing w:val="-4"/>
          <w:sz w:val="24"/>
          <w:szCs w:val="24"/>
        </w:rPr>
        <w:t>о</w:t>
      </w:r>
      <w:r w:rsidRPr="001F7826">
        <w:rPr>
          <w:rFonts w:eastAsia="Calibri"/>
          <w:iCs/>
          <w:sz w:val="24"/>
          <w:szCs w:val="24"/>
        </w:rPr>
        <w:t xml:space="preserve">т 5 </w:t>
      </w:r>
      <w:r w:rsidRPr="001F7826">
        <w:rPr>
          <w:rFonts w:eastAsia="Calibri"/>
          <w:iCs/>
          <w:spacing w:val="-6"/>
          <w:sz w:val="24"/>
          <w:szCs w:val="24"/>
        </w:rPr>
        <w:t>ма</w:t>
      </w:r>
      <w:r w:rsidRPr="001F7826">
        <w:rPr>
          <w:rFonts w:eastAsia="Calibri"/>
          <w:iCs/>
          <w:spacing w:val="-4"/>
          <w:sz w:val="24"/>
          <w:szCs w:val="24"/>
        </w:rPr>
        <w:t>р</w:t>
      </w:r>
      <w:r w:rsidRPr="001F7826">
        <w:rPr>
          <w:rFonts w:eastAsia="Calibri"/>
          <w:iCs/>
          <w:spacing w:val="-8"/>
          <w:sz w:val="24"/>
          <w:szCs w:val="24"/>
        </w:rPr>
        <w:t>т</w:t>
      </w:r>
      <w:r w:rsidRPr="001F7826">
        <w:rPr>
          <w:rFonts w:eastAsia="Calibri"/>
          <w:iCs/>
          <w:sz w:val="24"/>
          <w:szCs w:val="24"/>
        </w:rPr>
        <w:t xml:space="preserve">а </w:t>
      </w:r>
      <w:r w:rsidRPr="001F7826">
        <w:rPr>
          <w:rFonts w:eastAsia="Calibri"/>
          <w:iCs/>
          <w:spacing w:val="-6"/>
          <w:sz w:val="24"/>
          <w:szCs w:val="24"/>
        </w:rPr>
        <w:t>199</w:t>
      </w:r>
      <w:r w:rsidRPr="001F7826">
        <w:rPr>
          <w:rFonts w:eastAsia="Calibri"/>
          <w:iCs/>
          <w:sz w:val="24"/>
          <w:szCs w:val="24"/>
        </w:rPr>
        <w:t xml:space="preserve">2 </w:t>
      </w:r>
      <w:r w:rsidRPr="001F7826">
        <w:rPr>
          <w:rFonts w:eastAsia="Calibri"/>
          <w:iCs/>
          <w:spacing w:val="-4"/>
          <w:sz w:val="24"/>
          <w:szCs w:val="24"/>
        </w:rPr>
        <w:t>г</w:t>
      </w:r>
      <w:r w:rsidRPr="001F7826">
        <w:rPr>
          <w:rFonts w:eastAsia="Calibri"/>
          <w:iCs/>
          <w:sz w:val="24"/>
          <w:szCs w:val="24"/>
        </w:rPr>
        <w:t xml:space="preserve">ода № </w:t>
      </w:r>
      <w:r w:rsidRPr="001F7826">
        <w:rPr>
          <w:rFonts w:eastAsia="Calibri"/>
          <w:iCs/>
          <w:spacing w:val="-6"/>
          <w:sz w:val="24"/>
          <w:szCs w:val="24"/>
        </w:rPr>
        <w:t>2446</w:t>
      </w:r>
      <w:r w:rsidRPr="001F7826">
        <w:rPr>
          <w:rFonts w:eastAsia="Calibri"/>
          <w:iCs/>
          <w:spacing w:val="-7"/>
          <w:sz w:val="24"/>
          <w:szCs w:val="24"/>
        </w:rPr>
        <w:t>-</w:t>
      </w:r>
      <w:r w:rsidRPr="001F7826">
        <w:rPr>
          <w:rFonts w:eastAsia="Calibri"/>
          <w:iCs/>
          <w:sz w:val="24"/>
          <w:szCs w:val="24"/>
        </w:rPr>
        <w:t xml:space="preserve">I </w:t>
      </w:r>
      <w:r w:rsidRPr="001F7826">
        <w:rPr>
          <w:rFonts w:eastAsia="Calibri"/>
          <w:iCs/>
          <w:spacing w:val="-6"/>
          <w:sz w:val="24"/>
          <w:szCs w:val="24"/>
        </w:rPr>
        <w:t>«</w:t>
      </w:r>
      <w:r w:rsidRPr="001F7826">
        <w:rPr>
          <w:rFonts w:eastAsia="Calibri"/>
          <w:iCs/>
          <w:sz w:val="24"/>
          <w:szCs w:val="24"/>
        </w:rPr>
        <w:t xml:space="preserve">О </w:t>
      </w:r>
      <w:r w:rsidRPr="001F7826">
        <w:rPr>
          <w:rFonts w:eastAsia="Calibri"/>
          <w:iCs/>
          <w:spacing w:val="-7"/>
          <w:sz w:val="24"/>
          <w:szCs w:val="24"/>
        </w:rPr>
        <w:t>бе</w:t>
      </w:r>
      <w:r w:rsidRPr="001F7826">
        <w:rPr>
          <w:rFonts w:eastAsia="Calibri"/>
          <w:iCs/>
          <w:spacing w:val="-6"/>
          <w:sz w:val="24"/>
          <w:szCs w:val="24"/>
        </w:rPr>
        <w:t>зопа</w:t>
      </w:r>
      <w:r w:rsidRPr="001F7826">
        <w:rPr>
          <w:rFonts w:eastAsia="Calibri"/>
          <w:iCs/>
          <w:spacing w:val="-7"/>
          <w:sz w:val="24"/>
          <w:szCs w:val="24"/>
        </w:rPr>
        <w:t>сн</w:t>
      </w:r>
      <w:r w:rsidRPr="001F7826">
        <w:rPr>
          <w:rFonts w:eastAsia="Calibri"/>
          <w:iCs/>
          <w:spacing w:val="-6"/>
          <w:sz w:val="24"/>
          <w:szCs w:val="24"/>
        </w:rPr>
        <w:t>о</w:t>
      </w:r>
      <w:r w:rsidRPr="001F7826">
        <w:rPr>
          <w:rFonts w:eastAsia="Calibri"/>
          <w:iCs/>
          <w:spacing w:val="-5"/>
          <w:sz w:val="24"/>
          <w:szCs w:val="24"/>
        </w:rPr>
        <w:t>с</w:t>
      </w:r>
      <w:r w:rsidRPr="001F7826">
        <w:rPr>
          <w:rFonts w:eastAsia="Calibri"/>
          <w:iCs/>
          <w:spacing w:val="-8"/>
          <w:sz w:val="24"/>
          <w:szCs w:val="24"/>
        </w:rPr>
        <w:t>т</w:t>
      </w:r>
      <w:r w:rsidRPr="001F7826">
        <w:rPr>
          <w:rFonts w:eastAsia="Calibri"/>
          <w:iCs/>
          <w:spacing w:val="-6"/>
          <w:sz w:val="24"/>
          <w:szCs w:val="24"/>
        </w:rPr>
        <w:t>и»</w:t>
      </w:r>
      <w:r w:rsidRPr="001F7826">
        <w:rPr>
          <w:rFonts w:eastAsia="Calibri"/>
          <w:iCs/>
          <w:spacing w:val="-5"/>
          <w:sz w:val="24"/>
          <w:szCs w:val="24"/>
        </w:rPr>
        <w:t>)</w:t>
      </w:r>
      <w:r w:rsidRPr="001F7826">
        <w:rPr>
          <w:rFonts w:eastAsia="Calibri"/>
          <w:iCs/>
          <w:sz w:val="24"/>
          <w:szCs w:val="24"/>
        </w:rPr>
        <w:t>.</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На протяжении 2023/2024 учебного года работа по методическому обеспечению преподавания предмета «Основы безопасности жизнедеятельности» была направлена на реализацию следующих задач:</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xml:space="preserve">– создание оптимальных условий для повышения качества образования через формирование личностно-профессиональных компетенций педагогов; </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корректировка рабочих программ в условиях обновления содержания образования и</w:t>
      </w:r>
      <w:r>
        <w:rPr>
          <w:rFonts w:eastAsia="Calibri"/>
          <w:sz w:val="24"/>
          <w:szCs w:val="24"/>
          <w:lang w:eastAsia="ru-RU"/>
        </w:rPr>
        <w:t> </w:t>
      </w:r>
      <w:r w:rsidRPr="001F7826">
        <w:rPr>
          <w:rFonts w:eastAsia="Calibri"/>
          <w:sz w:val="24"/>
          <w:szCs w:val="24"/>
          <w:lang w:eastAsia="ru-RU"/>
        </w:rPr>
        <w:t>перехода на новые федеральные государственные образовательные стандарты;</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повышение качества образования, увеличение процента детей, участвующих в</w:t>
      </w:r>
      <w:r>
        <w:rPr>
          <w:rFonts w:eastAsia="Calibri"/>
          <w:sz w:val="24"/>
          <w:szCs w:val="24"/>
          <w:lang w:eastAsia="ru-RU"/>
        </w:rPr>
        <w:t> </w:t>
      </w:r>
      <w:r w:rsidRPr="001F7826">
        <w:rPr>
          <w:rFonts w:eastAsia="Calibri"/>
          <w:sz w:val="24"/>
          <w:szCs w:val="24"/>
          <w:lang w:eastAsia="ru-RU"/>
        </w:rPr>
        <w:t>предметных конкурсах и олимпиадах, повышение результативности участия в</w:t>
      </w:r>
      <w:r>
        <w:rPr>
          <w:rFonts w:eastAsia="Calibri"/>
          <w:sz w:val="24"/>
          <w:szCs w:val="24"/>
          <w:lang w:eastAsia="ru-RU"/>
        </w:rPr>
        <w:t> </w:t>
      </w:r>
      <w:r w:rsidRPr="001F7826">
        <w:rPr>
          <w:rFonts w:eastAsia="Calibri"/>
          <w:sz w:val="24"/>
          <w:szCs w:val="24"/>
          <w:lang w:eastAsia="ru-RU"/>
        </w:rPr>
        <w:t xml:space="preserve">интеллектуальных конкурсах и предметных олимпиадах через совершенствование форм работы с одаренными и талантливыми детьми; </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формирование исследовательских умений и навыков обучающихся на уроках и во 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обеспечение высоких результатов итоговой аттестации через систематический контроль за состоянием работы через использование современных форм и методов обучения;</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создание условий для повышения профессиональной компетентности педагогов через их участие в профессиональных конкурсах, создание авторских педагогических разработок, проектно-исследовательскую деятельность, обучающие семинары и курсовую подготовку;</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обобщение и распространение положительного педагогического опыта творчески работающих учителей через организацию взаимопосещений, открытых уроков, мастер-классов, через проведение методической недели;</w:t>
      </w:r>
    </w:p>
    <w:p w:rsidR="001F7826" w:rsidRPr="001F7826" w:rsidRDefault="001F7826" w:rsidP="001F7826">
      <w:pPr>
        <w:widowControl/>
        <w:tabs>
          <w:tab w:val="left" w:pos="-851"/>
        </w:tabs>
        <w:suppressAutoHyphens/>
        <w:autoSpaceDE/>
        <w:autoSpaceDN/>
        <w:ind w:firstLine="709"/>
        <w:jc w:val="both"/>
        <w:rPr>
          <w:rFonts w:eastAsia="Calibri"/>
          <w:sz w:val="24"/>
          <w:szCs w:val="24"/>
          <w:lang w:eastAsia="ru-RU"/>
        </w:rPr>
      </w:pPr>
      <w:r w:rsidRPr="001F7826">
        <w:rPr>
          <w:rFonts w:eastAsia="Calibri"/>
          <w:sz w:val="24"/>
          <w:szCs w:val="24"/>
          <w:lang w:eastAsia="ru-RU"/>
        </w:rPr>
        <w:t>– воспитание культуры здорового образа жизни через организацию военно-патриотической и спортивно-массовой работы, обеспечение индивидуального подхода, минимизирующего риски для здоровья в процессе обучения.</w:t>
      </w:r>
    </w:p>
    <w:p w:rsidR="001F7826" w:rsidRPr="001F7826" w:rsidRDefault="001F7826" w:rsidP="001F7826">
      <w:pPr>
        <w:widowControl/>
        <w:autoSpaceDE/>
        <w:autoSpaceDN/>
        <w:ind w:firstLine="709"/>
        <w:jc w:val="both"/>
        <w:rPr>
          <w:rFonts w:eastAsia="Calibri"/>
          <w:spacing w:val="-6"/>
          <w:sz w:val="24"/>
          <w:szCs w:val="24"/>
        </w:rPr>
      </w:pPr>
      <w:r w:rsidRPr="001F7826">
        <w:rPr>
          <w:rFonts w:eastAsia="Calibri"/>
          <w:spacing w:val="-6"/>
          <w:sz w:val="24"/>
          <w:szCs w:val="24"/>
        </w:rPr>
        <w:t>Согласно результатам опроса, анкетирования, беседы с преподавателями-организаторами и</w:t>
      </w:r>
      <w:r>
        <w:rPr>
          <w:rFonts w:eastAsia="Calibri"/>
          <w:spacing w:val="-6"/>
          <w:sz w:val="24"/>
          <w:szCs w:val="24"/>
        </w:rPr>
        <w:t> </w:t>
      </w:r>
      <w:r w:rsidRPr="001F7826">
        <w:rPr>
          <w:rFonts w:eastAsia="Calibri"/>
          <w:spacing w:val="-6"/>
          <w:sz w:val="24"/>
          <w:szCs w:val="24"/>
        </w:rPr>
        <w:t>учителями ОБЖ основные задачи, поставленные на 2023/2024 учебный год, реализованы полностью.</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 xml:space="preserve">В образовательных учреждениях города Севастополя работают 100 преподавателей-организаторов и учителей ОБЖ: из них основную должность занимают 22 человека, совмещают два предмета или должности (заместитель директора, методист, учитель физической культуры, технологии, истории, биологии, физики, химии, географии, математики, информатики, педагог дополнительного образования) – 68 человек, три должности или предмета – 9 человек, четыре должности или предмета – 1 человек. </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Основная часть работников имеет педагогический стаж от 11 до 40 лет (84%), всего 1% учителей ОБЖ имеет стаж до 3 лет, 7% – от 4 до 10 лет, свыше 40 лет стажа имеют 8% учителей (таблица 1).</w:t>
      </w:r>
    </w:p>
    <w:p w:rsidR="001F7826" w:rsidRDefault="001F7826" w:rsidP="001F7826">
      <w:pPr>
        <w:widowControl/>
        <w:autoSpaceDE/>
        <w:autoSpaceDN/>
        <w:ind w:right="-1"/>
        <w:rPr>
          <w:rFonts w:eastAsia="Calibri"/>
          <w:sz w:val="24"/>
          <w:szCs w:val="24"/>
        </w:rPr>
      </w:pPr>
    </w:p>
    <w:p w:rsidR="001F7826" w:rsidRDefault="001F7826" w:rsidP="001F7826">
      <w:pPr>
        <w:widowControl/>
        <w:autoSpaceDE/>
        <w:autoSpaceDN/>
        <w:ind w:right="-1"/>
        <w:rPr>
          <w:rFonts w:eastAsia="Calibri"/>
          <w:sz w:val="24"/>
          <w:szCs w:val="24"/>
        </w:rPr>
      </w:pPr>
    </w:p>
    <w:p w:rsidR="001F7826" w:rsidRDefault="001F7826" w:rsidP="001F7826">
      <w:pPr>
        <w:widowControl/>
        <w:autoSpaceDE/>
        <w:autoSpaceDN/>
        <w:ind w:right="-1"/>
        <w:rPr>
          <w:rFonts w:eastAsia="Calibri"/>
          <w:sz w:val="24"/>
          <w:szCs w:val="24"/>
        </w:rPr>
      </w:pPr>
    </w:p>
    <w:p w:rsidR="001F7826" w:rsidRPr="001F7826" w:rsidRDefault="001F7826" w:rsidP="001F7826">
      <w:pPr>
        <w:widowControl/>
        <w:autoSpaceDE/>
        <w:autoSpaceDN/>
        <w:ind w:right="-1"/>
        <w:rPr>
          <w:rFonts w:eastAsia="Calibri"/>
          <w:sz w:val="24"/>
          <w:szCs w:val="24"/>
        </w:rPr>
      </w:pPr>
    </w:p>
    <w:p w:rsidR="001F7826" w:rsidRPr="001F7826" w:rsidRDefault="001F7826" w:rsidP="001F7826">
      <w:pPr>
        <w:widowControl/>
        <w:autoSpaceDE/>
        <w:autoSpaceDN/>
        <w:ind w:right="-1"/>
        <w:rPr>
          <w:rFonts w:eastAsia="Calibri"/>
          <w:sz w:val="24"/>
          <w:szCs w:val="24"/>
        </w:rPr>
      </w:pPr>
      <w:r w:rsidRPr="001F7826">
        <w:rPr>
          <w:rFonts w:eastAsia="Calibri"/>
          <w:sz w:val="24"/>
          <w:szCs w:val="24"/>
        </w:rPr>
        <w:lastRenderedPageBreak/>
        <w:t xml:space="preserve">Таблица 1 – </w:t>
      </w:r>
      <w:r w:rsidRPr="001F7826">
        <w:rPr>
          <w:rFonts w:eastAsia="Calibri"/>
          <w:bCs/>
          <w:sz w:val="24"/>
          <w:szCs w:val="24"/>
        </w:rPr>
        <w:t>Педагогический стаж преподавателей-организаторов и учителей ОБЖ</w:t>
      </w:r>
    </w:p>
    <w:p w:rsidR="001F7826" w:rsidRPr="001F7826" w:rsidRDefault="001F7826" w:rsidP="001F7826">
      <w:pPr>
        <w:widowControl/>
        <w:autoSpaceDE/>
        <w:autoSpaceDN/>
        <w:ind w:right="-1"/>
        <w:jc w:val="center"/>
        <w:rPr>
          <w:rFonts w:eastAsia="Calibri"/>
          <w:bCs/>
        </w:rPr>
      </w:pPr>
    </w:p>
    <w:tbl>
      <w:tblPr>
        <w:tblW w:w="889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272"/>
        <w:gridCol w:w="1401"/>
        <w:gridCol w:w="1539"/>
        <w:gridCol w:w="1602"/>
        <w:gridCol w:w="3083"/>
      </w:tblGrid>
      <w:tr w:rsidR="001F7826" w:rsidRPr="001F7826" w:rsidTr="00C2218A">
        <w:trPr>
          <w:trHeight w:val="88"/>
          <w:jc w:val="center"/>
        </w:trPr>
        <w:tc>
          <w:tcPr>
            <w:tcW w:w="1272" w:type="dxa"/>
            <w:vMerge w:val="restart"/>
            <w:tcBorders>
              <w:right w:val="single" w:sz="2" w:space="0" w:color="00000A"/>
            </w:tcBorders>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Количество человек</w:t>
            </w:r>
          </w:p>
        </w:tc>
        <w:tc>
          <w:tcPr>
            <w:tcW w:w="7625" w:type="dxa"/>
            <w:gridSpan w:val="4"/>
            <w:tcBorders>
              <w:left w:val="single" w:sz="2" w:space="0" w:color="00000A"/>
              <w:bottom w:val="single" w:sz="2" w:space="0" w:color="00000A"/>
            </w:tcBorders>
            <w:tcMar>
              <w:left w:w="104"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Общий стаж педагогической работы</w:t>
            </w:r>
          </w:p>
        </w:tc>
      </w:tr>
      <w:tr w:rsidR="001F7826" w:rsidRPr="001F7826" w:rsidTr="00C2218A">
        <w:trPr>
          <w:trHeight w:val="243"/>
          <w:jc w:val="center"/>
        </w:trPr>
        <w:tc>
          <w:tcPr>
            <w:tcW w:w="1272" w:type="dxa"/>
            <w:vMerge/>
            <w:tcBorders>
              <w:right w:val="single" w:sz="2" w:space="0" w:color="00000A"/>
            </w:tcBorders>
            <w:tcMar>
              <w:left w:w="98" w:type="dxa"/>
            </w:tcMar>
          </w:tcPr>
          <w:p w:rsidR="001F7826" w:rsidRPr="001F7826" w:rsidRDefault="001F7826" w:rsidP="001F7826">
            <w:pPr>
              <w:widowControl/>
              <w:autoSpaceDE/>
              <w:autoSpaceDN/>
              <w:ind w:left="40" w:right="-1"/>
              <w:rPr>
                <w:rFonts w:eastAsia="Calibri"/>
                <w:sz w:val="18"/>
                <w:szCs w:val="18"/>
              </w:rPr>
            </w:pPr>
          </w:p>
        </w:tc>
        <w:tc>
          <w:tcPr>
            <w:tcW w:w="1401" w:type="dxa"/>
            <w:tcBorders>
              <w:top w:val="single" w:sz="2" w:space="0" w:color="00000A"/>
              <w:left w:val="single" w:sz="2" w:space="0" w:color="00000A"/>
              <w:right w:val="single" w:sz="2" w:space="0" w:color="00000A"/>
            </w:tcBorders>
            <w:tcMar>
              <w:left w:w="104"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от 1 до 3 лет</w:t>
            </w:r>
          </w:p>
        </w:tc>
        <w:tc>
          <w:tcPr>
            <w:tcW w:w="1539" w:type="dxa"/>
            <w:tcBorders>
              <w:top w:val="single" w:sz="2" w:space="0" w:color="00000A"/>
              <w:left w:val="single" w:sz="2" w:space="0" w:color="00000A"/>
              <w:right w:val="single" w:sz="2" w:space="0" w:color="00000A"/>
            </w:tcBorders>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от 4 до 10 лет</w:t>
            </w:r>
          </w:p>
        </w:tc>
        <w:tc>
          <w:tcPr>
            <w:tcW w:w="1602" w:type="dxa"/>
            <w:tcBorders>
              <w:top w:val="single" w:sz="2" w:space="0" w:color="00000A"/>
              <w:left w:val="single" w:sz="2" w:space="0" w:color="00000A"/>
            </w:tcBorders>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от 11 до 40 лет</w:t>
            </w:r>
          </w:p>
        </w:tc>
        <w:tc>
          <w:tcPr>
            <w:tcW w:w="3083" w:type="dxa"/>
            <w:tcBorders>
              <w:top w:val="single" w:sz="2" w:space="0" w:color="00000A"/>
            </w:tcBorders>
            <w:tcMar>
              <w:left w:w="98" w:type="dxa"/>
            </w:tcMar>
          </w:tcPr>
          <w:p w:rsidR="001F7826" w:rsidRPr="001F7826" w:rsidRDefault="001F7826" w:rsidP="001F7826">
            <w:pPr>
              <w:widowControl/>
              <w:autoSpaceDE/>
              <w:autoSpaceDN/>
              <w:ind w:left="40" w:right="-151"/>
              <w:jc w:val="center"/>
              <w:rPr>
                <w:rFonts w:eastAsia="Calibri"/>
                <w:sz w:val="18"/>
                <w:szCs w:val="18"/>
              </w:rPr>
            </w:pPr>
            <w:r w:rsidRPr="001F7826">
              <w:rPr>
                <w:rFonts w:eastAsia="Calibri"/>
                <w:sz w:val="18"/>
                <w:szCs w:val="18"/>
              </w:rPr>
              <w:t>свыше 40лет</w:t>
            </w:r>
          </w:p>
        </w:tc>
      </w:tr>
      <w:tr w:rsidR="001F7826" w:rsidRPr="001F7826" w:rsidTr="00C2218A">
        <w:trPr>
          <w:jc w:val="center"/>
        </w:trPr>
        <w:tc>
          <w:tcPr>
            <w:tcW w:w="1272" w:type="dxa"/>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100</w:t>
            </w:r>
          </w:p>
        </w:tc>
        <w:tc>
          <w:tcPr>
            <w:tcW w:w="1401" w:type="dxa"/>
            <w:tcBorders>
              <w:right w:val="single" w:sz="2" w:space="0" w:color="00000A"/>
            </w:tcBorders>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1 (1%)</w:t>
            </w:r>
          </w:p>
        </w:tc>
        <w:tc>
          <w:tcPr>
            <w:tcW w:w="1539" w:type="dxa"/>
            <w:tcBorders>
              <w:left w:val="single" w:sz="2" w:space="0" w:color="00000A"/>
            </w:tcBorders>
            <w:tcMar>
              <w:left w:w="104"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7 (7%)</w:t>
            </w:r>
          </w:p>
        </w:tc>
        <w:tc>
          <w:tcPr>
            <w:tcW w:w="1602" w:type="dxa"/>
            <w:tcBorders>
              <w:right w:val="single" w:sz="2" w:space="0" w:color="00000A"/>
            </w:tcBorders>
            <w:tcMar>
              <w:left w:w="98"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84 (84%)</w:t>
            </w:r>
          </w:p>
        </w:tc>
        <w:tc>
          <w:tcPr>
            <w:tcW w:w="3083" w:type="dxa"/>
            <w:tcBorders>
              <w:left w:val="single" w:sz="2" w:space="0" w:color="00000A"/>
            </w:tcBorders>
            <w:tcMar>
              <w:left w:w="104" w:type="dxa"/>
            </w:tcMar>
          </w:tcPr>
          <w:p w:rsidR="001F7826" w:rsidRPr="001F7826" w:rsidRDefault="001F7826" w:rsidP="001F7826">
            <w:pPr>
              <w:widowControl/>
              <w:autoSpaceDE/>
              <w:autoSpaceDN/>
              <w:ind w:left="40" w:right="-1"/>
              <w:jc w:val="center"/>
              <w:rPr>
                <w:rFonts w:eastAsia="Calibri"/>
                <w:sz w:val="18"/>
                <w:szCs w:val="18"/>
              </w:rPr>
            </w:pPr>
            <w:r w:rsidRPr="001F7826">
              <w:rPr>
                <w:rFonts w:eastAsia="Calibri"/>
                <w:sz w:val="18"/>
                <w:szCs w:val="18"/>
              </w:rPr>
              <w:t>8 (8%)</w:t>
            </w:r>
          </w:p>
        </w:tc>
      </w:tr>
    </w:tbl>
    <w:p w:rsidR="001F7826" w:rsidRPr="001F7826" w:rsidRDefault="001F7826" w:rsidP="001F7826">
      <w:pPr>
        <w:widowControl/>
        <w:autoSpaceDE/>
        <w:autoSpaceDN/>
        <w:ind w:right="-1"/>
        <w:jc w:val="center"/>
        <w:rPr>
          <w:rFonts w:eastAsia="Calibri"/>
          <w:bCs/>
        </w:rPr>
      </w:pPr>
    </w:p>
    <w:p w:rsidR="001F7826" w:rsidRPr="001F7826" w:rsidRDefault="001F7826" w:rsidP="001F7826">
      <w:pPr>
        <w:widowControl/>
        <w:autoSpaceDE/>
        <w:autoSpaceDN/>
        <w:ind w:right="-1"/>
        <w:jc w:val="both"/>
        <w:rPr>
          <w:rFonts w:eastAsia="Calibri"/>
          <w:sz w:val="24"/>
          <w:szCs w:val="24"/>
        </w:rPr>
      </w:pPr>
      <w:r w:rsidRPr="001F7826">
        <w:rPr>
          <w:rFonts w:eastAsia="Calibri"/>
          <w:sz w:val="24"/>
          <w:szCs w:val="24"/>
        </w:rPr>
        <w:t>Возраст большинства преподавателей-организаторов и учителей ОБЖ – от 46 лет и выше – 59 чел. (59%) (таблица 2).</w:t>
      </w:r>
    </w:p>
    <w:p w:rsidR="001F7826" w:rsidRPr="001F7826" w:rsidRDefault="001F7826" w:rsidP="001F7826">
      <w:pPr>
        <w:widowControl/>
        <w:autoSpaceDE/>
        <w:autoSpaceDN/>
        <w:ind w:right="-1"/>
        <w:rPr>
          <w:rFonts w:eastAsia="Calibri"/>
          <w:sz w:val="24"/>
          <w:szCs w:val="24"/>
        </w:rPr>
      </w:pPr>
    </w:p>
    <w:p w:rsidR="001F7826" w:rsidRPr="001F7826" w:rsidRDefault="001F7826" w:rsidP="001F7826">
      <w:pPr>
        <w:widowControl/>
        <w:autoSpaceDE/>
        <w:autoSpaceDN/>
        <w:ind w:right="-1"/>
        <w:rPr>
          <w:rFonts w:eastAsia="Calibri"/>
          <w:sz w:val="24"/>
          <w:szCs w:val="24"/>
        </w:rPr>
      </w:pPr>
      <w:r w:rsidRPr="001F7826">
        <w:rPr>
          <w:rFonts w:eastAsia="Calibri"/>
          <w:sz w:val="24"/>
          <w:szCs w:val="24"/>
        </w:rPr>
        <w:t xml:space="preserve">Таблица 2 – </w:t>
      </w:r>
      <w:r w:rsidRPr="001F7826">
        <w:rPr>
          <w:rFonts w:eastAsia="Calibri"/>
          <w:bCs/>
          <w:sz w:val="24"/>
          <w:szCs w:val="24"/>
        </w:rPr>
        <w:t>Возраст преподавателей-организаторов и учителей ОБЖ</w:t>
      </w:r>
    </w:p>
    <w:p w:rsidR="001F7826" w:rsidRPr="001F7826" w:rsidRDefault="001F7826" w:rsidP="001F7826">
      <w:pPr>
        <w:widowControl/>
        <w:autoSpaceDE/>
        <w:autoSpaceDN/>
        <w:ind w:right="-1"/>
        <w:jc w:val="both"/>
        <w:rPr>
          <w:rFonts w:eastAsia="Calibri"/>
        </w:rPr>
      </w:pPr>
    </w:p>
    <w:tbl>
      <w:tblPr>
        <w:tblW w:w="827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352"/>
        <w:gridCol w:w="1200"/>
        <w:gridCol w:w="1320"/>
        <w:gridCol w:w="1560"/>
        <w:gridCol w:w="1261"/>
        <w:gridCol w:w="1583"/>
      </w:tblGrid>
      <w:tr w:rsidR="001F7826" w:rsidRPr="001F7826" w:rsidTr="00C2218A">
        <w:trPr>
          <w:trHeight w:val="140"/>
          <w:jc w:val="center"/>
        </w:trPr>
        <w:tc>
          <w:tcPr>
            <w:tcW w:w="1352" w:type="dxa"/>
            <w:vMerge w:val="restart"/>
            <w:tcBorders>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Количество учителей</w:t>
            </w:r>
          </w:p>
        </w:tc>
        <w:tc>
          <w:tcPr>
            <w:tcW w:w="6924" w:type="dxa"/>
            <w:gridSpan w:val="5"/>
            <w:tcBorders>
              <w:left w:val="single" w:sz="2" w:space="0" w:color="00000A"/>
              <w:bottom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 xml:space="preserve">Возраст </w:t>
            </w:r>
          </w:p>
        </w:tc>
      </w:tr>
      <w:tr w:rsidR="001F7826" w:rsidRPr="001F7826" w:rsidTr="00C2218A">
        <w:trPr>
          <w:trHeight w:val="58"/>
          <w:jc w:val="center"/>
        </w:trPr>
        <w:tc>
          <w:tcPr>
            <w:tcW w:w="1352" w:type="dxa"/>
            <w:vMerge/>
            <w:tcBorders>
              <w:right w:val="single" w:sz="2" w:space="0" w:color="00000A"/>
            </w:tcBorders>
            <w:tcMar>
              <w:left w:w="98" w:type="dxa"/>
            </w:tcMar>
          </w:tcPr>
          <w:p w:rsidR="001F7826" w:rsidRPr="001F7826" w:rsidRDefault="001F7826" w:rsidP="001F7826">
            <w:pPr>
              <w:widowControl/>
              <w:autoSpaceDE/>
              <w:autoSpaceDN/>
              <w:ind w:right="-1"/>
              <w:rPr>
                <w:rFonts w:eastAsia="Calibri"/>
                <w:sz w:val="18"/>
                <w:szCs w:val="18"/>
              </w:rPr>
            </w:pPr>
          </w:p>
        </w:tc>
        <w:tc>
          <w:tcPr>
            <w:tcW w:w="1200" w:type="dxa"/>
            <w:tcBorders>
              <w:top w:val="single" w:sz="2" w:space="0" w:color="00000A"/>
              <w:left w:val="single" w:sz="2" w:space="0" w:color="00000A"/>
              <w:right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18–25 лет</w:t>
            </w:r>
          </w:p>
        </w:tc>
        <w:tc>
          <w:tcPr>
            <w:tcW w:w="1320" w:type="dxa"/>
            <w:tcBorders>
              <w:top w:val="single" w:sz="2" w:space="0" w:color="00000A"/>
              <w:left w:val="single" w:sz="2" w:space="0" w:color="00000A"/>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26–35 лет</w:t>
            </w:r>
          </w:p>
        </w:tc>
        <w:tc>
          <w:tcPr>
            <w:tcW w:w="1560" w:type="dxa"/>
            <w:tcBorders>
              <w:top w:val="single" w:sz="2" w:space="0" w:color="00000A"/>
              <w:left w:val="single" w:sz="2" w:space="0" w:color="00000A"/>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36–45 лет</w:t>
            </w:r>
          </w:p>
        </w:tc>
        <w:tc>
          <w:tcPr>
            <w:tcW w:w="1261" w:type="dxa"/>
            <w:tcBorders>
              <w:top w:val="single" w:sz="2" w:space="0" w:color="00000A"/>
              <w:left w:val="single" w:sz="2" w:space="0" w:color="00000A"/>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46–55 лет</w:t>
            </w:r>
          </w:p>
        </w:tc>
        <w:tc>
          <w:tcPr>
            <w:tcW w:w="1583" w:type="dxa"/>
            <w:tcBorders>
              <w:top w:val="single" w:sz="2" w:space="0" w:color="00000A"/>
              <w:lef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свыше 56 лет</w:t>
            </w:r>
          </w:p>
        </w:tc>
      </w:tr>
      <w:tr w:rsidR="001F7826" w:rsidRPr="001F7826" w:rsidTr="00C2218A">
        <w:trPr>
          <w:jc w:val="center"/>
        </w:trPr>
        <w:tc>
          <w:tcPr>
            <w:tcW w:w="1352" w:type="dxa"/>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100</w:t>
            </w:r>
          </w:p>
        </w:tc>
        <w:tc>
          <w:tcPr>
            <w:tcW w:w="1200" w:type="dxa"/>
            <w:tcBorders>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1(1%)</w:t>
            </w:r>
          </w:p>
        </w:tc>
        <w:tc>
          <w:tcPr>
            <w:tcW w:w="1320" w:type="dxa"/>
            <w:tcBorders>
              <w:left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10 (10)%</w:t>
            </w:r>
          </w:p>
        </w:tc>
        <w:tc>
          <w:tcPr>
            <w:tcW w:w="1560" w:type="dxa"/>
            <w:tcBorders>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29 (29%)</w:t>
            </w:r>
          </w:p>
        </w:tc>
        <w:tc>
          <w:tcPr>
            <w:tcW w:w="1261" w:type="dxa"/>
            <w:tcBorders>
              <w:left w:val="single" w:sz="2" w:space="0" w:color="00000A"/>
              <w:right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22 (22)%</w:t>
            </w:r>
          </w:p>
        </w:tc>
        <w:tc>
          <w:tcPr>
            <w:tcW w:w="1583" w:type="dxa"/>
            <w:tcBorders>
              <w:lef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38 (38)%</w:t>
            </w:r>
          </w:p>
        </w:tc>
      </w:tr>
    </w:tbl>
    <w:p w:rsidR="001F7826" w:rsidRPr="001F7826" w:rsidRDefault="001F7826" w:rsidP="001F7826">
      <w:pPr>
        <w:widowControl/>
        <w:autoSpaceDE/>
        <w:autoSpaceDN/>
        <w:ind w:right="-1"/>
        <w:jc w:val="both"/>
        <w:rPr>
          <w:rFonts w:eastAsia="Calibri"/>
        </w:rPr>
      </w:pPr>
    </w:p>
    <w:p w:rsidR="001F7826" w:rsidRPr="001F7826" w:rsidRDefault="001F7826" w:rsidP="001F7826">
      <w:pPr>
        <w:widowControl/>
        <w:autoSpaceDE/>
        <w:autoSpaceDN/>
        <w:ind w:right="-25" w:firstLine="709"/>
        <w:jc w:val="both"/>
        <w:rPr>
          <w:rFonts w:eastAsia="Calibri"/>
          <w:sz w:val="24"/>
          <w:szCs w:val="24"/>
        </w:rPr>
      </w:pPr>
      <w:r w:rsidRPr="001F7826">
        <w:rPr>
          <w:rFonts w:eastAsia="Calibri"/>
          <w:sz w:val="24"/>
          <w:szCs w:val="24"/>
        </w:rPr>
        <w:t>Анализ кадрового состава, проведённый путём анкетирования, показал, что в</w:t>
      </w:r>
      <w:r>
        <w:rPr>
          <w:rFonts w:eastAsia="Calibri"/>
          <w:sz w:val="24"/>
          <w:szCs w:val="24"/>
        </w:rPr>
        <w:t> </w:t>
      </w:r>
      <w:r w:rsidRPr="001F7826">
        <w:rPr>
          <w:rFonts w:eastAsia="Calibri"/>
          <w:sz w:val="24"/>
          <w:szCs w:val="24"/>
        </w:rPr>
        <w:t>образовательных учреждениях разного типа работают 63 (63</w:t>
      </w:r>
      <w:r w:rsidRPr="001F7826">
        <w:rPr>
          <w:rFonts w:eastAsia="Calibri"/>
          <w:sz w:val="24"/>
          <w:szCs w:val="24"/>
          <w:lang w:eastAsia="ru-RU"/>
        </w:rPr>
        <w:t xml:space="preserve">%) </w:t>
      </w:r>
      <w:r w:rsidRPr="001F7826">
        <w:rPr>
          <w:rFonts w:eastAsia="Calibri"/>
          <w:sz w:val="24"/>
          <w:szCs w:val="24"/>
        </w:rPr>
        <w:t>преподавателя высшей категории (17 из них – основные работники), 28 (28</w:t>
      </w:r>
      <w:r w:rsidRPr="001F7826">
        <w:rPr>
          <w:rFonts w:eastAsia="Calibri"/>
          <w:sz w:val="24"/>
          <w:szCs w:val="24"/>
          <w:lang w:eastAsia="ru-RU"/>
        </w:rPr>
        <w:t>%)</w:t>
      </w:r>
      <w:r w:rsidRPr="001F7826">
        <w:rPr>
          <w:rFonts w:eastAsia="Calibri"/>
          <w:sz w:val="24"/>
          <w:szCs w:val="24"/>
        </w:rPr>
        <w:t xml:space="preserve"> – первой категории (5 из них – основные работники) и 9 (9</w:t>
      </w:r>
      <w:r w:rsidRPr="001F7826">
        <w:rPr>
          <w:rFonts w:eastAsia="Calibri"/>
          <w:sz w:val="24"/>
          <w:szCs w:val="24"/>
          <w:lang w:eastAsia="ru-RU"/>
        </w:rPr>
        <w:t>%)</w:t>
      </w:r>
      <w:r w:rsidRPr="001F7826">
        <w:rPr>
          <w:rFonts w:eastAsia="Calibri"/>
          <w:sz w:val="24"/>
          <w:szCs w:val="24"/>
        </w:rPr>
        <w:t xml:space="preserve"> – не имеют категории (таблица 3).</w:t>
      </w:r>
    </w:p>
    <w:p w:rsidR="001F7826" w:rsidRPr="001F7826" w:rsidRDefault="001F7826" w:rsidP="001F7826">
      <w:pPr>
        <w:widowControl/>
        <w:autoSpaceDE/>
        <w:autoSpaceDN/>
        <w:ind w:right="-1"/>
        <w:rPr>
          <w:rFonts w:eastAsia="Calibri"/>
          <w:sz w:val="24"/>
          <w:szCs w:val="24"/>
        </w:rPr>
      </w:pPr>
    </w:p>
    <w:p w:rsidR="001F7826" w:rsidRPr="001F7826" w:rsidRDefault="001F7826" w:rsidP="001F7826">
      <w:pPr>
        <w:widowControl/>
        <w:autoSpaceDE/>
        <w:autoSpaceDN/>
        <w:ind w:right="-1"/>
        <w:rPr>
          <w:rFonts w:eastAsia="Calibri"/>
          <w:sz w:val="24"/>
          <w:szCs w:val="24"/>
        </w:rPr>
      </w:pPr>
      <w:r w:rsidRPr="001F7826">
        <w:rPr>
          <w:rFonts w:eastAsia="Calibri"/>
          <w:sz w:val="24"/>
          <w:szCs w:val="24"/>
        </w:rPr>
        <w:t xml:space="preserve">Таблица 3 – </w:t>
      </w:r>
      <w:r w:rsidRPr="001F7826">
        <w:rPr>
          <w:rFonts w:eastAsia="Calibri"/>
          <w:bCs/>
          <w:sz w:val="24"/>
          <w:szCs w:val="24"/>
        </w:rPr>
        <w:t>Квалификационный уровень преподавателей-организаторов и учителей ОБЖ</w:t>
      </w:r>
    </w:p>
    <w:p w:rsidR="001F7826" w:rsidRPr="001F7826" w:rsidRDefault="001F7826" w:rsidP="001F7826">
      <w:pPr>
        <w:widowControl/>
        <w:autoSpaceDE/>
        <w:autoSpaceDN/>
        <w:ind w:right="-1"/>
        <w:jc w:val="right"/>
        <w:rPr>
          <w:rFonts w:eastAsia="Calibri"/>
        </w:rPr>
      </w:pPr>
    </w:p>
    <w:tbl>
      <w:tblPr>
        <w:tblW w:w="913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461"/>
        <w:gridCol w:w="2268"/>
        <w:gridCol w:w="2126"/>
        <w:gridCol w:w="3277"/>
      </w:tblGrid>
      <w:tr w:rsidR="001F7826" w:rsidRPr="001F7826" w:rsidTr="00C2218A">
        <w:trPr>
          <w:trHeight w:val="201"/>
          <w:jc w:val="center"/>
        </w:trPr>
        <w:tc>
          <w:tcPr>
            <w:tcW w:w="1461" w:type="dxa"/>
            <w:vMerge w:val="restart"/>
            <w:tcBorders>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 xml:space="preserve">Количество </w:t>
            </w:r>
          </w:p>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учителей</w:t>
            </w:r>
          </w:p>
        </w:tc>
        <w:tc>
          <w:tcPr>
            <w:tcW w:w="4394" w:type="dxa"/>
            <w:gridSpan w:val="2"/>
            <w:tcBorders>
              <w:left w:val="single" w:sz="2" w:space="0" w:color="00000A"/>
              <w:bottom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Квалификационная категория</w:t>
            </w:r>
          </w:p>
        </w:tc>
        <w:tc>
          <w:tcPr>
            <w:tcW w:w="3277" w:type="dxa"/>
            <w:vMerge w:val="restart"/>
            <w:tcMar>
              <w:left w:w="98" w:type="dxa"/>
            </w:tcMar>
          </w:tcPr>
          <w:p w:rsidR="001F7826" w:rsidRPr="001F7826" w:rsidRDefault="001F7826" w:rsidP="001F7826">
            <w:pPr>
              <w:widowControl/>
              <w:autoSpaceDE/>
              <w:autoSpaceDN/>
              <w:ind w:right="-1"/>
              <w:jc w:val="center"/>
              <w:rPr>
                <w:rFonts w:eastAsia="Calibri"/>
                <w:sz w:val="18"/>
                <w:szCs w:val="18"/>
                <w:lang w:val="uk-UA"/>
              </w:rPr>
            </w:pPr>
            <w:r w:rsidRPr="001F7826">
              <w:rPr>
                <w:rFonts w:eastAsia="Calibri"/>
                <w:sz w:val="18"/>
                <w:szCs w:val="18"/>
                <w:lang w:val="uk-UA"/>
              </w:rPr>
              <w:t xml:space="preserve">Не имеют </w:t>
            </w:r>
            <w:r w:rsidRPr="001F7826">
              <w:rPr>
                <w:rFonts w:eastAsia="Calibri"/>
                <w:sz w:val="18"/>
                <w:szCs w:val="18"/>
              </w:rPr>
              <w:t>квалификационной категори</w:t>
            </w:r>
            <w:r w:rsidRPr="001F7826">
              <w:rPr>
                <w:rFonts w:eastAsia="Calibri"/>
                <w:sz w:val="18"/>
                <w:szCs w:val="18"/>
                <w:lang w:val="uk-UA"/>
              </w:rPr>
              <w:t>и</w:t>
            </w:r>
          </w:p>
        </w:tc>
      </w:tr>
      <w:tr w:rsidR="001F7826" w:rsidRPr="001F7826" w:rsidTr="00C2218A">
        <w:trPr>
          <w:trHeight w:val="118"/>
          <w:jc w:val="center"/>
        </w:trPr>
        <w:tc>
          <w:tcPr>
            <w:tcW w:w="1461" w:type="dxa"/>
            <w:vMerge/>
            <w:tcBorders>
              <w:righ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p>
        </w:tc>
        <w:tc>
          <w:tcPr>
            <w:tcW w:w="2268" w:type="dxa"/>
            <w:tcBorders>
              <w:top w:val="single" w:sz="2" w:space="0" w:color="00000A"/>
              <w:left w:val="single" w:sz="2" w:space="0" w:color="00000A"/>
            </w:tcBorders>
            <w:tcMar>
              <w:left w:w="104"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первая</w:t>
            </w:r>
          </w:p>
        </w:tc>
        <w:tc>
          <w:tcPr>
            <w:tcW w:w="2126" w:type="dxa"/>
            <w:tcBorders>
              <w:top w:val="single" w:sz="2" w:space="0" w:color="00000A"/>
              <w:left w:val="single" w:sz="2" w:space="0" w:color="00000A"/>
            </w:tcBorders>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высшая</w:t>
            </w:r>
          </w:p>
        </w:tc>
        <w:tc>
          <w:tcPr>
            <w:tcW w:w="3277" w:type="dxa"/>
            <w:vMerge/>
            <w:tcMar>
              <w:left w:w="98" w:type="dxa"/>
            </w:tcMar>
          </w:tcPr>
          <w:p w:rsidR="001F7826" w:rsidRPr="001F7826" w:rsidRDefault="001F7826" w:rsidP="001F7826">
            <w:pPr>
              <w:widowControl/>
              <w:autoSpaceDE/>
              <w:autoSpaceDN/>
              <w:ind w:right="-1"/>
              <w:jc w:val="center"/>
              <w:rPr>
                <w:rFonts w:eastAsia="Calibri"/>
                <w:sz w:val="18"/>
                <w:szCs w:val="18"/>
              </w:rPr>
            </w:pPr>
          </w:p>
        </w:tc>
      </w:tr>
      <w:tr w:rsidR="001F7826" w:rsidRPr="001F7826" w:rsidTr="00C2218A">
        <w:trPr>
          <w:jc w:val="center"/>
        </w:trPr>
        <w:tc>
          <w:tcPr>
            <w:tcW w:w="1461" w:type="dxa"/>
            <w:tcMar>
              <w:left w:w="98" w:type="dxa"/>
            </w:tcMar>
          </w:tcPr>
          <w:p w:rsidR="001F7826" w:rsidRPr="001F7826" w:rsidRDefault="001F7826" w:rsidP="001F7826">
            <w:pPr>
              <w:widowControl/>
              <w:autoSpaceDE/>
              <w:autoSpaceDN/>
              <w:ind w:right="-1"/>
              <w:jc w:val="center"/>
              <w:rPr>
                <w:rFonts w:eastAsia="Calibri"/>
                <w:sz w:val="18"/>
                <w:szCs w:val="18"/>
                <w:lang w:val="uk-UA"/>
              </w:rPr>
            </w:pPr>
            <w:r w:rsidRPr="001F7826">
              <w:rPr>
                <w:rFonts w:eastAsia="Calibri"/>
                <w:sz w:val="18"/>
                <w:szCs w:val="18"/>
                <w:lang w:val="uk-UA"/>
              </w:rPr>
              <w:t>100</w:t>
            </w:r>
          </w:p>
        </w:tc>
        <w:tc>
          <w:tcPr>
            <w:tcW w:w="2268" w:type="dxa"/>
            <w:tcMar>
              <w:left w:w="98" w:type="dxa"/>
            </w:tcMar>
          </w:tcPr>
          <w:p w:rsidR="001F7826" w:rsidRPr="001F7826" w:rsidRDefault="001F7826" w:rsidP="001F7826">
            <w:pPr>
              <w:widowControl/>
              <w:tabs>
                <w:tab w:val="left" w:pos="926"/>
                <w:tab w:val="center" w:pos="1198"/>
              </w:tabs>
              <w:autoSpaceDE/>
              <w:autoSpaceDN/>
              <w:ind w:right="-1"/>
              <w:jc w:val="center"/>
              <w:rPr>
                <w:rFonts w:eastAsia="Calibri"/>
                <w:sz w:val="18"/>
                <w:szCs w:val="18"/>
              </w:rPr>
            </w:pPr>
            <w:r w:rsidRPr="001F7826">
              <w:rPr>
                <w:rFonts w:eastAsia="Calibri"/>
                <w:sz w:val="18"/>
                <w:szCs w:val="18"/>
              </w:rPr>
              <w:t>28 (28</w:t>
            </w:r>
            <w:r w:rsidRPr="001F7826">
              <w:rPr>
                <w:rFonts w:eastAsia="Calibri"/>
                <w:sz w:val="18"/>
                <w:szCs w:val="18"/>
                <w:lang w:eastAsia="ru-RU"/>
              </w:rPr>
              <w:t>%)</w:t>
            </w:r>
          </w:p>
        </w:tc>
        <w:tc>
          <w:tcPr>
            <w:tcW w:w="2126" w:type="dxa"/>
            <w:tcMar>
              <w:left w:w="98" w:type="dxa"/>
            </w:tcMar>
          </w:tcPr>
          <w:p w:rsidR="001F7826" w:rsidRPr="001F7826" w:rsidRDefault="001F7826" w:rsidP="001F7826">
            <w:pPr>
              <w:widowControl/>
              <w:tabs>
                <w:tab w:val="left" w:pos="1865"/>
              </w:tabs>
              <w:autoSpaceDE/>
              <w:autoSpaceDN/>
              <w:ind w:right="-1"/>
              <w:jc w:val="center"/>
              <w:rPr>
                <w:rFonts w:eastAsia="Calibri"/>
                <w:sz w:val="18"/>
                <w:szCs w:val="18"/>
              </w:rPr>
            </w:pPr>
            <w:r w:rsidRPr="001F7826">
              <w:rPr>
                <w:rFonts w:eastAsia="Calibri"/>
                <w:sz w:val="18"/>
                <w:szCs w:val="18"/>
              </w:rPr>
              <w:t>63 (63</w:t>
            </w:r>
            <w:r w:rsidRPr="001F7826">
              <w:rPr>
                <w:rFonts w:eastAsia="Calibri"/>
                <w:sz w:val="18"/>
                <w:szCs w:val="18"/>
                <w:lang w:eastAsia="ru-RU"/>
              </w:rPr>
              <w:t>%)</w:t>
            </w:r>
          </w:p>
        </w:tc>
        <w:tc>
          <w:tcPr>
            <w:tcW w:w="3277" w:type="dxa"/>
            <w:tcMar>
              <w:left w:w="98" w:type="dxa"/>
            </w:tcMar>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9 (9</w:t>
            </w:r>
            <w:r w:rsidRPr="001F7826">
              <w:rPr>
                <w:rFonts w:eastAsia="Calibri"/>
                <w:sz w:val="18"/>
                <w:szCs w:val="18"/>
                <w:lang w:eastAsia="ru-RU"/>
              </w:rPr>
              <w:t>%)</w:t>
            </w:r>
          </w:p>
        </w:tc>
      </w:tr>
    </w:tbl>
    <w:p w:rsidR="001F7826" w:rsidRPr="001F7826" w:rsidRDefault="001F7826" w:rsidP="001F7826">
      <w:pPr>
        <w:widowControl/>
        <w:autoSpaceDE/>
        <w:autoSpaceDN/>
        <w:ind w:right="-1"/>
        <w:jc w:val="both"/>
        <w:rPr>
          <w:rFonts w:eastAsia="Calibri"/>
        </w:rPr>
      </w:pP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На момент окончания учебного года в 4 школах есть вакансии преподавателей-организаторов и учителей ОБЖ.</w:t>
      </w: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sz w:val="24"/>
          <w:szCs w:val="24"/>
        </w:rPr>
        <w:t>Важными функциями методической работы являются методическое обеспечение и</w:t>
      </w:r>
      <w:r>
        <w:rPr>
          <w:rFonts w:eastAsia="Calibri"/>
          <w:sz w:val="24"/>
          <w:szCs w:val="24"/>
        </w:rPr>
        <w:t> </w:t>
      </w:r>
      <w:r w:rsidRPr="001F7826">
        <w:rPr>
          <w:rFonts w:eastAsia="Calibri"/>
          <w:sz w:val="24"/>
          <w:szCs w:val="24"/>
        </w:rPr>
        <w:t xml:space="preserve">методическое сопровождение преподавателей-организаторов и учителей ОБЖ. Цель методической работы – создать условия для целенаправленного, непрерывного, личностно-ориентированного повышения компетентности специалистов в области преподавания предмета ОБЖ. Как говорил Ч. Диккенс: «Человек не </w:t>
      </w:r>
      <w:r w:rsidRPr="001F7826">
        <w:rPr>
          <w:rFonts w:eastAsia="Calibri"/>
          <w:sz w:val="24"/>
          <w:szCs w:val="24"/>
          <w:lang w:eastAsia="ru-RU"/>
        </w:rPr>
        <w:t>может по-настоящему усовершенствоваться, если не помогает усовершенствоваться другим».</w:t>
      </w:r>
      <w:r w:rsidRPr="001F7826">
        <w:rPr>
          <w:rFonts w:eastAsia="Calibri"/>
          <w:sz w:val="24"/>
          <w:szCs w:val="24"/>
        </w:rPr>
        <w:t xml:space="preserve"> Н</w:t>
      </w:r>
      <w:r w:rsidRPr="001F7826">
        <w:rPr>
          <w:rFonts w:eastAsia="Calibri"/>
          <w:bCs/>
          <w:sz w:val="24"/>
          <w:szCs w:val="24"/>
          <w:lang w:eastAsia="ru-RU"/>
        </w:rPr>
        <w:t>аправления методической работы реализуются через различные формы: индивидуальные (консультации), групповые (методические объединения, творческие группы), коллективные (совещание, теоретические семинары, семинары-практикумы, мастер-классы, конкурсы педагогического мастерства).</w:t>
      </w:r>
    </w:p>
    <w:p w:rsidR="001F7826" w:rsidRPr="001F7826" w:rsidRDefault="001F7826" w:rsidP="001F7826">
      <w:pPr>
        <w:widowControl/>
        <w:autoSpaceDE/>
        <w:autoSpaceDN/>
        <w:ind w:firstLine="709"/>
        <w:jc w:val="both"/>
        <w:rPr>
          <w:rFonts w:eastAsia="Calibri"/>
          <w:sz w:val="24"/>
          <w:szCs w:val="24"/>
        </w:rPr>
      </w:pPr>
      <w:r w:rsidRPr="001F7826">
        <w:rPr>
          <w:rFonts w:eastAsia="Calibri"/>
          <w:bCs/>
          <w:sz w:val="24"/>
          <w:szCs w:val="24"/>
          <w:lang w:eastAsia="ru-RU"/>
        </w:rPr>
        <w:t xml:space="preserve">В 2023/2024 учебном году для педагогов-организаторов и учителей ОБЖ были проведены городские методические мероприятия, направленные на повышение профессиональной компетентности (таблица 4). В ходе данных мероприятий рассматривались формы работы по организации внеурочной деятельности  по ОБЖ, поднимались вопросы организации несения Вахты Памяти на Посту № 1, о проведении школьного, муниципального и регионального этапов всероссийской олимпиады школьников по ОБЖ, о мерах безопасности при проведении мероприятий и спортивных соревнований, об организации учебных сборов, а также ряд вопросов, связанных с усовершенствованием процесса обучения школьников основам безопасности жизнедеятельности и оказанию первой помощи в условиях образовательных организаций. Самыми активными участниками городских методических мероприятий были: </w:t>
      </w:r>
    </w:p>
    <w:p w:rsidR="001F7826" w:rsidRPr="001F7826" w:rsidRDefault="001F7826" w:rsidP="001F7826">
      <w:pPr>
        <w:widowControl/>
        <w:autoSpaceDE/>
        <w:autoSpaceDN/>
        <w:ind w:firstLine="709"/>
        <w:jc w:val="both"/>
        <w:rPr>
          <w:rFonts w:eastAsia="Calibri"/>
          <w:sz w:val="24"/>
          <w:szCs w:val="24"/>
        </w:rPr>
      </w:pPr>
      <w:r w:rsidRPr="001F7826">
        <w:rPr>
          <w:rFonts w:eastAsia="Calibri"/>
          <w:bCs/>
          <w:sz w:val="24"/>
          <w:szCs w:val="24"/>
          <w:lang w:eastAsia="ru-RU"/>
        </w:rPr>
        <w:t xml:space="preserve">в Балаклавском районе –   Цепкова С.Н. (ГБОУ СОШ № 12), Гладченко А.А. (ГБОУ СОШ № 25), Першина Е.В. (ГБОУ СОШ № 28), Губина Г.В. (ГБОУ СОШ № 30), Ракитянский О.Н.  (ГБОУ СОШ № 33), Абросимова Е.Ф, Хван С.В. (ГБОУ СОШ № 47), Фадевнин В.А (ГБОУ СОШ № 59); </w:t>
      </w: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bCs/>
          <w:sz w:val="24"/>
          <w:szCs w:val="24"/>
          <w:lang w:eastAsia="ru-RU"/>
        </w:rPr>
        <w:t>в Гагаринском районе – Прокопенко А.М., Миколюк Е.В. (ГБОУ Билингвальная гимназия № 2), Шкандалюк Ю.С. (ГБОУ СОШ № 15), Осауленко Г.И. (ГБОУ СОШ № 23), Лаврентьев</w:t>
      </w:r>
      <w:r>
        <w:rPr>
          <w:rFonts w:eastAsia="Calibri"/>
          <w:bCs/>
          <w:sz w:val="24"/>
          <w:szCs w:val="24"/>
          <w:lang w:eastAsia="ru-RU"/>
        </w:rPr>
        <w:t> </w:t>
      </w:r>
      <w:r w:rsidRPr="001F7826">
        <w:rPr>
          <w:rFonts w:eastAsia="Calibri"/>
          <w:bCs/>
          <w:sz w:val="24"/>
          <w:szCs w:val="24"/>
          <w:lang w:eastAsia="ru-RU"/>
        </w:rPr>
        <w:t xml:space="preserve">В.В., Антонец Е.А. (ГБОУ Гимназия № 24), Кременчугский В.Г. (ГБОУ СОШ № 32), </w:t>
      </w:r>
      <w:r w:rsidRPr="001F7826">
        <w:rPr>
          <w:rFonts w:eastAsia="Calibri"/>
          <w:bCs/>
          <w:sz w:val="24"/>
          <w:szCs w:val="24"/>
          <w:lang w:eastAsia="ru-RU"/>
        </w:rPr>
        <w:lastRenderedPageBreak/>
        <w:t>Белохвостов М.Ю. (ГБОУ СОШ № 34), Гарас Р.И. (ГБОУ СОШ № 37), Титов В.И., Семёшина Е.Б. Сачуров А.А. (ГБОУ СОШ № 49),  Биченко Т.Б. (ГБОУ СОШ № 54), Ломакин Д.С. (ГБОУ СОШ № 58), Утопленников А.В. (ГБОУ СОШ № 61), Крученок А.И. (Инженерная школа), Швец</w:t>
      </w:r>
      <w:r>
        <w:rPr>
          <w:rFonts w:eastAsia="Calibri"/>
          <w:bCs/>
          <w:sz w:val="24"/>
          <w:szCs w:val="24"/>
          <w:lang w:eastAsia="ru-RU"/>
        </w:rPr>
        <w:t> </w:t>
      </w:r>
      <w:r w:rsidRPr="001F7826">
        <w:rPr>
          <w:rFonts w:eastAsia="Calibri"/>
          <w:bCs/>
          <w:sz w:val="24"/>
          <w:szCs w:val="24"/>
          <w:lang w:eastAsia="ru-RU"/>
        </w:rPr>
        <w:t>Г.П. (ОЦ  «Бухта Казачья»), Добрынин Д.К. («ШКОЛА ЭКОТЕХ+»).</w:t>
      </w:r>
    </w:p>
    <w:p w:rsidR="001F7826" w:rsidRPr="001F7826" w:rsidRDefault="001F7826" w:rsidP="001F7826">
      <w:pPr>
        <w:widowControl/>
        <w:autoSpaceDE/>
        <w:autoSpaceDN/>
        <w:ind w:firstLine="709"/>
        <w:jc w:val="both"/>
        <w:rPr>
          <w:rFonts w:eastAsia="Calibri"/>
          <w:sz w:val="24"/>
          <w:szCs w:val="24"/>
        </w:rPr>
      </w:pPr>
      <w:r w:rsidRPr="001F7826">
        <w:rPr>
          <w:rFonts w:eastAsia="Calibri"/>
          <w:bCs/>
          <w:sz w:val="24"/>
          <w:szCs w:val="24"/>
          <w:lang w:eastAsia="ru-RU"/>
        </w:rPr>
        <w:t>в Ленинском районе – Митин В.Г. (ГБОУ Гимназия № 1), Масленников А.И. (ГБОУ СОШ № 3), Климкин А.В., Добосевич А.А (ГБОУ СОШ № 4), Сазанкин А.В. (ГБОУ Гимназия № 7), Милиенко В.В (ГБОУ Гимназия № 8), Гринько М.Б. (ГБОУ СОШ № 14), Мелентьев Г.Н. (ГБОУ СОШ № 22), Горяной В.В. (ГБОУ СОШ № 38), Солодянкина В.В. (ГБОУ СОШ № 39), Кислов</w:t>
      </w:r>
      <w:r>
        <w:rPr>
          <w:rFonts w:eastAsia="Calibri"/>
          <w:bCs/>
          <w:sz w:val="24"/>
          <w:szCs w:val="24"/>
          <w:lang w:eastAsia="ru-RU"/>
        </w:rPr>
        <w:t> </w:t>
      </w:r>
      <w:r w:rsidRPr="001F7826">
        <w:rPr>
          <w:rFonts w:eastAsia="Calibri"/>
          <w:bCs/>
          <w:sz w:val="24"/>
          <w:szCs w:val="24"/>
          <w:lang w:eastAsia="ru-RU"/>
        </w:rPr>
        <w:t xml:space="preserve">А.С. (ГБОУ СОШ № 43), Подъячий В.В. (ГБОУ СОШ № 45), Игнатенков В.И. (ГБОУ СОШ № 48), Симаков М.А. (ГБОУ СОШ № 60), Киселева Н.Ю. (ГБОУ СПЛ); </w:t>
      </w: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bCs/>
          <w:sz w:val="24"/>
          <w:szCs w:val="24"/>
          <w:lang w:eastAsia="ru-RU"/>
        </w:rPr>
        <w:t>в Нахимовском районе – Орляник И.Н. (ГБОУ Гимназия № 5), Носова А.В. (ГБОУ СОШ № 6), Поляков О.И. (ГБОУ СОШ № 9), Колосов С.Н. (ГБОУ Гимназия № 10), Мясников П.Б., Двойных А.С. (ГБОУ СОШ № 11), Биленко А.М.  (ГБОУ СОШ № 13), Смирнов В.В. (ГБОУ СОШ № 18), Капша О.И., Гусев А.Г. (ГБОУ СОШ № 19), Глинка Н.М. (ГБОУ СОШ № 20), Супрунов А.Е. (ГБОУ СОШ № 26), Самарцев А.Ю.  (ГБОУ СОШ № 27), Храмов А.П (ГБОУ СОШ № 31), Козачук Е.Ф. (ГБОУ СОШ № 42), Шкурат И.П. (ГБОУ СОШ № 46), Кравченко Е.И. (ГБОУ СОШ № 50), Кияшко А.А. (ГБОУ СОШ № 52), Молчанова Д.Д (ОЦ им. В.Д.Ревякина);</w:t>
      </w: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bCs/>
          <w:sz w:val="24"/>
          <w:szCs w:val="24"/>
          <w:lang w:eastAsia="ru-RU"/>
        </w:rPr>
        <w:t>в учреждениях СПО – Метальников А.Г., Трунова Е.В. (СКСТ), Косьмина В.К</w:t>
      </w:r>
      <w:r>
        <w:rPr>
          <w:rFonts w:eastAsia="Calibri"/>
          <w:bCs/>
          <w:sz w:val="24"/>
          <w:szCs w:val="24"/>
          <w:lang w:eastAsia="ru-RU"/>
        </w:rPr>
        <w:t>.</w:t>
      </w:r>
      <w:r w:rsidRPr="001F7826">
        <w:rPr>
          <w:rFonts w:eastAsia="Calibri"/>
          <w:bCs/>
          <w:sz w:val="24"/>
          <w:szCs w:val="24"/>
          <w:lang w:eastAsia="ru-RU"/>
        </w:rPr>
        <w:t xml:space="preserve"> (СевКИТиП), Мелентьев П.В. (СТЭТ), Романский В.А. (СевМК), Оноприенко В.И. (ИРО).</w:t>
      </w:r>
    </w:p>
    <w:p w:rsidR="001F7826" w:rsidRPr="001F7826" w:rsidRDefault="001F7826" w:rsidP="001F7826">
      <w:pPr>
        <w:widowControl/>
        <w:autoSpaceDE/>
        <w:autoSpaceDN/>
        <w:ind w:right="-1"/>
        <w:jc w:val="right"/>
        <w:rPr>
          <w:rFonts w:eastAsia="Calibri"/>
          <w:bCs/>
          <w:sz w:val="24"/>
          <w:szCs w:val="24"/>
          <w:lang w:eastAsia="ru-RU"/>
        </w:rPr>
      </w:pPr>
    </w:p>
    <w:p w:rsidR="001F7826" w:rsidRPr="001F7826" w:rsidRDefault="001F7826" w:rsidP="001F7826">
      <w:pPr>
        <w:widowControl/>
        <w:autoSpaceDE/>
        <w:autoSpaceDN/>
        <w:ind w:right="-1"/>
        <w:jc w:val="both"/>
        <w:rPr>
          <w:rFonts w:eastAsia="Calibri"/>
          <w:bCs/>
          <w:sz w:val="24"/>
          <w:szCs w:val="24"/>
        </w:rPr>
      </w:pPr>
      <w:r w:rsidRPr="001F7826">
        <w:rPr>
          <w:rFonts w:eastAsia="Calibri"/>
          <w:bCs/>
          <w:sz w:val="24"/>
          <w:szCs w:val="24"/>
          <w:lang w:eastAsia="ru-RU"/>
        </w:rPr>
        <w:t>Таблица 4</w:t>
      </w:r>
      <w:r w:rsidRPr="001F7826">
        <w:rPr>
          <w:rFonts w:eastAsia="Calibri"/>
          <w:sz w:val="24"/>
          <w:szCs w:val="24"/>
        </w:rPr>
        <w:t xml:space="preserve"> – </w:t>
      </w:r>
      <w:r w:rsidRPr="001F7826">
        <w:rPr>
          <w:rFonts w:eastAsia="Calibri"/>
          <w:bCs/>
          <w:sz w:val="24"/>
          <w:szCs w:val="24"/>
          <w:lang w:eastAsia="ru-RU"/>
        </w:rPr>
        <w:t>Участие преподавателей-организаторов и учителей ОБЖ в городских методических мероприятиях</w:t>
      </w:r>
    </w:p>
    <w:p w:rsidR="001F7826" w:rsidRPr="001F7826" w:rsidRDefault="001F7826" w:rsidP="001F7826">
      <w:pPr>
        <w:widowControl/>
        <w:autoSpaceDE/>
        <w:autoSpaceDN/>
        <w:ind w:right="-1"/>
        <w:jc w:val="center"/>
        <w:rPr>
          <w:rFonts w:eastAsia="Calibri"/>
          <w:b/>
          <w:bCs/>
          <w:sz w:val="18"/>
          <w:szCs w:val="18"/>
          <w:lang w:eastAsia="ru-RU"/>
        </w:rPr>
      </w:pPr>
    </w:p>
    <w:tbl>
      <w:tblPr>
        <w:tblW w:w="9351" w:type="dxa"/>
        <w:jc w:val="center"/>
        <w:tblBorders>
          <w:top w:val="single" w:sz="2" w:space="0" w:color="000001"/>
          <w:left w:val="single" w:sz="2" w:space="0" w:color="000001"/>
          <w:bottom w:val="single" w:sz="2" w:space="0" w:color="000001"/>
          <w:insideH w:val="single" w:sz="2" w:space="0" w:color="000001"/>
        </w:tblBorders>
        <w:tblLayout w:type="fixed"/>
        <w:tblCellMar>
          <w:top w:w="55" w:type="dxa"/>
          <w:left w:w="48" w:type="dxa"/>
          <w:bottom w:w="55" w:type="dxa"/>
          <w:right w:w="55" w:type="dxa"/>
        </w:tblCellMar>
        <w:tblLook w:val="00A0" w:firstRow="1" w:lastRow="0" w:firstColumn="1" w:lastColumn="0" w:noHBand="0" w:noVBand="0"/>
      </w:tblPr>
      <w:tblGrid>
        <w:gridCol w:w="8"/>
        <w:gridCol w:w="413"/>
        <w:gridCol w:w="7456"/>
        <w:gridCol w:w="56"/>
        <w:gridCol w:w="1412"/>
        <w:gridCol w:w="6"/>
      </w:tblGrid>
      <w:tr w:rsidR="001F7826" w:rsidRPr="001F7826" w:rsidTr="00C2218A">
        <w:trPr>
          <w:gridBefore w:val="1"/>
          <w:gridAfter w:val="1"/>
          <w:wBefore w:w="8" w:type="dxa"/>
          <w:wAfter w:w="6" w:type="dxa"/>
          <w:trHeight w:val="578"/>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
                <w:bCs/>
                <w:sz w:val="18"/>
                <w:szCs w:val="18"/>
                <w:lang w:eastAsia="ru-RU"/>
              </w:rPr>
            </w:pPr>
            <w:r w:rsidRPr="001F7826">
              <w:rPr>
                <w:rFonts w:eastAsia="Calibri"/>
                <w:b/>
                <w:bCs/>
                <w:sz w:val="18"/>
                <w:szCs w:val="18"/>
                <w:lang w:eastAsia="ru-RU"/>
              </w:rPr>
              <w:t>№</w:t>
            </w:r>
          </w:p>
        </w:tc>
        <w:tc>
          <w:tcPr>
            <w:tcW w:w="7456" w:type="dxa"/>
            <w:tcBorders>
              <w:lef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bCs/>
                <w:sz w:val="18"/>
                <w:szCs w:val="18"/>
                <w:lang w:eastAsia="ru-RU"/>
              </w:rPr>
            </w:pPr>
            <w:r w:rsidRPr="001F7826">
              <w:rPr>
                <w:rFonts w:eastAsia="Calibri"/>
                <w:b/>
                <w:bCs/>
                <w:sz w:val="18"/>
                <w:szCs w:val="18"/>
                <w:lang w:eastAsia="ru-RU"/>
              </w:rPr>
              <w:t>Мероприятия</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bCs/>
                <w:sz w:val="18"/>
                <w:szCs w:val="18"/>
                <w:lang w:eastAsia="ru-RU"/>
              </w:rPr>
            </w:pPr>
            <w:r w:rsidRPr="001F7826">
              <w:rPr>
                <w:rFonts w:eastAsia="Calibri"/>
                <w:b/>
                <w:bCs/>
                <w:sz w:val="18"/>
                <w:szCs w:val="18"/>
                <w:lang w:eastAsia="ru-RU"/>
              </w:rPr>
              <w:t>Общее количество участников</w:t>
            </w:r>
          </w:p>
        </w:tc>
      </w:tr>
      <w:tr w:rsidR="001F7826" w:rsidRPr="001F7826" w:rsidTr="00C2218A">
        <w:trPr>
          <w:gridBefore w:val="1"/>
          <w:gridAfter w:val="1"/>
          <w:wBefore w:w="8" w:type="dxa"/>
          <w:wAfter w:w="6" w:type="dxa"/>
          <w:trHeight w:val="178"/>
          <w:jc w:val="center"/>
        </w:trPr>
        <w:tc>
          <w:tcPr>
            <w:tcW w:w="9337" w:type="dxa"/>
            <w:gridSpan w:val="4"/>
            <w:tcBorders>
              <w:bottom w:val="nil"/>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sz w:val="18"/>
                <w:szCs w:val="18"/>
                <w:lang w:eastAsia="ru-RU"/>
              </w:rPr>
            </w:pPr>
            <w:r w:rsidRPr="001F7826">
              <w:rPr>
                <w:rFonts w:eastAsia="Calibri"/>
                <w:b/>
                <w:sz w:val="18"/>
                <w:szCs w:val="18"/>
                <w:lang w:eastAsia="ru-RU"/>
              </w:rPr>
              <w:t>Августовская конференция. Секция учителей ОБЖ</w:t>
            </w:r>
          </w:p>
        </w:tc>
      </w:tr>
      <w:tr w:rsidR="001F7826" w:rsidRPr="001F7826" w:rsidTr="00C2218A">
        <w:trPr>
          <w:gridBefore w:val="1"/>
          <w:gridAfter w:val="1"/>
          <w:wBefore w:w="8" w:type="dxa"/>
          <w:wAfter w:w="6" w:type="dxa"/>
          <w:trHeight w:val="401"/>
          <w:jc w:val="center"/>
        </w:trPr>
        <w:tc>
          <w:tcPr>
            <w:tcW w:w="413" w:type="dxa"/>
            <w:tcBorders>
              <w:bottom w:val="nil"/>
            </w:tcBorders>
            <w:tcMar>
              <w:left w:w="48" w:type="dxa"/>
            </w:tcMar>
          </w:tcPr>
          <w:p w:rsidR="001F7826" w:rsidRPr="001F7826" w:rsidRDefault="001F7826" w:rsidP="001F7826">
            <w:pPr>
              <w:suppressLineNumbers/>
              <w:suppressAutoHyphens/>
              <w:autoSpaceDE/>
              <w:autoSpaceDN/>
              <w:ind w:right="-1"/>
              <w:rPr>
                <w:rFonts w:eastAsia="Calibri"/>
                <w:bCs/>
                <w:sz w:val="18"/>
                <w:szCs w:val="18"/>
                <w:lang w:eastAsia="ru-RU"/>
              </w:rPr>
            </w:pPr>
            <w:r w:rsidRPr="001F7826">
              <w:rPr>
                <w:rFonts w:eastAsia="Calibri"/>
                <w:bCs/>
                <w:sz w:val="18"/>
                <w:szCs w:val="18"/>
                <w:lang w:eastAsia="ru-RU"/>
              </w:rPr>
              <w:t>1</w:t>
            </w:r>
          </w:p>
        </w:tc>
        <w:tc>
          <w:tcPr>
            <w:tcW w:w="7456" w:type="dxa"/>
            <w:tcBorders>
              <w:left w:val="single" w:sz="2" w:space="0" w:color="000001"/>
            </w:tcBorders>
            <w:tcMar>
              <w:left w:w="48" w:type="dxa"/>
            </w:tcMar>
          </w:tcPr>
          <w:p w:rsidR="001F7826" w:rsidRPr="001F7826" w:rsidRDefault="001F7826" w:rsidP="001F7826">
            <w:pPr>
              <w:widowControl/>
              <w:autoSpaceDE/>
              <w:autoSpaceDN/>
              <w:rPr>
                <w:sz w:val="18"/>
                <w:szCs w:val="18"/>
                <w:lang w:eastAsia="ru-RU"/>
              </w:rPr>
            </w:pPr>
            <w:r w:rsidRPr="001F7826">
              <w:rPr>
                <w:sz w:val="18"/>
                <w:szCs w:val="18"/>
                <w:lang w:eastAsia="ru-RU"/>
              </w:rPr>
              <w:t>Технологии и методики преподавания ОБЖ с учетом прикладного характера учебного предмета</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sz w:val="18"/>
                <w:szCs w:val="18"/>
                <w:lang w:eastAsia="ru-RU"/>
              </w:rPr>
              <w:t>82 (82%)</w:t>
            </w:r>
          </w:p>
        </w:tc>
      </w:tr>
      <w:tr w:rsidR="001F7826" w:rsidRPr="001F7826" w:rsidTr="00C2218A">
        <w:trPr>
          <w:gridBefore w:val="1"/>
          <w:gridAfter w:val="1"/>
          <w:wBefore w:w="8" w:type="dxa"/>
          <w:wAfter w:w="6" w:type="dxa"/>
          <w:jc w:val="center"/>
        </w:trPr>
        <w:tc>
          <w:tcPr>
            <w:tcW w:w="9337" w:type="dxa"/>
            <w:gridSpan w:val="4"/>
            <w:tcBorders>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sz w:val="18"/>
                <w:szCs w:val="18"/>
                <w:lang w:eastAsia="ru-RU"/>
              </w:rPr>
            </w:pPr>
            <w:r w:rsidRPr="001F7826">
              <w:rPr>
                <w:rFonts w:eastAsia="Calibri"/>
                <w:b/>
                <w:sz w:val="18"/>
                <w:szCs w:val="18"/>
                <w:lang w:eastAsia="ru-RU"/>
              </w:rPr>
              <w:t>Семинар-практикум</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pacing w:val="2"/>
                <w:sz w:val="18"/>
                <w:szCs w:val="18"/>
              </w:rPr>
            </w:pPr>
            <w:r w:rsidRPr="001F7826">
              <w:rPr>
                <w:rFonts w:eastAsia="Calibri"/>
                <w:sz w:val="18"/>
                <w:szCs w:val="18"/>
              </w:rPr>
              <w:t>Использование интегрированных педагогических технологий как условие качественного обновления образовательного пространства по предмету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63 (63%)</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456" w:type="dxa"/>
            <w:tcBorders>
              <w:left w:val="single" w:sz="2" w:space="0" w:color="000001"/>
            </w:tcBorders>
            <w:tcMar>
              <w:left w:w="48" w:type="dxa"/>
            </w:tcMar>
          </w:tcPr>
          <w:p w:rsidR="001F7826" w:rsidRPr="001F7826" w:rsidRDefault="001F7826" w:rsidP="001F7826">
            <w:pPr>
              <w:widowControl/>
              <w:autoSpaceDE/>
              <w:autoSpaceDN/>
              <w:ind w:right="355"/>
              <w:rPr>
                <w:rFonts w:eastAsia="Calibri"/>
                <w:sz w:val="18"/>
                <w:szCs w:val="18"/>
                <w:shd w:val="clear" w:color="auto" w:fill="FFFFFF"/>
              </w:rPr>
            </w:pPr>
            <w:r w:rsidRPr="001F7826">
              <w:rPr>
                <w:rFonts w:eastAsia="Calibri"/>
                <w:sz w:val="18"/>
                <w:szCs w:val="18"/>
              </w:rPr>
              <w:t>Развитие креативного мышления на уроках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69 (69%)</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3</w:t>
            </w:r>
          </w:p>
        </w:tc>
        <w:tc>
          <w:tcPr>
            <w:tcW w:w="7456" w:type="dxa"/>
            <w:tcBorders>
              <w:left w:val="single" w:sz="2" w:space="0" w:color="000001"/>
            </w:tcBorders>
            <w:tcMar>
              <w:left w:w="48" w:type="dxa"/>
            </w:tcMar>
          </w:tcPr>
          <w:p w:rsidR="001F7826" w:rsidRPr="001F7826" w:rsidRDefault="001F7826" w:rsidP="001F7826">
            <w:pPr>
              <w:widowControl/>
              <w:autoSpaceDE/>
              <w:autoSpaceDN/>
              <w:ind w:right="355"/>
              <w:rPr>
                <w:rFonts w:eastAsia="Calibri"/>
                <w:sz w:val="18"/>
                <w:szCs w:val="18"/>
              </w:rPr>
            </w:pPr>
            <w:r w:rsidRPr="001F7826">
              <w:rPr>
                <w:rFonts w:eastAsia="Calibri"/>
                <w:sz w:val="18"/>
                <w:szCs w:val="18"/>
              </w:rPr>
              <w:t>Реализация механизмов практико-ориентированного обучения на уроках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68 (68%)</w:t>
            </w:r>
          </w:p>
        </w:tc>
      </w:tr>
      <w:tr w:rsidR="001F7826" w:rsidRPr="001F7826" w:rsidTr="00C2218A">
        <w:trPr>
          <w:gridBefore w:val="1"/>
          <w:gridAfter w:val="1"/>
          <w:wBefore w:w="8" w:type="dxa"/>
          <w:wAfter w:w="6" w:type="dxa"/>
          <w:jc w:val="center"/>
        </w:trPr>
        <w:tc>
          <w:tcPr>
            <w:tcW w:w="9337" w:type="dxa"/>
            <w:gridSpan w:val="4"/>
            <w:tcBorders>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b/>
                <w:sz w:val="18"/>
                <w:szCs w:val="18"/>
                <w:lang w:eastAsia="ru-RU"/>
              </w:rPr>
            </w:pPr>
            <w:r w:rsidRPr="001F7826">
              <w:rPr>
                <w:rFonts w:eastAsia="Calibri"/>
                <w:b/>
                <w:sz w:val="18"/>
                <w:szCs w:val="18"/>
                <w:lang w:eastAsia="ru-RU"/>
              </w:rPr>
              <w:t>Теоретические семинары</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456" w:type="dxa"/>
            <w:tcBorders>
              <w:left w:val="single" w:sz="2" w:space="0" w:color="000001"/>
            </w:tcBorders>
            <w:tcMar>
              <w:left w:w="48" w:type="dxa"/>
            </w:tcMar>
          </w:tcPr>
          <w:p w:rsidR="001F7826" w:rsidRPr="001F7826" w:rsidRDefault="001F7826" w:rsidP="001F7826">
            <w:pPr>
              <w:widowControl/>
              <w:autoSpaceDE/>
              <w:autoSpaceDN/>
              <w:ind w:right="355"/>
              <w:rPr>
                <w:rFonts w:eastAsia="Calibri"/>
                <w:sz w:val="18"/>
                <w:szCs w:val="18"/>
              </w:rPr>
            </w:pPr>
            <w:r w:rsidRPr="001F7826">
              <w:rPr>
                <w:rFonts w:eastAsia="Calibri"/>
                <w:sz w:val="18"/>
                <w:szCs w:val="18"/>
              </w:rPr>
              <w:t>Особенности содержания и методики преподавания ОБЖ в условиях модернизации образования</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65 (65%)</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456" w:type="dxa"/>
            <w:tcBorders>
              <w:left w:val="single" w:sz="2" w:space="0" w:color="000001"/>
            </w:tcBorders>
            <w:tcMar>
              <w:left w:w="48" w:type="dxa"/>
            </w:tcMar>
          </w:tcPr>
          <w:p w:rsidR="001F7826" w:rsidRPr="001F7826" w:rsidRDefault="001F7826" w:rsidP="001F7826">
            <w:pPr>
              <w:widowControl/>
              <w:autoSpaceDE/>
              <w:autoSpaceDN/>
              <w:ind w:right="355"/>
              <w:rPr>
                <w:rFonts w:eastAsia="Calibri"/>
                <w:sz w:val="18"/>
                <w:szCs w:val="18"/>
              </w:rPr>
            </w:pPr>
            <w:r w:rsidRPr="001F7826">
              <w:rPr>
                <w:rFonts w:eastAsia="Calibri"/>
                <w:sz w:val="18"/>
                <w:szCs w:val="18"/>
              </w:rPr>
              <w:t>Практико-ориентированное обучение старшеклассников на уроках ОБЖ в условиях реализации ФГОС ОО</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68 (68%)</w:t>
            </w:r>
          </w:p>
        </w:tc>
      </w:tr>
      <w:tr w:rsidR="001F7826" w:rsidRPr="001F7826" w:rsidTr="00C2218A">
        <w:trPr>
          <w:gridBefore w:val="1"/>
          <w:gridAfter w:val="1"/>
          <w:wBefore w:w="8" w:type="dxa"/>
          <w:wAfter w:w="6" w:type="dxa"/>
          <w:jc w:val="center"/>
        </w:trPr>
        <w:tc>
          <w:tcPr>
            <w:tcW w:w="9337" w:type="dxa"/>
            <w:gridSpan w:val="4"/>
            <w:tcBorders>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sz w:val="18"/>
                <w:szCs w:val="18"/>
                <w:lang w:eastAsia="ru-RU"/>
              </w:rPr>
            </w:pPr>
            <w:r w:rsidRPr="001F7826">
              <w:rPr>
                <w:rFonts w:eastAsia="Calibri"/>
                <w:b/>
                <w:sz w:val="18"/>
                <w:szCs w:val="18"/>
                <w:lang w:eastAsia="ru-RU"/>
              </w:rPr>
              <w:t>Инструктивно-методические совещания</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pacing w:val="2"/>
                <w:sz w:val="18"/>
                <w:szCs w:val="18"/>
              </w:rPr>
              <w:t>Актуальные вопросы разработки и реализации рабочей программы по учебному предмету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1"/>
              <w:jc w:val="center"/>
              <w:rPr>
                <w:rFonts w:eastAsia="Calibri"/>
                <w:sz w:val="18"/>
                <w:szCs w:val="18"/>
                <w:lang w:eastAsia="ru-RU"/>
              </w:rPr>
            </w:pPr>
            <w:r w:rsidRPr="001F7826">
              <w:rPr>
                <w:rFonts w:eastAsia="Calibri"/>
                <w:sz w:val="18"/>
                <w:szCs w:val="18"/>
                <w:lang w:eastAsia="ru-RU"/>
              </w:rPr>
              <w:t>82 (82%)</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bCs/>
                <w:spacing w:val="2"/>
                <w:sz w:val="18"/>
                <w:szCs w:val="18"/>
              </w:rPr>
              <w:t>Организация проведения всероссийской олимпиады школьников по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53 (53%)</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3</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Формирование мотивации обучающихся к военной службе средствами военно-спортивных патриотических игр</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43 (43%)</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4</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pacing w:val="2"/>
                <w:sz w:val="18"/>
                <w:szCs w:val="18"/>
              </w:rPr>
            </w:pPr>
            <w:r w:rsidRPr="001F7826">
              <w:rPr>
                <w:rFonts w:eastAsia="Calibri"/>
                <w:spacing w:val="2"/>
                <w:sz w:val="18"/>
                <w:szCs w:val="18"/>
              </w:rPr>
              <w:t>Организация и проведение школьного этапа всероссийской олимпиады школьников по ОБЖ</w:t>
            </w:r>
          </w:p>
        </w:tc>
        <w:tc>
          <w:tcPr>
            <w:tcW w:w="146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77 (77%)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5</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Методическое сопровождение конкурсов педагогического мастерства</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57 (57%)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6</w:t>
            </w:r>
          </w:p>
        </w:tc>
        <w:tc>
          <w:tcPr>
            <w:tcW w:w="7456" w:type="dxa"/>
            <w:tcBorders>
              <w:left w:val="single" w:sz="2" w:space="0" w:color="000001"/>
              <w:bottom w:val="single" w:sz="4" w:space="0" w:color="auto"/>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Анализ результатов школьного этапа всероссийской олимпиады школьников по ОБЖ</w:t>
            </w:r>
          </w:p>
        </w:tc>
        <w:tc>
          <w:tcPr>
            <w:tcW w:w="1468" w:type="dxa"/>
            <w:gridSpan w:val="2"/>
            <w:tcBorders>
              <w:top w:val="single" w:sz="4" w:space="0" w:color="auto"/>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67 (67%)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7</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Организация и проведение муниципального этапа всероссийской олимпиады школьников по ОБЖ</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57 (57%)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8</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pacing w:val="2"/>
                <w:sz w:val="18"/>
                <w:szCs w:val="18"/>
              </w:rPr>
            </w:pPr>
            <w:r w:rsidRPr="001F7826">
              <w:rPr>
                <w:rFonts w:eastAsia="Calibri"/>
                <w:sz w:val="18"/>
                <w:szCs w:val="18"/>
              </w:rPr>
              <w:t>Анализ результатов муниципального этапа всероссийской олимпиады школьников ОБЖ</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43 (43%)</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lastRenderedPageBreak/>
              <w:t>9</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pacing w:val="2"/>
                <w:sz w:val="18"/>
                <w:szCs w:val="18"/>
              </w:rPr>
            </w:pPr>
            <w:r w:rsidRPr="001F7826">
              <w:rPr>
                <w:rFonts w:eastAsia="Calibri"/>
                <w:sz w:val="18"/>
                <w:szCs w:val="18"/>
              </w:rPr>
              <w:t>Организация и проведение регионального этапа всероссийской олимпиады школьников ОБЖ</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27 (27%)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10</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Анализ результатов регионального этапа всероссийской олимпиады школьников по ОБЖ</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27 (27%)</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11</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Методическое сопровождение организации и проведения учебных сборов в условиях СВО</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82 (82%)</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12</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Подведение результатов работы за учебный год</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82 (82%)</w:t>
            </w:r>
          </w:p>
        </w:tc>
      </w:tr>
      <w:tr w:rsidR="001F7826" w:rsidRPr="001F7826" w:rsidTr="00C2218A">
        <w:trPr>
          <w:gridBefore w:val="1"/>
          <w:gridAfter w:val="1"/>
          <w:wBefore w:w="8" w:type="dxa"/>
          <w:wAfter w:w="6" w:type="dxa"/>
          <w:jc w:val="center"/>
        </w:trPr>
        <w:tc>
          <w:tcPr>
            <w:tcW w:w="413" w:type="dxa"/>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13</w:t>
            </w:r>
          </w:p>
        </w:tc>
        <w:tc>
          <w:tcPr>
            <w:tcW w:w="7456" w:type="dxa"/>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pacing w:val="2"/>
                <w:sz w:val="18"/>
                <w:szCs w:val="18"/>
              </w:rPr>
              <w:t>Анализ проведения учебных сборов</w:t>
            </w:r>
          </w:p>
        </w:tc>
        <w:tc>
          <w:tcPr>
            <w:tcW w:w="1468" w:type="dxa"/>
            <w:gridSpan w:val="2"/>
            <w:tcBorders>
              <w:left w:val="single" w:sz="2" w:space="0" w:color="000001"/>
              <w:bottom w:val="single" w:sz="4" w:space="0" w:color="auto"/>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82 (82%)</w:t>
            </w:r>
          </w:p>
        </w:tc>
      </w:tr>
      <w:tr w:rsidR="001F7826" w:rsidRPr="001F7826" w:rsidTr="00C2218A">
        <w:trPr>
          <w:jc w:val="center"/>
        </w:trPr>
        <w:tc>
          <w:tcPr>
            <w:tcW w:w="9351" w:type="dxa"/>
            <w:gridSpan w:val="6"/>
            <w:tcBorders>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sz w:val="18"/>
                <w:szCs w:val="18"/>
                <w:lang w:eastAsia="ru-RU"/>
              </w:rPr>
            </w:pPr>
            <w:r w:rsidRPr="001F7826">
              <w:rPr>
                <w:rFonts w:eastAsia="Calibri"/>
                <w:b/>
                <w:sz w:val="18"/>
                <w:szCs w:val="18"/>
                <w:lang w:eastAsia="ru-RU"/>
              </w:rPr>
              <w:t>Мастер-классы</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Действие в условиях террористической опасности, тактическая медицина - помощь и самопомощь</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53 (53%)</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Пожарная безопасность в образовательных организация – действия   обучающихся</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54 (54%)</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3</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Гражданская оборона. Действия при воздушной тревоге</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57 (57%)</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4</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Модель учебно-воспитательного процесса в школе с кадетским компонентом</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52 (52%)</w:t>
            </w:r>
          </w:p>
        </w:tc>
      </w:tr>
      <w:tr w:rsidR="001F7826" w:rsidRPr="001F7826" w:rsidTr="00C2218A">
        <w:trPr>
          <w:jc w:val="center"/>
        </w:trPr>
        <w:tc>
          <w:tcPr>
            <w:tcW w:w="9351" w:type="dxa"/>
            <w:gridSpan w:val="6"/>
            <w:tcBorders>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b/>
                <w:sz w:val="18"/>
                <w:szCs w:val="18"/>
                <w:lang w:eastAsia="ru-RU"/>
              </w:rPr>
            </w:pPr>
            <w:r w:rsidRPr="001F7826">
              <w:rPr>
                <w:rFonts w:eastAsia="Calibri"/>
                <w:b/>
                <w:sz w:val="18"/>
                <w:szCs w:val="18"/>
                <w:lang w:eastAsia="ru-RU"/>
              </w:rPr>
              <w:t>Школа педагогического мастерства</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rPr>
                <w:rFonts w:eastAsia="Calibri"/>
                <w:sz w:val="18"/>
                <w:szCs w:val="18"/>
              </w:rPr>
            </w:pPr>
            <w:r w:rsidRPr="001F7826">
              <w:rPr>
                <w:rFonts w:eastAsia="Calibri"/>
                <w:sz w:val="18"/>
                <w:szCs w:val="18"/>
              </w:rPr>
              <w:t>Методические аспекты проведения анализа урока в условиях личностно-ориентированного подхода к обучению</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left="122" w:right="30"/>
              <w:jc w:val="center"/>
              <w:rPr>
                <w:rFonts w:eastAsia="Calibri"/>
                <w:sz w:val="18"/>
                <w:szCs w:val="18"/>
                <w:lang w:eastAsia="ru-RU"/>
              </w:rPr>
            </w:pPr>
            <w:r w:rsidRPr="001F7826">
              <w:rPr>
                <w:rFonts w:eastAsia="Calibri"/>
                <w:sz w:val="18"/>
                <w:szCs w:val="18"/>
                <w:lang w:eastAsia="ru-RU"/>
              </w:rPr>
              <w:t>57 (57%)</w:t>
            </w:r>
          </w:p>
        </w:tc>
      </w:tr>
      <w:tr w:rsidR="001F7826" w:rsidRPr="001F7826" w:rsidTr="00C2218A">
        <w:trPr>
          <w:jc w:val="center"/>
        </w:trPr>
        <w:tc>
          <w:tcPr>
            <w:tcW w:w="9351" w:type="dxa"/>
            <w:gridSpan w:val="6"/>
            <w:tcBorders>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b/>
                <w:sz w:val="18"/>
                <w:szCs w:val="18"/>
                <w:lang w:eastAsia="ru-RU"/>
              </w:rPr>
              <w:t>Региональный конкурс педагогического мастерства «Учитель года ОБЖ»</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Отборочный тур</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sz w:val="18"/>
                <w:szCs w:val="18"/>
                <w:lang w:eastAsia="ru-RU"/>
              </w:rPr>
              <w:t>10 (10%)</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Финал конкурса</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sz w:val="18"/>
                <w:szCs w:val="18"/>
                <w:lang w:eastAsia="ru-RU"/>
              </w:rPr>
              <w:t>3 (3%)</w:t>
            </w:r>
          </w:p>
        </w:tc>
      </w:tr>
      <w:tr w:rsidR="001F7826" w:rsidRPr="001F7826" w:rsidTr="00C2218A">
        <w:trPr>
          <w:jc w:val="center"/>
        </w:trPr>
        <w:tc>
          <w:tcPr>
            <w:tcW w:w="9351" w:type="dxa"/>
            <w:gridSpan w:val="6"/>
            <w:tcBorders>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b/>
                <w:sz w:val="18"/>
                <w:szCs w:val="18"/>
                <w:lang w:eastAsia="ru-RU"/>
              </w:rPr>
            </w:pPr>
            <w:r w:rsidRPr="001F7826">
              <w:rPr>
                <w:rFonts w:eastAsia="Calibri"/>
                <w:b/>
                <w:sz w:val="18"/>
                <w:szCs w:val="18"/>
                <w:lang w:eastAsia="ru-RU"/>
              </w:rPr>
              <w:t>Региональный конкурс на лучшую методическую разработку по предмету ОБЖ и курсу БЖД</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1</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Отборочный тур</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sz w:val="18"/>
                <w:szCs w:val="18"/>
                <w:lang w:eastAsia="ru-RU"/>
              </w:rPr>
              <w:t>17 (17%)</w:t>
            </w:r>
          </w:p>
        </w:tc>
      </w:tr>
      <w:tr w:rsidR="001F7826" w:rsidRPr="001F7826" w:rsidTr="00C2218A">
        <w:trPr>
          <w:jc w:val="center"/>
        </w:trPr>
        <w:tc>
          <w:tcPr>
            <w:tcW w:w="421" w:type="dxa"/>
            <w:gridSpan w:val="2"/>
            <w:tcMar>
              <w:left w:w="48" w:type="dxa"/>
            </w:tcMar>
          </w:tcPr>
          <w:p w:rsidR="001F7826" w:rsidRPr="001F7826" w:rsidRDefault="001F7826" w:rsidP="001F7826">
            <w:pPr>
              <w:suppressLineNumbers/>
              <w:suppressAutoHyphens/>
              <w:autoSpaceDE/>
              <w:autoSpaceDN/>
              <w:ind w:right="-1"/>
              <w:jc w:val="center"/>
              <w:rPr>
                <w:rFonts w:eastAsia="Calibri"/>
                <w:bCs/>
                <w:sz w:val="18"/>
                <w:szCs w:val="18"/>
                <w:lang w:eastAsia="ru-RU"/>
              </w:rPr>
            </w:pPr>
            <w:r w:rsidRPr="001F7826">
              <w:rPr>
                <w:rFonts w:eastAsia="Calibri"/>
                <w:bCs/>
                <w:sz w:val="18"/>
                <w:szCs w:val="18"/>
                <w:lang w:eastAsia="ru-RU"/>
              </w:rPr>
              <w:t>2</w:t>
            </w:r>
          </w:p>
        </w:tc>
        <w:tc>
          <w:tcPr>
            <w:tcW w:w="7512" w:type="dxa"/>
            <w:gridSpan w:val="2"/>
            <w:tcBorders>
              <w:left w:val="single" w:sz="2" w:space="0" w:color="000001"/>
            </w:tcBorders>
            <w:tcMar>
              <w:left w:w="48" w:type="dxa"/>
            </w:tcMar>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Финал конкурса</w:t>
            </w:r>
          </w:p>
        </w:tc>
        <w:tc>
          <w:tcPr>
            <w:tcW w:w="1418" w:type="dxa"/>
            <w:gridSpan w:val="2"/>
            <w:tcBorders>
              <w:left w:val="single" w:sz="2" w:space="0" w:color="000001"/>
              <w:right w:val="single" w:sz="2" w:space="0" w:color="000001"/>
            </w:tcBorders>
            <w:tcMar>
              <w:left w:w="48" w:type="dxa"/>
            </w:tcMar>
          </w:tcPr>
          <w:p w:rsidR="001F7826" w:rsidRPr="001F7826" w:rsidRDefault="001F7826" w:rsidP="001F7826">
            <w:pPr>
              <w:suppressLineNumbers/>
              <w:suppressAutoHyphens/>
              <w:autoSpaceDE/>
              <w:autoSpaceDN/>
              <w:ind w:right="-1"/>
              <w:jc w:val="center"/>
              <w:rPr>
                <w:rFonts w:eastAsia="Calibri"/>
                <w:sz w:val="18"/>
                <w:szCs w:val="18"/>
                <w:lang w:eastAsia="ru-RU"/>
              </w:rPr>
            </w:pPr>
            <w:r w:rsidRPr="001F7826">
              <w:rPr>
                <w:rFonts w:eastAsia="Calibri"/>
                <w:sz w:val="18"/>
                <w:szCs w:val="18"/>
                <w:lang w:eastAsia="ru-RU"/>
              </w:rPr>
              <w:t>7 (7%)</w:t>
            </w:r>
          </w:p>
        </w:tc>
      </w:tr>
    </w:tbl>
    <w:p w:rsidR="001F7826" w:rsidRPr="001F7826" w:rsidRDefault="001F7826" w:rsidP="001F7826">
      <w:pPr>
        <w:widowControl/>
        <w:autoSpaceDE/>
        <w:autoSpaceDN/>
        <w:ind w:right="-1"/>
        <w:jc w:val="both"/>
        <w:rPr>
          <w:rFonts w:eastAsia="Calibri"/>
        </w:rPr>
      </w:pP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bCs/>
          <w:sz w:val="24"/>
          <w:szCs w:val="24"/>
          <w:lang w:eastAsia="ru-RU"/>
        </w:rPr>
        <w:t>Работа районных методических объединений (руководители – Ракитянский О.Н., Прокопенко А.М., Кислов А.С., Орляник И.Н., Метальников А.Г.) была направлена на повышение уровня компетентности преподавателей-организаторов и учителей ОБЖ. В течение года рассматривался ряд вопросов: «</w:t>
      </w:r>
      <w:r w:rsidRPr="001F7826">
        <w:rPr>
          <w:rFonts w:eastAsia="Calibri"/>
          <w:sz w:val="24"/>
          <w:szCs w:val="24"/>
        </w:rPr>
        <w:t>Особенности первичной постановки на воинский учёт в</w:t>
      </w:r>
      <w:r>
        <w:rPr>
          <w:rFonts w:eastAsia="Calibri"/>
          <w:sz w:val="24"/>
          <w:szCs w:val="24"/>
        </w:rPr>
        <w:t> </w:t>
      </w:r>
      <w:r w:rsidRPr="001F7826">
        <w:rPr>
          <w:rFonts w:eastAsia="Calibri"/>
          <w:sz w:val="24"/>
          <w:szCs w:val="24"/>
        </w:rPr>
        <w:t>связи с изменением федерального законодательства</w:t>
      </w:r>
      <w:r w:rsidRPr="001F7826">
        <w:rPr>
          <w:rFonts w:eastAsia="Calibri"/>
          <w:bCs/>
          <w:sz w:val="24"/>
          <w:szCs w:val="24"/>
          <w:lang w:eastAsia="ru-RU"/>
        </w:rPr>
        <w:t>», «</w:t>
      </w:r>
      <w:r w:rsidRPr="001F7826">
        <w:rPr>
          <w:rFonts w:eastAsia="Calibri"/>
          <w:sz w:val="24"/>
          <w:szCs w:val="24"/>
        </w:rPr>
        <w:t>Использование учебной базы (РО ВВПОД "ЮНАРМИЯ", МЧС, ЦПП, «Патриот») на уроках по ОБЖ, БЖ и во внеурочной деятельности</w:t>
      </w:r>
      <w:r w:rsidRPr="001F7826">
        <w:rPr>
          <w:rFonts w:eastAsia="Calibri"/>
          <w:bCs/>
          <w:sz w:val="24"/>
          <w:szCs w:val="24"/>
          <w:lang w:eastAsia="ru-RU"/>
        </w:rPr>
        <w:t>», «</w:t>
      </w:r>
      <w:r w:rsidRPr="001F7826">
        <w:rPr>
          <w:rFonts w:eastAsia="Calibri"/>
          <w:sz w:val="24"/>
          <w:szCs w:val="24"/>
        </w:rPr>
        <w:t>Организация и методическое сопровождение военно-патриотических мероприятий, посвящённых календарным датам в истории России и города</w:t>
      </w:r>
      <w:r w:rsidRPr="001F7826">
        <w:rPr>
          <w:rFonts w:eastAsia="Calibri"/>
          <w:bCs/>
          <w:sz w:val="24"/>
          <w:szCs w:val="24"/>
          <w:lang w:eastAsia="ru-RU"/>
        </w:rPr>
        <w:t>», «Организация подготовки обучающихся к всероссийской олимпиаде школьников по ОБЖ», «</w:t>
      </w:r>
      <w:r w:rsidRPr="001F7826">
        <w:rPr>
          <w:rFonts w:eastAsia="Calibri"/>
          <w:sz w:val="24"/>
          <w:szCs w:val="24"/>
        </w:rPr>
        <w:t>Организация работы по подготовке и проведению пятидневных учебных сборов по основам военной службы с</w:t>
      </w:r>
      <w:r>
        <w:rPr>
          <w:rFonts w:eastAsia="Calibri"/>
          <w:sz w:val="24"/>
          <w:szCs w:val="24"/>
        </w:rPr>
        <w:t> </w:t>
      </w:r>
      <w:r w:rsidRPr="001F7826">
        <w:rPr>
          <w:rFonts w:eastAsia="Calibri"/>
          <w:sz w:val="24"/>
          <w:szCs w:val="24"/>
        </w:rPr>
        <w:t>обучающимися 10-х классов образовательных учреждений в условиях СВО» и другие вопросы</w:t>
      </w:r>
      <w:r w:rsidRPr="001F7826">
        <w:rPr>
          <w:rFonts w:eastAsia="Calibri"/>
          <w:bCs/>
          <w:sz w:val="24"/>
          <w:szCs w:val="24"/>
          <w:lang w:eastAsia="ru-RU"/>
        </w:rPr>
        <w:t xml:space="preserve">. </w:t>
      </w:r>
      <w:r w:rsidRPr="001F7826">
        <w:rPr>
          <w:rFonts w:eastAsia="Calibri"/>
          <w:sz w:val="24"/>
          <w:szCs w:val="24"/>
        </w:rPr>
        <w:t xml:space="preserve"> В рамках методических объединений был проведен ряд мастер-классов на тему «Формирование функциональной грамотности на уроках ОБЖ и во внеурочной деятельности (использование ситуационных задач, погружение в ситуацию)». Действие в условиях террористической опасности, тактическая медицина – помощь и самопомощь, «Действие в условиях террористической опасности, тактическая медицина – помощь и самопомощь», «Гражданская оборона. Действия при воздушной тревоге», «Модель учебно-воспитательного процесса в школе с кадетским компонентом».</w:t>
      </w:r>
    </w:p>
    <w:p w:rsidR="001F7826" w:rsidRPr="001F7826" w:rsidRDefault="001F7826" w:rsidP="001F7826">
      <w:pPr>
        <w:widowControl/>
        <w:autoSpaceDE/>
        <w:autoSpaceDN/>
        <w:ind w:firstLine="709"/>
        <w:jc w:val="both"/>
        <w:rPr>
          <w:rFonts w:eastAsia="Calibri"/>
          <w:bCs/>
          <w:sz w:val="24"/>
          <w:szCs w:val="24"/>
          <w:lang w:eastAsia="ru-RU"/>
        </w:rPr>
      </w:pPr>
      <w:r w:rsidRPr="001F7826">
        <w:rPr>
          <w:rFonts w:eastAsia="Calibri"/>
          <w:bCs/>
          <w:sz w:val="24"/>
          <w:szCs w:val="24"/>
          <w:lang w:eastAsia="ru-RU"/>
        </w:rPr>
        <w:t xml:space="preserve">Активными участниками работы методического объединения Балаклавского района были Цепкова С.Н., Гладченко А.А., Першина Е.В., Ракитянский О.Н., Абросимова Е.Ф, Хван С.В., Фадевнин В.А в Гагаринском районе – Прокопенко А.М., Миколюк Е.В., Лаврентьев В.В.,   Кременчугский В.Г., Белохвостов М.Ю,  Семёшина Е.Б. Сачуров А.А., Утопленников А.В., Крученок А.И., Швец Г.П., Добрынин Д.К.; </w:t>
      </w:r>
      <w:r>
        <w:rPr>
          <w:rFonts w:eastAsia="Calibri"/>
          <w:bCs/>
          <w:sz w:val="24"/>
          <w:szCs w:val="24"/>
          <w:lang w:eastAsia="ru-RU"/>
        </w:rPr>
        <w:t>в Ленинском районе – Митин В.Г.</w:t>
      </w:r>
      <w:r w:rsidRPr="001F7826">
        <w:rPr>
          <w:rFonts w:eastAsia="Calibri"/>
          <w:bCs/>
          <w:sz w:val="24"/>
          <w:szCs w:val="24"/>
          <w:lang w:eastAsia="ru-RU"/>
        </w:rPr>
        <w:t>, Масленников</w:t>
      </w:r>
      <w:r>
        <w:rPr>
          <w:rFonts w:eastAsia="Calibri"/>
          <w:bCs/>
          <w:sz w:val="24"/>
          <w:szCs w:val="24"/>
          <w:lang w:eastAsia="ru-RU"/>
        </w:rPr>
        <w:t> </w:t>
      </w:r>
      <w:r w:rsidRPr="001F7826">
        <w:rPr>
          <w:rFonts w:eastAsia="Calibri"/>
          <w:bCs/>
          <w:sz w:val="24"/>
          <w:szCs w:val="24"/>
          <w:lang w:eastAsia="ru-RU"/>
        </w:rPr>
        <w:t>А.И.,  Климкин А.В., Добосевич А.А, Сазанкин А.В., Гринько М.Б., Солодянкина</w:t>
      </w:r>
      <w:r>
        <w:rPr>
          <w:rFonts w:eastAsia="Calibri"/>
          <w:bCs/>
          <w:sz w:val="24"/>
          <w:szCs w:val="24"/>
          <w:lang w:eastAsia="ru-RU"/>
        </w:rPr>
        <w:t> </w:t>
      </w:r>
      <w:r w:rsidRPr="001F7826">
        <w:rPr>
          <w:rFonts w:eastAsia="Calibri"/>
          <w:bCs/>
          <w:sz w:val="24"/>
          <w:szCs w:val="24"/>
          <w:lang w:eastAsia="ru-RU"/>
        </w:rPr>
        <w:t>В.В., Кислов А.С., Подъячий В.В., Симаков М.А.,  Киселева Н.Ю.;  в Нахимовском районе – Орляник И.Н., Носова А.В., Поляков О.И.,   Мясников П.Б.,   Биленко А.М., Глинка</w:t>
      </w:r>
      <w:r>
        <w:rPr>
          <w:rFonts w:eastAsia="Calibri"/>
          <w:bCs/>
          <w:sz w:val="24"/>
          <w:szCs w:val="24"/>
          <w:lang w:eastAsia="ru-RU"/>
        </w:rPr>
        <w:t> </w:t>
      </w:r>
      <w:r w:rsidRPr="001F7826">
        <w:rPr>
          <w:rFonts w:eastAsia="Calibri"/>
          <w:bCs/>
          <w:sz w:val="24"/>
          <w:szCs w:val="24"/>
          <w:lang w:eastAsia="ru-RU"/>
        </w:rPr>
        <w:t xml:space="preserve">Н.М., Самарцев А.Ю., Храмов А.П.,  Шкурат И.П.; в учреждениях СПО – </w:t>
      </w:r>
      <w:r w:rsidRPr="001F7826">
        <w:rPr>
          <w:rFonts w:eastAsia="Calibri"/>
          <w:bCs/>
          <w:sz w:val="24"/>
          <w:szCs w:val="24"/>
          <w:lang w:eastAsia="ru-RU"/>
        </w:rPr>
        <w:lastRenderedPageBreak/>
        <w:t>Метальников</w:t>
      </w:r>
      <w:r>
        <w:rPr>
          <w:rFonts w:eastAsia="Calibri"/>
          <w:bCs/>
          <w:sz w:val="24"/>
          <w:szCs w:val="24"/>
          <w:lang w:eastAsia="ru-RU"/>
        </w:rPr>
        <w:t> </w:t>
      </w:r>
      <w:r w:rsidRPr="001F7826">
        <w:rPr>
          <w:rFonts w:eastAsia="Calibri"/>
          <w:bCs/>
          <w:sz w:val="24"/>
          <w:szCs w:val="24"/>
          <w:lang w:eastAsia="ru-RU"/>
        </w:rPr>
        <w:t>А.Г., Трунова Е.В.,  Косьмина В.К, Мелентьев П.В., Романский В.А., Оноприенко</w:t>
      </w:r>
      <w:r>
        <w:rPr>
          <w:rFonts w:eastAsia="Calibri"/>
          <w:bCs/>
          <w:sz w:val="24"/>
          <w:szCs w:val="24"/>
          <w:lang w:eastAsia="ru-RU"/>
        </w:rPr>
        <w:t> </w:t>
      </w:r>
      <w:r w:rsidRPr="001F7826">
        <w:rPr>
          <w:rFonts w:eastAsia="Calibri"/>
          <w:bCs/>
          <w:sz w:val="24"/>
          <w:szCs w:val="24"/>
          <w:lang w:eastAsia="ru-RU"/>
        </w:rPr>
        <w:t>В.И.</w:t>
      </w:r>
    </w:p>
    <w:p w:rsidR="001F7826" w:rsidRPr="001F7826" w:rsidRDefault="001F7826" w:rsidP="001F7826">
      <w:pPr>
        <w:widowControl/>
        <w:autoSpaceDE/>
        <w:autoSpaceDN/>
        <w:ind w:firstLine="709"/>
        <w:jc w:val="both"/>
        <w:rPr>
          <w:rFonts w:eastAsia="Calibri"/>
          <w:sz w:val="24"/>
          <w:szCs w:val="24"/>
        </w:rPr>
      </w:pPr>
      <w:r w:rsidRPr="001F7826">
        <w:rPr>
          <w:rFonts w:eastAsia="Calibri"/>
          <w:bCs/>
          <w:sz w:val="24"/>
          <w:szCs w:val="24"/>
          <w:lang w:eastAsia="ru-RU"/>
        </w:rPr>
        <w:t>Задачи, которые ставят перед собой методические объединения на следующий учебный год, заключаются в следующем: совершенствование преподавания предмета «Основы безопасно и защиты Родины» (далее – ОБЗР) и о</w:t>
      </w:r>
      <w:r w:rsidRPr="001F7826">
        <w:rPr>
          <w:rFonts w:eastAsia="Calibri"/>
          <w:sz w:val="24"/>
          <w:szCs w:val="24"/>
        </w:rPr>
        <w:t>рганизация взаимопомощи для обеспечения соответствия современным требованиям к обучению, воспитанию и развитию учащихся; реализация плана мероприятий концепции преподавания предмета ОБЗР; повышение методического мастерства учителей ОБЗР через овладение и использование инновационных образовательных технологий, через конкурс педагогического мастерства «Учитель года ОБЗР» и «Лучшая методическая разработка по предмету ОБЗР»; консультирование  преподавателей-организаторов ОБЗР по работе с документацией;   изучение передового опыта  работы учителей района по разработке методических материалов, наглядных пособий в системе дистанционного обучения; активизация работы учителей ОБЗР по участию в конкурсах педагогического мастерства на региональном и</w:t>
      </w:r>
      <w:r>
        <w:rPr>
          <w:rFonts w:eastAsia="Calibri"/>
          <w:sz w:val="24"/>
          <w:szCs w:val="24"/>
        </w:rPr>
        <w:t> </w:t>
      </w:r>
      <w:r w:rsidRPr="001F7826">
        <w:rPr>
          <w:rFonts w:eastAsia="Calibri"/>
          <w:sz w:val="24"/>
          <w:szCs w:val="24"/>
        </w:rPr>
        <w:t>всероссийском уровнях.</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В этом учебном году прошел пятый региональный конкурс педагогического мастерства «Учитель года ОБЖ», в котором приняло участие 10 преподавателей-организаторов и учителей ОБЖ из 9 образовательных организаций города: ГБОУ «Гимназия № 5» (Орляник И.Н.),  «Гимназия № 24» (Лаврентьев В.В.) «СОШ № 4» (Добосевич А.А.), «»СОШ № 11» (Мясников</w:t>
      </w:r>
      <w:r>
        <w:rPr>
          <w:rFonts w:eastAsia="Calibri"/>
          <w:sz w:val="24"/>
          <w:szCs w:val="24"/>
        </w:rPr>
        <w:t> </w:t>
      </w:r>
      <w:r w:rsidRPr="001F7826">
        <w:rPr>
          <w:rFonts w:eastAsia="Calibri"/>
          <w:sz w:val="24"/>
          <w:szCs w:val="24"/>
        </w:rPr>
        <w:t>П.Б, Двойных А.С.), «СОШ № 22» (Мелентий Г.Н.), «СОШ № 23» (Осауленко Г.И.), «СОШ № 28» (Першина Е.В.), «СОШ № 39»  (Солодянкина В.В.),  «СОШ № 59» (Фадевнин</w:t>
      </w:r>
      <w:r>
        <w:rPr>
          <w:rFonts w:eastAsia="Calibri"/>
          <w:sz w:val="24"/>
          <w:szCs w:val="24"/>
        </w:rPr>
        <w:t> </w:t>
      </w:r>
      <w:r w:rsidRPr="001F7826">
        <w:rPr>
          <w:rFonts w:eastAsia="Calibri"/>
          <w:sz w:val="24"/>
          <w:szCs w:val="24"/>
        </w:rPr>
        <w:t>В.А.). Победителем конкурса стала Першина Е.В. учитель основ безопасности жизнедеятельности ГБОУ «СОШ № 28»; призёрами: Двойных А.С., учитель ОБЖ ГБОУ «СОШ № 11», и Солодянкина В.В., учитель ОБЖ ГБОУ «СОШ № 39».</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Нововведением в жизнь преподавателей-организаторов и учителей ОБЖ стал конкурс, проводимый совместно с ГУ МЧС по городу Севастополю «Лучшая методическая разработка по предметам «Основы безопасности жизнедеятельности» и «Безопасность жизнедеятельности», в</w:t>
      </w:r>
      <w:r>
        <w:rPr>
          <w:rFonts w:eastAsia="Calibri"/>
          <w:sz w:val="24"/>
          <w:szCs w:val="24"/>
        </w:rPr>
        <w:t> </w:t>
      </w:r>
      <w:r w:rsidRPr="001F7826">
        <w:rPr>
          <w:rFonts w:eastAsia="Calibri"/>
          <w:sz w:val="24"/>
          <w:szCs w:val="24"/>
        </w:rPr>
        <w:t xml:space="preserve">котором приняли участие 17 учителей и преподавателей из 17 образовательных организаций города: Антонец Е.А. (Гимн № 24), Фадевнин В.А. (СОШ № 59), Горяной В.В. (СОШ № 38), Першина Е.В. (СОШ № 28), Осауленко Г.И. (СОШ № 23), Солодянкина В.В. (СОШ № 39), Шишкина Г.В. (СКСТ), Метальников А.Г. (СКСТ), Ткаченко Т.А. (ЦЕПП), Смоленская Т.Ю. (СевГУ). Победителями в двух номинациях стали: Ракитянский О.Н. (СОШ № 33), Трунова Е.С. (СКСТ), призерами – Сазанский А.В. (Гимназия № 7), Глинка Н.М. (СОШ № 20), Супрунов А.Е. (СОШ № 26), Биленко А.М. (СОШ № 13), Оноприенко В.И. (ИРО). </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Количество участников конкурсов профессионального мастерства – учителей ОБЖ за 7 лет увеличилось на 14 человек (таблица 5).</w:t>
      </w:r>
    </w:p>
    <w:p w:rsidR="001F7826" w:rsidRPr="001F7826" w:rsidRDefault="001F7826" w:rsidP="001F7826">
      <w:pPr>
        <w:widowControl/>
        <w:autoSpaceDE/>
        <w:autoSpaceDN/>
        <w:ind w:firstLine="709"/>
        <w:jc w:val="both"/>
        <w:rPr>
          <w:rFonts w:eastAsia="Calibri"/>
          <w:sz w:val="24"/>
          <w:szCs w:val="24"/>
        </w:rPr>
      </w:pPr>
    </w:p>
    <w:p w:rsidR="001F7826" w:rsidRPr="001F7826" w:rsidRDefault="001F7826" w:rsidP="001F7826">
      <w:pPr>
        <w:widowControl/>
        <w:autoSpaceDE/>
        <w:autoSpaceDN/>
        <w:rPr>
          <w:rFonts w:eastAsia="Calibri"/>
          <w:sz w:val="24"/>
          <w:szCs w:val="24"/>
        </w:rPr>
      </w:pPr>
      <w:r w:rsidRPr="001F7826">
        <w:rPr>
          <w:rFonts w:eastAsia="Calibri"/>
          <w:sz w:val="24"/>
          <w:szCs w:val="24"/>
        </w:rPr>
        <w:t>Таблица 5 – Количество участников конкурсов профессионального мастерства – учителей ОБЖ</w:t>
      </w:r>
    </w:p>
    <w:p w:rsidR="001F7826" w:rsidRPr="001F7826" w:rsidRDefault="001F7826" w:rsidP="001F7826">
      <w:pPr>
        <w:widowControl/>
        <w:autoSpaceDE/>
        <w:autoSpaceDN/>
        <w:jc w:val="center"/>
        <w:rPr>
          <w:rFonts w:eastAsia="Calibri"/>
          <w:sz w:val="24"/>
        </w:rPr>
      </w:pPr>
    </w:p>
    <w:tbl>
      <w:tblPr>
        <w:tblStyle w:val="550"/>
        <w:tblW w:w="0" w:type="auto"/>
        <w:jc w:val="center"/>
        <w:tblLayout w:type="fixed"/>
        <w:tblLook w:val="04A0" w:firstRow="1" w:lastRow="0" w:firstColumn="1" w:lastColumn="0" w:noHBand="0" w:noVBand="1"/>
      </w:tblPr>
      <w:tblGrid>
        <w:gridCol w:w="1230"/>
        <w:gridCol w:w="863"/>
        <w:gridCol w:w="992"/>
        <w:gridCol w:w="992"/>
        <w:gridCol w:w="1134"/>
        <w:gridCol w:w="1134"/>
        <w:gridCol w:w="1134"/>
        <w:gridCol w:w="1276"/>
      </w:tblGrid>
      <w:tr w:rsidR="001F7826" w:rsidRPr="001F7826" w:rsidTr="00C2218A">
        <w:trPr>
          <w:trHeight w:val="285"/>
          <w:jc w:val="center"/>
        </w:trPr>
        <w:tc>
          <w:tcPr>
            <w:tcW w:w="1230" w:type="dxa"/>
            <w:vMerge w:val="restart"/>
          </w:tcPr>
          <w:p w:rsidR="001F7826" w:rsidRPr="001F7826" w:rsidRDefault="001F7826" w:rsidP="001F7826">
            <w:pPr>
              <w:spacing w:after="200" w:line="276" w:lineRule="auto"/>
              <w:jc w:val="center"/>
              <w:rPr>
                <w:sz w:val="18"/>
                <w:szCs w:val="18"/>
              </w:rPr>
            </w:pPr>
            <w:r w:rsidRPr="001F7826">
              <w:rPr>
                <w:sz w:val="18"/>
                <w:szCs w:val="18"/>
              </w:rPr>
              <w:t>Учебный год</w:t>
            </w:r>
          </w:p>
        </w:tc>
        <w:tc>
          <w:tcPr>
            <w:tcW w:w="7525" w:type="dxa"/>
            <w:gridSpan w:val="7"/>
          </w:tcPr>
          <w:p w:rsidR="001F7826" w:rsidRPr="001F7826" w:rsidRDefault="001F7826" w:rsidP="001F7826">
            <w:pPr>
              <w:spacing w:after="200" w:line="276" w:lineRule="auto"/>
              <w:jc w:val="center"/>
              <w:rPr>
                <w:sz w:val="18"/>
                <w:szCs w:val="18"/>
              </w:rPr>
            </w:pPr>
            <w:r w:rsidRPr="001F7826">
              <w:rPr>
                <w:sz w:val="18"/>
                <w:szCs w:val="18"/>
              </w:rPr>
              <w:t>Конкурсы педагогического мастерства</w:t>
            </w:r>
          </w:p>
        </w:tc>
      </w:tr>
      <w:tr w:rsidR="001F7826" w:rsidRPr="001F7826" w:rsidTr="00C2218A">
        <w:trPr>
          <w:trHeight w:val="225"/>
          <w:jc w:val="center"/>
        </w:trPr>
        <w:tc>
          <w:tcPr>
            <w:tcW w:w="1230" w:type="dxa"/>
            <w:vMerge/>
          </w:tcPr>
          <w:p w:rsidR="001F7826" w:rsidRPr="001F7826" w:rsidRDefault="001F7826" w:rsidP="001F7826">
            <w:pPr>
              <w:spacing w:after="200" w:line="276" w:lineRule="auto"/>
              <w:jc w:val="center"/>
              <w:rPr>
                <w:sz w:val="18"/>
                <w:szCs w:val="18"/>
              </w:rPr>
            </w:pPr>
          </w:p>
        </w:tc>
        <w:tc>
          <w:tcPr>
            <w:tcW w:w="863" w:type="dxa"/>
            <w:tcBorders>
              <w:top w:val="single" w:sz="4" w:space="0" w:color="auto"/>
            </w:tcBorders>
          </w:tcPr>
          <w:p w:rsidR="001F7826" w:rsidRPr="001F7826" w:rsidRDefault="001F7826" w:rsidP="001F7826">
            <w:pPr>
              <w:jc w:val="center"/>
              <w:rPr>
                <w:sz w:val="18"/>
                <w:szCs w:val="18"/>
              </w:rPr>
            </w:pPr>
            <w:r w:rsidRPr="001F7826">
              <w:rPr>
                <w:sz w:val="18"/>
                <w:szCs w:val="18"/>
              </w:rPr>
              <w:t>Учитель года ОБЖ</w:t>
            </w:r>
          </w:p>
        </w:tc>
        <w:tc>
          <w:tcPr>
            <w:tcW w:w="992" w:type="dxa"/>
            <w:tcBorders>
              <w:top w:val="single" w:sz="4" w:space="0" w:color="auto"/>
            </w:tcBorders>
          </w:tcPr>
          <w:p w:rsidR="001F7826" w:rsidRPr="001F7826" w:rsidRDefault="001F7826" w:rsidP="001F7826">
            <w:pPr>
              <w:jc w:val="center"/>
              <w:rPr>
                <w:sz w:val="18"/>
                <w:szCs w:val="18"/>
              </w:rPr>
            </w:pPr>
            <w:r w:rsidRPr="001F7826">
              <w:rPr>
                <w:sz w:val="18"/>
                <w:szCs w:val="18"/>
              </w:rPr>
              <w:t>Учитель здоровья</w:t>
            </w:r>
          </w:p>
        </w:tc>
        <w:tc>
          <w:tcPr>
            <w:tcW w:w="992" w:type="dxa"/>
            <w:tcBorders>
              <w:top w:val="single" w:sz="4" w:space="0" w:color="auto"/>
            </w:tcBorders>
          </w:tcPr>
          <w:p w:rsidR="001F7826" w:rsidRPr="001F7826" w:rsidRDefault="001F7826" w:rsidP="001F7826">
            <w:pPr>
              <w:spacing w:after="200" w:line="276" w:lineRule="auto"/>
              <w:jc w:val="center"/>
              <w:rPr>
                <w:sz w:val="18"/>
                <w:szCs w:val="18"/>
              </w:rPr>
            </w:pPr>
            <w:r w:rsidRPr="001F7826">
              <w:rPr>
                <w:sz w:val="18"/>
                <w:szCs w:val="18"/>
              </w:rPr>
              <w:t>Учитель года</w:t>
            </w:r>
          </w:p>
        </w:tc>
        <w:tc>
          <w:tcPr>
            <w:tcW w:w="1134" w:type="dxa"/>
            <w:tcBorders>
              <w:top w:val="single" w:sz="4" w:space="0" w:color="auto"/>
            </w:tcBorders>
          </w:tcPr>
          <w:p w:rsidR="001F7826" w:rsidRPr="001F7826" w:rsidRDefault="001F7826" w:rsidP="001F7826">
            <w:pPr>
              <w:spacing w:after="200" w:line="276" w:lineRule="auto"/>
              <w:jc w:val="center"/>
              <w:rPr>
                <w:sz w:val="18"/>
                <w:szCs w:val="18"/>
              </w:rPr>
            </w:pPr>
            <w:r w:rsidRPr="001F7826">
              <w:rPr>
                <w:sz w:val="18"/>
                <w:szCs w:val="18"/>
              </w:rPr>
              <w:t>Лучшая УМР</w:t>
            </w:r>
          </w:p>
        </w:tc>
        <w:tc>
          <w:tcPr>
            <w:tcW w:w="1134" w:type="dxa"/>
            <w:tcBorders>
              <w:top w:val="single" w:sz="4" w:space="0" w:color="auto"/>
            </w:tcBorders>
          </w:tcPr>
          <w:p w:rsidR="001F7826" w:rsidRPr="001F7826" w:rsidRDefault="001F7826" w:rsidP="001F7826">
            <w:pPr>
              <w:jc w:val="center"/>
              <w:rPr>
                <w:sz w:val="18"/>
                <w:szCs w:val="18"/>
              </w:rPr>
            </w:pPr>
            <w:r w:rsidRPr="001F7826">
              <w:rPr>
                <w:sz w:val="18"/>
                <w:szCs w:val="18"/>
              </w:rPr>
              <w:t>Сердце отдаю детям</w:t>
            </w:r>
          </w:p>
        </w:tc>
        <w:tc>
          <w:tcPr>
            <w:tcW w:w="1134" w:type="dxa"/>
            <w:tcBorders>
              <w:top w:val="single" w:sz="4" w:space="0" w:color="auto"/>
            </w:tcBorders>
          </w:tcPr>
          <w:p w:rsidR="001F7826" w:rsidRPr="001F7826" w:rsidRDefault="001F7826" w:rsidP="001F7826">
            <w:pPr>
              <w:spacing w:after="200" w:line="276" w:lineRule="auto"/>
              <w:jc w:val="center"/>
              <w:rPr>
                <w:sz w:val="18"/>
                <w:szCs w:val="18"/>
              </w:rPr>
            </w:pPr>
            <w:r w:rsidRPr="001F7826">
              <w:rPr>
                <w:sz w:val="18"/>
                <w:szCs w:val="18"/>
              </w:rPr>
              <w:t>Губернаторский</w:t>
            </w:r>
          </w:p>
        </w:tc>
        <w:tc>
          <w:tcPr>
            <w:tcW w:w="1276" w:type="dxa"/>
            <w:tcBorders>
              <w:top w:val="single" w:sz="4" w:space="0" w:color="auto"/>
            </w:tcBorders>
          </w:tcPr>
          <w:p w:rsidR="001F7826" w:rsidRPr="001F7826" w:rsidRDefault="001F7826" w:rsidP="001F7826">
            <w:pPr>
              <w:jc w:val="center"/>
              <w:rPr>
                <w:sz w:val="18"/>
                <w:szCs w:val="18"/>
              </w:rPr>
            </w:pPr>
            <w:r w:rsidRPr="001F7826">
              <w:rPr>
                <w:sz w:val="18"/>
                <w:szCs w:val="18"/>
              </w:rPr>
              <w:t>Лучшая МР по ОБЖ и БЖ</w:t>
            </w: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2017/2018</w:t>
            </w:r>
          </w:p>
        </w:tc>
        <w:tc>
          <w:tcPr>
            <w:tcW w:w="863"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2</w:t>
            </w: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1</w:t>
            </w: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2018/2019</w:t>
            </w:r>
          </w:p>
        </w:tc>
        <w:tc>
          <w:tcPr>
            <w:tcW w:w="863"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2019/2020</w:t>
            </w:r>
          </w:p>
        </w:tc>
        <w:tc>
          <w:tcPr>
            <w:tcW w:w="863" w:type="dxa"/>
          </w:tcPr>
          <w:p w:rsidR="001F7826" w:rsidRPr="001F7826" w:rsidRDefault="001F7826" w:rsidP="001F7826">
            <w:pPr>
              <w:jc w:val="center"/>
              <w:rPr>
                <w:sz w:val="18"/>
                <w:szCs w:val="18"/>
              </w:rPr>
            </w:pPr>
            <w:r w:rsidRPr="001F7826">
              <w:rPr>
                <w:sz w:val="18"/>
                <w:szCs w:val="18"/>
              </w:rPr>
              <w:t>14</w:t>
            </w:r>
          </w:p>
        </w:tc>
        <w:tc>
          <w:tcPr>
            <w:tcW w:w="992" w:type="dxa"/>
          </w:tcPr>
          <w:p w:rsidR="001F7826" w:rsidRPr="001F7826" w:rsidRDefault="001F7826" w:rsidP="001F7826">
            <w:pPr>
              <w:jc w:val="center"/>
              <w:rPr>
                <w:sz w:val="18"/>
                <w:szCs w:val="18"/>
              </w:rPr>
            </w:pPr>
            <w:r w:rsidRPr="001F7826">
              <w:rPr>
                <w:sz w:val="18"/>
                <w:szCs w:val="18"/>
              </w:rPr>
              <w:t>1</w:t>
            </w:r>
          </w:p>
        </w:tc>
        <w:tc>
          <w:tcPr>
            <w:tcW w:w="992"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1</w:t>
            </w: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2020/2021</w:t>
            </w:r>
          </w:p>
        </w:tc>
        <w:tc>
          <w:tcPr>
            <w:tcW w:w="863" w:type="dxa"/>
          </w:tcPr>
          <w:p w:rsidR="001F7826" w:rsidRPr="001F7826" w:rsidRDefault="001F7826" w:rsidP="001F7826">
            <w:pPr>
              <w:jc w:val="center"/>
              <w:rPr>
                <w:sz w:val="18"/>
                <w:szCs w:val="18"/>
              </w:rPr>
            </w:pPr>
            <w:r w:rsidRPr="001F7826">
              <w:rPr>
                <w:sz w:val="18"/>
                <w:szCs w:val="18"/>
              </w:rPr>
              <w:t>10</w:t>
            </w: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r w:rsidRPr="001F7826">
              <w:rPr>
                <w:sz w:val="18"/>
                <w:szCs w:val="18"/>
              </w:rPr>
              <w:t>2</w:t>
            </w:r>
          </w:p>
        </w:tc>
        <w:tc>
          <w:tcPr>
            <w:tcW w:w="1134"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2021/2022</w:t>
            </w:r>
          </w:p>
        </w:tc>
        <w:tc>
          <w:tcPr>
            <w:tcW w:w="863" w:type="dxa"/>
          </w:tcPr>
          <w:p w:rsidR="001F7826" w:rsidRPr="001F7826" w:rsidRDefault="001F7826" w:rsidP="001F7826">
            <w:pPr>
              <w:jc w:val="center"/>
              <w:rPr>
                <w:sz w:val="18"/>
                <w:szCs w:val="18"/>
              </w:rPr>
            </w:pPr>
            <w:r w:rsidRPr="001F7826">
              <w:rPr>
                <w:sz w:val="18"/>
                <w:szCs w:val="18"/>
              </w:rPr>
              <w:t>10</w:t>
            </w: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2022/2023</w:t>
            </w:r>
          </w:p>
        </w:tc>
        <w:tc>
          <w:tcPr>
            <w:tcW w:w="863" w:type="dxa"/>
          </w:tcPr>
          <w:p w:rsidR="001F7826" w:rsidRPr="001F7826" w:rsidRDefault="001F7826" w:rsidP="001F7826">
            <w:pPr>
              <w:jc w:val="center"/>
              <w:rPr>
                <w:sz w:val="18"/>
                <w:szCs w:val="18"/>
              </w:rPr>
            </w:pPr>
            <w:r w:rsidRPr="001F7826">
              <w:rPr>
                <w:sz w:val="18"/>
                <w:szCs w:val="18"/>
              </w:rPr>
              <w:t>12</w:t>
            </w: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r w:rsidRPr="001F7826">
              <w:rPr>
                <w:sz w:val="18"/>
                <w:szCs w:val="18"/>
              </w:rPr>
              <w:t>1</w:t>
            </w: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276" w:type="dxa"/>
          </w:tcPr>
          <w:p w:rsidR="001F7826" w:rsidRPr="001F7826" w:rsidRDefault="001F7826" w:rsidP="001F7826">
            <w:pPr>
              <w:jc w:val="center"/>
              <w:rPr>
                <w:sz w:val="18"/>
                <w:szCs w:val="18"/>
              </w:rPr>
            </w:pPr>
          </w:p>
        </w:tc>
      </w:tr>
      <w:tr w:rsidR="001F7826" w:rsidRPr="001F7826" w:rsidTr="00C2218A">
        <w:trPr>
          <w:jc w:val="center"/>
        </w:trPr>
        <w:tc>
          <w:tcPr>
            <w:tcW w:w="1230" w:type="dxa"/>
          </w:tcPr>
          <w:p w:rsidR="001F7826" w:rsidRPr="001F7826" w:rsidRDefault="001F7826" w:rsidP="001F7826">
            <w:pPr>
              <w:jc w:val="center"/>
              <w:rPr>
                <w:sz w:val="18"/>
                <w:szCs w:val="18"/>
              </w:rPr>
            </w:pPr>
            <w:r w:rsidRPr="001F7826">
              <w:rPr>
                <w:sz w:val="18"/>
                <w:szCs w:val="18"/>
              </w:rPr>
              <w:t>2023/2024</w:t>
            </w:r>
          </w:p>
        </w:tc>
        <w:tc>
          <w:tcPr>
            <w:tcW w:w="863" w:type="dxa"/>
          </w:tcPr>
          <w:p w:rsidR="001F7826" w:rsidRPr="001F7826" w:rsidRDefault="001F7826" w:rsidP="001F7826">
            <w:pPr>
              <w:jc w:val="center"/>
              <w:rPr>
                <w:sz w:val="18"/>
                <w:szCs w:val="18"/>
              </w:rPr>
            </w:pPr>
            <w:r w:rsidRPr="001F7826">
              <w:rPr>
                <w:sz w:val="18"/>
                <w:szCs w:val="18"/>
              </w:rPr>
              <w:t>10</w:t>
            </w:r>
          </w:p>
        </w:tc>
        <w:tc>
          <w:tcPr>
            <w:tcW w:w="992" w:type="dxa"/>
          </w:tcPr>
          <w:p w:rsidR="001F7826" w:rsidRPr="001F7826" w:rsidRDefault="001F7826" w:rsidP="001F7826">
            <w:pPr>
              <w:jc w:val="center"/>
              <w:rPr>
                <w:sz w:val="18"/>
                <w:szCs w:val="18"/>
              </w:rPr>
            </w:pPr>
          </w:p>
        </w:tc>
        <w:tc>
          <w:tcPr>
            <w:tcW w:w="992"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134" w:type="dxa"/>
          </w:tcPr>
          <w:p w:rsidR="001F7826" w:rsidRPr="001F7826" w:rsidRDefault="001F7826" w:rsidP="001F7826">
            <w:pPr>
              <w:jc w:val="center"/>
              <w:rPr>
                <w:sz w:val="18"/>
                <w:szCs w:val="18"/>
              </w:rPr>
            </w:pPr>
          </w:p>
        </w:tc>
        <w:tc>
          <w:tcPr>
            <w:tcW w:w="1276" w:type="dxa"/>
          </w:tcPr>
          <w:p w:rsidR="001F7826" w:rsidRPr="001F7826" w:rsidRDefault="001F7826" w:rsidP="001F7826">
            <w:pPr>
              <w:jc w:val="center"/>
              <w:rPr>
                <w:sz w:val="18"/>
                <w:szCs w:val="18"/>
              </w:rPr>
            </w:pPr>
            <w:r w:rsidRPr="001F7826">
              <w:rPr>
                <w:sz w:val="18"/>
                <w:szCs w:val="18"/>
              </w:rPr>
              <w:t>17</w:t>
            </w:r>
          </w:p>
        </w:tc>
      </w:tr>
    </w:tbl>
    <w:p w:rsidR="001F7826" w:rsidRPr="001F7826" w:rsidRDefault="001F7826" w:rsidP="001F7826">
      <w:pPr>
        <w:widowControl/>
        <w:autoSpaceDE/>
        <w:autoSpaceDN/>
        <w:jc w:val="both"/>
        <w:rPr>
          <w:rFonts w:eastAsia="Calibri"/>
          <w:highlight w:val="yellow"/>
        </w:rPr>
      </w:pP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 xml:space="preserve">Одним из направлений повешения уровня компетентности учителя являются курсы повышения квалификации. В этом учебном году для преподавателей-организаторов и учителей ОБЖ ГКУС «Центр обеспечения мероприятий гражданской защиты Севастополя» были </w:t>
      </w:r>
      <w:r w:rsidRPr="001F7826">
        <w:rPr>
          <w:rFonts w:eastAsia="Calibri"/>
          <w:sz w:val="24"/>
          <w:szCs w:val="24"/>
        </w:rPr>
        <w:lastRenderedPageBreak/>
        <w:t>организованы и проведены курсы повышения квалификации по программам «Преподаватели предмета ОБЖ, организаций города Севастополя, осуществляющих образовательную деятельность по основным образовательным программам (кроме программ ДО, СПО и ВО) в</w:t>
      </w:r>
      <w:r>
        <w:rPr>
          <w:rFonts w:eastAsia="Calibri"/>
          <w:sz w:val="24"/>
          <w:szCs w:val="24"/>
        </w:rPr>
        <w:t> </w:t>
      </w:r>
      <w:r w:rsidRPr="001F7826">
        <w:rPr>
          <w:rFonts w:eastAsia="Calibri"/>
          <w:sz w:val="24"/>
          <w:szCs w:val="24"/>
        </w:rPr>
        <w:t xml:space="preserve">области ГО и защиты от ЧС». Удостоверения получили 25 человек. </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ГАОУ ПО «Институт развития образования организовал и провел курсы повышения квалификации по программе «Особенности организации и содержания образовательного процесса по основам безопасности дорожного движения в условиях реализации ФГОС общего образования» (удостоверения получили 8 человек) и по программе «Оказание первой помощи детям и взрослым в условиях образовательного учреждения» (удостоверение получили  7</w:t>
      </w:r>
      <w:r>
        <w:rPr>
          <w:rFonts w:eastAsia="Calibri"/>
          <w:sz w:val="24"/>
          <w:szCs w:val="24"/>
        </w:rPr>
        <w:t> </w:t>
      </w:r>
      <w:r w:rsidRPr="001F7826">
        <w:rPr>
          <w:rFonts w:eastAsia="Calibri"/>
          <w:sz w:val="24"/>
          <w:szCs w:val="24"/>
        </w:rPr>
        <w:t>человек), по программе «Методика преподавания ОБЗР в условиях модернизации образования и реализации ФГОС нового поколения» (удостоверения получили 65 человек), по программе «Методика организации и проведения учебных сборов образовательными организациями в</w:t>
      </w:r>
      <w:r>
        <w:rPr>
          <w:rFonts w:eastAsia="Calibri"/>
          <w:sz w:val="24"/>
          <w:szCs w:val="24"/>
        </w:rPr>
        <w:t> </w:t>
      </w:r>
      <w:r w:rsidRPr="001F7826">
        <w:rPr>
          <w:rFonts w:eastAsia="Calibri"/>
          <w:sz w:val="24"/>
          <w:szCs w:val="24"/>
        </w:rPr>
        <w:t>условиях СВО в соответствии с ФГОС» (удостоверения получили 72 человека). По личной инициативе преподавателей-организаторов ОБЖ 2 учителя прошли обучение по дополнительным профессиональным программам профессиональной переподготовки.</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Ещё одним из направлений методического обеспечения стала аттестация педагогических работников. Экспертная группа в составе Прокопенко А.М. (ГБОУ Гимназия № 2), Титова В.И. (ГБОУ СОШ № 49), Метальникова А.Г. (ГБОУ ПО СКСТ), проведя анализ предоставленных аттестуемыми материалов и посетив ряд мероприятий, проводимых ими, пришла к выводу, что все педагоги соответствуют заявленным категориям. В течение учебного года успешно прошли аттестацию 15 человек, из которых 10 – на высшую (в том числе по Отраслевому соглашению – 6),    5 – на первую категорию (по отраслевому соглашению – 4) (таблица 6).</w:t>
      </w:r>
    </w:p>
    <w:p w:rsidR="001F7826" w:rsidRPr="001F7826" w:rsidRDefault="001F7826" w:rsidP="001F7826">
      <w:pPr>
        <w:widowControl/>
        <w:autoSpaceDE/>
        <w:autoSpaceDN/>
        <w:ind w:right="-1"/>
        <w:rPr>
          <w:rFonts w:eastAsia="Calibri"/>
          <w:sz w:val="24"/>
          <w:szCs w:val="24"/>
        </w:rPr>
      </w:pPr>
    </w:p>
    <w:p w:rsidR="001F7826" w:rsidRPr="001F7826" w:rsidRDefault="001F7826" w:rsidP="001F7826">
      <w:pPr>
        <w:widowControl/>
        <w:autoSpaceDE/>
        <w:autoSpaceDN/>
        <w:ind w:right="-1"/>
        <w:rPr>
          <w:rFonts w:eastAsia="Calibri"/>
          <w:sz w:val="24"/>
          <w:szCs w:val="24"/>
        </w:rPr>
      </w:pPr>
      <w:r w:rsidRPr="001F7826">
        <w:rPr>
          <w:rFonts w:eastAsia="Calibri"/>
          <w:sz w:val="24"/>
          <w:szCs w:val="24"/>
        </w:rPr>
        <w:t xml:space="preserve">Таблица 6 – </w:t>
      </w:r>
      <w:r w:rsidRPr="001F7826">
        <w:rPr>
          <w:rFonts w:eastAsia="Calibri"/>
          <w:bCs/>
          <w:sz w:val="24"/>
          <w:szCs w:val="24"/>
        </w:rPr>
        <w:t xml:space="preserve">Результаты аттестации преподавателей-организаторов и учителей ОБЖ </w:t>
      </w:r>
    </w:p>
    <w:p w:rsidR="001F7826" w:rsidRPr="001F7826" w:rsidRDefault="001F7826" w:rsidP="001F7826">
      <w:pPr>
        <w:widowControl/>
        <w:autoSpaceDE/>
        <w:autoSpaceDN/>
        <w:ind w:right="-1"/>
        <w:jc w:val="center"/>
        <w:rPr>
          <w:rFonts w:eastAsia="Calibri"/>
          <w:bCs/>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2"/>
        <w:gridCol w:w="1157"/>
        <w:gridCol w:w="1275"/>
        <w:gridCol w:w="1276"/>
        <w:gridCol w:w="1276"/>
        <w:gridCol w:w="1276"/>
        <w:gridCol w:w="1275"/>
        <w:gridCol w:w="1276"/>
        <w:gridCol w:w="1179"/>
      </w:tblGrid>
      <w:tr w:rsidR="001F7826" w:rsidRPr="001F7826" w:rsidTr="00C2218A">
        <w:trPr>
          <w:jc w:val="center"/>
        </w:trPr>
        <w:tc>
          <w:tcPr>
            <w:tcW w:w="882"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Катего-рия</w:t>
            </w:r>
          </w:p>
        </w:tc>
        <w:tc>
          <w:tcPr>
            <w:tcW w:w="1157"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2016/2017</w:t>
            </w:r>
          </w:p>
        </w:tc>
        <w:tc>
          <w:tcPr>
            <w:tcW w:w="1275"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2017/2018</w:t>
            </w:r>
          </w:p>
        </w:tc>
        <w:tc>
          <w:tcPr>
            <w:tcW w:w="1276"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2018/2019</w:t>
            </w:r>
          </w:p>
        </w:tc>
        <w:tc>
          <w:tcPr>
            <w:tcW w:w="1276"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2019/2020</w:t>
            </w:r>
          </w:p>
        </w:tc>
        <w:tc>
          <w:tcPr>
            <w:tcW w:w="1276"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2020/2021</w:t>
            </w:r>
          </w:p>
        </w:tc>
        <w:tc>
          <w:tcPr>
            <w:tcW w:w="1275" w:type="dxa"/>
          </w:tcPr>
          <w:p w:rsidR="001F7826" w:rsidRPr="001F7826" w:rsidRDefault="001F7826" w:rsidP="001F7826">
            <w:pPr>
              <w:widowControl/>
              <w:autoSpaceDE/>
              <w:autoSpaceDN/>
              <w:spacing w:after="200" w:line="276" w:lineRule="auto"/>
              <w:ind w:right="-1"/>
              <w:jc w:val="center"/>
              <w:rPr>
                <w:rFonts w:eastAsia="Calibri"/>
                <w:b/>
                <w:sz w:val="18"/>
                <w:szCs w:val="18"/>
              </w:rPr>
            </w:pPr>
            <w:r w:rsidRPr="001F7826">
              <w:rPr>
                <w:rFonts w:eastAsia="Calibri"/>
                <w:b/>
                <w:sz w:val="18"/>
                <w:szCs w:val="18"/>
              </w:rPr>
              <w:t>2021/2022</w:t>
            </w:r>
          </w:p>
        </w:tc>
        <w:tc>
          <w:tcPr>
            <w:tcW w:w="1276" w:type="dxa"/>
          </w:tcPr>
          <w:p w:rsidR="001F7826" w:rsidRPr="001F7826" w:rsidRDefault="001F7826" w:rsidP="001F7826">
            <w:pPr>
              <w:widowControl/>
              <w:autoSpaceDE/>
              <w:autoSpaceDN/>
              <w:spacing w:after="200" w:line="276" w:lineRule="auto"/>
              <w:jc w:val="center"/>
              <w:rPr>
                <w:rFonts w:eastAsia="Calibri"/>
                <w:b/>
                <w:sz w:val="18"/>
                <w:szCs w:val="18"/>
              </w:rPr>
            </w:pPr>
            <w:r w:rsidRPr="001F7826">
              <w:rPr>
                <w:rFonts w:eastAsia="Calibri"/>
                <w:b/>
                <w:sz w:val="18"/>
                <w:szCs w:val="18"/>
              </w:rPr>
              <w:t>2022/2023</w:t>
            </w:r>
          </w:p>
        </w:tc>
        <w:tc>
          <w:tcPr>
            <w:tcW w:w="1179" w:type="dxa"/>
          </w:tcPr>
          <w:p w:rsidR="001F7826" w:rsidRPr="001F7826" w:rsidRDefault="001F7826" w:rsidP="001F7826">
            <w:pPr>
              <w:widowControl/>
              <w:autoSpaceDE/>
              <w:autoSpaceDN/>
              <w:spacing w:after="200" w:line="276" w:lineRule="auto"/>
              <w:jc w:val="center"/>
              <w:rPr>
                <w:rFonts w:eastAsia="Calibri"/>
                <w:b/>
                <w:sz w:val="18"/>
                <w:szCs w:val="18"/>
              </w:rPr>
            </w:pPr>
            <w:r w:rsidRPr="001F7826">
              <w:rPr>
                <w:rFonts w:eastAsia="Calibri"/>
                <w:b/>
                <w:sz w:val="18"/>
                <w:szCs w:val="18"/>
              </w:rPr>
              <w:t>2023/2024</w:t>
            </w:r>
          </w:p>
        </w:tc>
      </w:tr>
      <w:tr w:rsidR="001F7826" w:rsidRPr="001F7826" w:rsidTr="00C2218A">
        <w:trPr>
          <w:jc w:val="center"/>
        </w:trPr>
        <w:tc>
          <w:tcPr>
            <w:tcW w:w="882" w:type="dxa"/>
          </w:tcPr>
          <w:p w:rsidR="001F7826" w:rsidRPr="001F7826" w:rsidRDefault="001F7826" w:rsidP="001F7826">
            <w:pPr>
              <w:widowControl/>
              <w:autoSpaceDE/>
              <w:autoSpaceDN/>
              <w:spacing w:line="276" w:lineRule="auto"/>
              <w:ind w:right="-1"/>
              <w:jc w:val="center"/>
              <w:rPr>
                <w:rFonts w:eastAsia="Calibri"/>
                <w:b/>
                <w:sz w:val="18"/>
                <w:szCs w:val="18"/>
              </w:rPr>
            </w:pPr>
            <w:r w:rsidRPr="001F7826">
              <w:rPr>
                <w:rFonts w:eastAsia="Calibri"/>
                <w:b/>
                <w:sz w:val="18"/>
                <w:szCs w:val="18"/>
              </w:rPr>
              <w:t>Первая</w:t>
            </w:r>
          </w:p>
        </w:tc>
        <w:tc>
          <w:tcPr>
            <w:tcW w:w="1157"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Орляник И.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Зубарев В.В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Нарва В.И.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Семёшина Е.Б.  </w:t>
            </w:r>
          </w:p>
          <w:p w:rsidR="001F7826" w:rsidRPr="001F7826" w:rsidRDefault="001F7826" w:rsidP="001F7826">
            <w:pPr>
              <w:widowControl/>
              <w:autoSpaceDE/>
              <w:autoSpaceDN/>
              <w:spacing w:line="276" w:lineRule="auto"/>
              <w:ind w:right="-1"/>
              <w:rPr>
                <w:rFonts w:eastAsia="Calibri"/>
                <w:sz w:val="18"/>
                <w:szCs w:val="18"/>
              </w:rPr>
            </w:pPr>
            <w:r w:rsidRPr="001F7826">
              <w:rPr>
                <w:rFonts w:eastAsia="Calibri"/>
                <w:sz w:val="18"/>
                <w:szCs w:val="18"/>
              </w:rPr>
              <w:t xml:space="preserve">Титов В.И. </w:t>
            </w:r>
          </w:p>
          <w:p w:rsidR="001F7826" w:rsidRPr="001F7826" w:rsidRDefault="001F7826" w:rsidP="001F7826">
            <w:pPr>
              <w:widowControl/>
              <w:autoSpaceDE/>
              <w:autoSpaceDN/>
              <w:spacing w:line="276" w:lineRule="auto"/>
              <w:ind w:right="-1"/>
              <w:rPr>
                <w:rFonts w:eastAsia="Calibri"/>
                <w:b/>
                <w:sz w:val="18"/>
                <w:szCs w:val="18"/>
              </w:rPr>
            </w:pPr>
          </w:p>
        </w:tc>
        <w:tc>
          <w:tcPr>
            <w:tcW w:w="1275"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Гулаг В.М., Колосов С.Н.  Черний А.А.,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Куршинский А.В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Подъячий В.В.,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Кислов А.С.,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Мясников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Кубриш Л.П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Горяной В.В.,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Прокопенко А.М.,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Митин В.Г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Ковалёв Ю.Л.,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Ярусов О.Т.,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Абросимова Е.Ф., </w:t>
            </w:r>
          </w:p>
        </w:tc>
        <w:tc>
          <w:tcPr>
            <w:tcW w:w="1276"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Волков М.А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Миколюк Е.В.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Гринько М.Б.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Фадевнин В.А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Самарцев А.Ю. </w:t>
            </w:r>
          </w:p>
          <w:p w:rsidR="001F7826" w:rsidRPr="001F7826" w:rsidRDefault="001F7826" w:rsidP="001F7826">
            <w:pPr>
              <w:widowControl/>
              <w:autoSpaceDE/>
              <w:autoSpaceDN/>
              <w:spacing w:line="276" w:lineRule="auto"/>
              <w:ind w:right="-1"/>
              <w:rPr>
                <w:rFonts w:eastAsia="Calibri"/>
                <w:sz w:val="18"/>
                <w:szCs w:val="18"/>
              </w:rPr>
            </w:pPr>
          </w:p>
        </w:tc>
        <w:tc>
          <w:tcPr>
            <w:tcW w:w="1276"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Лаврентьев В.В.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Симаков М.А.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Мелентьев Г.Н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Бобылев В. А. Космина В.К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Фомина И.В</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Морозов С.И. Инальев П.В. </w:t>
            </w:r>
          </w:p>
        </w:tc>
        <w:tc>
          <w:tcPr>
            <w:tcW w:w="1276"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Антонец  Е.А.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Добосевич А. А</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Самутенко С. А. </w:t>
            </w:r>
          </w:p>
          <w:p w:rsidR="001F7826" w:rsidRPr="001F7826" w:rsidRDefault="001F7826" w:rsidP="001F7826">
            <w:pPr>
              <w:widowControl/>
              <w:autoSpaceDE/>
              <w:autoSpaceDN/>
              <w:spacing w:line="276" w:lineRule="auto"/>
              <w:ind w:right="-1"/>
              <w:rPr>
                <w:rFonts w:eastAsia="Calibri"/>
                <w:sz w:val="18"/>
                <w:szCs w:val="18"/>
              </w:rPr>
            </w:pPr>
          </w:p>
        </w:tc>
        <w:tc>
          <w:tcPr>
            <w:tcW w:w="1275" w:type="dxa"/>
          </w:tcPr>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Белохвостов М.Ю. Шишкина Г.В.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Трунова Е. С.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Храмов А.П.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Биченко Т.Б.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Глинка Н.М.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Бобров Ю.К. </w:t>
            </w:r>
          </w:p>
        </w:tc>
        <w:tc>
          <w:tcPr>
            <w:tcW w:w="1276" w:type="dxa"/>
          </w:tcPr>
          <w:p w:rsidR="001F7826" w:rsidRPr="001F7826" w:rsidRDefault="001F7826" w:rsidP="001F7826">
            <w:pPr>
              <w:widowControl/>
              <w:autoSpaceDE/>
              <w:autoSpaceDN/>
              <w:rPr>
                <w:rFonts w:eastAsia="Calibri"/>
                <w:sz w:val="18"/>
                <w:szCs w:val="18"/>
              </w:rPr>
            </w:pPr>
            <w:r w:rsidRPr="001F7826">
              <w:rPr>
                <w:rFonts w:eastAsia="Calibri"/>
                <w:sz w:val="18"/>
                <w:szCs w:val="18"/>
              </w:rPr>
              <w:t>Сазанский А.В</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Биленко А.М. </w:t>
            </w:r>
          </w:p>
          <w:p w:rsidR="001F7826" w:rsidRPr="001F7826" w:rsidRDefault="001F7826" w:rsidP="001F7826">
            <w:pPr>
              <w:widowControl/>
              <w:autoSpaceDE/>
              <w:autoSpaceDN/>
              <w:rPr>
                <w:rFonts w:eastAsia="Calibri"/>
                <w:sz w:val="18"/>
                <w:szCs w:val="18"/>
              </w:rPr>
            </w:pPr>
            <w:r w:rsidRPr="001F7826">
              <w:rPr>
                <w:rFonts w:eastAsia="Calibri"/>
                <w:sz w:val="18"/>
                <w:szCs w:val="18"/>
              </w:rPr>
              <w:t>Антоненко В.Г</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Ракитянский О.Н.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Швец Г.П. </w:t>
            </w:r>
          </w:p>
          <w:p w:rsidR="001F7826" w:rsidRPr="001F7826" w:rsidRDefault="001F7826" w:rsidP="001F7826">
            <w:pPr>
              <w:widowControl/>
              <w:autoSpaceDE/>
              <w:autoSpaceDN/>
              <w:spacing w:line="276" w:lineRule="auto"/>
              <w:rPr>
                <w:rFonts w:eastAsia="Calibri"/>
                <w:sz w:val="18"/>
                <w:szCs w:val="18"/>
              </w:rPr>
            </w:pPr>
          </w:p>
        </w:tc>
        <w:tc>
          <w:tcPr>
            <w:tcW w:w="1179" w:type="dxa"/>
          </w:tcPr>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Супрунов А.Е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Першина Е.В.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Двойных А.С. </w:t>
            </w:r>
          </w:p>
          <w:p w:rsidR="001F7826" w:rsidRPr="001F7826" w:rsidRDefault="001F7826" w:rsidP="001F7826">
            <w:pPr>
              <w:widowControl/>
              <w:autoSpaceDE/>
              <w:autoSpaceDN/>
              <w:rPr>
                <w:rFonts w:eastAsia="Calibri"/>
                <w:sz w:val="18"/>
                <w:szCs w:val="18"/>
              </w:rPr>
            </w:pPr>
            <w:r w:rsidRPr="001F7826">
              <w:rPr>
                <w:rFonts w:eastAsia="Calibri"/>
                <w:sz w:val="18"/>
                <w:szCs w:val="18"/>
              </w:rPr>
              <w:t xml:space="preserve">Климкин А.В. </w:t>
            </w:r>
          </w:p>
          <w:p w:rsidR="001F7826" w:rsidRPr="001F7826" w:rsidRDefault="001F7826" w:rsidP="001F7826">
            <w:pPr>
              <w:widowControl/>
              <w:autoSpaceDE/>
              <w:autoSpaceDN/>
              <w:rPr>
                <w:rFonts w:eastAsia="Calibri"/>
                <w:sz w:val="18"/>
                <w:szCs w:val="18"/>
              </w:rPr>
            </w:pPr>
            <w:r w:rsidRPr="001F7826">
              <w:rPr>
                <w:rFonts w:eastAsia="Calibri"/>
                <w:sz w:val="18"/>
                <w:szCs w:val="18"/>
              </w:rPr>
              <w:t>Солодянкина В.В.</w:t>
            </w:r>
          </w:p>
          <w:p w:rsidR="001F7826" w:rsidRPr="001F7826" w:rsidRDefault="001F7826" w:rsidP="001F7826">
            <w:pPr>
              <w:widowControl/>
              <w:autoSpaceDE/>
              <w:autoSpaceDN/>
              <w:rPr>
                <w:rFonts w:eastAsia="Calibri"/>
                <w:sz w:val="18"/>
                <w:szCs w:val="18"/>
              </w:rPr>
            </w:pPr>
          </w:p>
        </w:tc>
      </w:tr>
      <w:tr w:rsidR="001F7826" w:rsidRPr="001F7826" w:rsidTr="00C2218A">
        <w:trPr>
          <w:jc w:val="center"/>
        </w:trPr>
        <w:tc>
          <w:tcPr>
            <w:tcW w:w="882" w:type="dxa"/>
          </w:tcPr>
          <w:p w:rsidR="001F7826" w:rsidRPr="001F7826" w:rsidRDefault="001F7826" w:rsidP="001F7826">
            <w:pPr>
              <w:widowControl/>
              <w:autoSpaceDE/>
              <w:autoSpaceDN/>
              <w:spacing w:line="276" w:lineRule="auto"/>
              <w:ind w:right="-127"/>
              <w:jc w:val="center"/>
              <w:rPr>
                <w:rFonts w:eastAsia="Calibri"/>
                <w:b/>
                <w:sz w:val="18"/>
                <w:szCs w:val="18"/>
              </w:rPr>
            </w:pPr>
            <w:r w:rsidRPr="001F7826">
              <w:rPr>
                <w:rFonts w:eastAsia="Calibri"/>
                <w:b/>
                <w:sz w:val="18"/>
                <w:szCs w:val="18"/>
              </w:rPr>
              <w:t>Высшая</w:t>
            </w:r>
          </w:p>
        </w:tc>
        <w:tc>
          <w:tcPr>
            <w:tcW w:w="1157"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Кременчугский В.Г.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Котов В.Д. </w:t>
            </w:r>
          </w:p>
          <w:p w:rsidR="001F7826" w:rsidRPr="001F7826" w:rsidRDefault="001F7826" w:rsidP="001F7826">
            <w:pPr>
              <w:widowControl/>
              <w:autoSpaceDE/>
              <w:autoSpaceDN/>
              <w:spacing w:line="276" w:lineRule="auto"/>
              <w:ind w:right="-1"/>
              <w:rPr>
                <w:rFonts w:eastAsia="Calibri"/>
                <w:b/>
                <w:sz w:val="18"/>
                <w:szCs w:val="18"/>
              </w:rPr>
            </w:pPr>
            <w:r w:rsidRPr="001F7826">
              <w:rPr>
                <w:rFonts w:eastAsia="Calibri"/>
                <w:sz w:val="18"/>
                <w:szCs w:val="18"/>
              </w:rPr>
              <w:t xml:space="preserve">Метальников  А.Г. </w:t>
            </w:r>
          </w:p>
        </w:tc>
        <w:tc>
          <w:tcPr>
            <w:tcW w:w="1275"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Любомудров В.В.,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Самедова Е.А.,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Косинов И.А.,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Сивак В.В.,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Мелентий П.В., </w:t>
            </w:r>
          </w:p>
          <w:p w:rsidR="001F7826" w:rsidRPr="001F7826" w:rsidRDefault="001F7826" w:rsidP="001F7826">
            <w:pPr>
              <w:widowControl/>
              <w:autoSpaceDE/>
              <w:autoSpaceDN/>
              <w:ind w:right="-1"/>
              <w:rPr>
                <w:rFonts w:eastAsia="Calibri"/>
                <w:sz w:val="18"/>
                <w:szCs w:val="18"/>
              </w:rPr>
            </w:pPr>
            <w:r w:rsidRPr="001F7826">
              <w:rPr>
                <w:rFonts w:eastAsia="Calibri"/>
                <w:sz w:val="18"/>
                <w:szCs w:val="18"/>
              </w:rPr>
              <w:t xml:space="preserve">Ковтун Р.Н  </w:t>
            </w:r>
          </w:p>
          <w:p w:rsidR="001F7826" w:rsidRPr="001F7826" w:rsidRDefault="001F7826" w:rsidP="001F7826">
            <w:pPr>
              <w:widowControl/>
              <w:autoSpaceDE/>
              <w:autoSpaceDN/>
              <w:spacing w:line="276" w:lineRule="auto"/>
              <w:ind w:right="-1"/>
              <w:rPr>
                <w:rFonts w:eastAsia="Calibri"/>
                <w:sz w:val="18"/>
                <w:szCs w:val="18"/>
              </w:rPr>
            </w:pPr>
          </w:p>
        </w:tc>
        <w:tc>
          <w:tcPr>
            <w:tcW w:w="1276"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ОрляникИ.Н  </w:t>
            </w:r>
          </w:p>
          <w:p w:rsidR="001F7826" w:rsidRPr="001F7826" w:rsidRDefault="001F7826" w:rsidP="001F7826">
            <w:pPr>
              <w:widowControl/>
              <w:autoSpaceDE/>
              <w:autoSpaceDN/>
              <w:spacing w:line="276" w:lineRule="auto"/>
              <w:ind w:right="-1"/>
              <w:rPr>
                <w:rFonts w:eastAsia="Calibri"/>
                <w:sz w:val="18"/>
                <w:szCs w:val="18"/>
              </w:rPr>
            </w:pPr>
            <w:r w:rsidRPr="001F7826">
              <w:rPr>
                <w:rFonts w:eastAsia="Calibri"/>
                <w:sz w:val="18"/>
                <w:szCs w:val="18"/>
              </w:rPr>
              <w:t>Ахременко В.Е.</w:t>
            </w:r>
          </w:p>
          <w:p w:rsidR="001F7826" w:rsidRPr="001F7826" w:rsidRDefault="001F7826" w:rsidP="001F7826">
            <w:pPr>
              <w:widowControl/>
              <w:autoSpaceDE/>
              <w:autoSpaceDN/>
              <w:spacing w:line="276" w:lineRule="auto"/>
              <w:ind w:right="-1"/>
              <w:rPr>
                <w:rFonts w:eastAsia="Calibri"/>
                <w:sz w:val="18"/>
                <w:szCs w:val="18"/>
              </w:rPr>
            </w:pPr>
          </w:p>
        </w:tc>
        <w:tc>
          <w:tcPr>
            <w:tcW w:w="1276"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Семёшина Е.Б</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Титов В.И.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Колосов С.Н.</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Гулак В.М. Мясников П.Б.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Кислов А.С.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Прокопенко А.М.</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Черний А.А. </w:t>
            </w:r>
          </w:p>
        </w:tc>
        <w:tc>
          <w:tcPr>
            <w:tcW w:w="1276"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Митин В.Г.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Горяной В.В.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Ликсунова С.В</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Миколюк Е.В.</w:t>
            </w:r>
          </w:p>
          <w:p w:rsidR="001F7826" w:rsidRPr="001F7826" w:rsidRDefault="001F7826" w:rsidP="001F7826">
            <w:pPr>
              <w:suppressLineNumbers/>
              <w:suppressAutoHyphens/>
              <w:autoSpaceDE/>
              <w:autoSpaceDN/>
              <w:ind w:right="-1"/>
              <w:rPr>
                <w:rFonts w:eastAsia="Calibri"/>
                <w:sz w:val="18"/>
                <w:szCs w:val="18"/>
                <w:lang w:eastAsia="ru-RU"/>
              </w:rPr>
            </w:pPr>
          </w:p>
        </w:tc>
        <w:tc>
          <w:tcPr>
            <w:tcW w:w="1275"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Самарцев А.Ю.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Кременчугский В.Г.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Зубарев В.В.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Фадевнин В.А.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Котов В. Д.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Подъячий В.В.</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Метальников А. Г.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lastRenderedPageBreak/>
              <w:t>Абросимова Е.Ф</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Космина В.К.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Симаков М.А. </w:t>
            </w:r>
          </w:p>
        </w:tc>
        <w:tc>
          <w:tcPr>
            <w:tcW w:w="1276"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lastRenderedPageBreak/>
              <w:t xml:space="preserve">Фомина И.В.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Милиенко В.В.</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Осауленко Г.И</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Поляков О.И.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Морозов С.И.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Гринько М.Б)</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Мелентий П.В</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Шкандалюк </w:t>
            </w:r>
            <w:r w:rsidRPr="001F7826">
              <w:rPr>
                <w:rFonts w:eastAsia="Calibri"/>
                <w:sz w:val="18"/>
                <w:szCs w:val="18"/>
                <w:lang w:eastAsia="ru-RU"/>
              </w:rPr>
              <w:lastRenderedPageBreak/>
              <w:t>Ю.С.</w:t>
            </w:r>
          </w:p>
          <w:p w:rsidR="001F7826" w:rsidRPr="001F7826" w:rsidRDefault="001F7826" w:rsidP="001F7826">
            <w:pPr>
              <w:suppressLineNumbers/>
              <w:suppressAutoHyphens/>
              <w:autoSpaceDE/>
              <w:autoSpaceDN/>
              <w:ind w:right="-1"/>
              <w:rPr>
                <w:rFonts w:eastAsia="Calibri"/>
                <w:sz w:val="18"/>
                <w:szCs w:val="18"/>
                <w:lang w:eastAsia="ru-RU"/>
              </w:rPr>
            </w:pPr>
          </w:p>
        </w:tc>
        <w:tc>
          <w:tcPr>
            <w:tcW w:w="1179" w:type="dxa"/>
          </w:tcPr>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lastRenderedPageBreak/>
              <w:t xml:space="preserve">Инальев П.В.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Антонец Е.А.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Храмов А.П.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Трунова Е.С.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Биленко А.М.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Белохвостов М.Ю, </w:t>
            </w:r>
            <w:r w:rsidRPr="001F7826">
              <w:rPr>
                <w:rFonts w:eastAsia="Calibri"/>
                <w:sz w:val="18"/>
                <w:szCs w:val="18"/>
                <w:lang w:eastAsia="ru-RU"/>
              </w:rPr>
              <w:lastRenderedPageBreak/>
              <w:t xml:space="preserve">Лаврентьев В.В.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Орляник И.Н.</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 xml:space="preserve">Романовский В.А. </w:t>
            </w:r>
          </w:p>
          <w:p w:rsidR="001F7826" w:rsidRPr="001F7826" w:rsidRDefault="001F7826" w:rsidP="001F7826">
            <w:pPr>
              <w:suppressLineNumbers/>
              <w:suppressAutoHyphens/>
              <w:autoSpaceDE/>
              <w:autoSpaceDN/>
              <w:ind w:right="-1"/>
              <w:rPr>
                <w:rFonts w:eastAsia="Calibri"/>
                <w:sz w:val="18"/>
                <w:szCs w:val="18"/>
                <w:lang w:eastAsia="ru-RU"/>
              </w:rPr>
            </w:pPr>
            <w:r w:rsidRPr="001F7826">
              <w:rPr>
                <w:rFonts w:eastAsia="Calibri"/>
                <w:sz w:val="18"/>
                <w:szCs w:val="18"/>
                <w:lang w:eastAsia="ru-RU"/>
              </w:rPr>
              <w:t>Сазанский А.В.</w:t>
            </w:r>
          </w:p>
        </w:tc>
      </w:tr>
    </w:tbl>
    <w:p w:rsidR="001F7826" w:rsidRPr="001F7826" w:rsidRDefault="001F7826" w:rsidP="001F7826">
      <w:pPr>
        <w:widowControl/>
        <w:autoSpaceDE/>
        <w:autoSpaceDN/>
        <w:ind w:right="-1"/>
        <w:rPr>
          <w:rFonts w:eastAsia="Calibri"/>
          <w:b/>
          <w:highlight w:val="yellow"/>
        </w:rPr>
      </w:pP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Одним из показателей успешного освоения материала по программе «Основы безопасности жизнедеятельности» было участие во всероссийской олимпиаде школьников по ОБЖ. В 2023/2024 учебном году в школьном этапе олимпиады приняли участие 1833 обучающихся 5–11 классов (из них 360 призёров и 163 победителя), в муниципальном – 254 обучающихся 7–11 классов (из них 84 призёра, 31 победитель), в региональном – 80 обучающихся 9–11 классов (из них 32 призёра, 8 победителей</w:t>
      </w:r>
      <w:r>
        <w:rPr>
          <w:rFonts w:eastAsia="Calibri"/>
          <w:sz w:val="24"/>
          <w:szCs w:val="24"/>
        </w:rPr>
        <w:t xml:space="preserve">). На всероссийском уровне город </w:t>
      </w:r>
      <w:r w:rsidRPr="001F7826">
        <w:rPr>
          <w:rFonts w:eastAsia="Calibri"/>
          <w:sz w:val="24"/>
          <w:szCs w:val="24"/>
        </w:rPr>
        <w:t>Севастополь представляли обучающиеся ГБОУ «Билингвальная гимназия № 2» Ростов Константин (11 класс) Грабчук София (9 класс) и Печь Алиса (9 класс) (руководители – Прокопенко А.М. и Миколюк Е.В.) (таблица 7).</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 xml:space="preserve">Победителями муниципального этапа среди учащихся 7–11 классов стали: в Гагаринском районе – 5 обучающихся ГБОУ Билингвальная гимназия № 2 (Прокопенко А.М.), 9 – ГБОУ СОШ № 23 (Осауленко Г.И., Фомина И.В.), 1 – ГБОУ СОШ № 32 (Кременчугский В.Г.), 1 – ГБОУ СОШ № 32 (Кременчугский В.Г.), 1 – ГБОУ СОШ № 58 (Ломакин Д.С.) в Ленинском районе – 2 – Гимназия № 1 (Митин В.Г.), 2 – ГБОУ СОШ № 38 (Горяной В.В.), 1 –ГБОУ СОШ № 43 (Кислов А.С.), 1 – ГБОУ Гимназия № 7 (Сазанский А.В.)  в Нахимовском районе – 1 – ГБОУ СОШ № 20 (Глинка Н.М.), 2 – ГБОУ Гимн № 10 (Колоссов С.Н.), 2 – ГБОУ СОШ № 31 (Храмов А.П.), 1 – ГБОУ СОШ № 13 (Биленко А.М.), 1 </w:t>
      </w:r>
      <w:r>
        <w:rPr>
          <w:rFonts w:eastAsia="Calibri"/>
          <w:sz w:val="24"/>
          <w:szCs w:val="24"/>
        </w:rPr>
        <w:t xml:space="preserve">– ГБОУ СОШ № 6 (Носова А.С.), 1 – </w:t>
      </w:r>
      <w:r w:rsidRPr="001F7826">
        <w:rPr>
          <w:rFonts w:eastAsia="Calibri"/>
          <w:sz w:val="24"/>
          <w:szCs w:val="24"/>
        </w:rPr>
        <w:t>ГБОУ Гимн</w:t>
      </w:r>
      <w:r>
        <w:rPr>
          <w:rFonts w:eastAsia="Calibri"/>
          <w:sz w:val="24"/>
          <w:szCs w:val="24"/>
        </w:rPr>
        <w:t>азия</w:t>
      </w:r>
      <w:r w:rsidRPr="001F7826">
        <w:rPr>
          <w:rFonts w:eastAsia="Calibri"/>
          <w:sz w:val="24"/>
          <w:szCs w:val="24"/>
        </w:rPr>
        <w:t xml:space="preserve"> № 5 (Орляник И.Н.), 1 – СКК СК (Филиппов Э.Ю.).</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Победителями регионального этапа всероссийской олимпиады школьников по ОБЖ среди    9–11 классов стали обучающиеся: ГБОУ Гимназия № 2 – 4 человека (Прокопенко А.М.)  ГБОУ СОШ № 23 – 4 (Фомина И.В.).</w:t>
      </w:r>
    </w:p>
    <w:p w:rsidR="001F7826" w:rsidRPr="001F7826" w:rsidRDefault="001F7826" w:rsidP="001F7826">
      <w:pPr>
        <w:widowControl/>
        <w:autoSpaceDE/>
        <w:autoSpaceDN/>
        <w:ind w:firstLine="709"/>
        <w:jc w:val="both"/>
        <w:rPr>
          <w:rFonts w:eastAsia="Calibri"/>
          <w:b/>
          <w:sz w:val="24"/>
          <w:szCs w:val="24"/>
        </w:rPr>
      </w:pPr>
      <w:r w:rsidRPr="001F7826">
        <w:rPr>
          <w:rFonts w:eastAsia="Calibri"/>
          <w:sz w:val="24"/>
          <w:szCs w:val="24"/>
        </w:rPr>
        <w:t xml:space="preserve"> </w:t>
      </w:r>
      <w:r w:rsidRPr="001F7826">
        <w:rPr>
          <w:rFonts w:eastAsia="Calibri"/>
          <w:b/>
          <w:sz w:val="24"/>
          <w:szCs w:val="24"/>
        </w:rPr>
        <w:t>Призером заключительного этапа ВсОШ стала обучающаяся ГБОУ «Билингвальная гимназия № 2» Печь Алиса (учитель Прокопенко А.М.)</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В следующем учебном году необходимо повысить уровень подготовки учащихся к продуктивному участию во всероссийской олимпиаде школьников по ОБЗР.</w:t>
      </w:r>
    </w:p>
    <w:p w:rsidR="001F7826" w:rsidRPr="001F7826" w:rsidRDefault="001F7826" w:rsidP="001F7826">
      <w:pPr>
        <w:widowControl/>
        <w:autoSpaceDE/>
        <w:autoSpaceDN/>
        <w:ind w:right="-1" w:firstLine="709"/>
        <w:jc w:val="right"/>
        <w:rPr>
          <w:rFonts w:eastAsia="Calibri"/>
          <w:sz w:val="24"/>
          <w:szCs w:val="24"/>
          <w:highlight w:val="yellow"/>
        </w:rPr>
      </w:pPr>
    </w:p>
    <w:p w:rsidR="001F7826" w:rsidRPr="001F7826" w:rsidRDefault="001F7826" w:rsidP="001F7826">
      <w:pPr>
        <w:widowControl/>
        <w:autoSpaceDE/>
        <w:autoSpaceDN/>
        <w:ind w:right="-1"/>
        <w:rPr>
          <w:rFonts w:eastAsia="Calibri"/>
          <w:sz w:val="24"/>
          <w:szCs w:val="24"/>
        </w:rPr>
      </w:pPr>
      <w:r w:rsidRPr="001F7826">
        <w:rPr>
          <w:rFonts w:eastAsia="Calibri"/>
          <w:sz w:val="24"/>
          <w:szCs w:val="24"/>
        </w:rPr>
        <w:t>Таблица 7 – Результативность участия во всероссийской олимпиаде школьников по ОБЖ за 8 лет</w:t>
      </w:r>
    </w:p>
    <w:p w:rsidR="001F7826" w:rsidRPr="001F7826" w:rsidRDefault="001F7826" w:rsidP="001F7826">
      <w:pPr>
        <w:widowControl/>
        <w:autoSpaceDE/>
        <w:autoSpaceDN/>
        <w:ind w:right="-1"/>
        <w:jc w:val="center"/>
        <w:rPr>
          <w:rFonts w:eastAsia="Calibri"/>
          <w:b/>
          <w:highlight w:val="yellow"/>
        </w:rPr>
      </w:pPr>
    </w:p>
    <w:tbl>
      <w:tblPr>
        <w:tblW w:w="8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3"/>
        <w:gridCol w:w="661"/>
        <w:gridCol w:w="731"/>
        <w:gridCol w:w="653"/>
        <w:gridCol w:w="600"/>
        <w:gridCol w:w="729"/>
        <w:gridCol w:w="654"/>
        <w:gridCol w:w="554"/>
        <w:gridCol w:w="724"/>
        <w:gridCol w:w="650"/>
        <w:gridCol w:w="544"/>
        <w:gridCol w:w="616"/>
        <w:gridCol w:w="705"/>
      </w:tblGrid>
      <w:tr w:rsidR="001F7826" w:rsidRPr="001F7826" w:rsidTr="00C2218A">
        <w:trPr>
          <w:jc w:val="center"/>
        </w:trPr>
        <w:tc>
          <w:tcPr>
            <w:tcW w:w="1163" w:type="dxa"/>
            <w:vMerge w:val="restart"/>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Учебный год</w:t>
            </w:r>
          </w:p>
        </w:tc>
        <w:tc>
          <w:tcPr>
            <w:tcW w:w="2045" w:type="dxa"/>
            <w:gridSpan w:val="3"/>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Школьный  этап</w:t>
            </w:r>
          </w:p>
        </w:tc>
        <w:tc>
          <w:tcPr>
            <w:tcW w:w="1983" w:type="dxa"/>
            <w:gridSpan w:val="3"/>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Муниципальный этап</w:t>
            </w:r>
          </w:p>
        </w:tc>
        <w:tc>
          <w:tcPr>
            <w:tcW w:w="1928" w:type="dxa"/>
            <w:gridSpan w:val="3"/>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Региональный этап</w:t>
            </w:r>
          </w:p>
        </w:tc>
        <w:tc>
          <w:tcPr>
            <w:tcW w:w="1865" w:type="dxa"/>
            <w:gridSpan w:val="3"/>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Заключительный этап</w:t>
            </w:r>
          </w:p>
        </w:tc>
      </w:tr>
      <w:tr w:rsidR="001F7826" w:rsidRPr="001F7826" w:rsidTr="00C2218A">
        <w:trPr>
          <w:jc w:val="center"/>
        </w:trPr>
        <w:tc>
          <w:tcPr>
            <w:tcW w:w="1163" w:type="dxa"/>
            <w:vMerge/>
          </w:tcPr>
          <w:p w:rsidR="001F7826" w:rsidRPr="001F7826" w:rsidRDefault="001F7826" w:rsidP="001F7826">
            <w:pPr>
              <w:widowControl/>
              <w:autoSpaceDE/>
              <w:autoSpaceDN/>
              <w:ind w:right="-1"/>
              <w:jc w:val="center"/>
              <w:rPr>
                <w:rFonts w:eastAsia="Calibri"/>
                <w:b/>
                <w:sz w:val="18"/>
                <w:szCs w:val="18"/>
              </w:rPr>
            </w:pPr>
          </w:p>
        </w:tc>
        <w:tc>
          <w:tcPr>
            <w:tcW w:w="661"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Уч.</w:t>
            </w:r>
          </w:p>
        </w:tc>
        <w:tc>
          <w:tcPr>
            <w:tcW w:w="731"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Приз.</w:t>
            </w:r>
          </w:p>
        </w:tc>
        <w:tc>
          <w:tcPr>
            <w:tcW w:w="653"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Поб.</w:t>
            </w:r>
          </w:p>
        </w:tc>
        <w:tc>
          <w:tcPr>
            <w:tcW w:w="600"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Уч.</w:t>
            </w:r>
          </w:p>
        </w:tc>
        <w:tc>
          <w:tcPr>
            <w:tcW w:w="729"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Приз.</w:t>
            </w:r>
          </w:p>
        </w:tc>
        <w:tc>
          <w:tcPr>
            <w:tcW w:w="654"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Поб.</w:t>
            </w:r>
          </w:p>
        </w:tc>
        <w:tc>
          <w:tcPr>
            <w:tcW w:w="554"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Уч.</w:t>
            </w:r>
          </w:p>
        </w:tc>
        <w:tc>
          <w:tcPr>
            <w:tcW w:w="724"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Приз.</w:t>
            </w:r>
          </w:p>
        </w:tc>
        <w:tc>
          <w:tcPr>
            <w:tcW w:w="650" w:type="dxa"/>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Поб.</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Уч.</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Поб.</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b/>
                <w:sz w:val="18"/>
                <w:szCs w:val="18"/>
              </w:rPr>
            </w:pPr>
            <w:r w:rsidRPr="001F7826">
              <w:rPr>
                <w:rFonts w:eastAsia="Calibri"/>
                <w:b/>
                <w:sz w:val="18"/>
                <w:szCs w:val="18"/>
              </w:rPr>
              <w:t>Приз.</w:t>
            </w:r>
          </w:p>
        </w:tc>
      </w:tr>
      <w:tr w:rsidR="001F7826" w:rsidRPr="001F7826" w:rsidTr="00C2218A">
        <w:trPr>
          <w:trHeight w:val="240"/>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2016/2017</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1239</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299</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140</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185</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49</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17</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55</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11</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2017/2018</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1196</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390</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160</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185</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70</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21</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55</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12</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2018/2019</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1521</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386</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142</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183</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80</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9</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50</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16</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6</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w:t>
            </w: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2019/2020</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1087</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332</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131</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199</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66</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24</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66</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22</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4</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2020/2021</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1280</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337</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147</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204</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58</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26</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42</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29</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5</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2021/2022</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1519</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301</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147</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246</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61</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78</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19</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20</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r>
      <w:tr w:rsidR="001F7826" w:rsidRPr="001F7826" w:rsidTr="00C2218A">
        <w:trPr>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2022/2023</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1609</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291</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180</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253</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71</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79</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25</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14</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r>
      <w:tr w:rsidR="001F7826" w:rsidRPr="001F7826" w:rsidTr="00C2218A">
        <w:trPr>
          <w:trHeight w:val="154"/>
          <w:jc w:val="center"/>
        </w:trPr>
        <w:tc>
          <w:tcPr>
            <w:tcW w:w="1163" w:type="dxa"/>
          </w:tcPr>
          <w:p w:rsidR="001F7826" w:rsidRPr="001F7826" w:rsidRDefault="001F7826" w:rsidP="001F7826">
            <w:pPr>
              <w:widowControl/>
              <w:autoSpaceDE/>
              <w:autoSpaceDN/>
              <w:ind w:right="-1"/>
              <w:rPr>
                <w:rFonts w:eastAsia="Calibri"/>
                <w:sz w:val="18"/>
                <w:szCs w:val="18"/>
              </w:rPr>
            </w:pPr>
            <w:r w:rsidRPr="001F7826">
              <w:rPr>
                <w:rFonts w:eastAsia="Calibri"/>
                <w:sz w:val="18"/>
                <w:szCs w:val="18"/>
              </w:rPr>
              <w:t>2023/2024</w:t>
            </w:r>
          </w:p>
        </w:tc>
        <w:tc>
          <w:tcPr>
            <w:tcW w:w="66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1833</w:t>
            </w:r>
          </w:p>
        </w:tc>
        <w:tc>
          <w:tcPr>
            <w:tcW w:w="731"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360</w:t>
            </w:r>
          </w:p>
        </w:tc>
        <w:tc>
          <w:tcPr>
            <w:tcW w:w="653"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163</w:t>
            </w:r>
          </w:p>
        </w:tc>
        <w:tc>
          <w:tcPr>
            <w:tcW w:w="60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254</w:t>
            </w:r>
          </w:p>
        </w:tc>
        <w:tc>
          <w:tcPr>
            <w:tcW w:w="729"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84</w:t>
            </w:r>
          </w:p>
        </w:tc>
        <w:tc>
          <w:tcPr>
            <w:tcW w:w="6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31</w:t>
            </w:r>
          </w:p>
        </w:tc>
        <w:tc>
          <w:tcPr>
            <w:tcW w:w="55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80</w:t>
            </w:r>
          </w:p>
        </w:tc>
        <w:tc>
          <w:tcPr>
            <w:tcW w:w="724"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32</w:t>
            </w:r>
          </w:p>
        </w:tc>
        <w:tc>
          <w:tcPr>
            <w:tcW w:w="650" w:type="dxa"/>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8</w:t>
            </w:r>
          </w:p>
        </w:tc>
        <w:tc>
          <w:tcPr>
            <w:tcW w:w="544" w:type="dxa"/>
            <w:tcBorders>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3</w:t>
            </w:r>
          </w:p>
        </w:tc>
        <w:tc>
          <w:tcPr>
            <w:tcW w:w="616" w:type="dxa"/>
            <w:tcBorders>
              <w:left w:val="single" w:sz="4" w:space="0" w:color="auto"/>
              <w:righ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w:t>
            </w:r>
          </w:p>
        </w:tc>
        <w:tc>
          <w:tcPr>
            <w:tcW w:w="705" w:type="dxa"/>
            <w:tcBorders>
              <w:left w:val="single" w:sz="4" w:space="0" w:color="auto"/>
            </w:tcBorders>
          </w:tcPr>
          <w:p w:rsidR="001F7826" w:rsidRPr="001F7826" w:rsidRDefault="001F7826" w:rsidP="001F7826">
            <w:pPr>
              <w:widowControl/>
              <w:autoSpaceDE/>
              <w:autoSpaceDN/>
              <w:ind w:right="-1"/>
              <w:jc w:val="center"/>
              <w:rPr>
                <w:rFonts w:eastAsia="Calibri"/>
                <w:sz w:val="18"/>
                <w:szCs w:val="18"/>
              </w:rPr>
            </w:pPr>
            <w:r w:rsidRPr="001F7826">
              <w:rPr>
                <w:rFonts w:eastAsia="Calibri"/>
                <w:sz w:val="18"/>
                <w:szCs w:val="18"/>
              </w:rPr>
              <w:t>1</w:t>
            </w:r>
          </w:p>
        </w:tc>
      </w:tr>
    </w:tbl>
    <w:p w:rsidR="001F7826" w:rsidRPr="001F7826" w:rsidRDefault="001F7826" w:rsidP="001F7826">
      <w:pPr>
        <w:widowControl/>
        <w:autoSpaceDE/>
        <w:autoSpaceDN/>
        <w:ind w:right="-1"/>
        <w:jc w:val="center"/>
        <w:rPr>
          <w:rFonts w:eastAsia="Calibri"/>
          <w:b/>
          <w:highlight w:val="yellow"/>
        </w:rPr>
      </w:pP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xml:space="preserve">В соответствии с распоряжением Губернатора города Севастополя от 02.04.2024 № 149-РГ «Об организации учебных сборов для обучающихся образовательных организаций города Севастополя, реализующих программы среднего общего и среднего профессионального образования, в 2024 году» в городе Севастополе организованы и проведены пятидневные учебные сборы (35 учебных часов) для обучающихся 10-х классов (общеобразовательные учреждения) и 1 курса (профессиональные образовательные организации) на базе 15 опорных образовательных организаций в период с 27.05.2024 по 31.05.2024 в рамках реализации учебного </w:t>
      </w:r>
      <w:r w:rsidRPr="001F7826">
        <w:rPr>
          <w:rFonts w:eastAsia="Calibri"/>
          <w:sz w:val="24"/>
          <w:szCs w:val="24"/>
          <w:lang w:eastAsia="ar-SA"/>
        </w:rPr>
        <w:lastRenderedPageBreak/>
        <w:t>предмета «Основы безопасности жизнедеятельности» (общеобразовательные организации), в</w:t>
      </w:r>
      <w:r>
        <w:rPr>
          <w:rFonts w:eastAsia="Calibri"/>
          <w:sz w:val="24"/>
          <w:szCs w:val="24"/>
          <w:lang w:eastAsia="ar-SA"/>
        </w:rPr>
        <w:t> </w:t>
      </w:r>
      <w:r w:rsidRPr="001F7826">
        <w:rPr>
          <w:rFonts w:eastAsia="Calibri"/>
          <w:sz w:val="24"/>
          <w:szCs w:val="24"/>
          <w:lang w:eastAsia="ar-SA"/>
        </w:rPr>
        <w:t>рамках дисциплины «Безопасность жизнедеятельности» (образовательные организации среднего профессионального образования).</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Всего приняли участие в 5-дневных учебных сборах 1703 обучающихся (1536 – юноши, 167 – девушки) из 67 образовательных организаций (59 общеобразовательных учреждений и</w:t>
      </w:r>
      <w:r>
        <w:rPr>
          <w:rFonts w:eastAsia="Calibri"/>
          <w:sz w:val="24"/>
          <w:szCs w:val="24"/>
        </w:rPr>
        <w:t> </w:t>
      </w:r>
      <w:r w:rsidRPr="001F7826">
        <w:rPr>
          <w:rFonts w:eastAsia="Calibri"/>
          <w:sz w:val="24"/>
          <w:szCs w:val="24"/>
        </w:rPr>
        <w:t>8</w:t>
      </w:r>
      <w:r>
        <w:rPr>
          <w:rFonts w:eastAsia="Calibri"/>
          <w:sz w:val="24"/>
          <w:szCs w:val="24"/>
        </w:rPr>
        <w:t> </w:t>
      </w:r>
      <w:r w:rsidRPr="001F7826">
        <w:rPr>
          <w:rFonts w:eastAsia="Calibri"/>
          <w:sz w:val="24"/>
          <w:szCs w:val="24"/>
        </w:rPr>
        <w:t>учреждений среднего профессионального образования), из них:</w:t>
      </w:r>
    </w:p>
    <w:p w:rsidR="001F7826" w:rsidRPr="001F7826" w:rsidRDefault="001F7826" w:rsidP="001F7826">
      <w:pPr>
        <w:widowControl/>
        <w:autoSpaceDE/>
        <w:autoSpaceDN/>
        <w:ind w:firstLine="567"/>
        <w:jc w:val="both"/>
        <w:rPr>
          <w:rFonts w:eastAsia="Calibri"/>
        </w:rPr>
      </w:pPr>
    </w:p>
    <w:tbl>
      <w:tblPr>
        <w:tblStyle w:val="1240"/>
        <w:tblW w:w="9526" w:type="dxa"/>
        <w:jc w:val="center"/>
        <w:tblLook w:val="04A0" w:firstRow="1" w:lastRow="0" w:firstColumn="1" w:lastColumn="0" w:noHBand="0" w:noVBand="1"/>
      </w:tblPr>
      <w:tblGrid>
        <w:gridCol w:w="5983"/>
        <w:gridCol w:w="3543"/>
      </w:tblGrid>
      <w:tr w:rsidR="001F7826" w:rsidRPr="001F7826" w:rsidTr="00C2218A">
        <w:trPr>
          <w:jc w:val="center"/>
        </w:trPr>
        <w:tc>
          <w:tcPr>
            <w:tcW w:w="5983" w:type="dxa"/>
          </w:tcPr>
          <w:p w:rsidR="001F7826" w:rsidRPr="001F7826" w:rsidRDefault="001F7826" w:rsidP="001F7826">
            <w:pPr>
              <w:ind w:firstLine="567"/>
              <w:jc w:val="center"/>
              <w:rPr>
                <w:rFonts w:eastAsia="Calibri"/>
                <w:sz w:val="18"/>
                <w:szCs w:val="18"/>
                <w:lang w:eastAsia="en-US"/>
              </w:rPr>
            </w:pPr>
            <w:r w:rsidRPr="001F7826">
              <w:rPr>
                <w:rFonts w:eastAsia="Calibri"/>
                <w:sz w:val="18"/>
                <w:szCs w:val="18"/>
                <w:lang w:eastAsia="en-US"/>
              </w:rPr>
              <w:t>Школы (10-е классы)</w:t>
            </w:r>
          </w:p>
        </w:tc>
        <w:tc>
          <w:tcPr>
            <w:tcW w:w="3543" w:type="dxa"/>
          </w:tcPr>
          <w:p w:rsidR="001F7826" w:rsidRPr="001F7826" w:rsidRDefault="001F7826" w:rsidP="001F7826">
            <w:pPr>
              <w:ind w:firstLine="567"/>
              <w:jc w:val="center"/>
              <w:rPr>
                <w:rFonts w:eastAsia="Calibri"/>
                <w:sz w:val="18"/>
                <w:szCs w:val="18"/>
                <w:lang w:eastAsia="en-US"/>
              </w:rPr>
            </w:pPr>
            <w:r w:rsidRPr="001F7826">
              <w:rPr>
                <w:rFonts w:eastAsia="Calibri"/>
                <w:sz w:val="18"/>
                <w:szCs w:val="18"/>
                <w:lang w:eastAsia="en-US"/>
              </w:rPr>
              <w:t>ПОО</w:t>
            </w:r>
          </w:p>
        </w:tc>
      </w:tr>
      <w:tr w:rsidR="001F7826" w:rsidRPr="001F7826" w:rsidTr="00C2218A">
        <w:trPr>
          <w:jc w:val="center"/>
        </w:trPr>
        <w:tc>
          <w:tcPr>
            <w:tcW w:w="5983" w:type="dxa"/>
          </w:tcPr>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996 обучающихся, из них</w:t>
            </w:r>
          </w:p>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 xml:space="preserve">- юноши – 980 </w:t>
            </w:r>
          </w:p>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 девушки – 16 (по заявлению родителей)</w:t>
            </w:r>
          </w:p>
        </w:tc>
        <w:tc>
          <w:tcPr>
            <w:tcW w:w="3543" w:type="dxa"/>
          </w:tcPr>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 xml:space="preserve">707 обучающихся, из них </w:t>
            </w:r>
          </w:p>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 юноши – 556 чел.,</w:t>
            </w:r>
          </w:p>
          <w:p w:rsidR="001F7826" w:rsidRPr="001F7826" w:rsidRDefault="001F7826" w:rsidP="001F7826">
            <w:pPr>
              <w:ind w:firstLine="567"/>
              <w:jc w:val="both"/>
              <w:rPr>
                <w:rFonts w:eastAsia="Calibri"/>
                <w:sz w:val="18"/>
                <w:szCs w:val="18"/>
                <w:lang w:eastAsia="en-US"/>
              </w:rPr>
            </w:pPr>
            <w:r w:rsidRPr="001F7826">
              <w:rPr>
                <w:rFonts w:eastAsia="Calibri"/>
                <w:sz w:val="18"/>
                <w:szCs w:val="18"/>
                <w:lang w:eastAsia="en-US"/>
              </w:rPr>
              <w:t>-девушки – 151</w:t>
            </w:r>
          </w:p>
        </w:tc>
      </w:tr>
    </w:tbl>
    <w:p w:rsidR="001F7826" w:rsidRPr="001F7826" w:rsidRDefault="001F7826" w:rsidP="001F7826">
      <w:pPr>
        <w:widowControl/>
        <w:autoSpaceDE/>
        <w:autoSpaceDN/>
        <w:ind w:right="43" w:firstLine="567"/>
        <w:jc w:val="both"/>
        <w:rPr>
          <w:rFonts w:eastAsia="Calibri"/>
          <w:lang w:eastAsia="ar-SA"/>
        </w:rPr>
      </w:pP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Для успешного проведения учебных сборов были подготовлены методические рекомендации, все преподаватели прошли курсы повышения квалификации по организации и</w:t>
      </w:r>
      <w:r>
        <w:rPr>
          <w:rFonts w:eastAsia="Calibri"/>
          <w:sz w:val="24"/>
          <w:szCs w:val="24"/>
          <w:lang w:eastAsia="ar-SA"/>
        </w:rPr>
        <w:t> </w:t>
      </w:r>
      <w:r w:rsidRPr="001F7826">
        <w:rPr>
          <w:rFonts w:eastAsia="Calibri"/>
          <w:sz w:val="24"/>
          <w:szCs w:val="24"/>
          <w:lang w:eastAsia="ar-SA"/>
        </w:rPr>
        <w:t>проведению сборов в условиях СВО, были подготовлены дидактические материалы и пособия для успешной реализации программы учебных сборов.</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К проведению учебных сборов были привлечены участники специальной военной операции, офицеры и курсанты Черноморского высшего военно-морского училища им. П.С.</w:t>
      </w:r>
      <w:r>
        <w:rPr>
          <w:rFonts w:eastAsia="Calibri"/>
          <w:sz w:val="24"/>
          <w:szCs w:val="24"/>
          <w:lang w:eastAsia="ar-SA"/>
        </w:rPr>
        <w:t> </w:t>
      </w:r>
      <w:r w:rsidRPr="001F7826">
        <w:rPr>
          <w:rFonts w:eastAsia="Calibri"/>
          <w:sz w:val="24"/>
          <w:szCs w:val="24"/>
          <w:lang w:eastAsia="ar-SA"/>
        </w:rPr>
        <w:t xml:space="preserve">Нахимова, представители регионального отделения ДОСААФ, военнослужащие шефских воинских частей. </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В ходе проведения учебных сборов в 2024 году реализованы следующие основные задачи:</w:t>
      </w:r>
    </w:p>
    <w:p w:rsidR="001F7826" w:rsidRPr="001F7826" w:rsidRDefault="001F7826" w:rsidP="001F7826">
      <w:pPr>
        <w:widowControl/>
        <w:tabs>
          <w:tab w:val="left" w:pos="709"/>
        </w:tabs>
        <w:autoSpaceDE/>
        <w:autoSpaceDN/>
        <w:ind w:right="43" w:firstLine="709"/>
        <w:jc w:val="both"/>
        <w:rPr>
          <w:rFonts w:eastAsia="Calibri"/>
          <w:sz w:val="24"/>
          <w:szCs w:val="24"/>
          <w:lang w:eastAsia="ar-SA"/>
        </w:rPr>
      </w:pPr>
      <w:r w:rsidRPr="001F7826">
        <w:rPr>
          <w:rFonts w:eastAsia="Calibri"/>
          <w:sz w:val="24"/>
          <w:szCs w:val="24"/>
          <w:lang w:eastAsia="ar-SA"/>
        </w:rPr>
        <w:t>– формирование морально-психологических и физических качеств обучающихся, необходимых для прохождения военной службы;</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воспитание у юношей гордости за Вооруженные Силы, готовности к службе в их рядах и защите своей Родины;</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подготовка к службе в Вооруженных Силах нашей страны, выполнению ими конституционного долга по защите Отечества;</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воспитание патриотизма, глубокого уважения к историческому и культурному прошлому России, её Вооруженным Силам;</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изучение основных положений законодательства Российской Федерации в области обороны государства, о воинской обязанности и воинском учёте, обязательной и добровольной подготовке к военной службе, о прохождении военной службы по призыву и в добровольном порядке (по контракту), о пребывании в запасе, о правах, обязанностях и ответственности военнослужащих и граждан, находящихся в запасе;</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закрепление теоретических знаний, полученных на занятиях предмета «Основы безопасности жизнедеятельности» в общеобразовательных учреждениях, приобретение практических навыков, необходимых юношам для быстрой адаптации с поступлением на военную службу;</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xml:space="preserve">– знакомство с вооружением и военной техникой, в том числе других государств;  </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проведение военно-профессиональной ориентации по овладению военно-учетными специальностями и выбору профессии офицера.</w:t>
      </w:r>
    </w:p>
    <w:p w:rsidR="001F7826" w:rsidRPr="001F7826" w:rsidRDefault="001F7826" w:rsidP="001F7826">
      <w:pPr>
        <w:widowControl/>
        <w:autoSpaceDE/>
        <w:autoSpaceDN/>
        <w:ind w:right="43" w:firstLine="709"/>
        <w:jc w:val="both"/>
        <w:rPr>
          <w:rFonts w:eastAsia="Calibri"/>
          <w:sz w:val="24"/>
          <w:szCs w:val="24"/>
          <w:lang w:eastAsia="ar-SA"/>
        </w:rPr>
      </w:pPr>
      <w:r w:rsidRPr="001F7826">
        <w:rPr>
          <w:rFonts w:eastAsia="Calibri"/>
          <w:sz w:val="24"/>
          <w:szCs w:val="24"/>
          <w:lang w:eastAsia="ar-SA"/>
        </w:rPr>
        <w:t xml:space="preserve">Бойцы СВО поделились с обучающимися накопленным опытом и напомнили им, что быть защитником Отечества, малой Родины, своей семьи – это святой долг любого гражданина. </w:t>
      </w:r>
      <w:r w:rsidRPr="001F7826">
        <w:rPr>
          <w:rFonts w:eastAsia="Calibri"/>
          <w:color w:val="000000"/>
          <w:sz w:val="24"/>
          <w:szCs w:val="24"/>
        </w:rPr>
        <w:t>В целом учебные сборы были проведены на высоком профессиональном уровне.</w:t>
      </w:r>
    </w:p>
    <w:p w:rsidR="001F7826" w:rsidRPr="001F7826" w:rsidRDefault="001F7826" w:rsidP="001F7826">
      <w:pPr>
        <w:widowControl/>
        <w:autoSpaceDE/>
        <w:autoSpaceDN/>
        <w:ind w:firstLine="709"/>
        <w:jc w:val="both"/>
        <w:rPr>
          <w:rFonts w:eastAsia="Calibri"/>
          <w:sz w:val="24"/>
          <w:szCs w:val="24"/>
        </w:rPr>
      </w:pPr>
      <w:r w:rsidRPr="001F7826">
        <w:rPr>
          <w:rFonts w:eastAsia="Calibri"/>
          <w:sz w:val="24"/>
          <w:szCs w:val="24"/>
        </w:rPr>
        <w:t>Проведя анализ результативности вышеперечисленных мероприятий, можно сделать вывод, что 90% преподавателей-организаторов и учителей ОБЖ уделяют должное внимание освоению основ военной службы и патриотическому воспитанию учащихся, а также повышают свой профессионализм и компетентность.</w:t>
      </w:r>
    </w:p>
    <w:p w:rsidR="001F7826" w:rsidRPr="001F7826" w:rsidRDefault="001F7826" w:rsidP="001F7826">
      <w:pPr>
        <w:widowControl/>
        <w:autoSpaceDE/>
        <w:autoSpaceDN/>
        <w:ind w:firstLine="709"/>
        <w:jc w:val="both"/>
        <w:rPr>
          <w:rFonts w:eastAsia="Calibri"/>
          <w:color w:val="000000"/>
          <w:sz w:val="24"/>
          <w:shd w:val="clear" w:color="auto" w:fill="FFFFFF"/>
        </w:rPr>
      </w:pPr>
      <w:r w:rsidRPr="001F7826">
        <w:rPr>
          <w:color w:val="273350"/>
          <w:sz w:val="24"/>
          <w:szCs w:val="24"/>
          <w:lang w:eastAsia="ru-RU"/>
        </w:rPr>
        <w:t>Согласно приказу Минпросвещения России от 27.12.2023 № 1028 внесены изменения в</w:t>
      </w:r>
      <w:r>
        <w:rPr>
          <w:color w:val="273350"/>
          <w:sz w:val="24"/>
          <w:szCs w:val="24"/>
          <w:lang w:eastAsia="ru-RU"/>
        </w:rPr>
        <w:t> </w:t>
      </w:r>
      <w:r w:rsidRPr="001F7826">
        <w:rPr>
          <w:color w:val="273350"/>
          <w:sz w:val="24"/>
          <w:szCs w:val="24"/>
          <w:lang w:eastAsia="ru-RU"/>
        </w:rPr>
        <w:t xml:space="preserve">ФГОС основного общего и среднего общего образования, которые нацеливают нас на то, что </w:t>
      </w:r>
      <w:r w:rsidRPr="001F7826">
        <w:rPr>
          <w:rFonts w:ascii="Montserrat" w:eastAsia="Calibri" w:hAnsi="Montserrat"/>
          <w:color w:val="000000"/>
          <w:sz w:val="24"/>
          <w:shd w:val="clear" w:color="auto" w:fill="FFFFFF"/>
        </w:rPr>
        <w:t xml:space="preserve">изучение предметной области «Основы безопасности и защиты Родины» в основной школе  должно обеспечить понимание личной и общественной значимости современной </w:t>
      </w:r>
      <w:r w:rsidRPr="001F7826">
        <w:rPr>
          <w:rFonts w:ascii="Montserrat" w:eastAsia="Calibri" w:hAnsi="Montserrat"/>
          <w:color w:val="000000"/>
          <w:sz w:val="24"/>
          <w:shd w:val="clear" w:color="auto" w:fill="FFFFFF"/>
        </w:rPr>
        <w:lastRenderedPageBreak/>
        <w:t>культуры безопасности жизнедеятельности и защиты Родины, а также  роли государства и</w:t>
      </w:r>
      <w:r>
        <w:rPr>
          <w:rFonts w:ascii="Montserrat" w:eastAsia="Calibri" w:hAnsi="Montserrat" w:hint="eastAsia"/>
          <w:color w:val="000000"/>
          <w:sz w:val="24"/>
          <w:shd w:val="clear" w:color="auto" w:fill="FFFFFF"/>
        </w:rPr>
        <w:t> </w:t>
      </w:r>
      <w:r w:rsidRPr="001F7826">
        <w:rPr>
          <w:rFonts w:ascii="Montserrat" w:eastAsia="Calibri" w:hAnsi="Montserrat"/>
          <w:color w:val="000000"/>
          <w:sz w:val="24"/>
          <w:shd w:val="clear" w:color="auto" w:fill="FFFFFF"/>
        </w:rPr>
        <w:t>действующего законодательства в обеспечении национальной безопасности и защиты населения, а  предметные результаты отражать понимание необходимости подготовки граждан к</w:t>
      </w:r>
      <w:r>
        <w:rPr>
          <w:rFonts w:ascii="Montserrat" w:eastAsia="Calibri" w:hAnsi="Montserrat" w:hint="eastAsia"/>
          <w:color w:val="000000"/>
          <w:sz w:val="24"/>
          <w:shd w:val="clear" w:color="auto" w:fill="FFFFFF"/>
        </w:rPr>
        <w:t> </w:t>
      </w:r>
      <w:r w:rsidRPr="001F7826">
        <w:rPr>
          <w:rFonts w:ascii="Montserrat" w:eastAsia="Calibri" w:hAnsi="Montserrat"/>
          <w:color w:val="000000"/>
          <w:sz w:val="24"/>
          <w:shd w:val="clear" w:color="auto" w:fill="FFFFFF"/>
        </w:rPr>
        <w:t xml:space="preserve">защите Отечества; формирование установки на здоровый образ жизни;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w:t>
      </w:r>
      <w:r w:rsidRPr="001F7826">
        <w:rPr>
          <w:rFonts w:eastAsia="Calibri"/>
          <w:color w:val="000000"/>
          <w:sz w:val="24"/>
          <w:shd w:val="clear" w:color="auto" w:fill="FFFFFF"/>
        </w:rPr>
        <w:t>общества и государства;  знание и</w:t>
      </w:r>
      <w:r>
        <w:rPr>
          <w:rFonts w:eastAsia="Calibri"/>
          <w:color w:val="000000"/>
          <w:sz w:val="24"/>
          <w:shd w:val="clear" w:color="auto" w:fill="FFFFFF"/>
        </w:rPr>
        <w:t> </w:t>
      </w:r>
      <w:r w:rsidRPr="001F7826">
        <w:rPr>
          <w:rFonts w:eastAsia="Calibri"/>
          <w:color w:val="000000"/>
          <w:sz w:val="24"/>
          <w:shd w:val="clear" w:color="auto" w:fill="FFFFFF"/>
        </w:rPr>
        <w:t>умение применять меры безопасности и правила поведения в условиях опасных и</w:t>
      </w:r>
      <w:r>
        <w:rPr>
          <w:rFonts w:eastAsia="Calibri"/>
          <w:color w:val="000000"/>
          <w:sz w:val="24"/>
          <w:shd w:val="clear" w:color="auto" w:fill="FFFFFF"/>
        </w:rPr>
        <w:t> </w:t>
      </w:r>
      <w:r w:rsidRPr="001F7826">
        <w:rPr>
          <w:rFonts w:eastAsia="Calibri"/>
          <w:color w:val="000000"/>
          <w:sz w:val="24"/>
          <w:shd w:val="clear" w:color="auto" w:fill="FFFFFF"/>
        </w:rPr>
        <w:t>чрезвычайных ситуаций;  умение оказать первую помощь пострадавшим, принимать обоснованные решения в конкретной опасной ситуации.</w:t>
      </w:r>
    </w:p>
    <w:p w:rsidR="001F7826" w:rsidRPr="001F7826" w:rsidRDefault="001F7826" w:rsidP="001F7826">
      <w:pPr>
        <w:widowControl/>
        <w:autoSpaceDE/>
        <w:autoSpaceDN/>
        <w:ind w:firstLine="709"/>
        <w:jc w:val="both"/>
        <w:rPr>
          <w:rFonts w:eastAsia="Calibri"/>
          <w:color w:val="000000"/>
          <w:sz w:val="24"/>
          <w:shd w:val="clear" w:color="auto" w:fill="FFFFFF"/>
        </w:rPr>
      </w:pPr>
      <w:r w:rsidRPr="001F7826">
        <w:rPr>
          <w:rFonts w:eastAsia="Calibri"/>
          <w:sz w:val="24"/>
          <w:szCs w:val="24"/>
        </w:rPr>
        <w:t>В связи с выделением отельной предметной области «Основы безопасности и защиты Родины», изменением названия и содержания предмета «Основы безопасности и защиты Родины» приоритетным направлением методического обеспечения преподавания ОБЗР в</w:t>
      </w:r>
      <w:r>
        <w:rPr>
          <w:rFonts w:eastAsia="Calibri"/>
          <w:sz w:val="24"/>
          <w:szCs w:val="24"/>
        </w:rPr>
        <w:t> </w:t>
      </w:r>
      <w:r w:rsidRPr="001F7826">
        <w:rPr>
          <w:rFonts w:eastAsia="Calibri"/>
          <w:sz w:val="24"/>
          <w:szCs w:val="24"/>
        </w:rPr>
        <w:t xml:space="preserve">2024/2025 учебном году будет </w:t>
      </w:r>
      <w:r w:rsidRPr="001F7826">
        <w:rPr>
          <w:rFonts w:eastAsia="Calibri"/>
          <w:sz w:val="24"/>
          <w:szCs w:val="24"/>
          <w:lang w:eastAsia="ru-RU"/>
        </w:rPr>
        <w:t>создание условий для повышения уровня профессионального мастерства учителей в условиях реализации обновленных ФГОС, освоение и внедрение в работу цифровых технологий, повышение уровня подготовки обучающихся ко всероссийской олимпиаде школьников по ОБЗР, оказание методической помощи учителям в преподавании нового модуля и усилении внимания воспитательному компоненту предмета ОБЗР.</w:t>
      </w:r>
    </w:p>
    <w:p w:rsidR="001F7826" w:rsidRDefault="001F7826">
      <w:pPr>
        <w:rPr>
          <w:rFonts w:eastAsia="Calibri"/>
          <w:b/>
          <w:sz w:val="24"/>
          <w:szCs w:val="24"/>
        </w:rPr>
      </w:pPr>
      <w:r>
        <w:rPr>
          <w:rFonts w:eastAsia="Calibri"/>
          <w:b/>
          <w:sz w:val="24"/>
          <w:szCs w:val="24"/>
        </w:rPr>
        <w:br w:type="page"/>
      </w:r>
    </w:p>
    <w:p w:rsidR="00C2218A" w:rsidRPr="00C2218A" w:rsidRDefault="00C2218A" w:rsidP="00C2218A">
      <w:pPr>
        <w:pStyle w:val="Standard"/>
        <w:suppressAutoHyphens w:val="0"/>
        <w:spacing w:after="0" w:line="240" w:lineRule="auto"/>
        <w:ind w:left="-142"/>
        <w:jc w:val="center"/>
        <w:rPr>
          <w:rFonts w:ascii="Times New Roman" w:hAnsi="Times New Roman"/>
          <w:sz w:val="24"/>
          <w:szCs w:val="24"/>
        </w:rPr>
      </w:pPr>
      <w:r w:rsidRPr="00C2218A">
        <w:rPr>
          <w:rFonts w:ascii="Times New Roman" w:hAnsi="Times New Roman"/>
          <w:b/>
          <w:sz w:val="24"/>
          <w:szCs w:val="24"/>
        </w:rPr>
        <w:lastRenderedPageBreak/>
        <w:t xml:space="preserve">Анализ методического обеспечения преподавания математики в образовательных учреждениях города Севастополя </w:t>
      </w:r>
      <w:r w:rsidRPr="00C2218A">
        <w:rPr>
          <w:rFonts w:ascii="Times New Roman" w:hAnsi="Times New Roman"/>
          <w:b/>
          <w:color w:val="000000"/>
          <w:sz w:val="24"/>
          <w:szCs w:val="24"/>
        </w:rPr>
        <w:t>в 2023/2024 учебном году</w:t>
      </w:r>
    </w:p>
    <w:p w:rsidR="00C2218A" w:rsidRPr="00C2218A" w:rsidRDefault="00C2218A" w:rsidP="00C2218A">
      <w:pPr>
        <w:pStyle w:val="Standard"/>
        <w:suppressAutoHyphens w:val="0"/>
        <w:spacing w:after="0" w:line="240" w:lineRule="auto"/>
        <w:ind w:left="-142"/>
        <w:jc w:val="center"/>
        <w:rPr>
          <w:rFonts w:ascii="Times New Roman" w:hAnsi="Times New Roman"/>
          <w:sz w:val="24"/>
          <w:szCs w:val="24"/>
        </w:rPr>
      </w:pPr>
    </w:p>
    <w:p w:rsidR="00C2218A" w:rsidRPr="00C2218A" w:rsidRDefault="00C2218A" w:rsidP="00E45860">
      <w:pPr>
        <w:pStyle w:val="Standard"/>
        <w:suppressAutoHyphens w:val="0"/>
        <w:spacing w:after="0" w:line="240" w:lineRule="auto"/>
        <w:ind w:left="6521"/>
        <w:rPr>
          <w:rFonts w:ascii="Times New Roman" w:hAnsi="Times New Roman"/>
          <w:sz w:val="24"/>
          <w:szCs w:val="24"/>
        </w:rPr>
      </w:pPr>
      <w:r w:rsidRPr="00C2218A">
        <w:rPr>
          <w:rFonts w:ascii="Times New Roman" w:hAnsi="Times New Roman"/>
          <w:b/>
          <w:sz w:val="24"/>
          <w:szCs w:val="24"/>
        </w:rPr>
        <w:t>Ширина Лидия Васильевна, методист ГАОУ ПО ИРО</w:t>
      </w:r>
    </w:p>
    <w:p w:rsidR="00C2218A" w:rsidRPr="00C2218A" w:rsidRDefault="00C2218A" w:rsidP="00C2218A">
      <w:pPr>
        <w:pStyle w:val="Standard"/>
        <w:suppressAutoHyphens w:val="0"/>
        <w:spacing w:after="0" w:line="240" w:lineRule="auto"/>
        <w:ind w:left="-142"/>
        <w:jc w:val="both"/>
        <w:rPr>
          <w:rFonts w:ascii="Times New Roman" w:hAnsi="Times New Roman"/>
          <w:b/>
          <w:i/>
          <w:sz w:val="24"/>
          <w:szCs w:val="24"/>
        </w:rPr>
      </w:pPr>
    </w:p>
    <w:p w:rsidR="00C2218A" w:rsidRPr="00C2218A" w:rsidRDefault="00C2218A" w:rsidP="00C2218A">
      <w:pPr>
        <w:pStyle w:val="a4"/>
        <w:tabs>
          <w:tab w:val="left" w:pos="426"/>
        </w:tabs>
        <w:ind w:left="0"/>
        <w:rPr>
          <w:sz w:val="24"/>
          <w:szCs w:val="24"/>
        </w:rPr>
      </w:pPr>
    </w:p>
    <w:p w:rsidR="00C2218A" w:rsidRPr="00C2218A" w:rsidRDefault="00C2218A" w:rsidP="00C2218A">
      <w:pPr>
        <w:pStyle w:val="a4"/>
        <w:tabs>
          <w:tab w:val="left" w:pos="426"/>
        </w:tabs>
        <w:ind w:left="0" w:firstLine="709"/>
        <w:rPr>
          <w:sz w:val="24"/>
          <w:szCs w:val="24"/>
        </w:rPr>
      </w:pPr>
      <w:r w:rsidRPr="00C2218A">
        <w:rPr>
          <w:iCs/>
          <w:sz w:val="24"/>
          <w:szCs w:val="24"/>
        </w:rPr>
        <w:t>Деятельность методиста, курирующего предмет «Математика»</w:t>
      </w:r>
      <w:r w:rsidRPr="00C2218A">
        <w:rPr>
          <w:sz w:val="24"/>
          <w:szCs w:val="24"/>
        </w:rPr>
        <w:t xml:space="preserve"> Центра информационно-методического сопровождения по предметным обл</w:t>
      </w:r>
      <w:r w:rsidR="00E45860">
        <w:rPr>
          <w:sz w:val="24"/>
          <w:szCs w:val="24"/>
        </w:rPr>
        <w:t xml:space="preserve">астям (ЦИМС ПО) ГАОУ ПО ИРО, </w:t>
      </w:r>
      <w:r w:rsidRPr="00C2218A">
        <w:rPr>
          <w:sz w:val="24"/>
          <w:szCs w:val="24"/>
        </w:rPr>
        <w:t>была организована в соответствии с требованиями Закона об образовании, приоритетными направлениями национального проекта «Образование», нормативными документами Департамента образования и науки города Севастополя и была направлена на реализацию</w:t>
      </w:r>
      <w:r w:rsidRPr="00C2218A">
        <w:rPr>
          <w:iCs/>
          <w:sz w:val="24"/>
          <w:szCs w:val="24"/>
        </w:rPr>
        <w:t xml:space="preserve">  методической темы</w:t>
      </w:r>
      <w:r w:rsidRPr="00C2218A">
        <w:rPr>
          <w:sz w:val="24"/>
          <w:szCs w:val="24"/>
        </w:rPr>
        <w:t>: «Повышение уровня профессиональной компетентности учителей математики в условиях модернизации системы образования через освоение современных педагогических технологий в обучении и воспитании».</w:t>
      </w:r>
    </w:p>
    <w:p w:rsidR="00C2218A" w:rsidRPr="00C2218A" w:rsidRDefault="00C2218A" w:rsidP="00C2218A">
      <w:pPr>
        <w:pStyle w:val="a4"/>
        <w:tabs>
          <w:tab w:val="left" w:pos="426"/>
        </w:tabs>
        <w:ind w:left="0" w:firstLine="709"/>
        <w:rPr>
          <w:sz w:val="24"/>
          <w:szCs w:val="24"/>
        </w:rPr>
      </w:pPr>
      <w:r w:rsidRPr="00C2218A">
        <w:rPr>
          <w:iCs/>
          <w:sz w:val="24"/>
          <w:szCs w:val="24"/>
        </w:rPr>
        <w:t>Цель деятельности методиста</w:t>
      </w:r>
      <w:r w:rsidRPr="00C2218A">
        <w:rPr>
          <w:sz w:val="24"/>
          <w:szCs w:val="24"/>
        </w:rPr>
        <w:t xml:space="preserve"> – п</w:t>
      </w:r>
      <w:r w:rsidRPr="00C2218A">
        <w:rPr>
          <w:rFonts w:eastAsia="F"/>
          <w:sz w:val="24"/>
          <w:szCs w:val="24"/>
          <w:lang w:eastAsia="ru-RU"/>
        </w:rPr>
        <w:t>овышение</w:t>
      </w:r>
      <w:r w:rsidRPr="00C2218A">
        <w:rPr>
          <w:rFonts w:eastAsia="F"/>
          <w:spacing w:val="1"/>
          <w:sz w:val="24"/>
          <w:szCs w:val="24"/>
          <w:lang w:eastAsia="ru-RU"/>
        </w:rPr>
        <w:t xml:space="preserve"> </w:t>
      </w:r>
      <w:r w:rsidRPr="00C2218A">
        <w:rPr>
          <w:rFonts w:eastAsia="F"/>
          <w:sz w:val="24"/>
          <w:szCs w:val="24"/>
          <w:lang w:eastAsia="ru-RU"/>
        </w:rPr>
        <w:t>эффективности</w:t>
      </w:r>
      <w:r w:rsidRPr="00C2218A">
        <w:rPr>
          <w:rFonts w:eastAsia="F"/>
          <w:spacing w:val="1"/>
          <w:sz w:val="24"/>
          <w:szCs w:val="24"/>
          <w:lang w:eastAsia="ru-RU"/>
        </w:rPr>
        <w:t xml:space="preserve"> </w:t>
      </w:r>
      <w:r w:rsidRPr="00C2218A">
        <w:rPr>
          <w:rFonts w:eastAsia="F"/>
          <w:sz w:val="24"/>
          <w:szCs w:val="24"/>
          <w:lang w:eastAsia="ru-RU"/>
        </w:rPr>
        <w:t xml:space="preserve">образовательной </w:t>
      </w:r>
      <w:r w:rsidRPr="00C2218A">
        <w:rPr>
          <w:rFonts w:eastAsia="F"/>
          <w:spacing w:val="-67"/>
          <w:sz w:val="24"/>
          <w:szCs w:val="24"/>
          <w:lang w:eastAsia="ru-RU"/>
        </w:rPr>
        <w:t xml:space="preserve"> </w:t>
      </w:r>
      <w:r w:rsidRPr="00C2218A">
        <w:rPr>
          <w:rFonts w:eastAsia="F"/>
          <w:sz w:val="24"/>
          <w:szCs w:val="24"/>
          <w:lang w:eastAsia="ru-RU"/>
        </w:rPr>
        <w:t>деятельности</w:t>
      </w:r>
      <w:r w:rsidRPr="00C2218A">
        <w:rPr>
          <w:rFonts w:eastAsia="F"/>
          <w:spacing w:val="1"/>
          <w:sz w:val="24"/>
          <w:szCs w:val="24"/>
          <w:lang w:eastAsia="ru-RU"/>
        </w:rPr>
        <w:t xml:space="preserve"> </w:t>
      </w:r>
      <w:r w:rsidRPr="00C2218A">
        <w:rPr>
          <w:rFonts w:eastAsia="F"/>
          <w:sz w:val="24"/>
          <w:szCs w:val="24"/>
          <w:lang w:eastAsia="ru-RU"/>
        </w:rPr>
        <w:t>посредством</w:t>
      </w:r>
      <w:r w:rsidRPr="00C2218A">
        <w:rPr>
          <w:rFonts w:eastAsia="F"/>
          <w:spacing w:val="1"/>
          <w:sz w:val="24"/>
          <w:szCs w:val="24"/>
          <w:lang w:eastAsia="ru-RU"/>
        </w:rPr>
        <w:t xml:space="preserve"> </w:t>
      </w:r>
      <w:r w:rsidRPr="00C2218A">
        <w:rPr>
          <w:rFonts w:eastAsia="F"/>
          <w:sz w:val="24"/>
          <w:szCs w:val="24"/>
          <w:lang w:eastAsia="ru-RU"/>
        </w:rPr>
        <w:t>индивидуализации</w:t>
      </w:r>
      <w:r w:rsidRPr="00C2218A">
        <w:rPr>
          <w:rFonts w:eastAsia="F"/>
          <w:spacing w:val="1"/>
          <w:sz w:val="24"/>
          <w:szCs w:val="24"/>
          <w:lang w:eastAsia="ru-RU"/>
        </w:rPr>
        <w:t xml:space="preserve"> </w:t>
      </w:r>
      <w:r w:rsidRPr="00C2218A">
        <w:rPr>
          <w:rFonts w:eastAsia="F"/>
          <w:sz w:val="24"/>
          <w:szCs w:val="24"/>
          <w:lang w:eastAsia="ru-RU"/>
        </w:rPr>
        <w:t>образования,</w:t>
      </w:r>
      <w:r w:rsidRPr="00C2218A">
        <w:rPr>
          <w:rFonts w:eastAsia="F"/>
          <w:spacing w:val="1"/>
          <w:sz w:val="24"/>
          <w:szCs w:val="24"/>
          <w:lang w:eastAsia="ru-RU"/>
        </w:rPr>
        <w:t xml:space="preserve"> </w:t>
      </w:r>
      <w:r w:rsidRPr="00C2218A">
        <w:rPr>
          <w:rFonts w:eastAsia="F"/>
          <w:sz w:val="24"/>
          <w:szCs w:val="24"/>
          <w:lang w:eastAsia="ru-RU"/>
        </w:rPr>
        <w:t>применения</w:t>
      </w:r>
      <w:r w:rsidRPr="00C2218A">
        <w:rPr>
          <w:rFonts w:eastAsia="F"/>
          <w:spacing w:val="1"/>
          <w:sz w:val="24"/>
          <w:szCs w:val="24"/>
          <w:lang w:eastAsia="ru-RU"/>
        </w:rPr>
        <w:t xml:space="preserve"> </w:t>
      </w:r>
      <w:r w:rsidRPr="00C2218A">
        <w:rPr>
          <w:rFonts w:eastAsia="F"/>
          <w:sz w:val="24"/>
          <w:szCs w:val="24"/>
          <w:lang w:eastAsia="ru-RU"/>
        </w:rPr>
        <w:t>современных</w:t>
      </w:r>
      <w:r w:rsidRPr="00C2218A">
        <w:rPr>
          <w:rFonts w:eastAsia="F"/>
          <w:spacing w:val="1"/>
          <w:sz w:val="24"/>
          <w:szCs w:val="24"/>
          <w:lang w:eastAsia="ru-RU"/>
        </w:rPr>
        <w:t xml:space="preserve"> </w:t>
      </w:r>
      <w:r w:rsidRPr="00C2218A">
        <w:rPr>
          <w:rFonts w:eastAsia="F"/>
          <w:sz w:val="24"/>
          <w:szCs w:val="24"/>
          <w:lang w:eastAsia="ru-RU"/>
        </w:rPr>
        <w:t>образовательных</w:t>
      </w:r>
      <w:r w:rsidRPr="00C2218A">
        <w:rPr>
          <w:rFonts w:eastAsia="F"/>
          <w:spacing w:val="1"/>
          <w:sz w:val="24"/>
          <w:szCs w:val="24"/>
          <w:lang w:eastAsia="ru-RU"/>
        </w:rPr>
        <w:t xml:space="preserve"> </w:t>
      </w:r>
      <w:r w:rsidRPr="00C2218A">
        <w:rPr>
          <w:rFonts w:eastAsia="F"/>
          <w:sz w:val="24"/>
          <w:szCs w:val="24"/>
          <w:lang w:eastAsia="ru-RU"/>
        </w:rPr>
        <w:t>технологий,</w:t>
      </w:r>
      <w:r w:rsidRPr="00C2218A">
        <w:rPr>
          <w:rFonts w:eastAsia="F"/>
          <w:spacing w:val="1"/>
          <w:sz w:val="24"/>
          <w:szCs w:val="24"/>
          <w:lang w:eastAsia="ru-RU"/>
        </w:rPr>
        <w:t xml:space="preserve"> </w:t>
      </w:r>
      <w:r w:rsidRPr="00C2218A">
        <w:rPr>
          <w:rFonts w:eastAsia="F"/>
          <w:sz w:val="24"/>
          <w:szCs w:val="24"/>
          <w:lang w:eastAsia="ru-RU"/>
        </w:rPr>
        <w:t>создания</w:t>
      </w:r>
      <w:r w:rsidRPr="00C2218A">
        <w:rPr>
          <w:rFonts w:eastAsia="F"/>
          <w:spacing w:val="71"/>
          <w:sz w:val="24"/>
          <w:szCs w:val="24"/>
          <w:lang w:eastAsia="ru-RU"/>
        </w:rPr>
        <w:t xml:space="preserve"> </w:t>
      </w:r>
      <w:r w:rsidRPr="00C2218A">
        <w:rPr>
          <w:rFonts w:eastAsia="F"/>
          <w:sz w:val="24"/>
          <w:szCs w:val="24"/>
          <w:lang w:eastAsia="ru-RU"/>
        </w:rPr>
        <w:t>цифровой</w:t>
      </w:r>
      <w:r w:rsidRPr="00C2218A">
        <w:rPr>
          <w:rFonts w:eastAsia="F"/>
          <w:spacing w:val="1"/>
          <w:sz w:val="24"/>
          <w:szCs w:val="24"/>
          <w:lang w:eastAsia="ru-RU"/>
        </w:rPr>
        <w:t xml:space="preserve"> </w:t>
      </w:r>
      <w:r w:rsidRPr="00C2218A">
        <w:rPr>
          <w:rFonts w:eastAsia="F"/>
          <w:sz w:val="24"/>
          <w:szCs w:val="24"/>
          <w:lang w:eastAsia="ru-RU"/>
        </w:rPr>
        <w:t>образовательной среды, непрерывного совершенствования профессионального</w:t>
      </w:r>
      <w:r w:rsidRPr="00C2218A">
        <w:rPr>
          <w:rFonts w:eastAsia="F"/>
          <w:spacing w:val="1"/>
          <w:sz w:val="24"/>
          <w:szCs w:val="24"/>
          <w:lang w:eastAsia="ru-RU"/>
        </w:rPr>
        <w:t xml:space="preserve"> </w:t>
      </w:r>
      <w:r w:rsidRPr="00C2218A">
        <w:rPr>
          <w:rFonts w:eastAsia="F"/>
          <w:sz w:val="24"/>
          <w:szCs w:val="24"/>
          <w:lang w:eastAsia="ru-RU"/>
        </w:rPr>
        <w:t>мастерства</w:t>
      </w:r>
      <w:r w:rsidRPr="00C2218A">
        <w:rPr>
          <w:rFonts w:eastAsia="F"/>
          <w:spacing w:val="-2"/>
          <w:sz w:val="24"/>
          <w:szCs w:val="24"/>
          <w:lang w:eastAsia="ru-RU"/>
        </w:rPr>
        <w:t xml:space="preserve"> </w:t>
      </w:r>
      <w:r w:rsidRPr="00C2218A">
        <w:rPr>
          <w:rFonts w:eastAsia="F"/>
          <w:sz w:val="24"/>
          <w:szCs w:val="24"/>
          <w:lang w:eastAsia="ru-RU"/>
        </w:rPr>
        <w:t>педагога.</w:t>
      </w:r>
    </w:p>
    <w:p w:rsidR="00C2218A" w:rsidRPr="00C2218A" w:rsidRDefault="00C2218A" w:rsidP="00C2218A">
      <w:pPr>
        <w:pStyle w:val="a4"/>
        <w:tabs>
          <w:tab w:val="left" w:pos="426"/>
        </w:tabs>
        <w:ind w:left="0" w:firstLine="709"/>
        <w:rPr>
          <w:sz w:val="24"/>
          <w:szCs w:val="24"/>
        </w:rPr>
      </w:pPr>
      <w:r w:rsidRPr="00C2218A">
        <w:rPr>
          <w:iCs/>
          <w:sz w:val="24"/>
          <w:szCs w:val="24"/>
        </w:rPr>
        <w:t>Приоритетными направлениями</w:t>
      </w:r>
      <w:r w:rsidRPr="00C2218A">
        <w:rPr>
          <w:i/>
          <w:iCs/>
          <w:sz w:val="24"/>
          <w:szCs w:val="24"/>
        </w:rPr>
        <w:t xml:space="preserve"> </w:t>
      </w:r>
      <w:r w:rsidRPr="00C2218A">
        <w:rPr>
          <w:sz w:val="24"/>
          <w:szCs w:val="24"/>
        </w:rPr>
        <w:t>в деятельности методиста в 2023/2024 учебном году являлись:</w:t>
      </w:r>
    </w:p>
    <w:p w:rsidR="00C2218A" w:rsidRPr="00C2218A" w:rsidRDefault="00C2218A" w:rsidP="00C2218A">
      <w:pPr>
        <w:pStyle w:val="a4"/>
        <w:tabs>
          <w:tab w:val="left" w:pos="426"/>
        </w:tabs>
        <w:ind w:left="0" w:firstLine="709"/>
        <w:rPr>
          <w:sz w:val="24"/>
          <w:szCs w:val="24"/>
        </w:rPr>
      </w:pPr>
      <w:r w:rsidRPr="00C2218A">
        <w:rPr>
          <w:sz w:val="24"/>
          <w:szCs w:val="24"/>
        </w:rPr>
        <w:t>– развитие форм методической работы для создания условий по освоению педагогами современных образовательных технологий;</w:t>
      </w:r>
    </w:p>
    <w:p w:rsidR="00C2218A" w:rsidRPr="00C2218A" w:rsidRDefault="00C2218A" w:rsidP="00C2218A">
      <w:pPr>
        <w:pStyle w:val="a4"/>
        <w:tabs>
          <w:tab w:val="left" w:pos="426"/>
        </w:tabs>
        <w:ind w:left="0" w:firstLine="709"/>
        <w:rPr>
          <w:sz w:val="24"/>
          <w:szCs w:val="24"/>
        </w:rPr>
      </w:pPr>
      <w:r w:rsidRPr="00C2218A">
        <w:rPr>
          <w:sz w:val="24"/>
          <w:szCs w:val="24"/>
        </w:rPr>
        <w:t>– усиление работы по диагностике и мониторингу профессиональных дефицитов педагогов;</w:t>
      </w:r>
    </w:p>
    <w:p w:rsidR="00C2218A" w:rsidRPr="00C2218A" w:rsidRDefault="00C2218A" w:rsidP="00C2218A">
      <w:pPr>
        <w:pStyle w:val="a4"/>
        <w:tabs>
          <w:tab w:val="left" w:pos="426"/>
        </w:tabs>
        <w:ind w:left="0" w:firstLine="709"/>
        <w:rPr>
          <w:sz w:val="24"/>
          <w:szCs w:val="24"/>
        </w:rPr>
      </w:pPr>
      <w:r w:rsidRPr="00C2218A">
        <w:rPr>
          <w:sz w:val="24"/>
          <w:szCs w:val="24"/>
        </w:rPr>
        <w:t xml:space="preserve"> – организация системы повышения квалификации педагогов через работу районных методических объединений, семинаров, конкурсов, конференций, курсов повышения квалификации.</w:t>
      </w:r>
    </w:p>
    <w:p w:rsidR="00C2218A" w:rsidRPr="00C2218A" w:rsidRDefault="00C2218A" w:rsidP="00C2218A">
      <w:pPr>
        <w:pStyle w:val="a4"/>
        <w:tabs>
          <w:tab w:val="left" w:pos="426"/>
        </w:tabs>
        <w:ind w:left="0" w:firstLine="709"/>
        <w:rPr>
          <w:sz w:val="24"/>
          <w:szCs w:val="24"/>
        </w:rPr>
      </w:pPr>
      <w:r w:rsidRPr="00C2218A">
        <w:rPr>
          <w:iCs/>
          <w:sz w:val="24"/>
          <w:szCs w:val="24"/>
        </w:rPr>
        <w:t xml:space="preserve">Основными задачами </w:t>
      </w:r>
      <w:r w:rsidRPr="00C2218A">
        <w:rPr>
          <w:sz w:val="24"/>
          <w:szCs w:val="24"/>
        </w:rPr>
        <w:t xml:space="preserve">в работе методиста на 2023/2024 учебный год по предмету «Математика» были следующие: </w:t>
      </w:r>
      <w:r w:rsidRPr="00C2218A">
        <w:rPr>
          <w:rFonts w:eastAsia="F"/>
          <w:sz w:val="24"/>
          <w:szCs w:val="24"/>
          <w:lang w:eastAsia="ru-RU"/>
        </w:rPr>
        <w:t xml:space="preserve">        </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eastAsia="F" w:hAnsi="Times New Roman" w:cs="Times New Roman"/>
          <w:sz w:val="24"/>
          <w:szCs w:val="24"/>
          <w:lang w:eastAsia="ru-RU"/>
        </w:rPr>
        <w:t xml:space="preserve"> 1. Продолжить</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консультирование</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руководителей образовательных</w:t>
      </w:r>
      <w:r w:rsidRPr="00C2218A">
        <w:rPr>
          <w:rFonts w:ascii="Times New Roman" w:eastAsia="F" w:hAnsi="Times New Roman" w:cs="Times New Roman"/>
          <w:spacing w:val="-67"/>
          <w:sz w:val="24"/>
          <w:szCs w:val="24"/>
          <w:lang w:eastAsia="ru-RU"/>
        </w:rPr>
        <w:t xml:space="preserve"> </w:t>
      </w:r>
      <w:r w:rsidRPr="00C2218A">
        <w:rPr>
          <w:rFonts w:ascii="Times New Roman" w:eastAsia="F" w:hAnsi="Times New Roman" w:cs="Times New Roman"/>
          <w:sz w:val="24"/>
          <w:szCs w:val="24"/>
          <w:lang w:eastAsia="ru-RU"/>
        </w:rPr>
        <w:t>организаций, учителей математики</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по</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вопросу</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внедрения</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обновлённых</w:t>
      </w:r>
      <w:r w:rsidRPr="00C2218A">
        <w:rPr>
          <w:rFonts w:ascii="Times New Roman" w:eastAsia="F" w:hAnsi="Times New Roman" w:cs="Times New Roman"/>
          <w:spacing w:val="71"/>
          <w:sz w:val="24"/>
          <w:szCs w:val="24"/>
          <w:lang w:eastAsia="ru-RU"/>
        </w:rPr>
        <w:t xml:space="preserve"> </w:t>
      </w:r>
      <w:r w:rsidRPr="00C2218A">
        <w:rPr>
          <w:rFonts w:ascii="Times New Roman" w:eastAsia="F" w:hAnsi="Times New Roman" w:cs="Times New Roman"/>
          <w:sz w:val="24"/>
          <w:szCs w:val="24"/>
          <w:lang w:eastAsia="ru-RU"/>
        </w:rPr>
        <w:t>федеральных</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государственных образовательных стандартов основного общего и среднего общего образования,</w:t>
      </w:r>
      <w:r w:rsidRPr="00C2218A">
        <w:rPr>
          <w:rFonts w:ascii="Times New Roman" w:eastAsia="F" w:hAnsi="Times New Roman" w:cs="Times New Roman"/>
          <w:spacing w:val="-4"/>
          <w:sz w:val="24"/>
          <w:szCs w:val="24"/>
          <w:lang w:eastAsia="ru-RU"/>
        </w:rPr>
        <w:t xml:space="preserve"> </w:t>
      </w:r>
      <w:r w:rsidRPr="00C2218A">
        <w:rPr>
          <w:rFonts w:ascii="Times New Roman" w:eastAsia="F" w:hAnsi="Times New Roman" w:cs="Times New Roman"/>
          <w:sz w:val="24"/>
          <w:szCs w:val="24"/>
          <w:lang w:eastAsia="ru-RU"/>
        </w:rPr>
        <w:t>принятых</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в</w:t>
      </w:r>
      <w:r w:rsidRPr="00C2218A">
        <w:rPr>
          <w:rFonts w:ascii="Times New Roman" w:eastAsia="F" w:hAnsi="Times New Roman" w:cs="Times New Roman"/>
          <w:spacing w:val="-5"/>
          <w:sz w:val="24"/>
          <w:szCs w:val="24"/>
          <w:lang w:eastAsia="ru-RU"/>
        </w:rPr>
        <w:t xml:space="preserve"> </w:t>
      </w:r>
      <w:r w:rsidRPr="00C2218A">
        <w:rPr>
          <w:rFonts w:ascii="Times New Roman" w:eastAsia="F" w:hAnsi="Times New Roman" w:cs="Times New Roman"/>
          <w:sz w:val="24"/>
          <w:szCs w:val="24"/>
          <w:lang w:eastAsia="ru-RU"/>
        </w:rPr>
        <w:t>2021</w:t>
      </w:r>
      <w:r w:rsidRPr="00C2218A">
        <w:rPr>
          <w:rFonts w:ascii="Times New Roman" w:eastAsia="F" w:hAnsi="Times New Roman" w:cs="Times New Roman"/>
          <w:spacing w:val="1"/>
          <w:sz w:val="24"/>
          <w:szCs w:val="24"/>
          <w:lang w:eastAsia="ru-RU"/>
        </w:rPr>
        <w:t xml:space="preserve"> </w:t>
      </w:r>
      <w:r w:rsidRPr="00C2218A">
        <w:rPr>
          <w:rFonts w:ascii="Times New Roman" w:eastAsia="F" w:hAnsi="Times New Roman" w:cs="Times New Roman"/>
          <w:sz w:val="24"/>
          <w:szCs w:val="24"/>
          <w:lang w:eastAsia="ru-RU"/>
        </w:rPr>
        <w:t>году.</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2. Провести</w:t>
      </w:r>
      <w:r w:rsidRPr="00C2218A">
        <w:rPr>
          <w:rFonts w:ascii="Times New Roman" w:hAnsi="Times New Roman"/>
          <w:spacing w:val="-4"/>
          <w:sz w:val="24"/>
          <w:szCs w:val="24"/>
        </w:rPr>
        <w:t xml:space="preserve"> </w:t>
      </w:r>
      <w:r w:rsidRPr="00C2218A">
        <w:rPr>
          <w:rFonts w:ascii="Times New Roman" w:hAnsi="Times New Roman"/>
          <w:sz w:val="24"/>
          <w:szCs w:val="24"/>
        </w:rPr>
        <w:t>метапредметные</w:t>
      </w:r>
      <w:r w:rsidRPr="00C2218A">
        <w:rPr>
          <w:rFonts w:ascii="Times New Roman" w:hAnsi="Times New Roman"/>
          <w:spacing w:val="-5"/>
          <w:sz w:val="24"/>
          <w:szCs w:val="24"/>
        </w:rPr>
        <w:t xml:space="preserve"> </w:t>
      </w:r>
      <w:r w:rsidRPr="00C2218A">
        <w:rPr>
          <w:rFonts w:ascii="Times New Roman" w:hAnsi="Times New Roman"/>
          <w:sz w:val="24"/>
          <w:szCs w:val="24"/>
        </w:rPr>
        <w:t>недели.</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3. Провести неделю математической грамотности.</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4. Провести обучающие мероприятия для педагогов, направленные на</w:t>
      </w:r>
      <w:r w:rsidRPr="00C2218A">
        <w:rPr>
          <w:rFonts w:ascii="Times New Roman" w:hAnsi="Times New Roman"/>
          <w:spacing w:val="1"/>
          <w:sz w:val="24"/>
          <w:szCs w:val="24"/>
        </w:rPr>
        <w:t xml:space="preserve"> </w:t>
      </w:r>
      <w:r w:rsidRPr="00C2218A">
        <w:rPr>
          <w:rFonts w:ascii="Times New Roman" w:hAnsi="Times New Roman"/>
          <w:sz w:val="24"/>
          <w:szCs w:val="24"/>
        </w:rPr>
        <w:t>внедрение на уровнях основного и среднего общего образования</w:t>
      </w:r>
      <w:r w:rsidRPr="00C2218A">
        <w:rPr>
          <w:rFonts w:ascii="Times New Roman" w:hAnsi="Times New Roman"/>
          <w:spacing w:val="1"/>
          <w:sz w:val="24"/>
          <w:szCs w:val="24"/>
        </w:rPr>
        <w:t xml:space="preserve"> </w:t>
      </w:r>
      <w:r w:rsidRPr="00C2218A">
        <w:rPr>
          <w:rFonts w:ascii="Times New Roman" w:hAnsi="Times New Roman"/>
          <w:sz w:val="24"/>
          <w:szCs w:val="24"/>
        </w:rPr>
        <w:t>новых</w:t>
      </w:r>
      <w:r w:rsidRPr="00C2218A">
        <w:rPr>
          <w:rFonts w:ascii="Times New Roman" w:hAnsi="Times New Roman"/>
          <w:spacing w:val="1"/>
          <w:sz w:val="24"/>
          <w:szCs w:val="24"/>
        </w:rPr>
        <w:t xml:space="preserve"> </w:t>
      </w:r>
      <w:r w:rsidRPr="00C2218A">
        <w:rPr>
          <w:rFonts w:ascii="Times New Roman" w:hAnsi="Times New Roman"/>
          <w:sz w:val="24"/>
          <w:szCs w:val="24"/>
        </w:rPr>
        <w:t>методов</w:t>
      </w:r>
      <w:r w:rsidRPr="00C2218A">
        <w:rPr>
          <w:rFonts w:ascii="Times New Roman" w:hAnsi="Times New Roman"/>
          <w:spacing w:val="1"/>
          <w:sz w:val="24"/>
          <w:szCs w:val="24"/>
        </w:rPr>
        <w:t xml:space="preserve"> </w:t>
      </w:r>
      <w:r w:rsidRPr="00C2218A">
        <w:rPr>
          <w:rFonts w:ascii="Times New Roman" w:hAnsi="Times New Roman"/>
          <w:sz w:val="24"/>
          <w:szCs w:val="24"/>
        </w:rPr>
        <w:t>обучения</w:t>
      </w:r>
      <w:r w:rsidRPr="00C2218A">
        <w:rPr>
          <w:rFonts w:ascii="Times New Roman" w:hAnsi="Times New Roman"/>
          <w:spacing w:val="1"/>
          <w:sz w:val="24"/>
          <w:szCs w:val="24"/>
        </w:rPr>
        <w:t xml:space="preserve"> </w:t>
      </w:r>
      <w:r w:rsidRPr="00C2218A">
        <w:rPr>
          <w:rFonts w:ascii="Times New Roman" w:hAnsi="Times New Roman"/>
          <w:sz w:val="24"/>
          <w:szCs w:val="24"/>
        </w:rPr>
        <w:t>и</w:t>
      </w:r>
      <w:r w:rsidRPr="00C2218A">
        <w:rPr>
          <w:rFonts w:ascii="Times New Roman" w:hAnsi="Times New Roman"/>
          <w:spacing w:val="1"/>
          <w:sz w:val="24"/>
          <w:szCs w:val="24"/>
        </w:rPr>
        <w:t xml:space="preserve"> </w:t>
      </w:r>
      <w:r w:rsidRPr="00C2218A">
        <w:rPr>
          <w:rFonts w:ascii="Times New Roman" w:hAnsi="Times New Roman"/>
          <w:sz w:val="24"/>
          <w:szCs w:val="24"/>
        </w:rPr>
        <w:t>воспитания,</w:t>
      </w:r>
      <w:r w:rsidRPr="00C2218A">
        <w:rPr>
          <w:rFonts w:ascii="Times New Roman" w:hAnsi="Times New Roman"/>
          <w:spacing w:val="1"/>
          <w:sz w:val="24"/>
          <w:szCs w:val="24"/>
        </w:rPr>
        <w:t xml:space="preserve"> </w:t>
      </w:r>
      <w:r w:rsidRPr="00C2218A">
        <w:rPr>
          <w:rFonts w:ascii="Times New Roman" w:hAnsi="Times New Roman"/>
          <w:sz w:val="24"/>
          <w:szCs w:val="24"/>
        </w:rPr>
        <w:t>образовательных</w:t>
      </w:r>
      <w:r w:rsidRPr="00C2218A">
        <w:rPr>
          <w:rFonts w:ascii="Times New Roman" w:hAnsi="Times New Roman"/>
          <w:spacing w:val="1"/>
          <w:sz w:val="24"/>
          <w:szCs w:val="24"/>
        </w:rPr>
        <w:t xml:space="preserve"> </w:t>
      </w:r>
      <w:r w:rsidRPr="00C2218A">
        <w:rPr>
          <w:rFonts w:ascii="Times New Roman" w:hAnsi="Times New Roman"/>
          <w:sz w:val="24"/>
          <w:szCs w:val="24"/>
        </w:rPr>
        <w:t>технологий,</w:t>
      </w:r>
      <w:r w:rsidRPr="00C2218A">
        <w:rPr>
          <w:rFonts w:ascii="Times New Roman" w:hAnsi="Times New Roman"/>
          <w:spacing w:val="-67"/>
          <w:sz w:val="24"/>
          <w:szCs w:val="24"/>
        </w:rPr>
        <w:t xml:space="preserve"> </w:t>
      </w:r>
      <w:r w:rsidRPr="00C2218A">
        <w:rPr>
          <w:rFonts w:ascii="Times New Roman" w:hAnsi="Times New Roman"/>
          <w:sz w:val="24"/>
          <w:szCs w:val="24"/>
        </w:rPr>
        <w:t>обеспечивающих освоение</w:t>
      </w:r>
      <w:r w:rsidRPr="00C2218A">
        <w:rPr>
          <w:rFonts w:ascii="Times New Roman" w:hAnsi="Times New Roman"/>
          <w:spacing w:val="-4"/>
          <w:sz w:val="24"/>
          <w:szCs w:val="24"/>
        </w:rPr>
        <w:t xml:space="preserve"> </w:t>
      </w:r>
      <w:r w:rsidRPr="00C2218A">
        <w:rPr>
          <w:rFonts w:ascii="Times New Roman" w:hAnsi="Times New Roman"/>
          <w:sz w:val="24"/>
          <w:szCs w:val="24"/>
        </w:rPr>
        <w:t>обучающимися</w:t>
      </w:r>
      <w:r w:rsidRPr="00C2218A">
        <w:rPr>
          <w:rFonts w:ascii="Times New Roman" w:hAnsi="Times New Roman"/>
          <w:spacing w:val="-1"/>
          <w:sz w:val="24"/>
          <w:szCs w:val="24"/>
        </w:rPr>
        <w:t xml:space="preserve"> </w:t>
      </w:r>
      <w:r w:rsidRPr="00C2218A">
        <w:rPr>
          <w:rFonts w:ascii="Times New Roman" w:hAnsi="Times New Roman"/>
          <w:sz w:val="24"/>
          <w:szCs w:val="24"/>
        </w:rPr>
        <w:t>современных</w:t>
      </w:r>
      <w:r w:rsidRPr="00C2218A">
        <w:rPr>
          <w:rFonts w:ascii="Times New Roman" w:hAnsi="Times New Roman"/>
          <w:spacing w:val="-4"/>
          <w:sz w:val="24"/>
          <w:szCs w:val="24"/>
        </w:rPr>
        <w:t xml:space="preserve"> </w:t>
      </w:r>
      <w:r w:rsidRPr="00C2218A">
        <w:rPr>
          <w:rFonts w:ascii="Times New Roman" w:hAnsi="Times New Roman"/>
          <w:sz w:val="24"/>
          <w:szCs w:val="24"/>
        </w:rPr>
        <w:t>компетенций.</w:t>
      </w:r>
    </w:p>
    <w:p w:rsidR="00C2218A" w:rsidRPr="00C2218A" w:rsidRDefault="00C2218A" w:rsidP="00C2218A">
      <w:pPr>
        <w:pStyle w:val="Standard"/>
        <w:tabs>
          <w:tab w:val="left" w:pos="1678"/>
        </w:tabs>
        <w:spacing w:after="0" w:line="240" w:lineRule="auto"/>
        <w:ind w:firstLine="709"/>
        <w:jc w:val="both"/>
        <w:rPr>
          <w:rFonts w:ascii="Times New Roman" w:hAnsi="Times New Roman" w:cs="Times New Roman"/>
          <w:sz w:val="24"/>
          <w:szCs w:val="24"/>
        </w:rPr>
      </w:pPr>
      <w:r w:rsidRPr="00C2218A">
        <w:rPr>
          <w:rFonts w:ascii="Times New Roman" w:hAnsi="Times New Roman" w:cs="Times New Roman"/>
          <w:sz w:val="24"/>
          <w:szCs w:val="24"/>
        </w:rPr>
        <w:t>5. Провести</w:t>
      </w:r>
      <w:r w:rsidRPr="00C2218A">
        <w:rPr>
          <w:rFonts w:ascii="Times New Roman" w:hAnsi="Times New Roman" w:cs="Times New Roman"/>
          <w:spacing w:val="1"/>
          <w:sz w:val="24"/>
          <w:szCs w:val="24"/>
        </w:rPr>
        <w:t xml:space="preserve"> </w:t>
      </w:r>
      <w:r w:rsidRPr="00C2218A">
        <w:rPr>
          <w:rFonts w:ascii="Times New Roman" w:hAnsi="Times New Roman" w:cs="Times New Roman"/>
          <w:sz w:val="24"/>
          <w:szCs w:val="24"/>
        </w:rPr>
        <w:t>консультации</w:t>
      </w:r>
      <w:r w:rsidRPr="00C2218A">
        <w:rPr>
          <w:rFonts w:ascii="Times New Roman" w:hAnsi="Times New Roman" w:cs="Times New Roman"/>
          <w:spacing w:val="1"/>
          <w:sz w:val="24"/>
          <w:szCs w:val="24"/>
        </w:rPr>
        <w:t xml:space="preserve"> </w:t>
      </w:r>
      <w:r w:rsidRPr="00C2218A">
        <w:rPr>
          <w:rFonts w:ascii="Times New Roman" w:hAnsi="Times New Roman" w:cs="Times New Roman"/>
          <w:sz w:val="24"/>
          <w:szCs w:val="24"/>
        </w:rPr>
        <w:t>по</w:t>
      </w:r>
      <w:r w:rsidRPr="00C2218A">
        <w:rPr>
          <w:rFonts w:ascii="Times New Roman" w:hAnsi="Times New Roman" w:cs="Times New Roman"/>
          <w:spacing w:val="1"/>
          <w:sz w:val="24"/>
          <w:szCs w:val="24"/>
        </w:rPr>
        <w:t xml:space="preserve"> </w:t>
      </w:r>
      <w:r w:rsidRPr="00C2218A">
        <w:rPr>
          <w:rFonts w:ascii="Times New Roman" w:hAnsi="Times New Roman" w:cs="Times New Roman"/>
          <w:sz w:val="24"/>
          <w:szCs w:val="24"/>
        </w:rPr>
        <w:t>вопросу</w:t>
      </w:r>
      <w:r w:rsidRPr="00C2218A">
        <w:rPr>
          <w:rFonts w:ascii="Times New Roman" w:hAnsi="Times New Roman" w:cs="Times New Roman"/>
          <w:spacing w:val="1"/>
          <w:sz w:val="24"/>
          <w:szCs w:val="24"/>
        </w:rPr>
        <w:t xml:space="preserve"> </w:t>
      </w:r>
      <w:r w:rsidRPr="00C2218A">
        <w:rPr>
          <w:rFonts w:ascii="Times New Roman" w:hAnsi="Times New Roman" w:cs="Times New Roman"/>
          <w:sz w:val="24"/>
          <w:szCs w:val="24"/>
        </w:rPr>
        <w:t>составления</w:t>
      </w:r>
      <w:r w:rsidRPr="00C2218A">
        <w:rPr>
          <w:rFonts w:ascii="Times New Roman" w:hAnsi="Times New Roman" w:cs="Times New Roman"/>
          <w:spacing w:val="1"/>
          <w:sz w:val="24"/>
          <w:szCs w:val="24"/>
        </w:rPr>
        <w:t xml:space="preserve"> </w:t>
      </w:r>
      <w:r w:rsidRPr="00C2218A">
        <w:rPr>
          <w:rFonts w:ascii="Times New Roman" w:hAnsi="Times New Roman" w:cs="Times New Roman"/>
          <w:sz w:val="24"/>
          <w:szCs w:val="24"/>
        </w:rPr>
        <w:t>учебно-методической документации,</w:t>
      </w:r>
      <w:r w:rsidRPr="00C2218A">
        <w:rPr>
          <w:rFonts w:ascii="Times New Roman" w:hAnsi="Times New Roman" w:cs="Times New Roman"/>
          <w:spacing w:val="-2"/>
          <w:sz w:val="24"/>
          <w:szCs w:val="24"/>
        </w:rPr>
        <w:t xml:space="preserve"> </w:t>
      </w:r>
      <w:r w:rsidRPr="00C2218A">
        <w:rPr>
          <w:rFonts w:ascii="Times New Roman" w:hAnsi="Times New Roman" w:cs="Times New Roman"/>
          <w:sz w:val="24"/>
          <w:szCs w:val="24"/>
        </w:rPr>
        <w:t>основных</w:t>
      </w:r>
      <w:r w:rsidRPr="00C2218A">
        <w:rPr>
          <w:rFonts w:ascii="Times New Roman" w:hAnsi="Times New Roman" w:cs="Times New Roman"/>
          <w:spacing w:val="-2"/>
          <w:sz w:val="24"/>
          <w:szCs w:val="24"/>
        </w:rPr>
        <w:t xml:space="preserve"> </w:t>
      </w:r>
      <w:r w:rsidRPr="00C2218A">
        <w:rPr>
          <w:rFonts w:ascii="Times New Roman" w:hAnsi="Times New Roman" w:cs="Times New Roman"/>
          <w:sz w:val="24"/>
          <w:szCs w:val="24"/>
        </w:rPr>
        <w:t>образовательных</w:t>
      </w:r>
      <w:r w:rsidRPr="00C2218A">
        <w:rPr>
          <w:rFonts w:ascii="Times New Roman" w:hAnsi="Times New Roman" w:cs="Times New Roman"/>
          <w:spacing w:val="-4"/>
          <w:sz w:val="24"/>
          <w:szCs w:val="24"/>
        </w:rPr>
        <w:t xml:space="preserve"> </w:t>
      </w:r>
      <w:r w:rsidRPr="00C2218A">
        <w:rPr>
          <w:rFonts w:ascii="Times New Roman" w:hAnsi="Times New Roman" w:cs="Times New Roman"/>
          <w:sz w:val="24"/>
          <w:szCs w:val="24"/>
        </w:rPr>
        <w:t>программ.</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cs="Times New Roman"/>
          <w:sz w:val="24"/>
          <w:szCs w:val="24"/>
        </w:rPr>
        <w:t>6. Организовать обмен</w:t>
      </w:r>
      <w:r w:rsidRPr="00C2218A">
        <w:rPr>
          <w:rFonts w:ascii="Times New Roman" w:hAnsi="Times New Roman" w:cs="Times New Roman"/>
          <w:spacing w:val="-3"/>
          <w:sz w:val="24"/>
          <w:szCs w:val="24"/>
        </w:rPr>
        <w:t xml:space="preserve"> </w:t>
      </w:r>
      <w:r w:rsidRPr="00C2218A">
        <w:rPr>
          <w:rFonts w:ascii="Times New Roman" w:hAnsi="Times New Roman" w:cs="Times New Roman"/>
          <w:sz w:val="24"/>
          <w:szCs w:val="24"/>
        </w:rPr>
        <w:t>опытом</w:t>
      </w:r>
      <w:r w:rsidRPr="00C2218A">
        <w:rPr>
          <w:rFonts w:ascii="Times New Roman" w:hAnsi="Times New Roman" w:cs="Times New Roman"/>
          <w:spacing w:val="-2"/>
          <w:sz w:val="24"/>
          <w:szCs w:val="24"/>
        </w:rPr>
        <w:t xml:space="preserve"> работы учителей математики </w:t>
      </w:r>
      <w:r w:rsidRPr="00C2218A">
        <w:rPr>
          <w:rFonts w:ascii="Times New Roman" w:hAnsi="Times New Roman" w:cs="Times New Roman"/>
          <w:sz w:val="24"/>
          <w:szCs w:val="24"/>
        </w:rPr>
        <w:t>по</w:t>
      </w:r>
      <w:r w:rsidRPr="00C2218A">
        <w:rPr>
          <w:rFonts w:ascii="Times New Roman" w:hAnsi="Times New Roman" w:cs="Times New Roman"/>
          <w:spacing w:val="-2"/>
          <w:sz w:val="24"/>
          <w:szCs w:val="24"/>
        </w:rPr>
        <w:t xml:space="preserve"> </w:t>
      </w:r>
      <w:r w:rsidRPr="00C2218A">
        <w:rPr>
          <w:rFonts w:ascii="Times New Roman" w:hAnsi="Times New Roman" w:cs="Times New Roman"/>
          <w:sz w:val="24"/>
          <w:szCs w:val="24"/>
        </w:rPr>
        <w:t>подготовке</w:t>
      </w:r>
      <w:r w:rsidRPr="00C2218A">
        <w:rPr>
          <w:rFonts w:ascii="Times New Roman" w:hAnsi="Times New Roman" w:cs="Times New Roman"/>
          <w:spacing w:val="-2"/>
          <w:sz w:val="24"/>
          <w:szCs w:val="24"/>
        </w:rPr>
        <w:t xml:space="preserve"> учащихся </w:t>
      </w:r>
      <w:r w:rsidRPr="00C2218A">
        <w:rPr>
          <w:rFonts w:ascii="Times New Roman" w:hAnsi="Times New Roman" w:cs="Times New Roman"/>
          <w:sz w:val="24"/>
          <w:szCs w:val="24"/>
        </w:rPr>
        <w:t>к</w:t>
      </w:r>
      <w:r w:rsidRPr="00C2218A">
        <w:rPr>
          <w:rFonts w:ascii="Times New Roman" w:hAnsi="Times New Roman" w:cs="Times New Roman"/>
          <w:spacing w:val="-6"/>
          <w:sz w:val="24"/>
          <w:szCs w:val="24"/>
        </w:rPr>
        <w:t> </w:t>
      </w:r>
      <w:r w:rsidRPr="00C2218A">
        <w:rPr>
          <w:rFonts w:ascii="Times New Roman" w:hAnsi="Times New Roman" w:cs="Times New Roman"/>
          <w:sz w:val="24"/>
          <w:szCs w:val="24"/>
        </w:rPr>
        <w:t>ЕГЭ и ОГЭ.</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7. Продолжить работу межшкольных консультационных пунктов по</w:t>
      </w:r>
      <w:r w:rsidRPr="00C2218A">
        <w:rPr>
          <w:rFonts w:ascii="Times New Roman" w:hAnsi="Times New Roman"/>
          <w:spacing w:val="1"/>
          <w:sz w:val="24"/>
          <w:szCs w:val="24"/>
        </w:rPr>
        <w:t xml:space="preserve"> </w:t>
      </w:r>
      <w:r w:rsidRPr="00C2218A">
        <w:rPr>
          <w:rFonts w:ascii="Times New Roman" w:hAnsi="Times New Roman"/>
          <w:sz w:val="24"/>
          <w:szCs w:val="24"/>
        </w:rPr>
        <w:t>подготовке</w:t>
      </w:r>
      <w:r w:rsidRPr="00C2218A">
        <w:rPr>
          <w:rFonts w:ascii="Times New Roman" w:hAnsi="Times New Roman"/>
          <w:spacing w:val="-1"/>
          <w:sz w:val="24"/>
          <w:szCs w:val="24"/>
        </w:rPr>
        <w:t xml:space="preserve"> </w:t>
      </w:r>
      <w:r w:rsidRPr="00C2218A">
        <w:rPr>
          <w:rFonts w:ascii="Times New Roman" w:hAnsi="Times New Roman"/>
          <w:sz w:val="24"/>
          <w:szCs w:val="24"/>
        </w:rPr>
        <w:t>к ЕГЭ</w:t>
      </w:r>
      <w:r w:rsidRPr="00C2218A">
        <w:rPr>
          <w:rFonts w:ascii="Times New Roman" w:hAnsi="Times New Roman"/>
          <w:spacing w:val="-3"/>
          <w:sz w:val="24"/>
          <w:szCs w:val="24"/>
        </w:rPr>
        <w:t xml:space="preserve"> </w:t>
      </w:r>
      <w:r w:rsidRPr="00C2218A">
        <w:rPr>
          <w:rFonts w:ascii="Times New Roman" w:hAnsi="Times New Roman"/>
          <w:sz w:val="24"/>
          <w:szCs w:val="24"/>
        </w:rPr>
        <w:t>учащихся</w:t>
      </w:r>
      <w:r w:rsidRPr="00C2218A">
        <w:rPr>
          <w:rFonts w:ascii="Times New Roman" w:hAnsi="Times New Roman"/>
          <w:spacing w:val="-3"/>
          <w:sz w:val="24"/>
          <w:szCs w:val="24"/>
        </w:rPr>
        <w:t xml:space="preserve"> </w:t>
      </w:r>
      <w:r w:rsidRPr="00C2218A">
        <w:rPr>
          <w:rFonts w:ascii="Times New Roman" w:hAnsi="Times New Roman"/>
          <w:sz w:val="24"/>
          <w:szCs w:val="24"/>
        </w:rPr>
        <w:t>11 классов,</w:t>
      </w:r>
      <w:r w:rsidRPr="00C2218A">
        <w:rPr>
          <w:rFonts w:ascii="Times New Roman" w:hAnsi="Times New Roman"/>
          <w:spacing w:val="-4"/>
          <w:sz w:val="24"/>
          <w:szCs w:val="24"/>
        </w:rPr>
        <w:t xml:space="preserve"> </w:t>
      </w:r>
      <w:r w:rsidRPr="00C2218A">
        <w:rPr>
          <w:rFonts w:ascii="Times New Roman" w:hAnsi="Times New Roman"/>
          <w:sz w:val="24"/>
          <w:szCs w:val="24"/>
        </w:rPr>
        <w:t>в</w:t>
      </w:r>
      <w:r w:rsidRPr="00C2218A">
        <w:rPr>
          <w:rFonts w:ascii="Times New Roman" w:hAnsi="Times New Roman"/>
          <w:spacing w:val="-2"/>
          <w:sz w:val="24"/>
          <w:szCs w:val="24"/>
        </w:rPr>
        <w:t xml:space="preserve"> </w:t>
      </w:r>
      <w:r w:rsidRPr="00C2218A">
        <w:rPr>
          <w:rFonts w:ascii="Times New Roman" w:hAnsi="Times New Roman"/>
          <w:sz w:val="24"/>
          <w:szCs w:val="24"/>
        </w:rPr>
        <w:t>т.ч.</w:t>
      </w:r>
      <w:r w:rsidRPr="00C2218A">
        <w:rPr>
          <w:rFonts w:ascii="Times New Roman" w:hAnsi="Times New Roman"/>
          <w:spacing w:val="-1"/>
          <w:sz w:val="24"/>
          <w:szCs w:val="24"/>
        </w:rPr>
        <w:t xml:space="preserve"> </w:t>
      </w:r>
      <w:r w:rsidRPr="00C2218A">
        <w:rPr>
          <w:rFonts w:ascii="Times New Roman" w:hAnsi="Times New Roman"/>
          <w:sz w:val="24"/>
          <w:szCs w:val="24"/>
        </w:rPr>
        <w:t>в</w:t>
      </w:r>
      <w:r w:rsidRPr="00C2218A">
        <w:rPr>
          <w:rFonts w:ascii="Times New Roman" w:hAnsi="Times New Roman"/>
          <w:spacing w:val="-2"/>
          <w:sz w:val="24"/>
          <w:szCs w:val="24"/>
        </w:rPr>
        <w:t xml:space="preserve"> </w:t>
      </w:r>
      <w:r w:rsidRPr="00C2218A">
        <w:rPr>
          <w:rFonts w:ascii="Times New Roman" w:hAnsi="Times New Roman"/>
          <w:sz w:val="24"/>
          <w:szCs w:val="24"/>
        </w:rPr>
        <w:t>каникулярное время.</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8. Разнообразить</w:t>
      </w:r>
      <w:r w:rsidRPr="00C2218A">
        <w:rPr>
          <w:rFonts w:ascii="Times New Roman" w:hAnsi="Times New Roman"/>
          <w:spacing w:val="-4"/>
          <w:sz w:val="24"/>
          <w:szCs w:val="24"/>
        </w:rPr>
        <w:t xml:space="preserve"> </w:t>
      </w:r>
      <w:r w:rsidRPr="00C2218A">
        <w:rPr>
          <w:rFonts w:ascii="Times New Roman" w:hAnsi="Times New Roman"/>
          <w:sz w:val="24"/>
          <w:szCs w:val="24"/>
        </w:rPr>
        <w:t>формы</w:t>
      </w:r>
      <w:r w:rsidRPr="00C2218A">
        <w:rPr>
          <w:rFonts w:ascii="Times New Roman" w:hAnsi="Times New Roman"/>
          <w:spacing w:val="65"/>
          <w:sz w:val="24"/>
          <w:szCs w:val="24"/>
        </w:rPr>
        <w:t xml:space="preserve"> </w:t>
      </w:r>
      <w:r w:rsidRPr="00C2218A">
        <w:rPr>
          <w:rFonts w:ascii="Times New Roman" w:hAnsi="Times New Roman"/>
          <w:sz w:val="24"/>
          <w:szCs w:val="24"/>
        </w:rPr>
        <w:t>и</w:t>
      </w:r>
      <w:r w:rsidRPr="00C2218A">
        <w:rPr>
          <w:rFonts w:ascii="Times New Roman" w:hAnsi="Times New Roman"/>
          <w:spacing w:val="-2"/>
          <w:sz w:val="24"/>
          <w:szCs w:val="24"/>
        </w:rPr>
        <w:t xml:space="preserve"> </w:t>
      </w:r>
      <w:r w:rsidRPr="00C2218A">
        <w:rPr>
          <w:rFonts w:ascii="Times New Roman" w:hAnsi="Times New Roman"/>
          <w:sz w:val="24"/>
          <w:szCs w:val="24"/>
        </w:rPr>
        <w:t>методы</w:t>
      </w:r>
      <w:r w:rsidRPr="00C2218A">
        <w:rPr>
          <w:rFonts w:ascii="Times New Roman" w:hAnsi="Times New Roman"/>
          <w:spacing w:val="-3"/>
          <w:sz w:val="24"/>
          <w:szCs w:val="24"/>
        </w:rPr>
        <w:t xml:space="preserve"> </w:t>
      </w:r>
      <w:r w:rsidRPr="00C2218A">
        <w:rPr>
          <w:rFonts w:ascii="Times New Roman" w:hAnsi="Times New Roman"/>
          <w:sz w:val="24"/>
          <w:szCs w:val="24"/>
        </w:rPr>
        <w:t>групповых</w:t>
      </w:r>
      <w:r w:rsidRPr="00C2218A">
        <w:rPr>
          <w:rFonts w:ascii="Times New Roman" w:hAnsi="Times New Roman"/>
          <w:spacing w:val="-1"/>
          <w:sz w:val="24"/>
          <w:szCs w:val="24"/>
        </w:rPr>
        <w:t xml:space="preserve"> </w:t>
      </w:r>
      <w:r w:rsidRPr="00C2218A">
        <w:rPr>
          <w:rFonts w:ascii="Times New Roman" w:hAnsi="Times New Roman"/>
          <w:sz w:val="24"/>
          <w:szCs w:val="24"/>
        </w:rPr>
        <w:t>занятий</w:t>
      </w:r>
      <w:r w:rsidRPr="00C2218A">
        <w:rPr>
          <w:rFonts w:ascii="Times New Roman" w:hAnsi="Times New Roman"/>
          <w:spacing w:val="-5"/>
          <w:sz w:val="24"/>
          <w:szCs w:val="24"/>
        </w:rPr>
        <w:t xml:space="preserve"> </w:t>
      </w:r>
      <w:r w:rsidRPr="00C2218A">
        <w:rPr>
          <w:rFonts w:ascii="Times New Roman" w:hAnsi="Times New Roman"/>
          <w:sz w:val="24"/>
          <w:szCs w:val="24"/>
        </w:rPr>
        <w:t>для</w:t>
      </w:r>
      <w:r w:rsidRPr="00C2218A">
        <w:rPr>
          <w:rFonts w:ascii="Times New Roman" w:hAnsi="Times New Roman"/>
          <w:spacing w:val="-2"/>
          <w:sz w:val="24"/>
          <w:szCs w:val="24"/>
        </w:rPr>
        <w:t xml:space="preserve"> </w:t>
      </w:r>
      <w:r w:rsidRPr="00C2218A">
        <w:rPr>
          <w:rFonts w:ascii="Times New Roman" w:hAnsi="Times New Roman"/>
          <w:sz w:val="24"/>
          <w:szCs w:val="24"/>
        </w:rPr>
        <w:t>учителей.</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9. </w:t>
      </w:r>
      <w:r w:rsidRPr="00C2218A">
        <w:rPr>
          <w:rFonts w:ascii="Times New Roman" w:hAnsi="Times New Roman"/>
          <w:color w:val="00000A"/>
          <w:sz w:val="24"/>
          <w:szCs w:val="24"/>
        </w:rPr>
        <w:t xml:space="preserve">Организовать </w:t>
      </w:r>
      <w:r w:rsidRPr="00C2218A">
        <w:rPr>
          <w:rFonts w:ascii="Times New Roman" w:hAnsi="Times New Roman"/>
          <w:sz w:val="24"/>
          <w:szCs w:val="24"/>
        </w:rPr>
        <w:t>консультативную</w:t>
      </w:r>
      <w:r w:rsidRPr="00C2218A">
        <w:rPr>
          <w:rFonts w:ascii="Times New Roman" w:hAnsi="Times New Roman"/>
          <w:spacing w:val="1"/>
          <w:sz w:val="24"/>
          <w:szCs w:val="24"/>
        </w:rPr>
        <w:t xml:space="preserve"> </w:t>
      </w:r>
      <w:r w:rsidRPr="00C2218A">
        <w:rPr>
          <w:rFonts w:ascii="Times New Roman" w:hAnsi="Times New Roman"/>
          <w:sz w:val="24"/>
          <w:szCs w:val="24"/>
        </w:rPr>
        <w:t>работу</w:t>
      </w:r>
      <w:r w:rsidRPr="00C2218A">
        <w:rPr>
          <w:rFonts w:ascii="Times New Roman" w:hAnsi="Times New Roman"/>
          <w:spacing w:val="1"/>
          <w:sz w:val="24"/>
          <w:szCs w:val="24"/>
        </w:rPr>
        <w:t xml:space="preserve"> </w:t>
      </w:r>
      <w:r w:rsidRPr="00C2218A">
        <w:rPr>
          <w:rFonts w:ascii="Times New Roman" w:hAnsi="Times New Roman"/>
          <w:sz w:val="24"/>
          <w:szCs w:val="24"/>
        </w:rPr>
        <w:t>по</w:t>
      </w:r>
      <w:r w:rsidRPr="00C2218A">
        <w:rPr>
          <w:rFonts w:ascii="Times New Roman" w:hAnsi="Times New Roman"/>
          <w:spacing w:val="1"/>
          <w:sz w:val="24"/>
          <w:szCs w:val="24"/>
        </w:rPr>
        <w:t xml:space="preserve"> </w:t>
      </w:r>
      <w:r w:rsidRPr="00C2218A">
        <w:rPr>
          <w:rFonts w:ascii="Times New Roman" w:hAnsi="Times New Roman"/>
          <w:sz w:val="24"/>
          <w:szCs w:val="24"/>
        </w:rPr>
        <w:t>вопросу</w:t>
      </w:r>
      <w:r w:rsidRPr="00C2218A">
        <w:rPr>
          <w:rFonts w:ascii="Times New Roman" w:hAnsi="Times New Roman"/>
          <w:spacing w:val="1"/>
          <w:sz w:val="24"/>
          <w:szCs w:val="24"/>
        </w:rPr>
        <w:t xml:space="preserve"> </w:t>
      </w:r>
      <w:r w:rsidRPr="00C2218A">
        <w:rPr>
          <w:rFonts w:ascii="Times New Roman" w:hAnsi="Times New Roman"/>
          <w:sz w:val="24"/>
          <w:szCs w:val="24"/>
        </w:rPr>
        <w:t>оценивания функциональной</w:t>
      </w:r>
      <w:r w:rsidRPr="00C2218A">
        <w:rPr>
          <w:rFonts w:ascii="Times New Roman" w:hAnsi="Times New Roman"/>
          <w:spacing w:val="-1"/>
          <w:sz w:val="24"/>
          <w:szCs w:val="24"/>
        </w:rPr>
        <w:t xml:space="preserve"> </w:t>
      </w:r>
      <w:r w:rsidRPr="00C2218A">
        <w:rPr>
          <w:rFonts w:ascii="Times New Roman" w:hAnsi="Times New Roman"/>
          <w:sz w:val="24"/>
          <w:szCs w:val="24"/>
        </w:rPr>
        <w:t>грамотности</w:t>
      </w:r>
      <w:r w:rsidRPr="00C2218A">
        <w:rPr>
          <w:rFonts w:ascii="Times New Roman" w:hAnsi="Times New Roman"/>
          <w:spacing w:val="-3"/>
          <w:sz w:val="24"/>
          <w:szCs w:val="24"/>
        </w:rPr>
        <w:t xml:space="preserve"> </w:t>
      </w:r>
      <w:r w:rsidRPr="00C2218A">
        <w:rPr>
          <w:rFonts w:ascii="Times New Roman" w:hAnsi="Times New Roman"/>
          <w:sz w:val="24"/>
          <w:szCs w:val="24"/>
        </w:rPr>
        <w:t>учащихся.</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10. Организовать</w:t>
      </w:r>
      <w:r w:rsidRPr="00C2218A">
        <w:rPr>
          <w:rFonts w:ascii="Times New Roman" w:hAnsi="Times New Roman"/>
          <w:spacing w:val="1"/>
          <w:sz w:val="24"/>
          <w:szCs w:val="24"/>
        </w:rPr>
        <w:t xml:space="preserve"> </w:t>
      </w:r>
      <w:r w:rsidRPr="00C2218A">
        <w:rPr>
          <w:rFonts w:ascii="Times New Roman" w:hAnsi="Times New Roman"/>
          <w:sz w:val="24"/>
          <w:szCs w:val="24"/>
        </w:rPr>
        <w:t>площадки</w:t>
      </w:r>
      <w:r w:rsidRPr="00C2218A">
        <w:rPr>
          <w:rFonts w:ascii="Times New Roman" w:hAnsi="Times New Roman"/>
          <w:spacing w:val="1"/>
          <w:sz w:val="24"/>
          <w:szCs w:val="24"/>
        </w:rPr>
        <w:t xml:space="preserve"> </w:t>
      </w:r>
      <w:r w:rsidRPr="00C2218A">
        <w:rPr>
          <w:rFonts w:ascii="Times New Roman" w:hAnsi="Times New Roman"/>
          <w:sz w:val="24"/>
          <w:szCs w:val="24"/>
        </w:rPr>
        <w:t>для</w:t>
      </w:r>
      <w:r w:rsidRPr="00C2218A">
        <w:rPr>
          <w:rFonts w:ascii="Times New Roman" w:hAnsi="Times New Roman"/>
          <w:spacing w:val="1"/>
          <w:sz w:val="24"/>
          <w:szCs w:val="24"/>
        </w:rPr>
        <w:t xml:space="preserve"> </w:t>
      </w:r>
      <w:r w:rsidRPr="00C2218A">
        <w:rPr>
          <w:rFonts w:ascii="Times New Roman" w:hAnsi="Times New Roman"/>
          <w:sz w:val="24"/>
          <w:szCs w:val="24"/>
        </w:rPr>
        <w:t>сетевого</w:t>
      </w:r>
      <w:r w:rsidRPr="00C2218A">
        <w:rPr>
          <w:rFonts w:ascii="Times New Roman" w:hAnsi="Times New Roman"/>
          <w:spacing w:val="1"/>
          <w:sz w:val="24"/>
          <w:szCs w:val="24"/>
        </w:rPr>
        <w:t xml:space="preserve"> </w:t>
      </w:r>
      <w:r w:rsidRPr="00C2218A">
        <w:rPr>
          <w:rFonts w:ascii="Times New Roman" w:hAnsi="Times New Roman"/>
          <w:sz w:val="24"/>
          <w:szCs w:val="24"/>
        </w:rPr>
        <w:t>взаимодействия</w:t>
      </w:r>
      <w:r w:rsidRPr="00C2218A">
        <w:rPr>
          <w:rFonts w:ascii="Times New Roman" w:hAnsi="Times New Roman"/>
          <w:spacing w:val="1"/>
          <w:sz w:val="24"/>
          <w:szCs w:val="24"/>
        </w:rPr>
        <w:t xml:space="preserve"> </w:t>
      </w:r>
      <w:r w:rsidRPr="00C2218A">
        <w:rPr>
          <w:rFonts w:ascii="Times New Roman" w:hAnsi="Times New Roman"/>
          <w:sz w:val="24"/>
          <w:szCs w:val="24"/>
        </w:rPr>
        <w:t>педагогов</w:t>
      </w:r>
      <w:r w:rsidRPr="00C2218A">
        <w:rPr>
          <w:rFonts w:ascii="Times New Roman" w:hAnsi="Times New Roman"/>
          <w:spacing w:val="1"/>
          <w:sz w:val="24"/>
          <w:szCs w:val="24"/>
        </w:rPr>
        <w:t xml:space="preserve"> </w:t>
      </w:r>
      <w:r w:rsidRPr="00C2218A">
        <w:rPr>
          <w:rFonts w:ascii="Times New Roman" w:hAnsi="Times New Roman"/>
          <w:sz w:val="24"/>
          <w:szCs w:val="24"/>
        </w:rPr>
        <w:t>районов;</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11. Организовать</w:t>
      </w:r>
      <w:r w:rsidRPr="00C2218A">
        <w:rPr>
          <w:rFonts w:ascii="Times New Roman" w:hAnsi="Times New Roman"/>
          <w:spacing w:val="1"/>
          <w:sz w:val="24"/>
          <w:szCs w:val="24"/>
        </w:rPr>
        <w:t xml:space="preserve"> </w:t>
      </w:r>
      <w:r w:rsidRPr="00C2218A">
        <w:rPr>
          <w:rFonts w:ascii="Times New Roman" w:hAnsi="Times New Roman"/>
          <w:sz w:val="24"/>
          <w:szCs w:val="24"/>
        </w:rPr>
        <w:t>участие учителей математики</w:t>
      </w:r>
      <w:r w:rsidRPr="00C2218A">
        <w:rPr>
          <w:rFonts w:ascii="Times New Roman" w:hAnsi="Times New Roman"/>
          <w:spacing w:val="1"/>
          <w:sz w:val="24"/>
          <w:szCs w:val="24"/>
        </w:rPr>
        <w:t xml:space="preserve"> </w:t>
      </w:r>
      <w:r w:rsidRPr="00C2218A">
        <w:rPr>
          <w:rFonts w:ascii="Times New Roman" w:hAnsi="Times New Roman"/>
          <w:sz w:val="24"/>
          <w:szCs w:val="24"/>
        </w:rPr>
        <w:t>в</w:t>
      </w:r>
      <w:r w:rsidRPr="00C2218A">
        <w:rPr>
          <w:rFonts w:ascii="Times New Roman" w:hAnsi="Times New Roman"/>
          <w:spacing w:val="1"/>
          <w:sz w:val="24"/>
          <w:szCs w:val="24"/>
        </w:rPr>
        <w:t xml:space="preserve"> </w:t>
      </w:r>
      <w:r w:rsidRPr="00C2218A">
        <w:rPr>
          <w:rFonts w:ascii="Times New Roman" w:hAnsi="Times New Roman"/>
          <w:sz w:val="24"/>
          <w:szCs w:val="24"/>
        </w:rPr>
        <w:t>конкурсах</w:t>
      </w:r>
      <w:r w:rsidRPr="00C2218A">
        <w:rPr>
          <w:rFonts w:ascii="Times New Roman" w:hAnsi="Times New Roman"/>
          <w:spacing w:val="1"/>
          <w:sz w:val="24"/>
          <w:szCs w:val="24"/>
        </w:rPr>
        <w:t xml:space="preserve"> </w:t>
      </w:r>
      <w:r w:rsidRPr="00C2218A">
        <w:rPr>
          <w:rFonts w:ascii="Times New Roman" w:hAnsi="Times New Roman"/>
          <w:sz w:val="24"/>
          <w:szCs w:val="24"/>
        </w:rPr>
        <w:t>профессионального</w:t>
      </w:r>
      <w:r w:rsidRPr="00C2218A">
        <w:rPr>
          <w:rFonts w:ascii="Times New Roman" w:hAnsi="Times New Roman"/>
          <w:spacing w:val="1"/>
          <w:sz w:val="24"/>
          <w:szCs w:val="24"/>
        </w:rPr>
        <w:t xml:space="preserve"> </w:t>
      </w:r>
      <w:r w:rsidRPr="00C2218A">
        <w:rPr>
          <w:rFonts w:ascii="Times New Roman" w:hAnsi="Times New Roman"/>
          <w:sz w:val="24"/>
          <w:szCs w:val="24"/>
        </w:rPr>
        <w:t>мастерства</w:t>
      </w:r>
      <w:r w:rsidRPr="00C2218A">
        <w:rPr>
          <w:rFonts w:ascii="Times New Roman" w:hAnsi="Times New Roman"/>
          <w:spacing w:val="1"/>
          <w:sz w:val="24"/>
          <w:szCs w:val="24"/>
        </w:rPr>
        <w:t xml:space="preserve"> </w:t>
      </w:r>
      <w:r w:rsidRPr="00C2218A">
        <w:rPr>
          <w:rFonts w:ascii="Times New Roman" w:hAnsi="Times New Roman"/>
          <w:sz w:val="24"/>
          <w:szCs w:val="24"/>
        </w:rPr>
        <w:t>различных</w:t>
      </w:r>
      <w:r w:rsidRPr="00C2218A">
        <w:rPr>
          <w:rFonts w:ascii="Times New Roman" w:hAnsi="Times New Roman"/>
          <w:spacing w:val="1"/>
          <w:sz w:val="24"/>
          <w:szCs w:val="24"/>
        </w:rPr>
        <w:t xml:space="preserve"> </w:t>
      </w:r>
      <w:r w:rsidRPr="00C2218A">
        <w:rPr>
          <w:rFonts w:ascii="Times New Roman" w:hAnsi="Times New Roman"/>
          <w:sz w:val="24"/>
          <w:szCs w:val="24"/>
        </w:rPr>
        <w:t>уровней,</w:t>
      </w:r>
      <w:r w:rsidRPr="00C2218A">
        <w:rPr>
          <w:rFonts w:ascii="Times New Roman" w:hAnsi="Times New Roman"/>
          <w:spacing w:val="1"/>
          <w:sz w:val="24"/>
          <w:szCs w:val="24"/>
        </w:rPr>
        <w:t xml:space="preserve"> </w:t>
      </w:r>
      <w:r w:rsidRPr="00C2218A">
        <w:rPr>
          <w:rFonts w:ascii="Times New Roman" w:hAnsi="Times New Roman"/>
          <w:sz w:val="24"/>
          <w:szCs w:val="24"/>
        </w:rPr>
        <w:t>осуществлять</w:t>
      </w:r>
      <w:r w:rsidRPr="00C2218A">
        <w:rPr>
          <w:rFonts w:ascii="Times New Roman" w:hAnsi="Times New Roman"/>
          <w:spacing w:val="1"/>
          <w:sz w:val="24"/>
          <w:szCs w:val="24"/>
        </w:rPr>
        <w:t xml:space="preserve"> </w:t>
      </w:r>
      <w:r w:rsidRPr="00C2218A">
        <w:rPr>
          <w:rFonts w:ascii="Times New Roman" w:hAnsi="Times New Roman"/>
          <w:sz w:val="24"/>
          <w:szCs w:val="24"/>
        </w:rPr>
        <w:t>методическое</w:t>
      </w:r>
      <w:r w:rsidRPr="00C2218A">
        <w:rPr>
          <w:rFonts w:ascii="Times New Roman" w:hAnsi="Times New Roman"/>
          <w:spacing w:val="1"/>
          <w:sz w:val="24"/>
          <w:szCs w:val="24"/>
        </w:rPr>
        <w:t xml:space="preserve"> </w:t>
      </w:r>
      <w:r w:rsidRPr="00C2218A">
        <w:rPr>
          <w:rFonts w:ascii="Times New Roman" w:hAnsi="Times New Roman"/>
          <w:sz w:val="24"/>
          <w:szCs w:val="24"/>
        </w:rPr>
        <w:t>сопровождение</w:t>
      </w:r>
      <w:r w:rsidRPr="00C2218A">
        <w:rPr>
          <w:rFonts w:ascii="Times New Roman" w:hAnsi="Times New Roman"/>
          <w:spacing w:val="1"/>
          <w:sz w:val="24"/>
          <w:szCs w:val="24"/>
        </w:rPr>
        <w:t xml:space="preserve"> </w:t>
      </w:r>
      <w:r w:rsidRPr="00C2218A">
        <w:rPr>
          <w:rFonts w:ascii="Times New Roman" w:hAnsi="Times New Roman"/>
          <w:sz w:val="24"/>
          <w:szCs w:val="24"/>
        </w:rPr>
        <w:t>конкурсантов.</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lastRenderedPageBreak/>
        <w:t>12. Оказать помощь в развитии творческого потенциала учителей математики образовательных</w:t>
      </w:r>
      <w:r w:rsidRPr="00C2218A">
        <w:rPr>
          <w:rFonts w:ascii="Times New Roman" w:hAnsi="Times New Roman"/>
          <w:spacing w:val="1"/>
          <w:sz w:val="24"/>
          <w:szCs w:val="24"/>
        </w:rPr>
        <w:t xml:space="preserve"> </w:t>
      </w:r>
      <w:r w:rsidRPr="00C2218A">
        <w:rPr>
          <w:rFonts w:ascii="Times New Roman" w:hAnsi="Times New Roman"/>
          <w:sz w:val="24"/>
          <w:szCs w:val="24"/>
        </w:rPr>
        <w:t>организаций.</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13. Информировать</w:t>
      </w:r>
      <w:r w:rsidRPr="00C2218A">
        <w:rPr>
          <w:rFonts w:ascii="Times New Roman" w:hAnsi="Times New Roman"/>
          <w:spacing w:val="1"/>
          <w:sz w:val="24"/>
          <w:szCs w:val="24"/>
        </w:rPr>
        <w:t xml:space="preserve"> </w:t>
      </w:r>
      <w:r w:rsidRPr="00C2218A">
        <w:rPr>
          <w:rFonts w:ascii="Times New Roman" w:hAnsi="Times New Roman"/>
          <w:sz w:val="24"/>
          <w:szCs w:val="24"/>
        </w:rPr>
        <w:t>образовательные</w:t>
      </w:r>
      <w:r w:rsidRPr="00C2218A">
        <w:rPr>
          <w:rFonts w:ascii="Times New Roman" w:hAnsi="Times New Roman"/>
          <w:spacing w:val="1"/>
          <w:sz w:val="24"/>
          <w:szCs w:val="24"/>
        </w:rPr>
        <w:t xml:space="preserve"> </w:t>
      </w:r>
      <w:r w:rsidRPr="00C2218A">
        <w:rPr>
          <w:rFonts w:ascii="Times New Roman" w:hAnsi="Times New Roman"/>
          <w:sz w:val="24"/>
          <w:szCs w:val="24"/>
        </w:rPr>
        <w:t>организации</w:t>
      </w:r>
      <w:r w:rsidRPr="00C2218A">
        <w:rPr>
          <w:rFonts w:ascii="Times New Roman" w:hAnsi="Times New Roman"/>
          <w:spacing w:val="1"/>
          <w:sz w:val="24"/>
          <w:szCs w:val="24"/>
        </w:rPr>
        <w:t xml:space="preserve"> </w:t>
      </w:r>
      <w:r w:rsidRPr="00C2218A">
        <w:rPr>
          <w:rFonts w:ascii="Times New Roman" w:hAnsi="Times New Roman"/>
          <w:sz w:val="24"/>
          <w:szCs w:val="24"/>
        </w:rPr>
        <w:t>о</w:t>
      </w:r>
      <w:r w:rsidRPr="00C2218A">
        <w:rPr>
          <w:rFonts w:ascii="Times New Roman" w:hAnsi="Times New Roman"/>
          <w:spacing w:val="1"/>
          <w:sz w:val="24"/>
          <w:szCs w:val="24"/>
        </w:rPr>
        <w:t xml:space="preserve"> </w:t>
      </w:r>
      <w:r w:rsidRPr="00C2218A">
        <w:rPr>
          <w:rFonts w:ascii="Times New Roman" w:hAnsi="Times New Roman"/>
          <w:sz w:val="24"/>
          <w:szCs w:val="24"/>
        </w:rPr>
        <w:t>курсах</w:t>
      </w:r>
      <w:r w:rsidRPr="00C2218A">
        <w:rPr>
          <w:rFonts w:ascii="Times New Roman" w:hAnsi="Times New Roman"/>
          <w:spacing w:val="-67"/>
          <w:sz w:val="24"/>
          <w:szCs w:val="24"/>
        </w:rPr>
        <w:t xml:space="preserve"> </w:t>
      </w:r>
      <w:r w:rsidRPr="00C2218A">
        <w:rPr>
          <w:rFonts w:ascii="Times New Roman" w:hAnsi="Times New Roman"/>
          <w:sz w:val="24"/>
          <w:szCs w:val="24"/>
        </w:rPr>
        <w:t>повышения</w:t>
      </w:r>
      <w:r w:rsidRPr="00C2218A">
        <w:rPr>
          <w:rFonts w:ascii="Times New Roman" w:hAnsi="Times New Roman"/>
          <w:spacing w:val="1"/>
          <w:sz w:val="24"/>
          <w:szCs w:val="24"/>
        </w:rPr>
        <w:t xml:space="preserve"> </w:t>
      </w:r>
      <w:r w:rsidRPr="00C2218A">
        <w:rPr>
          <w:rFonts w:ascii="Times New Roman" w:hAnsi="Times New Roman"/>
          <w:sz w:val="24"/>
          <w:szCs w:val="24"/>
        </w:rPr>
        <w:t>квалификации,</w:t>
      </w:r>
      <w:r w:rsidRPr="00C2218A">
        <w:rPr>
          <w:rFonts w:ascii="Times New Roman" w:hAnsi="Times New Roman"/>
          <w:spacing w:val="1"/>
          <w:sz w:val="24"/>
          <w:szCs w:val="24"/>
        </w:rPr>
        <w:t xml:space="preserve"> </w:t>
      </w:r>
      <w:r w:rsidRPr="00C2218A">
        <w:rPr>
          <w:rFonts w:ascii="Times New Roman" w:hAnsi="Times New Roman"/>
          <w:sz w:val="24"/>
          <w:szCs w:val="24"/>
        </w:rPr>
        <w:t>проводимых</w:t>
      </w:r>
      <w:r w:rsidRPr="00C2218A">
        <w:rPr>
          <w:rFonts w:ascii="Times New Roman" w:hAnsi="Times New Roman"/>
          <w:spacing w:val="1"/>
          <w:sz w:val="24"/>
          <w:szCs w:val="24"/>
        </w:rPr>
        <w:t xml:space="preserve"> </w:t>
      </w:r>
      <w:r w:rsidRPr="00C2218A">
        <w:rPr>
          <w:rFonts w:ascii="Times New Roman" w:hAnsi="Times New Roman"/>
          <w:sz w:val="24"/>
          <w:szCs w:val="24"/>
        </w:rPr>
        <w:t>ГАОУ ПО</w:t>
      </w:r>
      <w:r w:rsidRPr="00C2218A">
        <w:rPr>
          <w:rFonts w:ascii="Times New Roman" w:hAnsi="Times New Roman"/>
          <w:spacing w:val="1"/>
          <w:sz w:val="24"/>
          <w:szCs w:val="24"/>
        </w:rPr>
        <w:t xml:space="preserve"> </w:t>
      </w:r>
      <w:r w:rsidRPr="00C2218A">
        <w:rPr>
          <w:rFonts w:ascii="Times New Roman" w:hAnsi="Times New Roman"/>
          <w:sz w:val="24"/>
          <w:szCs w:val="24"/>
        </w:rPr>
        <w:t>ИРО</w:t>
      </w:r>
      <w:r w:rsidRPr="00C2218A">
        <w:rPr>
          <w:rFonts w:ascii="Times New Roman" w:hAnsi="Times New Roman"/>
          <w:spacing w:val="1"/>
          <w:sz w:val="24"/>
          <w:szCs w:val="24"/>
        </w:rPr>
        <w:t xml:space="preserve"> г. Севастополя </w:t>
      </w:r>
      <w:r w:rsidRPr="00C2218A">
        <w:rPr>
          <w:rFonts w:ascii="Times New Roman" w:hAnsi="Times New Roman"/>
          <w:sz w:val="24"/>
          <w:szCs w:val="24"/>
        </w:rPr>
        <w:t>и</w:t>
      </w:r>
      <w:r w:rsidRPr="00C2218A">
        <w:rPr>
          <w:rFonts w:ascii="Times New Roman" w:hAnsi="Times New Roman"/>
          <w:spacing w:val="1"/>
          <w:sz w:val="24"/>
          <w:szCs w:val="24"/>
        </w:rPr>
        <w:t xml:space="preserve"> </w:t>
      </w:r>
      <w:r w:rsidRPr="00C2218A">
        <w:rPr>
          <w:rFonts w:ascii="Times New Roman" w:hAnsi="Times New Roman"/>
          <w:sz w:val="24"/>
          <w:szCs w:val="24"/>
        </w:rPr>
        <w:t>другими</w:t>
      </w:r>
      <w:r w:rsidRPr="00C2218A">
        <w:rPr>
          <w:rFonts w:ascii="Times New Roman" w:hAnsi="Times New Roman"/>
          <w:spacing w:val="1"/>
          <w:sz w:val="24"/>
          <w:szCs w:val="24"/>
        </w:rPr>
        <w:t xml:space="preserve"> </w:t>
      </w:r>
      <w:r w:rsidRPr="00C2218A">
        <w:rPr>
          <w:rFonts w:ascii="Times New Roman" w:hAnsi="Times New Roman"/>
          <w:sz w:val="24"/>
          <w:szCs w:val="24"/>
        </w:rPr>
        <w:t>организациями</w:t>
      </w:r>
      <w:r w:rsidRPr="00C2218A">
        <w:rPr>
          <w:rFonts w:ascii="Times New Roman" w:hAnsi="Times New Roman"/>
          <w:spacing w:val="1"/>
          <w:sz w:val="24"/>
          <w:szCs w:val="24"/>
        </w:rPr>
        <w:t xml:space="preserve"> </w:t>
      </w:r>
      <w:r w:rsidRPr="00C2218A">
        <w:rPr>
          <w:rFonts w:ascii="Times New Roman" w:hAnsi="Times New Roman"/>
          <w:sz w:val="24"/>
          <w:szCs w:val="24"/>
        </w:rPr>
        <w:t>дополнительного</w:t>
      </w:r>
      <w:r w:rsidRPr="00C2218A">
        <w:rPr>
          <w:rFonts w:ascii="Times New Roman" w:hAnsi="Times New Roman"/>
          <w:spacing w:val="1"/>
          <w:sz w:val="24"/>
          <w:szCs w:val="24"/>
        </w:rPr>
        <w:t xml:space="preserve"> профессионального </w:t>
      </w:r>
      <w:r w:rsidRPr="00C2218A">
        <w:rPr>
          <w:rFonts w:ascii="Times New Roman" w:hAnsi="Times New Roman"/>
          <w:sz w:val="24"/>
          <w:szCs w:val="24"/>
        </w:rPr>
        <w:t>образования,</w:t>
      </w:r>
      <w:r w:rsidRPr="00C2218A">
        <w:rPr>
          <w:rFonts w:ascii="Times New Roman" w:hAnsi="Times New Roman"/>
          <w:spacing w:val="1"/>
          <w:sz w:val="24"/>
          <w:szCs w:val="24"/>
        </w:rPr>
        <w:t xml:space="preserve"> </w:t>
      </w:r>
      <w:r w:rsidRPr="00C2218A">
        <w:rPr>
          <w:rFonts w:ascii="Times New Roman" w:hAnsi="Times New Roman"/>
          <w:sz w:val="24"/>
          <w:szCs w:val="24"/>
        </w:rPr>
        <w:t>имеющими</w:t>
      </w:r>
      <w:r w:rsidRPr="00C2218A">
        <w:rPr>
          <w:rFonts w:ascii="Times New Roman" w:hAnsi="Times New Roman"/>
          <w:spacing w:val="1"/>
          <w:sz w:val="24"/>
          <w:szCs w:val="24"/>
        </w:rPr>
        <w:t xml:space="preserve"> </w:t>
      </w:r>
      <w:r w:rsidRPr="00C2218A">
        <w:rPr>
          <w:rFonts w:ascii="Times New Roman" w:hAnsi="Times New Roman"/>
          <w:sz w:val="24"/>
          <w:szCs w:val="24"/>
        </w:rPr>
        <w:t>соответствующие</w:t>
      </w:r>
      <w:r w:rsidRPr="00C2218A">
        <w:rPr>
          <w:rFonts w:ascii="Times New Roman" w:hAnsi="Times New Roman"/>
          <w:spacing w:val="-1"/>
          <w:sz w:val="24"/>
          <w:szCs w:val="24"/>
        </w:rPr>
        <w:t xml:space="preserve"> </w:t>
      </w:r>
      <w:r w:rsidRPr="00C2218A">
        <w:rPr>
          <w:rFonts w:ascii="Times New Roman" w:hAnsi="Times New Roman"/>
          <w:sz w:val="24"/>
          <w:szCs w:val="24"/>
        </w:rPr>
        <w:t>лицензии.</w:t>
      </w:r>
    </w:p>
    <w:p w:rsidR="00C2218A" w:rsidRPr="00C2218A" w:rsidRDefault="00C2218A" w:rsidP="00C2218A">
      <w:pPr>
        <w:pStyle w:val="Standard"/>
        <w:tabs>
          <w:tab w:val="left" w:pos="1678"/>
        </w:tabs>
        <w:spacing w:after="0" w:line="240" w:lineRule="auto"/>
        <w:ind w:firstLine="709"/>
        <w:jc w:val="both"/>
        <w:rPr>
          <w:rFonts w:ascii="Times New Roman" w:hAnsi="Times New Roman"/>
          <w:sz w:val="24"/>
          <w:szCs w:val="24"/>
        </w:rPr>
      </w:pPr>
      <w:r w:rsidRPr="00C2218A">
        <w:rPr>
          <w:rFonts w:ascii="Times New Roman" w:hAnsi="Times New Roman"/>
          <w:sz w:val="24"/>
          <w:szCs w:val="24"/>
        </w:rPr>
        <w:t>14. Организовать</w:t>
      </w:r>
      <w:r w:rsidRPr="00C2218A">
        <w:rPr>
          <w:rFonts w:ascii="Times New Roman" w:hAnsi="Times New Roman"/>
          <w:spacing w:val="1"/>
          <w:sz w:val="24"/>
          <w:szCs w:val="24"/>
        </w:rPr>
        <w:t xml:space="preserve"> </w:t>
      </w:r>
      <w:r w:rsidRPr="00C2218A">
        <w:rPr>
          <w:rFonts w:ascii="Times New Roman" w:hAnsi="Times New Roman"/>
          <w:sz w:val="24"/>
          <w:szCs w:val="24"/>
        </w:rPr>
        <w:t>семинары</w:t>
      </w:r>
      <w:r w:rsidRPr="00C2218A">
        <w:rPr>
          <w:rFonts w:ascii="Times New Roman" w:hAnsi="Times New Roman"/>
          <w:spacing w:val="1"/>
          <w:sz w:val="24"/>
          <w:szCs w:val="24"/>
        </w:rPr>
        <w:t xml:space="preserve"> </w:t>
      </w:r>
      <w:r w:rsidRPr="00C2218A">
        <w:rPr>
          <w:rFonts w:ascii="Times New Roman" w:hAnsi="Times New Roman"/>
          <w:sz w:val="24"/>
          <w:szCs w:val="24"/>
        </w:rPr>
        <w:t>для</w:t>
      </w:r>
      <w:r w:rsidRPr="00C2218A">
        <w:rPr>
          <w:rFonts w:ascii="Times New Roman" w:hAnsi="Times New Roman"/>
          <w:spacing w:val="1"/>
          <w:sz w:val="24"/>
          <w:szCs w:val="24"/>
        </w:rPr>
        <w:t xml:space="preserve"> </w:t>
      </w:r>
      <w:r w:rsidRPr="00C2218A">
        <w:rPr>
          <w:rFonts w:ascii="Times New Roman" w:hAnsi="Times New Roman"/>
          <w:sz w:val="24"/>
          <w:szCs w:val="24"/>
        </w:rPr>
        <w:t>повышения</w:t>
      </w:r>
      <w:r w:rsidRPr="00C2218A">
        <w:rPr>
          <w:rFonts w:ascii="Times New Roman" w:hAnsi="Times New Roman"/>
          <w:spacing w:val="1"/>
          <w:sz w:val="24"/>
          <w:szCs w:val="24"/>
        </w:rPr>
        <w:t xml:space="preserve"> </w:t>
      </w:r>
      <w:r w:rsidRPr="00C2218A">
        <w:rPr>
          <w:rFonts w:ascii="Times New Roman" w:hAnsi="Times New Roman"/>
          <w:sz w:val="24"/>
          <w:szCs w:val="24"/>
        </w:rPr>
        <w:t>квалификации</w:t>
      </w:r>
      <w:r w:rsidRPr="00C2218A">
        <w:rPr>
          <w:rFonts w:ascii="Times New Roman" w:hAnsi="Times New Roman"/>
          <w:spacing w:val="1"/>
          <w:sz w:val="24"/>
          <w:szCs w:val="24"/>
        </w:rPr>
        <w:t xml:space="preserve"> </w:t>
      </w:r>
      <w:r w:rsidRPr="00C2218A">
        <w:rPr>
          <w:rFonts w:ascii="Times New Roman" w:hAnsi="Times New Roman"/>
          <w:sz w:val="24"/>
          <w:szCs w:val="24"/>
        </w:rPr>
        <w:t>педагогических</w:t>
      </w:r>
      <w:r w:rsidRPr="00C2218A">
        <w:rPr>
          <w:rFonts w:ascii="Times New Roman" w:hAnsi="Times New Roman"/>
          <w:spacing w:val="1"/>
          <w:sz w:val="24"/>
          <w:szCs w:val="24"/>
        </w:rPr>
        <w:t xml:space="preserve"> </w:t>
      </w:r>
      <w:r w:rsidRPr="00C2218A">
        <w:rPr>
          <w:rFonts w:ascii="Times New Roman" w:hAnsi="Times New Roman"/>
          <w:sz w:val="24"/>
          <w:szCs w:val="24"/>
        </w:rPr>
        <w:t>работников</w:t>
      </w:r>
      <w:r w:rsidRPr="00C2218A">
        <w:rPr>
          <w:rFonts w:ascii="Times New Roman" w:hAnsi="Times New Roman"/>
          <w:spacing w:val="1"/>
          <w:sz w:val="24"/>
          <w:szCs w:val="24"/>
        </w:rPr>
        <w:t xml:space="preserve"> </w:t>
      </w:r>
      <w:r w:rsidRPr="00C2218A">
        <w:rPr>
          <w:rFonts w:ascii="Times New Roman" w:hAnsi="Times New Roman"/>
          <w:sz w:val="24"/>
          <w:szCs w:val="24"/>
        </w:rPr>
        <w:t>в области</w:t>
      </w:r>
      <w:r w:rsidRPr="00C2218A">
        <w:rPr>
          <w:rFonts w:ascii="Times New Roman" w:hAnsi="Times New Roman"/>
          <w:spacing w:val="1"/>
          <w:sz w:val="24"/>
          <w:szCs w:val="24"/>
        </w:rPr>
        <w:t xml:space="preserve"> </w:t>
      </w:r>
      <w:r w:rsidRPr="00C2218A">
        <w:rPr>
          <w:rFonts w:ascii="Times New Roman" w:hAnsi="Times New Roman"/>
          <w:sz w:val="24"/>
          <w:szCs w:val="24"/>
        </w:rPr>
        <w:t>информационно-коммуникационных технологий.</w:t>
      </w:r>
    </w:p>
    <w:p w:rsidR="00C2218A" w:rsidRPr="00C2218A" w:rsidRDefault="00C2218A" w:rsidP="00C2218A">
      <w:pPr>
        <w:pStyle w:val="Standard"/>
        <w:tabs>
          <w:tab w:val="left" w:pos="1677"/>
          <w:tab w:val="left" w:pos="1678"/>
          <w:tab w:val="left" w:pos="3873"/>
        </w:tabs>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15. Осуществить организационно-техническое </w:t>
      </w:r>
      <w:r w:rsidRPr="00C2218A">
        <w:rPr>
          <w:rFonts w:ascii="Times New Roman" w:hAnsi="Times New Roman"/>
          <w:spacing w:val="-1"/>
          <w:sz w:val="24"/>
          <w:szCs w:val="24"/>
        </w:rPr>
        <w:t>сопровождение регионального</w:t>
      </w:r>
      <w:r w:rsidRPr="00C2218A">
        <w:rPr>
          <w:rFonts w:ascii="Times New Roman" w:hAnsi="Times New Roman"/>
          <w:spacing w:val="-67"/>
          <w:sz w:val="24"/>
          <w:szCs w:val="24"/>
        </w:rPr>
        <w:t xml:space="preserve"> </w:t>
      </w:r>
      <w:r w:rsidRPr="00C2218A">
        <w:rPr>
          <w:rFonts w:ascii="Times New Roman" w:hAnsi="Times New Roman"/>
          <w:sz w:val="24"/>
          <w:szCs w:val="24"/>
        </w:rPr>
        <w:t>этапа</w:t>
      </w:r>
      <w:r w:rsidRPr="00C2218A">
        <w:rPr>
          <w:rFonts w:ascii="Times New Roman" w:hAnsi="Times New Roman"/>
          <w:spacing w:val="-1"/>
          <w:sz w:val="24"/>
          <w:szCs w:val="24"/>
        </w:rPr>
        <w:t xml:space="preserve"> </w:t>
      </w:r>
      <w:r w:rsidRPr="00C2218A">
        <w:rPr>
          <w:rFonts w:ascii="Times New Roman" w:hAnsi="Times New Roman"/>
          <w:sz w:val="24"/>
          <w:szCs w:val="24"/>
        </w:rPr>
        <w:t>Всероссийской</w:t>
      </w:r>
      <w:r w:rsidRPr="00C2218A">
        <w:rPr>
          <w:rFonts w:ascii="Times New Roman" w:hAnsi="Times New Roman"/>
          <w:spacing w:val="-1"/>
          <w:sz w:val="24"/>
          <w:szCs w:val="24"/>
        </w:rPr>
        <w:t xml:space="preserve"> </w:t>
      </w:r>
      <w:r w:rsidRPr="00C2218A">
        <w:rPr>
          <w:rFonts w:ascii="Times New Roman" w:hAnsi="Times New Roman"/>
          <w:sz w:val="24"/>
          <w:szCs w:val="24"/>
        </w:rPr>
        <w:t>олимпиады школьников по математике.</w:t>
      </w:r>
    </w:p>
    <w:p w:rsidR="00C2218A" w:rsidRPr="00C2218A" w:rsidRDefault="00C2218A" w:rsidP="00C2218A">
      <w:pPr>
        <w:pStyle w:val="Standard"/>
        <w:tabs>
          <w:tab w:val="left" w:pos="9639"/>
        </w:tabs>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16. Информировать образовательные организации об </w:t>
      </w:r>
      <w:r w:rsidRPr="00C2218A">
        <w:rPr>
          <w:rFonts w:ascii="Times New Roman" w:hAnsi="Times New Roman"/>
          <w:spacing w:val="-1"/>
          <w:sz w:val="24"/>
          <w:szCs w:val="24"/>
        </w:rPr>
        <w:t xml:space="preserve">условиях  </w:t>
      </w:r>
      <w:r w:rsidRPr="00C2218A">
        <w:rPr>
          <w:rFonts w:ascii="Times New Roman" w:hAnsi="Times New Roman"/>
          <w:spacing w:val="-67"/>
          <w:sz w:val="24"/>
          <w:szCs w:val="24"/>
        </w:rPr>
        <w:t xml:space="preserve">        </w:t>
      </w:r>
      <w:r w:rsidRPr="00C2218A">
        <w:rPr>
          <w:rFonts w:ascii="Times New Roman" w:hAnsi="Times New Roman"/>
          <w:sz w:val="24"/>
          <w:szCs w:val="24"/>
        </w:rPr>
        <w:t>участия</w:t>
      </w:r>
      <w:r w:rsidRPr="00C2218A">
        <w:rPr>
          <w:rFonts w:ascii="Times New Roman" w:hAnsi="Times New Roman"/>
          <w:spacing w:val="-1"/>
          <w:sz w:val="24"/>
          <w:szCs w:val="24"/>
        </w:rPr>
        <w:t xml:space="preserve"> </w:t>
      </w:r>
      <w:r w:rsidRPr="00C2218A">
        <w:rPr>
          <w:rFonts w:ascii="Times New Roman" w:hAnsi="Times New Roman"/>
          <w:sz w:val="24"/>
          <w:szCs w:val="24"/>
        </w:rPr>
        <w:t>в олимпиадах</w:t>
      </w:r>
      <w:r w:rsidRPr="00C2218A">
        <w:rPr>
          <w:rFonts w:ascii="Times New Roman" w:hAnsi="Times New Roman"/>
          <w:spacing w:val="1"/>
          <w:sz w:val="24"/>
          <w:szCs w:val="24"/>
        </w:rPr>
        <w:t xml:space="preserve"> </w:t>
      </w:r>
      <w:r w:rsidRPr="00C2218A">
        <w:rPr>
          <w:rFonts w:ascii="Times New Roman" w:hAnsi="Times New Roman"/>
          <w:sz w:val="24"/>
          <w:szCs w:val="24"/>
        </w:rPr>
        <w:t>различного</w:t>
      </w:r>
      <w:r w:rsidRPr="00C2218A">
        <w:rPr>
          <w:rFonts w:ascii="Times New Roman" w:hAnsi="Times New Roman"/>
          <w:spacing w:val="1"/>
          <w:sz w:val="24"/>
          <w:szCs w:val="24"/>
        </w:rPr>
        <w:t xml:space="preserve"> </w:t>
      </w:r>
      <w:r w:rsidRPr="00C2218A">
        <w:rPr>
          <w:rFonts w:ascii="Times New Roman" w:hAnsi="Times New Roman"/>
          <w:sz w:val="24"/>
          <w:szCs w:val="24"/>
        </w:rPr>
        <w:t xml:space="preserve">уровня и организовать проведение региональных этапов </w:t>
      </w:r>
      <w:r w:rsidRPr="00C2218A">
        <w:rPr>
          <w:rFonts w:ascii="Times New Roman" w:hAnsi="Times New Roman"/>
          <w:spacing w:val="-1"/>
          <w:sz w:val="24"/>
          <w:szCs w:val="24"/>
        </w:rPr>
        <w:t>Всероссийской олимпиады школьников по математике.</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17. Провести анализ достижений с использованием результатов внешней оценки для повышения качества образования.</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18. Составить методические рекомендации по подготовке учащихся к единому государственному экзамену по математике в 2023/2024 учебном году.</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19. Оказать консультативную учителям математики,</w:t>
      </w:r>
      <w:r w:rsidRPr="00C2218A">
        <w:rPr>
          <w:rFonts w:ascii="Times New Roman" w:hAnsi="Times New Roman"/>
          <w:spacing w:val="-4"/>
          <w:sz w:val="24"/>
          <w:szCs w:val="24"/>
        </w:rPr>
        <w:t xml:space="preserve"> </w:t>
      </w:r>
      <w:r w:rsidRPr="00C2218A">
        <w:rPr>
          <w:rFonts w:ascii="Times New Roman" w:hAnsi="Times New Roman"/>
          <w:sz w:val="24"/>
          <w:szCs w:val="24"/>
        </w:rPr>
        <w:t>участвующим</w:t>
      </w:r>
      <w:r w:rsidRPr="00C2218A">
        <w:rPr>
          <w:rFonts w:ascii="Times New Roman" w:hAnsi="Times New Roman"/>
          <w:spacing w:val="1"/>
          <w:sz w:val="24"/>
          <w:szCs w:val="24"/>
        </w:rPr>
        <w:t xml:space="preserve"> </w:t>
      </w:r>
      <w:r w:rsidRPr="00C2218A">
        <w:rPr>
          <w:rFonts w:ascii="Times New Roman" w:hAnsi="Times New Roman"/>
          <w:sz w:val="24"/>
          <w:szCs w:val="24"/>
        </w:rPr>
        <w:t>в</w:t>
      </w:r>
      <w:r w:rsidRPr="00C2218A">
        <w:rPr>
          <w:rFonts w:ascii="Times New Roman" w:hAnsi="Times New Roman"/>
          <w:spacing w:val="-4"/>
          <w:sz w:val="24"/>
          <w:szCs w:val="24"/>
        </w:rPr>
        <w:t xml:space="preserve"> </w:t>
      </w:r>
      <w:r w:rsidRPr="00C2218A">
        <w:rPr>
          <w:rFonts w:ascii="Times New Roman" w:hAnsi="Times New Roman"/>
          <w:sz w:val="24"/>
          <w:szCs w:val="24"/>
        </w:rPr>
        <w:t>инновационной</w:t>
      </w:r>
      <w:r w:rsidRPr="00C2218A">
        <w:rPr>
          <w:rFonts w:ascii="Times New Roman" w:hAnsi="Times New Roman"/>
          <w:spacing w:val="-4"/>
          <w:sz w:val="24"/>
          <w:szCs w:val="24"/>
        </w:rPr>
        <w:t xml:space="preserve"> </w:t>
      </w:r>
      <w:r w:rsidRPr="00C2218A">
        <w:rPr>
          <w:rFonts w:ascii="Times New Roman" w:hAnsi="Times New Roman"/>
          <w:sz w:val="24"/>
          <w:szCs w:val="24"/>
        </w:rPr>
        <w:t>деятельности.</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w:t>
      </w:r>
      <w:r w:rsidRPr="00C2218A">
        <w:rPr>
          <w:rFonts w:ascii="Times New Roman" w:hAnsi="Times New Roman"/>
          <w:iCs/>
          <w:sz w:val="24"/>
          <w:szCs w:val="24"/>
        </w:rPr>
        <w:t>Главная причина</w:t>
      </w:r>
      <w:r w:rsidRPr="00C2218A">
        <w:rPr>
          <w:rFonts w:ascii="Times New Roman" w:hAnsi="Times New Roman"/>
          <w:i/>
          <w:sz w:val="24"/>
          <w:szCs w:val="24"/>
        </w:rPr>
        <w:t xml:space="preserve"> </w:t>
      </w:r>
      <w:r w:rsidRPr="00C2218A">
        <w:rPr>
          <w:rFonts w:ascii="Times New Roman" w:hAnsi="Times New Roman"/>
          <w:sz w:val="24"/>
          <w:szCs w:val="24"/>
        </w:rPr>
        <w:t>нерешения некоторых задач – распределение обязанностей методиста по математике между разными структурами ИРО: методическим центром и ЦНППМ.</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В настоящее время происходит реализация Федерального государственного образовательного стандарта общего образования, принятие которого обусловило коренные изменения в целях образования, требованиях к конечным результатам освоения выпускниками школ основной образовательной программы. Процесс формирования конечных результатов обучения предполагает овладение учителями математики диагностикой. Понимание учителями математики значимости диагностических процедур </w:t>
      </w:r>
      <w:r w:rsidRPr="00C2218A">
        <w:rPr>
          <w:rFonts w:ascii="Times New Roman" w:hAnsi="Times New Roman"/>
          <w:iCs/>
          <w:sz w:val="24"/>
          <w:szCs w:val="24"/>
        </w:rPr>
        <w:t>в учебном процессе и самообразовании</w:t>
      </w:r>
      <w:r w:rsidRPr="00C2218A">
        <w:rPr>
          <w:rFonts w:ascii="Times New Roman" w:hAnsi="Times New Roman"/>
          <w:sz w:val="24"/>
          <w:szCs w:val="24"/>
        </w:rPr>
        <w:t xml:space="preserve"> позволяет выявить целесообразность и эффективность поставленных целей в процессе обучения математике, степень их достижения, причины затруднений и неудач в организации учебного процесса. Использование </w:t>
      </w:r>
      <w:r w:rsidRPr="00C2218A">
        <w:rPr>
          <w:rFonts w:ascii="Times New Roman" w:hAnsi="Times New Roman"/>
          <w:iCs/>
          <w:sz w:val="24"/>
          <w:szCs w:val="24"/>
        </w:rPr>
        <w:t>диагностики в учебном процессе</w:t>
      </w:r>
      <w:r w:rsidRPr="00C2218A">
        <w:rPr>
          <w:rFonts w:ascii="Times New Roman" w:hAnsi="Times New Roman"/>
          <w:sz w:val="24"/>
          <w:szCs w:val="24"/>
        </w:rPr>
        <w:t xml:space="preserve"> согласно федеральным государственным образовательным стандартам основного общего и среднего общего образования, предусматривает выделение </w:t>
      </w:r>
      <w:r w:rsidRPr="00C2218A">
        <w:rPr>
          <w:rFonts w:ascii="Times New Roman" w:hAnsi="Times New Roman"/>
          <w:iCs/>
          <w:sz w:val="24"/>
          <w:szCs w:val="24"/>
        </w:rPr>
        <w:t>приоритетных направлений её применения:</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выявление исходного уровня и перспектив развития учащегося и учителя как основы педагогического прогнозирования и целеполагания в процессе обучения математике;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определение развивающегося потенциала образовательной среды для становления и развития универсальных учебных действий, личностных качеств учащегося и учителя;</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отбор инструментария (технологий, средств, методов, форм) для создания образовательной траектории и выбора учащимися и учителя индивидуального маршрута в процессе обучения математике;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проведение мониторинга (контроль, коррекция и управление) педагогического процесса;</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выявление факторов и условий, обеспечивающих его динамику и оптимальный характер педагогической деятельности;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оценка учащихся и сформированности у них универсальных учебных действий;</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выявление возможностей совершенствования учебного процесса.</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В связи с этим диагностические процедуры следует рассматривать как основу технологизации современной образовательной деятельности учителя и неотъемлемую часть учебного процесса, позволяющую выявить реальные проблемы развития учащегося и направить усилия учителя математики на их разрешение.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iCs/>
          <w:sz w:val="24"/>
          <w:szCs w:val="24"/>
        </w:rPr>
        <w:t>Методистом проводились мониторинговые исследования</w:t>
      </w:r>
      <w:r w:rsidRPr="00C2218A">
        <w:rPr>
          <w:rFonts w:ascii="Times New Roman" w:hAnsi="Times New Roman"/>
          <w:sz w:val="24"/>
          <w:szCs w:val="24"/>
        </w:rPr>
        <w:t xml:space="preserve"> по направлениям:</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мониторинг введения ФГОС ООО, ФГОС СОО в ОО;</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мониторинг деятельности учителя по формированию математической грамотности;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мониторинг рабочих программ по математике, размещённых на сайтах школ;</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lastRenderedPageBreak/>
        <w:t>– изучение запроса на методическое сопровождение ОО по вопросам инновационной деятельности.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Диагностические процедуры позволяют целостно проследить изменения, которые произошли в результате перехода от «знаниевой» составляющей контрольно-оценочной системы к «деятельностной»:</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где основы кодификатора – </w:t>
      </w:r>
      <w:r w:rsidRPr="00C2218A">
        <w:rPr>
          <w:rFonts w:ascii="Times New Roman" w:hAnsi="Times New Roman"/>
          <w:iCs/>
          <w:sz w:val="24"/>
          <w:szCs w:val="24"/>
        </w:rPr>
        <w:t>планируемые результаты;</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предмет оценки – </w:t>
      </w:r>
      <w:r w:rsidRPr="00C2218A">
        <w:rPr>
          <w:rFonts w:ascii="Times New Roman" w:hAnsi="Times New Roman"/>
          <w:iCs/>
          <w:sz w:val="24"/>
          <w:szCs w:val="24"/>
        </w:rPr>
        <w:t>способность к решению учебной задачи</w:t>
      </w:r>
      <w:r w:rsidRPr="00C2218A">
        <w:rPr>
          <w:rFonts w:ascii="Times New Roman" w:hAnsi="Times New Roman"/>
          <w:sz w:val="24"/>
          <w:szCs w:val="24"/>
        </w:rPr>
        <w:t>;</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основные функции: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w:t>
      </w:r>
      <w:r w:rsidRPr="00C2218A">
        <w:rPr>
          <w:rFonts w:ascii="Times New Roman" w:hAnsi="Times New Roman"/>
          <w:iCs/>
          <w:sz w:val="24"/>
          <w:szCs w:val="24"/>
        </w:rPr>
        <w:t>ориентация учебного процесса на достижение планируемых результатов;</w:t>
      </w:r>
    </w:p>
    <w:p w:rsidR="00C2218A" w:rsidRPr="00C2218A" w:rsidRDefault="00C2218A" w:rsidP="00C2218A">
      <w:pPr>
        <w:pStyle w:val="Standard"/>
        <w:spacing w:after="0" w:line="240" w:lineRule="auto"/>
        <w:ind w:firstLine="709"/>
        <w:jc w:val="both"/>
        <w:rPr>
          <w:rFonts w:ascii="Times New Roman" w:hAnsi="Times New Roman"/>
          <w:iCs/>
          <w:sz w:val="24"/>
          <w:szCs w:val="24"/>
        </w:rPr>
      </w:pPr>
      <w:r w:rsidRPr="00C2218A">
        <w:rPr>
          <w:rFonts w:ascii="Times New Roman" w:hAnsi="Times New Roman"/>
          <w:iCs/>
          <w:sz w:val="24"/>
          <w:szCs w:val="24"/>
        </w:rPr>
        <w:t>*обратная связь: основной акцент – текущая коррекция процесса учения каждого;</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iCs/>
          <w:sz w:val="24"/>
          <w:szCs w:val="24"/>
        </w:rPr>
        <w:t>*контроль достижения планируемых результатов</w:t>
      </w:r>
      <w:r w:rsidRPr="00C2218A">
        <w:rPr>
          <w:rFonts w:ascii="Times New Roman" w:hAnsi="Times New Roman"/>
          <w:sz w:val="24"/>
          <w:szCs w:val="24"/>
        </w:rPr>
        <w:t>.</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b/>
          <w:i/>
          <w:iCs/>
          <w:sz w:val="24"/>
          <w:szCs w:val="24"/>
        </w:rPr>
        <w:t>Научно-методическое сопровождение деятельности образовательных</w:t>
      </w:r>
      <w:r w:rsidRPr="00C2218A">
        <w:rPr>
          <w:rFonts w:ascii="Times New Roman" w:hAnsi="Times New Roman"/>
          <w:b/>
          <w:i/>
          <w:sz w:val="24"/>
          <w:szCs w:val="24"/>
        </w:rPr>
        <w:t xml:space="preserve"> организаций по введению и реализации ФГОС, ФОП в 2022/2023 учебном году в городе Севастополе.</w:t>
      </w:r>
      <w:r w:rsidRPr="00C2218A">
        <w:rPr>
          <w:rFonts w:ascii="Times New Roman" w:hAnsi="Times New Roman"/>
          <w:sz w:val="24"/>
          <w:szCs w:val="24"/>
        </w:rPr>
        <w:t xml:space="preserve">            </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Согласно приказу Департамента образования и науки города Севастополя от 06.06.2023 № 732-П «О введении обновленных ФГОС НОО, ООО, СОО в образовательных организациях и переходе на федеральные образовательные программы дошкольных образовательных и общеобразовательных организаций города Севастополя» все учителя математики прошли курсы повышения квалификации по реализации обновленных ФГОС.</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В рамках научно-методического сопровождения проведена региональная научно-практическая конференция «Образование, воспитание, педагогика: традиции, опыт, векторы развития». На секции «Математическое образование: история, перспективы развития» рассматривались вопросы:</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1. Роль математических олимпиад в образовательной науке.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2. Изучение методических приёмов прогнозирования учебной деятельности.</w:t>
      </w:r>
    </w:p>
    <w:p w:rsidR="00C2218A" w:rsidRPr="00C2218A" w:rsidRDefault="00E45860" w:rsidP="00C2218A">
      <w:pPr>
        <w:pStyle w:val="Standard"/>
        <w:spacing w:after="0" w:line="240" w:lineRule="auto"/>
        <w:ind w:firstLine="709"/>
        <w:jc w:val="both"/>
        <w:rPr>
          <w:rFonts w:ascii="Times New Roman" w:hAnsi="Times New Roman"/>
          <w:sz w:val="24"/>
          <w:szCs w:val="24"/>
        </w:rPr>
      </w:pPr>
      <w:r>
        <w:rPr>
          <w:rFonts w:ascii="Times New Roman" w:hAnsi="Times New Roman"/>
          <w:sz w:val="24"/>
          <w:szCs w:val="24"/>
        </w:rPr>
        <w:t>3. </w:t>
      </w:r>
      <w:r w:rsidR="00C2218A" w:rsidRPr="00C2218A">
        <w:rPr>
          <w:rFonts w:ascii="Times New Roman" w:hAnsi="Times New Roman"/>
          <w:sz w:val="24"/>
          <w:szCs w:val="24"/>
        </w:rPr>
        <w:t>Применение педагогических ценностей русской школы в процессе изучения математики.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4. Педагогические ценности русско-советской школы. Елена Сергеевна Вентцель.</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5. Развитие навыка выбора варианта решения учебной задачи с учётом самостоятельно выделенных критериев.</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6. Формирование навыка устного счёта по системе профессора С.А. Рачинского у детей основной общей школы.</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7.</w:t>
      </w:r>
      <w:r w:rsidR="00E45860">
        <w:rPr>
          <w:rFonts w:ascii="Times New Roman" w:hAnsi="Times New Roman"/>
          <w:sz w:val="24"/>
          <w:szCs w:val="24"/>
        </w:rPr>
        <w:t xml:space="preserve"> </w:t>
      </w:r>
      <w:r w:rsidRPr="00C2218A">
        <w:rPr>
          <w:rFonts w:ascii="Times New Roman" w:hAnsi="Times New Roman"/>
          <w:sz w:val="24"/>
          <w:szCs w:val="24"/>
        </w:rPr>
        <w:t>Формирование познавательных УУД у детей основной школы в процессе изучения геометрического материала.</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В течение учебного года были организованы и проведены городские мероприятия для учителей математики:</w:t>
      </w:r>
    </w:p>
    <w:p w:rsidR="00C2218A" w:rsidRPr="00C2218A" w:rsidRDefault="00C2218A" w:rsidP="00C2218A">
      <w:pPr>
        <w:pStyle w:val="Standard"/>
        <w:spacing w:after="0" w:line="240" w:lineRule="auto"/>
        <w:jc w:val="both"/>
        <w:rPr>
          <w:rFonts w:ascii="Times New Roman" w:hAnsi="Times New Roman"/>
          <w:sz w:val="24"/>
          <w:szCs w:val="24"/>
        </w:rPr>
      </w:pPr>
      <w:r w:rsidRPr="00C2218A">
        <w:rPr>
          <w:rFonts w:ascii="Times New Roman" w:hAnsi="Times New Roman"/>
          <w:i/>
          <w:iCs/>
          <w:sz w:val="24"/>
          <w:szCs w:val="24"/>
        </w:rPr>
        <w:t>круглые столы</w:t>
      </w:r>
      <w:r w:rsidRPr="00C2218A">
        <w:rPr>
          <w:rFonts w:ascii="Times New Roman" w:hAnsi="Times New Roman"/>
          <w:sz w:val="24"/>
          <w:szCs w:val="24"/>
        </w:rPr>
        <w:t>:</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«Моделирование современного урока при подготовке к ЕГЭ»;</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«Моделирование современного урока при подготовке к ОГЭ»;</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«Организация системного повторения в 5–6 классах»;</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«Особенности введения курса «Алгебра» в 7 классе»;</w:t>
      </w:r>
    </w:p>
    <w:p w:rsidR="00C2218A" w:rsidRPr="00C2218A" w:rsidRDefault="00C2218A" w:rsidP="00C2218A">
      <w:pPr>
        <w:pStyle w:val="Standard"/>
        <w:spacing w:after="0" w:line="240" w:lineRule="auto"/>
        <w:jc w:val="both"/>
        <w:rPr>
          <w:rFonts w:ascii="Times New Roman" w:hAnsi="Times New Roman"/>
          <w:sz w:val="24"/>
          <w:szCs w:val="24"/>
        </w:rPr>
      </w:pPr>
      <w:r w:rsidRPr="00C2218A">
        <w:rPr>
          <w:rFonts w:ascii="Times New Roman" w:hAnsi="Times New Roman"/>
          <w:i/>
          <w:iCs/>
          <w:sz w:val="24"/>
          <w:szCs w:val="24"/>
        </w:rPr>
        <w:t>инструктивно-методические совещания</w:t>
      </w:r>
      <w:r w:rsidRPr="00C2218A">
        <w:rPr>
          <w:rFonts w:ascii="Times New Roman" w:hAnsi="Times New Roman"/>
          <w:sz w:val="24"/>
          <w:szCs w:val="24"/>
        </w:rPr>
        <w:t>:</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«Организация регионального этапа всероссийской олимпиады школьников по математике»;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«Индивидуальные консультации для педагогов по вопросам информатизации»;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«Актуальные вопросы подготовки обучающихся к диагностическим работам по математике»;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«Консультирование педагогов по вопросам составления и оформления рабочих программ и КТП»;</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«Консультирование для педагогических и руководящих работников образовательных организаций по вопросам организации учебной, методической и инновационной деятельности»;</w:t>
      </w:r>
    </w:p>
    <w:p w:rsidR="00C2218A" w:rsidRPr="00C2218A" w:rsidRDefault="00C2218A" w:rsidP="00C2218A">
      <w:pPr>
        <w:pStyle w:val="Standard"/>
        <w:spacing w:after="0" w:line="240" w:lineRule="auto"/>
        <w:jc w:val="both"/>
        <w:rPr>
          <w:rFonts w:ascii="Times New Roman" w:hAnsi="Times New Roman"/>
          <w:sz w:val="24"/>
          <w:szCs w:val="24"/>
        </w:rPr>
      </w:pPr>
      <w:r w:rsidRPr="00C2218A">
        <w:rPr>
          <w:rFonts w:ascii="Times New Roman" w:hAnsi="Times New Roman"/>
          <w:i/>
          <w:iCs/>
          <w:sz w:val="24"/>
          <w:szCs w:val="24"/>
        </w:rPr>
        <w:t>теоретические семинары:</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Формирование «Банка инновационных идей»;</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lastRenderedPageBreak/>
        <w:t>– Методический квест «Разработка методических материалов к урокам математики»;</w:t>
      </w:r>
    </w:p>
    <w:p w:rsidR="00C2218A" w:rsidRPr="00C2218A" w:rsidRDefault="00C2218A" w:rsidP="00C2218A">
      <w:pPr>
        <w:pStyle w:val="Standard"/>
        <w:spacing w:after="0" w:line="240" w:lineRule="auto"/>
        <w:jc w:val="both"/>
        <w:rPr>
          <w:rFonts w:ascii="Times New Roman" w:hAnsi="Times New Roman"/>
          <w:i/>
          <w:iCs/>
          <w:sz w:val="24"/>
          <w:szCs w:val="24"/>
        </w:rPr>
      </w:pPr>
      <w:r w:rsidRPr="00C2218A">
        <w:rPr>
          <w:rFonts w:ascii="Times New Roman" w:hAnsi="Times New Roman"/>
          <w:i/>
          <w:iCs/>
          <w:sz w:val="24"/>
          <w:szCs w:val="24"/>
        </w:rPr>
        <w:t>семинары-практикумы:</w:t>
      </w:r>
    </w:p>
    <w:p w:rsidR="00C2218A" w:rsidRPr="00C2218A" w:rsidRDefault="00C2218A" w:rsidP="00C2218A">
      <w:pPr>
        <w:pStyle w:val="Standard"/>
        <w:spacing w:after="0" w:line="240" w:lineRule="auto"/>
        <w:jc w:val="both"/>
        <w:rPr>
          <w:rFonts w:ascii="Times New Roman" w:hAnsi="Times New Roman"/>
          <w:sz w:val="24"/>
          <w:szCs w:val="24"/>
        </w:rPr>
      </w:pPr>
    </w:p>
    <w:tbl>
      <w:tblPr>
        <w:tblW w:w="9638" w:type="dxa"/>
        <w:tblInd w:w="-15" w:type="dxa"/>
        <w:tblLayout w:type="fixed"/>
        <w:tblCellMar>
          <w:left w:w="10" w:type="dxa"/>
          <w:right w:w="10" w:type="dxa"/>
        </w:tblCellMar>
        <w:tblLook w:val="04A0" w:firstRow="1" w:lastRow="0" w:firstColumn="1" w:lastColumn="0" w:noHBand="0" w:noVBand="1"/>
      </w:tblPr>
      <w:tblGrid>
        <w:gridCol w:w="4121"/>
        <w:gridCol w:w="3402"/>
        <w:gridCol w:w="2115"/>
      </w:tblGrid>
      <w:tr w:rsidR="00C2218A" w:rsidTr="00C2218A">
        <w:tc>
          <w:tcPr>
            <w:tcW w:w="4121"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center"/>
              <w:rPr>
                <w:rFonts w:ascii="Times New Roman" w:hAnsi="Times New Roman"/>
                <w:sz w:val="18"/>
                <w:szCs w:val="18"/>
              </w:rPr>
            </w:pPr>
            <w:r w:rsidRPr="00A57E4F">
              <w:rPr>
                <w:rFonts w:ascii="Times New Roman" w:hAnsi="Times New Roman"/>
                <w:sz w:val="18"/>
                <w:szCs w:val="18"/>
              </w:rPr>
              <w:t>Тема</w:t>
            </w:r>
          </w:p>
        </w:tc>
        <w:tc>
          <w:tcPr>
            <w:tcW w:w="3402"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center"/>
              <w:rPr>
                <w:rFonts w:ascii="Times New Roman" w:hAnsi="Times New Roman"/>
                <w:sz w:val="18"/>
                <w:szCs w:val="18"/>
              </w:rPr>
            </w:pPr>
            <w:r w:rsidRPr="00A57E4F">
              <w:rPr>
                <w:rFonts w:ascii="Times New Roman" w:hAnsi="Times New Roman"/>
                <w:sz w:val="18"/>
                <w:szCs w:val="18"/>
              </w:rPr>
              <w:t>Участники</w:t>
            </w:r>
          </w:p>
        </w:tc>
        <w:tc>
          <w:tcPr>
            <w:tcW w:w="21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center"/>
              <w:rPr>
                <w:rFonts w:ascii="Times New Roman" w:hAnsi="Times New Roman"/>
                <w:sz w:val="18"/>
                <w:szCs w:val="18"/>
              </w:rPr>
            </w:pPr>
            <w:r w:rsidRPr="00A57E4F">
              <w:rPr>
                <w:rFonts w:ascii="Times New Roman" w:hAnsi="Times New Roman"/>
                <w:sz w:val="18"/>
                <w:szCs w:val="18"/>
              </w:rPr>
              <w:t>Место проведения</w:t>
            </w:r>
          </w:p>
        </w:tc>
      </w:tr>
      <w:tr w:rsidR="00C2218A" w:rsidTr="00C2218A">
        <w:tc>
          <w:tcPr>
            <w:tcW w:w="4121"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Математическая грамотность как системообразующий компонент функциональной грамотности</w:t>
            </w:r>
          </w:p>
        </w:tc>
        <w:tc>
          <w:tcPr>
            <w:tcW w:w="3402"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Учителя</w:t>
            </w:r>
          </w:p>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математики</w:t>
            </w:r>
          </w:p>
        </w:tc>
        <w:tc>
          <w:tcPr>
            <w:tcW w:w="21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ГАОУ ПО ИРО (ул. Советская,</w:t>
            </w:r>
            <w:r>
              <w:rPr>
                <w:rFonts w:ascii="Times New Roman" w:hAnsi="Times New Roman"/>
                <w:sz w:val="18"/>
                <w:szCs w:val="18"/>
              </w:rPr>
              <w:t xml:space="preserve"> </w:t>
            </w:r>
            <w:r w:rsidRPr="00A57E4F">
              <w:rPr>
                <w:rFonts w:ascii="Times New Roman" w:hAnsi="Times New Roman"/>
                <w:sz w:val="18"/>
                <w:szCs w:val="18"/>
              </w:rPr>
              <w:t>65)</w:t>
            </w:r>
          </w:p>
        </w:tc>
      </w:tr>
      <w:tr w:rsidR="00C2218A" w:rsidTr="00C2218A">
        <w:tc>
          <w:tcPr>
            <w:tcW w:w="4121"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Организация работы педагогической команды образовательной организации по преодолению необъективности оценивания образовательных результатов по математике в 5 классе</w:t>
            </w:r>
          </w:p>
        </w:tc>
        <w:tc>
          <w:tcPr>
            <w:tcW w:w="3402"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Учителя математики СОШ № 4,</w:t>
            </w:r>
            <w:r>
              <w:rPr>
                <w:rFonts w:ascii="Times New Roman" w:hAnsi="Times New Roman"/>
                <w:sz w:val="18"/>
                <w:szCs w:val="18"/>
              </w:rPr>
              <w:t xml:space="preserve"> </w:t>
            </w:r>
            <w:r w:rsidRPr="00A57E4F">
              <w:rPr>
                <w:rFonts w:ascii="Times New Roman" w:hAnsi="Times New Roman"/>
                <w:sz w:val="18"/>
                <w:szCs w:val="18"/>
              </w:rPr>
              <w:t>6,</w:t>
            </w:r>
            <w:r>
              <w:rPr>
                <w:rFonts w:ascii="Times New Roman" w:hAnsi="Times New Roman"/>
                <w:sz w:val="18"/>
                <w:szCs w:val="18"/>
              </w:rPr>
              <w:t xml:space="preserve"> </w:t>
            </w:r>
            <w:r w:rsidRPr="00A57E4F">
              <w:rPr>
                <w:rFonts w:ascii="Times New Roman" w:hAnsi="Times New Roman"/>
                <w:sz w:val="18"/>
                <w:szCs w:val="18"/>
              </w:rPr>
              <w:t>11,</w:t>
            </w:r>
            <w:r>
              <w:rPr>
                <w:rFonts w:ascii="Times New Roman" w:hAnsi="Times New Roman"/>
                <w:sz w:val="18"/>
                <w:szCs w:val="18"/>
              </w:rPr>
              <w:t xml:space="preserve"> </w:t>
            </w:r>
            <w:r w:rsidRPr="00A57E4F">
              <w:rPr>
                <w:rFonts w:ascii="Times New Roman" w:hAnsi="Times New Roman"/>
                <w:sz w:val="18"/>
                <w:szCs w:val="18"/>
              </w:rPr>
              <w:t>14,</w:t>
            </w:r>
            <w:r>
              <w:rPr>
                <w:rFonts w:ascii="Times New Roman" w:hAnsi="Times New Roman"/>
                <w:sz w:val="18"/>
                <w:szCs w:val="18"/>
              </w:rPr>
              <w:t xml:space="preserve"> </w:t>
            </w:r>
            <w:r w:rsidRPr="00A57E4F">
              <w:rPr>
                <w:rFonts w:ascii="Times New Roman" w:hAnsi="Times New Roman"/>
                <w:sz w:val="18"/>
                <w:szCs w:val="18"/>
              </w:rPr>
              <w:t>32,</w:t>
            </w:r>
            <w:r>
              <w:rPr>
                <w:rFonts w:ascii="Times New Roman" w:hAnsi="Times New Roman"/>
                <w:sz w:val="18"/>
                <w:szCs w:val="18"/>
              </w:rPr>
              <w:t xml:space="preserve"> </w:t>
            </w:r>
            <w:r w:rsidRPr="00A57E4F">
              <w:rPr>
                <w:rFonts w:ascii="Times New Roman" w:hAnsi="Times New Roman"/>
                <w:sz w:val="18"/>
                <w:szCs w:val="18"/>
              </w:rPr>
              <w:t>37,</w:t>
            </w:r>
            <w:r>
              <w:rPr>
                <w:rFonts w:ascii="Times New Roman" w:hAnsi="Times New Roman"/>
                <w:sz w:val="18"/>
                <w:szCs w:val="18"/>
              </w:rPr>
              <w:t xml:space="preserve"> </w:t>
            </w:r>
            <w:r w:rsidRPr="00A57E4F">
              <w:rPr>
                <w:rFonts w:ascii="Times New Roman" w:hAnsi="Times New Roman"/>
                <w:sz w:val="18"/>
                <w:szCs w:val="18"/>
              </w:rPr>
              <w:t>39,</w:t>
            </w:r>
            <w:r>
              <w:rPr>
                <w:rFonts w:ascii="Times New Roman" w:hAnsi="Times New Roman"/>
                <w:sz w:val="18"/>
                <w:szCs w:val="18"/>
              </w:rPr>
              <w:t xml:space="preserve"> </w:t>
            </w:r>
            <w:r w:rsidRPr="00A57E4F">
              <w:rPr>
                <w:rFonts w:ascii="Times New Roman" w:hAnsi="Times New Roman"/>
                <w:sz w:val="18"/>
                <w:szCs w:val="18"/>
              </w:rPr>
              <w:t>45,</w:t>
            </w:r>
            <w:r>
              <w:rPr>
                <w:rFonts w:ascii="Times New Roman" w:hAnsi="Times New Roman"/>
                <w:sz w:val="18"/>
                <w:szCs w:val="18"/>
              </w:rPr>
              <w:t xml:space="preserve"> </w:t>
            </w:r>
            <w:r w:rsidRPr="00A57E4F">
              <w:rPr>
                <w:rFonts w:ascii="Times New Roman" w:hAnsi="Times New Roman"/>
                <w:sz w:val="18"/>
                <w:szCs w:val="18"/>
              </w:rPr>
              <w:t>54,</w:t>
            </w:r>
            <w:r>
              <w:rPr>
                <w:rFonts w:ascii="Times New Roman" w:hAnsi="Times New Roman"/>
                <w:sz w:val="18"/>
                <w:szCs w:val="18"/>
              </w:rPr>
              <w:t xml:space="preserve"> </w:t>
            </w:r>
            <w:r w:rsidRPr="00A57E4F">
              <w:rPr>
                <w:rFonts w:ascii="Times New Roman" w:hAnsi="Times New Roman"/>
                <w:sz w:val="18"/>
                <w:szCs w:val="18"/>
              </w:rPr>
              <w:t>48,</w:t>
            </w:r>
            <w:r>
              <w:rPr>
                <w:rFonts w:ascii="Times New Roman" w:hAnsi="Times New Roman"/>
                <w:sz w:val="18"/>
                <w:szCs w:val="18"/>
              </w:rPr>
              <w:t xml:space="preserve"> </w:t>
            </w:r>
            <w:r w:rsidRPr="00A57E4F">
              <w:rPr>
                <w:rFonts w:ascii="Times New Roman" w:hAnsi="Times New Roman"/>
                <w:sz w:val="18"/>
                <w:szCs w:val="18"/>
              </w:rPr>
              <w:t>гимназии №</w:t>
            </w:r>
            <w:r>
              <w:rPr>
                <w:rFonts w:ascii="Times New Roman" w:hAnsi="Times New Roman"/>
                <w:sz w:val="18"/>
                <w:szCs w:val="18"/>
              </w:rPr>
              <w:t xml:space="preserve"> </w:t>
            </w:r>
            <w:r w:rsidRPr="00A57E4F">
              <w:rPr>
                <w:rFonts w:ascii="Times New Roman" w:hAnsi="Times New Roman"/>
                <w:sz w:val="18"/>
                <w:szCs w:val="18"/>
              </w:rPr>
              <w:t>5, ФГБОУ ВО «Академия хореографии»</w:t>
            </w:r>
          </w:p>
        </w:tc>
        <w:tc>
          <w:tcPr>
            <w:tcW w:w="2115"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ГБОУ СОШ № 4</w:t>
            </w:r>
          </w:p>
        </w:tc>
      </w:tr>
      <w:tr w:rsidR="00C2218A" w:rsidTr="00C2218A">
        <w:tc>
          <w:tcPr>
            <w:tcW w:w="4121"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Смысловое чтение на уроках математики как основная предпосылка формирования предметных и метапредметных результатов обучения</w:t>
            </w:r>
          </w:p>
        </w:tc>
        <w:tc>
          <w:tcPr>
            <w:tcW w:w="3402"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Учителя</w:t>
            </w:r>
          </w:p>
          <w:p w:rsidR="00C2218A" w:rsidRPr="00A57E4F" w:rsidRDefault="00C2218A" w:rsidP="00E45860">
            <w:pPr>
              <w:pStyle w:val="Standard"/>
              <w:suppressAutoHyphens w:val="0"/>
              <w:spacing w:after="0" w:line="240" w:lineRule="auto"/>
              <w:jc w:val="both"/>
              <w:rPr>
                <w:rFonts w:ascii="Times New Roman" w:hAnsi="Times New Roman"/>
                <w:sz w:val="18"/>
                <w:szCs w:val="18"/>
              </w:rPr>
            </w:pPr>
            <w:r w:rsidRPr="00A57E4F">
              <w:rPr>
                <w:rFonts w:ascii="Times New Roman" w:hAnsi="Times New Roman"/>
                <w:sz w:val="18"/>
                <w:szCs w:val="18"/>
              </w:rPr>
              <w:t>математики</w:t>
            </w:r>
          </w:p>
        </w:tc>
        <w:tc>
          <w:tcPr>
            <w:tcW w:w="2115"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uppressAutoHyphens w:val="0"/>
              <w:spacing w:after="0" w:line="240" w:lineRule="auto"/>
              <w:jc w:val="both"/>
              <w:rPr>
                <w:rFonts w:ascii="Times New Roman" w:hAnsi="Times New Roman"/>
                <w:sz w:val="18"/>
                <w:szCs w:val="18"/>
              </w:rPr>
            </w:pPr>
            <w:r>
              <w:rPr>
                <w:rFonts w:ascii="Times New Roman" w:hAnsi="Times New Roman"/>
                <w:sz w:val="18"/>
                <w:szCs w:val="18"/>
              </w:rPr>
              <w:t>ЧУОО школа «Мои Г</w:t>
            </w:r>
            <w:r w:rsidRPr="00A57E4F">
              <w:rPr>
                <w:rFonts w:ascii="Times New Roman" w:hAnsi="Times New Roman"/>
                <w:sz w:val="18"/>
                <w:szCs w:val="18"/>
              </w:rPr>
              <w:t>оризонты»</w:t>
            </w:r>
          </w:p>
        </w:tc>
      </w:tr>
    </w:tbl>
    <w:p w:rsidR="00E45860" w:rsidRDefault="00E45860" w:rsidP="00C2218A">
      <w:pPr>
        <w:pStyle w:val="Standard"/>
        <w:tabs>
          <w:tab w:val="left" w:pos="2160"/>
        </w:tabs>
        <w:suppressAutoHyphens w:val="0"/>
        <w:spacing w:after="0" w:line="240" w:lineRule="auto"/>
        <w:jc w:val="both"/>
        <w:rPr>
          <w:rFonts w:ascii="Times New Roman" w:hAnsi="Times New Roman"/>
          <w:sz w:val="24"/>
          <w:szCs w:val="24"/>
        </w:rPr>
      </w:pPr>
    </w:p>
    <w:p w:rsidR="00C2218A" w:rsidRPr="00C2218A" w:rsidRDefault="00C2218A" w:rsidP="00C2218A">
      <w:pPr>
        <w:pStyle w:val="Standard"/>
        <w:tabs>
          <w:tab w:val="left" w:pos="2160"/>
        </w:tabs>
        <w:suppressAutoHyphens w:val="0"/>
        <w:spacing w:after="0" w:line="240" w:lineRule="auto"/>
        <w:jc w:val="both"/>
        <w:rPr>
          <w:rFonts w:ascii="Times New Roman" w:hAnsi="Times New Roman"/>
          <w:sz w:val="24"/>
          <w:szCs w:val="24"/>
        </w:rPr>
      </w:pPr>
      <w:r w:rsidRPr="00C2218A">
        <w:rPr>
          <w:rFonts w:ascii="Times New Roman" w:hAnsi="Times New Roman"/>
          <w:sz w:val="24"/>
          <w:szCs w:val="24"/>
        </w:rPr>
        <w:t xml:space="preserve">– участие в </w:t>
      </w:r>
      <w:r w:rsidRPr="00C2218A">
        <w:rPr>
          <w:rFonts w:ascii="Times New Roman" w:hAnsi="Times New Roman"/>
          <w:spacing w:val="-4"/>
          <w:sz w:val="24"/>
          <w:szCs w:val="24"/>
        </w:rPr>
        <w:t>подготовке</w:t>
      </w:r>
      <w:r w:rsidRPr="00C2218A">
        <w:rPr>
          <w:rFonts w:ascii="Times New Roman" w:hAnsi="Times New Roman"/>
          <w:sz w:val="24"/>
          <w:szCs w:val="24"/>
        </w:rPr>
        <w:t xml:space="preserve"> вопросов на методические семинары в рамках регионального проекта «Методическая среда. Севастополь»:</w:t>
      </w:r>
    </w:p>
    <w:p w:rsidR="00C2218A" w:rsidRPr="00C2218A" w:rsidRDefault="00C2218A" w:rsidP="00C2218A">
      <w:pPr>
        <w:pStyle w:val="Standard"/>
        <w:tabs>
          <w:tab w:val="left" w:pos="2160"/>
        </w:tabs>
        <w:suppressAutoHyphens w:val="0"/>
        <w:spacing w:after="0" w:line="240" w:lineRule="auto"/>
        <w:ind w:firstLine="709"/>
        <w:jc w:val="both"/>
        <w:rPr>
          <w:rFonts w:ascii="Times New Roman" w:hAnsi="Times New Roman"/>
          <w:sz w:val="24"/>
          <w:szCs w:val="24"/>
        </w:rPr>
      </w:pPr>
      <w:r w:rsidRPr="00C2218A">
        <w:rPr>
          <w:rFonts w:ascii="Times New Roman" w:hAnsi="Times New Roman"/>
          <w:sz w:val="24"/>
          <w:szCs w:val="24"/>
        </w:rPr>
        <w:t>– «Эффективные приёмы и методы подготовки обучающихся к успешной сдаче ОГЭ»;</w:t>
      </w:r>
    </w:p>
    <w:p w:rsidR="00C2218A" w:rsidRPr="00C2218A" w:rsidRDefault="00C2218A" w:rsidP="00C2218A">
      <w:pPr>
        <w:pStyle w:val="Standard"/>
        <w:tabs>
          <w:tab w:val="left" w:pos="2160"/>
        </w:tabs>
        <w:suppressAutoHyphens w:val="0"/>
        <w:spacing w:after="0" w:line="240" w:lineRule="auto"/>
        <w:ind w:firstLine="709"/>
        <w:jc w:val="both"/>
        <w:rPr>
          <w:rFonts w:ascii="Times New Roman" w:hAnsi="Times New Roman"/>
          <w:sz w:val="24"/>
          <w:szCs w:val="24"/>
        </w:rPr>
      </w:pPr>
      <w:r w:rsidRPr="00C2218A">
        <w:rPr>
          <w:rFonts w:ascii="Times New Roman" w:hAnsi="Times New Roman"/>
          <w:sz w:val="24"/>
          <w:szCs w:val="24"/>
        </w:rPr>
        <w:t>– «Обеспечение эффективности подготовки учащихся к ЕГЭ по математике: проблемы и пути решения»;</w:t>
      </w:r>
    </w:p>
    <w:p w:rsidR="00C2218A" w:rsidRPr="00C2218A" w:rsidRDefault="00C2218A" w:rsidP="00C2218A">
      <w:pPr>
        <w:pStyle w:val="Standard"/>
        <w:tabs>
          <w:tab w:val="left" w:pos="2160"/>
        </w:tabs>
        <w:suppressAutoHyphens w:val="0"/>
        <w:spacing w:after="0" w:line="240" w:lineRule="auto"/>
        <w:ind w:firstLine="709"/>
        <w:jc w:val="both"/>
        <w:rPr>
          <w:rFonts w:ascii="Times New Roman" w:hAnsi="Times New Roman"/>
          <w:sz w:val="24"/>
          <w:szCs w:val="24"/>
        </w:rPr>
      </w:pPr>
      <w:r w:rsidRPr="00C2218A">
        <w:rPr>
          <w:rFonts w:ascii="Times New Roman" w:hAnsi="Times New Roman"/>
          <w:sz w:val="24"/>
          <w:szCs w:val="24"/>
        </w:rPr>
        <w:t>– «Актуальные вопросы подготовки к ЕГЭ по математике».</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iCs/>
          <w:sz w:val="24"/>
          <w:szCs w:val="24"/>
        </w:rPr>
        <w:t>Консультационная деятельность методиста</w:t>
      </w:r>
      <w:r w:rsidRPr="00C2218A">
        <w:rPr>
          <w:rFonts w:ascii="Times New Roman" w:hAnsi="Times New Roman"/>
          <w:sz w:val="24"/>
          <w:szCs w:val="24"/>
        </w:rPr>
        <w:t xml:space="preserve"> выстраивалась через сбор и анализ потребностей педагогов в городе Севастополе через форму обратной связи на страничке </w:t>
      </w:r>
      <w:r w:rsidRPr="00C2218A">
        <w:rPr>
          <w:rFonts w:ascii="Times New Roman" w:hAnsi="Times New Roman"/>
          <w:sz w:val="24"/>
          <w:szCs w:val="24"/>
          <w:lang w:val="en-US"/>
        </w:rPr>
        <w:t>Telegram</w:t>
      </w:r>
      <w:r w:rsidRPr="00C2218A">
        <w:rPr>
          <w:rFonts w:ascii="Times New Roman" w:hAnsi="Times New Roman"/>
          <w:sz w:val="24"/>
          <w:szCs w:val="24"/>
        </w:rPr>
        <w:t>. В настоящее время часто используется Сферум.</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 xml:space="preserve"> Для удобства работы с программами, позволяющими организовать очное общение, необходимо уделять внимание скорости обработки обращений и конкретизировать временные промежутки, в которые возможны консультации с помощью мессенджеров.</w:t>
      </w:r>
    </w:p>
    <w:p w:rsidR="00C2218A" w:rsidRPr="00C2218A" w:rsidRDefault="00C2218A" w:rsidP="00C2218A">
      <w:pPr>
        <w:pStyle w:val="Standard"/>
        <w:spacing w:after="0" w:line="240" w:lineRule="auto"/>
        <w:ind w:firstLine="709"/>
        <w:jc w:val="both"/>
        <w:rPr>
          <w:rFonts w:ascii="Times New Roman" w:hAnsi="Times New Roman"/>
          <w:spacing w:val="1"/>
          <w:sz w:val="24"/>
          <w:szCs w:val="24"/>
        </w:rPr>
      </w:pPr>
      <w:r w:rsidRPr="00C2218A">
        <w:rPr>
          <w:rFonts w:ascii="Times New Roman" w:hAnsi="Times New Roman"/>
          <w:sz w:val="24"/>
          <w:szCs w:val="24"/>
        </w:rPr>
        <w:t>Консультации</w:t>
      </w:r>
      <w:r w:rsidRPr="00C2218A">
        <w:rPr>
          <w:rFonts w:ascii="Times New Roman" w:hAnsi="Times New Roman"/>
          <w:spacing w:val="1"/>
          <w:sz w:val="24"/>
          <w:szCs w:val="24"/>
        </w:rPr>
        <w:t xml:space="preserve"> </w:t>
      </w:r>
      <w:r w:rsidRPr="00C2218A">
        <w:rPr>
          <w:rFonts w:ascii="Times New Roman" w:hAnsi="Times New Roman"/>
          <w:sz w:val="24"/>
          <w:szCs w:val="24"/>
        </w:rPr>
        <w:t>для</w:t>
      </w:r>
      <w:r w:rsidRPr="00C2218A">
        <w:rPr>
          <w:rFonts w:ascii="Times New Roman" w:hAnsi="Times New Roman"/>
          <w:spacing w:val="1"/>
          <w:sz w:val="24"/>
          <w:szCs w:val="24"/>
        </w:rPr>
        <w:t xml:space="preserve"> </w:t>
      </w:r>
      <w:r w:rsidRPr="00C2218A">
        <w:rPr>
          <w:rFonts w:ascii="Times New Roman" w:hAnsi="Times New Roman"/>
          <w:sz w:val="24"/>
          <w:szCs w:val="24"/>
        </w:rPr>
        <w:t>педагогических</w:t>
      </w:r>
      <w:r w:rsidRPr="00C2218A">
        <w:rPr>
          <w:rFonts w:ascii="Times New Roman" w:hAnsi="Times New Roman"/>
          <w:spacing w:val="61"/>
          <w:sz w:val="24"/>
          <w:szCs w:val="24"/>
        </w:rPr>
        <w:t xml:space="preserve"> </w:t>
      </w:r>
      <w:r w:rsidRPr="00C2218A">
        <w:rPr>
          <w:rFonts w:ascii="Times New Roman" w:hAnsi="Times New Roman"/>
          <w:sz w:val="24"/>
          <w:szCs w:val="24"/>
        </w:rPr>
        <w:t>и</w:t>
      </w:r>
      <w:r w:rsidRPr="00C2218A">
        <w:rPr>
          <w:rFonts w:ascii="Times New Roman" w:hAnsi="Times New Roman"/>
          <w:spacing w:val="1"/>
          <w:sz w:val="24"/>
          <w:szCs w:val="24"/>
        </w:rPr>
        <w:t xml:space="preserve"> </w:t>
      </w:r>
      <w:r w:rsidRPr="00C2218A">
        <w:rPr>
          <w:rFonts w:ascii="Times New Roman" w:hAnsi="Times New Roman"/>
          <w:sz w:val="24"/>
          <w:szCs w:val="24"/>
        </w:rPr>
        <w:t>руководящих</w:t>
      </w:r>
      <w:r w:rsidRPr="00C2218A">
        <w:rPr>
          <w:rFonts w:ascii="Times New Roman" w:hAnsi="Times New Roman"/>
          <w:spacing w:val="1"/>
          <w:sz w:val="24"/>
          <w:szCs w:val="24"/>
        </w:rPr>
        <w:t xml:space="preserve"> </w:t>
      </w:r>
      <w:r w:rsidRPr="00C2218A">
        <w:rPr>
          <w:rFonts w:ascii="Times New Roman" w:hAnsi="Times New Roman"/>
          <w:sz w:val="24"/>
          <w:szCs w:val="24"/>
        </w:rPr>
        <w:t>работников</w:t>
      </w:r>
      <w:r w:rsidRPr="00C2218A">
        <w:rPr>
          <w:rFonts w:ascii="Times New Roman" w:hAnsi="Times New Roman"/>
          <w:spacing w:val="1"/>
          <w:sz w:val="24"/>
          <w:szCs w:val="24"/>
        </w:rPr>
        <w:t xml:space="preserve"> </w:t>
      </w:r>
      <w:r w:rsidRPr="00C2218A">
        <w:rPr>
          <w:rFonts w:ascii="Times New Roman" w:hAnsi="Times New Roman"/>
          <w:sz w:val="24"/>
          <w:szCs w:val="24"/>
        </w:rPr>
        <w:t>образовательных</w:t>
      </w:r>
      <w:r w:rsidRPr="00C2218A">
        <w:rPr>
          <w:rFonts w:ascii="Times New Roman" w:hAnsi="Times New Roman"/>
          <w:spacing w:val="1"/>
          <w:sz w:val="24"/>
          <w:szCs w:val="24"/>
        </w:rPr>
        <w:t xml:space="preserve"> </w:t>
      </w:r>
      <w:r w:rsidRPr="00C2218A">
        <w:rPr>
          <w:rFonts w:ascii="Times New Roman" w:hAnsi="Times New Roman"/>
          <w:sz w:val="24"/>
          <w:szCs w:val="24"/>
        </w:rPr>
        <w:t>организаций</w:t>
      </w:r>
      <w:r w:rsidRPr="00C2218A">
        <w:rPr>
          <w:rFonts w:ascii="Times New Roman" w:hAnsi="Times New Roman"/>
          <w:spacing w:val="1"/>
          <w:sz w:val="24"/>
          <w:szCs w:val="24"/>
        </w:rPr>
        <w:t xml:space="preserve"> проводились в течение года по разным актуальным вопросам:</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организации</w:t>
      </w:r>
      <w:r w:rsidRPr="00C2218A">
        <w:rPr>
          <w:rFonts w:ascii="Times New Roman" w:hAnsi="Times New Roman"/>
          <w:spacing w:val="1"/>
          <w:sz w:val="24"/>
          <w:szCs w:val="24"/>
        </w:rPr>
        <w:t xml:space="preserve"> </w:t>
      </w:r>
      <w:r w:rsidRPr="00C2218A">
        <w:rPr>
          <w:rFonts w:ascii="Times New Roman" w:hAnsi="Times New Roman"/>
          <w:sz w:val="24"/>
          <w:szCs w:val="24"/>
        </w:rPr>
        <w:t>учебной,</w:t>
      </w:r>
      <w:r w:rsidRPr="00C2218A">
        <w:rPr>
          <w:rFonts w:ascii="Times New Roman" w:hAnsi="Times New Roman"/>
          <w:spacing w:val="14"/>
          <w:sz w:val="24"/>
          <w:szCs w:val="24"/>
        </w:rPr>
        <w:t xml:space="preserve"> </w:t>
      </w:r>
      <w:r w:rsidRPr="00C2218A">
        <w:rPr>
          <w:rFonts w:ascii="Times New Roman" w:hAnsi="Times New Roman"/>
          <w:sz w:val="24"/>
          <w:szCs w:val="24"/>
        </w:rPr>
        <w:t>методической,</w:t>
      </w:r>
      <w:r w:rsidRPr="00C2218A">
        <w:rPr>
          <w:rFonts w:ascii="Times New Roman" w:hAnsi="Times New Roman"/>
          <w:spacing w:val="14"/>
          <w:sz w:val="24"/>
          <w:szCs w:val="24"/>
        </w:rPr>
        <w:t xml:space="preserve"> </w:t>
      </w:r>
      <w:r w:rsidRPr="00C2218A">
        <w:rPr>
          <w:rFonts w:ascii="Times New Roman" w:hAnsi="Times New Roman"/>
          <w:sz w:val="24"/>
          <w:szCs w:val="24"/>
        </w:rPr>
        <w:t>воспитательной</w:t>
      </w:r>
      <w:r w:rsidRPr="00C2218A">
        <w:rPr>
          <w:rFonts w:ascii="Times New Roman" w:hAnsi="Times New Roman"/>
          <w:spacing w:val="13"/>
          <w:sz w:val="24"/>
          <w:szCs w:val="24"/>
        </w:rPr>
        <w:t xml:space="preserve"> </w:t>
      </w:r>
      <w:r w:rsidRPr="00C2218A">
        <w:rPr>
          <w:rFonts w:ascii="Times New Roman" w:hAnsi="Times New Roman"/>
          <w:sz w:val="24"/>
          <w:szCs w:val="24"/>
        </w:rPr>
        <w:t>и инновационной</w:t>
      </w:r>
      <w:r w:rsidRPr="00C2218A">
        <w:rPr>
          <w:rFonts w:ascii="Times New Roman" w:hAnsi="Times New Roman"/>
          <w:spacing w:val="-5"/>
          <w:sz w:val="24"/>
          <w:szCs w:val="24"/>
        </w:rPr>
        <w:t xml:space="preserve"> </w:t>
      </w:r>
      <w:r w:rsidRPr="00C2218A">
        <w:rPr>
          <w:rFonts w:ascii="Times New Roman" w:hAnsi="Times New Roman"/>
          <w:sz w:val="24"/>
          <w:szCs w:val="24"/>
        </w:rPr>
        <w:t>деятельности;</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реализации ФГОС;</w:t>
      </w:r>
    </w:p>
    <w:p w:rsidR="00C2218A" w:rsidRPr="00C2218A" w:rsidRDefault="00C2218A" w:rsidP="00C2218A">
      <w:pPr>
        <w:pStyle w:val="Standard"/>
        <w:spacing w:after="0" w:line="240" w:lineRule="auto"/>
        <w:ind w:firstLine="709"/>
        <w:jc w:val="both"/>
        <w:rPr>
          <w:rFonts w:ascii="Times New Roman" w:hAnsi="Times New Roman"/>
          <w:sz w:val="24"/>
          <w:szCs w:val="24"/>
          <w:shd w:val="clear" w:color="auto" w:fill="FFFFFF"/>
        </w:rPr>
      </w:pPr>
      <w:r w:rsidRPr="00C2218A">
        <w:rPr>
          <w:rFonts w:ascii="Times New Roman" w:hAnsi="Times New Roman"/>
          <w:sz w:val="24"/>
          <w:szCs w:val="24"/>
          <w:shd w:val="clear" w:color="auto" w:fill="FFFFFF"/>
        </w:rPr>
        <w:t>созданию</w:t>
      </w:r>
      <w:r w:rsidRPr="00C2218A">
        <w:rPr>
          <w:rFonts w:ascii="Times New Roman" w:hAnsi="Times New Roman"/>
          <w:spacing w:val="-5"/>
          <w:sz w:val="24"/>
          <w:szCs w:val="24"/>
          <w:shd w:val="clear" w:color="auto" w:fill="FFFFFF"/>
        </w:rPr>
        <w:t xml:space="preserve"> </w:t>
      </w:r>
      <w:r w:rsidRPr="00C2218A">
        <w:rPr>
          <w:rFonts w:ascii="Times New Roman" w:hAnsi="Times New Roman"/>
          <w:sz w:val="24"/>
          <w:szCs w:val="24"/>
          <w:shd w:val="clear" w:color="auto" w:fill="FFFFFF"/>
        </w:rPr>
        <w:t>персонального</w:t>
      </w:r>
      <w:r w:rsidRPr="00C2218A">
        <w:rPr>
          <w:rFonts w:ascii="Times New Roman" w:hAnsi="Times New Roman"/>
          <w:spacing w:val="-4"/>
          <w:sz w:val="24"/>
          <w:szCs w:val="24"/>
          <w:shd w:val="clear" w:color="auto" w:fill="FFFFFF"/>
        </w:rPr>
        <w:t xml:space="preserve"> </w:t>
      </w:r>
      <w:r w:rsidRPr="00C2218A">
        <w:rPr>
          <w:rFonts w:ascii="Times New Roman" w:hAnsi="Times New Roman"/>
          <w:sz w:val="24"/>
          <w:szCs w:val="24"/>
          <w:shd w:val="clear" w:color="auto" w:fill="FFFFFF"/>
        </w:rPr>
        <w:t>сайта/блога;</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информатизации ОУ;</w:t>
      </w:r>
    </w:p>
    <w:p w:rsidR="00C2218A" w:rsidRPr="00C2218A" w:rsidRDefault="00C2218A" w:rsidP="00C2218A">
      <w:pPr>
        <w:pStyle w:val="Standard"/>
        <w:spacing w:after="0" w:line="240" w:lineRule="auto"/>
        <w:ind w:firstLine="709"/>
        <w:jc w:val="both"/>
        <w:rPr>
          <w:rFonts w:ascii="Times New Roman" w:hAnsi="Times New Roman"/>
          <w:sz w:val="24"/>
          <w:szCs w:val="24"/>
        </w:rPr>
      </w:pPr>
      <w:r w:rsidRPr="00C2218A">
        <w:rPr>
          <w:rFonts w:ascii="Times New Roman" w:hAnsi="Times New Roman"/>
          <w:sz w:val="24"/>
          <w:szCs w:val="24"/>
        </w:rPr>
        <w:t>составления и оформления рабочих программ и КТП по математике.</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В 2023/2024 учебном году в образовательных организациях города Севастополя работал 251 учитель математики. Возрастной анализ показывает тендецию к омолаживанию педагогического корпуса, по возрастным категориям (≈ 10% от общего количества), но в</w:t>
      </w:r>
      <w:r w:rsidR="00E45860">
        <w:rPr>
          <w:rFonts w:ascii="Times New Roman" w:hAnsi="Times New Roman"/>
          <w:sz w:val="24"/>
          <w:szCs w:val="24"/>
        </w:rPr>
        <w:t> </w:t>
      </w:r>
      <w:r w:rsidRPr="00C2218A">
        <w:rPr>
          <w:rFonts w:ascii="Times New Roman" w:hAnsi="Times New Roman"/>
          <w:sz w:val="24"/>
          <w:szCs w:val="24"/>
        </w:rPr>
        <w:t>некоторых школах педстаж учителей математики – более 30 лет.</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В течение года изучалось и анализировалось состояние результатов методической работы в образовательных организациях, были определены направления ее совершенствования. По результатам предоставленных анализов методической работы с педагогическими кадрами в</w:t>
      </w:r>
      <w:r w:rsidR="00E45860">
        <w:rPr>
          <w:rFonts w:ascii="Times New Roman" w:hAnsi="Times New Roman"/>
          <w:sz w:val="24"/>
          <w:szCs w:val="24"/>
        </w:rPr>
        <w:t> </w:t>
      </w:r>
      <w:r w:rsidRPr="00C2218A">
        <w:rPr>
          <w:rFonts w:ascii="Times New Roman" w:hAnsi="Times New Roman"/>
          <w:sz w:val="24"/>
          <w:szCs w:val="24"/>
        </w:rPr>
        <w:t xml:space="preserve">школах выявлено следующее: работа с учителями выстроена в соответствии с общешкольными планами, имеется вся необходимая нормативно-правовая документация. </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C2218A">
        <w:rPr>
          <w:rFonts w:ascii="Times New Roman" w:hAnsi="Times New Roman"/>
          <w:sz w:val="24"/>
          <w:szCs w:val="24"/>
        </w:rPr>
        <w:t>Для углубленной проработки метапредметных и дидактических проблем были созданы и</w:t>
      </w:r>
      <w:r w:rsidR="00E45860">
        <w:rPr>
          <w:rFonts w:ascii="Times New Roman" w:hAnsi="Times New Roman"/>
          <w:sz w:val="24"/>
          <w:szCs w:val="24"/>
        </w:rPr>
        <w:t> </w:t>
      </w:r>
      <w:r w:rsidRPr="00C2218A">
        <w:rPr>
          <w:rFonts w:ascii="Times New Roman" w:hAnsi="Times New Roman"/>
          <w:sz w:val="24"/>
          <w:szCs w:val="24"/>
        </w:rPr>
        <w:t>работали в течение учебного года школьные и районные методические объединения (ШМО, РМО), они являлись главным звеном методической работы. В таблице представлены руководители районных МО:</w:t>
      </w:r>
    </w:p>
    <w:p w:rsidR="00C2218A" w:rsidRPr="00C2218A" w:rsidRDefault="00C2218A" w:rsidP="00C2218A">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p>
    <w:tbl>
      <w:tblPr>
        <w:tblW w:w="9638" w:type="dxa"/>
        <w:tblInd w:w="279" w:type="dxa"/>
        <w:tblLayout w:type="fixed"/>
        <w:tblCellMar>
          <w:left w:w="10" w:type="dxa"/>
          <w:right w:w="10" w:type="dxa"/>
        </w:tblCellMar>
        <w:tblLook w:val="04A0" w:firstRow="1" w:lastRow="0" w:firstColumn="1" w:lastColumn="0" w:noHBand="0" w:noVBand="1"/>
      </w:tblPr>
      <w:tblGrid>
        <w:gridCol w:w="3554"/>
        <w:gridCol w:w="6084"/>
      </w:tblGrid>
      <w:tr w:rsidR="00C2218A" w:rsidRPr="00C86BAE" w:rsidTr="00C2218A">
        <w:trPr>
          <w:trHeight w:val="219"/>
        </w:trPr>
        <w:tc>
          <w:tcPr>
            <w:tcW w:w="3554"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color w:val="000000"/>
                <w:sz w:val="18"/>
                <w:szCs w:val="18"/>
              </w:rPr>
              <w:t>Ленинский район</w:t>
            </w:r>
          </w:p>
        </w:tc>
        <w:tc>
          <w:tcPr>
            <w:tcW w:w="60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sz w:val="18"/>
                <w:szCs w:val="18"/>
              </w:rPr>
              <w:t>Кони</w:t>
            </w:r>
            <w:r w:rsidR="00E45860">
              <w:rPr>
                <w:rFonts w:ascii="Times New Roman" w:hAnsi="Times New Roman"/>
                <w:sz w:val="18"/>
                <w:szCs w:val="18"/>
              </w:rPr>
              <w:t xml:space="preserve">ченко Е.М., учитель математики </w:t>
            </w:r>
            <w:r w:rsidRPr="00C86BAE">
              <w:rPr>
                <w:rFonts w:ascii="Times New Roman" w:hAnsi="Times New Roman"/>
                <w:sz w:val="18"/>
                <w:szCs w:val="18"/>
              </w:rPr>
              <w:t>ГБОУ СОШ № 4</w:t>
            </w:r>
          </w:p>
        </w:tc>
      </w:tr>
      <w:tr w:rsidR="00C2218A" w:rsidRPr="00C86BAE" w:rsidTr="00C2218A">
        <w:tc>
          <w:tcPr>
            <w:tcW w:w="3554" w:type="dxa"/>
            <w:tcBorders>
              <w:left w:val="single" w:sz="4" w:space="0" w:color="000000"/>
              <w:bottom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color w:val="000000"/>
                <w:sz w:val="18"/>
                <w:szCs w:val="18"/>
              </w:rPr>
              <w:t>Гагаринский район</w:t>
            </w:r>
          </w:p>
        </w:tc>
        <w:tc>
          <w:tcPr>
            <w:tcW w:w="6084"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sz w:val="18"/>
                <w:szCs w:val="18"/>
              </w:rPr>
              <w:t>Рассошенко Я.В., учитель математики ГБОУ «Билингвальная гимназия № 2»</w:t>
            </w:r>
          </w:p>
        </w:tc>
      </w:tr>
      <w:tr w:rsidR="00C2218A" w:rsidRPr="00C86BAE" w:rsidTr="00C2218A">
        <w:tc>
          <w:tcPr>
            <w:tcW w:w="3554" w:type="dxa"/>
            <w:tcBorders>
              <w:left w:val="single" w:sz="4" w:space="0" w:color="000000"/>
              <w:bottom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color w:val="000000"/>
                <w:sz w:val="18"/>
                <w:szCs w:val="18"/>
              </w:rPr>
              <w:t>Балаклавский район</w:t>
            </w:r>
          </w:p>
        </w:tc>
        <w:tc>
          <w:tcPr>
            <w:tcW w:w="6084"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sz w:val="18"/>
                <w:szCs w:val="18"/>
              </w:rPr>
              <w:t>Кашперук Е.М., учитель математики ГБОУ СОШ №</w:t>
            </w:r>
          </w:p>
        </w:tc>
      </w:tr>
      <w:tr w:rsidR="00C2218A" w:rsidRPr="00C86BAE" w:rsidTr="00C2218A">
        <w:tc>
          <w:tcPr>
            <w:tcW w:w="3554" w:type="dxa"/>
            <w:tcBorders>
              <w:left w:val="single" w:sz="4" w:space="0" w:color="000000"/>
              <w:bottom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color w:val="000000"/>
                <w:sz w:val="18"/>
                <w:szCs w:val="18"/>
              </w:rPr>
              <w:t>Нахимовский район</w:t>
            </w:r>
          </w:p>
        </w:tc>
        <w:tc>
          <w:tcPr>
            <w:tcW w:w="6084"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sz w:val="18"/>
                <w:szCs w:val="18"/>
              </w:rPr>
              <w:t>Я</w:t>
            </w:r>
            <w:r w:rsidR="00E45860">
              <w:rPr>
                <w:rFonts w:ascii="Times New Roman" w:hAnsi="Times New Roman"/>
                <w:sz w:val="18"/>
                <w:szCs w:val="18"/>
              </w:rPr>
              <w:t xml:space="preserve">кимова Л.В, учитель математики </w:t>
            </w:r>
            <w:r w:rsidRPr="00C86BAE">
              <w:rPr>
                <w:rFonts w:ascii="Times New Roman" w:hAnsi="Times New Roman"/>
                <w:sz w:val="18"/>
                <w:szCs w:val="18"/>
              </w:rPr>
              <w:t>ГБОУ СОШ № 41</w:t>
            </w:r>
          </w:p>
        </w:tc>
      </w:tr>
      <w:tr w:rsidR="00C2218A" w:rsidRPr="00C86BAE" w:rsidTr="00C2218A">
        <w:tc>
          <w:tcPr>
            <w:tcW w:w="3554" w:type="dxa"/>
            <w:tcBorders>
              <w:left w:val="single" w:sz="4" w:space="0" w:color="000000"/>
              <w:bottom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color w:val="000000"/>
                <w:sz w:val="18"/>
                <w:szCs w:val="18"/>
              </w:rPr>
              <w:lastRenderedPageBreak/>
              <w:t xml:space="preserve"> Нахимовский район (Северная сторона)</w:t>
            </w:r>
          </w:p>
        </w:tc>
        <w:tc>
          <w:tcPr>
            <w:tcW w:w="6084"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C86BAE" w:rsidRDefault="00C2218A" w:rsidP="00E45860">
            <w:pPr>
              <w:pStyle w:val="Standard"/>
              <w:suppressAutoHyphens w:val="0"/>
              <w:spacing w:after="0" w:line="240" w:lineRule="auto"/>
              <w:jc w:val="both"/>
              <w:rPr>
                <w:rFonts w:ascii="Times New Roman" w:hAnsi="Times New Roman"/>
                <w:sz w:val="18"/>
                <w:szCs w:val="18"/>
              </w:rPr>
            </w:pPr>
            <w:r w:rsidRPr="00C86BAE">
              <w:rPr>
                <w:rFonts w:ascii="Times New Roman" w:hAnsi="Times New Roman"/>
                <w:sz w:val="18"/>
                <w:szCs w:val="18"/>
              </w:rPr>
              <w:t>Ре</w:t>
            </w:r>
            <w:r w:rsidR="00E45860">
              <w:rPr>
                <w:rFonts w:ascii="Times New Roman" w:hAnsi="Times New Roman"/>
                <w:sz w:val="18"/>
                <w:szCs w:val="18"/>
              </w:rPr>
              <w:t>шетняк О.И., учитель математики</w:t>
            </w:r>
            <w:r w:rsidRPr="00C86BAE">
              <w:rPr>
                <w:rFonts w:ascii="Times New Roman" w:hAnsi="Times New Roman"/>
                <w:sz w:val="18"/>
                <w:szCs w:val="18"/>
              </w:rPr>
              <w:t xml:space="preserve"> ГБОУ СОШ № 9</w:t>
            </w:r>
          </w:p>
        </w:tc>
      </w:tr>
    </w:tbl>
    <w:p w:rsidR="00C2218A"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Каждое школьное методическое объединение учителей математики работало над своей методической темой, связанной с методической темой района, и в своей деятельности, прежде всего, ориентировалось на организацию методической помощи учителю в межкурсовой период.</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Cs/>
          <w:sz w:val="24"/>
          <w:szCs w:val="24"/>
        </w:rPr>
      </w:pPr>
      <w:r w:rsidRPr="00E45860">
        <w:rPr>
          <w:rFonts w:ascii="Times New Roman" w:hAnsi="Times New Roman"/>
          <w:sz w:val="24"/>
          <w:szCs w:val="24"/>
        </w:rPr>
        <w:t xml:space="preserve">Методическая тема районных МО учителей математики в 2023/2024 учебном году: </w:t>
      </w:r>
      <w:r w:rsidRPr="00E45860">
        <w:rPr>
          <w:rFonts w:ascii="Times New Roman" w:hAnsi="Times New Roman"/>
          <w:iCs/>
          <w:sz w:val="24"/>
          <w:szCs w:val="24"/>
        </w:rPr>
        <w:t>«</w:t>
      </w:r>
      <w:r w:rsidRPr="00E45860">
        <w:rPr>
          <w:rFonts w:ascii="Times New Roman" w:hAnsi="Times New Roman"/>
          <w:sz w:val="24"/>
          <w:szCs w:val="24"/>
        </w:rPr>
        <w:t>Поиск новых форм и методов урочной и внеклассной деятельности, способствующих формированию функциональной грамотности обучающихся</w:t>
      </w:r>
      <w:r w:rsidRPr="00E45860">
        <w:rPr>
          <w:rFonts w:ascii="Times New Roman" w:hAnsi="Times New Roman"/>
          <w:iCs/>
          <w:sz w:val="24"/>
          <w:szCs w:val="24"/>
        </w:rPr>
        <w:t>».</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iCs/>
          <w:sz w:val="24"/>
          <w:szCs w:val="24"/>
        </w:rPr>
        <w:t>Цель</w:t>
      </w:r>
      <w:r w:rsidRPr="00E45860">
        <w:rPr>
          <w:rFonts w:ascii="Times New Roman" w:hAnsi="Times New Roman"/>
          <w:sz w:val="24"/>
          <w:szCs w:val="24"/>
        </w:rPr>
        <w:t>: повышение качества преподавания через применение различных способов и</w:t>
      </w:r>
      <w:r w:rsidR="00E45860">
        <w:rPr>
          <w:rFonts w:ascii="Times New Roman" w:hAnsi="Times New Roman"/>
          <w:sz w:val="24"/>
          <w:szCs w:val="24"/>
        </w:rPr>
        <w:t> </w:t>
      </w:r>
      <w:r w:rsidRPr="00E45860">
        <w:rPr>
          <w:rFonts w:ascii="Times New Roman" w:hAnsi="Times New Roman"/>
          <w:sz w:val="24"/>
          <w:szCs w:val="24"/>
        </w:rPr>
        <w:t>приемов развития функциональной грамотности учащихся.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iCs/>
          <w:sz w:val="24"/>
          <w:szCs w:val="24"/>
        </w:rPr>
        <w:t>Задачи методической работы</w:t>
      </w:r>
      <w:r w:rsidRPr="00E45860">
        <w:rPr>
          <w:rFonts w:ascii="Times New Roman" w:hAnsi="Times New Roman"/>
          <w:sz w:val="24"/>
          <w:szCs w:val="24"/>
        </w:rPr>
        <w:t>:</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Изучить научно-методическую литературу по развитию функциональной грамотности школьников.</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Составить план работы по развитию индивидуальных способностей школьников посредством внедрения в учебно-воспитательный процесс приемов формирования функциональной грамотности учащихся.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Повысить качество преподавания математики через использование эффективных технологий преподавания.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Совершенствовать систему мониторинга успешности обучения школьников с целью выявления отрицательной динамики качества знаний, своевременного устранения недостатков в</w:t>
      </w:r>
      <w:r w:rsidR="00E45860">
        <w:rPr>
          <w:rFonts w:ascii="Times New Roman" w:hAnsi="Times New Roman"/>
          <w:sz w:val="24"/>
          <w:szCs w:val="24"/>
        </w:rPr>
        <w:t> </w:t>
      </w:r>
      <w:r w:rsidRPr="00E45860">
        <w:rPr>
          <w:rFonts w:ascii="Times New Roman" w:hAnsi="Times New Roman"/>
          <w:sz w:val="24"/>
          <w:szCs w:val="24"/>
        </w:rPr>
        <w:t>работе.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Активизировать работу по выявлению, изучению, обобщению актуального педагогического опыта учителей математики.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6. Совершенствовать формы и методы работы с одаренными и слабоуспевающими, слабомотивированными детьми с целью улучшения результатов обучения.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7. Совершенствовать качество современного урока; повышать его эффективность, применять современные методы обучения и внедрять новые технологии.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8. Продолжить работу по формированию банка электронного сопровождения уроков.</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9. Совершенствовать профессиональное мастерство учителя через участие в работе методического объединения, школьного конкурса «Педагогическое марафон», ежегодного городского конкурса «Ярмарка методических идей».</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iCs/>
          <w:sz w:val="24"/>
          <w:szCs w:val="24"/>
        </w:rPr>
        <w:t>Задачи по совершенствованию образовательного процесса</w:t>
      </w:r>
      <w:r w:rsidRPr="00E45860">
        <w:rPr>
          <w:rFonts w:ascii="Times New Roman" w:hAnsi="Times New Roman"/>
          <w:sz w:val="24"/>
          <w:szCs w:val="24"/>
        </w:rPr>
        <w:t>:</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Поиск и применение современных, инновационных методов обучения.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Системати</w:t>
      </w:r>
      <w:r w:rsidR="00E45860" w:rsidRPr="00E45860">
        <w:rPr>
          <w:rFonts w:ascii="Times New Roman" w:hAnsi="Times New Roman"/>
          <w:sz w:val="24"/>
          <w:szCs w:val="24"/>
        </w:rPr>
        <w:t xml:space="preserve">ческий анализ качества обучения </w:t>
      </w:r>
      <w:r w:rsidRPr="00E45860">
        <w:rPr>
          <w:rFonts w:ascii="Times New Roman" w:hAnsi="Times New Roman"/>
          <w:sz w:val="24"/>
          <w:szCs w:val="24"/>
        </w:rPr>
        <w:t>учащихся по итогам посещения уроков и</w:t>
      </w:r>
      <w:r w:rsidR="00E45860" w:rsidRPr="00E45860">
        <w:rPr>
          <w:rFonts w:ascii="Times New Roman" w:hAnsi="Times New Roman"/>
          <w:sz w:val="24"/>
          <w:szCs w:val="24"/>
        </w:rPr>
        <w:t> </w:t>
      </w:r>
      <w:r w:rsidRPr="00E45860">
        <w:rPr>
          <w:rFonts w:ascii="Times New Roman" w:hAnsi="Times New Roman"/>
          <w:sz w:val="24"/>
          <w:szCs w:val="24"/>
        </w:rPr>
        <w:t>мероприятий.</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Совершенствование работы с одаренными детьми через внеурочную деятельность и</w:t>
      </w:r>
      <w:r w:rsidR="00E45860">
        <w:rPr>
          <w:rFonts w:ascii="Times New Roman" w:hAnsi="Times New Roman"/>
          <w:sz w:val="24"/>
          <w:szCs w:val="24"/>
        </w:rPr>
        <w:t> </w:t>
      </w:r>
      <w:r w:rsidRPr="00E45860">
        <w:rPr>
          <w:rFonts w:ascii="Times New Roman" w:hAnsi="Times New Roman"/>
          <w:sz w:val="24"/>
          <w:szCs w:val="24"/>
        </w:rPr>
        <w:t>конкурсы различного уровня.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Организация творческих конкурсы в целях выявления способностей учащихся.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Организация работы по подготовке учащихся к ГИА, ВПР.</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6. Повышение компетентности педагогов по работе с детьми с ОВЗ.</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7. Повышение компетентности педагогов в области инклюзивного обучения.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Основные вопросы, решаемые на уровне образовательной организации в рамках деятельности методического сопровождения образовательного процесса: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Национальная система профессионального роста.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Общественно-профессиональная экспертиза.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Предметные концепции и методика предметного обучения.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Образовательные стандарты.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Единая система оценки качества образования.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6. Взаимодействие с родительской общественностью.</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7. Социализация и профориентация детей с особыми образовательными потребностями.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8. Одаренность ребенка.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9. Профессиональный стандарт педагога.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lastRenderedPageBreak/>
        <w:t>10. Цифровизация образовательной организации.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11. Профориентация обучающихся.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12. Экологическое образование, просвещение, воспитание.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13. Проблемы безопасности общества.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14. Сетевое взаимодействие между специалистами образовательных организаций.</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r w:rsidRPr="00E45860">
        <w:rPr>
          <w:rFonts w:ascii="Times New Roman" w:hAnsi="Times New Roman"/>
          <w:i/>
          <w:iCs/>
          <w:sz w:val="24"/>
          <w:szCs w:val="24"/>
        </w:rPr>
        <w:t>Раздел 1. Организационно-педагогическая деятельность</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Задачи: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повышение профессиональной культуры учителя через участие в реализации методической темы;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 </w:t>
      </w:r>
      <w:r w:rsidRPr="00E45860">
        <w:rPr>
          <w:rFonts w:ascii="Times New Roman" w:hAnsi="Times New Roman"/>
          <w:sz w:val="24"/>
          <w:szCs w:val="24"/>
        </w:rPr>
        <w:t> создание условий для повышения социально-профессионального статуса учителя.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sz w:val="24"/>
          <w:szCs w:val="24"/>
        </w:rPr>
      </w:pPr>
      <w:r w:rsidRPr="00E45860">
        <w:rPr>
          <w:rFonts w:ascii="Times New Roman" w:hAnsi="Times New Roman"/>
          <w:i/>
          <w:sz w:val="24"/>
          <w:szCs w:val="24"/>
        </w:rPr>
        <w:t xml:space="preserve">Проведено 6 мероприятий по решению практических шагов в организационно-педагогическую деятельность.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r w:rsidRPr="00E45860">
        <w:rPr>
          <w:rFonts w:ascii="Times New Roman" w:hAnsi="Times New Roman"/>
          <w:i/>
          <w:iCs/>
          <w:sz w:val="24"/>
          <w:szCs w:val="24"/>
        </w:rPr>
        <w:t>Раздел 2. Учебно-методическая деятельность</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 Задачи: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формирование банка данных педагогической информации (нормативно-правовая, научно-методическая, методическая);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организация и проведение мониторинга обученности учащихся на основе научно-методического обеспечения учебных программ.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Рассматриваемые вопросы: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Изучение нормативных документов, методических рекомендаций по преподаванию учебных предметов.</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Изучение и систематизация программного обеспечения по математике.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Изучение и систематизация методического обеспечения учебных программ.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Подборка дидактического обеспечения учебных программ.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Разработка учебно-тематических планов по математике.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6. Составление планов самообразования.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7. Планирование учебной деятельности с учетом личностных и индивидуальных особенностей учащихся.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8. Организация и проведение входного контроля знаний учащихся.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9.Организация и проведение четвертных, полугодовых и итоговых контрольных работ по предметам.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10. Организация работы с учащимися, отстающими в освоении ОМСО в основной школе.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11. Организация и проведение недели математики.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12. Изучение нормативных документов и методических рекомендаций по итоговой аттестации учащихся 9, 11 классов.</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13. Составление пакета документов для проведения итоговой аттестации учащихся 10 классов (профильные классы).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sz w:val="24"/>
          <w:szCs w:val="24"/>
        </w:rPr>
      </w:pPr>
      <w:r w:rsidRPr="00E45860">
        <w:rPr>
          <w:rFonts w:ascii="Times New Roman" w:hAnsi="Times New Roman"/>
          <w:i/>
          <w:sz w:val="24"/>
          <w:szCs w:val="24"/>
        </w:rPr>
        <w:t>Проведено 7 мероприятий по решению вопросов у</w:t>
      </w:r>
      <w:r w:rsidRPr="00E45860">
        <w:rPr>
          <w:rFonts w:ascii="Times New Roman" w:hAnsi="Times New Roman"/>
          <w:i/>
          <w:iCs/>
          <w:sz w:val="24"/>
          <w:szCs w:val="24"/>
        </w:rPr>
        <w:t>чебно-методической деятельности</w:t>
      </w:r>
      <w:r w:rsidRPr="00E45860">
        <w:rPr>
          <w:rFonts w:ascii="Times New Roman" w:hAnsi="Times New Roman"/>
          <w:i/>
          <w:sz w:val="24"/>
          <w:szCs w:val="24"/>
        </w:rPr>
        <w:t xml:space="preserve">.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r w:rsidRPr="00E45860">
        <w:rPr>
          <w:rFonts w:ascii="Times New Roman" w:hAnsi="Times New Roman"/>
          <w:i/>
          <w:iCs/>
          <w:sz w:val="24"/>
          <w:szCs w:val="24"/>
        </w:rPr>
        <w:t>Раздел 3. Мероприятия по усвоению обязательного минимума образования</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Задачи: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обеспечение оптимальных условий для учащихся по усвоению обязательного минимума образования по математике и информатике;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предупреждение отклонений в освоении учащимися ОМСО;</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повышение эффективности контроля уровня обученности.</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Рассматриваемые вопросы: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Организация и проведение контроля выполнения учебных программ, обязательного минимума содержания образования, корректирование прохождения программ по предметам.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Анализ входного контроля знаний, четвертных, полугодовых и итоговых контрольных работ.</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lastRenderedPageBreak/>
        <w:t>3. Анализ эффективности использования вариативной части школьного учебного плана.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Анализ эффективности организации работы со слабоуспевающими учащимися на уровне ООО.</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Анализ качества обученности учащихся по математике и информатике по итогам учебных четвертей (полугодий), учебного года. по окончании четверти, полугодия, года.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6. Оказание консультативной помощи при подготовке к ГИА.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7. Участие в работе малых пед. советах по предварительной итоговой успеваемости учащихся за четверть, полугодие.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i/>
          <w:sz w:val="24"/>
          <w:szCs w:val="24"/>
        </w:rPr>
        <w:t>Проведено 5 встреч</w:t>
      </w:r>
      <w:r w:rsidRPr="00E45860">
        <w:rPr>
          <w:rFonts w:ascii="Times New Roman" w:hAnsi="Times New Roman"/>
          <w:sz w:val="24"/>
          <w:szCs w:val="24"/>
        </w:rPr>
        <w:t xml:space="preserve"> </w:t>
      </w:r>
      <w:r w:rsidRPr="00E45860">
        <w:rPr>
          <w:rFonts w:ascii="Times New Roman" w:hAnsi="Times New Roman"/>
          <w:i/>
          <w:iCs/>
          <w:sz w:val="24"/>
          <w:szCs w:val="24"/>
        </w:rPr>
        <w:t>по усвоению обязательного минимума образования</w:t>
      </w:r>
      <w:r w:rsidRPr="00E45860">
        <w:rPr>
          <w:rFonts w:ascii="Times New Roman" w:hAnsi="Times New Roman"/>
          <w:sz w:val="24"/>
          <w:szCs w:val="24"/>
        </w:rPr>
        <w:t xml:space="preserve">.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r w:rsidRPr="00E45860">
        <w:rPr>
          <w:rFonts w:ascii="Times New Roman" w:hAnsi="Times New Roman"/>
          <w:i/>
          <w:iCs/>
          <w:sz w:val="24"/>
          <w:szCs w:val="24"/>
        </w:rPr>
        <w:t>Раздел 4. Организация внеклассной работы по предметам</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Задачи: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формирование и развитие информационного пространства и информационных ресурсов образования, обеспечивающих взаимодействие между участниками образовательного процесса;</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создание комфортных условий для интеллектуально-одаренных учащихся, развития их творческих способностей.</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Рассматриваемые вопросы: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Участие в организации научно-исследовательской работе учащихся: утверждение тем проектных работ, групп учащихся 10 классов, выполняющих проект.</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Организация и проведение школьного этапа олимпиад по математике.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Подготовка обучающихся к всероссийской олимпиаде школьников (муниципальный уровень).</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Организация участия учащихся в различных конкурсных мероприятиях (муниципальных, региональных, всероссийских, международных).</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 </w:t>
      </w:r>
      <w:r w:rsidRPr="00E45860">
        <w:rPr>
          <w:rFonts w:ascii="Times New Roman" w:hAnsi="Times New Roman"/>
          <w:i/>
          <w:sz w:val="24"/>
          <w:szCs w:val="24"/>
        </w:rPr>
        <w:t>Проведено 4 мероприятия по вопросам</w:t>
      </w:r>
      <w:r w:rsidRPr="00E45860">
        <w:rPr>
          <w:rFonts w:ascii="Times New Roman" w:hAnsi="Times New Roman"/>
          <w:sz w:val="24"/>
          <w:szCs w:val="24"/>
        </w:rPr>
        <w:t xml:space="preserve"> о</w:t>
      </w:r>
      <w:r w:rsidRPr="00E45860">
        <w:rPr>
          <w:rFonts w:ascii="Times New Roman" w:hAnsi="Times New Roman"/>
          <w:i/>
          <w:iCs/>
          <w:sz w:val="24"/>
          <w:szCs w:val="24"/>
        </w:rPr>
        <w:t>рганизации внеклассной работы по математике.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i/>
          <w:iCs/>
          <w:sz w:val="24"/>
          <w:szCs w:val="24"/>
        </w:rPr>
      </w:pPr>
      <w:r w:rsidRPr="00E45860">
        <w:rPr>
          <w:rFonts w:ascii="Times New Roman" w:hAnsi="Times New Roman"/>
          <w:i/>
          <w:iCs/>
          <w:sz w:val="24"/>
          <w:szCs w:val="24"/>
        </w:rPr>
        <w:t>Раздел 5. Научно-методическая деятельность.</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xml:space="preserve">Задачи: </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освоение технологий, обеспечивающих реализацию идей модернизации (базовых и</w:t>
      </w:r>
      <w:r w:rsidR="00E45860">
        <w:rPr>
          <w:rFonts w:ascii="Times New Roman" w:hAnsi="Times New Roman"/>
          <w:sz w:val="24"/>
          <w:szCs w:val="24"/>
        </w:rPr>
        <w:t> </w:t>
      </w:r>
      <w:r w:rsidRPr="00E45860">
        <w:rPr>
          <w:rFonts w:ascii="Times New Roman" w:hAnsi="Times New Roman"/>
          <w:sz w:val="24"/>
          <w:szCs w:val="24"/>
        </w:rPr>
        <w:t>инновационных);</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 дифференциация информации, создание условий для реализации индивидуальных возможностей и потребностей учителей.</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Рассматриваемые вопросы:</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1. Создание методической копилки эффективных методов, форм и приемов активизации мыслительной деятельности учащихся в течение года Внедрение в учебный процесс.</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2. Участие в школьном конкурсе «Педагогический марафон».</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3. Участие в муниципальном конкурсах.</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4. Проведение, анализ и обобщение результатов динамики интеллектуального развития учащихся, разработка рекомендаций по коррекционной работе.</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sz w:val="24"/>
          <w:szCs w:val="24"/>
        </w:rPr>
        <w:t>5. Мониторинг деятельности членов МО в 2023/2024 учебном году.</w:t>
      </w:r>
    </w:p>
    <w:p w:rsidR="00C2218A" w:rsidRPr="00E45860" w:rsidRDefault="00C2218A" w:rsidP="00E45860">
      <w:pPr>
        <w:pStyle w:val="Standard"/>
        <w:tabs>
          <w:tab w:val="left" w:pos="1677"/>
          <w:tab w:val="left" w:pos="1678"/>
          <w:tab w:val="left" w:pos="3873"/>
          <w:tab w:val="left" w:pos="8052"/>
        </w:tabs>
        <w:spacing w:after="0" w:line="240" w:lineRule="auto"/>
        <w:ind w:firstLine="709"/>
        <w:jc w:val="both"/>
        <w:rPr>
          <w:rFonts w:ascii="Times New Roman" w:hAnsi="Times New Roman"/>
          <w:sz w:val="24"/>
          <w:szCs w:val="24"/>
        </w:rPr>
      </w:pPr>
      <w:r w:rsidRPr="00E45860">
        <w:rPr>
          <w:rFonts w:ascii="Times New Roman" w:hAnsi="Times New Roman"/>
          <w:i/>
          <w:sz w:val="24"/>
          <w:szCs w:val="24"/>
        </w:rPr>
        <w:t>Проведено 6 мероприятий по вопросам н</w:t>
      </w:r>
      <w:r w:rsidRPr="00E45860">
        <w:rPr>
          <w:rFonts w:ascii="Times New Roman" w:hAnsi="Times New Roman"/>
          <w:i/>
          <w:iCs/>
          <w:sz w:val="24"/>
          <w:szCs w:val="24"/>
        </w:rPr>
        <w:t>аучно-методической деятельности.</w:t>
      </w:r>
    </w:p>
    <w:p w:rsidR="00C2218A" w:rsidRPr="00E45860" w:rsidRDefault="00C2218A" w:rsidP="00E45860">
      <w:pPr>
        <w:pStyle w:val="a4"/>
        <w:tabs>
          <w:tab w:val="left" w:pos="0"/>
          <w:tab w:val="left" w:pos="851"/>
        </w:tabs>
        <w:ind w:left="0" w:firstLine="709"/>
        <w:rPr>
          <w:i/>
          <w:sz w:val="24"/>
          <w:szCs w:val="24"/>
        </w:rPr>
      </w:pPr>
    </w:p>
    <w:p w:rsidR="00C2218A" w:rsidRPr="00E45860" w:rsidRDefault="00C2218A" w:rsidP="00E45860">
      <w:pPr>
        <w:pStyle w:val="a4"/>
        <w:tabs>
          <w:tab w:val="left" w:pos="0"/>
          <w:tab w:val="left" w:pos="851"/>
        </w:tabs>
        <w:ind w:left="0" w:firstLine="709"/>
        <w:rPr>
          <w:sz w:val="24"/>
          <w:szCs w:val="24"/>
        </w:rPr>
      </w:pPr>
      <w:r w:rsidRPr="00E45860">
        <w:rPr>
          <w:sz w:val="24"/>
          <w:szCs w:val="24"/>
        </w:rPr>
        <w:t>С целью изучения состояния преподавания математики в ОУ, оказания адресной методической помощи учителям методистом были посещены 8 уроко</w:t>
      </w:r>
      <w:r w:rsidR="00E45860" w:rsidRPr="00E45860">
        <w:rPr>
          <w:sz w:val="24"/>
          <w:szCs w:val="24"/>
        </w:rPr>
        <w:t>в учителей математики школ Сева</w:t>
      </w:r>
      <w:r w:rsidRPr="00E45860">
        <w:rPr>
          <w:sz w:val="24"/>
          <w:szCs w:val="24"/>
        </w:rPr>
        <w:t>с</w:t>
      </w:r>
      <w:r w:rsidR="00E45860" w:rsidRPr="00E45860">
        <w:rPr>
          <w:sz w:val="24"/>
          <w:szCs w:val="24"/>
        </w:rPr>
        <w:t>т</w:t>
      </w:r>
      <w:r w:rsidRPr="00E45860">
        <w:rPr>
          <w:sz w:val="24"/>
          <w:szCs w:val="24"/>
        </w:rPr>
        <w:t>ополя:</w:t>
      </w:r>
    </w:p>
    <w:p w:rsidR="00C2218A" w:rsidRPr="006D36C4" w:rsidRDefault="00C2218A" w:rsidP="00E45860">
      <w:pPr>
        <w:pStyle w:val="a4"/>
        <w:tabs>
          <w:tab w:val="left" w:pos="0"/>
          <w:tab w:val="left" w:pos="851"/>
        </w:tabs>
        <w:ind w:left="0" w:firstLine="709"/>
      </w:pPr>
    </w:p>
    <w:tbl>
      <w:tblPr>
        <w:tblW w:w="10075" w:type="dxa"/>
        <w:tblInd w:w="-15" w:type="dxa"/>
        <w:tblLayout w:type="fixed"/>
        <w:tblCellMar>
          <w:left w:w="10" w:type="dxa"/>
          <w:right w:w="10" w:type="dxa"/>
        </w:tblCellMar>
        <w:tblLook w:val="04A0" w:firstRow="1" w:lastRow="0" w:firstColumn="1" w:lastColumn="0" w:noHBand="0" w:noVBand="1"/>
      </w:tblPr>
      <w:tblGrid>
        <w:gridCol w:w="7867"/>
        <w:gridCol w:w="2208"/>
      </w:tblGrid>
      <w:tr w:rsidR="00C2218A" w:rsidRPr="00A57E4F" w:rsidTr="00E45860">
        <w:tc>
          <w:tcPr>
            <w:tcW w:w="7867"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Тема методического выезда</w:t>
            </w:r>
          </w:p>
        </w:tc>
        <w:tc>
          <w:tcPr>
            <w:tcW w:w="2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center"/>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ОУ</w:t>
            </w:r>
          </w:p>
        </w:tc>
      </w:tr>
      <w:tr w:rsidR="00C2218A" w:rsidRPr="00A57E4F" w:rsidTr="00E45860">
        <w:tc>
          <w:tcPr>
            <w:tcW w:w="7867"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Сочетание методов и приёмов обучения, приёмов оценивания учащихся 9 класса на уроке.</w:t>
            </w:r>
          </w:p>
        </w:tc>
        <w:tc>
          <w:tcPr>
            <w:tcW w:w="22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ГБОУ СОШ № 15</w:t>
            </w:r>
          </w:p>
        </w:tc>
      </w:tr>
      <w:tr w:rsidR="00C2218A" w:rsidRPr="00A57E4F" w:rsidTr="00E45860">
        <w:tc>
          <w:tcPr>
            <w:tcW w:w="7867"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 xml:space="preserve">Анализ объективности оценивания учащихся с </w:t>
            </w:r>
            <w:r w:rsidR="00E45860">
              <w:rPr>
                <w:rFonts w:ascii="Times New Roman" w:hAnsi="Times New Roman" w:cs="Times New Roman"/>
                <w:color w:val="000000"/>
                <w:spacing w:val="2"/>
                <w:sz w:val="18"/>
                <w:szCs w:val="18"/>
              </w:rPr>
              <w:t>рисками предметной неуспешности</w:t>
            </w:r>
            <w:r w:rsidRPr="00A57E4F">
              <w:rPr>
                <w:rFonts w:ascii="Times New Roman" w:hAnsi="Times New Roman" w:cs="Times New Roman"/>
                <w:color w:val="000000"/>
                <w:spacing w:val="2"/>
                <w:sz w:val="18"/>
                <w:szCs w:val="18"/>
              </w:rPr>
              <w:t xml:space="preserve"> (11 класс).</w:t>
            </w:r>
          </w:p>
        </w:tc>
        <w:tc>
          <w:tcPr>
            <w:tcW w:w="2208"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ГБОУ «Билингвальная гимназия № 2»</w:t>
            </w:r>
          </w:p>
        </w:tc>
      </w:tr>
      <w:tr w:rsidR="00C2218A" w:rsidRPr="00A57E4F" w:rsidTr="00E45860">
        <w:tc>
          <w:tcPr>
            <w:tcW w:w="7867"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lastRenderedPageBreak/>
              <w:t>Диагностика педагогических технологий и методик преподавания при работе с ри</w:t>
            </w:r>
            <w:r>
              <w:rPr>
                <w:rFonts w:ascii="Times New Roman" w:hAnsi="Times New Roman" w:cs="Times New Roman"/>
                <w:color w:val="000000"/>
                <w:spacing w:val="2"/>
                <w:sz w:val="18"/>
                <w:szCs w:val="18"/>
              </w:rPr>
              <w:t>сками предметной неуспешности (</w:t>
            </w:r>
            <w:r w:rsidRPr="00A57E4F">
              <w:rPr>
                <w:rFonts w:ascii="Times New Roman" w:hAnsi="Times New Roman" w:cs="Times New Roman"/>
                <w:color w:val="000000"/>
                <w:spacing w:val="2"/>
                <w:sz w:val="18"/>
                <w:szCs w:val="18"/>
              </w:rPr>
              <w:t>9 класс)</w:t>
            </w:r>
          </w:p>
        </w:tc>
        <w:tc>
          <w:tcPr>
            <w:tcW w:w="2208"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ГБОУ СОШ № 23</w:t>
            </w:r>
          </w:p>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ГБОУ СОШ № 29</w:t>
            </w:r>
          </w:p>
        </w:tc>
      </w:tr>
      <w:tr w:rsidR="00C2218A" w:rsidRPr="00A57E4F" w:rsidTr="00E45860">
        <w:tc>
          <w:tcPr>
            <w:tcW w:w="7867"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Осуществление единых педагогических требовани</w:t>
            </w:r>
            <w:r>
              <w:rPr>
                <w:rFonts w:ascii="Times New Roman" w:hAnsi="Times New Roman" w:cs="Times New Roman"/>
                <w:color w:val="000000"/>
                <w:spacing w:val="2"/>
                <w:sz w:val="18"/>
                <w:szCs w:val="18"/>
              </w:rPr>
              <w:t>й к образовательному процессу (</w:t>
            </w:r>
            <w:r w:rsidRPr="00A57E4F">
              <w:rPr>
                <w:rFonts w:ascii="Times New Roman" w:hAnsi="Times New Roman" w:cs="Times New Roman"/>
                <w:color w:val="000000"/>
                <w:spacing w:val="2"/>
                <w:sz w:val="18"/>
                <w:szCs w:val="18"/>
              </w:rPr>
              <w:t>9 класс)</w:t>
            </w:r>
          </w:p>
        </w:tc>
        <w:tc>
          <w:tcPr>
            <w:tcW w:w="2208"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napToGrid w:val="0"/>
              <w:spacing w:after="0" w:line="240" w:lineRule="auto"/>
              <w:jc w:val="both"/>
              <w:rPr>
                <w:rFonts w:ascii="Times New Roman" w:hAnsi="Times New Roman" w:cs="Times New Roman"/>
                <w:color w:val="000000"/>
                <w:spacing w:val="2"/>
                <w:sz w:val="18"/>
                <w:szCs w:val="18"/>
              </w:rPr>
            </w:pPr>
            <w:r w:rsidRPr="00A57E4F">
              <w:rPr>
                <w:rFonts w:ascii="Times New Roman" w:hAnsi="Times New Roman" w:cs="Times New Roman"/>
                <w:color w:val="000000"/>
                <w:spacing w:val="2"/>
                <w:sz w:val="18"/>
                <w:szCs w:val="18"/>
              </w:rPr>
              <w:t>ГБОУ СОШ № 34</w:t>
            </w:r>
          </w:p>
        </w:tc>
      </w:tr>
      <w:tr w:rsidR="00C2218A" w:rsidRPr="00A57E4F" w:rsidTr="00E45860">
        <w:tc>
          <w:tcPr>
            <w:tcW w:w="7867"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a7"/>
              <w:spacing w:before="0" w:beforeAutospacing="0" w:after="0" w:afterAutospacing="0"/>
              <w:jc w:val="both"/>
              <w:rPr>
                <w:color w:val="000000"/>
                <w:sz w:val="18"/>
                <w:szCs w:val="18"/>
              </w:rPr>
            </w:pPr>
            <w:r>
              <w:rPr>
                <w:color w:val="000000"/>
                <w:sz w:val="18"/>
                <w:szCs w:val="18"/>
              </w:rPr>
              <w:t xml:space="preserve">Рассмотрение приёмов и средств, </w:t>
            </w:r>
            <w:r w:rsidRPr="00A57E4F">
              <w:rPr>
                <w:color w:val="000000"/>
                <w:sz w:val="18"/>
                <w:szCs w:val="18"/>
              </w:rPr>
              <w:t xml:space="preserve">применяемых учителем для вовлечения </w:t>
            </w:r>
            <w:r>
              <w:rPr>
                <w:color w:val="000000"/>
                <w:sz w:val="18"/>
                <w:szCs w:val="18"/>
              </w:rPr>
              <w:t xml:space="preserve">учащихся </w:t>
            </w:r>
            <w:r w:rsidRPr="00A57E4F">
              <w:rPr>
                <w:color w:val="000000"/>
                <w:sz w:val="18"/>
                <w:szCs w:val="18"/>
              </w:rPr>
              <w:t>в творческую уче</w:t>
            </w:r>
            <w:r>
              <w:rPr>
                <w:color w:val="000000"/>
                <w:sz w:val="18"/>
                <w:szCs w:val="18"/>
              </w:rPr>
              <w:t>бно-познавательную деятельность</w:t>
            </w:r>
          </w:p>
        </w:tc>
        <w:tc>
          <w:tcPr>
            <w:tcW w:w="2208"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Default="00C2218A" w:rsidP="00E45860">
            <w:pPr>
              <w:pStyle w:val="Standard"/>
              <w:spacing w:after="0" w:line="240" w:lineRule="auto"/>
              <w:jc w:val="both"/>
              <w:rPr>
                <w:rFonts w:ascii="Times New Roman" w:hAnsi="Times New Roman"/>
                <w:color w:val="000000"/>
                <w:spacing w:val="2"/>
                <w:sz w:val="18"/>
                <w:szCs w:val="18"/>
              </w:rPr>
            </w:pPr>
            <w:r w:rsidRPr="00A57E4F">
              <w:rPr>
                <w:rFonts w:ascii="Times New Roman" w:hAnsi="Times New Roman"/>
                <w:color w:val="000000"/>
                <w:spacing w:val="2"/>
                <w:sz w:val="18"/>
                <w:szCs w:val="18"/>
              </w:rPr>
              <w:t>ГБОУ «Гимназия № 24»</w:t>
            </w:r>
          </w:p>
          <w:p w:rsidR="00C2218A" w:rsidRPr="00A57E4F" w:rsidRDefault="00C2218A" w:rsidP="00E45860">
            <w:pPr>
              <w:pStyle w:val="Standard"/>
              <w:spacing w:after="0" w:line="240" w:lineRule="auto"/>
              <w:rPr>
                <w:rFonts w:ascii="Times New Roman" w:hAnsi="Times New Roman"/>
                <w:sz w:val="18"/>
                <w:szCs w:val="18"/>
              </w:rPr>
            </w:pPr>
            <w:r w:rsidRPr="00A57E4F">
              <w:rPr>
                <w:rFonts w:ascii="Times New Roman" w:hAnsi="Times New Roman"/>
                <w:color w:val="000000"/>
                <w:spacing w:val="2"/>
                <w:sz w:val="18"/>
                <w:szCs w:val="18"/>
              </w:rPr>
              <w:t>ГБОУ «</w:t>
            </w:r>
            <w:r>
              <w:rPr>
                <w:rFonts w:ascii="Times New Roman" w:hAnsi="Times New Roman"/>
                <w:color w:val="000000"/>
                <w:spacing w:val="2"/>
                <w:sz w:val="18"/>
                <w:szCs w:val="18"/>
              </w:rPr>
              <w:t xml:space="preserve">ШКОЛА </w:t>
            </w:r>
            <w:r w:rsidRPr="00A57E4F">
              <w:rPr>
                <w:rFonts w:ascii="Times New Roman" w:hAnsi="Times New Roman"/>
                <w:color w:val="000000"/>
                <w:spacing w:val="2"/>
                <w:sz w:val="18"/>
                <w:szCs w:val="18"/>
              </w:rPr>
              <w:t>ЭКОТЕХ</w:t>
            </w:r>
            <w:r>
              <w:rPr>
                <w:rFonts w:ascii="Times New Roman" w:hAnsi="Times New Roman"/>
                <w:color w:val="000000"/>
                <w:spacing w:val="2"/>
                <w:sz w:val="18"/>
                <w:szCs w:val="18"/>
              </w:rPr>
              <w:t>+</w:t>
            </w:r>
            <w:r w:rsidRPr="00A57E4F">
              <w:rPr>
                <w:rFonts w:ascii="Times New Roman" w:hAnsi="Times New Roman"/>
                <w:color w:val="000000"/>
                <w:spacing w:val="2"/>
                <w:sz w:val="18"/>
                <w:szCs w:val="18"/>
              </w:rPr>
              <w:t>»</w:t>
            </w:r>
          </w:p>
        </w:tc>
      </w:tr>
      <w:tr w:rsidR="00C2218A" w:rsidRPr="00A57E4F" w:rsidTr="00E45860">
        <w:tc>
          <w:tcPr>
            <w:tcW w:w="7867"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E45860">
            <w:pPr>
              <w:pStyle w:val="a7"/>
              <w:spacing w:before="0" w:beforeAutospacing="0" w:after="0" w:afterAutospacing="0"/>
              <w:jc w:val="both"/>
              <w:rPr>
                <w:color w:val="000000"/>
                <w:sz w:val="18"/>
                <w:szCs w:val="18"/>
              </w:rPr>
            </w:pPr>
            <w:r w:rsidRPr="00A57E4F">
              <w:rPr>
                <w:color w:val="000000"/>
                <w:sz w:val="18"/>
                <w:szCs w:val="18"/>
              </w:rPr>
              <w:t>Анализ работы по предупреждению неуспеваемости</w:t>
            </w:r>
          </w:p>
        </w:tc>
        <w:tc>
          <w:tcPr>
            <w:tcW w:w="2208"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E45860">
            <w:pPr>
              <w:pStyle w:val="Standard"/>
              <w:spacing w:after="0" w:line="240" w:lineRule="auto"/>
              <w:jc w:val="both"/>
              <w:rPr>
                <w:rFonts w:ascii="Times New Roman" w:hAnsi="Times New Roman"/>
                <w:sz w:val="18"/>
                <w:szCs w:val="18"/>
              </w:rPr>
            </w:pPr>
            <w:r w:rsidRPr="00A57E4F">
              <w:rPr>
                <w:rFonts w:ascii="Times New Roman" w:hAnsi="Times New Roman"/>
                <w:color w:val="000000"/>
                <w:spacing w:val="2"/>
                <w:sz w:val="18"/>
                <w:szCs w:val="18"/>
              </w:rPr>
              <w:t>ГБОУ СОШ № 42</w:t>
            </w:r>
          </w:p>
        </w:tc>
      </w:tr>
    </w:tbl>
    <w:p w:rsidR="00C2218A" w:rsidRDefault="00C2218A" w:rsidP="00C2218A">
      <w:pPr>
        <w:pStyle w:val="a4"/>
        <w:tabs>
          <w:tab w:val="left" w:pos="0"/>
          <w:tab w:val="left" w:pos="851"/>
        </w:tabs>
        <w:ind w:left="0" w:firstLine="360"/>
      </w:pPr>
      <w:r>
        <w:rPr>
          <w:b/>
          <w:i/>
        </w:rPr>
        <w:t xml:space="preserve">  </w:t>
      </w:r>
    </w:p>
    <w:p w:rsidR="00C2218A" w:rsidRPr="00E45860" w:rsidRDefault="00C2218A" w:rsidP="00E45860">
      <w:pPr>
        <w:pStyle w:val="Standard"/>
        <w:tabs>
          <w:tab w:val="left" w:pos="0"/>
          <w:tab w:val="left" w:pos="1080"/>
        </w:tabs>
        <w:suppressAutoHyphens w:val="0"/>
        <w:spacing w:after="0" w:line="240" w:lineRule="auto"/>
        <w:ind w:firstLine="709"/>
        <w:jc w:val="both"/>
        <w:rPr>
          <w:rFonts w:ascii="Times New Roman" w:hAnsi="Times New Roman"/>
          <w:sz w:val="24"/>
          <w:szCs w:val="24"/>
        </w:rPr>
      </w:pPr>
      <w:r w:rsidRPr="00E45860">
        <w:rPr>
          <w:rFonts w:ascii="Times New Roman" w:hAnsi="Times New Roman"/>
          <w:sz w:val="24"/>
          <w:szCs w:val="24"/>
        </w:rPr>
        <w:t>Важный показатель качества работы с одаренными детьми – успешное участие обучающихся во всероссийской олимпиаде школьников (далее – ВсОШ), которая ежегодно проводится в четыре этапа – школьный, муниципальный, региональный, заключительный.</w:t>
      </w:r>
    </w:p>
    <w:p w:rsidR="00C2218A" w:rsidRPr="00E45860" w:rsidRDefault="00C2218A" w:rsidP="00E45860">
      <w:pPr>
        <w:pStyle w:val="Standard"/>
        <w:tabs>
          <w:tab w:val="left" w:pos="0"/>
          <w:tab w:val="left" w:pos="1080"/>
        </w:tabs>
        <w:suppressAutoHyphens w:val="0"/>
        <w:spacing w:after="0" w:line="240" w:lineRule="auto"/>
        <w:ind w:firstLine="709"/>
        <w:jc w:val="both"/>
        <w:rPr>
          <w:rFonts w:ascii="Times New Roman" w:hAnsi="Times New Roman"/>
          <w:sz w:val="24"/>
          <w:szCs w:val="24"/>
        </w:rPr>
      </w:pPr>
      <w:r w:rsidRPr="00E45860">
        <w:rPr>
          <w:rFonts w:ascii="Times New Roman" w:hAnsi="Times New Roman"/>
          <w:iCs/>
          <w:sz w:val="24"/>
          <w:szCs w:val="24"/>
        </w:rPr>
        <w:t>В</w:t>
      </w:r>
      <w:r w:rsidRPr="00E45860">
        <w:rPr>
          <w:rFonts w:ascii="Times New Roman" w:hAnsi="Times New Roman"/>
          <w:sz w:val="24"/>
          <w:szCs w:val="24"/>
        </w:rPr>
        <w:t xml:space="preserve"> школьном этапе ВсОШ по математике в 2023 году приняли участие 393 ученика:</w:t>
      </w:r>
    </w:p>
    <w:p w:rsidR="00C2218A" w:rsidRPr="00A57E4F"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p>
    <w:tbl>
      <w:tblPr>
        <w:tblW w:w="9638" w:type="dxa"/>
        <w:jc w:val="center"/>
        <w:tblLayout w:type="fixed"/>
        <w:tblCellMar>
          <w:left w:w="10" w:type="dxa"/>
          <w:right w:w="10" w:type="dxa"/>
        </w:tblCellMar>
        <w:tblLook w:val="04A0" w:firstRow="1" w:lastRow="0" w:firstColumn="1" w:lastColumn="0" w:noHBand="0" w:noVBand="1"/>
      </w:tblPr>
      <w:tblGrid>
        <w:gridCol w:w="1607"/>
        <w:gridCol w:w="1607"/>
        <w:gridCol w:w="1606"/>
        <w:gridCol w:w="1606"/>
        <w:gridCol w:w="1606"/>
        <w:gridCol w:w="1606"/>
      </w:tblGrid>
      <w:tr w:rsidR="00C2218A" w:rsidRPr="00A57E4F" w:rsidTr="00C2218A">
        <w:trPr>
          <w:jc w:val="center"/>
        </w:trPr>
        <w:tc>
          <w:tcPr>
            <w:tcW w:w="1606"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7 класс</w:t>
            </w:r>
          </w:p>
        </w:tc>
        <w:tc>
          <w:tcPr>
            <w:tcW w:w="1606"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8 класс</w:t>
            </w:r>
          </w:p>
        </w:tc>
        <w:tc>
          <w:tcPr>
            <w:tcW w:w="1606"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9 класс</w:t>
            </w:r>
          </w:p>
        </w:tc>
        <w:tc>
          <w:tcPr>
            <w:tcW w:w="1606"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10 класс</w:t>
            </w:r>
          </w:p>
        </w:tc>
        <w:tc>
          <w:tcPr>
            <w:tcW w:w="1606" w:type="dxa"/>
            <w:tcBorders>
              <w:top w:val="single" w:sz="4" w:space="0" w:color="000000"/>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11 класс</w:t>
            </w:r>
          </w:p>
        </w:tc>
        <w:tc>
          <w:tcPr>
            <w:tcW w:w="160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Итого</w:t>
            </w:r>
          </w:p>
        </w:tc>
      </w:tr>
      <w:tr w:rsidR="00C2218A" w:rsidRPr="00A57E4F" w:rsidTr="00C2218A">
        <w:trPr>
          <w:jc w:val="center"/>
        </w:trPr>
        <w:tc>
          <w:tcPr>
            <w:tcW w:w="1606"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101</w:t>
            </w:r>
          </w:p>
        </w:tc>
        <w:tc>
          <w:tcPr>
            <w:tcW w:w="1606"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100</w:t>
            </w:r>
          </w:p>
        </w:tc>
        <w:tc>
          <w:tcPr>
            <w:tcW w:w="1606"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25</w:t>
            </w:r>
          </w:p>
        </w:tc>
        <w:tc>
          <w:tcPr>
            <w:tcW w:w="1606"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88</w:t>
            </w:r>
          </w:p>
        </w:tc>
        <w:tc>
          <w:tcPr>
            <w:tcW w:w="1606" w:type="dxa"/>
            <w:tcBorders>
              <w:left w:val="single" w:sz="4" w:space="0" w:color="000000"/>
              <w:bottom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79</w:t>
            </w:r>
          </w:p>
        </w:tc>
        <w:tc>
          <w:tcPr>
            <w:tcW w:w="1606" w:type="dxa"/>
            <w:tcBorders>
              <w:left w:val="single" w:sz="4" w:space="0" w:color="000000"/>
              <w:bottom w:val="single" w:sz="4" w:space="0" w:color="000000"/>
              <w:right w:val="single" w:sz="4" w:space="0" w:color="000000"/>
            </w:tcBorders>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393</w:t>
            </w:r>
          </w:p>
        </w:tc>
      </w:tr>
    </w:tbl>
    <w:p w:rsidR="00C2218A" w:rsidRDefault="00C2218A" w:rsidP="00E45860">
      <w:pPr>
        <w:pStyle w:val="Standard"/>
        <w:tabs>
          <w:tab w:val="left" w:pos="0"/>
          <w:tab w:val="left" w:pos="1080"/>
        </w:tabs>
        <w:suppressAutoHyphens w:val="0"/>
        <w:spacing w:after="0" w:line="240" w:lineRule="auto"/>
        <w:jc w:val="both"/>
        <w:rPr>
          <w:rFonts w:ascii="Times New Roman" w:hAnsi="Times New Roman"/>
        </w:rPr>
      </w:pPr>
    </w:p>
    <w:p w:rsidR="00C2218A" w:rsidRDefault="00C2218A" w:rsidP="00E45860">
      <w:pPr>
        <w:pStyle w:val="Standard"/>
        <w:tabs>
          <w:tab w:val="left" w:pos="0"/>
          <w:tab w:val="left" w:pos="1080"/>
        </w:tabs>
        <w:suppressAutoHyphens w:val="0"/>
        <w:spacing w:after="0" w:line="240" w:lineRule="auto"/>
        <w:jc w:val="both"/>
        <w:rPr>
          <w:rFonts w:ascii="Times New Roman" w:hAnsi="Times New Roman"/>
        </w:rPr>
      </w:pPr>
      <w:r>
        <w:rPr>
          <w:rFonts w:ascii="Times New Roman" w:hAnsi="Times New Roman"/>
        </w:rPr>
        <w:tab/>
        <w:t>В региональном этапе приняли участие 73 ученика:</w:t>
      </w:r>
    </w:p>
    <w:p w:rsidR="00C2218A" w:rsidRDefault="00C2218A" w:rsidP="00E45860">
      <w:pPr>
        <w:pStyle w:val="Standard"/>
        <w:tabs>
          <w:tab w:val="left" w:pos="0"/>
          <w:tab w:val="left" w:pos="1080"/>
        </w:tabs>
        <w:suppressAutoHyphens w:val="0"/>
        <w:spacing w:after="0" w:line="240" w:lineRule="auto"/>
        <w:jc w:val="both"/>
        <w:rPr>
          <w:rFonts w:ascii="Times New Roman" w:hAnsi="Times New Roman"/>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607"/>
        <w:gridCol w:w="1607"/>
        <w:gridCol w:w="1606"/>
        <w:gridCol w:w="1606"/>
        <w:gridCol w:w="1507"/>
      </w:tblGrid>
      <w:tr w:rsidR="00C2218A" w:rsidRPr="00A57E4F" w:rsidTr="00C2218A">
        <w:trPr>
          <w:jc w:val="center"/>
        </w:trPr>
        <w:tc>
          <w:tcPr>
            <w:tcW w:w="16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Pr>
                <w:rFonts w:ascii="Times New Roman" w:hAnsi="Times New Roman"/>
                <w:sz w:val="18"/>
                <w:szCs w:val="18"/>
              </w:rPr>
              <w:t xml:space="preserve">Олимпиада </w:t>
            </w:r>
            <w:r w:rsidRPr="00A57E4F">
              <w:rPr>
                <w:rFonts w:ascii="Times New Roman" w:hAnsi="Times New Roman"/>
                <w:sz w:val="18"/>
                <w:szCs w:val="18"/>
              </w:rPr>
              <w:t>Эйлера</w:t>
            </w:r>
          </w:p>
        </w:tc>
        <w:tc>
          <w:tcPr>
            <w:tcW w:w="16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9 класс</w:t>
            </w:r>
          </w:p>
        </w:tc>
        <w:tc>
          <w:tcPr>
            <w:tcW w:w="1606"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10 класс</w:t>
            </w:r>
          </w:p>
        </w:tc>
        <w:tc>
          <w:tcPr>
            <w:tcW w:w="1606"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11</w:t>
            </w:r>
            <w:r>
              <w:rPr>
                <w:rFonts w:ascii="Times New Roman" w:hAnsi="Times New Roman"/>
                <w:sz w:val="18"/>
                <w:szCs w:val="18"/>
              </w:rPr>
              <w:t xml:space="preserve"> </w:t>
            </w:r>
            <w:r w:rsidRPr="00A57E4F">
              <w:rPr>
                <w:rFonts w:ascii="Times New Roman" w:hAnsi="Times New Roman"/>
                <w:sz w:val="18"/>
                <w:szCs w:val="18"/>
              </w:rPr>
              <w:t>класс</w:t>
            </w:r>
          </w:p>
        </w:tc>
        <w:tc>
          <w:tcPr>
            <w:tcW w:w="15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Итого</w:t>
            </w:r>
          </w:p>
        </w:tc>
      </w:tr>
      <w:tr w:rsidR="00C2218A" w:rsidRPr="00A57E4F" w:rsidTr="00C2218A">
        <w:trPr>
          <w:jc w:val="center"/>
        </w:trPr>
        <w:tc>
          <w:tcPr>
            <w:tcW w:w="16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19</w:t>
            </w:r>
          </w:p>
        </w:tc>
        <w:tc>
          <w:tcPr>
            <w:tcW w:w="16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13</w:t>
            </w:r>
          </w:p>
        </w:tc>
        <w:tc>
          <w:tcPr>
            <w:tcW w:w="1606"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13</w:t>
            </w:r>
          </w:p>
        </w:tc>
        <w:tc>
          <w:tcPr>
            <w:tcW w:w="1606"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sidRPr="00A57E4F">
              <w:rPr>
                <w:rFonts w:ascii="Times New Roman" w:hAnsi="Times New Roman"/>
                <w:sz w:val="18"/>
                <w:szCs w:val="18"/>
              </w:rPr>
              <w:t>29</w:t>
            </w:r>
          </w:p>
        </w:tc>
        <w:tc>
          <w:tcPr>
            <w:tcW w:w="1507" w:type="dxa"/>
            <w:tcMar>
              <w:top w:w="55" w:type="dxa"/>
              <w:left w:w="55" w:type="dxa"/>
              <w:bottom w:w="55" w:type="dxa"/>
              <w:right w:w="55" w:type="dxa"/>
            </w:tcMar>
          </w:tcPr>
          <w:p w:rsidR="00C2218A" w:rsidRPr="00A57E4F" w:rsidRDefault="00C2218A" w:rsidP="00C2218A">
            <w:pPr>
              <w:pStyle w:val="TableContents"/>
              <w:jc w:val="center"/>
              <w:rPr>
                <w:rFonts w:ascii="Times New Roman" w:hAnsi="Times New Roman"/>
                <w:sz w:val="18"/>
                <w:szCs w:val="18"/>
              </w:rPr>
            </w:pPr>
            <w:r>
              <w:rPr>
                <w:rFonts w:ascii="Times New Roman" w:hAnsi="Times New Roman"/>
                <w:sz w:val="18"/>
                <w:szCs w:val="18"/>
              </w:rPr>
              <w:t>73</w:t>
            </w:r>
          </w:p>
        </w:tc>
      </w:tr>
    </w:tbl>
    <w:p w:rsidR="00C2218A" w:rsidRDefault="00C2218A" w:rsidP="00E45860">
      <w:pPr>
        <w:pStyle w:val="Standard"/>
        <w:tabs>
          <w:tab w:val="left" w:pos="0"/>
          <w:tab w:val="left" w:pos="1080"/>
        </w:tabs>
        <w:suppressAutoHyphens w:val="0"/>
        <w:spacing w:after="0" w:line="240" w:lineRule="auto"/>
        <w:jc w:val="both"/>
        <w:rPr>
          <w:rFonts w:ascii="Times New Roman" w:hAnsi="Times New Roman"/>
        </w:rPr>
      </w:pPr>
    </w:p>
    <w:p w:rsidR="00C2218A" w:rsidRPr="006204B3" w:rsidRDefault="00C2218A" w:rsidP="00E45860">
      <w:pPr>
        <w:pStyle w:val="Standard"/>
        <w:tabs>
          <w:tab w:val="left" w:pos="0"/>
          <w:tab w:val="left" w:pos="1080"/>
        </w:tabs>
        <w:suppressAutoHyphens w:val="0"/>
        <w:spacing w:after="0" w:line="240" w:lineRule="auto"/>
        <w:ind w:firstLine="709"/>
        <w:jc w:val="both"/>
        <w:rPr>
          <w:rFonts w:ascii="Times New Roman" w:hAnsi="Times New Roman"/>
          <w:b/>
        </w:rPr>
      </w:pPr>
      <w:r w:rsidRPr="006204B3">
        <w:rPr>
          <w:rFonts w:ascii="Times New Roman" w:hAnsi="Times New Roman"/>
          <w:b/>
        </w:rPr>
        <w:t xml:space="preserve">Егоров Иван Алексеевич, учащийся </w:t>
      </w:r>
      <w:r w:rsidRPr="006204B3">
        <w:rPr>
          <w:rFonts w:ascii="Times New Roman" w:hAnsi="Times New Roman"/>
          <w:b/>
          <w:color w:val="000000"/>
        </w:rPr>
        <w:t>ГБОУ «Билингвальная гимназия № 2» стал серебряным призёром Кавказкой математической олимпиады.</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p>
    <w:p w:rsidR="00C2218A" w:rsidRPr="006204B3"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sidRPr="006204B3">
        <w:rPr>
          <w:rFonts w:ascii="Times New Roman" w:hAnsi="Times New Roman"/>
          <w:b/>
          <w:i/>
        </w:rPr>
        <w:t xml:space="preserve"> Общие выводы и предложения</w:t>
      </w:r>
      <w:r>
        <w:rPr>
          <w:rFonts w:ascii="Times New Roman" w:hAnsi="Times New Roman"/>
        </w:rPr>
        <w:t xml:space="preserve"> по совершенствованию методического сопровождения учителей математики в 2024/2025 учебном году.</w:t>
      </w:r>
    </w:p>
    <w:p w:rsidR="00C2218A" w:rsidRDefault="00C2218A" w:rsidP="00E45860">
      <w:pPr>
        <w:pStyle w:val="Standard"/>
        <w:tabs>
          <w:tab w:val="left" w:pos="57"/>
          <w:tab w:val="left" w:pos="1137"/>
        </w:tabs>
        <w:suppressAutoHyphens w:val="0"/>
        <w:spacing w:after="0" w:line="240" w:lineRule="auto"/>
        <w:ind w:left="57" w:firstLine="709"/>
        <w:jc w:val="both"/>
        <w:rPr>
          <w:rFonts w:ascii="Times New Roman" w:hAnsi="Times New Roman"/>
          <w:i/>
          <w:iCs/>
        </w:rPr>
      </w:pPr>
      <w:r w:rsidRPr="006204B3">
        <w:rPr>
          <w:rFonts w:ascii="Times New Roman" w:hAnsi="Times New Roman"/>
          <w:iCs/>
        </w:rPr>
        <w:t xml:space="preserve">Деятельность </w:t>
      </w:r>
      <w:r w:rsidRPr="006204B3">
        <w:rPr>
          <w:rFonts w:ascii="Times New Roman" w:hAnsi="Times New Roman"/>
        </w:rPr>
        <w:t>м</w:t>
      </w:r>
      <w:r>
        <w:rPr>
          <w:rFonts w:ascii="Times New Roman" w:hAnsi="Times New Roman"/>
        </w:rPr>
        <w:t>етодической службы была спланирована с учётом запросов и потребностей педагогов в текущем учебном году и направлена на обеспечение качества образования.</w:t>
      </w:r>
    </w:p>
    <w:p w:rsidR="00C2218A" w:rsidRDefault="00C2218A" w:rsidP="00E45860">
      <w:pPr>
        <w:pStyle w:val="Standard"/>
        <w:numPr>
          <w:ilvl w:val="0"/>
          <w:numId w:val="87"/>
        </w:numPr>
        <w:tabs>
          <w:tab w:val="left" w:pos="0"/>
          <w:tab w:val="left" w:pos="993"/>
          <w:tab w:val="left" w:pos="1418"/>
        </w:tabs>
        <w:suppressAutoHyphens w:val="0"/>
        <w:spacing w:after="0" w:line="240" w:lineRule="auto"/>
        <w:ind w:left="0" w:firstLine="709"/>
        <w:jc w:val="both"/>
        <w:textAlignment w:val="baseline"/>
        <w:rPr>
          <w:rFonts w:ascii="Times New Roman" w:hAnsi="Times New Roman"/>
        </w:rPr>
      </w:pPr>
      <w:r>
        <w:rPr>
          <w:rFonts w:ascii="Times New Roman" w:hAnsi="Times New Roman"/>
          <w:i/>
          <w:iCs/>
        </w:rPr>
        <w:t xml:space="preserve">Предложения по совершенствованию деятельности по обеспечению повышения квалификации </w:t>
      </w:r>
      <w:r w:rsidRPr="006204B3">
        <w:rPr>
          <w:rFonts w:ascii="Times New Roman" w:hAnsi="Times New Roman"/>
          <w:i/>
        </w:rPr>
        <w:t>учителей математики:</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изучить состояние преподавания математики в ОУ и оказывать методическую помощь учителям и методическим объединениям;</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разработать формы результативности ИОМ, структуру быстрого взаимодействия по результативности ИОМ: заместитель директора – учитель – региональные методисты;</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координировать взаимодействие региональных методистов по математике с руководителями РМО и ШМО.</w:t>
      </w:r>
    </w:p>
    <w:p w:rsidR="00C2218A" w:rsidRDefault="00C2218A" w:rsidP="00E45860">
      <w:pPr>
        <w:pStyle w:val="Standard"/>
        <w:numPr>
          <w:ilvl w:val="0"/>
          <w:numId w:val="87"/>
        </w:numPr>
        <w:tabs>
          <w:tab w:val="left" w:pos="0"/>
          <w:tab w:val="left" w:pos="993"/>
          <w:tab w:val="left" w:pos="1276"/>
        </w:tabs>
        <w:suppressAutoHyphens w:val="0"/>
        <w:spacing w:after="0" w:line="240" w:lineRule="auto"/>
        <w:ind w:left="0" w:firstLine="709"/>
        <w:jc w:val="both"/>
        <w:textAlignment w:val="baseline"/>
        <w:rPr>
          <w:rFonts w:ascii="Times New Roman" w:hAnsi="Times New Roman"/>
        </w:rPr>
      </w:pPr>
      <w:r>
        <w:rPr>
          <w:rFonts w:ascii="Times New Roman" w:hAnsi="Times New Roman"/>
          <w:i/>
          <w:iCs/>
        </w:rPr>
        <w:t>Предложения по совершенствованию деятельности по обобщению и распространению актуального педагогического опыта</w:t>
      </w:r>
      <w:r>
        <w:rPr>
          <w:rFonts w:ascii="Times New Roman" w:hAnsi="Times New Roman"/>
        </w:rPr>
        <w:t>:</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обновить банк данных программного обеспечения, пополнить содержание банка данных об инновационной деятельности учителей математики;</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составить график обобщения опыта с указанием Ф. И. О. учителя, образовательной организации, названия проблемы, сроков выполнения работ;</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организовать обмен опытом организации инновационной деятельности учителей математики.</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xml:space="preserve">3. </w:t>
      </w:r>
      <w:r>
        <w:rPr>
          <w:rFonts w:ascii="Times New Roman" w:hAnsi="Times New Roman"/>
          <w:i/>
          <w:iCs/>
        </w:rPr>
        <w:t>Предложения по совершенствованию применения инновационных технологий:</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создать банк данных применяемых учителями математики инновационных технологий;</w:t>
      </w:r>
    </w:p>
    <w:p w:rsidR="00C2218A" w:rsidRDefault="00C2218A" w:rsidP="00E45860">
      <w:pPr>
        <w:pStyle w:val="Standard"/>
        <w:tabs>
          <w:tab w:val="left" w:pos="0"/>
          <w:tab w:val="left" w:pos="1080"/>
        </w:tabs>
        <w:suppressAutoHyphens w:val="0"/>
        <w:spacing w:after="0" w:line="240" w:lineRule="auto"/>
        <w:ind w:firstLine="709"/>
        <w:jc w:val="both"/>
        <w:rPr>
          <w:rFonts w:ascii="Times New Roman" w:hAnsi="Times New Roman"/>
        </w:rPr>
      </w:pPr>
      <w:r>
        <w:rPr>
          <w:rFonts w:ascii="Times New Roman" w:hAnsi="Times New Roman"/>
        </w:rPr>
        <w:t>– проводить консультации для учителей математики по вопросам организации инновационной деятельности, в том числе опытно-экспериментальной.</w:t>
      </w:r>
    </w:p>
    <w:p w:rsidR="00C2218A" w:rsidRDefault="00C2218A" w:rsidP="00E45860">
      <w:pPr>
        <w:rPr>
          <w:rFonts w:eastAsia="Calibri"/>
          <w:b/>
          <w:sz w:val="24"/>
          <w:szCs w:val="24"/>
        </w:rPr>
      </w:pPr>
      <w:r>
        <w:rPr>
          <w:rFonts w:eastAsia="Calibri"/>
          <w:b/>
          <w:sz w:val="24"/>
          <w:szCs w:val="24"/>
        </w:rPr>
        <w:br w:type="page"/>
      </w:r>
    </w:p>
    <w:p w:rsidR="006D6C0F" w:rsidRPr="006D6C0F" w:rsidRDefault="006D6C0F" w:rsidP="001E01EA">
      <w:pPr>
        <w:widowControl/>
        <w:autoSpaceDE/>
        <w:autoSpaceDN/>
        <w:jc w:val="center"/>
        <w:rPr>
          <w:rFonts w:eastAsia="Calibri"/>
          <w:b/>
          <w:sz w:val="24"/>
          <w:szCs w:val="24"/>
        </w:rPr>
      </w:pPr>
      <w:r w:rsidRPr="006D6C0F">
        <w:rPr>
          <w:rFonts w:eastAsia="Calibri"/>
          <w:b/>
          <w:sz w:val="24"/>
          <w:szCs w:val="24"/>
        </w:rPr>
        <w:lastRenderedPageBreak/>
        <w:t>Анализ методического обеспечения образовательного процесса в дошкольных образовательных учреж</w:t>
      </w:r>
      <w:r w:rsidR="009958F4">
        <w:rPr>
          <w:rFonts w:eastAsia="Calibri"/>
          <w:b/>
          <w:sz w:val="24"/>
          <w:szCs w:val="24"/>
        </w:rPr>
        <w:t>дениях города Севастополя в 2023</w:t>
      </w:r>
      <w:r w:rsidRPr="006D6C0F">
        <w:rPr>
          <w:rFonts w:eastAsia="Calibri"/>
          <w:b/>
          <w:sz w:val="24"/>
          <w:szCs w:val="24"/>
        </w:rPr>
        <w:t>/202</w:t>
      </w:r>
      <w:r w:rsidR="009958F4">
        <w:rPr>
          <w:rFonts w:eastAsia="Calibri"/>
          <w:b/>
          <w:sz w:val="24"/>
          <w:szCs w:val="24"/>
        </w:rPr>
        <w:t>4</w:t>
      </w:r>
      <w:r w:rsidRPr="006D6C0F">
        <w:rPr>
          <w:rFonts w:eastAsia="Calibri"/>
          <w:b/>
          <w:sz w:val="24"/>
          <w:szCs w:val="24"/>
        </w:rPr>
        <w:t xml:space="preserve"> учебном году</w:t>
      </w:r>
    </w:p>
    <w:p w:rsidR="001E12A5" w:rsidRDefault="001E12A5" w:rsidP="001E01EA">
      <w:pPr>
        <w:widowControl/>
        <w:autoSpaceDE/>
        <w:autoSpaceDN/>
        <w:ind w:left="5812"/>
        <w:jc w:val="both"/>
        <w:rPr>
          <w:rFonts w:eastAsia="Calibri"/>
          <w:b/>
          <w:sz w:val="24"/>
          <w:szCs w:val="24"/>
        </w:rPr>
      </w:pPr>
    </w:p>
    <w:p w:rsidR="006D6C0F" w:rsidRPr="006D6C0F" w:rsidRDefault="006D6C0F" w:rsidP="001E01EA">
      <w:pPr>
        <w:widowControl/>
        <w:autoSpaceDE/>
        <w:autoSpaceDN/>
        <w:ind w:left="5812"/>
        <w:jc w:val="both"/>
        <w:rPr>
          <w:rFonts w:eastAsia="Calibri"/>
          <w:b/>
          <w:sz w:val="24"/>
          <w:szCs w:val="24"/>
        </w:rPr>
      </w:pPr>
      <w:r w:rsidRPr="006D6C0F">
        <w:rPr>
          <w:rFonts w:eastAsia="Calibri"/>
          <w:b/>
          <w:sz w:val="24"/>
          <w:szCs w:val="24"/>
        </w:rPr>
        <w:t xml:space="preserve">Шишкина Елена Валентиновна, </w:t>
      </w:r>
    </w:p>
    <w:p w:rsidR="001E12A5" w:rsidRDefault="006D6C0F" w:rsidP="001E01EA">
      <w:pPr>
        <w:widowControl/>
        <w:autoSpaceDE/>
        <w:autoSpaceDN/>
        <w:ind w:left="5812"/>
        <w:jc w:val="both"/>
        <w:rPr>
          <w:rFonts w:eastAsia="Calibri"/>
          <w:b/>
          <w:sz w:val="24"/>
          <w:szCs w:val="24"/>
        </w:rPr>
      </w:pPr>
      <w:r w:rsidRPr="006D6C0F">
        <w:rPr>
          <w:rFonts w:eastAsia="Calibri"/>
          <w:b/>
          <w:sz w:val="24"/>
          <w:szCs w:val="24"/>
        </w:rPr>
        <w:t>старший методист ГАОУ ПО ИРО</w:t>
      </w:r>
    </w:p>
    <w:p w:rsidR="006D6C0F" w:rsidRPr="006D6C0F" w:rsidRDefault="006D6C0F" w:rsidP="001E01EA">
      <w:pPr>
        <w:widowControl/>
        <w:autoSpaceDE/>
        <w:autoSpaceDN/>
        <w:ind w:left="5812"/>
        <w:jc w:val="both"/>
        <w:rPr>
          <w:rFonts w:eastAsia="Calibri"/>
          <w:b/>
          <w:sz w:val="24"/>
          <w:szCs w:val="24"/>
        </w:rPr>
      </w:pPr>
      <w:r w:rsidRPr="006D6C0F">
        <w:rPr>
          <w:rFonts w:eastAsia="Calibri"/>
          <w:b/>
          <w:sz w:val="24"/>
          <w:szCs w:val="24"/>
        </w:rPr>
        <w:t xml:space="preserve">Михалун Татьяна Андреевна, </w:t>
      </w:r>
    </w:p>
    <w:p w:rsidR="006D6C0F" w:rsidRDefault="006D6C0F" w:rsidP="001E01EA">
      <w:pPr>
        <w:widowControl/>
        <w:autoSpaceDE/>
        <w:autoSpaceDN/>
        <w:ind w:left="5812"/>
        <w:jc w:val="both"/>
        <w:rPr>
          <w:rFonts w:eastAsia="Calibri"/>
          <w:sz w:val="24"/>
          <w:szCs w:val="24"/>
        </w:rPr>
      </w:pPr>
      <w:r w:rsidRPr="006D6C0F">
        <w:rPr>
          <w:rFonts w:eastAsia="Calibri"/>
          <w:b/>
          <w:sz w:val="24"/>
          <w:szCs w:val="24"/>
        </w:rPr>
        <w:t>методист ГАОУ ПО ИРО</w:t>
      </w:r>
    </w:p>
    <w:p w:rsidR="00AE6CF7" w:rsidRDefault="00AE6CF7" w:rsidP="001E01EA">
      <w:pPr>
        <w:jc w:val="center"/>
        <w:outlineLvl w:val="3"/>
        <w:rPr>
          <w:b/>
          <w:bCs/>
          <w:sz w:val="24"/>
          <w:szCs w:val="24"/>
        </w:rPr>
      </w:pP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Отечественная система дошкольного образования – это уникальная образовательная система, для которой характерны теоретические и методологические междисциплинарные психолого-педагогические основы.</w:t>
      </w:r>
      <w:r w:rsidRPr="001E01EA">
        <w:rPr>
          <w:rFonts w:ascii="Calibri" w:hAnsi="Calibri"/>
          <w:color w:val="000000"/>
          <w:sz w:val="24"/>
          <w:szCs w:val="24"/>
          <w:lang w:eastAsia="ru-RU"/>
        </w:rPr>
        <w:t xml:space="preserve"> </w:t>
      </w:r>
      <w:r w:rsidRPr="001E01EA">
        <w:rPr>
          <w:color w:val="000000"/>
          <w:sz w:val="24"/>
          <w:szCs w:val="24"/>
          <w:lang w:eastAsia="ru-RU"/>
        </w:rPr>
        <w:t>Предметно-развивающее пространство и уклад жизнедеятельности ребенка дошкольного возраста своеобразны и учитывают его особенности, потребности и интересы. Ребенок в дошкольном образовательном учреждении проживает самоценный период дошкольного детства, активно включаясь в доступные и интересные виды деятельности, пробуя разные социальные способы поведения и взаимодействия с окружающим миром. Педагог организует процессы развития ребенка как личности, субъекта деятельности, индивидуальности в условиях специально организованного воспитательно-образовательного процесса.</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 xml:space="preserve">Дошкольный возраст является крайне благоприятным для формирования нравственных норм и правил поведения, формирования альтруистических потребностей и просоциальных форм поведения. Важно сформировать у ребенка положительное отношение к этическим нормам поведения: честности, справедливости, доброжелательности и толерантности. В этом возрасте закладываются основы личностной, 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Раннее и дошкольное детство – это уникальный период в жизни человека, когда происходит становление личности, закладываются основы физического и психического здоровья детей, в том числе их эмоционального благополучия. Неоспорим тот факт, что для обеспечения гармоничного развития ребенка необходимо единство и согласованность двух социальных институтов: семьи и дошкольного образовательного учреждения. В условиях модернизации отечественной системы образования, когда дошкольное образование законодательно закреплено в качестве уровня образовательного процесса, прои</w:t>
      </w:r>
      <w:r>
        <w:rPr>
          <w:color w:val="000000"/>
          <w:sz w:val="24"/>
          <w:szCs w:val="24"/>
          <w:lang w:eastAsia="ru-RU"/>
        </w:rPr>
        <w:t>сходят существенные изменения в </w:t>
      </w:r>
      <w:r w:rsidRPr="001E01EA">
        <w:rPr>
          <w:color w:val="000000"/>
          <w:sz w:val="24"/>
          <w:szCs w:val="24"/>
          <w:lang w:eastAsia="ru-RU"/>
        </w:rPr>
        <w:t>требованиях к качеству реализации воспитательно-образовательного процесса.</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В настоящее время в современном обществе проходят сложные социально-экономические процессы, коренным образом меняются цели и ценности образования. Главной целью образования на всех его уровнях, начиная с дошкольного, сегодня признается воспитание активной и творческой личности, готовой к успешной самореализации. Перенос акцента образовательной деятельности с подготовки ребенка к школе на поддержку его позитивной социализации и индивидуализации в целях развития уникальной личности способствует изменению представлений социума, воспитательно-образовательного процесса семьи и</w:t>
      </w:r>
      <w:r>
        <w:rPr>
          <w:color w:val="000000"/>
          <w:sz w:val="24"/>
          <w:szCs w:val="24"/>
          <w:lang w:eastAsia="ru-RU"/>
        </w:rPr>
        <w:t> </w:t>
      </w:r>
      <w:r w:rsidRPr="001E01EA">
        <w:rPr>
          <w:color w:val="000000"/>
          <w:sz w:val="24"/>
          <w:szCs w:val="24"/>
          <w:lang w:eastAsia="ru-RU"/>
        </w:rPr>
        <w:t>дошкольного учреждения. Под результатами образовательного процесса понимается, в первую очередь, формирование таких качеств личности дошкольника, как любознательность, активность и самостоятельность; готовность к преодолению ошибок и неудач, применению новых знаний для решения проблем, поиску решений в нестандартных ситуациях; умение брать ответственность за сделанный выбор, свои действия (или бездействия); умение работать в</w:t>
      </w:r>
      <w:r>
        <w:rPr>
          <w:color w:val="000000"/>
          <w:sz w:val="24"/>
          <w:szCs w:val="24"/>
          <w:lang w:eastAsia="ru-RU"/>
        </w:rPr>
        <w:t> </w:t>
      </w:r>
      <w:r w:rsidRPr="001E01EA">
        <w:rPr>
          <w:color w:val="000000"/>
          <w:sz w:val="24"/>
          <w:szCs w:val="24"/>
          <w:lang w:eastAsia="ru-RU"/>
        </w:rPr>
        <w:t xml:space="preserve">команде, проявлять заботу и уважение по отношению к себе и другим, обществу, стране, окружающей среде и др. Все это создает основу для успешной самореализации растущего гражданина общества на каждом жизненном этапе. Возможность эффективного достижения таких результатов связана с «перестройкой» мышления взрослых, создающих условия для воспитания и развития ребенка. В ситуации динамичного развития образовательной системы педагоги и родители сами становятся инициаторами и непосредственными участниками </w:t>
      </w:r>
      <w:r w:rsidRPr="001E01EA">
        <w:rPr>
          <w:color w:val="000000"/>
          <w:sz w:val="24"/>
          <w:szCs w:val="24"/>
          <w:lang w:eastAsia="ru-RU"/>
        </w:rPr>
        <w:lastRenderedPageBreak/>
        <w:t>инновационных преобразований. В настоящее время в системе дошкольного образования произошли грандиозные события, требующие переосмысления многих позиций в воспитательно-образовательном процессе дошкольного образования.</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С 1 сентября 2023 года в соответствии с Приказом Министерства Просвещения Российской Федерации от 25 ноября 2022 года № 1028 «Об утверждении Федеральной образовательной программы дошкольного образования» (ФОП ДО) дошкольные образовательные учреждения и общеобразовательные учреждения с группами дошкольного образования города Севастополя начали работать по новой федеральной образовательной программе – ФОП ДО. Федеральная программа ввела базовый уровень требований к объему, содержанию и результатам работы с детьми в дошкольных учреждениях.</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Современное развивающееся общество предъявляет повышенные требования к личности педагога, его нравственному уровню, культуре и духовным потребностям.</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Основными задачами методического сопровождения и развития профессиональной деятельности педагогов дошкольных образовательных учреждений в 2023/2024 учебном году были обеспечение научно-методического сопровождения работы педагогов по пяти образовательным линиям развития детей дошкольного возраста: социально-коммуникативное, познавательное, речевое, художественно-эстетическое и физическое развитие; обобщение и</w:t>
      </w:r>
      <w:r>
        <w:rPr>
          <w:color w:val="000000"/>
          <w:sz w:val="24"/>
          <w:szCs w:val="24"/>
          <w:lang w:eastAsia="ru-RU"/>
        </w:rPr>
        <w:t> </w:t>
      </w:r>
      <w:r w:rsidRPr="001E01EA">
        <w:rPr>
          <w:color w:val="000000"/>
          <w:sz w:val="24"/>
          <w:szCs w:val="24"/>
          <w:lang w:eastAsia="ru-RU"/>
        </w:rPr>
        <w:t>распространение лучших педагогических практик дошкольного образования; оказание методической помощи педагогам во внедрении новых моделей взаимодействия дошкольного учреждения и семьи, в разработке и реализации образовательных программ, индивидуальных образовательных маршрутов педагогов дошкольных учреждений с учетом профессиональных затруднений, опыта работы, квалификации, во внедрении в воспитательно-образовательный процесс современных здоровьесберегающих технологий согласно ФОП ДО и требованиям ФГОС ДО.  Все поставленные задачи были выполнены в полной мере.</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В 2023/2024 учебном году в городе Севастополе функционировало 79 дошкольных образовательных учреждений, в том числе 8 общеобразовательных учреждений с группами дошкольного образования: ГБОУ «Образовательный центр “Античный”» (15 групп), ГБОУ «ОЦ “Бухта Казачья”» (30 групп), ГБОУ Севастопольский политехнический лицей (5 групп), ГБОУ «Образовательный центр им. В.Д. Ревякина» (7 групп), ГБОУ «Средняя общеобразовательная школа № 28» (2 группы), ГБОУ «Средняя общеобразовательная школа № 54 им. Ю.А. Гагарина» (6 групп), ГБОУ «ШКОЛА ЭКОТЕХ+» (14 групп), ГБУ «Центр психолого-педагогической, медицинской и социальной помощи» (9 групп).</w:t>
      </w:r>
    </w:p>
    <w:p w:rsidR="001E01EA" w:rsidRPr="001E01EA" w:rsidRDefault="001E01EA" w:rsidP="001E01EA">
      <w:pPr>
        <w:widowControl/>
        <w:autoSpaceDE/>
        <w:autoSpaceDN/>
        <w:ind w:firstLine="709"/>
        <w:jc w:val="both"/>
        <w:rPr>
          <w:color w:val="000000"/>
          <w:sz w:val="24"/>
          <w:szCs w:val="24"/>
          <w:lang w:eastAsia="ru-RU"/>
        </w:rPr>
      </w:pPr>
      <w:r w:rsidRPr="001E01EA">
        <w:rPr>
          <w:color w:val="000000"/>
          <w:sz w:val="24"/>
          <w:szCs w:val="24"/>
          <w:lang w:eastAsia="ru-RU"/>
        </w:rPr>
        <w:t>Согласно постановлению «Об утверждении перечня региональных инновационных площадок, осуществляющих образовательную деятельность на территории города Севастополя, на 2024 год» в перечень региональных инновационных площадок вошли 22 образовательных учреждения города Севастополя, 12 из которых – дошкольные образовательные учреждения и</w:t>
      </w:r>
      <w:r>
        <w:rPr>
          <w:color w:val="000000"/>
          <w:sz w:val="24"/>
          <w:szCs w:val="24"/>
          <w:lang w:eastAsia="ru-RU"/>
        </w:rPr>
        <w:t> </w:t>
      </w:r>
      <w:r w:rsidRPr="001E01EA">
        <w:rPr>
          <w:color w:val="000000"/>
          <w:sz w:val="24"/>
          <w:szCs w:val="24"/>
          <w:lang w:eastAsia="ru-RU"/>
        </w:rPr>
        <w:t>общеобразовательные учреждения с группами дошкольного образования: ГБДОУ «Детский сад № 131» – проект «Программа для детей дошкольного возраста «Первые шаги по Севастополю» и проект «Программа формирования навыков безопасного поведения в дорожно-транспортной среде у детей старшего дошкольного возраста»;  ГБДОУ «Детский сад № 129» – проект «Реализация программы нравственно-патриотического воспитания детей дошкольного возраста «Мой город – славный Севастополь!»; ГБДОУ «Детский сад № 48» – проект «Игры-головоломки как средство формирования логического и пространственного мышления у</w:t>
      </w:r>
      <w:r>
        <w:rPr>
          <w:color w:val="000000"/>
          <w:sz w:val="24"/>
          <w:szCs w:val="24"/>
          <w:lang w:eastAsia="ru-RU"/>
        </w:rPr>
        <w:t> </w:t>
      </w:r>
      <w:r w:rsidRPr="001E01EA">
        <w:rPr>
          <w:color w:val="000000"/>
          <w:sz w:val="24"/>
          <w:szCs w:val="24"/>
          <w:lang w:eastAsia="ru-RU"/>
        </w:rPr>
        <w:t xml:space="preserve">дошкольников»; ГБОУ «ШКОЛА ЭКОТЕХ+» – проект «Современная технология эффективной социализации. Коллаборация детский сад – школа»; ГБДОУ «Детский сад № 69» – проект «Развитие у детей позитивных установок к разным видам труда и творчества в процессе трудового воспитания»; ГБОУ ОЦ «Античный» – проект «Из конструкторов – в инженеры (проект по формированию предпосылок инженерной грамотности у детей дошкольного возраста)»; ГБДОУ «Детский сад № 103» – проект «Юные качинские кадеты»; ГБДОУ «Детский сад № 126» – проект «Стэп-аэробика как средство совершенствования физического развития дошкольников»; ГБДОУ «Детский сад № 127» – проект «Футбол в детский сад как инновационнная форма социального партнерства»; ГБДОУ «Детский сад № 70» – проект </w:t>
      </w:r>
      <w:r w:rsidRPr="001E01EA">
        <w:rPr>
          <w:color w:val="000000"/>
          <w:sz w:val="24"/>
          <w:szCs w:val="24"/>
          <w:lang w:eastAsia="ru-RU"/>
        </w:rPr>
        <w:lastRenderedPageBreak/>
        <w:t>«Юным жителям Балаклавы о прошлом – для будущего»; ГБДОУ «Детский сад № 22» – проект «Позитивная социализация дошкольников с нарушением зрения в условиях системы социального партнерства в дошкольном образовательном учреждении»</w:t>
      </w:r>
    </w:p>
    <w:p w:rsidR="001E01EA" w:rsidRPr="001E01EA" w:rsidRDefault="001E01EA" w:rsidP="001E01EA">
      <w:pPr>
        <w:widowControl/>
        <w:autoSpaceDE/>
        <w:autoSpaceDN/>
        <w:ind w:right="-284" w:firstLine="709"/>
        <w:jc w:val="both"/>
        <w:rPr>
          <w:color w:val="000000"/>
          <w:sz w:val="24"/>
          <w:szCs w:val="24"/>
          <w:lang w:eastAsia="ru-RU"/>
        </w:rPr>
      </w:pPr>
    </w:p>
    <w:p w:rsidR="001E01EA" w:rsidRPr="001E01EA" w:rsidRDefault="001E01EA" w:rsidP="001E01EA">
      <w:pPr>
        <w:widowControl/>
        <w:autoSpaceDE/>
        <w:autoSpaceDN/>
        <w:ind w:right="-25" w:firstLine="709"/>
        <w:jc w:val="center"/>
        <w:rPr>
          <w:b/>
          <w:color w:val="000000"/>
          <w:sz w:val="24"/>
          <w:szCs w:val="24"/>
          <w:lang w:eastAsia="ru-RU"/>
        </w:rPr>
      </w:pPr>
      <w:r w:rsidRPr="001E01EA">
        <w:rPr>
          <w:b/>
          <w:color w:val="000000"/>
          <w:sz w:val="24"/>
          <w:szCs w:val="24"/>
          <w:lang w:eastAsia="ru-RU"/>
        </w:rPr>
        <w:t>Характеристика потенциала педагогических работников государственных дошкольных образовательных учреждений</w:t>
      </w:r>
    </w:p>
    <w:p w:rsidR="001E01EA" w:rsidRPr="001E01EA" w:rsidRDefault="001E01EA" w:rsidP="001E01EA">
      <w:pPr>
        <w:widowControl/>
        <w:autoSpaceDE/>
        <w:autoSpaceDN/>
        <w:ind w:right="-25" w:firstLine="709"/>
        <w:jc w:val="center"/>
        <w:rPr>
          <w:color w:val="000000"/>
          <w:sz w:val="24"/>
          <w:szCs w:val="24"/>
          <w:lang w:eastAsia="ru-RU"/>
        </w:rPr>
      </w:pP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 xml:space="preserve">В дошкольных образовательных учреждениях Севастополя в 2023/2024 учебном году работали 1614 педагогических работников </w:t>
      </w:r>
      <w:r>
        <w:rPr>
          <w:color w:val="000000"/>
          <w:sz w:val="24"/>
          <w:szCs w:val="24"/>
          <w:lang w:eastAsia="ru-RU"/>
        </w:rPr>
        <w:t>(</w:t>
      </w:r>
      <w:r w:rsidRPr="001E01EA">
        <w:rPr>
          <w:color w:val="000000"/>
          <w:sz w:val="24"/>
          <w:szCs w:val="24"/>
          <w:lang w:eastAsia="ru-RU"/>
        </w:rPr>
        <w:t>в том числе 1304 воспитателя) и 14 заместителей руководителей (таблица 1).</w:t>
      </w:r>
    </w:p>
    <w:p w:rsidR="001E01EA" w:rsidRPr="001E01EA" w:rsidRDefault="001E01EA" w:rsidP="001E01EA">
      <w:pPr>
        <w:widowControl/>
        <w:autoSpaceDE/>
        <w:autoSpaceDN/>
        <w:ind w:right="-25" w:firstLine="709"/>
        <w:jc w:val="both"/>
        <w:rPr>
          <w:color w:val="000000"/>
          <w:sz w:val="24"/>
          <w:szCs w:val="24"/>
          <w:lang w:eastAsia="ru-RU"/>
        </w:rPr>
      </w:pPr>
    </w:p>
    <w:p w:rsidR="001E01EA" w:rsidRPr="001E01EA" w:rsidRDefault="001E01EA" w:rsidP="001E01EA">
      <w:pPr>
        <w:widowControl/>
        <w:autoSpaceDE/>
        <w:autoSpaceDN/>
        <w:ind w:right="-25"/>
        <w:jc w:val="both"/>
        <w:rPr>
          <w:color w:val="000000"/>
          <w:sz w:val="24"/>
          <w:szCs w:val="24"/>
          <w:lang w:eastAsia="ru-RU"/>
        </w:rPr>
      </w:pPr>
      <w:bookmarkStart w:id="92" w:name="_Hlk106267124"/>
      <w:r w:rsidRPr="001E01EA">
        <w:rPr>
          <w:color w:val="000000"/>
          <w:sz w:val="24"/>
          <w:szCs w:val="24"/>
          <w:lang w:eastAsia="ru-RU"/>
        </w:rPr>
        <w:t>Таблица 1</w:t>
      </w:r>
      <w:bookmarkEnd w:id="92"/>
      <w:r w:rsidRPr="001E01EA">
        <w:rPr>
          <w:color w:val="000000"/>
          <w:sz w:val="24"/>
          <w:szCs w:val="24"/>
          <w:lang w:eastAsia="ru-RU"/>
        </w:rPr>
        <w:t xml:space="preserve"> – Сведения о количестве педагогов дошкольных образовательных учреждений города Севастополя на сентябрь 2023 г.</w:t>
      </w:r>
    </w:p>
    <w:p w:rsidR="001E01EA" w:rsidRPr="001E01EA" w:rsidRDefault="001E01EA" w:rsidP="001E01EA">
      <w:pPr>
        <w:widowControl/>
        <w:autoSpaceDE/>
        <w:autoSpaceDN/>
        <w:ind w:right="-284"/>
        <w:jc w:val="both"/>
        <w:rPr>
          <w:color w:val="000000"/>
          <w:sz w:val="24"/>
          <w:szCs w:val="24"/>
          <w:lang w:eastAsia="ru-RU"/>
        </w:rPr>
      </w:pPr>
    </w:p>
    <w:tbl>
      <w:tblPr>
        <w:tblStyle w:val="560"/>
        <w:tblW w:w="0" w:type="auto"/>
        <w:jc w:val="center"/>
        <w:tblLayout w:type="fixed"/>
        <w:tblLook w:val="04A0" w:firstRow="1" w:lastRow="0" w:firstColumn="1" w:lastColumn="0" w:noHBand="0" w:noVBand="1"/>
      </w:tblPr>
      <w:tblGrid>
        <w:gridCol w:w="704"/>
        <w:gridCol w:w="425"/>
        <w:gridCol w:w="426"/>
        <w:gridCol w:w="708"/>
        <w:gridCol w:w="709"/>
        <w:gridCol w:w="709"/>
        <w:gridCol w:w="850"/>
        <w:gridCol w:w="709"/>
      </w:tblGrid>
      <w:tr w:rsidR="001E01EA" w:rsidRPr="001E01EA" w:rsidTr="001E01EA">
        <w:trPr>
          <w:trHeight w:val="291"/>
          <w:jc w:val="center"/>
        </w:trPr>
        <w:tc>
          <w:tcPr>
            <w:tcW w:w="4531" w:type="dxa"/>
            <w:gridSpan w:val="7"/>
          </w:tcPr>
          <w:p w:rsidR="001E01EA" w:rsidRPr="001E01EA" w:rsidRDefault="001E01EA" w:rsidP="001E01EA">
            <w:pPr>
              <w:ind w:right="-284" w:firstLine="709"/>
              <w:rPr>
                <w:b/>
                <w:sz w:val="18"/>
                <w:szCs w:val="18"/>
              </w:rPr>
            </w:pPr>
            <w:r w:rsidRPr="001E01EA">
              <w:rPr>
                <w:b/>
                <w:sz w:val="18"/>
                <w:szCs w:val="18"/>
              </w:rPr>
              <w:t>Должность</w:t>
            </w:r>
          </w:p>
        </w:tc>
        <w:tc>
          <w:tcPr>
            <w:tcW w:w="709" w:type="dxa"/>
            <w:vMerge w:val="restart"/>
            <w:textDirection w:val="btLr"/>
          </w:tcPr>
          <w:p w:rsidR="001E01EA" w:rsidRPr="001E01EA" w:rsidRDefault="001E01EA" w:rsidP="001E01EA">
            <w:pPr>
              <w:ind w:left="113" w:right="-284"/>
              <w:rPr>
                <w:b/>
                <w:sz w:val="18"/>
                <w:szCs w:val="18"/>
              </w:rPr>
            </w:pPr>
            <w:r w:rsidRPr="001E01EA">
              <w:rPr>
                <w:b/>
                <w:sz w:val="18"/>
                <w:szCs w:val="18"/>
              </w:rPr>
              <w:t>Всего педагогов</w:t>
            </w:r>
          </w:p>
        </w:tc>
      </w:tr>
      <w:tr w:rsidR="001E01EA" w:rsidRPr="001E01EA" w:rsidTr="001E01EA">
        <w:trPr>
          <w:trHeight w:val="1845"/>
          <w:jc w:val="center"/>
        </w:trPr>
        <w:tc>
          <w:tcPr>
            <w:tcW w:w="704" w:type="dxa"/>
            <w:textDirection w:val="btLr"/>
          </w:tcPr>
          <w:p w:rsidR="001E01EA" w:rsidRPr="001E01EA" w:rsidRDefault="001E01EA" w:rsidP="001E01EA">
            <w:pPr>
              <w:ind w:left="113" w:right="-284"/>
              <w:rPr>
                <w:b/>
                <w:sz w:val="18"/>
                <w:szCs w:val="18"/>
              </w:rPr>
            </w:pPr>
            <w:r w:rsidRPr="001E01EA">
              <w:rPr>
                <w:sz w:val="18"/>
                <w:szCs w:val="18"/>
              </w:rPr>
              <w:t>Заместитель заведующего по ВМР, УВР, УМР</w:t>
            </w:r>
          </w:p>
        </w:tc>
        <w:tc>
          <w:tcPr>
            <w:tcW w:w="425" w:type="dxa"/>
            <w:textDirection w:val="btLr"/>
          </w:tcPr>
          <w:p w:rsidR="001E01EA" w:rsidRPr="001E01EA" w:rsidRDefault="001E01EA" w:rsidP="001E01EA">
            <w:pPr>
              <w:ind w:left="113" w:right="-284"/>
              <w:rPr>
                <w:b/>
                <w:sz w:val="18"/>
                <w:szCs w:val="18"/>
              </w:rPr>
            </w:pPr>
            <w:r w:rsidRPr="001E01EA">
              <w:rPr>
                <w:sz w:val="18"/>
                <w:szCs w:val="18"/>
              </w:rPr>
              <w:t>Методист</w:t>
            </w:r>
          </w:p>
        </w:tc>
        <w:tc>
          <w:tcPr>
            <w:tcW w:w="426" w:type="dxa"/>
            <w:textDirection w:val="btLr"/>
          </w:tcPr>
          <w:p w:rsidR="001E01EA" w:rsidRPr="001E01EA" w:rsidRDefault="001E01EA" w:rsidP="001E01EA">
            <w:pPr>
              <w:ind w:left="113" w:right="-284"/>
              <w:rPr>
                <w:b/>
                <w:sz w:val="18"/>
                <w:szCs w:val="18"/>
              </w:rPr>
            </w:pPr>
            <w:r w:rsidRPr="001E01EA">
              <w:rPr>
                <w:sz w:val="18"/>
                <w:szCs w:val="18"/>
              </w:rPr>
              <w:t>Старший воспитатель</w:t>
            </w:r>
          </w:p>
        </w:tc>
        <w:tc>
          <w:tcPr>
            <w:tcW w:w="708" w:type="dxa"/>
            <w:textDirection w:val="btLr"/>
          </w:tcPr>
          <w:p w:rsidR="001E01EA" w:rsidRPr="001E01EA" w:rsidRDefault="001E01EA" w:rsidP="001E01EA">
            <w:pPr>
              <w:ind w:left="113" w:right="-284"/>
              <w:rPr>
                <w:b/>
                <w:sz w:val="18"/>
                <w:szCs w:val="18"/>
              </w:rPr>
            </w:pPr>
            <w:r w:rsidRPr="001E01EA">
              <w:rPr>
                <w:sz w:val="18"/>
                <w:szCs w:val="18"/>
              </w:rPr>
              <w:t>Воспитатель</w:t>
            </w:r>
          </w:p>
        </w:tc>
        <w:tc>
          <w:tcPr>
            <w:tcW w:w="709" w:type="dxa"/>
            <w:textDirection w:val="btLr"/>
          </w:tcPr>
          <w:p w:rsidR="001E01EA" w:rsidRPr="001E01EA" w:rsidRDefault="001E01EA" w:rsidP="001E01EA">
            <w:pPr>
              <w:ind w:left="113" w:right="-284"/>
              <w:rPr>
                <w:b/>
                <w:sz w:val="18"/>
                <w:szCs w:val="18"/>
              </w:rPr>
            </w:pPr>
            <w:r w:rsidRPr="001E01EA">
              <w:rPr>
                <w:sz w:val="18"/>
                <w:szCs w:val="18"/>
              </w:rPr>
              <w:t>Музыкальный руководитель</w:t>
            </w:r>
          </w:p>
        </w:tc>
        <w:tc>
          <w:tcPr>
            <w:tcW w:w="709" w:type="dxa"/>
            <w:textDirection w:val="btLr"/>
          </w:tcPr>
          <w:p w:rsidR="001E01EA" w:rsidRPr="001E01EA" w:rsidRDefault="001E01EA" w:rsidP="001E01EA">
            <w:pPr>
              <w:ind w:left="113" w:right="-284"/>
              <w:rPr>
                <w:b/>
                <w:sz w:val="18"/>
                <w:szCs w:val="18"/>
              </w:rPr>
            </w:pPr>
            <w:r w:rsidRPr="001E01EA">
              <w:rPr>
                <w:sz w:val="18"/>
                <w:szCs w:val="18"/>
              </w:rPr>
              <w:t>Инструктор по физической культуре</w:t>
            </w:r>
          </w:p>
        </w:tc>
        <w:tc>
          <w:tcPr>
            <w:tcW w:w="850" w:type="dxa"/>
            <w:textDirection w:val="btLr"/>
          </w:tcPr>
          <w:p w:rsidR="001E01EA" w:rsidRPr="001E01EA" w:rsidRDefault="001E01EA" w:rsidP="001E01EA">
            <w:pPr>
              <w:ind w:left="113" w:right="-284"/>
              <w:rPr>
                <w:b/>
                <w:sz w:val="18"/>
                <w:szCs w:val="18"/>
              </w:rPr>
            </w:pPr>
            <w:r w:rsidRPr="001E01EA">
              <w:rPr>
                <w:sz w:val="18"/>
                <w:szCs w:val="18"/>
              </w:rPr>
              <w:t>Педагог доп. образования, педагог-организатор,</w:t>
            </w:r>
          </w:p>
        </w:tc>
        <w:tc>
          <w:tcPr>
            <w:tcW w:w="709" w:type="dxa"/>
            <w:vMerge/>
            <w:textDirection w:val="btLr"/>
          </w:tcPr>
          <w:p w:rsidR="001E01EA" w:rsidRPr="001E01EA" w:rsidRDefault="001E01EA" w:rsidP="001E01EA">
            <w:pPr>
              <w:ind w:right="-284" w:firstLine="709"/>
              <w:rPr>
                <w:rFonts w:ascii="Calibri" w:hAnsi="Calibri"/>
                <w:sz w:val="18"/>
                <w:szCs w:val="18"/>
              </w:rPr>
            </w:pPr>
          </w:p>
        </w:tc>
      </w:tr>
      <w:tr w:rsidR="001E01EA" w:rsidRPr="001E01EA" w:rsidTr="001E01EA">
        <w:trPr>
          <w:jc w:val="center"/>
        </w:trPr>
        <w:tc>
          <w:tcPr>
            <w:tcW w:w="704" w:type="dxa"/>
          </w:tcPr>
          <w:p w:rsidR="001E01EA" w:rsidRPr="001E01EA" w:rsidRDefault="001E01EA" w:rsidP="001E01EA">
            <w:pPr>
              <w:ind w:right="59" w:firstLine="29"/>
              <w:jc w:val="center"/>
              <w:rPr>
                <w:sz w:val="18"/>
                <w:szCs w:val="18"/>
              </w:rPr>
            </w:pPr>
            <w:r w:rsidRPr="001E01EA">
              <w:rPr>
                <w:sz w:val="18"/>
                <w:szCs w:val="18"/>
              </w:rPr>
              <w:t>14</w:t>
            </w:r>
          </w:p>
        </w:tc>
        <w:tc>
          <w:tcPr>
            <w:tcW w:w="425" w:type="dxa"/>
          </w:tcPr>
          <w:p w:rsidR="001E01EA" w:rsidRPr="001E01EA" w:rsidRDefault="001E01EA" w:rsidP="001E01EA">
            <w:pPr>
              <w:ind w:right="59" w:firstLine="29"/>
              <w:jc w:val="center"/>
              <w:rPr>
                <w:sz w:val="18"/>
                <w:szCs w:val="18"/>
              </w:rPr>
            </w:pPr>
            <w:r w:rsidRPr="001E01EA">
              <w:rPr>
                <w:sz w:val="18"/>
                <w:szCs w:val="18"/>
              </w:rPr>
              <w:t>7</w:t>
            </w:r>
          </w:p>
        </w:tc>
        <w:tc>
          <w:tcPr>
            <w:tcW w:w="426" w:type="dxa"/>
          </w:tcPr>
          <w:p w:rsidR="001E01EA" w:rsidRPr="001E01EA" w:rsidRDefault="001E01EA" w:rsidP="001E01EA">
            <w:pPr>
              <w:ind w:right="59" w:firstLine="29"/>
              <w:jc w:val="center"/>
              <w:rPr>
                <w:sz w:val="18"/>
                <w:szCs w:val="18"/>
              </w:rPr>
            </w:pPr>
            <w:r w:rsidRPr="001E01EA">
              <w:rPr>
                <w:rFonts w:ascii="Calibri" w:hAnsi="Calibri"/>
                <w:sz w:val="18"/>
                <w:szCs w:val="18"/>
              </w:rPr>
              <w:t>2</w:t>
            </w:r>
          </w:p>
        </w:tc>
        <w:tc>
          <w:tcPr>
            <w:tcW w:w="708" w:type="dxa"/>
          </w:tcPr>
          <w:p w:rsidR="001E01EA" w:rsidRPr="001E01EA" w:rsidRDefault="001E01EA" w:rsidP="001E01EA">
            <w:pPr>
              <w:ind w:right="59" w:firstLine="29"/>
              <w:jc w:val="center"/>
              <w:rPr>
                <w:sz w:val="18"/>
                <w:szCs w:val="18"/>
              </w:rPr>
            </w:pPr>
            <w:r w:rsidRPr="001E01EA">
              <w:rPr>
                <w:sz w:val="18"/>
                <w:szCs w:val="18"/>
              </w:rPr>
              <w:t>1304</w:t>
            </w:r>
          </w:p>
        </w:tc>
        <w:tc>
          <w:tcPr>
            <w:tcW w:w="709" w:type="dxa"/>
          </w:tcPr>
          <w:p w:rsidR="001E01EA" w:rsidRPr="001E01EA" w:rsidRDefault="001E01EA" w:rsidP="001E01EA">
            <w:pPr>
              <w:ind w:right="59" w:firstLine="29"/>
              <w:jc w:val="center"/>
              <w:rPr>
                <w:sz w:val="18"/>
                <w:szCs w:val="18"/>
              </w:rPr>
            </w:pPr>
            <w:r w:rsidRPr="001E01EA">
              <w:rPr>
                <w:sz w:val="18"/>
                <w:szCs w:val="18"/>
              </w:rPr>
              <w:t>128</w:t>
            </w:r>
          </w:p>
        </w:tc>
        <w:tc>
          <w:tcPr>
            <w:tcW w:w="709" w:type="dxa"/>
          </w:tcPr>
          <w:p w:rsidR="001E01EA" w:rsidRPr="001E01EA" w:rsidRDefault="001E01EA" w:rsidP="001E01EA">
            <w:pPr>
              <w:ind w:right="59" w:firstLine="29"/>
              <w:jc w:val="center"/>
              <w:rPr>
                <w:sz w:val="18"/>
                <w:szCs w:val="18"/>
              </w:rPr>
            </w:pPr>
            <w:r w:rsidRPr="001E01EA">
              <w:rPr>
                <w:sz w:val="18"/>
                <w:szCs w:val="18"/>
              </w:rPr>
              <w:t>68</w:t>
            </w:r>
          </w:p>
        </w:tc>
        <w:tc>
          <w:tcPr>
            <w:tcW w:w="850" w:type="dxa"/>
          </w:tcPr>
          <w:p w:rsidR="001E01EA" w:rsidRPr="001E01EA" w:rsidRDefault="001E01EA" w:rsidP="001E01EA">
            <w:pPr>
              <w:ind w:right="59" w:firstLine="29"/>
              <w:jc w:val="center"/>
              <w:rPr>
                <w:sz w:val="18"/>
                <w:szCs w:val="18"/>
              </w:rPr>
            </w:pPr>
            <w:r w:rsidRPr="001E01EA">
              <w:rPr>
                <w:sz w:val="18"/>
                <w:szCs w:val="18"/>
              </w:rPr>
              <w:t>45</w:t>
            </w:r>
          </w:p>
        </w:tc>
        <w:tc>
          <w:tcPr>
            <w:tcW w:w="709" w:type="dxa"/>
          </w:tcPr>
          <w:p w:rsidR="001E01EA" w:rsidRPr="001E01EA" w:rsidRDefault="001E01EA" w:rsidP="001E01EA">
            <w:pPr>
              <w:ind w:right="59" w:firstLine="29"/>
              <w:jc w:val="center"/>
              <w:rPr>
                <w:sz w:val="18"/>
                <w:szCs w:val="18"/>
              </w:rPr>
            </w:pPr>
            <w:r w:rsidRPr="001E01EA">
              <w:rPr>
                <w:sz w:val="18"/>
                <w:szCs w:val="18"/>
              </w:rPr>
              <w:t>1628</w:t>
            </w:r>
          </w:p>
        </w:tc>
      </w:tr>
    </w:tbl>
    <w:p w:rsidR="001E01EA" w:rsidRPr="001E01EA" w:rsidRDefault="001E01EA" w:rsidP="001E01EA">
      <w:pPr>
        <w:widowControl/>
        <w:autoSpaceDE/>
        <w:autoSpaceDN/>
        <w:ind w:right="-284" w:firstLine="709"/>
        <w:rPr>
          <w:b/>
          <w:color w:val="000000"/>
          <w:sz w:val="24"/>
          <w:szCs w:val="24"/>
          <w:lang w:eastAsia="ru-RU"/>
        </w:rPr>
      </w:pPr>
    </w:p>
    <w:p w:rsidR="001E01EA" w:rsidRPr="001E01EA" w:rsidRDefault="001E01EA" w:rsidP="001E01EA">
      <w:pPr>
        <w:widowControl/>
        <w:autoSpaceDE/>
        <w:autoSpaceDN/>
        <w:ind w:right="-25" w:firstLine="709"/>
        <w:jc w:val="both"/>
        <w:rPr>
          <w:b/>
          <w:color w:val="000000"/>
          <w:sz w:val="24"/>
          <w:szCs w:val="24"/>
          <w:lang w:eastAsia="ru-RU"/>
        </w:rPr>
      </w:pPr>
      <w:r w:rsidRPr="001E01EA">
        <w:rPr>
          <w:color w:val="000000"/>
          <w:sz w:val="24"/>
          <w:szCs w:val="24"/>
          <w:lang w:eastAsia="ru-RU"/>
        </w:rPr>
        <w:t>Количество молодых и малоопытных педагогов с педагогическим стажем менее 3-х лет составляет 24,5%, количество педагогов с педагогическим стажем 3–10 лет составляет 20,8%, количество педагогов с педагогическим стажем 10–15 лет – 11,4%, количество педагогов с педагогическим стажем 15–20 лет – 13,3%, количество педагогов с педагогическим стажем 20–25 лет – 8,4%,  количество педагогов с педагогическим стажем 25–30 лет – 8,8%, количество педагогов с педагогическим стажем 30–35 лет – 5,6%, а количество опытных педагогов, чей стаж превышает 15 лет – 45% (таблица 2).</w:t>
      </w:r>
    </w:p>
    <w:p w:rsidR="001E01EA" w:rsidRPr="001E01EA" w:rsidRDefault="001E01EA" w:rsidP="001E01EA">
      <w:pPr>
        <w:widowControl/>
        <w:autoSpaceDE/>
        <w:autoSpaceDN/>
        <w:ind w:right="-25" w:firstLine="709"/>
        <w:jc w:val="both"/>
        <w:rPr>
          <w:b/>
          <w:color w:val="000000"/>
          <w:sz w:val="24"/>
          <w:szCs w:val="24"/>
          <w:lang w:eastAsia="ru-RU"/>
        </w:rPr>
      </w:pPr>
    </w:p>
    <w:p w:rsidR="001E01EA" w:rsidRPr="001E01EA" w:rsidRDefault="001E01EA" w:rsidP="001E01EA">
      <w:pPr>
        <w:widowControl/>
        <w:autoSpaceDE/>
        <w:autoSpaceDN/>
        <w:ind w:right="-25"/>
        <w:jc w:val="both"/>
        <w:rPr>
          <w:color w:val="000000"/>
          <w:sz w:val="24"/>
          <w:szCs w:val="24"/>
          <w:lang w:eastAsia="ru-RU"/>
        </w:rPr>
      </w:pPr>
      <w:r w:rsidRPr="001E01EA">
        <w:rPr>
          <w:color w:val="000000"/>
          <w:sz w:val="24"/>
          <w:szCs w:val="24"/>
          <w:lang w:eastAsia="ru-RU"/>
        </w:rPr>
        <w:t>Таблица 2 – Сведения о педагогическом стаже педагогических работников ДОУ</w:t>
      </w:r>
    </w:p>
    <w:p w:rsidR="001E01EA" w:rsidRPr="001E01EA" w:rsidRDefault="001E01EA" w:rsidP="001E01EA">
      <w:pPr>
        <w:widowControl/>
        <w:autoSpaceDE/>
        <w:autoSpaceDN/>
        <w:ind w:right="-284" w:firstLine="709"/>
        <w:rPr>
          <w:b/>
          <w:color w:val="000000"/>
          <w:sz w:val="24"/>
          <w:szCs w:val="24"/>
          <w:lang w:eastAsia="ru-RU"/>
        </w:rPr>
      </w:pPr>
    </w:p>
    <w:tbl>
      <w:tblPr>
        <w:tblStyle w:val="560"/>
        <w:tblW w:w="0" w:type="auto"/>
        <w:tblInd w:w="534" w:type="dxa"/>
        <w:tblLayout w:type="fixed"/>
        <w:tblLook w:val="04A0" w:firstRow="1" w:lastRow="0" w:firstColumn="1" w:lastColumn="0" w:noHBand="0" w:noVBand="1"/>
      </w:tblPr>
      <w:tblGrid>
        <w:gridCol w:w="1168"/>
        <w:gridCol w:w="1168"/>
        <w:gridCol w:w="1168"/>
        <w:gridCol w:w="1168"/>
        <w:gridCol w:w="1168"/>
        <w:gridCol w:w="1168"/>
        <w:gridCol w:w="1168"/>
        <w:gridCol w:w="1169"/>
      </w:tblGrid>
      <w:tr w:rsidR="001E01EA" w:rsidRPr="001E01EA" w:rsidTr="001E01EA">
        <w:tc>
          <w:tcPr>
            <w:tcW w:w="9345" w:type="dxa"/>
            <w:gridSpan w:val="8"/>
          </w:tcPr>
          <w:p w:rsidR="001E01EA" w:rsidRPr="001E01EA" w:rsidRDefault="001E01EA" w:rsidP="001E01EA">
            <w:pPr>
              <w:ind w:left="-293" w:right="72" w:firstLine="38"/>
              <w:jc w:val="center"/>
              <w:rPr>
                <w:sz w:val="18"/>
                <w:szCs w:val="18"/>
              </w:rPr>
            </w:pPr>
            <w:r w:rsidRPr="001E01EA">
              <w:rPr>
                <w:sz w:val="18"/>
                <w:szCs w:val="18"/>
              </w:rPr>
              <w:t>Педагогический стаж</w:t>
            </w:r>
          </w:p>
        </w:tc>
      </w:tr>
      <w:tr w:rsidR="001E01EA" w:rsidRPr="001E01EA" w:rsidTr="001E01EA">
        <w:tc>
          <w:tcPr>
            <w:tcW w:w="1168" w:type="dxa"/>
          </w:tcPr>
          <w:p w:rsidR="001E01EA" w:rsidRPr="001E01EA" w:rsidRDefault="001E01EA" w:rsidP="001E01EA">
            <w:pPr>
              <w:ind w:left="-293" w:right="72" w:firstLine="38"/>
              <w:jc w:val="center"/>
              <w:rPr>
                <w:sz w:val="18"/>
                <w:szCs w:val="18"/>
              </w:rPr>
            </w:pPr>
            <w:r w:rsidRPr="001E01EA">
              <w:rPr>
                <w:sz w:val="18"/>
                <w:szCs w:val="18"/>
              </w:rPr>
              <w:t>До 3 лет</w:t>
            </w:r>
          </w:p>
        </w:tc>
        <w:tc>
          <w:tcPr>
            <w:tcW w:w="1168" w:type="dxa"/>
          </w:tcPr>
          <w:p w:rsidR="001E01EA" w:rsidRPr="001E01EA" w:rsidRDefault="001E01EA" w:rsidP="001E01EA">
            <w:pPr>
              <w:ind w:left="-293" w:right="72" w:firstLine="38"/>
              <w:jc w:val="center"/>
              <w:rPr>
                <w:sz w:val="18"/>
                <w:szCs w:val="18"/>
              </w:rPr>
            </w:pPr>
            <w:r w:rsidRPr="001E01EA">
              <w:rPr>
                <w:sz w:val="18"/>
                <w:szCs w:val="18"/>
              </w:rPr>
              <w:t xml:space="preserve"> 3-10</w:t>
            </w:r>
          </w:p>
        </w:tc>
        <w:tc>
          <w:tcPr>
            <w:tcW w:w="1168" w:type="dxa"/>
          </w:tcPr>
          <w:p w:rsidR="001E01EA" w:rsidRPr="001E01EA" w:rsidRDefault="001E01EA" w:rsidP="001E01EA">
            <w:pPr>
              <w:ind w:left="-293" w:right="72" w:firstLine="38"/>
              <w:jc w:val="center"/>
              <w:rPr>
                <w:sz w:val="18"/>
                <w:szCs w:val="18"/>
              </w:rPr>
            </w:pPr>
            <w:r w:rsidRPr="001E01EA">
              <w:rPr>
                <w:sz w:val="18"/>
                <w:szCs w:val="18"/>
              </w:rPr>
              <w:t>10-15</w:t>
            </w:r>
          </w:p>
        </w:tc>
        <w:tc>
          <w:tcPr>
            <w:tcW w:w="1168" w:type="dxa"/>
          </w:tcPr>
          <w:p w:rsidR="001E01EA" w:rsidRPr="001E01EA" w:rsidRDefault="001E01EA" w:rsidP="001E01EA">
            <w:pPr>
              <w:ind w:left="-293" w:right="72" w:firstLine="38"/>
              <w:jc w:val="center"/>
              <w:rPr>
                <w:sz w:val="18"/>
                <w:szCs w:val="18"/>
              </w:rPr>
            </w:pPr>
            <w:r w:rsidRPr="001E01EA">
              <w:rPr>
                <w:sz w:val="18"/>
                <w:szCs w:val="18"/>
              </w:rPr>
              <w:t>15-20</w:t>
            </w:r>
          </w:p>
        </w:tc>
        <w:tc>
          <w:tcPr>
            <w:tcW w:w="1168" w:type="dxa"/>
          </w:tcPr>
          <w:p w:rsidR="001E01EA" w:rsidRPr="001E01EA" w:rsidRDefault="001E01EA" w:rsidP="001E01EA">
            <w:pPr>
              <w:ind w:left="-293" w:right="72" w:firstLine="38"/>
              <w:jc w:val="center"/>
              <w:rPr>
                <w:sz w:val="18"/>
                <w:szCs w:val="18"/>
              </w:rPr>
            </w:pPr>
            <w:r w:rsidRPr="001E01EA">
              <w:rPr>
                <w:sz w:val="18"/>
                <w:szCs w:val="18"/>
              </w:rPr>
              <w:t>20-25</w:t>
            </w:r>
          </w:p>
        </w:tc>
        <w:tc>
          <w:tcPr>
            <w:tcW w:w="1168" w:type="dxa"/>
          </w:tcPr>
          <w:p w:rsidR="001E01EA" w:rsidRPr="001E01EA" w:rsidRDefault="001E01EA" w:rsidP="001E01EA">
            <w:pPr>
              <w:ind w:left="-293" w:right="72" w:firstLine="38"/>
              <w:jc w:val="center"/>
              <w:rPr>
                <w:sz w:val="18"/>
                <w:szCs w:val="18"/>
              </w:rPr>
            </w:pPr>
            <w:r w:rsidRPr="001E01EA">
              <w:rPr>
                <w:sz w:val="18"/>
                <w:szCs w:val="18"/>
              </w:rPr>
              <w:t>25-30</w:t>
            </w:r>
          </w:p>
        </w:tc>
        <w:tc>
          <w:tcPr>
            <w:tcW w:w="1168" w:type="dxa"/>
          </w:tcPr>
          <w:p w:rsidR="001E01EA" w:rsidRPr="001E01EA" w:rsidRDefault="001E01EA" w:rsidP="001E01EA">
            <w:pPr>
              <w:ind w:left="-293" w:right="72" w:firstLine="38"/>
              <w:jc w:val="center"/>
              <w:rPr>
                <w:sz w:val="18"/>
                <w:szCs w:val="18"/>
              </w:rPr>
            </w:pPr>
            <w:r w:rsidRPr="001E01EA">
              <w:rPr>
                <w:sz w:val="18"/>
                <w:szCs w:val="18"/>
              </w:rPr>
              <w:t>30-35</w:t>
            </w:r>
          </w:p>
        </w:tc>
        <w:tc>
          <w:tcPr>
            <w:tcW w:w="1169" w:type="dxa"/>
          </w:tcPr>
          <w:p w:rsidR="001E01EA" w:rsidRPr="001E01EA" w:rsidRDefault="001E01EA" w:rsidP="001E01EA">
            <w:pPr>
              <w:ind w:left="-293" w:right="72" w:firstLine="38"/>
              <w:jc w:val="center"/>
              <w:rPr>
                <w:sz w:val="18"/>
                <w:szCs w:val="18"/>
              </w:rPr>
            </w:pPr>
            <w:r w:rsidRPr="001E01EA">
              <w:rPr>
                <w:sz w:val="18"/>
                <w:szCs w:val="18"/>
              </w:rPr>
              <w:t>более 35</w:t>
            </w:r>
          </w:p>
        </w:tc>
      </w:tr>
      <w:tr w:rsidR="001E01EA" w:rsidRPr="001E01EA" w:rsidTr="001E01EA">
        <w:tc>
          <w:tcPr>
            <w:tcW w:w="1168" w:type="dxa"/>
          </w:tcPr>
          <w:p w:rsidR="001E01EA" w:rsidRPr="001E01EA" w:rsidRDefault="001E01EA" w:rsidP="001E01EA">
            <w:pPr>
              <w:ind w:left="-293" w:right="72" w:firstLine="38"/>
              <w:jc w:val="center"/>
              <w:rPr>
                <w:sz w:val="18"/>
                <w:szCs w:val="18"/>
              </w:rPr>
            </w:pPr>
            <w:r w:rsidRPr="001E01EA">
              <w:rPr>
                <w:sz w:val="18"/>
                <w:szCs w:val="18"/>
              </w:rPr>
              <w:t>24,5 %</w:t>
            </w:r>
          </w:p>
        </w:tc>
        <w:tc>
          <w:tcPr>
            <w:tcW w:w="1168" w:type="dxa"/>
          </w:tcPr>
          <w:p w:rsidR="001E01EA" w:rsidRPr="001E01EA" w:rsidRDefault="001E01EA" w:rsidP="001E01EA">
            <w:pPr>
              <w:ind w:left="-293" w:right="72" w:firstLine="38"/>
              <w:jc w:val="center"/>
              <w:rPr>
                <w:sz w:val="18"/>
                <w:szCs w:val="18"/>
              </w:rPr>
            </w:pPr>
            <w:r w:rsidRPr="001E01EA">
              <w:rPr>
                <w:sz w:val="18"/>
                <w:szCs w:val="18"/>
              </w:rPr>
              <w:t>20,8 %</w:t>
            </w:r>
          </w:p>
        </w:tc>
        <w:tc>
          <w:tcPr>
            <w:tcW w:w="1168" w:type="dxa"/>
          </w:tcPr>
          <w:p w:rsidR="001E01EA" w:rsidRPr="001E01EA" w:rsidRDefault="001E01EA" w:rsidP="001E01EA">
            <w:pPr>
              <w:ind w:left="-293" w:right="72" w:firstLine="38"/>
              <w:jc w:val="center"/>
              <w:rPr>
                <w:sz w:val="18"/>
                <w:szCs w:val="18"/>
              </w:rPr>
            </w:pPr>
            <w:r w:rsidRPr="001E01EA">
              <w:rPr>
                <w:sz w:val="18"/>
                <w:szCs w:val="18"/>
              </w:rPr>
              <w:t>11,4 %</w:t>
            </w:r>
          </w:p>
        </w:tc>
        <w:tc>
          <w:tcPr>
            <w:tcW w:w="1168" w:type="dxa"/>
          </w:tcPr>
          <w:p w:rsidR="001E01EA" w:rsidRPr="001E01EA" w:rsidRDefault="001E01EA" w:rsidP="001E01EA">
            <w:pPr>
              <w:ind w:left="-293" w:right="72" w:firstLine="38"/>
              <w:jc w:val="center"/>
              <w:rPr>
                <w:sz w:val="18"/>
                <w:szCs w:val="18"/>
              </w:rPr>
            </w:pPr>
            <w:r w:rsidRPr="001E01EA">
              <w:rPr>
                <w:sz w:val="18"/>
                <w:szCs w:val="18"/>
              </w:rPr>
              <w:t>13,3 %</w:t>
            </w:r>
          </w:p>
        </w:tc>
        <w:tc>
          <w:tcPr>
            <w:tcW w:w="1168" w:type="dxa"/>
          </w:tcPr>
          <w:p w:rsidR="001E01EA" w:rsidRPr="001E01EA" w:rsidRDefault="001E01EA" w:rsidP="001E01EA">
            <w:pPr>
              <w:ind w:left="-293" w:right="72" w:firstLine="38"/>
              <w:jc w:val="center"/>
              <w:rPr>
                <w:sz w:val="18"/>
                <w:szCs w:val="18"/>
              </w:rPr>
            </w:pPr>
            <w:r w:rsidRPr="001E01EA">
              <w:rPr>
                <w:sz w:val="18"/>
                <w:szCs w:val="18"/>
              </w:rPr>
              <w:t>8,4 %</w:t>
            </w:r>
          </w:p>
        </w:tc>
        <w:tc>
          <w:tcPr>
            <w:tcW w:w="1168" w:type="dxa"/>
          </w:tcPr>
          <w:p w:rsidR="001E01EA" w:rsidRPr="001E01EA" w:rsidRDefault="001E01EA" w:rsidP="001E01EA">
            <w:pPr>
              <w:ind w:left="-293" w:right="72" w:firstLine="38"/>
              <w:jc w:val="center"/>
              <w:rPr>
                <w:sz w:val="18"/>
                <w:szCs w:val="18"/>
              </w:rPr>
            </w:pPr>
            <w:r w:rsidRPr="001E01EA">
              <w:rPr>
                <w:sz w:val="18"/>
                <w:szCs w:val="18"/>
              </w:rPr>
              <w:t>8,8 %</w:t>
            </w:r>
          </w:p>
        </w:tc>
        <w:tc>
          <w:tcPr>
            <w:tcW w:w="1168" w:type="dxa"/>
          </w:tcPr>
          <w:p w:rsidR="001E01EA" w:rsidRPr="001E01EA" w:rsidRDefault="001E01EA" w:rsidP="001E01EA">
            <w:pPr>
              <w:ind w:left="-293" w:right="72" w:firstLine="38"/>
              <w:jc w:val="center"/>
              <w:rPr>
                <w:sz w:val="18"/>
                <w:szCs w:val="18"/>
              </w:rPr>
            </w:pPr>
            <w:r w:rsidRPr="001E01EA">
              <w:rPr>
                <w:sz w:val="18"/>
                <w:szCs w:val="18"/>
              </w:rPr>
              <w:t>5,6 %</w:t>
            </w:r>
          </w:p>
        </w:tc>
        <w:tc>
          <w:tcPr>
            <w:tcW w:w="1169" w:type="dxa"/>
          </w:tcPr>
          <w:p w:rsidR="001E01EA" w:rsidRPr="001E01EA" w:rsidRDefault="001E01EA" w:rsidP="001E01EA">
            <w:pPr>
              <w:ind w:left="-293" w:right="72" w:firstLine="38"/>
              <w:jc w:val="center"/>
              <w:rPr>
                <w:sz w:val="18"/>
                <w:szCs w:val="18"/>
              </w:rPr>
            </w:pPr>
            <w:r w:rsidRPr="001E01EA">
              <w:rPr>
                <w:sz w:val="18"/>
                <w:szCs w:val="18"/>
              </w:rPr>
              <w:t>7,2 %</w:t>
            </w:r>
          </w:p>
        </w:tc>
      </w:tr>
    </w:tbl>
    <w:p w:rsidR="001E01EA" w:rsidRPr="001E01EA" w:rsidRDefault="001E01EA" w:rsidP="001E01EA">
      <w:pPr>
        <w:widowControl/>
        <w:autoSpaceDE/>
        <w:autoSpaceDN/>
        <w:ind w:right="-284" w:firstLine="709"/>
        <w:jc w:val="both"/>
        <w:rPr>
          <w:color w:val="000000"/>
          <w:sz w:val="24"/>
          <w:szCs w:val="24"/>
          <w:lang w:eastAsia="ru-RU"/>
        </w:rPr>
      </w:pP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Доля педагогических работников, имеющих высшее образование, составляет: методисты – 100%; старшие воспитатели – 89%; воспитатели – 58%</w:t>
      </w:r>
      <w:r>
        <w:rPr>
          <w:color w:val="000000"/>
          <w:sz w:val="24"/>
          <w:szCs w:val="24"/>
          <w:lang w:eastAsia="ru-RU"/>
        </w:rPr>
        <w:t>; музыкальные руководители – 57</w:t>
      </w:r>
      <w:r w:rsidRPr="001E01EA">
        <w:rPr>
          <w:color w:val="000000"/>
          <w:sz w:val="24"/>
          <w:szCs w:val="24"/>
          <w:lang w:eastAsia="ru-RU"/>
        </w:rPr>
        <w:t>%; инструкторы по физической культуре – 84%; педагоги дополнительного образования, педагоги-организаторы – 67% (таблица 3).</w:t>
      </w:r>
    </w:p>
    <w:p w:rsidR="001E01EA" w:rsidRPr="001E01EA" w:rsidRDefault="001E01EA" w:rsidP="001E01EA">
      <w:pPr>
        <w:widowControl/>
        <w:autoSpaceDE/>
        <w:autoSpaceDN/>
        <w:ind w:right="-25" w:firstLine="709"/>
        <w:jc w:val="both"/>
        <w:rPr>
          <w:color w:val="000000"/>
          <w:sz w:val="24"/>
          <w:szCs w:val="24"/>
          <w:lang w:eastAsia="ru-RU"/>
        </w:rPr>
      </w:pPr>
    </w:p>
    <w:p w:rsidR="001E01EA" w:rsidRPr="001E01EA" w:rsidRDefault="001E01EA" w:rsidP="001E01EA">
      <w:pPr>
        <w:widowControl/>
        <w:autoSpaceDE/>
        <w:autoSpaceDN/>
        <w:ind w:right="-25"/>
        <w:jc w:val="both"/>
        <w:rPr>
          <w:color w:val="000000"/>
          <w:sz w:val="24"/>
          <w:szCs w:val="24"/>
          <w:lang w:eastAsia="ru-RU"/>
        </w:rPr>
      </w:pPr>
      <w:r w:rsidRPr="001E01EA">
        <w:rPr>
          <w:color w:val="000000"/>
          <w:sz w:val="24"/>
          <w:szCs w:val="24"/>
          <w:lang w:eastAsia="ru-RU"/>
        </w:rPr>
        <w:t>Таблица 3 – Сведения об образовании педагогических работников ДОУ</w:t>
      </w:r>
    </w:p>
    <w:p w:rsidR="001E01EA" w:rsidRPr="001E01EA" w:rsidRDefault="001E01EA" w:rsidP="001E01EA">
      <w:pPr>
        <w:widowControl/>
        <w:autoSpaceDE/>
        <w:autoSpaceDN/>
        <w:ind w:right="-284" w:firstLine="709"/>
        <w:jc w:val="center"/>
        <w:rPr>
          <w:b/>
          <w:color w:val="000000"/>
          <w:sz w:val="24"/>
          <w:szCs w:val="24"/>
          <w:lang w:eastAsia="ru-RU"/>
        </w:rPr>
      </w:pPr>
    </w:p>
    <w:tbl>
      <w:tblPr>
        <w:tblStyle w:val="560"/>
        <w:tblW w:w="0" w:type="auto"/>
        <w:jc w:val="center"/>
        <w:tblLayout w:type="fixed"/>
        <w:tblLook w:val="04A0" w:firstRow="1" w:lastRow="0" w:firstColumn="1" w:lastColumn="0" w:noHBand="0" w:noVBand="1"/>
      </w:tblPr>
      <w:tblGrid>
        <w:gridCol w:w="5573"/>
        <w:gridCol w:w="1559"/>
        <w:gridCol w:w="2128"/>
      </w:tblGrid>
      <w:tr w:rsidR="001E01EA" w:rsidRPr="001E01EA" w:rsidTr="001E01EA">
        <w:trPr>
          <w:jc w:val="center"/>
        </w:trPr>
        <w:tc>
          <w:tcPr>
            <w:tcW w:w="5573" w:type="dxa"/>
          </w:tcPr>
          <w:p w:rsidR="001E01EA" w:rsidRPr="001E01EA" w:rsidRDefault="001E01EA" w:rsidP="001E01EA">
            <w:pPr>
              <w:jc w:val="center"/>
              <w:rPr>
                <w:sz w:val="18"/>
                <w:szCs w:val="18"/>
              </w:rPr>
            </w:pPr>
            <w:r w:rsidRPr="001E01EA">
              <w:rPr>
                <w:sz w:val="18"/>
                <w:szCs w:val="18"/>
              </w:rPr>
              <w:t>Должность</w:t>
            </w:r>
          </w:p>
        </w:tc>
        <w:tc>
          <w:tcPr>
            <w:tcW w:w="1559" w:type="dxa"/>
          </w:tcPr>
          <w:p w:rsidR="001E01EA" w:rsidRPr="001E01EA" w:rsidRDefault="001E01EA" w:rsidP="001E01EA">
            <w:pPr>
              <w:jc w:val="center"/>
              <w:rPr>
                <w:sz w:val="18"/>
                <w:szCs w:val="18"/>
              </w:rPr>
            </w:pPr>
            <w:r w:rsidRPr="001E01EA">
              <w:rPr>
                <w:sz w:val="18"/>
                <w:szCs w:val="18"/>
              </w:rPr>
              <w:t>Высшее образование</w:t>
            </w:r>
          </w:p>
        </w:tc>
        <w:tc>
          <w:tcPr>
            <w:tcW w:w="2128" w:type="dxa"/>
          </w:tcPr>
          <w:p w:rsidR="001E01EA" w:rsidRPr="001E01EA" w:rsidRDefault="001E01EA" w:rsidP="001E01EA">
            <w:pPr>
              <w:jc w:val="center"/>
              <w:rPr>
                <w:sz w:val="18"/>
                <w:szCs w:val="18"/>
              </w:rPr>
            </w:pPr>
            <w:r w:rsidRPr="001E01EA">
              <w:rPr>
                <w:sz w:val="18"/>
                <w:szCs w:val="18"/>
              </w:rPr>
              <w:t>Среднее профессиональное образование</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Зам. зам. заведующего по ВМР, УВР, УМР</w:t>
            </w:r>
          </w:p>
        </w:tc>
        <w:tc>
          <w:tcPr>
            <w:tcW w:w="1559" w:type="dxa"/>
          </w:tcPr>
          <w:p w:rsidR="001E01EA" w:rsidRPr="001E01EA" w:rsidRDefault="001E01EA" w:rsidP="001E01EA">
            <w:pPr>
              <w:ind w:right="-284"/>
              <w:jc w:val="center"/>
              <w:rPr>
                <w:sz w:val="18"/>
                <w:szCs w:val="18"/>
              </w:rPr>
            </w:pPr>
            <w:r w:rsidRPr="001E01EA">
              <w:rPr>
                <w:sz w:val="18"/>
                <w:szCs w:val="18"/>
              </w:rPr>
              <w:t>100 %</w:t>
            </w:r>
          </w:p>
        </w:tc>
        <w:tc>
          <w:tcPr>
            <w:tcW w:w="2128" w:type="dxa"/>
          </w:tcPr>
          <w:p w:rsidR="001E01EA" w:rsidRPr="001E01EA" w:rsidRDefault="001E01EA" w:rsidP="001E01EA">
            <w:pPr>
              <w:ind w:right="-284"/>
              <w:jc w:val="center"/>
              <w:rPr>
                <w:sz w:val="18"/>
                <w:szCs w:val="18"/>
              </w:rPr>
            </w:pPr>
            <w:r w:rsidRPr="001E01EA">
              <w:rPr>
                <w:sz w:val="18"/>
                <w:szCs w:val="18"/>
              </w:rPr>
              <w:t>0 %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Методист</w:t>
            </w:r>
          </w:p>
        </w:tc>
        <w:tc>
          <w:tcPr>
            <w:tcW w:w="1559" w:type="dxa"/>
          </w:tcPr>
          <w:p w:rsidR="001E01EA" w:rsidRPr="001E01EA" w:rsidRDefault="001E01EA" w:rsidP="001E01EA">
            <w:pPr>
              <w:ind w:right="-284"/>
              <w:jc w:val="center"/>
              <w:rPr>
                <w:sz w:val="18"/>
                <w:szCs w:val="18"/>
              </w:rPr>
            </w:pPr>
            <w:r w:rsidRPr="001E01EA">
              <w:rPr>
                <w:sz w:val="18"/>
                <w:szCs w:val="18"/>
              </w:rPr>
              <w:t>100 %</w:t>
            </w:r>
          </w:p>
        </w:tc>
        <w:tc>
          <w:tcPr>
            <w:tcW w:w="2128" w:type="dxa"/>
          </w:tcPr>
          <w:p w:rsidR="001E01EA" w:rsidRPr="001E01EA" w:rsidRDefault="001E01EA" w:rsidP="001E01EA">
            <w:pPr>
              <w:ind w:right="-284"/>
              <w:jc w:val="center"/>
              <w:rPr>
                <w:sz w:val="18"/>
                <w:szCs w:val="18"/>
              </w:rPr>
            </w:pPr>
            <w:r w:rsidRPr="001E01EA">
              <w:rPr>
                <w:sz w:val="18"/>
                <w:szCs w:val="18"/>
              </w:rPr>
              <w:t>0 %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Старший воспитатель</w:t>
            </w:r>
          </w:p>
        </w:tc>
        <w:tc>
          <w:tcPr>
            <w:tcW w:w="1559" w:type="dxa"/>
          </w:tcPr>
          <w:p w:rsidR="001E01EA" w:rsidRPr="001E01EA" w:rsidRDefault="001E01EA" w:rsidP="001E01EA">
            <w:pPr>
              <w:ind w:right="-284"/>
              <w:jc w:val="center"/>
              <w:rPr>
                <w:sz w:val="18"/>
                <w:szCs w:val="18"/>
              </w:rPr>
            </w:pPr>
            <w:r w:rsidRPr="001E01EA">
              <w:rPr>
                <w:sz w:val="18"/>
                <w:szCs w:val="18"/>
              </w:rPr>
              <w:t>89 %</w:t>
            </w:r>
          </w:p>
        </w:tc>
        <w:tc>
          <w:tcPr>
            <w:tcW w:w="2128" w:type="dxa"/>
          </w:tcPr>
          <w:p w:rsidR="001E01EA" w:rsidRPr="001E01EA" w:rsidRDefault="001E01EA" w:rsidP="001E01EA">
            <w:pPr>
              <w:ind w:right="-284"/>
              <w:jc w:val="center"/>
              <w:rPr>
                <w:sz w:val="18"/>
                <w:szCs w:val="18"/>
              </w:rPr>
            </w:pPr>
            <w:r w:rsidRPr="001E01EA">
              <w:rPr>
                <w:sz w:val="18"/>
                <w:szCs w:val="18"/>
              </w:rPr>
              <w:t>11 %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Воспитатель</w:t>
            </w:r>
          </w:p>
        </w:tc>
        <w:tc>
          <w:tcPr>
            <w:tcW w:w="1559" w:type="dxa"/>
          </w:tcPr>
          <w:p w:rsidR="001E01EA" w:rsidRPr="001E01EA" w:rsidRDefault="001E01EA" w:rsidP="001E01EA">
            <w:pPr>
              <w:ind w:right="-284"/>
              <w:jc w:val="center"/>
              <w:rPr>
                <w:sz w:val="18"/>
                <w:szCs w:val="18"/>
              </w:rPr>
            </w:pPr>
            <w:r w:rsidRPr="001E01EA">
              <w:rPr>
                <w:sz w:val="18"/>
                <w:szCs w:val="18"/>
              </w:rPr>
              <w:t>58 %</w:t>
            </w:r>
          </w:p>
        </w:tc>
        <w:tc>
          <w:tcPr>
            <w:tcW w:w="2128" w:type="dxa"/>
          </w:tcPr>
          <w:p w:rsidR="001E01EA" w:rsidRPr="001E01EA" w:rsidRDefault="001E01EA" w:rsidP="001E01EA">
            <w:pPr>
              <w:ind w:right="-284"/>
              <w:jc w:val="center"/>
              <w:rPr>
                <w:sz w:val="18"/>
                <w:szCs w:val="18"/>
              </w:rPr>
            </w:pPr>
            <w:r w:rsidRPr="001E01EA">
              <w:rPr>
                <w:sz w:val="18"/>
                <w:szCs w:val="18"/>
              </w:rPr>
              <w:t>42 %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Музыкальный руководитель</w:t>
            </w:r>
          </w:p>
        </w:tc>
        <w:tc>
          <w:tcPr>
            <w:tcW w:w="1559" w:type="dxa"/>
          </w:tcPr>
          <w:p w:rsidR="001E01EA" w:rsidRPr="001E01EA" w:rsidRDefault="001E01EA" w:rsidP="001E01EA">
            <w:pPr>
              <w:ind w:right="-284"/>
              <w:jc w:val="center"/>
              <w:rPr>
                <w:sz w:val="18"/>
                <w:szCs w:val="18"/>
              </w:rPr>
            </w:pPr>
            <w:r w:rsidRPr="001E01EA">
              <w:rPr>
                <w:sz w:val="18"/>
                <w:szCs w:val="18"/>
              </w:rPr>
              <w:t>57 %</w:t>
            </w:r>
          </w:p>
        </w:tc>
        <w:tc>
          <w:tcPr>
            <w:tcW w:w="2128" w:type="dxa"/>
          </w:tcPr>
          <w:p w:rsidR="001E01EA" w:rsidRPr="001E01EA" w:rsidRDefault="001E01EA" w:rsidP="001E01EA">
            <w:pPr>
              <w:ind w:right="-284"/>
              <w:jc w:val="center"/>
              <w:rPr>
                <w:sz w:val="18"/>
                <w:szCs w:val="18"/>
              </w:rPr>
            </w:pPr>
            <w:r w:rsidRPr="001E01EA">
              <w:rPr>
                <w:sz w:val="18"/>
                <w:szCs w:val="18"/>
              </w:rPr>
              <w:t>43 %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Инструктор по физической культуре</w:t>
            </w:r>
          </w:p>
        </w:tc>
        <w:tc>
          <w:tcPr>
            <w:tcW w:w="1559" w:type="dxa"/>
          </w:tcPr>
          <w:p w:rsidR="001E01EA" w:rsidRPr="001E01EA" w:rsidRDefault="001E01EA" w:rsidP="001E01EA">
            <w:pPr>
              <w:ind w:right="-284"/>
              <w:jc w:val="center"/>
              <w:rPr>
                <w:sz w:val="18"/>
                <w:szCs w:val="18"/>
              </w:rPr>
            </w:pPr>
            <w:r w:rsidRPr="001E01EA">
              <w:rPr>
                <w:sz w:val="18"/>
                <w:szCs w:val="18"/>
              </w:rPr>
              <w:t>84 %</w:t>
            </w:r>
          </w:p>
        </w:tc>
        <w:tc>
          <w:tcPr>
            <w:tcW w:w="2128" w:type="dxa"/>
          </w:tcPr>
          <w:p w:rsidR="001E01EA" w:rsidRPr="001E01EA" w:rsidRDefault="001E01EA" w:rsidP="001E01EA">
            <w:pPr>
              <w:ind w:right="-284"/>
              <w:jc w:val="center"/>
              <w:rPr>
                <w:sz w:val="18"/>
                <w:szCs w:val="18"/>
              </w:rPr>
            </w:pPr>
            <w:r w:rsidRPr="001E01EA">
              <w:rPr>
                <w:sz w:val="18"/>
                <w:szCs w:val="18"/>
              </w:rPr>
              <w:t>16 %</w:t>
            </w:r>
          </w:p>
        </w:tc>
      </w:tr>
      <w:tr w:rsidR="001E01EA" w:rsidRPr="001E01EA" w:rsidTr="001E01EA">
        <w:trPr>
          <w:jc w:val="center"/>
        </w:trPr>
        <w:tc>
          <w:tcPr>
            <w:tcW w:w="5573" w:type="dxa"/>
          </w:tcPr>
          <w:p w:rsidR="001E01EA" w:rsidRPr="001E01EA" w:rsidRDefault="001E01EA" w:rsidP="001E01EA">
            <w:pPr>
              <w:ind w:right="-284"/>
              <w:rPr>
                <w:sz w:val="18"/>
                <w:szCs w:val="18"/>
              </w:rPr>
            </w:pPr>
            <w:r w:rsidRPr="001E01EA">
              <w:rPr>
                <w:sz w:val="18"/>
                <w:szCs w:val="18"/>
              </w:rPr>
              <w:t xml:space="preserve">Педагог дополнительного образования, </w:t>
            </w:r>
          </w:p>
          <w:p w:rsidR="001E01EA" w:rsidRPr="001E01EA" w:rsidRDefault="001E01EA" w:rsidP="001E01EA">
            <w:pPr>
              <w:ind w:right="-284"/>
              <w:rPr>
                <w:sz w:val="18"/>
                <w:szCs w:val="18"/>
              </w:rPr>
            </w:pPr>
            <w:r w:rsidRPr="001E01EA">
              <w:rPr>
                <w:sz w:val="18"/>
                <w:szCs w:val="18"/>
              </w:rPr>
              <w:lastRenderedPageBreak/>
              <w:t>педагог-организатор</w:t>
            </w:r>
          </w:p>
        </w:tc>
        <w:tc>
          <w:tcPr>
            <w:tcW w:w="1559" w:type="dxa"/>
          </w:tcPr>
          <w:p w:rsidR="001E01EA" w:rsidRPr="001E01EA" w:rsidRDefault="001E01EA" w:rsidP="001E01EA">
            <w:pPr>
              <w:ind w:right="-284"/>
              <w:jc w:val="center"/>
              <w:rPr>
                <w:sz w:val="18"/>
                <w:szCs w:val="18"/>
              </w:rPr>
            </w:pPr>
            <w:r w:rsidRPr="001E01EA">
              <w:rPr>
                <w:sz w:val="18"/>
                <w:szCs w:val="18"/>
              </w:rPr>
              <w:lastRenderedPageBreak/>
              <w:t>67 %</w:t>
            </w:r>
          </w:p>
        </w:tc>
        <w:tc>
          <w:tcPr>
            <w:tcW w:w="2128" w:type="dxa"/>
          </w:tcPr>
          <w:p w:rsidR="001E01EA" w:rsidRPr="001E01EA" w:rsidRDefault="001E01EA" w:rsidP="001E01EA">
            <w:pPr>
              <w:ind w:right="-284"/>
              <w:jc w:val="center"/>
              <w:rPr>
                <w:sz w:val="18"/>
                <w:szCs w:val="18"/>
              </w:rPr>
            </w:pPr>
            <w:r w:rsidRPr="001E01EA">
              <w:rPr>
                <w:sz w:val="18"/>
                <w:szCs w:val="18"/>
              </w:rPr>
              <w:t>33 %</w:t>
            </w:r>
          </w:p>
        </w:tc>
      </w:tr>
    </w:tbl>
    <w:p w:rsidR="001E01EA" w:rsidRPr="001E01EA" w:rsidRDefault="001E01EA" w:rsidP="001E01EA">
      <w:pPr>
        <w:widowControl/>
        <w:autoSpaceDE/>
        <w:autoSpaceDN/>
        <w:ind w:right="-284" w:firstLine="709"/>
        <w:rPr>
          <w:b/>
          <w:color w:val="000000"/>
          <w:sz w:val="24"/>
          <w:szCs w:val="24"/>
          <w:lang w:eastAsia="ru-RU"/>
        </w:rPr>
      </w:pPr>
    </w:p>
    <w:p w:rsidR="001E01EA" w:rsidRPr="001E01EA" w:rsidRDefault="001E01EA" w:rsidP="001E01EA">
      <w:pPr>
        <w:widowControl/>
        <w:autoSpaceDE/>
        <w:autoSpaceDN/>
        <w:ind w:right="-25"/>
        <w:jc w:val="center"/>
        <w:rPr>
          <w:b/>
          <w:color w:val="000000"/>
          <w:sz w:val="24"/>
          <w:szCs w:val="24"/>
          <w:lang w:eastAsia="ru-RU"/>
        </w:rPr>
      </w:pPr>
      <w:r w:rsidRPr="001E01EA">
        <w:rPr>
          <w:b/>
          <w:color w:val="000000"/>
          <w:sz w:val="24"/>
          <w:szCs w:val="24"/>
          <w:lang w:eastAsia="ru-RU"/>
        </w:rPr>
        <w:t>Организация городских методических мероприятий для педагогических работников</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течение 2023/2024 учебного года с целью повышения профессионального мастерства и</w:t>
      </w:r>
      <w:r>
        <w:rPr>
          <w:color w:val="000000"/>
          <w:sz w:val="24"/>
          <w:szCs w:val="24"/>
          <w:lang w:eastAsia="ru-RU"/>
        </w:rPr>
        <w:t> </w:t>
      </w:r>
      <w:r w:rsidRPr="001E01EA">
        <w:rPr>
          <w:color w:val="000000"/>
          <w:sz w:val="24"/>
          <w:szCs w:val="24"/>
          <w:lang w:eastAsia="ru-RU"/>
        </w:rPr>
        <w:t>обмена опытом работы педагогических работников ДОУ были проведены следующие методические мероприятия: конференция – 2, инструктивно-методические совещания – 5, теоретические семинары – 2, семинары-практикумы – 4, мастер-класс – 10, школа педагогического мастерства – 90.</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сентябре 2023 г. на базе ГБДОУ «Детский сад № 127» в корпусе «Интеллект-Сити» (заведующий Майорова И.Н.) прошло инструктивно-методическое совещание для старших воспитателей, методистов, заместителей заведующих по ВМР, УВР, УМР дошкольных образовательных учреждений на тему: «Формирование трудовых навыков у детей дошкольного возраста в условиях Федеральной образовательной программы дошкольного образования (ФОП ДО)». В совещании приняли активное участие и выступили с презентациями по вопросам трудового воспитания дошкольников старший воспитатель ГБДОУ «Детский сад № 127» Петрущак Н.И., старший воспитатель ГБДОУ «Детский сад № 125» Вовк Р.И., старший воспитатель ГБДОУ «Детский сад № 92» Базалий В.Г., зам. заведующего по УВР ГБДОУ «Детский сад № 126» Чефонова Ю.В. и др.</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На базе ГБДОУ «Детский сад № 127» в корпусе «Новая волна» (заведующий Майорова И.Н.) в сентябре 2023 г. состоялось инструктивно-методическое совещание для инструкторов по физической культуре дошкольных образовательных учреждений. На мероприятии обсудили новые подходы в физкультурно-оздоровительной работе с детьми дошкольного возраста в соответствии с ФОП ДО. Старший методист ГАОУ ПО «Институт развития образования» Шишкина Е.В. подробно остановилась на новых подходах физкультурно-оздоровительной работы как на занятиях, так и в повседневной жизни детей дошкольного возраста. Старший воспитатель ГБДОУ «Детский сад № 2» Степанова О.В. поделилась опытом работы и участием данного дошкольного учреждения во Всероссийском фестивале «Футбол в</w:t>
      </w:r>
      <w:r>
        <w:rPr>
          <w:color w:val="000000"/>
          <w:sz w:val="24"/>
          <w:szCs w:val="24"/>
          <w:lang w:eastAsia="ru-RU"/>
        </w:rPr>
        <w:t> </w:t>
      </w:r>
      <w:r w:rsidRPr="001E01EA">
        <w:rPr>
          <w:color w:val="000000"/>
          <w:sz w:val="24"/>
          <w:szCs w:val="24"/>
          <w:lang w:eastAsia="ru-RU"/>
        </w:rPr>
        <w:t>школе». ГБДОУ «Детский сад № 2» было награждено дипломом победителя в фестивале в</w:t>
      </w:r>
      <w:r>
        <w:rPr>
          <w:color w:val="000000"/>
          <w:sz w:val="24"/>
          <w:szCs w:val="24"/>
          <w:lang w:eastAsia="ru-RU"/>
        </w:rPr>
        <w:t> </w:t>
      </w:r>
      <w:r w:rsidRPr="001E01EA">
        <w:rPr>
          <w:color w:val="000000"/>
          <w:sz w:val="24"/>
          <w:szCs w:val="24"/>
          <w:lang w:eastAsia="ru-RU"/>
        </w:rPr>
        <w:t xml:space="preserve">номинации «Дошкольная образовательная организация». В июне 2024 г. на базе ГБДОУ «Детский сад № 2» проходил товарищеский дружеский матч по футболу между детьми дошкольного возраста детским садом № 2 и детским садом № 127. Победу одержали дети из дошкольного учреждения № 2.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сентябре 2023 г. на базе ГБДОУ «Детский сад № 127» в корпусе «Новая волна» (заведующий Майорова И.Н.) состоялось инструктивно-методическое совещание для музыкальных руководителей «Использование интерактивного оборудования на музыкальных занятиях с детьми дошкольного возраста». Старший методист ГАОУ ПО «Институт развития образования» Шишкина Е.В. обозначила задачи на новый учебный год и подробно остановилась на документации музыкальных руководителей дошкольных образовательных учреждений. Кушниренко Н.В., старший воспитатель ГБДОУ «Детский сад № 123», провела анализ Федеральной образовательной программы дошкольного образования по художественно-эстетическому воспитанию, подробно остановившись на музыкально-ритмической деятельности в работе с детьми дошкольного возраста. Музыкальный руководитель ГБДОУ «Детский сад № 127» Вашкевич О.Е. поделилась опытом работы с дошкольниками по использованию музыкально-театрализованной деятельности в детском саду с применением интерактивного оборудования.</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ноябре 2023 года в рамках регионального проекта «Методическая среда. Севастополь» в</w:t>
      </w:r>
      <w:r>
        <w:rPr>
          <w:color w:val="000000"/>
          <w:sz w:val="24"/>
          <w:szCs w:val="24"/>
          <w:lang w:eastAsia="ru-RU"/>
        </w:rPr>
        <w:t> </w:t>
      </w:r>
      <w:r w:rsidRPr="001E01EA">
        <w:rPr>
          <w:color w:val="000000"/>
          <w:sz w:val="24"/>
          <w:szCs w:val="24"/>
          <w:lang w:eastAsia="ru-RU"/>
        </w:rPr>
        <w:t>ГАОУ ПО «Институт развития образования» состоялся методический семинар «Опыт реализации рабочей программы воспитания в дошкольных образовательных учреждениях в</w:t>
      </w:r>
      <w:r>
        <w:rPr>
          <w:color w:val="000000"/>
          <w:sz w:val="24"/>
          <w:szCs w:val="24"/>
          <w:lang w:eastAsia="ru-RU"/>
        </w:rPr>
        <w:t> соответствии с ФГОС и</w:t>
      </w:r>
      <w:r w:rsidRPr="001E01EA">
        <w:rPr>
          <w:color w:val="000000"/>
          <w:sz w:val="24"/>
          <w:szCs w:val="24"/>
          <w:lang w:eastAsia="ru-RU"/>
        </w:rPr>
        <w:t xml:space="preserve"> ФОП ДО. Цель методического семинара: совершенствование профессиональных компетенций педагогов по вопросам реализации рабочей программы воспитания в ДОУ в соответствии с ФГОС и ФОП ДО. Модератором семинара выступила Пиктурнене В.Н., начальник центра информационно-аналитического обеспечения ГАОУ ПО </w:t>
      </w:r>
      <w:r w:rsidRPr="001E01EA">
        <w:rPr>
          <w:color w:val="000000"/>
          <w:sz w:val="24"/>
          <w:szCs w:val="24"/>
          <w:lang w:eastAsia="ru-RU"/>
        </w:rPr>
        <w:lastRenderedPageBreak/>
        <w:t>«Институт развития образования». Бекирова Н.Р., музыкальный руководитель ГБДОУ «Детский сад № 88», презентовала опыт работы по духовно-нравственному воспитанию детей дошкольного возраста, подробно остановившись на взаимодействии центра АНКОС с</w:t>
      </w:r>
      <w:r>
        <w:rPr>
          <w:color w:val="000000"/>
          <w:sz w:val="24"/>
          <w:szCs w:val="24"/>
          <w:lang w:eastAsia="ru-RU"/>
        </w:rPr>
        <w:t> </w:t>
      </w:r>
      <w:r w:rsidRPr="001E01EA">
        <w:rPr>
          <w:color w:val="000000"/>
          <w:sz w:val="24"/>
          <w:szCs w:val="24"/>
          <w:lang w:eastAsia="ru-RU"/>
        </w:rPr>
        <w:t>дошкольными учреждениями города Севастополя. Лущакевич В.Н., старший воспитатель ГБДОУ «Детский сад № 112», рассказала о взаимодействии с родителями при адаптации детей раннего возраста и предоставила одну из форм взаимодействия – квест-игру «Адаптация детей раннего возраста к условиям жизни в детском саду». Опытом работы по воспитанию основ валеологической культуры у детей старшего дошкольного возраста поделилась Литвинова Л.А., старший воспитатель ГБДОУ «Детский сад “Акварель”». В своем выступлении она подробно остановилась на использовании таймпарка и смурфболла, которые способствуют развитию двигательной активности детей дошкольного возраста. Опыт работы по воспитанию доброты, вежливого отношения детей друг к другу, другим людям предоставила старший воспитатель ГБОУ ОЦ «Бухта Казачья» Щеглеватых Е.М. Вниманию участников семинара был предложен просмотр видеоролика о волонтерском движении.</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На базе ГБДОУ «Детский сад № 114» (заведующий Фролова И.И.) в декабре 2023 г. прошло два мастер-класса для музыкальных руководителей и инструкторов по физической культуре дошкольных образовательных учреждений г. Севастополя. Темы мастер-классов: «Использование здоровьесберегающих технологий по методике П. Деннисон на музыкальных занятиях с детьми дошкольного возраста» и «Использование здоровьесберегающих технологий по методике П. Деннисон на физкультурных занятиях с детьми дошкольного возраста». Мастер-классы подготовила и провела Рябова О.В., музыкальный руководитель ГБДОУ «Детский сад №</w:t>
      </w:r>
      <w:r>
        <w:rPr>
          <w:color w:val="000000"/>
          <w:sz w:val="24"/>
          <w:szCs w:val="24"/>
          <w:lang w:eastAsia="ru-RU"/>
        </w:rPr>
        <w:t> </w:t>
      </w:r>
      <w:r w:rsidRPr="001E01EA">
        <w:rPr>
          <w:color w:val="000000"/>
          <w:sz w:val="24"/>
          <w:szCs w:val="24"/>
          <w:lang w:eastAsia="ru-RU"/>
        </w:rPr>
        <w:t>114». Рябова О.В. выступила с презентацией «Применение нейрогимнастики на музыкальных и физкультурных занятиях с детьми дошкольного возраста». Упражнения по нейрогимнастике способствуют сбалансированному взаимодействию правого и левого полушарий головного мозга, положительный результат от упражнений возможен в том случае, если их выполнять регулярно. Фокус-группы, состоящие из музыкальных руководителей и инструкторов по физической культуре, под руководством Рябовой О.В. выполнили практические упражнения по методике П.Деннисона, которые можно использовать как на занятиях, так и в повседневной жизни дошкольного учреждения. Участники мастер-класса получили видеозапись с</w:t>
      </w:r>
      <w:r>
        <w:rPr>
          <w:color w:val="000000"/>
          <w:sz w:val="24"/>
          <w:szCs w:val="24"/>
          <w:lang w:eastAsia="ru-RU"/>
        </w:rPr>
        <w:t> </w:t>
      </w:r>
      <w:r w:rsidRPr="001E01EA">
        <w:rPr>
          <w:color w:val="000000"/>
          <w:sz w:val="24"/>
          <w:szCs w:val="24"/>
          <w:lang w:eastAsia="ru-RU"/>
        </w:rPr>
        <w:t xml:space="preserve">практическими упражнениями.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январе 2024 года на базе ГБОУ «ШКОЛА ЭКОТЕХ+» для педагогов дошкольных образовательных учреждений состоялся городской семинар-практикум «Дошкольник и</w:t>
      </w:r>
      <w:r>
        <w:rPr>
          <w:color w:val="000000"/>
          <w:sz w:val="24"/>
          <w:szCs w:val="24"/>
          <w:lang w:eastAsia="ru-RU"/>
        </w:rPr>
        <w:t> </w:t>
      </w:r>
      <w:r w:rsidRPr="001E01EA">
        <w:rPr>
          <w:color w:val="000000"/>
          <w:sz w:val="24"/>
          <w:szCs w:val="24"/>
          <w:lang w:eastAsia="ru-RU"/>
        </w:rPr>
        <w:t>театральное искусство». На семинаре-практикуме выступила старший воспитатель ГБОУ «ШКОЛА ЭКОТЕХ+» Павлюк Е.М., которая рассказала о роли театрализованной деятельности во всестороннем развитии детей дошкольного возрас</w:t>
      </w:r>
      <w:r>
        <w:rPr>
          <w:color w:val="000000"/>
          <w:sz w:val="24"/>
          <w:szCs w:val="24"/>
          <w:lang w:eastAsia="ru-RU"/>
        </w:rPr>
        <w:t xml:space="preserve">та. Косарева Л.В., воспитатель </w:t>
      </w:r>
      <w:r w:rsidRPr="001E01EA">
        <w:rPr>
          <w:color w:val="000000"/>
          <w:sz w:val="24"/>
          <w:szCs w:val="24"/>
          <w:lang w:eastAsia="ru-RU"/>
        </w:rPr>
        <w:t xml:space="preserve">ГБОУ «ШКОЛА ЭКОТЕХ+», презентовала опыт работы «Театральное искусство в детском саду» и провела мастер-класс «Готовимся к премьере». Вниманию участников семинара была представлена театральная постановка «Мороз Иванович» с участием детей дошкольного возраста.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На базе ГБОУ «Гимназия № 7 им. В.И. Великого» в феврале 2024 года состоялась региональная конференция «Здоровьесберегающие технологии в образовании: опыт, практика, перспективы». В конференции приняли активное участие педагоги дошкольных образовательных учреждений г</w:t>
      </w:r>
      <w:r>
        <w:rPr>
          <w:color w:val="000000"/>
          <w:sz w:val="24"/>
          <w:szCs w:val="24"/>
          <w:lang w:eastAsia="ru-RU"/>
        </w:rPr>
        <w:t xml:space="preserve">орода Севастополя. Воспитатель </w:t>
      </w:r>
      <w:r w:rsidRPr="001E01EA">
        <w:rPr>
          <w:color w:val="000000"/>
          <w:sz w:val="24"/>
          <w:szCs w:val="24"/>
          <w:lang w:eastAsia="ru-RU"/>
        </w:rPr>
        <w:t>ГБДОУ «Детский сад № 127» Дан О.Н. презентовала применение уникального инструмента развития – нейромоторики в образовательном процессе. Систему работы дошкольного образовательного учреждения по сохранению и укреплению здоровья дошкольников представили воспитатели ГБДОУ «Детский сад № 2» Шурыгина Е.С. и Филиппова М.С. Мастер-класс «Мы выбираем Глайдинг!» провела Соболева И.В., инс</w:t>
      </w:r>
      <w:r>
        <w:rPr>
          <w:color w:val="000000"/>
          <w:sz w:val="24"/>
          <w:szCs w:val="24"/>
          <w:lang w:eastAsia="ru-RU"/>
        </w:rPr>
        <w:t xml:space="preserve">труктор по физической культуре </w:t>
      </w:r>
      <w:r w:rsidRPr="001E01EA">
        <w:rPr>
          <w:color w:val="000000"/>
          <w:sz w:val="24"/>
          <w:szCs w:val="24"/>
          <w:lang w:eastAsia="ru-RU"/>
        </w:rPr>
        <w:t xml:space="preserve">ГБДОУ «Детский сад № 69». Опыт использования сибирских бордов на занятиях с детьми дошкольного возраста представили инструктор по физической культуре Миронова А.А. и воспитатель Осинина О.М. (ГБОУ ОЦ «Античный»).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lastRenderedPageBreak/>
        <w:t xml:space="preserve">В марте 2024 года на базе ГБОУ «ШКОЛА ЭКОТЕХ+» прошел III межрегиональный форум «Наставничество: от модели к реализации». В работе форума приняли участие педагоги дошкольных образовательных учреждений. Старший воспитатель ГБДОУ «Детский сад № 68» Авдонина Н.В. выступила с презентацией «Использование ресурса опорной площадки по внедрению целевой системы наставничества при подготовке к профессиональным конкурсам». По вопросу сетевого взаимодействия </w:t>
      </w:r>
      <w:r>
        <w:rPr>
          <w:color w:val="000000"/>
          <w:sz w:val="24"/>
          <w:szCs w:val="24"/>
          <w:lang w:eastAsia="ru-RU"/>
        </w:rPr>
        <w:t xml:space="preserve">дошкольных образовательных </w:t>
      </w:r>
      <w:r w:rsidRPr="001E01EA">
        <w:rPr>
          <w:color w:val="000000"/>
          <w:sz w:val="24"/>
          <w:szCs w:val="24"/>
          <w:lang w:eastAsia="ru-RU"/>
        </w:rPr>
        <w:t>учреждений в рамках работы опорной площадки по внедрению целевой системы наставничества выступила Марковская Е.А., воспитатель  ГБДОУ «Детский сад № 69». Систему работы опорной площадки по внедрению целевой системы наставничества презентовала старший воспитатель ГБДОУ «Детский сад № 127» Петрущак Н.И. О педагогическом взаимодействии педагогов школы и воспитателей дошкольного учреждения в рамках наставнической деятельности рассказала старший воспитатель ГБОУ ОЦ «Бухта Казачья» Лаптева В.С.</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апреле 2024 года на базе ГБДОУ «Детский сад № 127» в корпусе «Интеллект Сити» (заведующий Майорова И.Н.) состоялось инструктивно-методическое совещание «Развитие и</w:t>
      </w:r>
      <w:r>
        <w:rPr>
          <w:color w:val="000000"/>
          <w:sz w:val="24"/>
          <w:szCs w:val="24"/>
          <w:lang w:eastAsia="ru-RU"/>
        </w:rPr>
        <w:t> </w:t>
      </w:r>
      <w:r w:rsidRPr="001E01EA">
        <w:rPr>
          <w:color w:val="000000"/>
          <w:sz w:val="24"/>
          <w:szCs w:val="24"/>
          <w:lang w:eastAsia="ru-RU"/>
        </w:rPr>
        <w:t>формирование культурно-гигиенических навыков детей дошкольного возраста». Старший методист ГАОУ ПО «Институт развития образования» Шишкина Е.В. обозначила задачи совещания и обратила особое внимание она обратила на дежурство детей в столовой, сервировку стола в зависимости от возраста детей, а также на прием пищи детьми раннего возраста. Мельникович Г.А., воспитатель ГБОУ ОЦ «Античный», выступила с презентацией «Формирование культурно-гигиенических навыков у детей 7-го года жизни». Старший воспитатель ГБДОУ «Детский сад № 34» Устиловская В.Н. в своем выступлении рассказала о</w:t>
      </w:r>
      <w:r>
        <w:rPr>
          <w:color w:val="000000"/>
          <w:sz w:val="24"/>
          <w:szCs w:val="24"/>
          <w:lang w:eastAsia="ru-RU"/>
        </w:rPr>
        <w:t> </w:t>
      </w:r>
      <w:r w:rsidRPr="001E01EA">
        <w:rPr>
          <w:color w:val="000000"/>
          <w:sz w:val="24"/>
          <w:szCs w:val="24"/>
          <w:lang w:eastAsia="ru-RU"/>
        </w:rPr>
        <w:t>развитии культурно-гигиенических навыков детей старшего дошкольного возраста, представив видеоматериалы с режимными моментами в детском саду. С формированием культурно-гигиенических навыков детей 5-го года жизни подробно ознакомила Левченко Н.Е., старший воспитатель ГБДОУ «Детский сад № 88». Старший воспитатель ГБДОУ «Детский сад № 2» Постникова О.Е. в своем выступлении «Формирование культурно-гигиенических навыков у детей младшего дошкольного возраста» представила участникам совещания два алгоритма одевания-раздевания детей, а также провела с фокус-группой, состоявшей из участников совещания, мини-мастер-класс «Учимся правильно одеваться, раздеваться».</w:t>
      </w:r>
    </w:p>
    <w:p w:rsidR="001E01EA" w:rsidRPr="001E01EA" w:rsidRDefault="001E01EA" w:rsidP="001E01EA">
      <w:pPr>
        <w:widowControl/>
        <w:autoSpaceDE/>
        <w:autoSpaceDN/>
        <w:ind w:right="-25" w:firstLine="709"/>
        <w:jc w:val="both"/>
        <w:rPr>
          <w:rFonts w:ascii="Calibri" w:hAnsi="Calibri"/>
          <w:color w:val="000000"/>
          <w:sz w:val="24"/>
          <w:szCs w:val="24"/>
          <w:lang w:eastAsia="ru-RU"/>
        </w:rPr>
      </w:pPr>
      <w:r w:rsidRPr="001E01EA">
        <w:rPr>
          <w:color w:val="000000"/>
          <w:sz w:val="24"/>
          <w:szCs w:val="24"/>
          <w:lang w:eastAsia="ru-RU"/>
        </w:rPr>
        <w:t>В мае 2024 года в рамках проекта «Методическая среда. Севастополь» в ГАОУ ПО «Институт развития образования» состоялся методический онлайн-семинар Формирование предпосылок функциональной грамотности у детей дошкольного возраста». Цель методического семинара – совершенствование профессиональных компетенций педагогов по вопросам функциональной грамотности детей дошкольного возраста. Модератором семинара выступила Якубина В.Б., начальник центра дошкольного и начального образования ГАОУ ПО «Институт развития образования». Старший воспитатель ГБДОУ «Детский сад № 88» Левченко Н.Е. выступила с презентацией на тему: «Коммуникативная грамотность детей дошкольного возраста». В презентации она отразила игровую деятельность, которая способствует социализации детей дошкольного возраста. Старший воспитатель Стоян О.А. ГБДОУ «Детский сад № 86» в своем выступлении рассказала о формировании основ финансово-экономической грамотности у детей дошкольного возраста. Практический материал по формированию предпосылок функциональной грамотности по логико-математическому развитию, который можно использовать в детском саду во всех возрастных группах предоставила старший воспитатель ГБОУ «Бухта Казачья» Лаптева В.С. Воспитатель ГБДОУ «Детский сад № 125» Федосенко Л.А. поделилась опытом работы по формированию трудовых навыков дошкольников через вовлечение детей в практическую деятельность по выращиванию культурных огородных растений, остановившись подробно на проекте «Вершки и корешки».</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мае 2024 года в рамках деятельности региональной инновационной площадки «Современные технологии эффективной социализации. Коллаборация детский сад – школа» в</w:t>
      </w:r>
      <w:r>
        <w:rPr>
          <w:color w:val="000000"/>
          <w:sz w:val="24"/>
          <w:szCs w:val="24"/>
          <w:lang w:eastAsia="ru-RU"/>
        </w:rPr>
        <w:t> </w:t>
      </w:r>
      <w:r w:rsidRPr="001E01EA">
        <w:rPr>
          <w:color w:val="000000"/>
          <w:sz w:val="24"/>
          <w:szCs w:val="24"/>
          <w:lang w:eastAsia="ru-RU"/>
        </w:rPr>
        <w:t>ГБОУ «ШКОЛА ЭКОТЕХ+» состоялась пресс-конференция «ПРО ШКОЛУ», целью которой была презентация опыта работы по преемственности детского сада и школы.</w:t>
      </w:r>
      <w:r w:rsidRPr="001E01EA">
        <w:rPr>
          <w:rFonts w:ascii="Calibri" w:hAnsi="Calibri"/>
          <w:color w:val="100E0E"/>
          <w:sz w:val="24"/>
          <w:szCs w:val="24"/>
          <w:lang w:eastAsia="ru-RU"/>
        </w:rPr>
        <w:t xml:space="preserve"> </w:t>
      </w:r>
      <w:r w:rsidRPr="001E01EA">
        <w:rPr>
          <w:color w:val="000000"/>
          <w:sz w:val="24"/>
          <w:szCs w:val="24"/>
          <w:lang w:eastAsia="ru-RU"/>
        </w:rPr>
        <w:t xml:space="preserve">Старший воспитатель ГБОУ «ШКОЛА ЭКОТЕХ+» Павлюк Е.М. представила опыт работы региональной </w:t>
      </w:r>
      <w:r w:rsidRPr="001E01EA">
        <w:rPr>
          <w:color w:val="000000"/>
          <w:sz w:val="24"/>
          <w:szCs w:val="24"/>
          <w:lang w:eastAsia="ru-RU"/>
        </w:rPr>
        <w:lastRenderedPageBreak/>
        <w:t>инновационной площадки «Современные технологии эффективной социализации. Коллаборация детский сад – школа». В своем выступлении она подробно остановилась на педагогических технологиях социализации детей дошкольного возраста таких как, «Клубный час», «Дети-волонтеры», «Социальная акция», технология включения родителей в образовательный процесс «Через детей к родителям» и др. Вниманию участников мероприятия был представлен видеоролик «Дети о сотрудничестве со школой». Воспитатели ГБОУ «ШКОЛА ЭКОТЕХ+» Ашибокова Л.А. и Ефимова Т.В. презентовали опыт сотрудничества групп «Колокольчик» и</w:t>
      </w:r>
      <w:r>
        <w:rPr>
          <w:color w:val="000000"/>
          <w:sz w:val="24"/>
          <w:szCs w:val="24"/>
          <w:lang w:eastAsia="ru-RU"/>
        </w:rPr>
        <w:t> </w:t>
      </w:r>
      <w:r w:rsidRPr="001E01EA">
        <w:rPr>
          <w:color w:val="000000"/>
          <w:sz w:val="24"/>
          <w:szCs w:val="24"/>
          <w:lang w:eastAsia="ru-RU"/>
        </w:rPr>
        <w:t xml:space="preserve">«Светлячок» детского сада со школой. Ребята дошкольного возраста и школьники сотрудничают в течение всего учебного года, это и совместные театральные постановки, концерты, изготовление поделок и др. В детской пресс-конференции «ПРО ШКОЛУ» приняли участие воспитанники детского сада – будущие первоклассники и школьники. Дошкольники задавали вопросы, школьники отвечали на них, приводя собственные примеры.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 xml:space="preserve">На </w:t>
      </w:r>
      <w:r>
        <w:rPr>
          <w:color w:val="000000"/>
          <w:sz w:val="24"/>
          <w:szCs w:val="24"/>
          <w:lang w:eastAsia="ru-RU"/>
        </w:rPr>
        <w:t>базе ГБДОУ «Детский сад № 127» (заведующий Майорова И.Н.)</w:t>
      </w:r>
      <w:r w:rsidRPr="001E01EA">
        <w:rPr>
          <w:color w:val="000000"/>
          <w:sz w:val="24"/>
          <w:szCs w:val="24"/>
          <w:lang w:eastAsia="ru-RU"/>
        </w:rPr>
        <w:t xml:space="preserve"> в мае 2024 года прошло инструктивно-методическое совещание «Эффективные формы работы с родителями в ДОУ в летний период» для старших воспитателей, методистов, заместителей заведующих по ВМР, УВР, УМР дошкольных образовательных учреждений города Севастополя. Цель совещания: совершенствование профессиональных компетенций педагогов в вопросах взаимодействия с семьями воспитанников.  Методист ГАОУ ПО «Институт развития образования» Михалун Т.А. отметила особую важность и актуальность взаимодействия с родителями воспитанников в летний период. Старший воспитатель ГБДОУ «Детский сад № 12» Лущакевич В.Н. выступила с презентацией «Формы организации работы с родителями в</w:t>
      </w:r>
      <w:r>
        <w:rPr>
          <w:color w:val="000000"/>
          <w:sz w:val="24"/>
          <w:szCs w:val="24"/>
          <w:lang w:eastAsia="ru-RU"/>
        </w:rPr>
        <w:t> </w:t>
      </w:r>
      <w:r w:rsidRPr="001E01EA">
        <w:rPr>
          <w:color w:val="000000"/>
          <w:sz w:val="24"/>
          <w:szCs w:val="24"/>
          <w:lang w:eastAsia="ru-RU"/>
        </w:rPr>
        <w:t>дошкольном образовательном учреждении». Она рассказала о таких формах работы с</w:t>
      </w:r>
      <w:r>
        <w:rPr>
          <w:color w:val="000000"/>
          <w:sz w:val="24"/>
          <w:szCs w:val="24"/>
          <w:lang w:eastAsia="ru-RU"/>
        </w:rPr>
        <w:t> </w:t>
      </w:r>
      <w:r w:rsidRPr="001E01EA">
        <w:rPr>
          <w:color w:val="000000"/>
          <w:sz w:val="24"/>
          <w:szCs w:val="24"/>
          <w:lang w:eastAsia="ru-RU"/>
        </w:rPr>
        <w:t>родителями, как родительский клуб «Здоровье – это здорово!», «День открытых дверей», «Гость группы», «Вкусный день», «Разговоры по душам», фестиваль «Город детства» и др. Воспитатель ГБДОУ «Детский сад № 36» Карпец Т.А. представила опыт использования интерактивных форм взаимодействия с семьями воспитанников: «Мастер-класс» для детей и</w:t>
      </w:r>
      <w:r>
        <w:rPr>
          <w:color w:val="000000"/>
          <w:sz w:val="24"/>
          <w:szCs w:val="24"/>
          <w:lang w:eastAsia="ru-RU"/>
        </w:rPr>
        <w:t> </w:t>
      </w:r>
      <w:r w:rsidRPr="001E01EA">
        <w:rPr>
          <w:color w:val="000000"/>
          <w:sz w:val="24"/>
          <w:szCs w:val="24"/>
          <w:lang w:eastAsia="ru-RU"/>
        </w:rPr>
        <w:t>родителей, «Творческая мастерская», «Сказка для ребенка», «Дистанционный детский сад» и</w:t>
      </w:r>
      <w:r>
        <w:rPr>
          <w:color w:val="000000"/>
          <w:sz w:val="24"/>
          <w:szCs w:val="24"/>
          <w:lang w:eastAsia="ru-RU"/>
        </w:rPr>
        <w:t> </w:t>
      </w:r>
      <w:r w:rsidRPr="001E01EA">
        <w:rPr>
          <w:color w:val="000000"/>
          <w:sz w:val="24"/>
          <w:szCs w:val="24"/>
          <w:lang w:eastAsia="ru-RU"/>
        </w:rPr>
        <w:t xml:space="preserve">др.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 xml:space="preserve">В течение учебного года старший воспитатель ГБДОУ «Детский сад № 127» Петрущак Н.И. вела школу молодого специалиста (ШМС) для старших воспитателей со стажем работы до 3-х лет. Мероприятия ШМС для старших воспитателей проходили ежеквартально по утвержденному плану. Школу молодого специалиста для воспитателей со стажем работы до 3-х лет вела старший воспитатель ГБДОУ «Детский сад № 125» Вовк Р.И. На заседаниях методического объединения инструкторов по физической культуре, которые проводила инструктор по физической культуре ГБДОУ «Детский сад № 127» Сидоренко О.Н., рассматривались вопросы использования гимнастической веревки и мяча на физкультурных и тренировочных занятиях с детьми дошкольного возраста. Интересный опыт использования сибирского борда на физкультурных занятиях с детьми дошкольного возраста презентовала для коллег инструктор по физической культуре ГБОУ ОЦ «Античный» Миронова А.А. </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На базе ГБДОУ «Детский сад № 123» в декабре 2023 г. и феврале 2024 г. были организованы интересные мероприятия при взаимодействии с Городским национально-культурным центром АНКОС. Старший воспитатель ГБДОУ «Детский сад № 123» Кушниренко Н.В. и музыкальный руководитель ГБДОУ «Детский сад № 88» Бекирова Н.Р. проводили мероприятия для музыкальных руководителей по темам:  «Использование здоровьесберегающих технологий на музыкальных занятиях с детьми дошкольного возраста», «Использование народных инструментов на музыкальных занятиях с детьми дошкольного возраста», «Культурно-досуговая деятельность в работе музыкального руководителя» и др. Большую работу для воспитателей раннего возраста осуществляли заместитель директора ГБОУ ОЦ «Бухта Казачья» Гусева Н.Н. и старший воспитатель ГБОУ ОЦ «Бухта Казачья» Лаптева В.С.,  особое внимание было уделено созданию игровых условий для развития сенсорных эталонов у детей раннего возраста: «Использование малых форм фольклора с детьми раннего возраста в совместной деятельности и в режимных моментах».</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lastRenderedPageBreak/>
        <w:t>В течение учебного года воспитатели дошкольных образовательных учреждений принимали активное участие в работе Школы педагогического мастерства. Педагоги на открытых занятиях показали интересные формы взаимодействия с детьми, их родителями, а</w:t>
      </w:r>
      <w:r>
        <w:rPr>
          <w:color w:val="000000"/>
          <w:sz w:val="24"/>
          <w:szCs w:val="24"/>
          <w:lang w:eastAsia="ru-RU"/>
        </w:rPr>
        <w:t> </w:t>
      </w:r>
      <w:r w:rsidRPr="001E01EA">
        <w:rPr>
          <w:color w:val="000000"/>
          <w:sz w:val="24"/>
          <w:szCs w:val="24"/>
          <w:lang w:eastAsia="ru-RU"/>
        </w:rPr>
        <w:t>также эффективные инновационные технологии, способствующие реализации программных задач в соответствии с возрастными требованиями. Интересные мероприятия подготовили к</w:t>
      </w:r>
      <w:r>
        <w:rPr>
          <w:color w:val="000000"/>
          <w:sz w:val="24"/>
          <w:szCs w:val="24"/>
          <w:lang w:eastAsia="ru-RU"/>
        </w:rPr>
        <w:t> </w:t>
      </w:r>
      <w:r w:rsidRPr="001E01EA">
        <w:rPr>
          <w:color w:val="000000"/>
          <w:sz w:val="24"/>
          <w:szCs w:val="24"/>
          <w:lang w:eastAsia="ru-RU"/>
        </w:rPr>
        <w:t xml:space="preserve">показу воспитатели, музыкальные руководители, инструкторы по физической культуре, старшие воспитатели, методисты, заместители заведующих дошкольных образовательных учреждений ГБОУ ОЦ «Античный», ОЦ «Бухта Казачья», ГБДОУ «Детский сад № 2», «Детский сад № 15», «Детский сад № 22», «Детский сад № 24», «Детский сад № 36», «Детский сад № 41», «Детский сад № 67», «Детский сад № 68», «Детский сад № 69», «Детский сад № 83», «Детский сад № 89», «Детский сад № 103», «Детский сад № 112», </w:t>
      </w:r>
      <w:bookmarkStart w:id="93" w:name="_Hlk138432108"/>
      <w:r w:rsidRPr="001E01EA">
        <w:rPr>
          <w:color w:val="000000"/>
          <w:sz w:val="24"/>
          <w:szCs w:val="24"/>
          <w:lang w:eastAsia="ru-RU"/>
        </w:rPr>
        <w:t xml:space="preserve">«Детский сад № 113», </w:t>
      </w:r>
      <w:bookmarkEnd w:id="93"/>
      <w:r w:rsidRPr="001E01EA">
        <w:rPr>
          <w:color w:val="000000"/>
          <w:sz w:val="24"/>
          <w:szCs w:val="24"/>
          <w:lang w:eastAsia="ru-RU"/>
        </w:rPr>
        <w:t>«Детский сад № 114», «Детский сад № 118», «Детский сад № 125», «Детский сад № 126», «Детский сад № 127», «Детский сад № 131», ГБОУ «ШКОЛА ЭКОТЕХ+».</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В течение учебного года Центром дошкольного и начального общего образования ГАОУ ПО ИРО оказана методическая помощь педагогическим коллективам ГБДОУ № 2, 3, 36, 90, 92, 103, 113, 118, 129, 132 и др.</w:t>
      </w:r>
    </w:p>
    <w:p w:rsidR="001E01EA" w:rsidRPr="001E01EA" w:rsidRDefault="001E01EA" w:rsidP="001E01EA">
      <w:pPr>
        <w:widowControl/>
        <w:autoSpaceDE/>
        <w:autoSpaceDN/>
        <w:ind w:right="-25"/>
        <w:jc w:val="center"/>
        <w:rPr>
          <w:b/>
          <w:color w:val="000000"/>
          <w:sz w:val="24"/>
          <w:szCs w:val="24"/>
          <w:lang w:eastAsia="ru-RU"/>
        </w:rPr>
      </w:pPr>
      <w:r w:rsidRPr="001E01EA">
        <w:rPr>
          <w:b/>
          <w:color w:val="000000"/>
          <w:sz w:val="24"/>
          <w:szCs w:val="24"/>
          <w:lang w:eastAsia="ru-RU"/>
        </w:rPr>
        <w:t>Аттестация педагогических работников ДОУ</w:t>
      </w:r>
    </w:p>
    <w:p w:rsidR="001E01EA" w:rsidRPr="001E01EA" w:rsidRDefault="001E01EA" w:rsidP="001E01EA">
      <w:pPr>
        <w:widowControl/>
        <w:autoSpaceDE/>
        <w:autoSpaceDN/>
        <w:ind w:right="-25" w:firstLine="709"/>
        <w:jc w:val="both"/>
        <w:rPr>
          <w:color w:val="000000"/>
          <w:sz w:val="24"/>
          <w:szCs w:val="24"/>
          <w:lang w:eastAsia="ru-RU"/>
        </w:rPr>
      </w:pPr>
      <w:r w:rsidRPr="001E01EA">
        <w:rPr>
          <w:color w:val="000000"/>
          <w:sz w:val="24"/>
          <w:szCs w:val="24"/>
          <w:lang w:eastAsia="ru-RU"/>
        </w:rPr>
        <w:t>Аттестация педагогических работников– важнейший стимул профессионального роста. В</w:t>
      </w:r>
      <w:r>
        <w:rPr>
          <w:color w:val="000000"/>
          <w:sz w:val="24"/>
          <w:szCs w:val="24"/>
          <w:lang w:eastAsia="ru-RU"/>
        </w:rPr>
        <w:t> </w:t>
      </w:r>
      <w:r w:rsidRPr="001E01EA">
        <w:rPr>
          <w:color w:val="000000"/>
          <w:sz w:val="24"/>
          <w:szCs w:val="24"/>
          <w:lang w:eastAsia="ru-RU"/>
        </w:rPr>
        <w:t>2023/2024 учебном году 178 педагогических работников дошкольных образовательных учреждений города Севастополя успешно прошли аттестацию на установление квалификационных категорий, в том числе 91 человек – на первую, 80 – на высшую (таблица 4) и</w:t>
      </w:r>
      <w:r>
        <w:rPr>
          <w:color w:val="000000"/>
          <w:sz w:val="24"/>
          <w:szCs w:val="24"/>
          <w:lang w:eastAsia="ru-RU"/>
        </w:rPr>
        <w:t> </w:t>
      </w:r>
      <w:r w:rsidRPr="001E01EA">
        <w:rPr>
          <w:color w:val="000000"/>
          <w:sz w:val="24"/>
          <w:szCs w:val="24"/>
          <w:lang w:eastAsia="ru-RU"/>
        </w:rPr>
        <w:t xml:space="preserve">7 человек прошли аттестацию на педагога-наставника. </w:t>
      </w:r>
    </w:p>
    <w:p w:rsidR="001E01EA" w:rsidRPr="001E01EA" w:rsidRDefault="001E01EA" w:rsidP="001E01EA">
      <w:pPr>
        <w:widowControl/>
        <w:autoSpaceDE/>
        <w:autoSpaceDN/>
        <w:ind w:right="-25"/>
        <w:jc w:val="both"/>
        <w:rPr>
          <w:color w:val="000000"/>
          <w:sz w:val="24"/>
          <w:szCs w:val="24"/>
          <w:lang w:eastAsia="ru-RU"/>
        </w:rPr>
      </w:pPr>
    </w:p>
    <w:p w:rsidR="001E01EA" w:rsidRPr="001E01EA" w:rsidRDefault="001E01EA" w:rsidP="001E01EA">
      <w:pPr>
        <w:widowControl/>
        <w:autoSpaceDE/>
        <w:autoSpaceDN/>
        <w:ind w:right="-25"/>
        <w:jc w:val="both"/>
        <w:rPr>
          <w:color w:val="000000"/>
          <w:sz w:val="24"/>
          <w:szCs w:val="24"/>
          <w:lang w:eastAsia="ru-RU"/>
        </w:rPr>
      </w:pPr>
      <w:r w:rsidRPr="001E01EA">
        <w:rPr>
          <w:color w:val="000000"/>
          <w:sz w:val="24"/>
          <w:szCs w:val="24"/>
          <w:lang w:eastAsia="ru-RU"/>
        </w:rPr>
        <w:t xml:space="preserve">Таблица 4 – Количество аттестованных педагогических работников в 2023/2024 учебном году (всего по должностям и по категориям) </w:t>
      </w:r>
    </w:p>
    <w:p w:rsidR="001E01EA" w:rsidRPr="001E01EA" w:rsidRDefault="001E01EA" w:rsidP="001E01EA">
      <w:pPr>
        <w:widowControl/>
        <w:autoSpaceDE/>
        <w:autoSpaceDN/>
        <w:ind w:right="-284" w:firstLine="709"/>
        <w:jc w:val="center"/>
        <w:rPr>
          <w:b/>
          <w:color w:val="000000"/>
          <w:sz w:val="24"/>
          <w:szCs w:val="24"/>
          <w:lang w:eastAsia="ru-RU"/>
        </w:rPr>
      </w:pPr>
    </w:p>
    <w:tbl>
      <w:tblPr>
        <w:tblStyle w:val="560"/>
        <w:tblW w:w="0" w:type="auto"/>
        <w:tblInd w:w="392" w:type="dxa"/>
        <w:tblLayout w:type="fixed"/>
        <w:tblLook w:val="04A0" w:firstRow="1" w:lastRow="0" w:firstColumn="1" w:lastColumn="0" w:noHBand="0" w:noVBand="1"/>
      </w:tblPr>
      <w:tblGrid>
        <w:gridCol w:w="2972"/>
        <w:gridCol w:w="2268"/>
        <w:gridCol w:w="2268"/>
        <w:gridCol w:w="1837"/>
      </w:tblGrid>
      <w:tr w:rsidR="001E01EA" w:rsidRPr="001E01EA" w:rsidTr="001E01EA">
        <w:tc>
          <w:tcPr>
            <w:tcW w:w="2972" w:type="dxa"/>
          </w:tcPr>
          <w:p w:rsidR="001E01EA" w:rsidRPr="001E01EA" w:rsidRDefault="001E01EA" w:rsidP="001E01EA">
            <w:pPr>
              <w:ind w:right="-284" w:firstLine="29"/>
              <w:jc w:val="center"/>
              <w:rPr>
                <w:sz w:val="18"/>
                <w:szCs w:val="18"/>
              </w:rPr>
            </w:pPr>
            <w:r w:rsidRPr="001E01EA">
              <w:rPr>
                <w:sz w:val="18"/>
                <w:szCs w:val="18"/>
              </w:rPr>
              <w:t>Должность</w:t>
            </w:r>
          </w:p>
        </w:tc>
        <w:tc>
          <w:tcPr>
            <w:tcW w:w="2268" w:type="dxa"/>
          </w:tcPr>
          <w:p w:rsidR="001E01EA" w:rsidRPr="001E01EA" w:rsidRDefault="001E01EA" w:rsidP="001E01EA">
            <w:pPr>
              <w:ind w:right="-284" w:firstLine="29"/>
              <w:jc w:val="center"/>
              <w:rPr>
                <w:sz w:val="18"/>
                <w:szCs w:val="18"/>
              </w:rPr>
            </w:pPr>
            <w:r w:rsidRPr="001E01EA">
              <w:rPr>
                <w:sz w:val="18"/>
                <w:szCs w:val="18"/>
              </w:rPr>
              <w:t>Первая категория</w:t>
            </w:r>
          </w:p>
        </w:tc>
        <w:tc>
          <w:tcPr>
            <w:tcW w:w="2268" w:type="dxa"/>
          </w:tcPr>
          <w:p w:rsidR="001E01EA" w:rsidRPr="001E01EA" w:rsidRDefault="001E01EA" w:rsidP="001E01EA">
            <w:pPr>
              <w:ind w:right="-284" w:firstLine="29"/>
              <w:jc w:val="center"/>
              <w:rPr>
                <w:sz w:val="18"/>
                <w:szCs w:val="18"/>
              </w:rPr>
            </w:pPr>
            <w:r w:rsidRPr="001E01EA">
              <w:rPr>
                <w:sz w:val="18"/>
                <w:szCs w:val="18"/>
              </w:rPr>
              <w:t>Высшая категория</w:t>
            </w:r>
          </w:p>
        </w:tc>
        <w:tc>
          <w:tcPr>
            <w:tcW w:w="1837" w:type="dxa"/>
          </w:tcPr>
          <w:p w:rsidR="001E01EA" w:rsidRPr="001E01EA" w:rsidRDefault="001E01EA" w:rsidP="001E01EA">
            <w:pPr>
              <w:ind w:right="-284" w:firstLine="29"/>
              <w:jc w:val="center"/>
              <w:rPr>
                <w:sz w:val="18"/>
                <w:szCs w:val="18"/>
              </w:rPr>
            </w:pPr>
            <w:r w:rsidRPr="001E01EA">
              <w:rPr>
                <w:sz w:val="18"/>
                <w:szCs w:val="18"/>
              </w:rPr>
              <w:t>Всего</w:t>
            </w:r>
          </w:p>
        </w:tc>
      </w:tr>
      <w:tr w:rsidR="001E01EA" w:rsidRPr="001E01EA" w:rsidTr="001E01EA">
        <w:tc>
          <w:tcPr>
            <w:tcW w:w="2972" w:type="dxa"/>
          </w:tcPr>
          <w:p w:rsidR="001E01EA" w:rsidRPr="001E01EA" w:rsidRDefault="001E01EA" w:rsidP="001E01EA">
            <w:pPr>
              <w:ind w:right="-284" w:firstLine="29"/>
              <w:jc w:val="both"/>
              <w:rPr>
                <w:sz w:val="18"/>
                <w:szCs w:val="18"/>
              </w:rPr>
            </w:pPr>
            <w:r w:rsidRPr="001E01EA">
              <w:rPr>
                <w:sz w:val="18"/>
                <w:szCs w:val="18"/>
              </w:rPr>
              <w:t>Методист</w:t>
            </w:r>
          </w:p>
        </w:tc>
        <w:tc>
          <w:tcPr>
            <w:tcW w:w="2268" w:type="dxa"/>
          </w:tcPr>
          <w:p w:rsidR="001E01EA" w:rsidRPr="001E01EA" w:rsidRDefault="001E01EA" w:rsidP="001E01EA">
            <w:pPr>
              <w:ind w:right="-284" w:firstLine="29"/>
              <w:jc w:val="center"/>
              <w:rPr>
                <w:sz w:val="18"/>
                <w:szCs w:val="18"/>
              </w:rPr>
            </w:pPr>
            <w:r w:rsidRPr="001E01EA">
              <w:rPr>
                <w:sz w:val="18"/>
                <w:szCs w:val="18"/>
              </w:rPr>
              <w:t>1</w:t>
            </w:r>
          </w:p>
        </w:tc>
        <w:tc>
          <w:tcPr>
            <w:tcW w:w="2268" w:type="dxa"/>
          </w:tcPr>
          <w:p w:rsidR="001E01EA" w:rsidRPr="001E01EA" w:rsidRDefault="001E01EA" w:rsidP="001E01EA">
            <w:pPr>
              <w:ind w:right="-284" w:firstLine="29"/>
              <w:jc w:val="center"/>
              <w:rPr>
                <w:sz w:val="18"/>
                <w:szCs w:val="18"/>
              </w:rPr>
            </w:pPr>
            <w:r w:rsidRPr="001E01EA">
              <w:rPr>
                <w:sz w:val="18"/>
                <w:szCs w:val="18"/>
              </w:rPr>
              <w:t>1</w:t>
            </w:r>
          </w:p>
        </w:tc>
        <w:tc>
          <w:tcPr>
            <w:tcW w:w="1837" w:type="dxa"/>
          </w:tcPr>
          <w:p w:rsidR="001E01EA" w:rsidRPr="001E01EA" w:rsidRDefault="001E01EA" w:rsidP="001E01EA">
            <w:pPr>
              <w:ind w:right="-284" w:firstLine="29"/>
              <w:jc w:val="center"/>
              <w:rPr>
                <w:sz w:val="18"/>
                <w:szCs w:val="18"/>
              </w:rPr>
            </w:pPr>
            <w:r w:rsidRPr="001E01EA">
              <w:rPr>
                <w:sz w:val="18"/>
                <w:szCs w:val="18"/>
              </w:rPr>
              <w:t>2</w:t>
            </w:r>
          </w:p>
        </w:tc>
      </w:tr>
      <w:tr w:rsidR="001E01EA" w:rsidRPr="001E01EA" w:rsidTr="001E01EA">
        <w:tc>
          <w:tcPr>
            <w:tcW w:w="2972" w:type="dxa"/>
          </w:tcPr>
          <w:p w:rsidR="001E01EA" w:rsidRPr="001E01EA" w:rsidRDefault="001E01EA" w:rsidP="001E01EA">
            <w:pPr>
              <w:ind w:right="-284" w:firstLine="29"/>
              <w:jc w:val="both"/>
              <w:rPr>
                <w:sz w:val="18"/>
                <w:szCs w:val="18"/>
              </w:rPr>
            </w:pPr>
            <w:r w:rsidRPr="001E01EA">
              <w:rPr>
                <w:sz w:val="18"/>
                <w:szCs w:val="18"/>
              </w:rPr>
              <w:t>Старший воспитатель</w:t>
            </w:r>
          </w:p>
        </w:tc>
        <w:tc>
          <w:tcPr>
            <w:tcW w:w="2268" w:type="dxa"/>
          </w:tcPr>
          <w:p w:rsidR="001E01EA" w:rsidRPr="001E01EA" w:rsidRDefault="001E01EA" w:rsidP="001E01EA">
            <w:pPr>
              <w:ind w:right="-284" w:firstLine="29"/>
              <w:jc w:val="center"/>
              <w:rPr>
                <w:sz w:val="18"/>
                <w:szCs w:val="18"/>
              </w:rPr>
            </w:pPr>
            <w:r w:rsidRPr="001E01EA">
              <w:rPr>
                <w:sz w:val="18"/>
                <w:szCs w:val="18"/>
              </w:rPr>
              <w:t>4</w:t>
            </w:r>
          </w:p>
        </w:tc>
        <w:tc>
          <w:tcPr>
            <w:tcW w:w="2268" w:type="dxa"/>
          </w:tcPr>
          <w:p w:rsidR="001E01EA" w:rsidRPr="001E01EA" w:rsidRDefault="001E01EA" w:rsidP="001E01EA">
            <w:pPr>
              <w:ind w:right="-284" w:firstLine="29"/>
              <w:jc w:val="center"/>
              <w:rPr>
                <w:sz w:val="18"/>
                <w:szCs w:val="18"/>
              </w:rPr>
            </w:pPr>
            <w:r w:rsidRPr="001E01EA">
              <w:rPr>
                <w:sz w:val="18"/>
                <w:szCs w:val="18"/>
              </w:rPr>
              <w:t>7</w:t>
            </w:r>
          </w:p>
        </w:tc>
        <w:tc>
          <w:tcPr>
            <w:tcW w:w="1837" w:type="dxa"/>
          </w:tcPr>
          <w:p w:rsidR="001E01EA" w:rsidRPr="001E01EA" w:rsidRDefault="001E01EA" w:rsidP="001E01EA">
            <w:pPr>
              <w:ind w:right="-284" w:firstLine="29"/>
              <w:jc w:val="center"/>
              <w:rPr>
                <w:sz w:val="18"/>
                <w:szCs w:val="18"/>
              </w:rPr>
            </w:pPr>
            <w:r w:rsidRPr="001E01EA">
              <w:rPr>
                <w:sz w:val="18"/>
                <w:szCs w:val="18"/>
              </w:rPr>
              <w:t>11</w:t>
            </w:r>
          </w:p>
        </w:tc>
      </w:tr>
      <w:tr w:rsidR="001E01EA" w:rsidRPr="001E01EA" w:rsidTr="001E01EA">
        <w:tc>
          <w:tcPr>
            <w:tcW w:w="2972" w:type="dxa"/>
          </w:tcPr>
          <w:p w:rsidR="001E01EA" w:rsidRPr="001E01EA" w:rsidRDefault="001E01EA" w:rsidP="001E01EA">
            <w:pPr>
              <w:ind w:right="-284" w:firstLine="29"/>
              <w:jc w:val="both"/>
              <w:rPr>
                <w:sz w:val="18"/>
                <w:szCs w:val="18"/>
              </w:rPr>
            </w:pPr>
            <w:r w:rsidRPr="001E01EA">
              <w:rPr>
                <w:sz w:val="18"/>
                <w:szCs w:val="18"/>
              </w:rPr>
              <w:t>Воспитатель</w:t>
            </w:r>
          </w:p>
        </w:tc>
        <w:tc>
          <w:tcPr>
            <w:tcW w:w="2268" w:type="dxa"/>
          </w:tcPr>
          <w:p w:rsidR="001E01EA" w:rsidRPr="001E01EA" w:rsidRDefault="001E01EA" w:rsidP="001E01EA">
            <w:pPr>
              <w:ind w:right="-284" w:firstLine="29"/>
              <w:jc w:val="center"/>
              <w:rPr>
                <w:sz w:val="18"/>
                <w:szCs w:val="18"/>
              </w:rPr>
            </w:pPr>
            <w:r w:rsidRPr="001E01EA">
              <w:rPr>
                <w:sz w:val="18"/>
                <w:szCs w:val="18"/>
              </w:rPr>
              <w:t>74</w:t>
            </w:r>
          </w:p>
        </w:tc>
        <w:tc>
          <w:tcPr>
            <w:tcW w:w="2268" w:type="dxa"/>
          </w:tcPr>
          <w:p w:rsidR="001E01EA" w:rsidRPr="001E01EA" w:rsidRDefault="001E01EA" w:rsidP="001E01EA">
            <w:pPr>
              <w:ind w:right="-284" w:firstLine="29"/>
              <w:jc w:val="center"/>
              <w:rPr>
                <w:sz w:val="18"/>
                <w:szCs w:val="18"/>
              </w:rPr>
            </w:pPr>
            <w:r w:rsidRPr="001E01EA">
              <w:rPr>
                <w:sz w:val="18"/>
                <w:szCs w:val="18"/>
              </w:rPr>
              <w:t>56</w:t>
            </w:r>
          </w:p>
        </w:tc>
        <w:tc>
          <w:tcPr>
            <w:tcW w:w="1837" w:type="dxa"/>
          </w:tcPr>
          <w:p w:rsidR="001E01EA" w:rsidRPr="001E01EA" w:rsidRDefault="001E01EA" w:rsidP="001E01EA">
            <w:pPr>
              <w:ind w:right="-284" w:firstLine="29"/>
              <w:jc w:val="center"/>
              <w:rPr>
                <w:sz w:val="18"/>
                <w:szCs w:val="18"/>
              </w:rPr>
            </w:pPr>
            <w:r w:rsidRPr="001E01EA">
              <w:rPr>
                <w:sz w:val="18"/>
                <w:szCs w:val="18"/>
              </w:rPr>
              <w:t>130</w:t>
            </w:r>
          </w:p>
        </w:tc>
      </w:tr>
      <w:tr w:rsidR="001E01EA" w:rsidRPr="001E01EA" w:rsidTr="001E01EA">
        <w:tc>
          <w:tcPr>
            <w:tcW w:w="2972" w:type="dxa"/>
          </w:tcPr>
          <w:p w:rsidR="001E01EA" w:rsidRPr="001E01EA" w:rsidRDefault="001E01EA" w:rsidP="001E01EA">
            <w:pPr>
              <w:ind w:right="-284" w:firstLine="29"/>
              <w:jc w:val="both"/>
              <w:rPr>
                <w:sz w:val="18"/>
                <w:szCs w:val="18"/>
              </w:rPr>
            </w:pPr>
            <w:r w:rsidRPr="001E01EA">
              <w:rPr>
                <w:sz w:val="18"/>
                <w:szCs w:val="18"/>
              </w:rPr>
              <w:t>Музыкальный руководитель</w:t>
            </w:r>
          </w:p>
        </w:tc>
        <w:tc>
          <w:tcPr>
            <w:tcW w:w="2268" w:type="dxa"/>
          </w:tcPr>
          <w:p w:rsidR="001E01EA" w:rsidRPr="001E01EA" w:rsidRDefault="001E01EA" w:rsidP="001E01EA">
            <w:pPr>
              <w:ind w:right="-284" w:firstLine="29"/>
              <w:jc w:val="center"/>
              <w:rPr>
                <w:sz w:val="18"/>
                <w:szCs w:val="18"/>
              </w:rPr>
            </w:pPr>
            <w:r w:rsidRPr="001E01EA">
              <w:rPr>
                <w:sz w:val="18"/>
                <w:szCs w:val="18"/>
              </w:rPr>
              <w:t>6</w:t>
            </w:r>
          </w:p>
        </w:tc>
        <w:tc>
          <w:tcPr>
            <w:tcW w:w="2268" w:type="dxa"/>
          </w:tcPr>
          <w:p w:rsidR="001E01EA" w:rsidRPr="001E01EA" w:rsidRDefault="001E01EA" w:rsidP="001E01EA">
            <w:pPr>
              <w:ind w:right="-284" w:firstLine="29"/>
              <w:jc w:val="center"/>
              <w:rPr>
                <w:sz w:val="18"/>
                <w:szCs w:val="18"/>
              </w:rPr>
            </w:pPr>
            <w:r w:rsidRPr="001E01EA">
              <w:rPr>
                <w:sz w:val="18"/>
                <w:szCs w:val="18"/>
              </w:rPr>
              <w:t>10</w:t>
            </w:r>
          </w:p>
        </w:tc>
        <w:tc>
          <w:tcPr>
            <w:tcW w:w="1837" w:type="dxa"/>
          </w:tcPr>
          <w:p w:rsidR="001E01EA" w:rsidRPr="001E01EA" w:rsidRDefault="001E01EA" w:rsidP="001E01EA">
            <w:pPr>
              <w:ind w:right="-284" w:firstLine="29"/>
              <w:jc w:val="center"/>
              <w:rPr>
                <w:sz w:val="18"/>
                <w:szCs w:val="18"/>
              </w:rPr>
            </w:pPr>
            <w:r w:rsidRPr="001E01EA">
              <w:rPr>
                <w:sz w:val="18"/>
                <w:szCs w:val="18"/>
              </w:rPr>
              <w:t>16</w:t>
            </w:r>
          </w:p>
        </w:tc>
      </w:tr>
      <w:tr w:rsidR="001E01EA" w:rsidRPr="001E01EA" w:rsidTr="001E01EA">
        <w:tc>
          <w:tcPr>
            <w:tcW w:w="2972" w:type="dxa"/>
          </w:tcPr>
          <w:p w:rsidR="001E01EA" w:rsidRPr="001E01EA" w:rsidRDefault="001E01EA" w:rsidP="001E01EA">
            <w:pPr>
              <w:ind w:right="-284" w:firstLine="29"/>
              <w:rPr>
                <w:sz w:val="18"/>
                <w:szCs w:val="18"/>
              </w:rPr>
            </w:pPr>
            <w:r w:rsidRPr="001E01EA">
              <w:rPr>
                <w:sz w:val="18"/>
                <w:szCs w:val="18"/>
              </w:rPr>
              <w:t>Инструктор по физической культуре</w:t>
            </w:r>
          </w:p>
        </w:tc>
        <w:tc>
          <w:tcPr>
            <w:tcW w:w="2268" w:type="dxa"/>
          </w:tcPr>
          <w:p w:rsidR="001E01EA" w:rsidRPr="001E01EA" w:rsidRDefault="001E01EA" w:rsidP="001E01EA">
            <w:pPr>
              <w:ind w:right="-284" w:firstLine="29"/>
              <w:jc w:val="center"/>
              <w:rPr>
                <w:sz w:val="18"/>
                <w:szCs w:val="18"/>
              </w:rPr>
            </w:pPr>
            <w:r w:rsidRPr="001E01EA">
              <w:rPr>
                <w:sz w:val="18"/>
                <w:szCs w:val="18"/>
              </w:rPr>
              <w:t>6</w:t>
            </w:r>
          </w:p>
        </w:tc>
        <w:tc>
          <w:tcPr>
            <w:tcW w:w="2268" w:type="dxa"/>
          </w:tcPr>
          <w:p w:rsidR="001E01EA" w:rsidRPr="001E01EA" w:rsidRDefault="001E01EA" w:rsidP="001E01EA">
            <w:pPr>
              <w:ind w:right="-284" w:firstLine="29"/>
              <w:jc w:val="center"/>
              <w:rPr>
                <w:sz w:val="18"/>
                <w:szCs w:val="18"/>
              </w:rPr>
            </w:pPr>
            <w:r w:rsidRPr="001E01EA">
              <w:rPr>
                <w:sz w:val="18"/>
                <w:szCs w:val="18"/>
              </w:rPr>
              <w:t>6</w:t>
            </w:r>
          </w:p>
        </w:tc>
        <w:tc>
          <w:tcPr>
            <w:tcW w:w="1837" w:type="dxa"/>
          </w:tcPr>
          <w:p w:rsidR="001E01EA" w:rsidRPr="001E01EA" w:rsidRDefault="001E01EA" w:rsidP="001E01EA">
            <w:pPr>
              <w:ind w:right="-284" w:firstLine="29"/>
              <w:jc w:val="center"/>
              <w:rPr>
                <w:sz w:val="18"/>
                <w:szCs w:val="18"/>
              </w:rPr>
            </w:pPr>
            <w:r w:rsidRPr="001E01EA">
              <w:rPr>
                <w:sz w:val="18"/>
                <w:szCs w:val="18"/>
              </w:rPr>
              <w:t>12</w:t>
            </w:r>
          </w:p>
        </w:tc>
      </w:tr>
      <w:tr w:rsidR="001E01EA" w:rsidRPr="001E01EA" w:rsidTr="001E01EA">
        <w:tc>
          <w:tcPr>
            <w:tcW w:w="2972" w:type="dxa"/>
          </w:tcPr>
          <w:p w:rsidR="001E01EA" w:rsidRPr="001E01EA" w:rsidRDefault="001E01EA" w:rsidP="001E01EA">
            <w:pPr>
              <w:ind w:right="-284" w:firstLine="29"/>
              <w:jc w:val="both"/>
              <w:rPr>
                <w:sz w:val="18"/>
                <w:szCs w:val="18"/>
              </w:rPr>
            </w:pPr>
            <w:r w:rsidRPr="001E01EA">
              <w:rPr>
                <w:sz w:val="18"/>
                <w:szCs w:val="18"/>
              </w:rPr>
              <w:t>Всего</w:t>
            </w:r>
          </w:p>
        </w:tc>
        <w:tc>
          <w:tcPr>
            <w:tcW w:w="2268" w:type="dxa"/>
          </w:tcPr>
          <w:p w:rsidR="001E01EA" w:rsidRPr="001E01EA" w:rsidRDefault="001E01EA" w:rsidP="001E01EA">
            <w:pPr>
              <w:ind w:right="-284" w:firstLine="29"/>
              <w:jc w:val="center"/>
              <w:rPr>
                <w:sz w:val="18"/>
                <w:szCs w:val="18"/>
              </w:rPr>
            </w:pPr>
            <w:r w:rsidRPr="001E01EA">
              <w:rPr>
                <w:sz w:val="18"/>
                <w:szCs w:val="18"/>
              </w:rPr>
              <w:t>91</w:t>
            </w:r>
          </w:p>
        </w:tc>
        <w:tc>
          <w:tcPr>
            <w:tcW w:w="2268" w:type="dxa"/>
          </w:tcPr>
          <w:p w:rsidR="001E01EA" w:rsidRPr="001E01EA" w:rsidRDefault="001E01EA" w:rsidP="001E01EA">
            <w:pPr>
              <w:ind w:right="-284" w:firstLine="29"/>
              <w:jc w:val="center"/>
              <w:rPr>
                <w:sz w:val="18"/>
                <w:szCs w:val="18"/>
              </w:rPr>
            </w:pPr>
            <w:r w:rsidRPr="001E01EA">
              <w:rPr>
                <w:sz w:val="18"/>
                <w:szCs w:val="18"/>
              </w:rPr>
              <w:t>80</w:t>
            </w:r>
          </w:p>
        </w:tc>
        <w:tc>
          <w:tcPr>
            <w:tcW w:w="1837" w:type="dxa"/>
          </w:tcPr>
          <w:p w:rsidR="001E01EA" w:rsidRPr="001E01EA" w:rsidRDefault="001E01EA" w:rsidP="001E01EA">
            <w:pPr>
              <w:ind w:right="-284" w:firstLine="29"/>
              <w:jc w:val="center"/>
              <w:rPr>
                <w:sz w:val="18"/>
                <w:szCs w:val="18"/>
              </w:rPr>
            </w:pPr>
            <w:r w:rsidRPr="001E01EA">
              <w:rPr>
                <w:sz w:val="18"/>
                <w:szCs w:val="18"/>
              </w:rPr>
              <w:t>171</w:t>
            </w:r>
          </w:p>
        </w:tc>
      </w:tr>
    </w:tbl>
    <w:p w:rsidR="001E01EA" w:rsidRDefault="001E01EA" w:rsidP="001E01EA">
      <w:pPr>
        <w:widowControl/>
        <w:autoSpaceDE/>
        <w:autoSpaceDN/>
        <w:ind w:right="-25" w:firstLine="709"/>
        <w:jc w:val="both"/>
        <w:rPr>
          <w:color w:val="000000"/>
          <w:sz w:val="24"/>
          <w:szCs w:val="24"/>
          <w:lang w:eastAsia="ru-RU"/>
        </w:rPr>
      </w:pPr>
    </w:p>
    <w:p w:rsidR="001E01EA" w:rsidRPr="001E01EA" w:rsidRDefault="001E01EA" w:rsidP="001E01EA">
      <w:pPr>
        <w:widowControl/>
        <w:autoSpaceDE/>
        <w:autoSpaceDN/>
        <w:ind w:right="-25" w:firstLine="709"/>
        <w:jc w:val="both"/>
        <w:rPr>
          <w:b/>
          <w:color w:val="000000"/>
          <w:sz w:val="24"/>
          <w:szCs w:val="24"/>
          <w:lang w:eastAsia="ru-RU"/>
        </w:rPr>
      </w:pPr>
      <w:r w:rsidRPr="001E01EA">
        <w:rPr>
          <w:color w:val="000000"/>
          <w:sz w:val="24"/>
          <w:szCs w:val="24"/>
          <w:lang w:eastAsia="ru-RU"/>
        </w:rPr>
        <w:t>За период с 2019 по 2024 год количество педагогических работников, получивших высшую категорию, стабильно увеличивается (таблица 5).</w:t>
      </w:r>
    </w:p>
    <w:p w:rsidR="001E01EA" w:rsidRPr="001E01EA" w:rsidRDefault="001E01EA" w:rsidP="001E01EA">
      <w:pPr>
        <w:widowControl/>
        <w:autoSpaceDE/>
        <w:autoSpaceDN/>
        <w:ind w:right="-284" w:firstLine="709"/>
        <w:jc w:val="center"/>
        <w:rPr>
          <w:rFonts w:ascii="Calibri" w:hAnsi="Calibri"/>
          <w:b/>
          <w:color w:val="000000"/>
          <w:sz w:val="24"/>
          <w:szCs w:val="24"/>
          <w:lang w:eastAsia="ru-RU"/>
        </w:rPr>
      </w:pPr>
    </w:p>
    <w:p w:rsidR="001E01EA" w:rsidRPr="001E01EA" w:rsidRDefault="001E01EA" w:rsidP="001E01EA">
      <w:pPr>
        <w:widowControl/>
        <w:autoSpaceDE/>
        <w:autoSpaceDN/>
        <w:ind w:right="-25"/>
        <w:jc w:val="both"/>
        <w:rPr>
          <w:color w:val="000000"/>
          <w:sz w:val="24"/>
          <w:szCs w:val="24"/>
          <w:lang w:eastAsia="ru-RU"/>
        </w:rPr>
      </w:pPr>
      <w:r w:rsidRPr="001E01EA">
        <w:rPr>
          <w:color w:val="000000"/>
          <w:sz w:val="24"/>
          <w:szCs w:val="24"/>
          <w:lang w:eastAsia="ru-RU"/>
        </w:rPr>
        <w:t>Таблица 5 – Количество аттестованных педагогических работников за 2019–2023 гг. (всего по должностям и по категориям)</w:t>
      </w:r>
    </w:p>
    <w:p w:rsidR="001E01EA" w:rsidRPr="001E01EA" w:rsidRDefault="001E01EA" w:rsidP="001E01EA">
      <w:pPr>
        <w:widowControl/>
        <w:autoSpaceDE/>
        <w:autoSpaceDN/>
        <w:ind w:right="-284" w:firstLine="709"/>
        <w:jc w:val="center"/>
        <w:rPr>
          <w:b/>
          <w:color w:val="000000"/>
          <w:sz w:val="24"/>
          <w:szCs w:val="24"/>
          <w:lang w:eastAsia="ru-RU"/>
        </w:rPr>
      </w:pPr>
    </w:p>
    <w:tbl>
      <w:tblPr>
        <w:tblStyle w:val="560"/>
        <w:tblW w:w="0" w:type="auto"/>
        <w:tblInd w:w="392" w:type="dxa"/>
        <w:tblLayout w:type="fixed"/>
        <w:tblLook w:val="04A0" w:firstRow="1" w:lastRow="0" w:firstColumn="1" w:lastColumn="0" w:noHBand="0" w:noVBand="1"/>
      </w:tblPr>
      <w:tblGrid>
        <w:gridCol w:w="2670"/>
        <w:gridCol w:w="704"/>
        <w:gridCol w:w="705"/>
        <w:gridCol w:w="624"/>
        <w:gridCol w:w="632"/>
        <w:gridCol w:w="695"/>
        <w:gridCol w:w="739"/>
        <w:gridCol w:w="598"/>
        <w:gridCol w:w="718"/>
        <w:gridCol w:w="641"/>
        <w:gridCol w:w="629"/>
      </w:tblGrid>
      <w:tr w:rsidR="001E01EA" w:rsidRPr="001E01EA" w:rsidTr="001E01EA">
        <w:tc>
          <w:tcPr>
            <w:tcW w:w="2670" w:type="dxa"/>
            <w:vMerge w:val="restart"/>
          </w:tcPr>
          <w:p w:rsidR="001E01EA" w:rsidRPr="001E01EA" w:rsidRDefault="001E01EA" w:rsidP="001E01EA">
            <w:pPr>
              <w:ind w:right="-284" w:firstLine="29"/>
              <w:jc w:val="center"/>
              <w:rPr>
                <w:b/>
                <w:sz w:val="18"/>
                <w:szCs w:val="18"/>
              </w:rPr>
            </w:pPr>
          </w:p>
        </w:tc>
        <w:tc>
          <w:tcPr>
            <w:tcW w:w="1409" w:type="dxa"/>
            <w:gridSpan w:val="2"/>
          </w:tcPr>
          <w:p w:rsidR="001E01EA" w:rsidRPr="001E01EA" w:rsidRDefault="001E01EA" w:rsidP="001E01EA">
            <w:pPr>
              <w:ind w:right="-284" w:firstLine="29"/>
              <w:jc w:val="center"/>
              <w:rPr>
                <w:b/>
                <w:sz w:val="18"/>
                <w:szCs w:val="18"/>
              </w:rPr>
            </w:pPr>
            <w:r w:rsidRPr="001E01EA">
              <w:rPr>
                <w:sz w:val="18"/>
                <w:szCs w:val="18"/>
              </w:rPr>
              <w:t>2019/20</w:t>
            </w:r>
            <w:r w:rsidRPr="001E01EA">
              <w:rPr>
                <w:b/>
                <w:sz w:val="18"/>
                <w:szCs w:val="18"/>
              </w:rPr>
              <w:t>20</w:t>
            </w:r>
          </w:p>
        </w:tc>
        <w:tc>
          <w:tcPr>
            <w:tcW w:w="1256" w:type="dxa"/>
            <w:gridSpan w:val="2"/>
          </w:tcPr>
          <w:p w:rsidR="001E01EA" w:rsidRPr="001E01EA" w:rsidRDefault="001E01EA" w:rsidP="001E01EA">
            <w:pPr>
              <w:ind w:right="-284" w:firstLine="29"/>
              <w:jc w:val="center"/>
              <w:rPr>
                <w:b/>
                <w:sz w:val="18"/>
                <w:szCs w:val="18"/>
              </w:rPr>
            </w:pPr>
            <w:r w:rsidRPr="001E01EA">
              <w:rPr>
                <w:sz w:val="18"/>
                <w:szCs w:val="18"/>
              </w:rPr>
              <w:t>2020/2021</w:t>
            </w:r>
          </w:p>
        </w:tc>
        <w:tc>
          <w:tcPr>
            <w:tcW w:w="1434" w:type="dxa"/>
            <w:gridSpan w:val="2"/>
          </w:tcPr>
          <w:p w:rsidR="001E01EA" w:rsidRPr="001E01EA" w:rsidRDefault="001E01EA" w:rsidP="001E01EA">
            <w:pPr>
              <w:ind w:right="-284" w:firstLine="29"/>
              <w:jc w:val="center"/>
              <w:rPr>
                <w:b/>
                <w:sz w:val="18"/>
                <w:szCs w:val="18"/>
              </w:rPr>
            </w:pPr>
            <w:r w:rsidRPr="001E01EA">
              <w:rPr>
                <w:sz w:val="18"/>
                <w:szCs w:val="18"/>
              </w:rPr>
              <w:t>2021/202</w:t>
            </w:r>
            <w:r w:rsidRPr="001E01EA">
              <w:rPr>
                <w:b/>
                <w:sz w:val="18"/>
                <w:szCs w:val="18"/>
              </w:rPr>
              <w:t>2</w:t>
            </w:r>
          </w:p>
        </w:tc>
        <w:tc>
          <w:tcPr>
            <w:tcW w:w="1316" w:type="dxa"/>
            <w:gridSpan w:val="2"/>
          </w:tcPr>
          <w:p w:rsidR="001E01EA" w:rsidRPr="001E01EA" w:rsidRDefault="001E01EA" w:rsidP="001E01EA">
            <w:pPr>
              <w:ind w:right="-284" w:firstLine="29"/>
              <w:jc w:val="center"/>
              <w:rPr>
                <w:b/>
                <w:sz w:val="18"/>
                <w:szCs w:val="18"/>
              </w:rPr>
            </w:pPr>
            <w:r w:rsidRPr="001E01EA">
              <w:rPr>
                <w:sz w:val="18"/>
                <w:szCs w:val="18"/>
              </w:rPr>
              <w:t>2022/2023</w:t>
            </w:r>
          </w:p>
        </w:tc>
        <w:tc>
          <w:tcPr>
            <w:tcW w:w="1270" w:type="dxa"/>
            <w:gridSpan w:val="2"/>
          </w:tcPr>
          <w:p w:rsidR="001E01EA" w:rsidRPr="001E01EA" w:rsidRDefault="001E01EA" w:rsidP="001E01EA">
            <w:pPr>
              <w:ind w:right="-284" w:firstLine="29"/>
              <w:jc w:val="center"/>
              <w:rPr>
                <w:b/>
                <w:sz w:val="18"/>
                <w:szCs w:val="18"/>
              </w:rPr>
            </w:pPr>
            <w:r w:rsidRPr="001E01EA">
              <w:rPr>
                <w:sz w:val="18"/>
                <w:szCs w:val="18"/>
              </w:rPr>
              <w:t>2023/2024</w:t>
            </w:r>
          </w:p>
        </w:tc>
      </w:tr>
      <w:tr w:rsidR="001E01EA" w:rsidRPr="001E01EA" w:rsidTr="001E01EA">
        <w:trPr>
          <w:trHeight w:val="1220"/>
        </w:trPr>
        <w:tc>
          <w:tcPr>
            <w:tcW w:w="2670" w:type="dxa"/>
            <w:vMerge/>
          </w:tcPr>
          <w:p w:rsidR="001E01EA" w:rsidRPr="001E01EA" w:rsidRDefault="001E01EA" w:rsidP="001E01EA">
            <w:pPr>
              <w:ind w:right="-284" w:firstLine="709"/>
              <w:rPr>
                <w:sz w:val="18"/>
                <w:szCs w:val="18"/>
              </w:rPr>
            </w:pPr>
          </w:p>
        </w:tc>
        <w:tc>
          <w:tcPr>
            <w:tcW w:w="704" w:type="dxa"/>
            <w:textDirection w:val="btLr"/>
          </w:tcPr>
          <w:p w:rsidR="001E01EA" w:rsidRPr="001E01EA" w:rsidRDefault="001E01EA" w:rsidP="001E01EA">
            <w:pPr>
              <w:ind w:left="113" w:right="-284"/>
              <w:rPr>
                <w:b/>
                <w:sz w:val="18"/>
                <w:szCs w:val="18"/>
              </w:rPr>
            </w:pPr>
            <w:r w:rsidRPr="001E01EA">
              <w:rPr>
                <w:sz w:val="18"/>
                <w:szCs w:val="18"/>
              </w:rPr>
              <w:t>1 категория</w:t>
            </w:r>
          </w:p>
        </w:tc>
        <w:tc>
          <w:tcPr>
            <w:tcW w:w="705" w:type="dxa"/>
            <w:textDirection w:val="btLr"/>
          </w:tcPr>
          <w:p w:rsidR="001E01EA" w:rsidRPr="001E01EA" w:rsidRDefault="001E01EA" w:rsidP="001E01EA">
            <w:pPr>
              <w:ind w:left="113" w:right="-284"/>
              <w:rPr>
                <w:b/>
                <w:sz w:val="18"/>
                <w:szCs w:val="18"/>
              </w:rPr>
            </w:pPr>
            <w:r w:rsidRPr="001E01EA">
              <w:rPr>
                <w:sz w:val="18"/>
                <w:szCs w:val="18"/>
              </w:rPr>
              <w:t>высшая</w:t>
            </w:r>
          </w:p>
        </w:tc>
        <w:tc>
          <w:tcPr>
            <w:tcW w:w="624" w:type="dxa"/>
            <w:textDirection w:val="btLr"/>
          </w:tcPr>
          <w:p w:rsidR="001E01EA" w:rsidRPr="001E01EA" w:rsidRDefault="001E01EA" w:rsidP="001E01EA">
            <w:pPr>
              <w:ind w:left="113" w:right="-284"/>
              <w:rPr>
                <w:b/>
                <w:sz w:val="18"/>
                <w:szCs w:val="18"/>
              </w:rPr>
            </w:pPr>
            <w:r w:rsidRPr="001E01EA">
              <w:rPr>
                <w:sz w:val="18"/>
                <w:szCs w:val="18"/>
              </w:rPr>
              <w:t>1 категория</w:t>
            </w:r>
          </w:p>
        </w:tc>
        <w:tc>
          <w:tcPr>
            <w:tcW w:w="632" w:type="dxa"/>
            <w:textDirection w:val="btLr"/>
          </w:tcPr>
          <w:p w:rsidR="001E01EA" w:rsidRPr="001E01EA" w:rsidRDefault="001E01EA" w:rsidP="001E01EA">
            <w:pPr>
              <w:ind w:left="113" w:right="-284"/>
              <w:rPr>
                <w:b/>
                <w:sz w:val="18"/>
                <w:szCs w:val="18"/>
              </w:rPr>
            </w:pPr>
            <w:r w:rsidRPr="001E01EA">
              <w:rPr>
                <w:sz w:val="18"/>
                <w:szCs w:val="18"/>
              </w:rPr>
              <w:t>высшая</w:t>
            </w:r>
          </w:p>
        </w:tc>
        <w:tc>
          <w:tcPr>
            <w:tcW w:w="695" w:type="dxa"/>
            <w:textDirection w:val="btLr"/>
          </w:tcPr>
          <w:p w:rsidR="001E01EA" w:rsidRPr="001E01EA" w:rsidRDefault="001E01EA" w:rsidP="001E01EA">
            <w:pPr>
              <w:ind w:left="113" w:right="-284"/>
              <w:rPr>
                <w:b/>
                <w:sz w:val="18"/>
                <w:szCs w:val="18"/>
              </w:rPr>
            </w:pPr>
            <w:r w:rsidRPr="001E01EA">
              <w:rPr>
                <w:sz w:val="18"/>
                <w:szCs w:val="18"/>
              </w:rPr>
              <w:t>1 категория</w:t>
            </w:r>
          </w:p>
        </w:tc>
        <w:tc>
          <w:tcPr>
            <w:tcW w:w="739" w:type="dxa"/>
            <w:textDirection w:val="btLr"/>
          </w:tcPr>
          <w:p w:rsidR="001E01EA" w:rsidRPr="001E01EA" w:rsidRDefault="001E01EA" w:rsidP="001E01EA">
            <w:pPr>
              <w:ind w:left="113" w:right="-284"/>
              <w:rPr>
                <w:b/>
                <w:sz w:val="18"/>
                <w:szCs w:val="18"/>
              </w:rPr>
            </w:pPr>
            <w:r w:rsidRPr="001E01EA">
              <w:rPr>
                <w:sz w:val="18"/>
                <w:szCs w:val="18"/>
              </w:rPr>
              <w:t>высшая</w:t>
            </w:r>
          </w:p>
        </w:tc>
        <w:tc>
          <w:tcPr>
            <w:tcW w:w="598" w:type="dxa"/>
            <w:textDirection w:val="btLr"/>
          </w:tcPr>
          <w:p w:rsidR="001E01EA" w:rsidRPr="001E01EA" w:rsidRDefault="001E01EA" w:rsidP="001E01EA">
            <w:pPr>
              <w:ind w:left="113" w:right="-284"/>
              <w:rPr>
                <w:b/>
                <w:sz w:val="18"/>
                <w:szCs w:val="18"/>
              </w:rPr>
            </w:pPr>
            <w:r w:rsidRPr="001E01EA">
              <w:rPr>
                <w:sz w:val="18"/>
                <w:szCs w:val="18"/>
              </w:rPr>
              <w:t>1 категория</w:t>
            </w:r>
          </w:p>
        </w:tc>
        <w:tc>
          <w:tcPr>
            <w:tcW w:w="718" w:type="dxa"/>
            <w:textDirection w:val="btLr"/>
          </w:tcPr>
          <w:p w:rsidR="001E01EA" w:rsidRPr="001E01EA" w:rsidRDefault="001E01EA" w:rsidP="001E01EA">
            <w:pPr>
              <w:ind w:left="113" w:right="-284"/>
              <w:rPr>
                <w:b/>
                <w:sz w:val="18"/>
                <w:szCs w:val="18"/>
              </w:rPr>
            </w:pPr>
            <w:r w:rsidRPr="001E01EA">
              <w:rPr>
                <w:sz w:val="18"/>
                <w:szCs w:val="18"/>
              </w:rPr>
              <w:t>высшая</w:t>
            </w:r>
          </w:p>
        </w:tc>
        <w:tc>
          <w:tcPr>
            <w:tcW w:w="641" w:type="dxa"/>
            <w:textDirection w:val="btLr"/>
          </w:tcPr>
          <w:p w:rsidR="001E01EA" w:rsidRPr="001E01EA" w:rsidRDefault="001E01EA" w:rsidP="001E01EA">
            <w:pPr>
              <w:ind w:left="113" w:right="-284"/>
              <w:rPr>
                <w:b/>
                <w:sz w:val="18"/>
                <w:szCs w:val="18"/>
              </w:rPr>
            </w:pPr>
            <w:r w:rsidRPr="001E01EA">
              <w:rPr>
                <w:sz w:val="18"/>
                <w:szCs w:val="18"/>
              </w:rPr>
              <w:t>1 категория</w:t>
            </w:r>
          </w:p>
        </w:tc>
        <w:tc>
          <w:tcPr>
            <w:tcW w:w="629" w:type="dxa"/>
            <w:textDirection w:val="btLr"/>
          </w:tcPr>
          <w:p w:rsidR="001E01EA" w:rsidRPr="001E01EA" w:rsidRDefault="001E01EA" w:rsidP="001E01EA">
            <w:pPr>
              <w:ind w:left="113" w:right="-284"/>
              <w:rPr>
                <w:b/>
                <w:sz w:val="18"/>
                <w:szCs w:val="18"/>
              </w:rPr>
            </w:pPr>
            <w:r w:rsidRPr="001E01EA">
              <w:rPr>
                <w:sz w:val="18"/>
                <w:szCs w:val="18"/>
              </w:rPr>
              <w:t>высшая</w:t>
            </w:r>
          </w:p>
        </w:tc>
      </w:tr>
      <w:tr w:rsidR="001E01EA" w:rsidRPr="001E01EA" w:rsidTr="001E01EA">
        <w:tc>
          <w:tcPr>
            <w:tcW w:w="2670" w:type="dxa"/>
          </w:tcPr>
          <w:p w:rsidR="001E01EA" w:rsidRPr="001E01EA" w:rsidRDefault="001E01EA" w:rsidP="001E01EA">
            <w:pPr>
              <w:ind w:right="15"/>
              <w:rPr>
                <w:sz w:val="18"/>
                <w:szCs w:val="18"/>
              </w:rPr>
            </w:pPr>
            <w:r w:rsidRPr="001E01EA">
              <w:rPr>
                <w:sz w:val="18"/>
                <w:szCs w:val="18"/>
              </w:rPr>
              <w:t>Методист</w:t>
            </w:r>
          </w:p>
        </w:tc>
        <w:tc>
          <w:tcPr>
            <w:tcW w:w="704" w:type="dxa"/>
          </w:tcPr>
          <w:p w:rsidR="001E01EA" w:rsidRPr="001E01EA" w:rsidRDefault="001E01EA" w:rsidP="001E01EA">
            <w:pPr>
              <w:ind w:left="-28" w:right="15"/>
              <w:jc w:val="center"/>
              <w:rPr>
                <w:sz w:val="18"/>
                <w:szCs w:val="18"/>
              </w:rPr>
            </w:pPr>
          </w:p>
        </w:tc>
        <w:tc>
          <w:tcPr>
            <w:tcW w:w="705" w:type="dxa"/>
          </w:tcPr>
          <w:p w:rsidR="001E01EA" w:rsidRPr="001E01EA" w:rsidRDefault="001E01EA" w:rsidP="001E01EA">
            <w:pPr>
              <w:ind w:left="-28" w:right="15"/>
              <w:jc w:val="center"/>
              <w:rPr>
                <w:sz w:val="18"/>
                <w:szCs w:val="18"/>
              </w:rPr>
            </w:pPr>
          </w:p>
        </w:tc>
        <w:tc>
          <w:tcPr>
            <w:tcW w:w="624" w:type="dxa"/>
          </w:tcPr>
          <w:p w:rsidR="001E01EA" w:rsidRPr="001E01EA" w:rsidRDefault="001E01EA" w:rsidP="001E01EA">
            <w:pPr>
              <w:ind w:left="-28" w:right="15"/>
              <w:jc w:val="center"/>
              <w:rPr>
                <w:sz w:val="18"/>
                <w:szCs w:val="18"/>
              </w:rPr>
            </w:pPr>
          </w:p>
        </w:tc>
        <w:tc>
          <w:tcPr>
            <w:tcW w:w="632" w:type="dxa"/>
          </w:tcPr>
          <w:p w:rsidR="001E01EA" w:rsidRPr="001E01EA" w:rsidRDefault="001E01EA" w:rsidP="001E01EA">
            <w:pPr>
              <w:ind w:left="-28" w:right="15"/>
              <w:jc w:val="center"/>
              <w:rPr>
                <w:sz w:val="18"/>
                <w:szCs w:val="18"/>
              </w:rPr>
            </w:pPr>
          </w:p>
        </w:tc>
        <w:tc>
          <w:tcPr>
            <w:tcW w:w="695" w:type="dxa"/>
          </w:tcPr>
          <w:p w:rsidR="001E01EA" w:rsidRPr="001E01EA" w:rsidRDefault="001E01EA" w:rsidP="001E01EA">
            <w:pPr>
              <w:ind w:left="-28" w:right="15"/>
              <w:jc w:val="center"/>
              <w:rPr>
                <w:sz w:val="18"/>
                <w:szCs w:val="18"/>
              </w:rPr>
            </w:pPr>
          </w:p>
        </w:tc>
        <w:tc>
          <w:tcPr>
            <w:tcW w:w="739" w:type="dxa"/>
          </w:tcPr>
          <w:p w:rsidR="001E01EA" w:rsidRPr="001E01EA" w:rsidRDefault="001E01EA" w:rsidP="001E01EA">
            <w:pPr>
              <w:ind w:left="-28" w:right="15"/>
              <w:jc w:val="center"/>
              <w:rPr>
                <w:sz w:val="18"/>
                <w:szCs w:val="18"/>
              </w:rPr>
            </w:pPr>
          </w:p>
        </w:tc>
        <w:tc>
          <w:tcPr>
            <w:tcW w:w="598" w:type="dxa"/>
          </w:tcPr>
          <w:p w:rsidR="001E01EA" w:rsidRPr="001E01EA" w:rsidRDefault="001E01EA" w:rsidP="001E01EA">
            <w:pPr>
              <w:ind w:left="-28" w:right="15"/>
              <w:jc w:val="center"/>
              <w:rPr>
                <w:sz w:val="18"/>
                <w:szCs w:val="18"/>
              </w:rPr>
            </w:pPr>
          </w:p>
        </w:tc>
        <w:tc>
          <w:tcPr>
            <w:tcW w:w="718" w:type="dxa"/>
          </w:tcPr>
          <w:p w:rsidR="001E01EA" w:rsidRPr="001E01EA" w:rsidRDefault="001E01EA" w:rsidP="001E01EA">
            <w:pPr>
              <w:ind w:left="-28" w:right="15"/>
              <w:jc w:val="center"/>
              <w:rPr>
                <w:sz w:val="18"/>
                <w:szCs w:val="18"/>
              </w:rPr>
            </w:pPr>
          </w:p>
        </w:tc>
        <w:tc>
          <w:tcPr>
            <w:tcW w:w="641" w:type="dxa"/>
          </w:tcPr>
          <w:p w:rsidR="001E01EA" w:rsidRPr="001E01EA" w:rsidRDefault="001E01EA" w:rsidP="001E01EA">
            <w:pPr>
              <w:ind w:left="-28" w:right="15"/>
              <w:jc w:val="center"/>
              <w:rPr>
                <w:sz w:val="18"/>
                <w:szCs w:val="18"/>
              </w:rPr>
            </w:pPr>
            <w:r w:rsidRPr="001E01EA">
              <w:rPr>
                <w:sz w:val="18"/>
                <w:szCs w:val="18"/>
              </w:rPr>
              <w:t>1</w:t>
            </w:r>
          </w:p>
        </w:tc>
        <w:tc>
          <w:tcPr>
            <w:tcW w:w="629" w:type="dxa"/>
          </w:tcPr>
          <w:p w:rsidR="001E01EA" w:rsidRPr="001E01EA" w:rsidRDefault="001E01EA" w:rsidP="001E01EA">
            <w:pPr>
              <w:ind w:right="15"/>
              <w:jc w:val="center"/>
              <w:rPr>
                <w:sz w:val="18"/>
                <w:szCs w:val="18"/>
              </w:rPr>
            </w:pPr>
            <w:r w:rsidRPr="001E01EA">
              <w:rPr>
                <w:sz w:val="18"/>
                <w:szCs w:val="18"/>
              </w:rPr>
              <w:t>1</w:t>
            </w:r>
          </w:p>
        </w:tc>
      </w:tr>
      <w:tr w:rsidR="001E01EA" w:rsidRPr="001E01EA" w:rsidTr="001E01EA">
        <w:tc>
          <w:tcPr>
            <w:tcW w:w="2670" w:type="dxa"/>
          </w:tcPr>
          <w:p w:rsidR="001E01EA" w:rsidRPr="001E01EA" w:rsidRDefault="001E01EA" w:rsidP="001E01EA">
            <w:pPr>
              <w:ind w:right="15"/>
              <w:rPr>
                <w:sz w:val="18"/>
                <w:szCs w:val="18"/>
              </w:rPr>
            </w:pPr>
            <w:r w:rsidRPr="001E01EA">
              <w:rPr>
                <w:sz w:val="18"/>
                <w:szCs w:val="18"/>
              </w:rPr>
              <w:t>Старший воспитатель</w:t>
            </w:r>
          </w:p>
        </w:tc>
        <w:tc>
          <w:tcPr>
            <w:tcW w:w="704" w:type="dxa"/>
          </w:tcPr>
          <w:p w:rsidR="001E01EA" w:rsidRPr="001E01EA" w:rsidRDefault="001E01EA" w:rsidP="001E01EA">
            <w:pPr>
              <w:ind w:right="15"/>
              <w:jc w:val="center"/>
              <w:rPr>
                <w:sz w:val="18"/>
                <w:szCs w:val="18"/>
              </w:rPr>
            </w:pPr>
            <w:r w:rsidRPr="001E01EA">
              <w:rPr>
                <w:sz w:val="18"/>
                <w:szCs w:val="18"/>
              </w:rPr>
              <w:t>3</w:t>
            </w:r>
          </w:p>
        </w:tc>
        <w:tc>
          <w:tcPr>
            <w:tcW w:w="705" w:type="dxa"/>
          </w:tcPr>
          <w:p w:rsidR="001E01EA" w:rsidRPr="001E01EA" w:rsidRDefault="001E01EA" w:rsidP="001E01EA">
            <w:pPr>
              <w:ind w:right="15"/>
              <w:jc w:val="center"/>
              <w:rPr>
                <w:sz w:val="18"/>
                <w:szCs w:val="18"/>
              </w:rPr>
            </w:pPr>
            <w:r w:rsidRPr="001E01EA">
              <w:rPr>
                <w:sz w:val="18"/>
                <w:szCs w:val="18"/>
              </w:rPr>
              <w:t>5</w:t>
            </w:r>
          </w:p>
        </w:tc>
        <w:tc>
          <w:tcPr>
            <w:tcW w:w="624" w:type="dxa"/>
          </w:tcPr>
          <w:p w:rsidR="001E01EA" w:rsidRPr="001E01EA" w:rsidRDefault="001E01EA" w:rsidP="001E01EA">
            <w:pPr>
              <w:ind w:right="15"/>
              <w:jc w:val="center"/>
              <w:rPr>
                <w:sz w:val="18"/>
                <w:szCs w:val="18"/>
              </w:rPr>
            </w:pPr>
            <w:r w:rsidRPr="001E01EA">
              <w:rPr>
                <w:sz w:val="18"/>
                <w:szCs w:val="18"/>
              </w:rPr>
              <w:t>0</w:t>
            </w:r>
          </w:p>
        </w:tc>
        <w:tc>
          <w:tcPr>
            <w:tcW w:w="632" w:type="dxa"/>
          </w:tcPr>
          <w:p w:rsidR="001E01EA" w:rsidRPr="001E01EA" w:rsidRDefault="001E01EA" w:rsidP="001E01EA">
            <w:pPr>
              <w:ind w:right="15"/>
              <w:jc w:val="center"/>
              <w:rPr>
                <w:sz w:val="18"/>
                <w:szCs w:val="18"/>
              </w:rPr>
            </w:pPr>
            <w:r w:rsidRPr="001E01EA">
              <w:rPr>
                <w:sz w:val="18"/>
                <w:szCs w:val="18"/>
              </w:rPr>
              <w:t>5</w:t>
            </w:r>
          </w:p>
        </w:tc>
        <w:tc>
          <w:tcPr>
            <w:tcW w:w="695" w:type="dxa"/>
          </w:tcPr>
          <w:p w:rsidR="001E01EA" w:rsidRPr="001E01EA" w:rsidRDefault="001E01EA" w:rsidP="001E01EA">
            <w:pPr>
              <w:ind w:right="15"/>
              <w:jc w:val="center"/>
              <w:rPr>
                <w:sz w:val="18"/>
                <w:szCs w:val="18"/>
              </w:rPr>
            </w:pPr>
          </w:p>
        </w:tc>
        <w:tc>
          <w:tcPr>
            <w:tcW w:w="739" w:type="dxa"/>
          </w:tcPr>
          <w:p w:rsidR="001E01EA" w:rsidRPr="001E01EA" w:rsidRDefault="001E01EA" w:rsidP="001E01EA">
            <w:pPr>
              <w:ind w:right="15"/>
              <w:jc w:val="center"/>
              <w:rPr>
                <w:sz w:val="18"/>
                <w:szCs w:val="18"/>
              </w:rPr>
            </w:pPr>
            <w:r w:rsidRPr="001E01EA">
              <w:rPr>
                <w:sz w:val="18"/>
                <w:szCs w:val="18"/>
              </w:rPr>
              <w:t>3</w:t>
            </w:r>
          </w:p>
        </w:tc>
        <w:tc>
          <w:tcPr>
            <w:tcW w:w="598" w:type="dxa"/>
          </w:tcPr>
          <w:p w:rsidR="001E01EA" w:rsidRPr="001E01EA" w:rsidRDefault="001E01EA" w:rsidP="001E01EA">
            <w:pPr>
              <w:ind w:right="15"/>
              <w:jc w:val="center"/>
              <w:rPr>
                <w:sz w:val="18"/>
                <w:szCs w:val="18"/>
              </w:rPr>
            </w:pPr>
            <w:r w:rsidRPr="001E01EA">
              <w:rPr>
                <w:sz w:val="18"/>
                <w:szCs w:val="18"/>
              </w:rPr>
              <w:t>3</w:t>
            </w:r>
          </w:p>
        </w:tc>
        <w:tc>
          <w:tcPr>
            <w:tcW w:w="718" w:type="dxa"/>
          </w:tcPr>
          <w:p w:rsidR="001E01EA" w:rsidRPr="001E01EA" w:rsidRDefault="001E01EA" w:rsidP="001E01EA">
            <w:pPr>
              <w:ind w:right="15"/>
              <w:jc w:val="center"/>
              <w:rPr>
                <w:sz w:val="18"/>
                <w:szCs w:val="18"/>
              </w:rPr>
            </w:pPr>
            <w:r w:rsidRPr="001E01EA">
              <w:rPr>
                <w:sz w:val="18"/>
                <w:szCs w:val="18"/>
              </w:rPr>
              <w:t>5</w:t>
            </w:r>
          </w:p>
        </w:tc>
        <w:tc>
          <w:tcPr>
            <w:tcW w:w="641" w:type="dxa"/>
          </w:tcPr>
          <w:p w:rsidR="001E01EA" w:rsidRPr="001E01EA" w:rsidRDefault="001E01EA" w:rsidP="001E01EA">
            <w:pPr>
              <w:ind w:right="15"/>
              <w:jc w:val="center"/>
              <w:rPr>
                <w:sz w:val="18"/>
                <w:szCs w:val="18"/>
              </w:rPr>
            </w:pPr>
            <w:r w:rsidRPr="001E01EA">
              <w:rPr>
                <w:sz w:val="18"/>
                <w:szCs w:val="18"/>
              </w:rPr>
              <w:t>4</w:t>
            </w:r>
          </w:p>
        </w:tc>
        <w:tc>
          <w:tcPr>
            <w:tcW w:w="629" w:type="dxa"/>
          </w:tcPr>
          <w:p w:rsidR="001E01EA" w:rsidRPr="001E01EA" w:rsidRDefault="001E01EA" w:rsidP="001E01EA">
            <w:pPr>
              <w:ind w:right="15"/>
              <w:jc w:val="center"/>
              <w:rPr>
                <w:sz w:val="18"/>
                <w:szCs w:val="18"/>
              </w:rPr>
            </w:pPr>
            <w:r w:rsidRPr="001E01EA">
              <w:rPr>
                <w:sz w:val="18"/>
                <w:szCs w:val="18"/>
              </w:rPr>
              <w:t>7</w:t>
            </w:r>
          </w:p>
        </w:tc>
      </w:tr>
      <w:tr w:rsidR="001E01EA" w:rsidRPr="001E01EA" w:rsidTr="001E01EA">
        <w:tc>
          <w:tcPr>
            <w:tcW w:w="2670" w:type="dxa"/>
          </w:tcPr>
          <w:p w:rsidR="001E01EA" w:rsidRPr="001E01EA" w:rsidRDefault="001E01EA" w:rsidP="001E01EA">
            <w:pPr>
              <w:ind w:right="15"/>
              <w:rPr>
                <w:sz w:val="18"/>
                <w:szCs w:val="18"/>
              </w:rPr>
            </w:pPr>
            <w:r w:rsidRPr="001E01EA">
              <w:rPr>
                <w:sz w:val="18"/>
                <w:szCs w:val="18"/>
              </w:rPr>
              <w:t>Воспитатель</w:t>
            </w:r>
          </w:p>
        </w:tc>
        <w:tc>
          <w:tcPr>
            <w:tcW w:w="704" w:type="dxa"/>
          </w:tcPr>
          <w:p w:rsidR="001E01EA" w:rsidRPr="001E01EA" w:rsidRDefault="001E01EA" w:rsidP="001E01EA">
            <w:pPr>
              <w:ind w:right="15"/>
              <w:jc w:val="center"/>
              <w:rPr>
                <w:sz w:val="18"/>
                <w:szCs w:val="18"/>
              </w:rPr>
            </w:pPr>
            <w:r w:rsidRPr="001E01EA">
              <w:rPr>
                <w:sz w:val="18"/>
                <w:szCs w:val="18"/>
              </w:rPr>
              <w:t>38</w:t>
            </w:r>
          </w:p>
        </w:tc>
        <w:tc>
          <w:tcPr>
            <w:tcW w:w="705" w:type="dxa"/>
          </w:tcPr>
          <w:p w:rsidR="001E01EA" w:rsidRPr="001E01EA" w:rsidRDefault="001E01EA" w:rsidP="001E01EA">
            <w:pPr>
              <w:ind w:right="15"/>
              <w:jc w:val="center"/>
              <w:rPr>
                <w:sz w:val="18"/>
                <w:szCs w:val="18"/>
              </w:rPr>
            </w:pPr>
            <w:r w:rsidRPr="001E01EA">
              <w:rPr>
                <w:sz w:val="18"/>
                <w:szCs w:val="18"/>
              </w:rPr>
              <w:t>18</w:t>
            </w:r>
          </w:p>
        </w:tc>
        <w:tc>
          <w:tcPr>
            <w:tcW w:w="624" w:type="dxa"/>
          </w:tcPr>
          <w:p w:rsidR="001E01EA" w:rsidRPr="001E01EA" w:rsidRDefault="001E01EA" w:rsidP="001E01EA">
            <w:pPr>
              <w:ind w:right="15"/>
              <w:jc w:val="center"/>
              <w:rPr>
                <w:sz w:val="18"/>
                <w:szCs w:val="18"/>
              </w:rPr>
            </w:pPr>
            <w:r w:rsidRPr="001E01EA">
              <w:rPr>
                <w:sz w:val="18"/>
                <w:szCs w:val="18"/>
              </w:rPr>
              <w:t>86</w:t>
            </w:r>
          </w:p>
        </w:tc>
        <w:tc>
          <w:tcPr>
            <w:tcW w:w="632" w:type="dxa"/>
          </w:tcPr>
          <w:p w:rsidR="001E01EA" w:rsidRPr="001E01EA" w:rsidRDefault="001E01EA" w:rsidP="001E01EA">
            <w:pPr>
              <w:ind w:right="15"/>
              <w:jc w:val="center"/>
              <w:rPr>
                <w:sz w:val="18"/>
                <w:szCs w:val="18"/>
              </w:rPr>
            </w:pPr>
            <w:r w:rsidRPr="001E01EA">
              <w:rPr>
                <w:sz w:val="18"/>
                <w:szCs w:val="18"/>
              </w:rPr>
              <w:t>29</w:t>
            </w:r>
          </w:p>
        </w:tc>
        <w:tc>
          <w:tcPr>
            <w:tcW w:w="695" w:type="dxa"/>
          </w:tcPr>
          <w:p w:rsidR="001E01EA" w:rsidRPr="001E01EA" w:rsidRDefault="001E01EA" w:rsidP="001E01EA">
            <w:pPr>
              <w:ind w:right="15"/>
              <w:jc w:val="center"/>
              <w:rPr>
                <w:sz w:val="18"/>
                <w:szCs w:val="18"/>
              </w:rPr>
            </w:pPr>
            <w:r w:rsidRPr="001E01EA">
              <w:rPr>
                <w:sz w:val="18"/>
                <w:szCs w:val="18"/>
              </w:rPr>
              <w:t>52</w:t>
            </w:r>
          </w:p>
        </w:tc>
        <w:tc>
          <w:tcPr>
            <w:tcW w:w="739" w:type="dxa"/>
          </w:tcPr>
          <w:p w:rsidR="001E01EA" w:rsidRPr="001E01EA" w:rsidRDefault="001E01EA" w:rsidP="001E01EA">
            <w:pPr>
              <w:ind w:right="15"/>
              <w:jc w:val="center"/>
              <w:rPr>
                <w:sz w:val="18"/>
                <w:szCs w:val="18"/>
              </w:rPr>
            </w:pPr>
            <w:r w:rsidRPr="001E01EA">
              <w:rPr>
                <w:sz w:val="18"/>
                <w:szCs w:val="18"/>
              </w:rPr>
              <w:t>39</w:t>
            </w:r>
          </w:p>
        </w:tc>
        <w:tc>
          <w:tcPr>
            <w:tcW w:w="598" w:type="dxa"/>
          </w:tcPr>
          <w:p w:rsidR="001E01EA" w:rsidRPr="001E01EA" w:rsidRDefault="001E01EA" w:rsidP="001E01EA">
            <w:pPr>
              <w:ind w:right="15"/>
              <w:jc w:val="center"/>
              <w:rPr>
                <w:sz w:val="18"/>
                <w:szCs w:val="18"/>
              </w:rPr>
            </w:pPr>
            <w:r w:rsidRPr="001E01EA">
              <w:rPr>
                <w:sz w:val="18"/>
                <w:szCs w:val="18"/>
              </w:rPr>
              <w:t>90</w:t>
            </w:r>
          </w:p>
        </w:tc>
        <w:tc>
          <w:tcPr>
            <w:tcW w:w="718" w:type="dxa"/>
          </w:tcPr>
          <w:p w:rsidR="001E01EA" w:rsidRPr="001E01EA" w:rsidRDefault="001E01EA" w:rsidP="001E01EA">
            <w:pPr>
              <w:ind w:right="15"/>
              <w:jc w:val="center"/>
              <w:rPr>
                <w:sz w:val="18"/>
                <w:szCs w:val="18"/>
              </w:rPr>
            </w:pPr>
            <w:r w:rsidRPr="001E01EA">
              <w:rPr>
                <w:sz w:val="18"/>
                <w:szCs w:val="18"/>
              </w:rPr>
              <w:t>28</w:t>
            </w:r>
          </w:p>
        </w:tc>
        <w:tc>
          <w:tcPr>
            <w:tcW w:w="641" w:type="dxa"/>
          </w:tcPr>
          <w:p w:rsidR="001E01EA" w:rsidRPr="001E01EA" w:rsidRDefault="001E01EA" w:rsidP="001E01EA">
            <w:pPr>
              <w:ind w:right="15"/>
              <w:jc w:val="center"/>
              <w:rPr>
                <w:sz w:val="18"/>
                <w:szCs w:val="18"/>
              </w:rPr>
            </w:pPr>
            <w:r w:rsidRPr="001E01EA">
              <w:rPr>
                <w:sz w:val="18"/>
                <w:szCs w:val="18"/>
              </w:rPr>
              <w:t>74</w:t>
            </w:r>
          </w:p>
        </w:tc>
        <w:tc>
          <w:tcPr>
            <w:tcW w:w="629" w:type="dxa"/>
          </w:tcPr>
          <w:p w:rsidR="001E01EA" w:rsidRPr="001E01EA" w:rsidRDefault="001E01EA" w:rsidP="001E01EA">
            <w:pPr>
              <w:ind w:right="15"/>
              <w:jc w:val="center"/>
              <w:rPr>
                <w:sz w:val="18"/>
                <w:szCs w:val="18"/>
              </w:rPr>
            </w:pPr>
            <w:r w:rsidRPr="001E01EA">
              <w:rPr>
                <w:sz w:val="18"/>
                <w:szCs w:val="18"/>
              </w:rPr>
              <w:t>56</w:t>
            </w:r>
          </w:p>
        </w:tc>
      </w:tr>
      <w:tr w:rsidR="001E01EA" w:rsidRPr="001E01EA" w:rsidTr="001E01EA">
        <w:tc>
          <w:tcPr>
            <w:tcW w:w="2670" w:type="dxa"/>
          </w:tcPr>
          <w:p w:rsidR="001E01EA" w:rsidRPr="001E01EA" w:rsidRDefault="001E01EA" w:rsidP="001E01EA">
            <w:pPr>
              <w:ind w:right="15"/>
              <w:rPr>
                <w:sz w:val="18"/>
                <w:szCs w:val="18"/>
              </w:rPr>
            </w:pPr>
            <w:r w:rsidRPr="001E01EA">
              <w:rPr>
                <w:sz w:val="18"/>
                <w:szCs w:val="18"/>
              </w:rPr>
              <w:t>Музыкальный руководитель</w:t>
            </w:r>
          </w:p>
        </w:tc>
        <w:tc>
          <w:tcPr>
            <w:tcW w:w="704" w:type="dxa"/>
          </w:tcPr>
          <w:p w:rsidR="001E01EA" w:rsidRPr="001E01EA" w:rsidRDefault="001E01EA" w:rsidP="001E01EA">
            <w:pPr>
              <w:ind w:right="15"/>
              <w:jc w:val="center"/>
              <w:rPr>
                <w:sz w:val="18"/>
                <w:szCs w:val="18"/>
              </w:rPr>
            </w:pPr>
            <w:r w:rsidRPr="001E01EA">
              <w:rPr>
                <w:sz w:val="18"/>
                <w:szCs w:val="18"/>
              </w:rPr>
              <w:t>5</w:t>
            </w:r>
          </w:p>
        </w:tc>
        <w:tc>
          <w:tcPr>
            <w:tcW w:w="705" w:type="dxa"/>
          </w:tcPr>
          <w:p w:rsidR="001E01EA" w:rsidRPr="001E01EA" w:rsidRDefault="001E01EA" w:rsidP="001E01EA">
            <w:pPr>
              <w:ind w:right="15"/>
              <w:jc w:val="center"/>
              <w:rPr>
                <w:sz w:val="18"/>
                <w:szCs w:val="18"/>
              </w:rPr>
            </w:pPr>
            <w:r w:rsidRPr="001E01EA">
              <w:rPr>
                <w:sz w:val="18"/>
                <w:szCs w:val="18"/>
              </w:rPr>
              <w:t>7</w:t>
            </w:r>
          </w:p>
        </w:tc>
        <w:tc>
          <w:tcPr>
            <w:tcW w:w="624" w:type="dxa"/>
          </w:tcPr>
          <w:p w:rsidR="001E01EA" w:rsidRPr="001E01EA" w:rsidRDefault="001E01EA" w:rsidP="001E01EA">
            <w:pPr>
              <w:ind w:right="15"/>
              <w:jc w:val="center"/>
              <w:rPr>
                <w:sz w:val="18"/>
                <w:szCs w:val="18"/>
              </w:rPr>
            </w:pPr>
            <w:r w:rsidRPr="001E01EA">
              <w:rPr>
                <w:sz w:val="18"/>
                <w:szCs w:val="18"/>
              </w:rPr>
              <w:t>6</w:t>
            </w:r>
          </w:p>
        </w:tc>
        <w:tc>
          <w:tcPr>
            <w:tcW w:w="632" w:type="dxa"/>
          </w:tcPr>
          <w:p w:rsidR="001E01EA" w:rsidRPr="001E01EA" w:rsidRDefault="001E01EA" w:rsidP="001E01EA">
            <w:pPr>
              <w:ind w:right="15"/>
              <w:jc w:val="center"/>
              <w:rPr>
                <w:sz w:val="18"/>
                <w:szCs w:val="18"/>
              </w:rPr>
            </w:pPr>
            <w:r w:rsidRPr="001E01EA">
              <w:rPr>
                <w:sz w:val="18"/>
                <w:szCs w:val="18"/>
              </w:rPr>
              <w:t>9</w:t>
            </w:r>
          </w:p>
        </w:tc>
        <w:tc>
          <w:tcPr>
            <w:tcW w:w="695" w:type="dxa"/>
          </w:tcPr>
          <w:p w:rsidR="001E01EA" w:rsidRPr="001E01EA" w:rsidRDefault="001E01EA" w:rsidP="001E01EA">
            <w:pPr>
              <w:ind w:right="15"/>
              <w:jc w:val="center"/>
              <w:rPr>
                <w:sz w:val="18"/>
                <w:szCs w:val="18"/>
              </w:rPr>
            </w:pPr>
            <w:r w:rsidRPr="001E01EA">
              <w:rPr>
                <w:sz w:val="18"/>
                <w:szCs w:val="18"/>
              </w:rPr>
              <w:t>2</w:t>
            </w:r>
          </w:p>
        </w:tc>
        <w:tc>
          <w:tcPr>
            <w:tcW w:w="739" w:type="dxa"/>
          </w:tcPr>
          <w:p w:rsidR="001E01EA" w:rsidRPr="001E01EA" w:rsidRDefault="001E01EA" w:rsidP="001E01EA">
            <w:pPr>
              <w:ind w:right="15"/>
              <w:jc w:val="center"/>
              <w:rPr>
                <w:sz w:val="18"/>
                <w:szCs w:val="18"/>
              </w:rPr>
            </w:pPr>
            <w:r w:rsidRPr="001E01EA">
              <w:rPr>
                <w:sz w:val="18"/>
                <w:szCs w:val="18"/>
              </w:rPr>
              <w:t>8</w:t>
            </w:r>
          </w:p>
        </w:tc>
        <w:tc>
          <w:tcPr>
            <w:tcW w:w="598" w:type="dxa"/>
          </w:tcPr>
          <w:p w:rsidR="001E01EA" w:rsidRPr="001E01EA" w:rsidRDefault="001E01EA" w:rsidP="001E01EA">
            <w:pPr>
              <w:ind w:right="15"/>
              <w:jc w:val="center"/>
              <w:rPr>
                <w:sz w:val="18"/>
                <w:szCs w:val="18"/>
              </w:rPr>
            </w:pPr>
            <w:r w:rsidRPr="001E01EA">
              <w:rPr>
                <w:sz w:val="18"/>
                <w:szCs w:val="18"/>
              </w:rPr>
              <w:t>13</w:t>
            </w:r>
          </w:p>
        </w:tc>
        <w:tc>
          <w:tcPr>
            <w:tcW w:w="718" w:type="dxa"/>
          </w:tcPr>
          <w:p w:rsidR="001E01EA" w:rsidRPr="001E01EA" w:rsidRDefault="001E01EA" w:rsidP="001E01EA">
            <w:pPr>
              <w:ind w:right="15"/>
              <w:jc w:val="center"/>
              <w:rPr>
                <w:sz w:val="18"/>
                <w:szCs w:val="18"/>
              </w:rPr>
            </w:pPr>
            <w:r w:rsidRPr="001E01EA">
              <w:rPr>
                <w:sz w:val="18"/>
                <w:szCs w:val="18"/>
              </w:rPr>
              <w:t>10</w:t>
            </w:r>
          </w:p>
        </w:tc>
        <w:tc>
          <w:tcPr>
            <w:tcW w:w="641" w:type="dxa"/>
          </w:tcPr>
          <w:p w:rsidR="001E01EA" w:rsidRPr="001E01EA" w:rsidRDefault="001E01EA" w:rsidP="001E01EA">
            <w:pPr>
              <w:ind w:right="15"/>
              <w:jc w:val="center"/>
              <w:rPr>
                <w:sz w:val="18"/>
                <w:szCs w:val="18"/>
              </w:rPr>
            </w:pPr>
            <w:r w:rsidRPr="001E01EA">
              <w:rPr>
                <w:sz w:val="18"/>
                <w:szCs w:val="18"/>
              </w:rPr>
              <w:t>6</w:t>
            </w:r>
          </w:p>
        </w:tc>
        <w:tc>
          <w:tcPr>
            <w:tcW w:w="629" w:type="dxa"/>
          </w:tcPr>
          <w:p w:rsidR="001E01EA" w:rsidRPr="001E01EA" w:rsidRDefault="001E01EA" w:rsidP="001E01EA">
            <w:pPr>
              <w:ind w:right="15"/>
              <w:jc w:val="center"/>
              <w:rPr>
                <w:sz w:val="18"/>
                <w:szCs w:val="18"/>
              </w:rPr>
            </w:pPr>
            <w:r w:rsidRPr="001E01EA">
              <w:rPr>
                <w:sz w:val="18"/>
                <w:szCs w:val="18"/>
              </w:rPr>
              <w:t>10</w:t>
            </w:r>
          </w:p>
        </w:tc>
      </w:tr>
      <w:tr w:rsidR="001E01EA" w:rsidRPr="001E01EA" w:rsidTr="001E01EA">
        <w:tc>
          <w:tcPr>
            <w:tcW w:w="2670" w:type="dxa"/>
          </w:tcPr>
          <w:p w:rsidR="001E01EA" w:rsidRPr="001E01EA" w:rsidRDefault="001E01EA" w:rsidP="001E01EA">
            <w:pPr>
              <w:ind w:right="15"/>
              <w:rPr>
                <w:sz w:val="18"/>
                <w:szCs w:val="18"/>
              </w:rPr>
            </w:pPr>
            <w:r w:rsidRPr="001E01EA">
              <w:rPr>
                <w:sz w:val="18"/>
                <w:szCs w:val="18"/>
              </w:rPr>
              <w:t>Инструктор по физической культуре</w:t>
            </w:r>
          </w:p>
        </w:tc>
        <w:tc>
          <w:tcPr>
            <w:tcW w:w="704" w:type="dxa"/>
          </w:tcPr>
          <w:p w:rsidR="001E01EA" w:rsidRPr="001E01EA" w:rsidRDefault="001E01EA" w:rsidP="001E01EA">
            <w:pPr>
              <w:ind w:right="15"/>
              <w:jc w:val="center"/>
              <w:rPr>
                <w:sz w:val="18"/>
                <w:szCs w:val="18"/>
              </w:rPr>
            </w:pPr>
            <w:r w:rsidRPr="001E01EA">
              <w:rPr>
                <w:sz w:val="18"/>
                <w:szCs w:val="18"/>
              </w:rPr>
              <w:t>8</w:t>
            </w:r>
          </w:p>
        </w:tc>
        <w:tc>
          <w:tcPr>
            <w:tcW w:w="705" w:type="dxa"/>
          </w:tcPr>
          <w:p w:rsidR="001E01EA" w:rsidRPr="001E01EA" w:rsidRDefault="001E01EA" w:rsidP="001E01EA">
            <w:pPr>
              <w:ind w:right="15"/>
              <w:jc w:val="center"/>
              <w:rPr>
                <w:sz w:val="18"/>
                <w:szCs w:val="18"/>
              </w:rPr>
            </w:pPr>
            <w:r w:rsidRPr="001E01EA">
              <w:rPr>
                <w:sz w:val="18"/>
                <w:szCs w:val="18"/>
              </w:rPr>
              <w:t>1</w:t>
            </w:r>
          </w:p>
        </w:tc>
        <w:tc>
          <w:tcPr>
            <w:tcW w:w="624" w:type="dxa"/>
          </w:tcPr>
          <w:p w:rsidR="001E01EA" w:rsidRPr="001E01EA" w:rsidRDefault="001E01EA" w:rsidP="001E01EA">
            <w:pPr>
              <w:ind w:right="15"/>
              <w:jc w:val="center"/>
              <w:rPr>
                <w:sz w:val="18"/>
                <w:szCs w:val="18"/>
              </w:rPr>
            </w:pPr>
            <w:r w:rsidRPr="001E01EA">
              <w:rPr>
                <w:sz w:val="18"/>
                <w:szCs w:val="18"/>
              </w:rPr>
              <w:t>1</w:t>
            </w:r>
          </w:p>
        </w:tc>
        <w:tc>
          <w:tcPr>
            <w:tcW w:w="632" w:type="dxa"/>
          </w:tcPr>
          <w:p w:rsidR="001E01EA" w:rsidRPr="001E01EA" w:rsidRDefault="001E01EA" w:rsidP="001E01EA">
            <w:pPr>
              <w:ind w:right="15"/>
              <w:jc w:val="center"/>
              <w:rPr>
                <w:sz w:val="18"/>
                <w:szCs w:val="18"/>
              </w:rPr>
            </w:pPr>
            <w:r w:rsidRPr="001E01EA">
              <w:rPr>
                <w:sz w:val="18"/>
                <w:szCs w:val="18"/>
              </w:rPr>
              <w:t>2</w:t>
            </w:r>
          </w:p>
        </w:tc>
        <w:tc>
          <w:tcPr>
            <w:tcW w:w="695" w:type="dxa"/>
          </w:tcPr>
          <w:p w:rsidR="001E01EA" w:rsidRPr="001E01EA" w:rsidRDefault="001E01EA" w:rsidP="001E01EA">
            <w:pPr>
              <w:ind w:right="15"/>
              <w:jc w:val="center"/>
              <w:rPr>
                <w:sz w:val="18"/>
                <w:szCs w:val="18"/>
              </w:rPr>
            </w:pPr>
            <w:r w:rsidRPr="001E01EA">
              <w:rPr>
                <w:sz w:val="18"/>
                <w:szCs w:val="18"/>
              </w:rPr>
              <w:t>4</w:t>
            </w:r>
          </w:p>
        </w:tc>
        <w:tc>
          <w:tcPr>
            <w:tcW w:w="739" w:type="dxa"/>
          </w:tcPr>
          <w:p w:rsidR="001E01EA" w:rsidRPr="001E01EA" w:rsidRDefault="001E01EA" w:rsidP="001E01EA">
            <w:pPr>
              <w:ind w:right="15"/>
              <w:jc w:val="center"/>
              <w:rPr>
                <w:sz w:val="18"/>
                <w:szCs w:val="18"/>
              </w:rPr>
            </w:pPr>
            <w:r w:rsidRPr="001E01EA">
              <w:rPr>
                <w:sz w:val="18"/>
                <w:szCs w:val="18"/>
              </w:rPr>
              <w:t>1</w:t>
            </w:r>
          </w:p>
        </w:tc>
        <w:tc>
          <w:tcPr>
            <w:tcW w:w="598" w:type="dxa"/>
          </w:tcPr>
          <w:p w:rsidR="001E01EA" w:rsidRPr="001E01EA" w:rsidRDefault="001E01EA" w:rsidP="001E01EA">
            <w:pPr>
              <w:ind w:right="15"/>
              <w:jc w:val="center"/>
              <w:rPr>
                <w:sz w:val="18"/>
                <w:szCs w:val="18"/>
              </w:rPr>
            </w:pPr>
            <w:r w:rsidRPr="001E01EA">
              <w:rPr>
                <w:sz w:val="18"/>
                <w:szCs w:val="18"/>
              </w:rPr>
              <w:t>2</w:t>
            </w:r>
          </w:p>
        </w:tc>
        <w:tc>
          <w:tcPr>
            <w:tcW w:w="718" w:type="dxa"/>
          </w:tcPr>
          <w:p w:rsidR="001E01EA" w:rsidRPr="001E01EA" w:rsidRDefault="001E01EA" w:rsidP="001E01EA">
            <w:pPr>
              <w:ind w:right="15"/>
              <w:jc w:val="center"/>
              <w:rPr>
                <w:sz w:val="18"/>
                <w:szCs w:val="18"/>
              </w:rPr>
            </w:pPr>
            <w:r w:rsidRPr="001E01EA">
              <w:rPr>
                <w:sz w:val="18"/>
                <w:szCs w:val="18"/>
              </w:rPr>
              <w:t>1</w:t>
            </w:r>
          </w:p>
        </w:tc>
        <w:tc>
          <w:tcPr>
            <w:tcW w:w="641" w:type="dxa"/>
          </w:tcPr>
          <w:p w:rsidR="001E01EA" w:rsidRPr="001E01EA" w:rsidRDefault="001E01EA" w:rsidP="001E01EA">
            <w:pPr>
              <w:ind w:right="15"/>
              <w:jc w:val="center"/>
              <w:rPr>
                <w:sz w:val="18"/>
                <w:szCs w:val="18"/>
              </w:rPr>
            </w:pPr>
            <w:r w:rsidRPr="001E01EA">
              <w:rPr>
                <w:sz w:val="18"/>
                <w:szCs w:val="18"/>
              </w:rPr>
              <w:t>6</w:t>
            </w:r>
          </w:p>
        </w:tc>
        <w:tc>
          <w:tcPr>
            <w:tcW w:w="629" w:type="dxa"/>
          </w:tcPr>
          <w:p w:rsidR="001E01EA" w:rsidRPr="001E01EA" w:rsidRDefault="001E01EA" w:rsidP="001E01EA">
            <w:pPr>
              <w:ind w:right="15"/>
              <w:jc w:val="center"/>
              <w:rPr>
                <w:sz w:val="18"/>
                <w:szCs w:val="18"/>
              </w:rPr>
            </w:pPr>
            <w:r w:rsidRPr="001E01EA">
              <w:rPr>
                <w:sz w:val="18"/>
                <w:szCs w:val="18"/>
              </w:rPr>
              <w:t>6</w:t>
            </w:r>
          </w:p>
        </w:tc>
      </w:tr>
      <w:tr w:rsidR="001E01EA" w:rsidRPr="001E01EA" w:rsidTr="001E01EA">
        <w:tc>
          <w:tcPr>
            <w:tcW w:w="2670" w:type="dxa"/>
          </w:tcPr>
          <w:p w:rsidR="001E01EA" w:rsidRPr="001E01EA" w:rsidRDefault="001E01EA" w:rsidP="001E01EA">
            <w:pPr>
              <w:ind w:right="15"/>
              <w:rPr>
                <w:b/>
                <w:sz w:val="18"/>
                <w:szCs w:val="18"/>
              </w:rPr>
            </w:pPr>
            <w:r w:rsidRPr="001E01EA">
              <w:rPr>
                <w:sz w:val="18"/>
                <w:szCs w:val="18"/>
              </w:rPr>
              <w:t>Всего по категориям</w:t>
            </w:r>
          </w:p>
        </w:tc>
        <w:tc>
          <w:tcPr>
            <w:tcW w:w="704" w:type="dxa"/>
          </w:tcPr>
          <w:p w:rsidR="001E01EA" w:rsidRPr="001E01EA" w:rsidRDefault="001E01EA" w:rsidP="001E01EA">
            <w:pPr>
              <w:ind w:right="15"/>
              <w:jc w:val="center"/>
              <w:rPr>
                <w:sz w:val="18"/>
                <w:szCs w:val="18"/>
              </w:rPr>
            </w:pPr>
            <w:r w:rsidRPr="001E01EA">
              <w:rPr>
                <w:sz w:val="18"/>
                <w:szCs w:val="18"/>
              </w:rPr>
              <w:t>55</w:t>
            </w:r>
          </w:p>
        </w:tc>
        <w:tc>
          <w:tcPr>
            <w:tcW w:w="705" w:type="dxa"/>
          </w:tcPr>
          <w:p w:rsidR="001E01EA" w:rsidRPr="001E01EA" w:rsidRDefault="001E01EA" w:rsidP="001E01EA">
            <w:pPr>
              <w:ind w:right="15"/>
              <w:jc w:val="center"/>
              <w:rPr>
                <w:sz w:val="18"/>
                <w:szCs w:val="18"/>
              </w:rPr>
            </w:pPr>
            <w:r w:rsidRPr="001E01EA">
              <w:rPr>
                <w:sz w:val="18"/>
                <w:szCs w:val="18"/>
              </w:rPr>
              <w:t>31</w:t>
            </w:r>
          </w:p>
        </w:tc>
        <w:tc>
          <w:tcPr>
            <w:tcW w:w="624" w:type="dxa"/>
          </w:tcPr>
          <w:p w:rsidR="001E01EA" w:rsidRPr="001E01EA" w:rsidRDefault="001E01EA" w:rsidP="001E01EA">
            <w:pPr>
              <w:ind w:right="15"/>
              <w:jc w:val="center"/>
              <w:rPr>
                <w:sz w:val="18"/>
                <w:szCs w:val="18"/>
              </w:rPr>
            </w:pPr>
            <w:r w:rsidRPr="001E01EA">
              <w:rPr>
                <w:sz w:val="18"/>
                <w:szCs w:val="18"/>
              </w:rPr>
              <w:t>93</w:t>
            </w:r>
          </w:p>
        </w:tc>
        <w:tc>
          <w:tcPr>
            <w:tcW w:w="632" w:type="dxa"/>
          </w:tcPr>
          <w:p w:rsidR="001E01EA" w:rsidRPr="001E01EA" w:rsidRDefault="001E01EA" w:rsidP="001E01EA">
            <w:pPr>
              <w:ind w:right="15"/>
              <w:jc w:val="center"/>
              <w:rPr>
                <w:sz w:val="18"/>
                <w:szCs w:val="18"/>
              </w:rPr>
            </w:pPr>
            <w:r w:rsidRPr="001E01EA">
              <w:rPr>
                <w:sz w:val="18"/>
                <w:szCs w:val="18"/>
              </w:rPr>
              <w:t>45</w:t>
            </w:r>
          </w:p>
        </w:tc>
        <w:tc>
          <w:tcPr>
            <w:tcW w:w="695" w:type="dxa"/>
          </w:tcPr>
          <w:p w:rsidR="001E01EA" w:rsidRPr="001E01EA" w:rsidRDefault="001E01EA" w:rsidP="001E01EA">
            <w:pPr>
              <w:ind w:right="15"/>
              <w:jc w:val="center"/>
              <w:rPr>
                <w:sz w:val="18"/>
                <w:szCs w:val="18"/>
              </w:rPr>
            </w:pPr>
            <w:r w:rsidRPr="001E01EA">
              <w:rPr>
                <w:sz w:val="18"/>
                <w:szCs w:val="18"/>
              </w:rPr>
              <w:t>60</w:t>
            </w:r>
          </w:p>
        </w:tc>
        <w:tc>
          <w:tcPr>
            <w:tcW w:w="739" w:type="dxa"/>
          </w:tcPr>
          <w:p w:rsidR="001E01EA" w:rsidRPr="001E01EA" w:rsidRDefault="001E01EA" w:rsidP="001E01EA">
            <w:pPr>
              <w:ind w:right="15"/>
              <w:jc w:val="center"/>
              <w:rPr>
                <w:sz w:val="18"/>
                <w:szCs w:val="18"/>
              </w:rPr>
            </w:pPr>
            <w:r w:rsidRPr="001E01EA">
              <w:rPr>
                <w:sz w:val="18"/>
                <w:szCs w:val="18"/>
              </w:rPr>
              <w:t>51</w:t>
            </w:r>
          </w:p>
        </w:tc>
        <w:tc>
          <w:tcPr>
            <w:tcW w:w="598" w:type="dxa"/>
          </w:tcPr>
          <w:p w:rsidR="001E01EA" w:rsidRPr="001E01EA" w:rsidRDefault="001E01EA" w:rsidP="001E01EA">
            <w:pPr>
              <w:ind w:right="15"/>
              <w:jc w:val="center"/>
              <w:rPr>
                <w:sz w:val="18"/>
                <w:szCs w:val="18"/>
              </w:rPr>
            </w:pPr>
            <w:r w:rsidRPr="001E01EA">
              <w:rPr>
                <w:sz w:val="18"/>
                <w:szCs w:val="18"/>
              </w:rPr>
              <w:t>108</w:t>
            </w:r>
          </w:p>
        </w:tc>
        <w:tc>
          <w:tcPr>
            <w:tcW w:w="718" w:type="dxa"/>
          </w:tcPr>
          <w:p w:rsidR="001E01EA" w:rsidRPr="001E01EA" w:rsidRDefault="001E01EA" w:rsidP="001E01EA">
            <w:pPr>
              <w:ind w:right="15"/>
              <w:jc w:val="center"/>
              <w:rPr>
                <w:sz w:val="18"/>
                <w:szCs w:val="18"/>
              </w:rPr>
            </w:pPr>
            <w:r w:rsidRPr="001E01EA">
              <w:rPr>
                <w:sz w:val="18"/>
                <w:szCs w:val="18"/>
              </w:rPr>
              <w:t>44</w:t>
            </w:r>
          </w:p>
        </w:tc>
        <w:tc>
          <w:tcPr>
            <w:tcW w:w="641" w:type="dxa"/>
          </w:tcPr>
          <w:p w:rsidR="001E01EA" w:rsidRPr="001E01EA" w:rsidRDefault="001E01EA" w:rsidP="001E01EA">
            <w:pPr>
              <w:ind w:right="15"/>
              <w:jc w:val="center"/>
              <w:rPr>
                <w:sz w:val="18"/>
                <w:szCs w:val="18"/>
              </w:rPr>
            </w:pPr>
            <w:r w:rsidRPr="001E01EA">
              <w:rPr>
                <w:sz w:val="18"/>
                <w:szCs w:val="18"/>
              </w:rPr>
              <w:t>91</w:t>
            </w:r>
          </w:p>
        </w:tc>
        <w:tc>
          <w:tcPr>
            <w:tcW w:w="629" w:type="dxa"/>
          </w:tcPr>
          <w:p w:rsidR="001E01EA" w:rsidRPr="001E01EA" w:rsidRDefault="001E01EA" w:rsidP="001E01EA">
            <w:pPr>
              <w:ind w:right="15"/>
              <w:jc w:val="center"/>
              <w:rPr>
                <w:sz w:val="18"/>
                <w:szCs w:val="18"/>
              </w:rPr>
            </w:pPr>
            <w:r w:rsidRPr="001E01EA">
              <w:rPr>
                <w:sz w:val="18"/>
                <w:szCs w:val="18"/>
              </w:rPr>
              <w:t>80</w:t>
            </w:r>
          </w:p>
        </w:tc>
      </w:tr>
      <w:tr w:rsidR="001E01EA" w:rsidRPr="001E01EA" w:rsidTr="001E01EA">
        <w:tc>
          <w:tcPr>
            <w:tcW w:w="2670" w:type="dxa"/>
          </w:tcPr>
          <w:p w:rsidR="001E01EA" w:rsidRPr="001E01EA" w:rsidRDefault="001E01EA" w:rsidP="001E01EA">
            <w:pPr>
              <w:ind w:right="15"/>
              <w:rPr>
                <w:b/>
                <w:sz w:val="18"/>
                <w:szCs w:val="18"/>
              </w:rPr>
            </w:pPr>
            <w:r w:rsidRPr="001E01EA">
              <w:rPr>
                <w:sz w:val="18"/>
                <w:szCs w:val="18"/>
              </w:rPr>
              <w:t>Всего</w:t>
            </w:r>
          </w:p>
        </w:tc>
        <w:tc>
          <w:tcPr>
            <w:tcW w:w="1409" w:type="dxa"/>
            <w:gridSpan w:val="2"/>
          </w:tcPr>
          <w:p w:rsidR="001E01EA" w:rsidRPr="001E01EA" w:rsidRDefault="001E01EA" w:rsidP="001E01EA">
            <w:pPr>
              <w:ind w:left="-89" w:right="-284"/>
              <w:jc w:val="center"/>
              <w:rPr>
                <w:sz w:val="18"/>
                <w:szCs w:val="18"/>
              </w:rPr>
            </w:pPr>
            <w:r w:rsidRPr="001E01EA">
              <w:rPr>
                <w:sz w:val="18"/>
                <w:szCs w:val="18"/>
              </w:rPr>
              <w:t>86</w:t>
            </w:r>
          </w:p>
        </w:tc>
        <w:tc>
          <w:tcPr>
            <w:tcW w:w="1256" w:type="dxa"/>
            <w:gridSpan w:val="2"/>
          </w:tcPr>
          <w:p w:rsidR="001E01EA" w:rsidRPr="001E01EA" w:rsidRDefault="001E01EA" w:rsidP="001E01EA">
            <w:pPr>
              <w:ind w:left="-89" w:right="-284"/>
              <w:jc w:val="center"/>
              <w:rPr>
                <w:sz w:val="18"/>
                <w:szCs w:val="18"/>
              </w:rPr>
            </w:pPr>
            <w:r w:rsidRPr="001E01EA">
              <w:rPr>
                <w:sz w:val="18"/>
                <w:szCs w:val="18"/>
              </w:rPr>
              <w:t>138</w:t>
            </w:r>
          </w:p>
        </w:tc>
        <w:tc>
          <w:tcPr>
            <w:tcW w:w="1434" w:type="dxa"/>
            <w:gridSpan w:val="2"/>
          </w:tcPr>
          <w:p w:rsidR="001E01EA" w:rsidRPr="001E01EA" w:rsidRDefault="001E01EA" w:rsidP="001E01EA">
            <w:pPr>
              <w:ind w:left="-89" w:right="-284"/>
              <w:jc w:val="center"/>
              <w:rPr>
                <w:sz w:val="18"/>
                <w:szCs w:val="18"/>
              </w:rPr>
            </w:pPr>
            <w:r w:rsidRPr="001E01EA">
              <w:rPr>
                <w:sz w:val="18"/>
                <w:szCs w:val="18"/>
              </w:rPr>
              <w:t>138</w:t>
            </w:r>
          </w:p>
        </w:tc>
        <w:tc>
          <w:tcPr>
            <w:tcW w:w="1316" w:type="dxa"/>
            <w:gridSpan w:val="2"/>
          </w:tcPr>
          <w:p w:rsidR="001E01EA" w:rsidRPr="001E01EA" w:rsidRDefault="001E01EA" w:rsidP="001E01EA">
            <w:pPr>
              <w:ind w:left="-89" w:right="-284"/>
              <w:jc w:val="center"/>
              <w:rPr>
                <w:sz w:val="18"/>
                <w:szCs w:val="18"/>
              </w:rPr>
            </w:pPr>
            <w:r w:rsidRPr="001E01EA">
              <w:rPr>
                <w:sz w:val="18"/>
                <w:szCs w:val="18"/>
              </w:rPr>
              <w:t>152</w:t>
            </w:r>
          </w:p>
        </w:tc>
        <w:tc>
          <w:tcPr>
            <w:tcW w:w="1270" w:type="dxa"/>
            <w:gridSpan w:val="2"/>
          </w:tcPr>
          <w:p w:rsidR="001E01EA" w:rsidRPr="001E01EA" w:rsidRDefault="001E01EA" w:rsidP="001E01EA">
            <w:pPr>
              <w:ind w:left="-89" w:right="-284"/>
              <w:jc w:val="center"/>
              <w:rPr>
                <w:sz w:val="18"/>
                <w:szCs w:val="18"/>
              </w:rPr>
            </w:pPr>
            <w:r w:rsidRPr="001E01EA">
              <w:rPr>
                <w:sz w:val="18"/>
                <w:szCs w:val="18"/>
              </w:rPr>
              <w:t>171</w:t>
            </w:r>
          </w:p>
        </w:tc>
      </w:tr>
    </w:tbl>
    <w:p w:rsidR="001E01EA" w:rsidRPr="001E01EA" w:rsidRDefault="001E01EA" w:rsidP="001E01EA">
      <w:pPr>
        <w:widowControl/>
        <w:autoSpaceDE/>
        <w:autoSpaceDN/>
        <w:ind w:right="-284" w:firstLine="709"/>
        <w:jc w:val="both"/>
        <w:rPr>
          <w:rFonts w:ascii="Calibri" w:hAnsi="Calibri"/>
          <w:color w:val="000000"/>
          <w:sz w:val="24"/>
          <w:szCs w:val="24"/>
          <w:lang w:eastAsia="ru-RU"/>
        </w:rPr>
      </w:pP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lastRenderedPageBreak/>
        <w:t>Для анализа профессиональной деятельности аттестуемых педагогов использовались различные формы проведения открытых мероприятий: занятия, мастер-классы, теоретические и</w:t>
      </w:r>
      <w:r>
        <w:rPr>
          <w:color w:val="000000"/>
          <w:sz w:val="24"/>
          <w:szCs w:val="24"/>
          <w:lang w:eastAsia="ru-RU"/>
        </w:rPr>
        <w:t> </w:t>
      </w:r>
      <w:r w:rsidRPr="001E01EA">
        <w:rPr>
          <w:color w:val="000000"/>
          <w:sz w:val="24"/>
          <w:szCs w:val="24"/>
          <w:lang w:eastAsia="ru-RU"/>
        </w:rPr>
        <w:t>практические семинары, различные мероприятия режимных моментов и др. Аттестуемые педагоги достаточно хорошо владеют новыми образовательными технологиями, эффективно используют их в своей педагогической деятельности. На всех мероприятиях были использованы информационно-коммуникационные технологии. Аттестуемые педагоги дошкольных образовательных учреждений принимали активное участие в работе городских методических объединений, в городских школах педагогического мастерства.</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Методистами Соколовой Т.Ф., Шишкиной Е.В. для всех аттестуемых были проведены инструктивно-методические совещания, семинары-практикумы по подготовке к аттестации, представлению своего опыта, составлению самоанализа профессиональной деятельности, оформлению электронного портфолио. На протяжения всего учебного года старшим методистом Шишкиной Е.В. и методистом Михалу Т.А. были проведены индивидуальные консультации для аттестующихся педагогов. Члены экспертной группы, в состав которой вошли опытные педагоги ДОУ, имеющие высшую категорию (старшие воспитатели, музыкальный руководитель, инструктор по физической культуре), готовили на каждого аттестуемого экспертное заключение и заполняли оценочный лист проведенного открытого мероприятия для городской аттестационной комиссии.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Аттестация педагогов дошкольных учреждений показала их профессиональный рост, повысила активную жизненную позицию и самооценку, что способствовало в определении их дальнейшего развития и профессионального роста.</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Особенно хочется отметить членов экспертной группы за их профессионализм, доброжелательную и   психологическую поддержку каждого педагога, стремление дать им возможность раскрыть свои педагогические способности, таланты, знания и умения.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Состав экспертной группы:</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Бекирова Наджие Русламовна, музыкальный руководитель ГБДОУ «Детский сад № 88»;</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Вовк Резеда Ильдусовна, старший воспитатель ГБДОУ «Детский сад № 125»;</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Гусева Наталья Николаевна, заместитель директора ГБОУ ОЦ «Бухта Казачья»;</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Данковцева Елена Леонидовна, старший воспитатель ГБДОУ «Детский сад № 49»;</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Котарыгина Оксана Анатольевна, старший воспитатель ГБДОУ «Детский сад № 34»;</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Кушниренко Надежда Владимировна, старший воспитатель ГБДОУ «Детский сад № 123»;</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Литвинова Наталья Валентиновна, педагог-организатор ГБДОУ «Детский сад № 111;</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Петрущак Наталья Ивановна, старший воспитатель ГБДОУ «Детский сад № 127»;</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Пацукевич Татьяна Сергеевна, старший воспитатель ГБДОУ «Детский сад № 127»;</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Сорокина Виктория Александровна, старший воспитатель ГБДОУ «Детский сад № 10»;</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Статив Галина Ивановна, старший воспитатель ГБДОУ «Детский сад № 93»;</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Власкина Светлана Николаевна, инструктор по физической культуре ГБДОУ «Детский сад №</w:t>
      </w:r>
      <w:r>
        <w:rPr>
          <w:color w:val="000000"/>
          <w:sz w:val="24"/>
          <w:szCs w:val="24"/>
          <w:lang w:eastAsia="ru-RU"/>
        </w:rPr>
        <w:t> </w:t>
      </w:r>
      <w:r w:rsidRPr="001E01EA">
        <w:rPr>
          <w:color w:val="000000"/>
          <w:sz w:val="24"/>
          <w:szCs w:val="24"/>
          <w:lang w:eastAsia="ru-RU"/>
        </w:rPr>
        <w:t>17»;</w:t>
      </w:r>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xml:space="preserve">– Разинькова Наталья Николаевна, </w:t>
      </w:r>
      <w:bookmarkStart w:id="94" w:name="_Hlk135839416"/>
      <w:r w:rsidRPr="001E01EA">
        <w:rPr>
          <w:color w:val="000000"/>
          <w:sz w:val="24"/>
          <w:szCs w:val="24"/>
          <w:lang w:eastAsia="ru-RU"/>
        </w:rPr>
        <w:t>зам. заведующего по ВМР ГБДОУ «Детский сад № 118;</w:t>
      </w:r>
      <w:bookmarkEnd w:id="94"/>
    </w:p>
    <w:p w:rsidR="001E01EA" w:rsidRPr="001E01EA" w:rsidRDefault="001E01EA" w:rsidP="001E01EA">
      <w:pPr>
        <w:widowControl/>
        <w:autoSpaceDE/>
        <w:autoSpaceDN/>
        <w:ind w:right="117"/>
        <w:jc w:val="both"/>
        <w:rPr>
          <w:color w:val="000000"/>
          <w:sz w:val="24"/>
          <w:szCs w:val="24"/>
          <w:lang w:eastAsia="ru-RU"/>
        </w:rPr>
      </w:pPr>
      <w:r w:rsidRPr="001E01EA">
        <w:rPr>
          <w:color w:val="000000"/>
          <w:sz w:val="24"/>
          <w:szCs w:val="24"/>
          <w:lang w:eastAsia="ru-RU"/>
        </w:rPr>
        <w:t>– Юдина Екатерина Викторовна, зам. заведующего по УМР ГБДОУ «Детский сад № 36.</w:t>
      </w:r>
    </w:p>
    <w:p w:rsidR="001E01EA" w:rsidRPr="001E01EA" w:rsidRDefault="001E01EA" w:rsidP="001E01EA">
      <w:pPr>
        <w:widowControl/>
        <w:autoSpaceDE/>
        <w:autoSpaceDN/>
        <w:ind w:right="117" w:firstLine="709"/>
        <w:jc w:val="both"/>
        <w:rPr>
          <w:color w:val="000000"/>
          <w:sz w:val="24"/>
          <w:szCs w:val="24"/>
          <w:lang w:eastAsia="ru-RU"/>
        </w:rPr>
      </w:pPr>
    </w:p>
    <w:p w:rsidR="001E01EA" w:rsidRPr="001E01EA" w:rsidRDefault="001E01EA" w:rsidP="001E01EA">
      <w:pPr>
        <w:widowControl/>
        <w:autoSpaceDE/>
        <w:autoSpaceDN/>
        <w:ind w:right="117"/>
        <w:jc w:val="center"/>
        <w:rPr>
          <w:b/>
          <w:color w:val="000000"/>
          <w:sz w:val="24"/>
          <w:szCs w:val="24"/>
          <w:lang w:eastAsia="ru-RU"/>
        </w:rPr>
      </w:pPr>
      <w:r w:rsidRPr="001E01EA">
        <w:rPr>
          <w:b/>
          <w:color w:val="000000"/>
          <w:sz w:val="24"/>
          <w:szCs w:val="24"/>
          <w:lang w:eastAsia="ru-RU"/>
        </w:rPr>
        <w:t>Участие педагогов в конкурсах профессионального мастерства</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Педагоги дошкольных образовательных учреждений города Севастополя в 2023/2024 году приняли активное участие в городских и всероссийских конкурсах профессионального мастерства. Участвуя в конкурсе, педагог приобретает знания в инновационных педагогических технологиях, знакомится с новыми разработками в области дошкольной педагогики и</w:t>
      </w:r>
      <w:r>
        <w:rPr>
          <w:color w:val="000000"/>
          <w:sz w:val="24"/>
          <w:szCs w:val="24"/>
          <w:lang w:eastAsia="ru-RU"/>
        </w:rPr>
        <w:t> </w:t>
      </w:r>
      <w:r w:rsidRPr="001E01EA">
        <w:rPr>
          <w:color w:val="000000"/>
          <w:sz w:val="24"/>
          <w:szCs w:val="24"/>
          <w:lang w:eastAsia="ru-RU"/>
        </w:rPr>
        <w:t>психологии. Участие педагога в конкурсе дает возможность продемонстрировать свои профессиональные качества и знания, а также выявить у себя затруднения, дефицит профессионализма, что, в свою очередь, служит стимулом к профессиональному совершенствованию. Педагоги, принимающие активное участие в конкурсах, накапливают определенный педагогический опыт, намечают пути дальнейшего роста педагогического мастерства.</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lastRenderedPageBreak/>
        <w:t xml:space="preserve">В региональном профессиональном конкурсе молодых педагогов </w:t>
      </w:r>
      <w:r w:rsidRPr="001E01EA">
        <w:rPr>
          <w:b/>
          <w:color w:val="000000"/>
          <w:sz w:val="24"/>
          <w:szCs w:val="24"/>
          <w:lang w:eastAsia="ru-RU"/>
        </w:rPr>
        <w:t>«Открытие»</w:t>
      </w:r>
      <w:r w:rsidRPr="001E01EA">
        <w:rPr>
          <w:color w:val="000000"/>
          <w:sz w:val="24"/>
          <w:szCs w:val="24"/>
          <w:lang w:eastAsia="ru-RU"/>
        </w:rPr>
        <w:t xml:space="preserve"> в номинации «Молодые воспитатели дошкольных образовательных организаций» приняли участие 19 педагогов из дошкольных образовательных учреждений: ГБДОУ «Детский сад № 2», ГБДОУ «Детский сад № 34»,    ГБДОУ «Детский сад № 36», ГБДОУ «Детский сад № 35», ГБДОУ «Детский сад № 41», ГБДОУ «Детский сад № 69»,   ГБДОУ «Детский сад № 88», ГБДОУ «Детский сад № 89», ГБДОУ «Детский сад № 107»,  ГБДОУ «Детский сад № 118», ГБДОУ «Детский сад № 127»,  ГБДОУ «Детский сад № 128».  </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Победителями и призерами стали:</w:t>
      </w:r>
    </w:p>
    <w:p w:rsidR="001E01EA" w:rsidRPr="001E01EA" w:rsidRDefault="001E01EA" w:rsidP="001E01EA">
      <w:pPr>
        <w:widowControl/>
        <w:autoSpaceDE/>
        <w:autoSpaceDN/>
        <w:ind w:right="117" w:firstLine="709"/>
        <w:jc w:val="both"/>
        <w:rPr>
          <w:color w:val="000000"/>
          <w:sz w:val="24"/>
          <w:szCs w:val="24"/>
          <w:lang w:eastAsia="ru-RU"/>
        </w:rPr>
      </w:pPr>
      <w:r>
        <w:rPr>
          <w:color w:val="000000"/>
          <w:sz w:val="24"/>
          <w:szCs w:val="24"/>
          <w:lang w:eastAsia="ru-RU"/>
        </w:rPr>
        <w:t>– </w:t>
      </w:r>
      <w:r w:rsidRPr="001E01EA">
        <w:rPr>
          <w:color w:val="000000"/>
          <w:sz w:val="24"/>
          <w:szCs w:val="24"/>
          <w:lang w:eastAsia="ru-RU"/>
        </w:rPr>
        <w:t>Радышевцева Кристина Сергеевна, воспитатель ГБДОУ «Детский сад № 69» (победитель);</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Жадан Ксения Сергеевна, воспитатель ГБДОУ «Детский сад № 107» (призер);</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Лорина Лада Дмитриевна, воспитатель ГБДОУ «Детский сад № 2» (призер).</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xml:space="preserve">В городском конкурсе на лучшую учебно-методическую разработку по курсу </w:t>
      </w:r>
      <w:r w:rsidRPr="001E01EA">
        <w:rPr>
          <w:b/>
          <w:color w:val="000000"/>
          <w:sz w:val="24"/>
          <w:szCs w:val="24"/>
          <w:lang w:eastAsia="ru-RU"/>
        </w:rPr>
        <w:t>«Севастополеведение»</w:t>
      </w:r>
      <w:r w:rsidRPr="001E01EA">
        <w:rPr>
          <w:color w:val="000000"/>
          <w:sz w:val="24"/>
          <w:szCs w:val="24"/>
          <w:lang w:eastAsia="ru-RU"/>
        </w:rPr>
        <w:t xml:space="preserve"> и предметной области «Основы духовно-нравственной культуры народов России» приняли участие 15 педагогов дошкольных образовательных учреждений: ГБОУ «Античный», ГБДОУ «Детский сад № 11», ГБДОУ «Детский сад № 20», ГБДОУ «Детский сад № 22», ГБДОУ «Детский сад № 35», ГБДОУ «Детский сад № 36», ГБДОУ «Детский сад № 83». ГБДОУ «Детский сад № 118», ГБДОУ «Детский сад № 127». </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Победителем в дополнительной номинации «Преемственность в реализации курса «Севастополеведение» в детском саду и школе» стала Рослякова Любовь Николаевна, воспитатель ГБДОУ «Детский сад № 34».</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Призерами в номинации «Образовательная деятельность с детьми дошкольного возраста по ознакомлению с родным городом» стали:</w:t>
      </w:r>
    </w:p>
    <w:p w:rsidR="001E01EA" w:rsidRPr="001E01EA" w:rsidRDefault="001E01EA" w:rsidP="001E01EA">
      <w:pPr>
        <w:widowControl/>
        <w:autoSpaceDE/>
        <w:autoSpaceDN/>
        <w:ind w:right="117" w:firstLine="709"/>
        <w:rPr>
          <w:color w:val="000000"/>
          <w:sz w:val="24"/>
          <w:szCs w:val="24"/>
          <w:lang w:eastAsia="ru-RU"/>
        </w:rPr>
      </w:pPr>
      <w:bookmarkStart w:id="95" w:name="_Hlk135989844"/>
      <w:r w:rsidRPr="001E01EA">
        <w:rPr>
          <w:color w:val="000000"/>
          <w:sz w:val="24"/>
          <w:szCs w:val="24"/>
          <w:lang w:eastAsia="ru-RU"/>
        </w:rPr>
        <w:t>– Ефимова Татьяна Васильевна, воспитатель ГБОУ «ШКОЛА ЭКОТЕХ+»;</w:t>
      </w:r>
      <w:bookmarkEnd w:id="95"/>
    </w:p>
    <w:p w:rsidR="001E01EA" w:rsidRPr="001E01EA" w:rsidRDefault="001E01EA" w:rsidP="001E01EA">
      <w:pPr>
        <w:widowControl/>
        <w:autoSpaceDE/>
        <w:autoSpaceDN/>
        <w:ind w:right="117" w:firstLine="709"/>
        <w:rPr>
          <w:color w:val="000000"/>
          <w:sz w:val="24"/>
          <w:szCs w:val="24"/>
          <w:lang w:eastAsia="ru-RU"/>
        </w:rPr>
      </w:pPr>
      <w:r w:rsidRPr="001E01EA">
        <w:rPr>
          <w:color w:val="000000"/>
          <w:sz w:val="24"/>
          <w:szCs w:val="24"/>
          <w:lang w:eastAsia="ru-RU"/>
        </w:rPr>
        <w:t>– Гиндза Евгения Олеговна, воспитатель ГБДОУ «Детский сад № 127»;</w:t>
      </w:r>
    </w:p>
    <w:p w:rsidR="001E01EA" w:rsidRPr="001E01EA" w:rsidRDefault="001E01EA" w:rsidP="001E01EA">
      <w:pPr>
        <w:widowControl/>
        <w:autoSpaceDE/>
        <w:autoSpaceDN/>
        <w:ind w:right="117" w:firstLine="709"/>
        <w:rPr>
          <w:color w:val="000000"/>
          <w:sz w:val="24"/>
          <w:szCs w:val="24"/>
          <w:lang w:eastAsia="ru-RU"/>
        </w:rPr>
      </w:pPr>
      <w:r w:rsidRPr="001E01EA">
        <w:rPr>
          <w:color w:val="000000"/>
          <w:sz w:val="24"/>
          <w:szCs w:val="24"/>
          <w:lang w:eastAsia="ru-RU"/>
        </w:rPr>
        <w:t>– Мартынова Елена Павловна, педагог-психолог ГБДОУ «Детский сад № 127»;</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Седельникова Татьяна Александровна, воспитатель ГБДОУ «Детский сад № 34».</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В региональном этапе X</w:t>
      </w:r>
      <w:r w:rsidRPr="001E01EA">
        <w:rPr>
          <w:rFonts w:ascii="Calibri" w:hAnsi="Calibri"/>
          <w:color w:val="000000"/>
          <w:sz w:val="24"/>
          <w:szCs w:val="24"/>
          <w:lang w:eastAsia="ru-RU"/>
        </w:rPr>
        <w:t xml:space="preserve">I </w:t>
      </w:r>
      <w:r w:rsidRPr="001E01EA">
        <w:rPr>
          <w:color w:val="000000"/>
          <w:sz w:val="24"/>
          <w:szCs w:val="24"/>
          <w:lang w:eastAsia="ru-RU"/>
        </w:rPr>
        <w:t xml:space="preserve">Всероссийского конкурса </w:t>
      </w:r>
      <w:r w:rsidRPr="001E01EA">
        <w:rPr>
          <w:b/>
          <w:color w:val="000000"/>
          <w:sz w:val="24"/>
          <w:szCs w:val="24"/>
          <w:lang w:eastAsia="ru-RU"/>
        </w:rPr>
        <w:t>«Воспитатели России»</w:t>
      </w:r>
      <w:r w:rsidRPr="001E01EA">
        <w:rPr>
          <w:color w:val="000000"/>
          <w:sz w:val="24"/>
          <w:szCs w:val="24"/>
          <w:lang w:eastAsia="ru-RU"/>
        </w:rPr>
        <w:t xml:space="preserve"> приняли участие 13 педагогов дошкольных образовательных учреждений: ГБОУ ОЦ «Бухта Казачья», ГБУ «Центр психолого-педагогической, медицинской и социальной помощи», ГБДОУ «Детский сад № 21», ГБДОУ «Детский сад № 35», ГБДОУ «Детский сад № 69» ГБДОУ «Детский сад № 91», ГБДОУ «Детский сад № 103».</w:t>
      </w:r>
    </w:p>
    <w:p w:rsidR="001E01EA" w:rsidRPr="001E01EA" w:rsidRDefault="001E01EA" w:rsidP="001E01EA">
      <w:pPr>
        <w:widowControl/>
        <w:autoSpaceDE/>
        <w:autoSpaceDN/>
        <w:ind w:right="117" w:firstLine="709"/>
        <w:rPr>
          <w:color w:val="000000"/>
          <w:sz w:val="24"/>
          <w:szCs w:val="24"/>
          <w:lang w:eastAsia="ru-RU"/>
        </w:rPr>
      </w:pPr>
      <w:r w:rsidRPr="001E01EA">
        <w:rPr>
          <w:color w:val="000000"/>
          <w:sz w:val="24"/>
          <w:szCs w:val="24"/>
          <w:lang w:eastAsia="ru-RU"/>
        </w:rPr>
        <w:t>Победителями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Захарова Виктория Викторовна, воспитатель ГБОУ ОЦ «Бухта Казачья» (номинация «Наставник – это призвание»);</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Терещенко Дарья Алексеевна, воспитатель ГБДОУ «Детский сад № 35» (номинация «Успешный воспитатель»);</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xml:space="preserve">– Титаренко Наталья Викторовна, инструктор по физической культуре ГБДОУ «Детский сад № 35» (номинация </w:t>
      </w:r>
      <w:bookmarkStart w:id="96" w:name="_Hlk135987165"/>
      <w:r w:rsidRPr="001E01EA">
        <w:rPr>
          <w:color w:val="000000"/>
          <w:sz w:val="24"/>
          <w:szCs w:val="24"/>
          <w:lang w:eastAsia="ru-RU"/>
        </w:rPr>
        <w:t>«Лучший воспитатель – профессионал, работающий со здоровьесберегающей образовательной технологией»</w:t>
      </w:r>
      <w:bookmarkEnd w:id="96"/>
      <w:r w:rsidRPr="001E01EA">
        <w:rPr>
          <w:color w:val="000000"/>
          <w:sz w:val="24"/>
          <w:szCs w:val="24"/>
          <w:lang w:eastAsia="ru-RU"/>
        </w:rPr>
        <w:t>).</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Призерами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Скибинская Елена Васильевна, воспитатель ГБДОУ «Детский сад № 35» (номинация «Успешный воспитатель», 2 место);</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Русакова Елизавета Владимировна, воспитатель ГБУ «Центр психолого-педагогической, медицинской и социальной помощи» (номинация «Успешный воспитатель», 3 место).</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xml:space="preserve">На базе дошкольного образовательного учреждения ГБДОУ «Детский сад № 107» (заведующий Солодовникова С.А.) прошел региональный этап всероссийского профессионального конкурса </w:t>
      </w:r>
      <w:r w:rsidRPr="001E01EA">
        <w:rPr>
          <w:b/>
          <w:color w:val="000000"/>
          <w:sz w:val="24"/>
          <w:szCs w:val="24"/>
          <w:lang w:eastAsia="ru-RU"/>
        </w:rPr>
        <w:t>«Воспитатель года России»</w:t>
      </w:r>
      <w:r w:rsidRPr="001E01EA">
        <w:rPr>
          <w:color w:val="000000"/>
          <w:sz w:val="24"/>
          <w:szCs w:val="24"/>
          <w:lang w:eastAsia="ru-RU"/>
        </w:rPr>
        <w:t xml:space="preserve">. Победителем стала Терновенко Юлия Яковлевна, воспитатель ГБДОУ «Детский сад № 132», которая продемонстрировала высокий уровень профессионального мастерства на всех конкурсных испытаниях регионального этапа. Призерами конкурса стали воспитатель ГБДОУ «Детский сад № 93» </w:t>
      </w:r>
      <w:r w:rsidR="00604943">
        <w:rPr>
          <w:noProof/>
        </w:rPr>
        <w:lastRenderedPageBreak/>
        <w:pict>
          <v:rect id="Прямоугольник 19" o:spid="_x0000_s1037" style="position:absolute;left:0;text-align:left;margin-left:0;margin-top:.9pt;width:172.3pt;height:11.65pt;z-index:2516669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" filled="f" strokecolor="#2f528f" strokeweight="1pt">
            <w10:wrap anchorx="margin"/>
          </v:rect>
        </w:pict>
      </w:r>
      <w:r w:rsidRPr="001E01EA">
        <w:rPr>
          <w:color w:val="000000"/>
          <w:sz w:val="24"/>
          <w:szCs w:val="24"/>
          <w:lang w:eastAsia="ru-RU"/>
        </w:rPr>
        <w:t>Харина Людмила Александровна и воспитатель ГБДОУ «Детский сад № 35», Лисина Надежда Сергеевна. Всего в конкурсе приняли участие 10 педагогов из дошкольных образовательных организация г. Севастополя: ГБУ «Центр психолого-педагогической, медицинской и социальной помощи», ГБДОУ «Детский сад № 5», ГБДОУ «Детский сад № 35», ГБДОУ «Детский сад № 91», ГБДОУ «Детский сад № 93», ГБДОУ «Детский сад № 111», ГБДОУ «Детский сад № 120», ГБДОУ «Детский сад № 132», ГБДОУ «Детский сад № 128», ГБДОУ «Детский сад № 132».</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В городском конкурсе на лучшую учебно-методическую разработку в номинации «Лучшая учебно-методическая разработка в системе дошкольного образования» приняли участие 10 педагогов дошкольных образовательных учреждений: ГБДОУ «Детский сад № 71», ГБДОУ «Детский сад № 89», ГБДОУ «Детский сад № 90», ГБДОУ «Детский сад № 127»</w:t>
      </w:r>
      <w:r w:rsidR="003E6E13">
        <w:rPr>
          <w:color w:val="000000"/>
          <w:sz w:val="24"/>
          <w:szCs w:val="24"/>
          <w:lang w:eastAsia="ru-RU"/>
        </w:rPr>
        <w:t xml:space="preserve">, ГБДОУ </w:t>
      </w:r>
      <w:r w:rsidRPr="001E01EA">
        <w:rPr>
          <w:color w:val="000000"/>
          <w:sz w:val="24"/>
          <w:szCs w:val="24"/>
          <w:lang w:eastAsia="ru-RU"/>
        </w:rPr>
        <w:t>«Детский сад № 131».</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Победителями конкурса в номинации «Лучшая учебно-методическая разработка в</w:t>
      </w:r>
      <w:r w:rsidR="003E6E13">
        <w:rPr>
          <w:color w:val="000000"/>
          <w:sz w:val="24"/>
          <w:szCs w:val="24"/>
          <w:lang w:eastAsia="ru-RU"/>
        </w:rPr>
        <w:t> </w:t>
      </w:r>
      <w:r w:rsidRPr="001E01EA">
        <w:rPr>
          <w:color w:val="000000"/>
          <w:sz w:val="24"/>
          <w:szCs w:val="24"/>
          <w:lang w:eastAsia="ru-RU"/>
        </w:rPr>
        <w:t>системе дошкольного образования»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Творческий коллектив ГБДОУ «Детский сад № 131»: Бурыкина Лариса Александровна (воспитатель), Гончар Александра Владимировна (воспитатель), Манухина Наталья Викторовна (воспитатель).</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Призерами конкурса в номинации «Лучшая учебно-методическая разработка в системе дошкольного образования»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Творческий коллектив ГБДОУ «Детский сад № 127»: Дорошенко Вита Юрьевна (воспитатель), Красновид Кристина Васильевна (воспитатель), Пацукевич Татьяна Сергеевна (старший воспитатель);</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Творческий коллектив ГБДОУ «Детский сад № 71»: Шалаумова Наталья Алексеевна (воспитатель); Савенко Виктория Павловна (воспитатель).</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xml:space="preserve">В городском конкурсе </w:t>
      </w:r>
      <w:r w:rsidRPr="001E01EA">
        <w:rPr>
          <w:b/>
          <w:color w:val="000000"/>
          <w:sz w:val="24"/>
          <w:szCs w:val="24"/>
          <w:lang w:eastAsia="ru-RU"/>
        </w:rPr>
        <w:t xml:space="preserve">«Лучший сайт педагога воспитательной сферы» </w:t>
      </w:r>
      <w:r w:rsidRPr="001E01EA">
        <w:rPr>
          <w:color w:val="000000"/>
          <w:sz w:val="24"/>
          <w:szCs w:val="24"/>
          <w:lang w:eastAsia="ru-RU"/>
        </w:rPr>
        <w:t>приняли участие</w:t>
      </w:r>
      <w:r w:rsidRPr="001E01EA">
        <w:rPr>
          <w:b/>
          <w:color w:val="000000"/>
          <w:sz w:val="24"/>
          <w:szCs w:val="24"/>
          <w:lang w:eastAsia="ru-RU"/>
        </w:rPr>
        <w:t xml:space="preserve"> 45</w:t>
      </w:r>
      <w:r w:rsidRPr="001E01EA">
        <w:rPr>
          <w:color w:val="000000"/>
          <w:sz w:val="24"/>
          <w:szCs w:val="24"/>
          <w:lang w:eastAsia="ru-RU"/>
        </w:rPr>
        <w:t xml:space="preserve"> педагогов</w:t>
      </w:r>
      <w:r w:rsidRPr="001E01EA">
        <w:rPr>
          <w:b/>
          <w:color w:val="000000"/>
          <w:sz w:val="24"/>
          <w:szCs w:val="24"/>
          <w:lang w:eastAsia="ru-RU"/>
        </w:rPr>
        <w:t xml:space="preserve"> </w:t>
      </w:r>
      <w:r w:rsidRPr="001E01EA">
        <w:rPr>
          <w:color w:val="000000"/>
          <w:sz w:val="24"/>
          <w:szCs w:val="24"/>
          <w:lang w:eastAsia="ru-RU"/>
        </w:rPr>
        <w:t>из</w:t>
      </w:r>
      <w:r w:rsidRPr="001E01EA">
        <w:rPr>
          <w:b/>
          <w:color w:val="000000"/>
          <w:sz w:val="24"/>
          <w:szCs w:val="24"/>
          <w:lang w:eastAsia="ru-RU"/>
        </w:rPr>
        <w:t xml:space="preserve"> </w:t>
      </w:r>
      <w:r w:rsidRPr="001E01EA">
        <w:rPr>
          <w:color w:val="000000"/>
          <w:sz w:val="24"/>
          <w:szCs w:val="24"/>
          <w:lang w:eastAsia="ru-RU"/>
        </w:rPr>
        <w:t>дошкольных образовательных организаций г. Севастополя.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Победителями конкурса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Шаповал Светлана Владимировна, воспитатель ГБОУ «ШКОЛА ЭКОТЕХ+» (номинации «Лучший сайт воспитателя»);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Борбуш Ольга Владимировна, воспитатель ГБДОУ «Детский сад № 89» (номинации «Лучший сайт группы»).</w:t>
      </w:r>
    </w:p>
    <w:p w:rsidR="001E01EA" w:rsidRPr="001E01EA" w:rsidRDefault="001E01EA" w:rsidP="001E01EA">
      <w:pPr>
        <w:widowControl/>
        <w:autoSpaceDE/>
        <w:autoSpaceDN/>
        <w:ind w:right="117" w:firstLine="709"/>
        <w:jc w:val="both"/>
        <w:rPr>
          <w:color w:val="000000"/>
          <w:sz w:val="24"/>
          <w:szCs w:val="24"/>
          <w:lang w:eastAsia="ru-RU"/>
        </w:rPr>
      </w:pPr>
      <w:bookmarkStart w:id="97" w:name="_Hlk135992664"/>
      <w:bookmarkEnd w:id="97"/>
      <w:r w:rsidRPr="001E01EA">
        <w:rPr>
          <w:color w:val="000000"/>
          <w:sz w:val="24"/>
          <w:szCs w:val="24"/>
          <w:lang w:eastAsia="ru-RU"/>
        </w:rPr>
        <w:t>Призерами конкурса стали:</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Дорохова Виктория Олеговна, старший воспитатель ГБДОУ «Детский сад № 124» (номинация «Лучший сайт старшего воспитателя»);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Чуприна Светлана Анатольевна, старший воспитатель ГБДОУ «Детский сад № 103» (номинация «Лучший сайт старшего воспитателя»);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Суетина Антонина Александровна, воспитатель ГБДОУ «Детский сад № 124» (номинация «Лучший сайт группы»);</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Ерёменко Алёна Борисовна, воспитатель ГБДОУ «Детский сад № 131» (номинация «Лучший сайт группы»);</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Ковалева Кристина Андреевна, воспитатель ГБДОУ «Детский сад № 131» (номинация «Лучший сайт группы»);</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Вдовина Мария Николаевна, воспитатель ГБДОУ «Детский сад № 13» (номинация «Лучший сайт воспитателя»);</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Карнаухова Светлана Григорьевна, воспитатель ГБДОУ «Детский сад № 13» (номинация «Лучший сайт воспитателя»).</w:t>
      </w:r>
    </w:p>
    <w:p w:rsidR="001E01EA" w:rsidRPr="001E01EA" w:rsidRDefault="001E01EA" w:rsidP="001E01EA">
      <w:pPr>
        <w:widowControl/>
        <w:autoSpaceDE/>
        <w:autoSpaceDN/>
        <w:ind w:right="117" w:firstLine="709"/>
        <w:jc w:val="both"/>
        <w:rPr>
          <w:color w:val="000000"/>
          <w:sz w:val="24"/>
          <w:szCs w:val="24"/>
          <w:lang w:eastAsia="ru-RU"/>
        </w:rPr>
      </w:pPr>
    </w:p>
    <w:p w:rsidR="001E01EA" w:rsidRPr="001E01EA" w:rsidRDefault="001E01EA" w:rsidP="003E6E13">
      <w:pPr>
        <w:widowControl/>
        <w:autoSpaceDE/>
        <w:autoSpaceDN/>
        <w:ind w:right="117"/>
        <w:jc w:val="center"/>
        <w:rPr>
          <w:b/>
          <w:color w:val="000000"/>
          <w:sz w:val="24"/>
          <w:szCs w:val="24"/>
          <w:lang w:eastAsia="ru-RU"/>
        </w:rPr>
      </w:pPr>
      <w:r w:rsidRPr="001E01EA">
        <w:rPr>
          <w:b/>
          <w:color w:val="000000"/>
          <w:sz w:val="24"/>
          <w:szCs w:val="24"/>
          <w:lang w:eastAsia="ru-RU"/>
        </w:rPr>
        <w:t>Информационное обеспечение</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На протяжении всего учебного года осуществлялась информационное обеспечение и</w:t>
      </w:r>
      <w:r w:rsidR="003E6E13">
        <w:rPr>
          <w:color w:val="000000"/>
          <w:sz w:val="24"/>
          <w:szCs w:val="24"/>
          <w:lang w:eastAsia="ru-RU"/>
        </w:rPr>
        <w:t> </w:t>
      </w:r>
      <w:r w:rsidRPr="001E01EA">
        <w:rPr>
          <w:color w:val="000000"/>
          <w:sz w:val="24"/>
          <w:szCs w:val="24"/>
          <w:lang w:eastAsia="ru-RU"/>
        </w:rPr>
        <w:t>информационная поддержка педагогических работников дошкольных образовательных организаций посредством размещения информации на сайте «Дошкольное образование»</w:t>
      </w:r>
      <w:r w:rsidRPr="001E01EA">
        <w:rPr>
          <w:color w:val="0563C1"/>
          <w:sz w:val="24"/>
          <w:szCs w:val="24"/>
          <w:u w:val="single"/>
          <w:lang w:eastAsia="ru-RU"/>
        </w:rPr>
        <w:t xml:space="preserve"> </w:t>
      </w:r>
      <w:hyperlink r:id="rId189" w:tooltip="http://project3322434.tilda.ws/" w:history="1">
        <w:r w:rsidRPr="001E01EA">
          <w:rPr>
            <w:color w:val="0563C1"/>
            <w:sz w:val="24"/>
            <w:szCs w:val="24"/>
            <w:u w:val="single"/>
            <w:lang w:eastAsia="ru-RU"/>
          </w:rPr>
          <w:t>http://project3322434.tilda.ws/</w:t>
        </w:r>
      </w:hyperlink>
      <w:r w:rsidRPr="001E01EA">
        <w:rPr>
          <w:color w:val="000000"/>
          <w:sz w:val="24"/>
          <w:szCs w:val="24"/>
          <w:lang w:eastAsia="ru-RU"/>
        </w:rPr>
        <w:t xml:space="preserve">. Систематически размещалась информация: новости, план работы на месяц, методические материалы, информация о конкурсах и др. </w:t>
      </w:r>
    </w:p>
    <w:p w:rsidR="001E01EA" w:rsidRPr="001E01EA" w:rsidRDefault="001E01EA" w:rsidP="001E01EA">
      <w:pPr>
        <w:widowControl/>
        <w:autoSpaceDE/>
        <w:autoSpaceDN/>
        <w:ind w:right="117" w:firstLine="709"/>
        <w:jc w:val="both"/>
        <w:rPr>
          <w:color w:val="000000"/>
          <w:sz w:val="24"/>
          <w:szCs w:val="24"/>
          <w:lang w:eastAsia="ru-RU"/>
        </w:rPr>
      </w:pPr>
    </w:p>
    <w:p w:rsidR="001E01EA" w:rsidRPr="001E01EA" w:rsidRDefault="001E01EA" w:rsidP="001E01EA">
      <w:pPr>
        <w:widowControl/>
        <w:autoSpaceDE/>
        <w:autoSpaceDN/>
        <w:ind w:right="117"/>
        <w:jc w:val="both"/>
        <w:rPr>
          <w:color w:val="000000"/>
          <w:sz w:val="24"/>
          <w:szCs w:val="24"/>
          <w:lang w:eastAsia="ru-RU"/>
        </w:rPr>
      </w:pPr>
      <w:r w:rsidRPr="001E01EA">
        <w:rPr>
          <w:b/>
          <w:color w:val="000000"/>
          <w:sz w:val="24"/>
          <w:szCs w:val="24"/>
          <w:lang w:eastAsia="ru-RU"/>
        </w:rPr>
        <w:t>Вывод.</w:t>
      </w:r>
      <w:r w:rsidRPr="001E01EA">
        <w:rPr>
          <w:color w:val="000000"/>
          <w:sz w:val="24"/>
          <w:szCs w:val="24"/>
          <w:lang w:eastAsia="ru-RU"/>
        </w:rPr>
        <w:t xml:space="preserve"> Анализ методического сопровождения воспитательно-образовательного процесса в</w:t>
      </w:r>
      <w:r w:rsidR="003E6E13">
        <w:rPr>
          <w:color w:val="000000"/>
          <w:sz w:val="24"/>
          <w:szCs w:val="24"/>
          <w:lang w:eastAsia="ru-RU"/>
        </w:rPr>
        <w:t> </w:t>
      </w:r>
      <w:r w:rsidRPr="001E01EA">
        <w:rPr>
          <w:color w:val="000000"/>
          <w:sz w:val="24"/>
          <w:szCs w:val="24"/>
          <w:lang w:eastAsia="ru-RU"/>
        </w:rPr>
        <w:t>дошкольных образовательных учреждениях города Севастополя подтвердил, что методическое обеспечение дошкольного образования совершенствуются и модернизируются через новые инновационные технологии, различные формы и методы работы с</w:t>
      </w:r>
      <w:r w:rsidR="003E6E13">
        <w:rPr>
          <w:color w:val="000000"/>
          <w:sz w:val="24"/>
          <w:szCs w:val="24"/>
          <w:lang w:eastAsia="ru-RU"/>
        </w:rPr>
        <w:t> </w:t>
      </w:r>
      <w:r w:rsidRPr="001E01EA">
        <w:rPr>
          <w:color w:val="000000"/>
          <w:sz w:val="24"/>
          <w:szCs w:val="24"/>
          <w:lang w:eastAsia="ru-RU"/>
        </w:rPr>
        <w:t>педагогическими кадрами дошкольных учреждений.</w:t>
      </w:r>
    </w:p>
    <w:p w:rsidR="001E01EA" w:rsidRPr="001E01EA" w:rsidRDefault="001E01EA" w:rsidP="001E01EA">
      <w:pPr>
        <w:widowControl/>
        <w:autoSpaceDE/>
        <w:autoSpaceDN/>
        <w:ind w:right="117" w:firstLine="709"/>
        <w:jc w:val="both"/>
        <w:rPr>
          <w:color w:val="000000"/>
          <w:sz w:val="24"/>
          <w:szCs w:val="24"/>
          <w:lang w:eastAsia="ru-RU"/>
        </w:rPr>
      </w:pPr>
    </w:p>
    <w:p w:rsidR="001E01EA" w:rsidRPr="001E01EA" w:rsidRDefault="003E6E13" w:rsidP="003E6E13">
      <w:pPr>
        <w:widowControl/>
        <w:autoSpaceDE/>
        <w:autoSpaceDN/>
        <w:ind w:right="117"/>
        <w:jc w:val="center"/>
        <w:rPr>
          <w:b/>
          <w:color w:val="000000"/>
          <w:sz w:val="24"/>
          <w:szCs w:val="24"/>
          <w:lang w:eastAsia="ru-RU"/>
        </w:rPr>
      </w:pPr>
      <w:r>
        <w:rPr>
          <w:b/>
          <w:color w:val="000000"/>
          <w:sz w:val="24"/>
          <w:szCs w:val="24"/>
          <w:lang w:eastAsia="ru-RU"/>
        </w:rPr>
        <w:t xml:space="preserve">Основные </w:t>
      </w:r>
      <w:r w:rsidR="001E01EA" w:rsidRPr="001E01EA">
        <w:rPr>
          <w:b/>
          <w:color w:val="000000"/>
          <w:sz w:val="24"/>
          <w:szCs w:val="24"/>
          <w:lang w:eastAsia="ru-RU"/>
        </w:rPr>
        <w:t>задачи дошкольного отдела Центра дошкольного и начального образования ГАОУ ПО ИРО на 2024/2025 учебный год:</w:t>
      </w:r>
    </w:p>
    <w:p w:rsidR="001E01EA" w:rsidRPr="001E01EA" w:rsidRDefault="003E6E13" w:rsidP="001E01EA">
      <w:pPr>
        <w:widowControl/>
        <w:autoSpaceDE/>
        <w:autoSpaceDN/>
        <w:ind w:right="117" w:firstLine="709"/>
        <w:jc w:val="both"/>
        <w:rPr>
          <w:color w:val="000000"/>
          <w:sz w:val="24"/>
          <w:szCs w:val="24"/>
          <w:lang w:eastAsia="ru-RU"/>
        </w:rPr>
      </w:pPr>
      <w:r>
        <w:rPr>
          <w:color w:val="000000"/>
          <w:sz w:val="24"/>
          <w:szCs w:val="24"/>
          <w:lang w:eastAsia="ru-RU"/>
        </w:rPr>
        <w:t>– </w:t>
      </w:r>
      <w:r w:rsidR="001E01EA" w:rsidRPr="001E01EA">
        <w:rPr>
          <w:color w:val="000000"/>
          <w:sz w:val="24"/>
          <w:szCs w:val="24"/>
          <w:lang w:eastAsia="ru-RU"/>
        </w:rPr>
        <w:t>совершенствовать профессиональные компетенции (предметные, методические, психолого-педагогические, коммуникативные) педагогических работников дошкольных образовательных организаций;</w:t>
      </w:r>
    </w:p>
    <w:p w:rsidR="001E01EA" w:rsidRPr="001E01EA" w:rsidRDefault="003E6E13" w:rsidP="001E01EA">
      <w:pPr>
        <w:widowControl/>
        <w:autoSpaceDE/>
        <w:autoSpaceDN/>
        <w:ind w:right="117" w:firstLine="709"/>
        <w:jc w:val="both"/>
        <w:rPr>
          <w:color w:val="000000"/>
          <w:sz w:val="24"/>
          <w:szCs w:val="24"/>
          <w:lang w:eastAsia="ru-RU"/>
        </w:rPr>
      </w:pPr>
      <w:r>
        <w:rPr>
          <w:color w:val="000000"/>
          <w:sz w:val="24"/>
          <w:szCs w:val="24"/>
          <w:lang w:eastAsia="ru-RU"/>
        </w:rPr>
        <w:t xml:space="preserve">– </w:t>
      </w:r>
      <w:r w:rsidR="001E01EA" w:rsidRPr="001E01EA">
        <w:rPr>
          <w:color w:val="000000"/>
          <w:sz w:val="24"/>
          <w:szCs w:val="24"/>
          <w:lang w:eastAsia="ru-RU"/>
        </w:rPr>
        <w:t>стимулировать мотивацию молодых педагогов к профессиональному и личностному росту;</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w:t>
      </w:r>
      <w:r w:rsidR="003E6E13">
        <w:rPr>
          <w:color w:val="000000"/>
          <w:sz w:val="24"/>
          <w:szCs w:val="24"/>
          <w:lang w:eastAsia="ru-RU"/>
        </w:rPr>
        <w:t> </w:t>
      </w:r>
      <w:r w:rsidRPr="001E01EA">
        <w:rPr>
          <w:color w:val="000000"/>
          <w:sz w:val="24"/>
          <w:szCs w:val="24"/>
          <w:lang w:eastAsia="ru-RU"/>
        </w:rPr>
        <w:t>создать организационно-методические условия для повышения мотивации педагогических работников к участию в профессиональных конкурсах;</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содействовать развитию инновационной деятельности в дошкольных образовательных организациях;</w:t>
      </w:r>
    </w:p>
    <w:p w:rsidR="001E01EA" w:rsidRPr="001E01EA" w:rsidRDefault="003E6E13" w:rsidP="001E01EA">
      <w:pPr>
        <w:widowControl/>
        <w:autoSpaceDE/>
        <w:autoSpaceDN/>
        <w:ind w:right="117" w:firstLine="709"/>
        <w:jc w:val="both"/>
        <w:rPr>
          <w:color w:val="000000"/>
          <w:sz w:val="24"/>
          <w:szCs w:val="24"/>
          <w:lang w:eastAsia="ru-RU"/>
        </w:rPr>
      </w:pPr>
      <w:r>
        <w:rPr>
          <w:color w:val="000000"/>
          <w:sz w:val="24"/>
          <w:szCs w:val="24"/>
          <w:lang w:eastAsia="ru-RU"/>
        </w:rPr>
        <w:t>–</w:t>
      </w:r>
      <w:r>
        <w:t> </w:t>
      </w:r>
      <w:r w:rsidR="001E01EA" w:rsidRPr="001E01EA">
        <w:rPr>
          <w:color w:val="000000"/>
          <w:sz w:val="24"/>
          <w:szCs w:val="24"/>
          <w:lang w:eastAsia="ru-RU"/>
        </w:rPr>
        <w:t>обеспечить адресную методическую помощь педагогическим работникам по результатам диагностики профессиональных затруднений;</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обеспечить методическое сопровождение деятельности методических объединений;</w:t>
      </w:r>
    </w:p>
    <w:p w:rsidR="001E01EA" w:rsidRPr="001E01EA" w:rsidRDefault="001E01EA" w:rsidP="001E01EA">
      <w:pPr>
        <w:widowControl/>
        <w:autoSpaceDE/>
        <w:autoSpaceDN/>
        <w:ind w:right="117" w:firstLine="709"/>
        <w:jc w:val="both"/>
        <w:rPr>
          <w:color w:val="000000"/>
          <w:sz w:val="24"/>
          <w:szCs w:val="24"/>
          <w:lang w:eastAsia="ru-RU"/>
        </w:rPr>
      </w:pPr>
      <w:r w:rsidRPr="001E01EA">
        <w:rPr>
          <w:color w:val="000000"/>
          <w:sz w:val="24"/>
          <w:szCs w:val="24"/>
          <w:lang w:eastAsia="ru-RU"/>
        </w:rPr>
        <w:t>– организовать методическое обеспечение реализации ФОП ДО;</w:t>
      </w:r>
    </w:p>
    <w:p w:rsidR="001E01EA" w:rsidRPr="001E01EA" w:rsidRDefault="003E6E13" w:rsidP="001E01EA">
      <w:pPr>
        <w:widowControl/>
        <w:autoSpaceDE/>
        <w:autoSpaceDN/>
        <w:ind w:right="117" w:firstLine="709"/>
        <w:jc w:val="both"/>
        <w:rPr>
          <w:color w:val="000000"/>
          <w:sz w:val="24"/>
          <w:szCs w:val="24"/>
          <w:lang w:eastAsia="ru-RU"/>
        </w:rPr>
      </w:pPr>
      <w:r>
        <w:rPr>
          <w:color w:val="000000"/>
          <w:sz w:val="24"/>
          <w:szCs w:val="24"/>
          <w:lang w:eastAsia="ru-RU"/>
        </w:rPr>
        <w:t>– </w:t>
      </w:r>
      <w:r w:rsidR="001E01EA" w:rsidRPr="001E01EA">
        <w:rPr>
          <w:color w:val="000000"/>
          <w:sz w:val="24"/>
          <w:szCs w:val="24"/>
          <w:lang w:eastAsia="ru-RU"/>
        </w:rPr>
        <w:t>выявить лучшие образовательные и воспитательные практики дошкольных образовательных учреждений, способствовать их распространению.</w:t>
      </w:r>
    </w:p>
    <w:p w:rsidR="001E01EA" w:rsidRDefault="001E01EA">
      <w:pPr>
        <w:rPr>
          <w:b/>
          <w:bCs/>
          <w:sz w:val="24"/>
          <w:szCs w:val="24"/>
        </w:rPr>
      </w:pPr>
      <w:r>
        <w:rPr>
          <w:b/>
          <w:bCs/>
          <w:sz w:val="24"/>
          <w:szCs w:val="24"/>
        </w:rPr>
        <w:br w:type="page"/>
      </w:r>
    </w:p>
    <w:p w:rsidR="00DA6E87" w:rsidRPr="00DA6E87" w:rsidRDefault="00DA6E87" w:rsidP="00DA6E87">
      <w:pPr>
        <w:ind w:right="490"/>
        <w:jc w:val="center"/>
        <w:outlineLvl w:val="3"/>
        <w:rPr>
          <w:b/>
          <w:bCs/>
          <w:sz w:val="24"/>
          <w:szCs w:val="24"/>
        </w:rPr>
      </w:pPr>
      <w:r w:rsidRPr="00DA6E87">
        <w:rPr>
          <w:b/>
          <w:bCs/>
          <w:sz w:val="24"/>
          <w:szCs w:val="24"/>
        </w:rPr>
        <w:lastRenderedPageBreak/>
        <w:t xml:space="preserve">Анализ методического обеспечения преподавания в начальных классах </w:t>
      </w:r>
    </w:p>
    <w:p w:rsidR="00DA6E87" w:rsidRPr="00DA6E87" w:rsidRDefault="00DA6E87" w:rsidP="00DA6E87">
      <w:pPr>
        <w:ind w:right="490"/>
        <w:jc w:val="center"/>
        <w:outlineLvl w:val="3"/>
        <w:rPr>
          <w:b/>
          <w:bCs/>
          <w:sz w:val="24"/>
          <w:szCs w:val="24"/>
        </w:rPr>
      </w:pPr>
      <w:r w:rsidRPr="00DA6E87">
        <w:rPr>
          <w:b/>
          <w:bCs/>
          <w:sz w:val="24"/>
          <w:szCs w:val="24"/>
        </w:rPr>
        <w:t>общеобразовательных учреждений</w:t>
      </w:r>
      <w:r w:rsidRPr="00DA6E87">
        <w:rPr>
          <w:b/>
          <w:bCs/>
          <w:spacing w:val="-3"/>
          <w:sz w:val="24"/>
          <w:szCs w:val="24"/>
        </w:rPr>
        <w:t xml:space="preserve"> </w:t>
      </w:r>
      <w:r w:rsidRPr="00DA6E87">
        <w:rPr>
          <w:b/>
          <w:bCs/>
          <w:sz w:val="24"/>
          <w:szCs w:val="24"/>
        </w:rPr>
        <w:t>города</w:t>
      </w:r>
      <w:r w:rsidRPr="00DA6E87">
        <w:rPr>
          <w:b/>
          <w:bCs/>
          <w:spacing w:val="-1"/>
          <w:sz w:val="24"/>
          <w:szCs w:val="24"/>
        </w:rPr>
        <w:t xml:space="preserve"> </w:t>
      </w:r>
      <w:r w:rsidRPr="00DA6E87">
        <w:rPr>
          <w:b/>
          <w:bCs/>
          <w:sz w:val="24"/>
          <w:szCs w:val="24"/>
        </w:rPr>
        <w:t>Севастополя</w:t>
      </w:r>
      <w:r w:rsidRPr="00DA6E87">
        <w:rPr>
          <w:b/>
          <w:bCs/>
          <w:spacing w:val="2"/>
          <w:sz w:val="24"/>
          <w:szCs w:val="24"/>
        </w:rPr>
        <w:t xml:space="preserve"> </w:t>
      </w:r>
      <w:r w:rsidRPr="00DA6E87">
        <w:rPr>
          <w:b/>
          <w:bCs/>
          <w:sz w:val="24"/>
          <w:szCs w:val="24"/>
        </w:rPr>
        <w:t>в</w:t>
      </w:r>
      <w:r w:rsidRPr="00DA6E87">
        <w:rPr>
          <w:b/>
          <w:bCs/>
          <w:spacing w:val="-3"/>
          <w:sz w:val="24"/>
          <w:szCs w:val="24"/>
        </w:rPr>
        <w:t xml:space="preserve"> </w:t>
      </w:r>
      <w:r w:rsidRPr="00DA6E87">
        <w:rPr>
          <w:b/>
          <w:bCs/>
          <w:sz w:val="24"/>
          <w:szCs w:val="24"/>
        </w:rPr>
        <w:t>202</w:t>
      </w:r>
      <w:r w:rsidR="009958F4">
        <w:rPr>
          <w:b/>
          <w:bCs/>
          <w:sz w:val="24"/>
          <w:szCs w:val="24"/>
        </w:rPr>
        <w:t>3</w:t>
      </w:r>
      <w:r w:rsidRPr="00DA6E87">
        <w:rPr>
          <w:b/>
          <w:bCs/>
          <w:sz w:val="24"/>
          <w:szCs w:val="24"/>
        </w:rPr>
        <w:t>/202</w:t>
      </w:r>
      <w:r w:rsidR="009958F4">
        <w:rPr>
          <w:b/>
          <w:bCs/>
          <w:sz w:val="24"/>
          <w:szCs w:val="24"/>
        </w:rPr>
        <w:t>4</w:t>
      </w:r>
      <w:r w:rsidRPr="00DA6E87">
        <w:rPr>
          <w:b/>
          <w:bCs/>
          <w:spacing w:val="2"/>
          <w:sz w:val="24"/>
          <w:szCs w:val="24"/>
        </w:rPr>
        <w:t xml:space="preserve"> </w:t>
      </w:r>
      <w:r w:rsidRPr="00DA6E87">
        <w:rPr>
          <w:b/>
          <w:bCs/>
          <w:sz w:val="24"/>
          <w:szCs w:val="24"/>
        </w:rPr>
        <w:t>учебном году</w:t>
      </w:r>
    </w:p>
    <w:p w:rsidR="00DA6E87" w:rsidRPr="00DA6E87" w:rsidRDefault="00DA6E87" w:rsidP="00DA6E87">
      <w:pPr>
        <w:rPr>
          <w:b/>
          <w:sz w:val="24"/>
          <w:szCs w:val="24"/>
        </w:rPr>
      </w:pPr>
    </w:p>
    <w:p w:rsidR="00DA6E87" w:rsidRPr="00DA6E87" w:rsidRDefault="00DA6E87" w:rsidP="009958F4">
      <w:pPr>
        <w:ind w:left="5670" w:right="543"/>
        <w:rPr>
          <w:b/>
          <w:sz w:val="24"/>
          <w:szCs w:val="24"/>
        </w:rPr>
      </w:pPr>
      <w:r w:rsidRPr="00DA6E87">
        <w:rPr>
          <w:b/>
          <w:sz w:val="24"/>
          <w:szCs w:val="24"/>
        </w:rPr>
        <w:t xml:space="preserve">Якубина Виктория Борисовна, </w:t>
      </w:r>
    </w:p>
    <w:p w:rsidR="00DA6E87" w:rsidRPr="00DA6E87" w:rsidRDefault="001939CB" w:rsidP="009958F4">
      <w:pPr>
        <w:ind w:left="5670" w:right="543"/>
        <w:rPr>
          <w:b/>
          <w:sz w:val="24"/>
          <w:szCs w:val="24"/>
        </w:rPr>
      </w:pPr>
      <w:r>
        <w:rPr>
          <w:b/>
          <w:sz w:val="24"/>
          <w:szCs w:val="24"/>
        </w:rPr>
        <w:t>начальник</w:t>
      </w:r>
      <w:r w:rsidR="00DA6E87" w:rsidRPr="00DA6E87">
        <w:rPr>
          <w:b/>
          <w:sz w:val="24"/>
          <w:szCs w:val="24"/>
        </w:rPr>
        <w:t xml:space="preserve"> центра дошкольного </w:t>
      </w:r>
    </w:p>
    <w:p w:rsidR="00DA6E87" w:rsidRPr="00DA6E87" w:rsidRDefault="00DA6E87" w:rsidP="009958F4">
      <w:pPr>
        <w:ind w:left="5670" w:right="543"/>
        <w:rPr>
          <w:b/>
          <w:sz w:val="24"/>
          <w:szCs w:val="24"/>
        </w:rPr>
      </w:pPr>
      <w:r w:rsidRPr="00DA6E87">
        <w:rPr>
          <w:b/>
          <w:sz w:val="24"/>
          <w:szCs w:val="24"/>
        </w:rPr>
        <w:t xml:space="preserve">и начального образования </w:t>
      </w:r>
    </w:p>
    <w:p w:rsidR="007F0A20" w:rsidRDefault="007F0A20" w:rsidP="009958F4">
      <w:pPr>
        <w:ind w:left="5670" w:right="543"/>
        <w:rPr>
          <w:b/>
          <w:sz w:val="24"/>
          <w:szCs w:val="24"/>
        </w:rPr>
      </w:pPr>
      <w:r>
        <w:rPr>
          <w:b/>
          <w:sz w:val="24"/>
          <w:szCs w:val="24"/>
        </w:rPr>
        <w:t>ГАОУ ПО ИРО</w:t>
      </w:r>
    </w:p>
    <w:p w:rsidR="00157D89" w:rsidRDefault="00157D89" w:rsidP="009958F4">
      <w:pPr>
        <w:ind w:left="5670" w:right="543"/>
        <w:rPr>
          <w:b/>
          <w:sz w:val="24"/>
          <w:szCs w:val="24"/>
        </w:rPr>
      </w:pP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Начальная школа – это фундамент образования; от того, каким будет этот фундамент, зависит дальнейшая успешность ученика, а затем и выпускника в современном мире. Именно на этом этапе обучения успехи ребенка приобретают социальный смысл.</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Система общего образования в Российской Федерации строится на основе российских образовательных стандартов, обеспечивающих государственные гарантии уровня и качества образования, единство обязательных требований к условиям реализации основных образовательных программ и результатам их освоения. Обновлённая редакция ФГОС сохраняет и конкретизирует требования к содержанию образовательной программы начальной школы, обеспечивает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Отсюда задачи методического сопровождения учителей начальных классов.</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Приоритетные</w:t>
      </w:r>
      <w:r w:rsidRPr="00157D89">
        <w:rPr>
          <w:spacing w:val="1"/>
          <w:sz w:val="24"/>
          <w:szCs w:val="24"/>
          <w:lang w:eastAsia="ar-SA"/>
        </w:rPr>
        <w:t xml:space="preserve"> </w:t>
      </w:r>
      <w:r w:rsidRPr="00157D89">
        <w:rPr>
          <w:sz w:val="24"/>
          <w:szCs w:val="24"/>
          <w:lang w:eastAsia="ar-SA"/>
        </w:rPr>
        <w:t>направления</w:t>
      </w:r>
      <w:r w:rsidRPr="00157D89">
        <w:rPr>
          <w:spacing w:val="1"/>
          <w:sz w:val="24"/>
          <w:szCs w:val="24"/>
          <w:lang w:eastAsia="ar-SA"/>
        </w:rPr>
        <w:t xml:space="preserve"> </w:t>
      </w:r>
      <w:r w:rsidRPr="00157D89">
        <w:rPr>
          <w:sz w:val="24"/>
          <w:szCs w:val="24"/>
          <w:lang w:eastAsia="ar-SA"/>
        </w:rPr>
        <w:t>методической</w:t>
      </w:r>
      <w:r w:rsidRPr="00157D89">
        <w:rPr>
          <w:spacing w:val="1"/>
          <w:sz w:val="24"/>
          <w:szCs w:val="24"/>
          <w:lang w:eastAsia="ar-SA"/>
        </w:rPr>
        <w:t xml:space="preserve"> </w:t>
      </w:r>
      <w:r w:rsidRPr="00157D89">
        <w:rPr>
          <w:sz w:val="24"/>
          <w:szCs w:val="24"/>
          <w:lang w:eastAsia="ar-SA"/>
        </w:rPr>
        <w:t>деятельности</w:t>
      </w:r>
      <w:r w:rsidRPr="00157D89">
        <w:rPr>
          <w:spacing w:val="2"/>
          <w:sz w:val="24"/>
          <w:szCs w:val="24"/>
          <w:lang w:eastAsia="ar-SA"/>
        </w:rPr>
        <w:t xml:space="preserve"> </w:t>
      </w:r>
      <w:r w:rsidRPr="00157D89">
        <w:rPr>
          <w:sz w:val="24"/>
          <w:szCs w:val="24"/>
          <w:lang w:eastAsia="ar-SA"/>
        </w:rPr>
        <w:t>ГАОУ</w:t>
      </w:r>
      <w:r w:rsidRPr="00157D89">
        <w:rPr>
          <w:spacing w:val="3"/>
          <w:sz w:val="24"/>
          <w:szCs w:val="24"/>
          <w:lang w:eastAsia="ar-SA"/>
        </w:rPr>
        <w:t xml:space="preserve"> </w:t>
      </w:r>
      <w:r w:rsidRPr="00157D89">
        <w:rPr>
          <w:sz w:val="24"/>
          <w:szCs w:val="24"/>
          <w:lang w:eastAsia="ar-SA"/>
        </w:rPr>
        <w:t>ПО ИРО по</w:t>
      </w:r>
      <w:r w:rsidRPr="00157D89">
        <w:rPr>
          <w:spacing w:val="-9"/>
          <w:sz w:val="24"/>
          <w:szCs w:val="24"/>
          <w:lang w:eastAsia="ar-SA"/>
        </w:rPr>
        <w:t xml:space="preserve"> </w:t>
      </w:r>
      <w:r w:rsidRPr="00157D89">
        <w:rPr>
          <w:sz w:val="24"/>
          <w:szCs w:val="24"/>
          <w:lang w:eastAsia="ar-SA"/>
        </w:rPr>
        <w:t>начальному</w:t>
      </w:r>
      <w:r w:rsidRPr="00157D89">
        <w:rPr>
          <w:spacing w:val="-4"/>
          <w:sz w:val="24"/>
          <w:szCs w:val="24"/>
          <w:lang w:eastAsia="ar-SA"/>
        </w:rPr>
        <w:t xml:space="preserve"> </w:t>
      </w:r>
      <w:r w:rsidRPr="00157D89">
        <w:rPr>
          <w:sz w:val="24"/>
          <w:szCs w:val="24"/>
          <w:lang w:eastAsia="ar-SA"/>
        </w:rPr>
        <w:t>образованию</w:t>
      </w:r>
      <w:r w:rsidRPr="00157D89">
        <w:rPr>
          <w:spacing w:val="-6"/>
          <w:sz w:val="24"/>
          <w:szCs w:val="24"/>
          <w:lang w:eastAsia="ar-SA"/>
        </w:rPr>
        <w:t xml:space="preserve"> </w:t>
      </w:r>
      <w:r w:rsidRPr="00157D89">
        <w:rPr>
          <w:sz w:val="24"/>
          <w:szCs w:val="24"/>
          <w:lang w:eastAsia="ar-SA"/>
        </w:rPr>
        <w:t>в</w:t>
      </w:r>
      <w:r w:rsidRPr="00157D89">
        <w:rPr>
          <w:spacing w:val="2"/>
          <w:sz w:val="24"/>
          <w:szCs w:val="24"/>
          <w:lang w:eastAsia="ar-SA"/>
        </w:rPr>
        <w:t xml:space="preserve"> </w:t>
      </w:r>
      <w:r w:rsidRPr="00157D89">
        <w:rPr>
          <w:sz w:val="24"/>
          <w:szCs w:val="24"/>
          <w:lang w:eastAsia="ar-SA"/>
        </w:rPr>
        <w:t>2023/2024</w:t>
      </w:r>
      <w:r w:rsidRPr="00157D89">
        <w:rPr>
          <w:spacing w:val="-4"/>
          <w:sz w:val="24"/>
          <w:szCs w:val="24"/>
          <w:lang w:eastAsia="ar-SA"/>
        </w:rPr>
        <w:t xml:space="preserve"> </w:t>
      </w:r>
      <w:r w:rsidRPr="00157D89">
        <w:rPr>
          <w:sz w:val="24"/>
          <w:szCs w:val="24"/>
          <w:lang w:eastAsia="ar-SA"/>
        </w:rPr>
        <w:t>учебном году:</w:t>
      </w:r>
    </w:p>
    <w:p w:rsidR="00157D89" w:rsidRPr="00157D89" w:rsidRDefault="00157D89" w:rsidP="00157D89">
      <w:pPr>
        <w:widowControl/>
        <w:tabs>
          <w:tab w:val="left" w:pos="540"/>
        </w:tabs>
        <w:autoSpaceDE/>
        <w:autoSpaceDN/>
        <w:ind w:right="-25" w:firstLine="709"/>
        <w:jc w:val="both"/>
        <w:rPr>
          <w:color w:val="000000"/>
          <w:sz w:val="24"/>
          <w:szCs w:val="24"/>
          <w:lang w:eastAsia="ar-SA"/>
        </w:rPr>
      </w:pPr>
      <w:r w:rsidRPr="00157D89">
        <w:rPr>
          <w:color w:val="000000"/>
          <w:sz w:val="24"/>
          <w:szCs w:val="24"/>
          <w:lang w:eastAsia="ar-SA"/>
        </w:rPr>
        <w:t>– обеспечение организационно-методического сопровождения реализации обновлённого федерального государственного образовательного стандарта начального общего образования;</w:t>
      </w:r>
    </w:p>
    <w:p w:rsidR="00157D89" w:rsidRPr="00157D89" w:rsidRDefault="00157D89" w:rsidP="00157D89">
      <w:pPr>
        <w:widowControl/>
        <w:autoSpaceDE/>
        <w:autoSpaceDN/>
        <w:ind w:right="-25" w:firstLine="709"/>
        <w:jc w:val="both"/>
        <w:rPr>
          <w:sz w:val="24"/>
          <w:szCs w:val="24"/>
          <w:lang w:eastAsia="ar-SA"/>
        </w:rPr>
      </w:pPr>
      <w:r w:rsidRPr="00157D89">
        <w:rPr>
          <w:color w:val="000000"/>
          <w:sz w:val="24"/>
          <w:szCs w:val="24"/>
          <w:lang w:eastAsia="ar-SA"/>
        </w:rPr>
        <w:t xml:space="preserve">– </w:t>
      </w:r>
      <w:r w:rsidRPr="00157D89">
        <w:rPr>
          <w:bCs/>
          <w:sz w:val="24"/>
          <w:szCs w:val="24"/>
          <w:lang w:eastAsia="ar-SA"/>
        </w:rPr>
        <w:t>методическое сопровождение развития кадрового потенциала</w:t>
      </w:r>
      <w:r w:rsidRPr="00157D89">
        <w:rPr>
          <w:b/>
          <w:bCs/>
          <w:sz w:val="24"/>
          <w:szCs w:val="24"/>
          <w:lang w:eastAsia="ar-SA"/>
        </w:rPr>
        <w:t xml:space="preserve"> </w:t>
      </w:r>
      <w:r w:rsidRPr="00157D89">
        <w:rPr>
          <w:bCs/>
          <w:sz w:val="24"/>
          <w:szCs w:val="24"/>
          <w:lang w:eastAsia="ar-SA"/>
        </w:rPr>
        <w:t>учителей начальных классов</w:t>
      </w:r>
      <w:r w:rsidRPr="00157D89">
        <w:rPr>
          <w:sz w:val="24"/>
          <w:szCs w:val="24"/>
          <w:lang w:eastAsia="ar-SA"/>
        </w:rPr>
        <w:t>, обеспечивающее достижение нового качества образования;</w:t>
      </w:r>
    </w:p>
    <w:p w:rsidR="00157D89" w:rsidRPr="00157D89" w:rsidRDefault="00157D89" w:rsidP="00157D89">
      <w:pPr>
        <w:widowControl/>
        <w:tabs>
          <w:tab w:val="left" w:pos="540"/>
        </w:tabs>
        <w:autoSpaceDE/>
        <w:autoSpaceDN/>
        <w:ind w:right="-25" w:firstLine="709"/>
        <w:jc w:val="both"/>
        <w:rPr>
          <w:sz w:val="24"/>
          <w:szCs w:val="24"/>
          <w:shd w:val="clear" w:color="auto" w:fill="FFFFFF"/>
          <w:lang w:eastAsia="ar-SA"/>
        </w:rPr>
      </w:pPr>
      <w:r>
        <w:rPr>
          <w:sz w:val="24"/>
          <w:szCs w:val="24"/>
          <w:shd w:val="clear" w:color="auto" w:fill="FFFFFF"/>
          <w:lang w:eastAsia="ar-SA"/>
        </w:rPr>
        <w:t>– </w:t>
      </w:r>
      <w:r w:rsidRPr="00157D89">
        <w:rPr>
          <w:sz w:val="24"/>
          <w:szCs w:val="24"/>
          <w:shd w:val="clear" w:color="auto" w:fill="FFFFFF"/>
          <w:lang w:eastAsia="ar-SA"/>
        </w:rPr>
        <w:t>организация и координация методической работы городских методических объединений, школы молодого специалиста, творческих групп;</w:t>
      </w:r>
    </w:p>
    <w:p w:rsidR="00157D89" w:rsidRPr="00157D89" w:rsidRDefault="00157D89" w:rsidP="00157D89">
      <w:pPr>
        <w:widowControl/>
        <w:autoSpaceDE/>
        <w:autoSpaceDN/>
        <w:ind w:right="-25" w:firstLine="709"/>
        <w:jc w:val="both"/>
        <w:rPr>
          <w:sz w:val="24"/>
          <w:szCs w:val="24"/>
          <w:lang w:eastAsia="ar-SA"/>
        </w:rPr>
      </w:pPr>
      <w:r w:rsidRPr="00157D89">
        <w:rPr>
          <w:sz w:val="24"/>
          <w:szCs w:val="24"/>
          <w:lang w:eastAsia="ar-SA"/>
        </w:rPr>
        <w:t>– удовлетворение информационных, учебно-методических, образовательных потребностей учителей начальных классов;</w:t>
      </w:r>
    </w:p>
    <w:p w:rsidR="00157D89" w:rsidRPr="00157D89" w:rsidRDefault="00157D89" w:rsidP="00157D89">
      <w:pPr>
        <w:widowControl/>
        <w:autoSpaceDE/>
        <w:autoSpaceDN/>
        <w:ind w:right="-25" w:firstLine="709"/>
        <w:jc w:val="both"/>
        <w:rPr>
          <w:sz w:val="24"/>
          <w:szCs w:val="24"/>
          <w:lang w:eastAsia="ar-SA"/>
        </w:rPr>
      </w:pPr>
      <w:r w:rsidRPr="00157D89">
        <w:rPr>
          <w:sz w:val="24"/>
          <w:szCs w:val="24"/>
          <w:lang w:eastAsia="ar-SA"/>
        </w:rPr>
        <w:t>– организация методической поддержки молодым педагогам;</w:t>
      </w:r>
    </w:p>
    <w:p w:rsidR="00157D89" w:rsidRPr="00157D89" w:rsidRDefault="00157D89" w:rsidP="00157D89">
      <w:pPr>
        <w:widowControl/>
        <w:autoSpaceDE/>
        <w:autoSpaceDN/>
        <w:ind w:right="-25" w:firstLine="709"/>
        <w:jc w:val="both"/>
        <w:rPr>
          <w:sz w:val="24"/>
          <w:szCs w:val="24"/>
          <w:lang w:eastAsia="ar-SA"/>
        </w:rPr>
      </w:pPr>
      <w:r w:rsidRPr="00157D89">
        <w:rPr>
          <w:sz w:val="24"/>
          <w:szCs w:val="24"/>
          <w:lang w:eastAsia="ar-SA"/>
        </w:rPr>
        <w:t>– организация непрерывного повышения квалификации и профессионального мастерства учителей начальных классов;</w:t>
      </w:r>
    </w:p>
    <w:p w:rsidR="00157D89" w:rsidRPr="00157D89" w:rsidRDefault="00157D89" w:rsidP="00157D89">
      <w:pPr>
        <w:widowControl/>
        <w:tabs>
          <w:tab w:val="left" w:pos="540"/>
        </w:tabs>
        <w:autoSpaceDE/>
        <w:autoSpaceDN/>
        <w:ind w:right="-25" w:firstLine="709"/>
        <w:jc w:val="both"/>
        <w:rPr>
          <w:color w:val="000000"/>
          <w:sz w:val="24"/>
          <w:szCs w:val="24"/>
          <w:lang w:eastAsia="ar-SA"/>
        </w:rPr>
      </w:pPr>
      <w:r w:rsidRPr="00157D89">
        <w:rPr>
          <w:color w:val="000000"/>
          <w:sz w:val="24"/>
          <w:szCs w:val="24"/>
          <w:lang w:eastAsia="ar-SA"/>
        </w:rPr>
        <w:t>– обеспечение организационно-методического сопровождения процессов аттестации педагогических работников с учётом индивидуальных потребностей;</w:t>
      </w:r>
    </w:p>
    <w:p w:rsidR="00157D89" w:rsidRPr="00157D89" w:rsidRDefault="00157D89" w:rsidP="00157D89">
      <w:pPr>
        <w:widowControl/>
        <w:tabs>
          <w:tab w:val="left" w:pos="540"/>
        </w:tabs>
        <w:autoSpaceDE/>
        <w:autoSpaceDN/>
        <w:ind w:right="-25" w:firstLine="709"/>
        <w:jc w:val="both"/>
        <w:rPr>
          <w:color w:val="000000"/>
          <w:sz w:val="24"/>
          <w:szCs w:val="24"/>
          <w:lang w:eastAsia="ar-SA"/>
        </w:rPr>
      </w:pPr>
      <w:r w:rsidRPr="00157D89">
        <w:rPr>
          <w:color w:val="000000"/>
          <w:sz w:val="24"/>
          <w:szCs w:val="24"/>
          <w:lang w:eastAsia="ar-SA"/>
        </w:rPr>
        <w:t>– осуществление научно-методической поддержки инновационной деятельности педагогов через деятельность творческих групп;</w:t>
      </w:r>
    </w:p>
    <w:p w:rsidR="00157D89" w:rsidRPr="00157D89" w:rsidRDefault="00157D89" w:rsidP="00157D89">
      <w:pPr>
        <w:widowControl/>
        <w:tabs>
          <w:tab w:val="left" w:pos="540"/>
        </w:tabs>
        <w:autoSpaceDE/>
        <w:autoSpaceDN/>
        <w:ind w:right="-25" w:firstLine="709"/>
        <w:jc w:val="both"/>
        <w:rPr>
          <w:color w:val="000000"/>
          <w:sz w:val="24"/>
          <w:szCs w:val="24"/>
          <w:lang w:eastAsia="ar-SA"/>
        </w:rPr>
      </w:pPr>
      <w:r w:rsidRPr="00157D89">
        <w:rPr>
          <w:color w:val="000000"/>
          <w:sz w:val="24"/>
          <w:szCs w:val="24"/>
          <w:lang w:eastAsia="ar-SA"/>
        </w:rPr>
        <w:t xml:space="preserve">– изучение и распространение успешного педагогического опыта работы учителей начальных классов; </w:t>
      </w:r>
    </w:p>
    <w:p w:rsidR="00157D89" w:rsidRPr="00157D89" w:rsidRDefault="00157D89" w:rsidP="00157D89">
      <w:pPr>
        <w:widowControl/>
        <w:tabs>
          <w:tab w:val="left" w:pos="180"/>
          <w:tab w:val="left" w:pos="540"/>
          <w:tab w:val="left" w:pos="720"/>
        </w:tabs>
        <w:autoSpaceDE/>
        <w:autoSpaceDN/>
        <w:ind w:right="-25" w:firstLine="709"/>
        <w:contextualSpacing/>
        <w:jc w:val="both"/>
        <w:rPr>
          <w:sz w:val="24"/>
          <w:szCs w:val="24"/>
          <w:lang w:eastAsia="ar-SA"/>
        </w:rPr>
      </w:pPr>
      <w:r w:rsidRPr="00157D89">
        <w:rPr>
          <w:sz w:val="24"/>
          <w:szCs w:val="24"/>
          <w:lang w:eastAsia="ar-SA"/>
        </w:rPr>
        <w:t>– подготовка в области передовых информационных технологий, включающая вопросы практического использования постоянно обновляющихся программных средств, развития компьютерных технологий и возможностей сети Интернет;</w:t>
      </w:r>
    </w:p>
    <w:p w:rsidR="00157D89" w:rsidRPr="00157D89" w:rsidRDefault="00157D89" w:rsidP="00157D89">
      <w:pPr>
        <w:widowControl/>
        <w:tabs>
          <w:tab w:val="left" w:pos="180"/>
          <w:tab w:val="left" w:pos="540"/>
          <w:tab w:val="left" w:pos="720"/>
        </w:tabs>
        <w:autoSpaceDE/>
        <w:autoSpaceDN/>
        <w:ind w:right="-25" w:firstLine="709"/>
        <w:contextualSpacing/>
        <w:jc w:val="both"/>
        <w:rPr>
          <w:sz w:val="24"/>
          <w:szCs w:val="24"/>
          <w:lang w:eastAsia="ar-SA"/>
        </w:rPr>
      </w:pPr>
      <w:r w:rsidRPr="00157D89">
        <w:rPr>
          <w:color w:val="000000"/>
          <w:sz w:val="24"/>
          <w:szCs w:val="24"/>
          <w:lang w:eastAsia="ar-SA"/>
        </w:rPr>
        <w:t xml:space="preserve">– </w:t>
      </w:r>
      <w:r w:rsidRPr="00157D89">
        <w:rPr>
          <w:sz w:val="24"/>
          <w:szCs w:val="24"/>
          <w:lang w:eastAsia="ar-SA"/>
        </w:rPr>
        <w:t>подготовка к конкурсам профессионального мастерства.</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Для реализации поставленных задач была проделана большая работа посредством организации</w:t>
      </w:r>
      <w:r w:rsidRPr="00157D89">
        <w:rPr>
          <w:spacing w:val="1"/>
          <w:sz w:val="24"/>
          <w:szCs w:val="24"/>
          <w:lang w:eastAsia="ar-SA"/>
        </w:rPr>
        <w:t xml:space="preserve"> </w:t>
      </w:r>
      <w:r w:rsidRPr="00157D89">
        <w:rPr>
          <w:sz w:val="24"/>
          <w:szCs w:val="24"/>
          <w:lang w:eastAsia="ar-SA"/>
        </w:rPr>
        <w:t>деятельности городского методического объединения, школы молодых специалистов, творческих групп,</w:t>
      </w:r>
      <w:r w:rsidRPr="00157D89">
        <w:rPr>
          <w:spacing w:val="1"/>
          <w:sz w:val="24"/>
          <w:szCs w:val="24"/>
          <w:lang w:eastAsia="ar-SA"/>
        </w:rPr>
        <w:t xml:space="preserve"> </w:t>
      </w:r>
      <w:r w:rsidRPr="00157D89">
        <w:rPr>
          <w:sz w:val="24"/>
          <w:szCs w:val="24"/>
          <w:lang w:eastAsia="ar-SA"/>
        </w:rPr>
        <w:t>авторской</w:t>
      </w:r>
      <w:r w:rsidRPr="00157D89">
        <w:rPr>
          <w:spacing w:val="1"/>
          <w:sz w:val="24"/>
          <w:szCs w:val="24"/>
          <w:lang w:eastAsia="ar-SA"/>
        </w:rPr>
        <w:t xml:space="preserve"> </w:t>
      </w:r>
      <w:r w:rsidRPr="00157D89">
        <w:rPr>
          <w:sz w:val="24"/>
          <w:szCs w:val="24"/>
          <w:lang w:eastAsia="ar-SA"/>
        </w:rPr>
        <w:t>творческой</w:t>
      </w:r>
      <w:r w:rsidRPr="00157D89">
        <w:rPr>
          <w:spacing w:val="1"/>
          <w:sz w:val="24"/>
          <w:szCs w:val="24"/>
          <w:lang w:eastAsia="ar-SA"/>
        </w:rPr>
        <w:t xml:space="preserve"> </w:t>
      </w:r>
      <w:r w:rsidRPr="00157D89">
        <w:rPr>
          <w:sz w:val="24"/>
          <w:szCs w:val="24"/>
          <w:lang w:eastAsia="ar-SA"/>
        </w:rPr>
        <w:t>мастерской,</w:t>
      </w:r>
      <w:r w:rsidRPr="00157D89">
        <w:rPr>
          <w:spacing w:val="1"/>
          <w:sz w:val="24"/>
          <w:szCs w:val="24"/>
          <w:lang w:eastAsia="ar-SA"/>
        </w:rPr>
        <w:t xml:space="preserve"> </w:t>
      </w:r>
      <w:r w:rsidRPr="00157D89">
        <w:rPr>
          <w:sz w:val="24"/>
          <w:szCs w:val="24"/>
          <w:lang w:eastAsia="ar-SA"/>
        </w:rPr>
        <w:t>экспертной</w:t>
      </w:r>
      <w:r w:rsidRPr="00157D89">
        <w:rPr>
          <w:spacing w:val="1"/>
          <w:sz w:val="24"/>
          <w:szCs w:val="24"/>
          <w:lang w:eastAsia="ar-SA"/>
        </w:rPr>
        <w:t xml:space="preserve"> </w:t>
      </w:r>
      <w:r w:rsidRPr="00157D89">
        <w:rPr>
          <w:sz w:val="24"/>
          <w:szCs w:val="24"/>
          <w:lang w:eastAsia="ar-SA"/>
        </w:rPr>
        <w:t>группы по аттестации,</w:t>
      </w:r>
      <w:r w:rsidRPr="00157D89">
        <w:rPr>
          <w:spacing w:val="1"/>
          <w:sz w:val="24"/>
          <w:szCs w:val="24"/>
          <w:lang w:eastAsia="ar-SA"/>
        </w:rPr>
        <w:t xml:space="preserve"> </w:t>
      </w:r>
      <w:r w:rsidRPr="00157D89">
        <w:rPr>
          <w:sz w:val="24"/>
          <w:szCs w:val="24"/>
          <w:lang w:eastAsia="ar-SA"/>
        </w:rPr>
        <w:t>семинаров</w:t>
      </w:r>
      <w:r w:rsidRPr="00157D89">
        <w:rPr>
          <w:spacing w:val="1"/>
          <w:sz w:val="24"/>
          <w:szCs w:val="24"/>
          <w:lang w:eastAsia="ar-SA"/>
        </w:rPr>
        <w:t xml:space="preserve"> </w:t>
      </w:r>
      <w:r w:rsidRPr="00157D89">
        <w:rPr>
          <w:sz w:val="24"/>
          <w:szCs w:val="24"/>
          <w:lang w:eastAsia="ar-SA"/>
        </w:rPr>
        <w:t>и</w:t>
      </w:r>
      <w:r w:rsidRPr="00157D89">
        <w:rPr>
          <w:spacing w:val="1"/>
          <w:sz w:val="24"/>
          <w:szCs w:val="24"/>
          <w:lang w:eastAsia="ar-SA"/>
        </w:rPr>
        <w:t xml:space="preserve"> </w:t>
      </w:r>
      <w:r w:rsidRPr="00157D89">
        <w:rPr>
          <w:sz w:val="24"/>
          <w:szCs w:val="24"/>
          <w:lang w:eastAsia="ar-SA"/>
        </w:rPr>
        <w:t>мастер-классов.</w:t>
      </w:r>
      <w:r w:rsidRPr="00157D89">
        <w:rPr>
          <w:spacing w:val="1"/>
          <w:sz w:val="24"/>
          <w:szCs w:val="24"/>
          <w:lang w:eastAsia="ar-SA"/>
        </w:rPr>
        <w:t xml:space="preserve"> </w:t>
      </w:r>
      <w:r w:rsidRPr="00157D89">
        <w:rPr>
          <w:sz w:val="24"/>
          <w:szCs w:val="24"/>
          <w:lang w:eastAsia="ar-SA"/>
        </w:rPr>
        <w:t>Организовано</w:t>
      </w:r>
      <w:r w:rsidRPr="00157D89">
        <w:rPr>
          <w:spacing w:val="1"/>
          <w:sz w:val="24"/>
          <w:szCs w:val="24"/>
          <w:lang w:eastAsia="ar-SA"/>
        </w:rPr>
        <w:t xml:space="preserve"> </w:t>
      </w:r>
      <w:r w:rsidRPr="00157D89">
        <w:rPr>
          <w:sz w:val="24"/>
          <w:szCs w:val="24"/>
          <w:lang w:eastAsia="ar-SA"/>
        </w:rPr>
        <w:t>сетевое</w:t>
      </w:r>
      <w:r w:rsidRPr="00157D89">
        <w:rPr>
          <w:spacing w:val="-6"/>
          <w:sz w:val="24"/>
          <w:szCs w:val="24"/>
          <w:lang w:eastAsia="ar-SA"/>
        </w:rPr>
        <w:t xml:space="preserve"> </w:t>
      </w:r>
      <w:r w:rsidRPr="00157D89">
        <w:rPr>
          <w:sz w:val="24"/>
          <w:szCs w:val="24"/>
          <w:lang w:eastAsia="ar-SA"/>
        </w:rPr>
        <w:t>взаимодействие</w:t>
      </w:r>
      <w:r w:rsidRPr="00157D89">
        <w:rPr>
          <w:spacing w:val="-5"/>
          <w:sz w:val="24"/>
          <w:szCs w:val="24"/>
          <w:lang w:eastAsia="ar-SA"/>
        </w:rPr>
        <w:t xml:space="preserve"> </w:t>
      </w:r>
      <w:r w:rsidRPr="00157D89">
        <w:rPr>
          <w:sz w:val="24"/>
          <w:szCs w:val="24"/>
          <w:lang w:eastAsia="ar-SA"/>
        </w:rPr>
        <w:t>в</w:t>
      </w:r>
      <w:r w:rsidRPr="00157D89">
        <w:rPr>
          <w:spacing w:val="3"/>
          <w:sz w:val="24"/>
          <w:szCs w:val="24"/>
          <w:lang w:eastAsia="ar-SA"/>
        </w:rPr>
        <w:t xml:space="preserve"> </w:t>
      </w:r>
      <w:r w:rsidRPr="00157D89">
        <w:rPr>
          <w:sz w:val="24"/>
          <w:szCs w:val="24"/>
          <w:lang w:eastAsia="ar-SA"/>
        </w:rPr>
        <w:t>очном</w:t>
      </w:r>
      <w:r w:rsidRPr="00157D89">
        <w:rPr>
          <w:spacing w:val="1"/>
          <w:sz w:val="24"/>
          <w:szCs w:val="24"/>
          <w:lang w:eastAsia="ar-SA"/>
        </w:rPr>
        <w:t xml:space="preserve"> </w:t>
      </w:r>
      <w:r w:rsidRPr="00157D89">
        <w:rPr>
          <w:sz w:val="24"/>
          <w:szCs w:val="24"/>
          <w:lang w:eastAsia="ar-SA"/>
        </w:rPr>
        <w:t>и</w:t>
      </w:r>
      <w:r w:rsidR="002D0DF9">
        <w:rPr>
          <w:sz w:val="24"/>
          <w:szCs w:val="24"/>
          <w:lang w:eastAsia="ar-SA"/>
        </w:rPr>
        <w:t> </w:t>
      </w:r>
      <w:r w:rsidRPr="00157D89">
        <w:rPr>
          <w:sz w:val="24"/>
          <w:szCs w:val="24"/>
          <w:lang w:eastAsia="ar-SA"/>
        </w:rPr>
        <w:t>дистанционном</w:t>
      </w:r>
      <w:r w:rsidRPr="00157D89">
        <w:rPr>
          <w:spacing w:val="1"/>
          <w:sz w:val="24"/>
          <w:szCs w:val="24"/>
          <w:lang w:eastAsia="ar-SA"/>
        </w:rPr>
        <w:t xml:space="preserve"> </w:t>
      </w:r>
      <w:r w:rsidRPr="00157D89">
        <w:rPr>
          <w:sz w:val="24"/>
          <w:szCs w:val="24"/>
          <w:lang w:eastAsia="ar-SA"/>
        </w:rPr>
        <w:t>форматах.</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По</w:t>
      </w:r>
      <w:r w:rsidRPr="00157D89">
        <w:rPr>
          <w:spacing w:val="1"/>
          <w:sz w:val="24"/>
          <w:szCs w:val="24"/>
          <w:lang w:eastAsia="ar-SA"/>
        </w:rPr>
        <w:t xml:space="preserve"> </w:t>
      </w:r>
      <w:r w:rsidRPr="00157D89">
        <w:rPr>
          <w:sz w:val="24"/>
          <w:szCs w:val="24"/>
          <w:lang w:eastAsia="ar-SA"/>
        </w:rPr>
        <w:t>результатам</w:t>
      </w:r>
      <w:r w:rsidRPr="00157D89">
        <w:rPr>
          <w:spacing w:val="1"/>
          <w:sz w:val="24"/>
          <w:szCs w:val="24"/>
          <w:lang w:eastAsia="ar-SA"/>
        </w:rPr>
        <w:t xml:space="preserve"> </w:t>
      </w:r>
      <w:r w:rsidRPr="00157D89">
        <w:rPr>
          <w:sz w:val="24"/>
          <w:szCs w:val="24"/>
          <w:lang w:eastAsia="ar-SA"/>
        </w:rPr>
        <w:t>опросов,</w:t>
      </w:r>
      <w:r w:rsidRPr="00157D89">
        <w:rPr>
          <w:spacing w:val="1"/>
          <w:sz w:val="24"/>
          <w:szCs w:val="24"/>
          <w:lang w:eastAsia="ar-SA"/>
        </w:rPr>
        <w:t xml:space="preserve"> </w:t>
      </w:r>
      <w:r w:rsidRPr="00157D89">
        <w:rPr>
          <w:sz w:val="24"/>
          <w:szCs w:val="24"/>
          <w:lang w:eastAsia="ar-SA"/>
        </w:rPr>
        <w:t>анкетирования</w:t>
      </w:r>
      <w:r w:rsidRPr="00157D89">
        <w:rPr>
          <w:spacing w:val="1"/>
          <w:sz w:val="24"/>
          <w:szCs w:val="24"/>
          <w:lang w:eastAsia="ar-SA"/>
        </w:rPr>
        <w:t xml:space="preserve"> </w:t>
      </w:r>
      <w:r w:rsidRPr="00157D89">
        <w:rPr>
          <w:sz w:val="24"/>
          <w:szCs w:val="24"/>
          <w:lang w:eastAsia="ar-SA"/>
        </w:rPr>
        <w:t>и</w:t>
      </w:r>
      <w:r w:rsidRPr="00157D89">
        <w:rPr>
          <w:spacing w:val="1"/>
          <w:sz w:val="24"/>
          <w:szCs w:val="24"/>
          <w:lang w:eastAsia="ar-SA"/>
        </w:rPr>
        <w:t xml:space="preserve"> </w:t>
      </w:r>
      <w:r w:rsidRPr="00157D89">
        <w:rPr>
          <w:sz w:val="24"/>
          <w:szCs w:val="24"/>
          <w:lang w:eastAsia="ar-SA"/>
        </w:rPr>
        <w:t>мониторингов</w:t>
      </w:r>
      <w:r w:rsidRPr="00157D89">
        <w:rPr>
          <w:spacing w:val="1"/>
          <w:sz w:val="24"/>
          <w:szCs w:val="24"/>
          <w:lang w:eastAsia="ar-SA"/>
        </w:rPr>
        <w:t xml:space="preserve"> </w:t>
      </w:r>
      <w:r w:rsidRPr="00157D89">
        <w:rPr>
          <w:sz w:val="24"/>
          <w:szCs w:val="24"/>
          <w:lang w:eastAsia="ar-SA"/>
        </w:rPr>
        <w:t>эффективность</w:t>
      </w:r>
      <w:r w:rsidRPr="00157D89">
        <w:rPr>
          <w:spacing w:val="1"/>
          <w:sz w:val="24"/>
          <w:szCs w:val="24"/>
          <w:lang w:eastAsia="ar-SA"/>
        </w:rPr>
        <w:t xml:space="preserve"> </w:t>
      </w:r>
      <w:r w:rsidRPr="00157D89">
        <w:rPr>
          <w:sz w:val="24"/>
          <w:szCs w:val="24"/>
          <w:lang w:eastAsia="ar-SA"/>
        </w:rPr>
        <w:t>методической</w:t>
      </w:r>
      <w:r w:rsidRPr="00157D89">
        <w:rPr>
          <w:spacing w:val="1"/>
          <w:sz w:val="24"/>
          <w:szCs w:val="24"/>
          <w:lang w:eastAsia="ar-SA"/>
        </w:rPr>
        <w:t xml:space="preserve"> </w:t>
      </w:r>
      <w:r w:rsidRPr="00157D89">
        <w:rPr>
          <w:sz w:val="24"/>
          <w:szCs w:val="24"/>
          <w:lang w:eastAsia="ar-SA"/>
        </w:rPr>
        <w:t>деятельности – удовлетворительная, задачи и направления работы актуальны и востребованы учителями</w:t>
      </w:r>
      <w:r w:rsidRPr="00157D89">
        <w:rPr>
          <w:spacing w:val="1"/>
          <w:sz w:val="24"/>
          <w:szCs w:val="24"/>
          <w:lang w:eastAsia="ar-SA"/>
        </w:rPr>
        <w:t xml:space="preserve"> </w:t>
      </w:r>
      <w:r w:rsidRPr="00157D89">
        <w:rPr>
          <w:sz w:val="24"/>
          <w:szCs w:val="24"/>
          <w:lang w:eastAsia="ar-SA"/>
        </w:rPr>
        <w:t>начальных</w:t>
      </w:r>
      <w:r w:rsidRPr="00157D89">
        <w:rPr>
          <w:spacing w:val="55"/>
          <w:sz w:val="24"/>
          <w:szCs w:val="24"/>
          <w:lang w:eastAsia="ar-SA"/>
        </w:rPr>
        <w:t xml:space="preserve"> </w:t>
      </w:r>
      <w:r w:rsidRPr="00157D89">
        <w:rPr>
          <w:sz w:val="24"/>
          <w:szCs w:val="24"/>
          <w:lang w:eastAsia="ar-SA"/>
        </w:rPr>
        <w:t>классов.</w:t>
      </w:r>
      <w:r w:rsidRPr="00157D89">
        <w:rPr>
          <w:spacing w:val="55"/>
          <w:sz w:val="24"/>
          <w:szCs w:val="24"/>
          <w:lang w:eastAsia="ar-SA"/>
        </w:rPr>
        <w:t xml:space="preserve"> </w:t>
      </w:r>
      <w:r w:rsidRPr="00157D89">
        <w:rPr>
          <w:sz w:val="24"/>
          <w:szCs w:val="24"/>
          <w:lang w:eastAsia="ar-SA"/>
        </w:rPr>
        <w:t>По</w:t>
      </w:r>
      <w:r w:rsidRPr="00157D89">
        <w:rPr>
          <w:spacing w:val="55"/>
          <w:sz w:val="24"/>
          <w:szCs w:val="24"/>
          <w:lang w:eastAsia="ar-SA"/>
        </w:rPr>
        <w:t xml:space="preserve"> </w:t>
      </w:r>
      <w:r w:rsidRPr="00157D89">
        <w:rPr>
          <w:sz w:val="24"/>
          <w:szCs w:val="24"/>
          <w:lang w:eastAsia="ar-SA"/>
        </w:rPr>
        <w:t>итогам</w:t>
      </w:r>
      <w:r w:rsidRPr="00157D89">
        <w:rPr>
          <w:spacing w:val="55"/>
          <w:sz w:val="24"/>
          <w:szCs w:val="24"/>
          <w:lang w:eastAsia="ar-SA"/>
        </w:rPr>
        <w:t xml:space="preserve"> </w:t>
      </w:r>
      <w:r w:rsidRPr="00157D89">
        <w:rPr>
          <w:sz w:val="24"/>
          <w:szCs w:val="24"/>
          <w:lang w:eastAsia="ar-SA"/>
        </w:rPr>
        <w:t>проведенных</w:t>
      </w:r>
      <w:r w:rsidRPr="00157D89">
        <w:rPr>
          <w:spacing w:val="55"/>
          <w:sz w:val="24"/>
          <w:szCs w:val="24"/>
          <w:lang w:eastAsia="ar-SA"/>
        </w:rPr>
        <w:t xml:space="preserve"> </w:t>
      </w:r>
      <w:r w:rsidRPr="00157D89">
        <w:rPr>
          <w:sz w:val="24"/>
          <w:szCs w:val="24"/>
          <w:lang w:eastAsia="ar-SA"/>
        </w:rPr>
        <w:t>опросов,</w:t>
      </w:r>
      <w:r w:rsidRPr="00157D89">
        <w:rPr>
          <w:spacing w:val="55"/>
          <w:sz w:val="24"/>
          <w:szCs w:val="24"/>
          <w:lang w:eastAsia="ar-SA"/>
        </w:rPr>
        <w:t xml:space="preserve"> </w:t>
      </w:r>
      <w:r w:rsidRPr="00157D89">
        <w:rPr>
          <w:sz w:val="24"/>
          <w:szCs w:val="24"/>
          <w:lang w:eastAsia="ar-SA"/>
        </w:rPr>
        <w:t>анкетирования,</w:t>
      </w:r>
      <w:r w:rsidRPr="00157D89">
        <w:rPr>
          <w:spacing w:val="55"/>
          <w:sz w:val="24"/>
          <w:szCs w:val="24"/>
          <w:lang w:eastAsia="ar-SA"/>
        </w:rPr>
        <w:t xml:space="preserve"> </w:t>
      </w:r>
      <w:r w:rsidRPr="00157D89">
        <w:rPr>
          <w:sz w:val="24"/>
          <w:szCs w:val="24"/>
          <w:lang w:eastAsia="ar-SA"/>
        </w:rPr>
        <w:t>наблюдений,</w:t>
      </w:r>
      <w:r w:rsidRPr="00157D89">
        <w:rPr>
          <w:spacing w:val="55"/>
          <w:sz w:val="24"/>
          <w:szCs w:val="24"/>
          <w:lang w:eastAsia="ar-SA"/>
        </w:rPr>
        <w:t xml:space="preserve"> </w:t>
      </w:r>
      <w:r w:rsidRPr="00157D89">
        <w:rPr>
          <w:sz w:val="24"/>
          <w:szCs w:val="24"/>
          <w:lang w:eastAsia="ar-SA"/>
        </w:rPr>
        <w:t>изучений,</w:t>
      </w:r>
      <w:r w:rsidRPr="00157D89">
        <w:rPr>
          <w:spacing w:val="55"/>
          <w:sz w:val="24"/>
          <w:szCs w:val="24"/>
          <w:lang w:eastAsia="ar-SA"/>
        </w:rPr>
        <w:t xml:space="preserve"> </w:t>
      </w:r>
      <w:r w:rsidRPr="00157D89">
        <w:rPr>
          <w:sz w:val="24"/>
          <w:szCs w:val="24"/>
          <w:lang w:eastAsia="ar-SA"/>
        </w:rPr>
        <w:t>бесед</w:t>
      </w:r>
      <w:r w:rsidRPr="00157D89">
        <w:rPr>
          <w:spacing w:val="1"/>
          <w:sz w:val="24"/>
          <w:szCs w:val="24"/>
          <w:lang w:eastAsia="ar-SA"/>
        </w:rPr>
        <w:t xml:space="preserve"> </w:t>
      </w:r>
      <w:r w:rsidRPr="00157D89">
        <w:rPr>
          <w:sz w:val="24"/>
          <w:szCs w:val="24"/>
          <w:lang w:eastAsia="ar-SA"/>
        </w:rPr>
        <w:t>с педагогами</w:t>
      </w:r>
      <w:r w:rsidRPr="00157D89">
        <w:rPr>
          <w:spacing w:val="1"/>
          <w:sz w:val="24"/>
          <w:szCs w:val="24"/>
          <w:lang w:eastAsia="ar-SA"/>
        </w:rPr>
        <w:t xml:space="preserve"> </w:t>
      </w:r>
      <w:r w:rsidRPr="00157D89">
        <w:rPr>
          <w:sz w:val="24"/>
          <w:szCs w:val="24"/>
          <w:lang w:eastAsia="ar-SA"/>
        </w:rPr>
        <w:t>был</w:t>
      </w:r>
      <w:r w:rsidRPr="00157D89">
        <w:rPr>
          <w:spacing w:val="1"/>
          <w:sz w:val="24"/>
          <w:szCs w:val="24"/>
          <w:lang w:eastAsia="ar-SA"/>
        </w:rPr>
        <w:t xml:space="preserve"> </w:t>
      </w:r>
      <w:r w:rsidRPr="00157D89">
        <w:rPr>
          <w:sz w:val="24"/>
          <w:szCs w:val="24"/>
          <w:lang w:eastAsia="ar-SA"/>
        </w:rPr>
        <w:t>сделан</w:t>
      </w:r>
      <w:r w:rsidRPr="00157D89">
        <w:rPr>
          <w:spacing w:val="1"/>
          <w:sz w:val="24"/>
          <w:szCs w:val="24"/>
          <w:lang w:eastAsia="ar-SA"/>
        </w:rPr>
        <w:t xml:space="preserve"> </w:t>
      </w:r>
      <w:r w:rsidRPr="00157D89">
        <w:rPr>
          <w:sz w:val="24"/>
          <w:szCs w:val="24"/>
          <w:lang w:eastAsia="ar-SA"/>
        </w:rPr>
        <w:t>вывод</w:t>
      </w:r>
      <w:r w:rsidRPr="00157D89">
        <w:rPr>
          <w:spacing w:val="1"/>
          <w:sz w:val="24"/>
          <w:szCs w:val="24"/>
          <w:lang w:eastAsia="ar-SA"/>
        </w:rPr>
        <w:t xml:space="preserve"> </w:t>
      </w:r>
      <w:r w:rsidRPr="00157D89">
        <w:rPr>
          <w:sz w:val="24"/>
          <w:szCs w:val="24"/>
          <w:lang w:eastAsia="ar-SA"/>
        </w:rPr>
        <w:t>о</w:t>
      </w:r>
      <w:r w:rsidRPr="00157D89">
        <w:rPr>
          <w:spacing w:val="1"/>
          <w:sz w:val="24"/>
          <w:szCs w:val="24"/>
          <w:lang w:eastAsia="ar-SA"/>
        </w:rPr>
        <w:t xml:space="preserve"> </w:t>
      </w:r>
      <w:r w:rsidRPr="00157D89">
        <w:rPr>
          <w:sz w:val="24"/>
          <w:szCs w:val="24"/>
          <w:lang w:eastAsia="ar-SA"/>
        </w:rPr>
        <w:t>том,</w:t>
      </w:r>
      <w:r w:rsidRPr="00157D89">
        <w:rPr>
          <w:spacing w:val="1"/>
          <w:sz w:val="24"/>
          <w:szCs w:val="24"/>
          <w:lang w:eastAsia="ar-SA"/>
        </w:rPr>
        <w:t xml:space="preserve"> </w:t>
      </w:r>
      <w:r w:rsidRPr="00157D89">
        <w:rPr>
          <w:sz w:val="24"/>
          <w:szCs w:val="24"/>
          <w:lang w:eastAsia="ar-SA"/>
        </w:rPr>
        <w:t>что</w:t>
      </w:r>
      <w:r w:rsidRPr="00157D89">
        <w:rPr>
          <w:spacing w:val="1"/>
          <w:sz w:val="24"/>
          <w:szCs w:val="24"/>
          <w:lang w:eastAsia="ar-SA"/>
        </w:rPr>
        <w:t xml:space="preserve"> </w:t>
      </w:r>
      <w:r w:rsidRPr="00157D89">
        <w:rPr>
          <w:sz w:val="24"/>
          <w:szCs w:val="24"/>
          <w:lang w:eastAsia="ar-SA"/>
        </w:rPr>
        <w:t>наблюдается</w:t>
      </w:r>
      <w:r w:rsidRPr="00157D89">
        <w:rPr>
          <w:spacing w:val="1"/>
          <w:sz w:val="24"/>
          <w:szCs w:val="24"/>
          <w:lang w:eastAsia="ar-SA"/>
        </w:rPr>
        <w:t xml:space="preserve"> </w:t>
      </w:r>
      <w:r w:rsidRPr="00157D89">
        <w:rPr>
          <w:sz w:val="24"/>
          <w:szCs w:val="24"/>
          <w:lang w:eastAsia="ar-SA"/>
        </w:rPr>
        <w:t>положительная</w:t>
      </w:r>
      <w:r w:rsidRPr="00157D89">
        <w:rPr>
          <w:spacing w:val="1"/>
          <w:sz w:val="24"/>
          <w:szCs w:val="24"/>
          <w:lang w:eastAsia="ar-SA"/>
        </w:rPr>
        <w:t xml:space="preserve"> </w:t>
      </w:r>
      <w:r w:rsidRPr="00157D89">
        <w:rPr>
          <w:sz w:val="24"/>
          <w:szCs w:val="24"/>
          <w:lang w:eastAsia="ar-SA"/>
        </w:rPr>
        <w:t>динамика</w:t>
      </w:r>
      <w:r w:rsidRPr="00157D89">
        <w:rPr>
          <w:spacing w:val="1"/>
          <w:sz w:val="24"/>
          <w:szCs w:val="24"/>
          <w:lang w:eastAsia="ar-SA"/>
        </w:rPr>
        <w:t xml:space="preserve"> </w:t>
      </w:r>
      <w:r w:rsidRPr="00157D89">
        <w:rPr>
          <w:sz w:val="24"/>
          <w:szCs w:val="24"/>
          <w:lang w:eastAsia="ar-SA"/>
        </w:rPr>
        <w:t>по</w:t>
      </w:r>
      <w:r w:rsidRPr="00157D89">
        <w:rPr>
          <w:spacing w:val="1"/>
          <w:sz w:val="24"/>
          <w:szCs w:val="24"/>
          <w:lang w:eastAsia="ar-SA"/>
        </w:rPr>
        <w:t xml:space="preserve"> </w:t>
      </w:r>
      <w:r w:rsidRPr="00157D89">
        <w:rPr>
          <w:sz w:val="24"/>
          <w:szCs w:val="24"/>
          <w:lang w:eastAsia="ar-SA"/>
        </w:rPr>
        <w:t>следующим</w:t>
      </w:r>
      <w:r w:rsidRPr="00157D89">
        <w:rPr>
          <w:spacing w:val="1"/>
          <w:sz w:val="24"/>
          <w:szCs w:val="24"/>
          <w:lang w:eastAsia="ar-SA"/>
        </w:rPr>
        <w:t xml:space="preserve"> </w:t>
      </w:r>
      <w:r w:rsidRPr="00157D89">
        <w:rPr>
          <w:sz w:val="24"/>
          <w:szCs w:val="24"/>
          <w:lang w:eastAsia="ar-SA"/>
        </w:rPr>
        <w:t>показателям:</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lastRenderedPageBreak/>
        <w:t xml:space="preserve">– </w:t>
      </w:r>
      <w:r w:rsidRPr="00157D89">
        <w:rPr>
          <w:sz w:val="24"/>
          <w:szCs w:val="24"/>
          <w:lang w:eastAsia="ar-SA"/>
        </w:rPr>
        <w:t>увеличение доли</w:t>
      </w:r>
      <w:r w:rsidRPr="00157D89">
        <w:rPr>
          <w:spacing w:val="1"/>
          <w:sz w:val="24"/>
          <w:szCs w:val="24"/>
          <w:lang w:eastAsia="ar-SA"/>
        </w:rPr>
        <w:t xml:space="preserve"> </w:t>
      </w:r>
      <w:r w:rsidRPr="00157D89">
        <w:rPr>
          <w:sz w:val="24"/>
          <w:szCs w:val="24"/>
          <w:lang w:eastAsia="ar-SA"/>
        </w:rPr>
        <w:t>учителей</w:t>
      </w:r>
      <w:r w:rsidRPr="00157D89">
        <w:rPr>
          <w:spacing w:val="1"/>
          <w:sz w:val="24"/>
          <w:szCs w:val="24"/>
          <w:lang w:eastAsia="ar-SA"/>
        </w:rPr>
        <w:t xml:space="preserve"> </w:t>
      </w:r>
      <w:r w:rsidRPr="00157D89">
        <w:rPr>
          <w:sz w:val="24"/>
          <w:szCs w:val="24"/>
          <w:lang w:eastAsia="ar-SA"/>
        </w:rPr>
        <w:t>начальных классов,</w:t>
      </w:r>
      <w:r w:rsidRPr="00157D89">
        <w:rPr>
          <w:spacing w:val="1"/>
          <w:sz w:val="24"/>
          <w:szCs w:val="24"/>
          <w:lang w:eastAsia="ar-SA"/>
        </w:rPr>
        <w:t xml:space="preserve"> </w:t>
      </w:r>
      <w:r w:rsidRPr="00157D89">
        <w:rPr>
          <w:sz w:val="24"/>
          <w:szCs w:val="24"/>
          <w:lang w:eastAsia="ar-SA"/>
        </w:rPr>
        <w:t>использующих современные образовательные</w:t>
      </w:r>
      <w:r w:rsidRPr="00157D89">
        <w:rPr>
          <w:spacing w:val="1"/>
          <w:sz w:val="24"/>
          <w:szCs w:val="24"/>
          <w:lang w:eastAsia="ar-SA"/>
        </w:rPr>
        <w:t xml:space="preserve"> </w:t>
      </w:r>
      <w:r w:rsidRPr="00157D89">
        <w:rPr>
          <w:sz w:val="24"/>
          <w:szCs w:val="24"/>
          <w:lang w:eastAsia="ar-SA"/>
        </w:rPr>
        <w:t>технологии,</w:t>
      </w:r>
      <w:r w:rsidRPr="00157D89">
        <w:rPr>
          <w:spacing w:val="3"/>
          <w:sz w:val="24"/>
          <w:szCs w:val="24"/>
          <w:lang w:eastAsia="ar-SA"/>
        </w:rPr>
        <w:t xml:space="preserve"> </w:t>
      </w:r>
      <w:r w:rsidRPr="00157D89">
        <w:rPr>
          <w:sz w:val="24"/>
          <w:szCs w:val="24"/>
          <w:lang w:eastAsia="ar-SA"/>
        </w:rPr>
        <w:t>в</w:t>
      </w:r>
      <w:r w:rsidRPr="00157D89">
        <w:rPr>
          <w:spacing w:val="-1"/>
          <w:sz w:val="24"/>
          <w:szCs w:val="24"/>
          <w:lang w:eastAsia="ar-SA"/>
        </w:rPr>
        <w:t xml:space="preserve"> </w:t>
      </w:r>
      <w:r w:rsidRPr="00157D89">
        <w:rPr>
          <w:sz w:val="24"/>
          <w:szCs w:val="24"/>
          <w:lang w:eastAsia="ar-SA"/>
        </w:rPr>
        <w:t>том</w:t>
      </w:r>
      <w:r w:rsidRPr="00157D89">
        <w:rPr>
          <w:spacing w:val="1"/>
          <w:sz w:val="24"/>
          <w:szCs w:val="24"/>
          <w:lang w:eastAsia="ar-SA"/>
        </w:rPr>
        <w:t xml:space="preserve"> </w:t>
      </w:r>
      <w:r w:rsidRPr="00157D89">
        <w:rPr>
          <w:sz w:val="24"/>
          <w:szCs w:val="24"/>
          <w:lang w:eastAsia="ar-SA"/>
        </w:rPr>
        <w:t>числе</w:t>
      </w:r>
      <w:r w:rsidRPr="00157D89">
        <w:rPr>
          <w:spacing w:val="-5"/>
          <w:sz w:val="24"/>
          <w:szCs w:val="24"/>
          <w:lang w:eastAsia="ar-SA"/>
        </w:rPr>
        <w:t xml:space="preserve"> </w:t>
      </w:r>
      <w:r w:rsidRPr="00157D89">
        <w:rPr>
          <w:sz w:val="24"/>
          <w:szCs w:val="24"/>
          <w:lang w:eastAsia="ar-SA"/>
        </w:rPr>
        <w:t>цифровые;</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увеличение</w:t>
      </w:r>
      <w:r w:rsidRPr="00157D89">
        <w:rPr>
          <w:spacing w:val="-9"/>
          <w:sz w:val="24"/>
          <w:szCs w:val="24"/>
          <w:lang w:eastAsia="ar-SA"/>
        </w:rPr>
        <w:t xml:space="preserve"> </w:t>
      </w:r>
      <w:r w:rsidRPr="00157D89">
        <w:rPr>
          <w:sz w:val="24"/>
          <w:szCs w:val="24"/>
          <w:lang w:eastAsia="ar-SA"/>
        </w:rPr>
        <w:t>доли</w:t>
      </w:r>
      <w:r w:rsidRPr="00157D89">
        <w:rPr>
          <w:spacing w:val="1"/>
          <w:sz w:val="24"/>
          <w:szCs w:val="24"/>
          <w:lang w:eastAsia="ar-SA"/>
        </w:rPr>
        <w:t xml:space="preserve"> </w:t>
      </w:r>
      <w:r w:rsidRPr="00157D89">
        <w:rPr>
          <w:sz w:val="24"/>
          <w:szCs w:val="24"/>
          <w:lang w:eastAsia="ar-SA"/>
        </w:rPr>
        <w:t>учителей</w:t>
      </w:r>
      <w:r w:rsidRPr="00157D89">
        <w:rPr>
          <w:spacing w:val="-1"/>
          <w:sz w:val="24"/>
          <w:szCs w:val="24"/>
          <w:lang w:eastAsia="ar-SA"/>
        </w:rPr>
        <w:t xml:space="preserve"> </w:t>
      </w:r>
      <w:r w:rsidRPr="00157D89">
        <w:rPr>
          <w:sz w:val="24"/>
          <w:szCs w:val="24"/>
          <w:lang w:eastAsia="ar-SA"/>
        </w:rPr>
        <w:t>начальных</w:t>
      </w:r>
      <w:r w:rsidRPr="00157D89">
        <w:rPr>
          <w:spacing w:val="-1"/>
          <w:sz w:val="24"/>
          <w:szCs w:val="24"/>
          <w:lang w:eastAsia="ar-SA"/>
        </w:rPr>
        <w:t xml:space="preserve"> </w:t>
      </w:r>
      <w:r w:rsidRPr="00157D89">
        <w:rPr>
          <w:sz w:val="24"/>
          <w:szCs w:val="24"/>
          <w:lang w:eastAsia="ar-SA"/>
        </w:rPr>
        <w:t>классов,</w:t>
      </w:r>
      <w:r w:rsidRPr="00157D89">
        <w:rPr>
          <w:spacing w:val="1"/>
          <w:sz w:val="24"/>
          <w:szCs w:val="24"/>
          <w:lang w:eastAsia="ar-SA"/>
        </w:rPr>
        <w:t xml:space="preserve"> </w:t>
      </w:r>
      <w:r w:rsidRPr="00157D89">
        <w:rPr>
          <w:sz w:val="24"/>
          <w:szCs w:val="24"/>
          <w:lang w:eastAsia="ar-SA"/>
        </w:rPr>
        <w:t>участвующих</w:t>
      </w:r>
      <w:r w:rsidRPr="00157D89">
        <w:rPr>
          <w:spacing w:val="-2"/>
          <w:sz w:val="24"/>
          <w:szCs w:val="24"/>
          <w:lang w:eastAsia="ar-SA"/>
        </w:rPr>
        <w:t xml:space="preserve"> </w:t>
      </w:r>
      <w:r w:rsidRPr="00157D89">
        <w:rPr>
          <w:sz w:val="24"/>
          <w:szCs w:val="24"/>
          <w:lang w:eastAsia="ar-SA"/>
        </w:rPr>
        <w:t>в разработке проектов и</w:t>
      </w:r>
      <w:r w:rsidR="002D0DF9">
        <w:rPr>
          <w:sz w:val="24"/>
          <w:szCs w:val="24"/>
          <w:lang w:eastAsia="ar-SA"/>
        </w:rPr>
        <w:t> </w:t>
      </w:r>
      <w:r w:rsidRPr="00157D89">
        <w:rPr>
          <w:sz w:val="24"/>
          <w:szCs w:val="24"/>
          <w:lang w:eastAsia="ar-SA"/>
        </w:rPr>
        <w:t>программ;</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участие учителей начальных классов в конкурсах профессионального</w:t>
      </w:r>
      <w:r w:rsidRPr="00157D89">
        <w:rPr>
          <w:spacing w:val="1"/>
          <w:sz w:val="24"/>
          <w:szCs w:val="24"/>
          <w:lang w:eastAsia="ar-SA"/>
        </w:rPr>
        <w:t xml:space="preserve"> </w:t>
      </w:r>
      <w:r w:rsidRPr="00157D89">
        <w:rPr>
          <w:sz w:val="24"/>
          <w:szCs w:val="24"/>
          <w:lang w:eastAsia="ar-SA"/>
        </w:rPr>
        <w:t>мастерства разного уровня, в том числе увеличение количества педагогов – победителей и призеров</w:t>
      </w:r>
      <w:r w:rsidRPr="00157D89">
        <w:rPr>
          <w:spacing w:val="1"/>
          <w:sz w:val="24"/>
          <w:szCs w:val="24"/>
          <w:lang w:eastAsia="ar-SA"/>
        </w:rPr>
        <w:t xml:space="preserve"> </w:t>
      </w:r>
      <w:r w:rsidRPr="00157D89">
        <w:rPr>
          <w:sz w:val="24"/>
          <w:szCs w:val="24"/>
          <w:lang w:eastAsia="ar-SA"/>
        </w:rPr>
        <w:t>этих</w:t>
      </w:r>
      <w:r w:rsidRPr="00157D89">
        <w:rPr>
          <w:spacing w:val="1"/>
          <w:sz w:val="24"/>
          <w:szCs w:val="24"/>
          <w:lang w:eastAsia="ar-SA"/>
        </w:rPr>
        <w:t xml:space="preserve"> </w:t>
      </w:r>
      <w:r w:rsidRPr="00157D89">
        <w:rPr>
          <w:sz w:val="24"/>
          <w:szCs w:val="24"/>
          <w:lang w:eastAsia="ar-SA"/>
        </w:rPr>
        <w:t>конкурсов;</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рост</w:t>
      </w:r>
      <w:r w:rsidRPr="00157D89">
        <w:rPr>
          <w:spacing w:val="-6"/>
          <w:sz w:val="24"/>
          <w:szCs w:val="24"/>
          <w:lang w:eastAsia="ar-SA"/>
        </w:rPr>
        <w:t xml:space="preserve"> </w:t>
      </w:r>
      <w:r w:rsidRPr="00157D89">
        <w:rPr>
          <w:sz w:val="24"/>
          <w:szCs w:val="24"/>
          <w:lang w:eastAsia="ar-SA"/>
        </w:rPr>
        <w:t>профессионального</w:t>
      </w:r>
      <w:r w:rsidRPr="00157D89">
        <w:rPr>
          <w:spacing w:val="-8"/>
          <w:sz w:val="24"/>
          <w:szCs w:val="24"/>
          <w:lang w:eastAsia="ar-SA"/>
        </w:rPr>
        <w:t xml:space="preserve"> </w:t>
      </w:r>
      <w:r w:rsidRPr="00157D89">
        <w:rPr>
          <w:sz w:val="24"/>
          <w:szCs w:val="24"/>
          <w:lang w:eastAsia="ar-SA"/>
        </w:rPr>
        <w:t>мастерства</w:t>
      </w:r>
      <w:r w:rsidRPr="00157D89">
        <w:rPr>
          <w:spacing w:val="-2"/>
          <w:sz w:val="24"/>
          <w:szCs w:val="24"/>
          <w:lang w:eastAsia="ar-SA"/>
        </w:rPr>
        <w:t xml:space="preserve"> </w:t>
      </w:r>
      <w:r w:rsidRPr="00157D89">
        <w:rPr>
          <w:sz w:val="24"/>
          <w:szCs w:val="24"/>
          <w:lang w:eastAsia="ar-SA"/>
        </w:rPr>
        <w:t>учителей</w:t>
      </w:r>
      <w:r w:rsidRPr="00157D89">
        <w:rPr>
          <w:spacing w:val="-3"/>
          <w:sz w:val="24"/>
          <w:szCs w:val="24"/>
          <w:lang w:eastAsia="ar-SA"/>
        </w:rPr>
        <w:t xml:space="preserve"> </w:t>
      </w:r>
      <w:r w:rsidRPr="00157D89">
        <w:rPr>
          <w:sz w:val="24"/>
          <w:szCs w:val="24"/>
          <w:lang w:eastAsia="ar-SA"/>
        </w:rPr>
        <w:t>начальных</w:t>
      </w:r>
      <w:r w:rsidRPr="00157D89">
        <w:rPr>
          <w:spacing w:val="-4"/>
          <w:sz w:val="24"/>
          <w:szCs w:val="24"/>
          <w:lang w:eastAsia="ar-SA"/>
        </w:rPr>
        <w:t xml:space="preserve"> </w:t>
      </w:r>
      <w:r w:rsidRPr="00157D89">
        <w:rPr>
          <w:sz w:val="24"/>
          <w:szCs w:val="24"/>
          <w:lang w:eastAsia="ar-SA"/>
        </w:rPr>
        <w:t>классов;</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увеличение</w:t>
      </w:r>
      <w:r w:rsidRPr="00157D89">
        <w:rPr>
          <w:spacing w:val="-9"/>
          <w:sz w:val="24"/>
          <w:szCs w:val="24"/>
          <w:lang w:eastAsia="ar-SA"/>
        </w:rPr>
        <w:t xml:space="preserve"> </w:t>
      </w:r>
      <w:r w:rsidRPr="00157D89">
        <w:rPr>
          <w:sz w:val="24"/>
          <w:szCs w:val="24"/>
          <w:lang w:eastAsia="ar-SA"/>
        </w:rPr>
        <w:t>доли педагогов, участвующих</w:t>
      </w:r>
      <w:r w:rsidRPr="00157D89">
        <w:rPr>
          <w:spacing w:val="-1"/>
          <w:sz w:val="24"/>
          <w:szCs w:val="24"/>
          <w:lang w:eastAsia="ar-SA"/>
        </w:rPr>
        <w:t xml:space="preserve"> </w:t>
      </w:r>
      <w:r w:rsidRPr="00157D89">
        <w:rPr>
          <w:sz w:val="24"/>
          <w:szCs w:val="24"/>
          <w:lang w:eastAsia="ar-SA"/>
        </w:rPr>
        <w:t>в</w:t>
      </w:r>
      <w:r w:rsidRPr="00157D89">
        <w:rPr>
          <w:spacing w:val="-1"/>
          <w:sz w:val="24"/>
          <w:szCs w:val="24"/>
          <w:lang w:eastAsia="ar-SA"/>
        </w:rPr>
        <w:t xml:space="preserve"> </w:t>
      </w:r>
      <w:r w:rsidRPr="00157D89">
        <w:rPr>
          <w:sz w:val="24"/>
          <w:szCs w:val="24"/>
          <w:lang w:eastAsia="ar-SA"/>
        </w:rPr>
        <w:t>дистанционных</w:t>
      </w:r>
      <w:r w:rsidRPr="00157D89">
        <w:rPr>
          <w:spacing w:val="-2"/>
          <w:sz w:val="24"/>
          <w:szCs w:val="24"/>
          <w:lang w:eastAsia="ar-SA"/>
        </w:rPr>
        <w:t xml:space="preserve"> </w:t>
      </w:r>
      <w:r w:rsidRPr="00157D89">
        <w:rPr>
          <w:sz w:val="24"/>
          <w:szCs w:val="24"/>
          <w:lang w:eastAsia="ar-SA"/>
        </w:rPr>
        <w:t>курсах</w:t>
      </w:r>
      <w:r w:rsidRPr="00157D89">
        <w:rPr>
          <w:spacing w:val="-7"/>
          <w:sz w:val="24"/>
          <w:szCs w:val="24"/>
          <w:lang w:eastAsia="ar-SA"/>
        </w:rPr>
        <w:t xml:space="preserve"> </w:t>
      </w:r>
      <w:r w:rsidRPr="00157D89">
        <w:rPr>
          <w:sz w:val="24"/>
          <w:szCs w:val="24"/>
          <w:lang w:eastAsia="ar-SA"/>
        </w:rPr>
        <w:t>повышения</w:t>
      </w:r>
      <w:r w:rsidRPr="00157D89">
        <w:rPr>
          <w:spacing w:val="2"/>
          <w:sz w:val="24"/>
          <w:szCs w:val="24"/>
          <w:lang w:eastAsia="ar-SA"/>
        </w:rPr>
        <w:t xml:space="preserve"> </w:t>
      </w:r>
      <w:r w:rsidRPr="00157D89">
        <w:rPr>
          <w:sz w:val="24"/>
          <w:szCs w:val="24"/>
          <w:lang w:eastAsia="ar-SA"/>
        </w:rPr>
        <w:t>квалификации;</w:t>
      </w:r>
    </w:p>
    <w:p w:rsidR="00157D89" w:rsidRPr="00157D89" w:rsidRDefault="00157D89" w:rsidP="00157D89">
      <w:pPr>
        <w:tabs>
          <w:tab w:val="left" w:pos="981"/>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положительная динамика числа учителей начальных классов, осуществляющих распространение</w:t>
      </w:r>
      <w:r w:rsidRPr="00157D89">
        <w:rPr>
          <w:spacing w:val="1"/>
          <w:sz w:val="24"/>
          <w:szCs w:val="24"/>
          <w:lang w:eastAsia="ar-SA"/>
        </w:rPr>
        <w:t xml:space="preserve"> </w:t>
      </w:r>
      <w:r w:rsidRPr="00157D89">
        <w:rPr>
          <w:sz w:val="24"/>
          <w:szCs w:val="24"/>
          <w:lang w:eastAsia="ar-SA"/>
        </w:rPr>
        <w:t>своего</w:t>
      </w:r>
      <w:r w:rsidRPr="00157D89">
        <w:rPr>
          <w:spacing w:val="-4"/>
          <w:sz w:val="24"/>
          <w:szCs w:val="24"/>
          <w:lang w:eastAsia="ar-SA"/>
        </w:rPr>
        <w:t xml:space="preserve"> </w:t>
      </w:r>
      <w:r w:rsidRPr="00157D89">
        <w:rPr>
          <w:sz w:val="24"/>
          <w:szCs w:val="24"/>
          <w:lang w:eastAsia="ar-SA"/>
        </w:rPr>
        <w:t>педагогического</w:t>
      </w:r>
      <w:r w:rsidRPr="00157D89">
        <w:rPr>
          <w:spacing w:val="-3"/>
          <w:sz w:val="24"/>
          <w:szCs w:val="24"/>
          <w:lang w:eastAsia="ar-SA"/>
        </w:rPr>
        <w:t xml:space="preserve"> </w:t>
      </w:r>
      <w:r w:rsidRPr="00157D89">
        <w:rPr>
          <w:sz w:val="24"/>
          <w:szCs w:val="24"/>
          <w:lang w:eastAsia="ar-SA"/>
        </w:rPr>
        <w:t>опыта</w:t>
      </w:r>
      <w:r w:rsidRPr="00157D89">
        <w:rPr>
          <w:spacing w:val="4"/>
          <w:sz w:val="24"/>
          <w:szCs w:val="24"/>
          <w:lang w:eastAsia="ar-SA"/>
        </w:rPr>
        <w:t xml:space="preserve"> </w:t>
      </w:r>
      <w:r w:rsidRPr="00157D89">
        <w:rPr>
          <w:sz w:val="24"/>
          <w:szCs w:val="24"/>
          <w:lang w:eastAsia="ar-SA"/>
        </w:rPr>
        <w:t>(открытые уроки).</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Диагностика профессиональных компетенций и посещения уроков позволили</w:t>
      </w:r>
      <w:r w:rsidRPr="00157D89">
        <w:rPr>
          <w:spacing w:val="1"/>
          <w:sz w:val="24"/>
          <w:szCs w:val="24"/>
          <w:lang w:eastAsia="ar-SA"/>
        </w:rPr>
        <w:t xml:space="preserve"> </w:t>
      </w:r>
      <w:r w:rsidRPr="00157D89">
        <w:rPr>
          <w:sz w:val="24"/>
          <w:szCs w:val="24"/>
          <w:lang w:eastAsia="ar-SA"/>
        </w:rPr>
        <w:t>выявить следующие</w:t>
      </w:r>
      <w:r w:rsidRPr="00157D89">
        <w:rPr>
          <w:spacing w:val="1"/>
          <w:sz w:val="24"/>
          <w:szCs w:val="24"/>
          <w:lang w:eastAsia="ar-SA"/>
        </w:rPr>
        <w:t xml:space="preserve"> </w:t>
      </w:r>
      <w:r w:rsidRPr="00157D89">
        <w:rPr>
          <w:sz w:val="24"/>
          <w:szCs w:val="24"/>
          <w:lang w:eastAsia="ar-SA"/>
        </w:rPr>
        <w:t>профессиональные</w:t>
      </w:r>
      <w:r w:rsidRPr="00157D89">
        <w:rPr>
          <w:spacing w:val="-5"/>
          <w:sz w:val="24"/>
          <w:szCs w:val="24"/>
          <w:lang w:eastAsia="ar-SA"/>
        </w:rPr>
        <w:t xml:space="preserve"> </w:t>
      </w:r>
      <w:r w:rsidRPr="00157D89">
        <w:rPr>
          <w:sz w:val="24"/>
          <w:szCs w:val="24"/>
          <w:lang w:eastAsia="ar-SA"/>
        </w:rPr>
        <w:t>затруднения:</w:t>
      </w:r>
    </w:p>
    <w:p w:rsidR="00157D89" w:rsidRPr="00157D89" w:rsidRDefault="00157D89" w:rsidP="00157D89">
      <w:pPr>
        <w:tabs>
          <w:tab w:val="left" w:pos="993"/>
        </w:tabs>
        <w:autoSpaceDE/>
        <w:autoSpaceDN/>
        <w:ind w:right="-25" w:firstLine="709"/>
        <w:jc w:val="both"/>
        <w:rPr>
          <w:sz w:val="24"/>
          <w:szCs w:val="24"/>
          <w:lang w:eastAsia="ar-SA"/>
        </w:rPr>
      </w:pPr>
      <w:r w:rsidRPr="00157D89">
        <w:rPr>
          <w:color w:val="000000"/>
          <w:sz w:val="20"/>
          <w:szCs w:val="20"/>
          <w:lang w:eastAsia="ar-SA"/>
        </w:rPr>
        <w:t>– </w:t>
      </w:r>
      <w:r w:rsidRPr="00157D89">
        <w:rPr>
          <w:sz w:val="24"/>
          <w:szCs w:val="24"/>
          <w:lang w:eastAsia="ar-SA"/>
        </w:rPr>
        <w:t>планирование образовательной деятельности в условиях отсутствия соответствующих ФРП учебников;</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выбор</w:t>
      </w:r>
      <w:r w:rsidRPr="00157D89">
        <w:rPr>
          <w:spacing w:val="-6"/>
          <w:sz w:val="24"/>
          <w:szCs w:val="24"/>
          <w:lang w:eastAsia="ar-SA"/>
        </w:rPr>
        <w:t xml:space="preserve"> </w:t>
      </w:r>
      <w:r w:rsidRPr="00157D89">
        <w:rPr>
          <w:sz w:val="24"/>
          <w:szCs w:val="24"/>
          <w:lang w:eastAsia="ar-SA"/>
        </w:rPr>
        <w:t>современных</w:t>
      </w:r>
      <w:r w:rsidRPr="00157D89">
        <w:rPr>
          <w:spacing w:val="-5"/>
          <w:sz w:val="24"/>
          <w:szCs w:val="24"/>
          <w:lang w:eastAsia="ar-SA"/>
        </w:rPr>
        <w:t xml:space="preserve"> </w:t>
      </w:r>
      <w:r w:rsidRPr="00157D89">
        <w:rPr>
          <w:sz w:val="24"/>
          <w:szCs w:val="24"/>
          <w:lang w:eastAsia="ar-SA"/>
        </w:rPr>
        <w:t>форм,</w:t>
      </w:r>
      <w:r w:rsidRPr="00157D89">
        <w:rPr>
          <w:spacing w:val="-4"/>
          <w:sz w:val="24"/>
          <w:szCs w:val="24"/>
          <w:lang w:eastAsia="ar-SA"/>
        </w:rPr>
        <w:t xml:space="preserve"> </w:t>
      </w:r>
      <w:r w:rsidRPr="00157D89">
        <w:rPr>
          <w:sz w:val="24"/>
          <w:szCs w:val="24"/>
          <w:lang w:eastAsia="ar-SA"/>
        </w:rPr>
        <w:t>методов,</w:t>
      </w:r>
      <w:r w:rsidRPr="00157D89">
        <w:rPr>
          <w:spacing w:val="-3"/>
          <w:sz w:val="24"/>
          <w:szCs w:val="24"/>
          <w:lang w:eastAsia="ar-SA"/>
        </w:rPr>
        <w:t xml:space="preserve"> </w:t>
      </w:r>
      <w:r w:rsidRPr="00157D89">
        <w:rPr>
          <w:sz w:val="24"/>
          <w:szCs w:val="24"/>
          <w:lang w:eastAsia="ar-SA"/>
        </w:rPr>
        <w:t>технологий</w:t>
      </w:r>
      <w:r w:rsidRPr="00157D89">
        <w:rPr>
          <w:spacing w:val="-4"/>
          <w:sz w:val="24"/>
          <w:szCs w:val="24"/>
          <w:lang w:eastAsia="ar-SA"/>
        </w:rPr>
        <w:t xml:space="preserve"> </w:t>
      </w:r>
      <w:r w:rsidRPr="00157D89">
        <w:rPr>
          <w:sz w:val="24"/>
          <w:szCs w:val="24"/>
          <w:lang w:eastAsia="ar-SA"/>
        </w:rPr>
        <w:t>обучения;</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недостаточный</w:t>
      </w:r>
      <w:r w:rsidRPr="00157D89">
        <w:rPr>
          <w:spacing w:val="-3"/>
          <w:sz w:val="24"/>
          <w:szCs w:val="24"/>
          <w:lang w:eastAsia="ar-SA"/>
        </w:rPr>
        <w:t xml:space="preserve"> </w:t>
      </w:r>
      <w:r w:rsidRPr="00157D89">
        <w:rPr>
          <w:sz w:val="24"/>
          <w:szCs w:val="24"/>
          <w:lang w:eastAsia="ar-SA"/>
        </w:rPr>
        <w:t>уровень</w:t>
      </w:r>
      <w:r w:rsidRPr="00157D89">
        <w:rPr>
          <w:spacing w:val="-3"/>
          <w:sz w:val="24"/>
          <w:szCs w:val="24"/>
          <w:lang w:eastAsia="ar-SA"/>
        </w:rPr>
        <w:t xml:space="preserve"> </w:t>
      </w:r>
      <w:r w:rsidRPr="00157D89">
        <w:rPr>
          <w:sz w:val="24"/>
          <w:szCs w:val="24"/>
          <w:lang w:eastAsia="ar-SA"/>
        </w:rPr>
        <w:t>ИКТ-компетентности:</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перегрузка</w:t>
      </w:r>
      <w:r w:rsidRPr="00157D89">
        <w:rPr>
          <w:spacing w:val="-7"/>
          <w:sz w:val="24"/>
          <w:szCs w:val="24"/>
          <w:lang w:eastAsia="ar-SA"/>
        </w:rPr>
        <w:t xml:space="preserve"> </w:t>
      </w:r>
      <w:r w:rsidRPr="00157D89">
        <w:rPr>
          <w:sz w:val="24"/>
          <w:szCs w:val="24"/>
          <w:lang w:eastAsia="ar-SA"/>
        </w:rPr>
        <w:t>разными</w:t>
      </w:r>
      <w:r w:rsidRPr="00157D89">
        <w:rPr>
          <w:spacing w:val="-8"/>
          <w:sz w:val="24"/>
          <w:szCs w:val="24"/>
          <w:lang w:eastAsia="ar-SA"/>
        </w:rPr>
        <w:t xml:space="preserve"> </w:t>
      </w:r>
      <w:r w:rsidRPr="00157D89">
        <w:rPr>
          <w:sz w:val="24"/>
          <w:szCs w:val="24"/>
          <w:lang w:eastAsia="ar-SA"/>
        </w:rPr>
        <w:t>видами</w:t>
      </w:r>
      <w:r w:rsidRPr="00157D89">
        <w:rPr>
          <w:spacing w:val="-7"/>
          <w:sz w:val="24"/>
          <w:szCs w:val="24"/>
          <w:lang w:eastAsia="ar-SA"/>
        </w:rPr>
        <w:t xml:space="preserve"> </w:t>
      </w:r>
      <w:r w:rsidRPr="00157D89">
        <w:rPr>
          <w:sz w:val="24"/>
          <w:szCs w:val="24"/>
          <w:lang w:eastAsia="ar-SA"/>
        </w:rPr>
        <w:t>деятельности;</w:t>
      </w:r>
    </w:p>
    <w:p w:rsidR="00157D89" w:rsidRPr="00157D89" w:rsidRDefault="00157D89" w:rsidP="00157D89">
      <w:pPr>
        <w:tabs>
          <w:tab w:val="left" w:pos="993"/>
        </w:tabs>
        <w:autoSpaceDE/>
        <w:autoSpaceDN/>
        <w:ind w:right="-25" w:firstLine="709"/>
        <w:jc w:val="both"/>
        <w:rPr>
          <w:sz w:val="24"/>
          <w:szCs w:val="24"/>
          <w:lang w:eastAsia="ar-SA"/>
        </w:rPr>
      </w:pPr>
      <w:r w:rsidRPr="00157D89">
        <w:rPr>
          <w:color w:val="000000"/>
          <w:sz w:val="24"/>
          <w:szCs w:val="24"/>
          <w:lang w:eastAsia="ar-SA"/>
        </w:rPr>
        <w:t xml:space="preserve">– </w:t>
      </w:r>
      <w:r w:rsidRPr="00157D89">
        <w:rPr>
          <w:sz w:val="24"/>
          <w:szCs w:val="24"/>
          <w:lang w:eastAsia="ar-SA"/>
        </w:rPr>
        <w:t>недостаток</w:t>
      </w:r>
      <w:r w:rsidRPr="00157D89">
        <w:rPr>
          <w:spacing w:val="-8"/>
          <w:sz w:val="24"/>
          <w:szCs w:val="24"/>
          <w:lang w:eastAsia="ar-SA"/>
        </w:rPr>
        <w:t xml:space="preserve"> </w:t>
      </w:r>
      <w:r w:rsidRPr="00157D89">
        <w:rPr>
          <w:sz w:val="24"/>
          <w:szCs w:val="24"/>
          <w:lang w:eastAsia="ar-SA"/>
        </w:rPr>
        <w:t>времени</w:t>
      </w:r>
      <w:r w:rsidRPr="00157D89">
        <w:rPr>
          <w:spacing w:val="-5"/>
          <w:sz w:val="24"/>
          <w:szCs w:val="24"/>
          <w:lang w:eastAsia="ar-SA"/>
        </w:rPr>
        <w:t xml:space="preserve"> </w:t>
      </w:r>
      <w:r w:rsidRPr="00157D89">
        <w:rPr>
          <w:sz w:val="24"/>
          <w:szCs w:val="24"/>
          <w:lang w:eastAsia="ar-SA"/>
        </w:rPr>
        <w:t>на</w:t>
      </w:r>
      <w:r w:rsidRPr="00157D89">
        <w:rPr>
          <w:spacing w:val="-8"/>
          <w:sz w:val="24"/>
          <w:szCs w:val="24"/>
          <w:lang w:eastAsia="ar-SA"/>
        </w:rPr>
        <w:t xml:space="preserve"> </w:t>
      </w:r>
      <w:r w:rsidRPr="00157D89">
        <w:rPr>
          <w:sz w:val="24"/>
          <w:szCs w:val="24"/>
          <w:lang w:eastAsia="ar-SA"/>
        </w:rPr>
        <w:t>самообразование;</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недостаточная</w:t>
      </w:r>
      <w:r w:rsidRPr="00157D89">
        <w:rPr>
          <w:spacing w:val="-7"/>
          <w:sz w:val="24"/>
          <w:szCs w:val="24"/>
          <w:lang w:eastAsia="ar-SA"/>
        </w:rPr>
        <w:t xml:space="preserve"> </w:t>
      </w:r>
      <w:r w:rsidRPr="00157D89">
        <w:rPr>
          <w:sz w:val="24"/>
          <w:szCs w:val="24"/>
          <w:lang w:eastAsia="ar-SA"/>
        </w:rPr>
        <w:t>методическая</w:t>
      </w:r>
      <w:r w:rsidRPr="00157D89">
        <w:rPr>
          <w:spacing w:val="-6"/>
          <w:sz w:val="24"/>
          <w:szCs w:val="24"/>
          <w:lang w:eastAsia="ar-SA"/>
        </w:rPr>
        <w:t xml:space="preserve"> </w:t>
      </w:r>
      <w:r w:rsidRPr="00157D89">
        <w:rPr>
          <w:sz w:val="24"/>
          <w:szCs w:val="24"/>
          <w:lang w:eastAsia="ar-SA"/>
        </w:rPr>
        <w:t>оснащенность;</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профессиональное</w:t>
      </w:r>
      <w:r w:rsidRPr="00157D89">
        <w:rPr>
          <w:spacing w:val="-8"/>
          <w:sz w:val="24"/>
          <w:szCs w:val="24"/>
          <w:lang w:eastAsia="ar-SA"/>
        </w:rPr>
        <w:t xml:space="preserve"> </w:t>
      </w:r>
      <w:r w:rsidRPr="00157D89">
        <w:rPr>
          <w:sz w:val="24"/>
          <w:szCs w:val="24"/>
          <w:lang w:eastAsia="ar-SA"/>
        </w:rPr>
        <w:t>выгорание</w:t>
      </w:r>
      <w:r w:rsidRPr="00157D89">
        <w:rPr>
          <w:spacing w:val="-7"/>
          <w:sz w:val="24"/>
          <w:szCs w:val="24"/>
          <w:lang w:eastAsia="ar-SA"/>
        </w:rPr>
        <w:t xml:space="preserve"> </w:t>
      </w:r>
      <w:r w:rsidRPr="00157D89">
        <w:rPr>
          <w:sz w:val="24"/>
          <w:szCs w:val="24"/>
          <w:lang w:eastAsia="ar-SA"/>
        </w:rPr>
        <w:t>и</w:t>
      </w:r>
      <w:r w:rsidRPr="00157D89">
        <w:rPr>
          <w:spacing w:val="-4"/>
          <w:sz w:val="24"/>
          <w:szCs w:val="24"/>
          <w:lang w:eastAsia="ar-SA"/>
        </w:rPr>
        <w:t xml:space="preserve"> </w:t>
      </w:r>
      <w:r w:rsidRPr="00157D89">
        <w:rPr>
          <w:sz w:val="24"/>
          <w:szCs w:val="24"/>
          <w:lang w:eastAsia="ar-SA"/>
        </w:rPr>
        <w:t>педагогическая</w:t>
      </w:r>
      <w:r w:rsidRPr="00157D89">
        <w:rPr>
          <w:spacing w:val="-2"/>
          <w:sz w:val="24"/>
          <w:szCs w:val="24"/>
          <w:lang w:eastAsia="ar-SA"/>
        </w:rPr>
        <w:t xml:space="preserve"> </w:t>
      </w:r>
      <w:r w:rsidRPr="00157D89">
        <w:rPr>
          <w:sz w:val="24"/>
          <w:szCs w:val="24"/>
          <w:lang w:eastAsia="ar-SA"/>
        </w:rPr>
        <w:t>деформация;</w:t>
      </w:r>
    </w:p>
    <w:p w:rsidR="00157D89" w:rsidRPr="00157D89" w:rsidRDefault="00157D89" w:rsidP="00157D89">
      <w:pPr>
        <w:widowControl/>
        <w:numPr>
          <w:ilvl w:val="0"/>
          <w:numId w:val="88"/>
        </w:numPr>
        <w:tabs>
          <w:tab w:val="left" w:pos="929"/>
          <w:tab w:val="left" w:pos="993"/>
        </w:tabs>
        <w:autoSpaceDE/>
        <w:autoSpaceDN/>
        <w:ind w:left="0" w:right="-25" w:firstLine="709"/>
        <w:jc w:val="both"/>
        <w:rPr>
          <w:sz w:val="24"/>
          <w:szCs w:val="24"/>
          <w:lang w:eastAsia="ar-SA"/>
        </w:rPr>
      </w:pPr>
      <w:r w:rsidRPr="00157D89">
        <w:rPr>
          <w:sz w:val="24"/>
          <w:szCs w:val="24"/>
          <w:lang w:eastAsia="ar-SA"/>
        </w:rPr>
        <w:t>индивидуально-личностные</w:t>
      </w:r>
      <w:r w:rsidRPr="00157D89">
        <w:rPr>
          <w:spacing w:val="-9"/>
          <w:sz w:val="24"/>
          <w:szCs w:val="24"/>
          <w:lang w:eastAsia="ar-SA"/>
        </w:rPr>
        <w:t xml:space="preserve"> </w:t>
      </w:r>
      <w:r w:rsidRPr="00157D89">
        <w:rPr>
          <w:sz w:val="24"/>
          <w:szCs w:val="24"/>
          <w:lang w:eastAsia="ar-SA"/>
        </w:rPr>
        <w:t>причины</w:t>
      </w:r>
      <w:r w:rsidRPr="00157D89">
        <w:rPr>
          <w:spacing w:val="-3"/>
          <w:sz w:val="24"/>
          <w:szCs w:val="24"/>
          <w:lang w:eastAsia="ar-SA"/>
        </w:rPr>
        <w:t xml:space="preserve"> </w:t>
      </w:r>
      <w:r w:rsidRPr="00157D89">
        <w:rPr>
          <w:sz w:val="24"/>
          <w:szCs w:val="24"/>
          <w:lang w:eastAsia="ar-SA"/>
        </w:rPr>
        <w:t>затруднений.</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Современное начальное образование должно быть направлено на стимулирование собственной учебной деятельности школьника и не должно ограничиваться планированием деятельности учителя по представлению нового учебного материала. Необходим</w:t>
      </w:r>
      <w:r w:rsidR="002D0DF9">
        <w:rPr>
          <w:sz w:val="24"/>
          <w:szCs w:val="24"/>
        </w:rPr>
        <w:t xml:space="preserve">ость осуществления перехода «от </w:t>
      </w:r>
      <w:r w:rsidRPr="00157D89">
        <w:rPr>
          <w:sz w:val="24"/>
          <w:szCs w:val="24"/>
        </w:rPr>
        <w:t xml:space="preserve">человека знающего </w:t>
      </w:r>
      <w:r w:rsidRPr="00157D89">
        <w:rPr>
          <w:color w:val="000000"/>
          <w:sz w:val="24"/>
          <w:szCs w:val="24"/>
          <w:lang w:eastAsia="ar-SA"/>
        </w:rPr>
        <w:t xml:space="preserve">– </w:t>
      </w:r>
      <w:r w:rsidRPr="00157D89">
        <w:rPr>
          <w:sz w:val="24"/>
          <w:szCs w:val="24"/>
        </w:rPr>
        <w:t>к человеку умеющему» предполагает построение такой образовательной среды, в которой каждый ученик сможет самореализоваться, самоопределиться, найти себя в деле, почувствовать и прожить «ситуацию успеха» в решении учебных проблем и проблемных ситуаций. Такая среда определяется как мотивирующая образовательная среда (положительные эмоции, амбициозные задачи для каждого ученика).</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Особое внимание необходимо обратить на организацию обучения через исследование: ученик (один или вместе с другими учениками) уточняет задачу, ищет информацию, представляет результат, формулирует критерии оценки и вместе с учителем оценивает успешность выполнения задачи; обучение в рамках реализации проектной деятельности: прежде всего групповые межпредметные проекты (3</w:t>
      </w:r>
      <w:r w:rsidRPr="00157D89">
        <w:rPr>
          <w:color w:val="000000"/>
          <w:sz w:val="24"/>
          <w:szCs w:val="24"/>
          <w:lang w:eastAsia="ar-SA"/>
        </w:rPr>
        <w:t>–</w:t>
      </w:r>
      <w:r w:rsidRPr="00157D89">
        <w:rPr>
          <w:sz w:val="24"/>
          <w:szCs w:val="24"/>
        </w:rPr>
        <w:t>15 чел.) длительностью от нескольких дней до целого учебного года, в том числе в связке с реальными задачами своего окружения.</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rPr>
        <w:t xml:space="preserve">Безусловно, изменения должны коснуться оценочной деятельности </w:t>
      </w:r>
      <w:r w:rsidRPr="00157D89">
        <w:rPr>
          <w:color w:val="000000"/>
          <w:sz w:val="24"/>
          <w:szCs w:val="24"/>
          <w:lang w:eastAsia="ar-SA"/>
        </w:rPr>
        <w:t xml:space="preserve">– </w:t>
      </w:r>
      <w:r w:rsidRPr="00157D89">
        <w:rPr>
          <w:sz w:val="24"/>
          <w:szCs w:val="24"/>
        </w:rPr>
        <w:t>оценивание не только как способ воздействия на ученика, а оценивание для обучения: обратная связь, которая показывает сильные и слабые результаты, высвечивает ближайшие и долгосрочные цели учебной работы.</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Эффективность</w:t>
      </w:r>
      <w:r w:rsidRPr="00157D89">
        <w:rPr>
          <w:spacing w:val="1"/>
          <w:sz w:val="24"/>
          <w:szCs w:val="24"/>
          <w:lang w:eastAsia="ar-SA"/>
        </w:rPr>
        <w:t xml:space="preserve"> </w:t>
      </w:r>
      <w:r w:rsidRPr="00157D89">
        <w:rPr>
          <w:sz w:val="24"/>
          <w:szCs w:val="24"/>
          <w:lang w:eastAsia="ar-SA"/>
        </w:rPr>
        <w:t>решения</w:t>
      </w:r>
      <w:r w:rsidRPr="00157D89">
        <w:rPr>
          <w:spacing w:val="1"/>
          <w:sz w:val="24"/>
          <w:szCs w:val="24"/>
          <w:lang w:eastAsia="ar-SA"/>
        </w:rPr>
        <w:t xml:space="preserve"> </w:t>
      </w:r>
      <w:r w:rsidRPr="00157D89">
        <w:rPr>
          <w:sz w:val="24"/>
          <w:szCs w:val="24"/>
          <w:lang w:eastAsia="ar-SA"/>
        </w:rPr>
        <w:t>поставленных</w:t>
      </w:r>
      <w:r w:rsidRPr="00157D89">
        <w:rPr>
          <w:spacing w:val="1"/>
          <w:sz w:val="24"/>
          <w:szCs w:val="24"/>
          <w:lang w:eastAsia="ar-SA"/>
        </w:rPr>
        <w:t xml:space="preserve"> </w:t>
      </w:r>
      <w:r w:rsidRPr="00157D89">
        <w:rPr>
          <w:sz w:val="24"/>
          <w:szCs w:val="24"/>
          <w:lang w:eastAsia="ar-SA"/>
        </w:rPr>
        <w:t>перед</w:t>
      </w:r>
      <w:r w:rsidRPr="00157D89">
        <w:rPr>
          <w:spacing w:val="1"/>
          <w:sz w:val="24"/>
          <w:szCs w:val="24"/>
          <w:lang w:eastAsia="ar-SA"/>
        </w:rPr>
        <w:t xml:space="preserve"> </w:t>
      </w:r>
      <w:r w:rsidRPr="00157D89">
        <w:rPr>
          <w:sz w:val="24"/>
          <w:szCs w:val="24"/>
          <w:lang w:eastAsia="ar-SA"/>
        </w:rPr>
        <w:t>начальной</w:t>
      </w:r>
      <w:r w:rsidRPr="00157D89">
        <w:rPr>
          <w:spacing w:val="1"/>
          <w:sz w:val="24"/>
          <w:szCs w:val="24"/>
          <w:lang w:eastAsia="ar-SA"/>
        </w:rPr>
        <w:t xml:space="preserve"> </w:t>
      </w:r>
      <w:r w:rsidRPr="00157D89">
        <w:rPr>
          <w:sz w:val="24"/>
          <w:szCs w:val="24"/>
          <w:lang w:eastAsia="ar-SA"/>
        </w:rPr>
        <w:t>школой</w:t>
      </w:r>
      <w:r w:rsidRPr="00157D89">
        <w:rPr>
          <w:spacing w:val="1"/>
          <w:sz w:val="24"/>
          <w:szCs w:val="24"/>
          <w:lang w:eastAsia="ar-SA"/>
        </w:rPr>
        <w:t xml:space="preserve"> </w:t>
      </w:r>
      <w:r w:rsidRPr="00157D89">
        <w:rPr>
          <w:sz w:val="24"/>
          <w:szCs w:val="24"/>
          <w:lang w:eastAsia="ar-SA"/>
        </w:rPr>
        <w:t>задач</w:t>
      </w:r>
      <w:r w:rsidRPr="00157D89">
        <w:rPr>
          <w:spacing w:val="1"/>
          <w:sz w:val="24"/>
          <w:szCs w:val="24"/>
          <w:lang w:eastAsia="ar-SA"/>
        </w:rPr>
        <w:t xml:space="preserve"> </w:t>
      </w:r>
      <w:r w:rsidRPr="00157D89">
        <w:rPr>
          <w:sz w:val="24"/>
          <w:szCs w:val="24"/>
          <w:lang w:eastAsia="ar-SA"/>
        </w:rPr>
        <w:t>определяется</w:t>
      </w:r>
      <w:r w:rsidRPr="00157D89">
        <w:rPr>
          <w:spacing w:val="1"/>
          <w:sz w:val="24"/>
          <w:szCs w:val="24"/>
          <w:lang w:eastAsia="ar-SA"/>
        </w:rPr>
        <w:t xml:space="preserve"> </w:t>
      </w:r>
      <w:r w:rsidRPr="00157D89">
        <w:rPr>
          <w:sz w:val="24"/>
          <w:szCs w:val="24"/>
          <w:lang w:eastAsia="ar-SA"/>
        </w:rPr>
        <w:t>в</w:t>
      </w:r>
      <w:r w:rsidR="002D0DF9">
        <w:rPr>
          <w:sz w:val="24"/>
          <w:szCs w:val="24"/>
          <w:lang w:eastAsia="ar-SA"/>
        </w:rPr>
        <w:t> </w:t>
      </w:r>
      <w:r w:rsidRPr="00157D89">
        <w:rPr>
          <w:sz w:val="24"/>
          <w:szCs w:val="24"/>
          <w:lang w:eastAsia="ar-SA"/>
        </w:rPr>
        <w:t>первую</w:t>
      </w:r>
      <w:r w:rsidRPr="00157D89">
        <w:rPr>
          <w:spacing w:val="1"/>
          <w:sz w:val="24"/>
          <w:szCs w:val="24"/>
          <w:lang w:eastAsia="ar-SA"/>
        </w:rPr>
        <w:t xml:space="preserve"> </w:t>
      </w:r>
      <w:r w:rsidRPr="00157D89">
        <w:rPr>
          <w:sz w:val="24"/>
          <w:szCs w:val="24"/>
          <w:lang w:eastAsia="ar-SA"/>
        </w:rPr>
        <w:t>очередь</w:t>
      </w:r>
      <w:r w:rsidRPr="00157D89">
        <w:rPr>
          <w:spacing w:val="1"/>
          <w:sz w:val="24"/>
          <w:szCs w:val="24"/>
          <w:lang w:eastAsia="ar-SA"/>
        </w:rPr>
        <w:t xml:space="preserve"> </w:t>
      </w:r>
      <w:r w:rsidRPr="00157D89">
        <w:rPr>
          <w:sz w:val="24"/>
          <w:szCs w:val="24"/>
          <w:lang w:eastAsia="ar-SA"/>
        </w:rPr>
        <w:t>профессиональным</w:t>
      </w:r>
      <w:r w:rsidRPr="00157D89">
        <w:rPr>
          <w:spacing w:val="-3"/>
          <w:sz w:val="24"/>
          <w:szCs w:val="24"/>
          <w:lang w:eastAsia="ar-SA"/>
        </w:rPr>
        <w:t xml:space="preserve"> </w:t>
      </w:r>
      <w:r w:rsidRPr="00157D89">
        <w:rPr>
          <w:sz w:val="24"/>
          <w:szCs w:val="24"/>
          <w:lang w:eastAsia="ar-SA"/>
        </w:rPr>
        <w:t>уровнем кадрового</w:t>
      </w:r>
      <w:r w:rsidRPr="00157D89">
        <w:rPr>
          <w:spacing w:val="-3"/>
          <w:sz w:val="24"/>
          <w:szCs w:val="24"/>
          <w:lang w:eastAsia="ar-SA"/>
        </w:rPr>
        <w:t xml:space="preserve"> </w:t>
      </w:r>
      <w:r w:rsidRPr="00157D89">
        <w:rPr>
          <w:sz w:val="24"/>
          <w:szCs w:val="24"/>
          <w:lang w:eastAsia="ar-SA"/>
        </w:rPr>
        <w:t>состава.</w:t>
      </w:r>
      <w:r w:rsidRPr="00157D89">
        <w:rPr>
          <w:spacing w:val="11"/>
          <w:sz w:val="24"/>
          <w:szCs w:val="24"/>
          <w:lang w:eastAsia="ar-SA"/>
        </w:rPr>
        <w:t xml:space="preserve"> </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Обучение</w:t>
      </w:r>
      <w:r w:rsidRPr="00157D89">
        <w:rPr>
          <w:spacing w:val="1"/>
          <w:sz w:val="24"/>
          <w:szCs w:val="24"/>
          <w:lang w:eastAsia="ar-SA"/>
        </w:rPr>
        <w:t xml:space="preserve"> </w:t>
      </w:r>
      <w:r w:rsidRPr="00157D89">
        <w:rPr>
          <w:sz w:val="24"/>
          <w:szCs w:val="24"/>
          <w:lang w:eastAsia="ar-SA"/>
        </w:rPr>
        <w:t>и воспитание</w:t>
      </w:r>
      <w:r w:rsidRPr="00157D89">
        <w:rPr>
          <w:spacing w:val="1"/>
          <w:sz w:val="24"/>
          <w:szCs w:val="24"/>
          <w:lang w:eastAsia="ar-SA"/>
        </w:rPr>
        <w:t xml:space="preserve"> </w:t>
      </w:r>
      <w:r w:rsidRPr="00157D89">
        <w:rPr>
          <w:sz w:val="24"/>
          <w:szCs w:val="24"/>
          <w:lang w:eastAsia="ar-SA"/>
        </w:rPr>
        <w:t>обучающихся</w:t>
      </w:r>
      <w:r w:rsidRPr="00157D89">
        <w:rPr>
          <w:spacing w:val="1"/>
          <w:sz w:val="24"/>
          <w:szCs w:val="24"/>
          <w:lang w:eastAsia="ar-SA"/>
        </w:rPr>
        <w:t xml:space="preserve"> </w:t>
      </w:r>
      <w:r w:rsidRPr="00157D89">
        <w:rPr>
          <w:sz w:val="24"/>
          <w:szCs w:val="24"/>
          <w:lang w:eastAsia="ar-SA"/>
        </w:rPr>
        <w:t>в</w:t>
      </w:r>
      <w:r w:rsidRPr="00157D89">
        <w:rPr>
          <w:spacing w:val="1"/>
          <w:sz w:val="24"/>
          <w:szCs w:val="24"/>
          <w:lang w:eastAsia="ar-SA"/>
        </w:rPr>
        <w:t xml:space="preserve"> </w:t>
      </w:r>
      <w:r w:rsidRPr="00157D89">
        <w:rPr>
          <w:sz w:val="24"/>
          <w:szCs w:val="24"/>
          <w:lang w:eastAsia="ar-SA"/>
        </w:rPr>
        <w:t>1–4</w:t>
      </w:r>
      <w:r w:rsidRPr="00157D89">
        <w:rPr>
          <w:spacing w:val="1"/>
          <w:sz w:val="24"/>
          <w:szCs w:val="24"/>
          <w:lang w:eastAsia="ar-SA"/>
        </w:rPr>
        <w:t xml:space="preserve"> </w:t>
      </w:r>
      <w:r w:rsidRPr="00157D89">
        <w:rPr>
          <w:sz w:val="24"/>
          <w:szCs w:val="24"/>
          <w:lang w:eastAsia="ar-SA"/>
        </w:rPr>
        <w:t>классах</w:t>
      </w:r>
      <w:r w:rsidRPr="00157D89">
        <w:rPr>
          <w:spacing w:val="1"/>
          <w:sz w:val="24"/>
          <w:szCs w:val="24"/>
          <w:lang w:eastAsia="ar-SA"/>
        </w:rPr>
        <w:t xml:space="preserve"> обще</w:t>
      </w:r>
      <w:r w:rsidRPr="00157D89">
        <w:rPr>
          <w:sz w:val="24"/>
          <w:szCs w:val="24"/>
          <w:lang w:eastAsia="ar-SA"/>
        </w:rPr>
        <w:t>образовательных</w:t>
      </w:r>
      <w:r w:rsidRPr="00157D89">
        <w:rPr>
          <w:spacing w:val="1"/>
          <w:sz w:val="24"/>
          <w:szCs w:val="24"/>
          <w:lang w:eastAsia="ar-SA"/>
        </w:rPr>
        <w:t xml:space="preserve"> </w:t>
      </w:r>
      <w:r w:rsidRPr="00157D89">
        <w:rPr>
          <w:sz w:val="24"/>
          <w:szCs w:val="24"/>
          <w:lang w:eastAsia="ar-SA"/>
        </w:rPr>
        <w:t>учреждений</w:t>
      </w:r>
      <w:r w:rsidRPr="00157D89">
        <w:rPr>
          <w:spacing w:val="1"/>
          <w:sz w:val="24"/>
          <w:szCs w:val="24"/>
          <w:lang w:eastAsia="ar-SA"/>
        </w:rPr>
        <w:t xml:space="preserve"> </w:t>
      </w:r>
      <w:r w:rsidRPr="00157D89">
        <w:rPr>
          <w:sz w:val="24"/>
          <w:szCs w:val="24"/>
          <w:lang w:eastAsia="ar-SA"/>
        </w:rPr>
        <w:t>города</w:t>
      </w:r>
      <w:r w:rsidRPr="00157D89">
        <w:rPr>
          <w:spacing w:val="1"/>
          <w:sz w:val="24"/>
          <w:szCs w:val="24"/>
          <w:lang w:eastAsia="ar-SA"/>
        </w:rPr>
        <w:t xml:space="preserve"> </w:t>
      </w:r>
      <w:r w:rsidRPr="00157D89">
        <w:rPr>
          <w:sz w:val="24"/>
          <w:szCs w:val="24"/>
          <w:lang w:eastAsia="ar-SA"/>
        </w:rPr>
        <w:t>Севастополя в текущем учебном году осуществляли 809</w:t>
      </w:r>
      <w:r w:rsidRPr="00157D89">
        <w:rPr>
          <w:b/>
          <w:sz w:val="24"/>
          <w:szCs w:val="24"/>
          <w:lang w:eastAsia="ar-SA"/>
        </w:rPr>
        <w:t xml:space="preserve"> </w:t>
      </w:r>
      <w:r w:rsidRPr="00157D89">
        <w:rPr>
          <w:sz w:val="24"/>
          <w:szCs w:val="24"/>
          <w:lang w:eastAsia="ar-SA"/>
        </w:rPr>
        <w:t>педагогов (на 28 чел. меньше, чем в прошлом</w:t>
      </w:r>
      <w:r w:rsidRPr="00157D89">
        <w:rPr>
          <w:spacing w:val="1"/>
          <w:sz w:val="24"/>
          <w:szCs w:val="24"/>
          <w:lang w:eastAsia="ar-SA"/>
        </w:rPr>
        <w:t xml:space="preserve"> </w:t>
      </w:r>
      <w:r w:rsidRPr="00157D89">
        <w:rPr>
          <w:sz w:val="24"/>
          <w:szCs w:val="24"/>
          <w:lang w:eastAsia="ar-SA"/>
        </w:rPr>
        <w:t xml:space="preserve">учебном году) (рис.1). </w:t>
      </w:r>
    </w:p>
    <w:p w:rsidR="00157D89" w:rsidRPr="00157D89" w:rsidRDefault="00157D89" w:rsidP="00157D89">
      <w:pPr>
        <w:autoSpaceDE/>
        <w:autoSpaceDN/>
        <w:ind w:right="-25" w:firstLine="709"/>
        <w:jc w:val="both"/>
        <w:rPr>
          <w:sz w:val="24"/>
          <w:szCs w:val="24"/>
          <w:lang w:eastAsia="ar-SA"/>
        </w:rPr>
      </w:pPr>
      <w:r w:rsidRPr="00157D89">
        <w:rPr>
          <w:sz w:val="24"/>
          <w:szCs w:val="24"/>
          <w:lang w:eastAsia="ar-SA"/>
        </w:rPr>
        <w:t xml:space="preserve">Начальная школа испытывает нарастающий дефицит педагогических кадров (рис.2). Об этом свидетельствует рост численности учеников в расчете на одного учителя. Кадровый дефицит вызван сочетанием разнообразных процессов, среди которых можно выделить миграционные процессы, большой приток обучающихся начальных классов, увеличение количества детей с ограниченными возможностями здоровья (ОВЗ), которые требуют внимания, поддержки и сопровождения со стороны педагогов. </w:t>
      </w:r>
    </w:p>
    <w:p w:rsidR="00157D89" w:rsidRPr="00157D89" w:rsidRDefault="00157D89" w:rsidP="00157D89">
      <w:pPr>
        <w:autoSpaceDE/>
        <w:autoSpaceDN/>
        <w:spacing w:before="1"/>
        <w:ind w:right="-25" w:firstLine="709"/>
        <w:jc w:val="right"/>
        <w:rPr>
          <w:sz w:val="24"/>
          <w:szCs w:val="24"/>
          <w:lang w:eastAsia="ar-SA"/>
        </w:rPr>
      </w:pPr>
    </w:p>
    <w:p w:rsidR="00157D89" w:rsidRPr="00157D89" w:rsidRDefault="00157D89" w:rsidP="002D0DF9">
      <w:pPr>
        <w:autoSpaceDE/>
        <w:autoSpaceDN/>
        <w:spacing w:before="1"/>
        <w:ind w:right="-25"/>
        <w:jc w:val="center"/>
        <w:rPr>
          <w:sz w:val="24"/>
          <w:szCs w:val="24"/>
          <w:lang w:eastAsia="ar-SA"/>
        </w:rPr>
      </w:pPr>
      <w:r w:rsidRPr="00157D89">
        <w:rPr>
          <w:noProof/>
          <w:sz w:val="24"/>
          <w:szCs w:val="24"/>
          <w:lang w:eastAsia="ru-RU"/>
        </w:rPr>
        <w:drawing>
          <wp:inline distT="0" distB="0" distL="0" distR="0" wp14:anchorId="0F7D137A" wp14:editId="4C60F587">
            <wp:extent cx="4962525" cy="2876550"/>
            <wp:effectExtent l="1905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pPr w:leftFromText="180" w:rightFromText="180" w:vertAnchor="text" w:horzAnchor="page" w:tblpX="2573" w:tblpY="1111"/>
        <w:tblW w:w="7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488"/>
        <w:gridCol w:w="1488"/>
        <w:gridCol w:w="1488"/>
      </w:tblGrid>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2022</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2023</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2024</w:t>
            </w:r>
          </w:p>
        </w:tc>
      </w:tr>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r w:rsidRPr="00157D89">
              <w:rPr>
                <w:color w:val="000000"/>
                <w:sz w:val="18"/>
                <w:szCs w:val="18"/>
                <w:lang w:eastAsia="ru-RU"/>
              </w:rPr>
              <w:t>Всего педагогов</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807</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838</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809</w:t>
            </w:r>
          </w:p>
        </w:tc>
      </w:tr>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r w:rsidRPr="00157D89">
              <w:rPr>
                <w:color w:val="000000"/>
                <w:sz w:val="18"/>
                <w:szCs w:val="18"/>
                <w:lang w:eastAsia="ru-RU"/>
              </w:rPr>
              <w:t>Молодых специалистов</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130</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95</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103</w:t>
            </w:r>
          </w:p>
        </w:tc>
      </w:tr>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r w:rsidRPr="00157D89">
              <w:rPr>
                <w:color w:val="000000"/>
                <w:sz w:val="18"/>
                <w:szCs w:val="18"/>
                <w:lang w:eastAsia="ru-RU"/>
              </w:rPr>
              <w:t>Стаж 35+</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115</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79</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93</w:t>
            </w:r>
          </w:p>
        </w:tc>
      </w:tr>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r w:rsidRPr="00157D89">
              <w:rPr>
                <w:color w:val="000000"/>
                <w:sz w:val="18"/>
                <w:szCs w:val="18"/>
                <w:lang w:eastAsia="ru-RU"/>
              </w:rPr>
              <w:t>Среднее образование</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121</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140</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132</w:t>
            </w:r>
          </w:p>
        </w:tc>
      </w:tr>
      <w:tr w:rsidR="00157D89" w:rsidRPr="00157D89" w:rsidTr="00157D89">
        <w:trPr>
          <w:trHeight w:val="278"/>
        </w:trPr>
        <w:tc>
          <w:tcPr>
            <w:tcW w:w="3412" w:type="dxa"/>
            <w:shd w:val="clear" w:color="auto" w:fill="auto"/>
            <w:noWrap/>
            <w:vAlign w:val="bottom"/>
          </w:tcPr>
          <w:p w:rsidR="00157D89" w:rsidRPr="00157D89" w:rsidRDefault="00157D89" w:rsidP="00157D89">
            <w:pPr>
              <w:widowControl/>
              <w:autoSpaceDE/>
              <w:autoSpaceDN/>
              <w:ind w:right="-25" w:firstLine="709"/>
              <w:rPr>
                <w:color w:val="000000"/>
                <w:sz w:val="18"/>
                <w:szCs w:val="18"/>
                <w:lang w:eastAsia="ru-RU"/>
              </w:rPr>
            </w:pPr>
            <w:r w:rsidRPr="00157D89">
              <w:rPr>
                <w:color w:val="000000"/>
                <w:sz w:val="18"/>
                <w:szCs w:val="18"/>
                <w:lang w:eastAsia="ru-RU"/>
              </w:rPr>
              <w:t>Высшее образование</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686</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698</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677</w:t>
            </w:r>
          </w:p>
        </w:tc>
      </w:tr>
      <w:tr w:rsidR="00157D89" w:rsidRPr="00157D89" w:rsidTr="00157D89">
        <w:trPr>
          <w:trHeight w:val="278"/>
        </w:trPr>
        <w:tc>
          <w:tcPr>
            <w:tcW w:w="3412" w:type="dxa"/>
            <w:shd w:val="clear" w:color="auto" w:fill="auto"/>
            <w:noWrap/>
            <w:vAlign w:val="bottom"/>
          </w:tcPr>
          <w:p w:rsidR="00157D89" w:rsidRPr="00157D89" w:rsidRDefault="002D0DF9" w:rsidP="002D0DF9">
            <w:pPr>
              <w:widowControl/>
              <w:autoSpaceDE/>
              <w:autoSpaceDN/>
              <w:ind w:right="-25" w:firstLine="709"/>
              <w:rPr>
                <w:color w:val="000000"/>
                <w:sz w:val="18"/>
                <w:szCs w:val="18"/>
                <w:lang w:eastAsia="ru-RU"/>
              </w:rPr>
            </w:pPr>
            <w:r>
              <w:rPr>
                <w:color w:val="000000"/>
                <w:sz w:val="18"/>
                <w:szCs w:val="18"/>
                <w:lang w:eastAsia="ru-RU"/>
              </w:rPr>
              <w:t xml:space="preserve">Первая </w:t>
            </w:r>
            <w:r w:rsidR="00157D89" w:rsidRPr="00157D89">
              <w:rPr>
                <w:color w:val="000000"/>
                <w:sz w:val="18"/>
                <w:szCs w:val="18"/>
                <w:lang w:eastAsia="ru-RU"/>
              </w:rPr>
              <w:t>категория</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190</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189</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175</w:t>
            </w:r>
          </w:p>
        </w:tc>
      </w:tr>
      <w:tr w:rsidR="00157D89" w:rsidRPr="00157D89" w:rsidTr="00157D89">
        <w:trPr>
          <w:trHeight w:val="278"/>
        </w:trPr>
        <w:tc>
          <w:tcPr>
            <w:tcW w:w="3412" w:type="dxa"/>
            <w:shd w:val="clear" w:color="auto" w:fill="auto"/>
            <w:noWrap/>
            <w:vAlign w:val="bottom"/>
          </w:tcPr>
          <w:p w:rsidR="00157D89" w:rsidRPr="00157D89" w:rsidRDefault="002D0DF9" w:rsidP="002D0DF9">
            <w:pPr>
              <w:widowControl/>
              <w:autoSpaceDE/>
              <w:autoSpaceDN/>
              <w:ind w:right="-25" w:firstLine="709"/>
              <w:rPr>
                <w:color w:val="000000"/>
                <w:sz w:val="18"/>
                <w:szCs w:val="18"/>
                <w:lang w:eastAsia="ru-RU"/>
              </w:rPr>
            </w:pPr>
            <w:r>
              <w:rPr>
                <w:color w:val="000000"/>
                <w:sz w:val="18"/>
                <w:szCs w:val="18"/>
                <w:lang w:eastAsia="ru-RU"/>
              </w:rPr>
              <w:t xml:space="preserve">Высшая </w:t>
            </w:r>
            <w:r w:rsidR="00157D89" w:rsidRPr="00157D89">
              <w:rPr>
                <w:color w:val="000000"/>
                <w:sz w:val="18"/>
                <w:szCs w:val="18"/>
                <w:lang w:eastAsia="ru-RU"/>
              </w:rPr>
              <w:t>категория</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255</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279</w:t>
            </w:r>
          </w:p>
        </w:tc>
        <w:tc>
          <w:tcPr>
            <w:tcW w:w="1488"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291</w:t>
            </w:r>
          </w:p>
        </w:tc>
      </w:tr>
    </w:tbl>
    <w:p w:rsidR="00157D89" w:rsidRPr="00157D89" w:rsidRDefault="00157D89" w:rsidP="00157D89">
      <w:pPr>
        <w:autoSpaceDE/>
        <w:autoSpaceDN/>
        <w:spacing w:before="1"/>
        <w:ind w:right="-25" w:firstLine="709"/>
        <w:jc w:val="right"/>
        <w:rPr>
          <w:sz w:val="20"/>
          <w:szCs w:val="20"/>
          <w:lang w:eastAsia="ar-SA"/>
        </w:rPr>
      </w:pPr>
    </w:p>
    <w:p w:rsidR="00157D89" w:rsidRPr="00157D89" w:rsidRDefault="00157D89" w:rsidP="002D0DF9">
      <w:pPr>
        <w:autoSpaceDE/>
        <w:autoSpaceDN/>
        <w:spacing w:before="1"/>
        <w:ind w:right="-25"/>
        <w:jc w:val="center"/>
        <w:rPr>
          <w:sz w:val="24"/>
          <w:szCs w:val="24"/>
          <w:lang w:eastAsia="ar-SA"/>
        </w:rPr>
      </w:pPr>
      <w:r w:rsidRPr="00157D89">
        <w:rPr>
          <w:sz w:val="24"/>
          <w:szCs w:val="24"/>
          <w:lang w:eastAsia="ar-SA"/>
        </w:rPr>
        <w:t>Рисунок 1 – Статистические данные об учителях начальных классов</w:t>
      </w: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widowControl/>
        <w:tabs>
          <w:tab w:val="num" w:pos="284"/>
          <w:tab w:val="left" w:pos="4395"/>
        </w:tabs>
        <w:autoSpaceDE/>
        <w:autoSpaceDN/>
        <w:ind w:right="-25" w:firstLine="709"/>
        <w:jc w:val="both"/>
        <w:rPr>
          <w:sz w:val="24"/>
          <w:szCs w:val="24"/>
        </w:rPr>
      </w:pPr>
    </w:p>
    <w:p w:rsidR="00157D89" w:rsidRPr="00157D89" w:rsidRDefault="00157D89" w:rsidP="00157D89">
      <w:pPr>
        <w:autoSpaceDE/>
        <w:autoSpaceDN/>
        <w:spacing w:before="1"/>
        <w:ind w:right="-25" w:firstLine="709"/>
        <w:jc w:val="both"/>
        <w:rPr>
          <w:sz w:val="24"/>
          <w:szCs w:val="24"/>
        </w:rPr>
      </w:pPr>
    </w:p>
    <w:p w:rsidR="00157D89" w:rsidRPr="00157D89" w:rsidRDefault="00157D89" w:rsidP="00157D89">
      <w:pPr>
        <w:autoSpaceDE/>
        <w:autoSpaceDN/>
        <w:spacing w:before="1"/>
        <w:ind w:right="-25" w:firstLine="709"/>
        <w:jc w:val="both"/>
        <w:rPr>
          <w:sz w:val="24"/>
          <w:szCs w:val="24"/>
        </w:rPr>
      </w:pPr>
    </w:p>
    <w:p w:rsidR="00157D89" w:rsidRPr="00157D89" w:rsidRDefault="00157D89" w:rsidP="00157D89">
      <w:pPr>
        <w:autoSpaceDE/>
        <w:autoSpaceDN/>
        <w:spacing w:before="1"/>
        <w:ind w:right="-25" w:firstLine="709"/>
        <w:jc w:val="both"/>
        <w:rPr>
          <w:sz w:val="24"/>
          <w:szCs w:val="24"/>
        </w:rPr>
      </w:pPr>
    </w:p>
    <w:p w:rsidR="00157D89" w:rsidRPr="00157D89" w:rsidRDefault="00157D89" w:rsidP="00157D89">
      <w:pPr>
        <w:widowControl/>
        <w:tabs>
          <w:tab w:val="left" w:pos="-851"/>
        </w:tabs>
        <w:autoSpaceDE/>
        <w:autoSpaceDN/>
        <w:ind w:right="-25" w:firstLine="709"/>
        <w:jc w:val="both"/>
        <w:rPr>
          <w:sz w:val="24"/>
          <w:szCs w:val="24"/>
          <w:lang w:eastAsia="ar-SA"/>
        </w:rPr>
      </w:pPr>
    </w:p>
    <w:p w:rsidR="00157D89" w:rsidRPr="00157D89" w:rsidRDefault="00157D89" w:rsidP="00157D89">
      <w:pPr>
        <w:widowControl/>
        <w:tabs>
          <w:tab w:val="left" w:pos="-851"/>
        </w:tabs>
        <w:autoSpaceDE/>
        <w:autoSpaceDN/>
        <w:ind w:right="-25" w:firstLine="709"/>
        <w:jc w:val="both"/>
        <w:rPr>
          <w:sz w:val="24"/>
          <w:szCs w:val="24"/>
          <w:lang w:eastAsia="ar-SA"/>
        </w:rPr>
      </w:pPr>
      <w:r w:rsidRPr="00157D89">
        <w:rPr>
          <w:sz w:val="24"/>
          <w:szCs w:val="24"/>
          <w:lang w:eastAsia="ar-SA"/>
        </w:rPr>
        <w:t xml:space="preserve">84% (677 учителей) имеют высшее образование. В общеобразовательных учреждениях города работают 103 молодых специалиста (13%). Наибольшее количество учителей имеют стаж работы от 5 до 15 лет – 390 чел. (48%), 93 педагога – со стажем работы более 35 лет (11%) (рис. 1). </w:t>
      </w:r>
    </w:p>
    <w:p w:rsidR="00157D89" w:rsidRPr="00157D89" w:rsidRDefault="00157D89" w:rsidP="00157D89">
      <w:pPr>
        <w:widowControl/>
        <w:tabs>
          <w:tab w:val="left" w:pos="-851"/>
        </w:tabs>
        <w:autoSpaceDE/>
        <w:autoSpaceDN/>
        <w:ind w:right="-25" w:firstLine="709"/>
        <w:jc w:val="both"/>
        <w:rPr>
          <w:sz w:val="24"/>
          <w:szCs w:val="24"/>
          <w:lang w:eastAsia="ar-SA"/>
        </w:rPr>
      </w:pPr>
      <w:r w:rsidRPr="00157D89">
        <w:rPr>
          <w:sz w:val="24"/>
          <w:szCs w:val="24"/>
          <w:lang w:eastAsia="ar-SA"/>
        </w:rPr>
        <w:t>Кадровый потенциал педагогов начальной школы характеризуется высоким профессиональным уровнем: 291 учитель (36 %) имеет высшую квалификационную категорию, 175 учителей (22 %) – первую квалификационную категорию (рис. 1).</w:t>
      </w:r>
    </w:p>
    <w:p w:rsidR="00157D89" w:rsidRPr="00157D89" w:rsidRDefault="00157D89" w:rsidP="00157D89">
      <w:pPr>
        <w:widowControl/>
        <w:tabs>
          <w:tab w:val="left" w:pos="-851"/>
        </w:tabs>
        <w:autoSpaceDE/>
        <w:autoSpaceDN/>
        <w:ind w:right="-25" w:firstLine="709"/>
        <w:jc w:val="both"/>
        <w:rPr>
          <w:sz w:val="24"/>
          <w:szCs w:val="24"/>
          <w:lang w:eastAsia="ar-SA"/>
        </w:rPr>
      </w:pPr>
      <w:r w:rsidRPr="00157D89">
        <w:rPr>
          <w:sz w:val="24"/>
          <w:szCs w:val="24"/>
          <w:lang w:eastAsia="ar-SA"/>
        </w:rPr>
        <w:t>В 2023/2024 учебном году было аттестовано на высшую и первую квалификационные категории 129 учителей начальных классов. Из них 66 учителей начальных классов аттестовались в соответствии с Отраслевым соглашением, став победителями конкурсов профессионального мастерства или подготовив обучающихся – победителей предметных олимпиад. Всего за учебный год 82 человека аттестовано на высшую квалификационную категорию, 46 человек – на первую, один учитель начальных классов (Муравьёва О.И., СОШ № 6) была аттестован на новую квалификационную категорию – учитель-наставник.</w:t>
      </w:r>
    </w:p>
    <w:p w:rsidR="00157D89" w:rsidRPr="00157D89" w:rsidRDefault="00157D89" w:rsidP="00157D89">
      <w:pPr>
        <w:autoSpaceDE/>
        <w:autoSpaceDN/>
        <w:spacing w:before="1"/>
        <w:ind w:right="-25" w:firstLine="709"/>
        <w:jc w:val="right"/>
        <w:rPr>
          <w:sz w:val="20"/>
          <w:szCs w:val="20"/>
          <w:lang w:eastAsia="ar-SA"/>
        </w:rPr>
      </w:pPr>
    </w:p>
    <w:p w:rsidR="00157D89" w:rsidRPr="00157D89" w:rsidRDefault="00157D89" w:rsidP="00157D89">
      <w:pPr>
        <w:widowControl/>
        <w:tabs>
          <w:tab w:val="num" w:pos="284"/>
          <w:tab w:val="left" w:pos="4395"/>
        </w:tabs>
        <w:autoSpaceDE/>
        <w:autoSpaceDN/>
        <w:ind w:right="-25" w:firstLine="709"/>
        <w:jc w:val="right"/>
        <w:rPr>
          <w:sz w:val="24"/>
          <w:szCs w:val="24"/>
        </w:rPr>
      </w:pPr>
    </w:p>
    <w:p w:rsidR="00157D89" w:rsidRPr="00157D89" w:rsidRDefault="00157D89" w:rsidP="002D0DF9">
      <w:pPr>
        <w:widowControl/>
        <w:tabs>
          <w:tab w:val="num" w:pos="284"/>
          <w:tab w:val="left" w:pos="4395"/>
        </w:tabs>
        <w:autoSpaceDE/>
        <w:autoSpaceDN/>
        <w:ind w:right="-25"/>
        <w:jc w:val="center"/>
        <w:rPr>
          <w:sz w:val="24"/>
          <w:szCs w:val="24"/>
        </w:rPr>
      </w:pPr>
      <w:r w:rsidRPr="00157D89">
        <w:rPr>
          <w:noProof/>
          <w:sz w:val="24"/>
          <w:szCs w:val="24"/>
          <w:lang w:eastAsia="ru-RU"/>
        </w:rPr>
        <w:lastRenderedPageBreak/>
        <w:drawing>
          <wp:inline distT="0" distB="0" distL="0" distR="0" wp14:anchorId="3EB81D73" wp14:editId="384EA3B6">
            <wp:extent cx="4438650" cy="1838325"/>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57D89" w:rsidRPr="00157D89" w:rsidRDefault="00157D89" w:rsidP="002D0DF9">
      <w:pPr>
        <w:widowControl/>
        <w:tabs>
          <w:tab w:val="left" w:pos="-851"/>
        </w:tabs>
        <w:autoSpaceDE/>
        <w:autoSpaceDN/>
        <w:ind w:right="-25"/>
        <w:jc w:val="center"/>
        <w:rPr>
          <w:sz w:val="24"/>
          <w:szCs w:val="24"/>
          <w:lang w:eastAsia="ar-SA"/>
        </w:rPr>
      </w:pPr>
      <w:r w:rsidRPr="00157D89">
        <w:rPr>
          <w:sz w:val="24"/>
          <w:szCs w:val="24"/>
          <w:lang w:eastAsia="ar-SA"/>
        </w:rPr>
        <w:t>Рисунок 2 – Количество вакансий учителей</w:t>
      </w:r>
    </w:p>
    <w:p w:rsidR="00157D89" w:rsidRPr="00157D89" w:rsidRDefault="00157D89" w:rsidP="00157D89">
      <w:pPr>
        <w:widowControl/>
        <w:tabs>
          <w:tab w:val="num" w:pos="284"/>
          <w:tab w:val="left" w:pos="4395"/>
        </w:tabs>
        <w:autoSpaceDE/>
        <w:autoSpaceDN/>
        <w:ind w:right="-25" w:firstLine="709"/>
        <w:jc w:val="center"/>
        <w:rPr>
          <w:sz w:val="24"/>
          <w:szCs w:val="24"/>
        </w:rPr>
      </w:pPr>
    </w:p>
    <w:tbl>
      <w:tblPr>
        <w:tblW w:w="697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772"/>
      </w:tblGrid>
      <w:tr w:rsidR="00157D89" w:rsidRPr="00157D89" w:rsidTr="00157D89">
        <w:trPr>
          <w:trHeight w:val="321"/>
        </w:trPr>
        <w:tc>
          <w:tcPr>
            <w:tcW w:w="6979" w:type="dxa"/>
            <w:gridSpan w:val="2"/>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Нехватка учителей начальных классов</w:t>
            </w:r>
          </w:p>
        </w:tc>
      </w:tr>
      <w:tr w:rsidR="00157D89" w:rsidRPr="00157D89" w:rsidTr="00157D89">
        <w:trPr>
          <w:trHeight w:val="43"/>
        </w:trPr>
        <w:tc>
          <w:tcPr>
            <w:tcW w:w="3207"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2022</w:t>
            </w:r>
          </w:p>
        </w:tc>
        <w:tc>
          <w:tcPr>
            <w:tcW w:w="3772"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35</w:t>
            </w:r>
          </w:p>
        </w:tc>
      </w:tr>
      <w:tr w:rsidR="00157D89" w:rsidRPr="00157D89" w:rsidTr="00157D89">
        <w:trPr>
          <w:trHeight w:val="102"/>
        </w:trPr>
        <w:tc>
          <w:tcPr>
            <w:tcW w:w="3207"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2023</w:t>
            </w:r>
          </w:p>
        </w:tc>
        <w:tc>
          <w:tcPr>
            <w:tcW w:w="3772"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30</w:t>
            </w:r>
          </w:p>
        </w:tc>
      </w:tr>
      <w:tr w:rsidR="00157D89" w:rsidRPr="00157D89" w:rsidTr="00157D89">
        <w:trPr>
          <w:trHeight w:val="43"/>
        </w:trPr>
        <w:tc>
          <w:tcPr>
            <w:tcW w:w="3207"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2024</w:t>
            </w:r>
          </w:p>
        </w:tc>
        <w:tc>
          <w:tcPr>
            <w:tcW w:w="3772" w:type="dxa"/>
            <w:shd w:val="clear" w:color="auto" w:fill="auto"/>
            <w:noWrap/>
            <w:vAlign w:val="bottom"/>
          </w:tcPr>
          <w:p w:rsidR="00157D89" w:rsidRPr="00157D89" w:rsidRDefault="00157D89" w:rsidP="00157D89">
            <w:pPr>
              <w:widowControl/>
              <w:autoSpaceDE/>
              <w:autoSpaceDN/>
              <w:ind w:right="-25" w:firstLine="709"/>
              <w:jc w:val="center"/>
              <w:rPr>
                <w:color w:val="000000"/>
                <w:sz w:val="18"/>
                <w:szCs w:val="18"/>
                <w:lang w:eastAsia="ru-RU"/>
              </w:rPr>
            </w:pPr>
            <w:r w:rsidRPr="00157D89">
              <w:rPr>
                <w:color w:val="000000"/>
                <w:sz w:val="18"/>
                <w:szCs w:val="18"/>
                <w:lang w:eastAsia="ru-RU"/>
              </w:rPr>
              <w:t>80</w:t>
            </w:r>
          </w:p>
        </w:tc>
      </w:tr>
    </w:tbl>
    <w:p w:rsidR="00157D89" w:rsidRPr="00157D89" w:rsidRDefault="00157D89" w:rsidP="00157D89">
      <w:pPr>
        <w:widowControl/>
        <w:tabs>
          <w:tab w:val="num" w:pos="284"/>
          <w:tab w:val="left" w:pos="4395"/>
        </w:tabs>
        <w:autoSpaceDE/>
        <w:autoSpaceDN/>
        <w:ind w:right="-25" w:firstLine="709"/>
        <w:jc w:val="center"/>
        <w:rPr>
          <w:sz w:val="24"/>
          <w:szCs w:val="24"/>
        </w:rPr>
      </w:pPr>
    </w:p>
    <w:p w:rsidR="00157D89" w:rsidRPr="00157D89" w:rsidRDefault="00157D89" w:rsidP="00157D89">
      <w:pPr>
        <w:widowControl/>
        <w:tabs>
          <w:tab w:val="left" w:pos="4395"/>
        </w:tabs>
        <w:autoSpaceDE/>
        <w:autoSpaceDN/>
        <w:ind w:right="-25" w:firstLine="709"/>
        <w:jc w:val="both"/>
        <w:rPr>
          <w:sz w:val="24"/>
          <w:szCs w:val="24"/>
          <w:lang w:eastAsia="ar-SA"/>
        </w:rPr>
      </w:pPr>
      <w:r w:rsidRPr="00157D89">
        <w:rPr>
          <w:sz w:val="24"/>
          <w:szCs w:val="24"/>
          <w:lang w:eastAsia="ar-SA"/>
        </w:rPr>
        <w:t>В условиях быстрого обновления содержания образования, требований к подготовке выпускников начальной школы необходимо конструирование новой профессиональной позиции педагога, что тесно связано с повышением уровня профессиональных компетенций педагогических кадров. В управлении и организации этого процесса большая роль отводится городскому методическому объединению (ГМО). В 2023/2024 учебном году на базе ГБОУ «Гимназия № 10 имени Героя Советского Союза Ефимова Мирона Ефимовича» (директор Рукавицына С.В.) активно функционировало городское методическое объединение учителей начальных классов – руководитель Когут И. В., учитель начальных классов ГБОУ Гимназия № 10.</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Деятельность ГМО многообразна, направлена на оказание педагогам постоянной методической помощи, трансляцию актуального педагогического опыта, его обобщение и</w:t>
      </w:r>
      <w:r w:rsidR="002D0DF9">
        <w:rPr>
          <w:sz w:val="24"/>
          <w:szCs w:val="24"/>
        </w:rPr>
        <w:t> </w:t>
      </w:r>
      <w:r w:rsidRPr="00157D89">
        <w:rPr>
          <w:sz w:val="24"/>
          <w:szCs w:val="24"/>
        </w:rPr>
        <w:t>распространение. Для учителей содержание и формы методической работы представляли интерес, способствовали устранению причин методической пассивности педагогов, формированию положительной мотивации к саморазвитию. Работа городского методического объединения учителей начальных классов в 2023/2024 учебном году планировалась и</w:t>
      </w:r>
      <w:r w:rsidR="002D0DF9">
        <w:rPr>
          <w:sz w:val="24"/>
          <w:szCs w:val="24"/>
        </w:rPr>
        <w:t> </w:t>
      </w:r>
      <w:r w:rsidRPr="00157D89">
        <w:rPr>
          <w:sz w:val="24"/>
          <w:szCs w:val="24"/>
        </w:rPr>
        <w:t>осуществлялась с учётом современных требований к образованию и преподаванию и была направлена на развитие профессиональной компетентности педагога как фактора повышения качества начального общего образования.</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xml:space="preserve">В 2023/2024 учебном году на 4 заседаниях ГМО 11 педагогов представили собственный опыт работы по различным направлениям образовательной деятельности. Увеличилось число презентаций с использованием результативных рефлексивно-проектных форм, которые способствуют осуществлению деятельностного подхода в качестве ведущего начала современной дидактики и методики. Успешно прошли такие практико-ориентированные формы, как мастер-классы, тренинги, просмотр и анализ видеоматериалов, педагогические студии, творческие лаборатории, открытые занятия и творческие отчеты. </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xml:space="preserve">Активными участниками заседаний являлись учителя начальных классов Когут И.В. (гимназия № 10), Китаева М.И. (гимназия № 10), Селезнева М.И («ШКОЛА ЭКОТЕХ+»), Карташова Е.Н. (СОШ № 12), Ковтун А. В. (СОШ № 17), </w:t>
      </w:r>
      <w:r w:rsidR="002D0DF9">
        <w:rPr>
          <w:sz w:val="24"/>
          <w:szCs w:val="24"/>
        </w:rPr>
        <w:t>Кадурина С.М (СОШ № 17), Жукова Л.В. (</w:t>
      </w:r>
      <w:r w:rsidRPr="00157D89">
        <w:rPr>
          <w:sz w:val="24"/>
          <w:szCs w:val="24"/>
        </w:rPr>
        <w:t>«Инженерная школа» Саврикова О.Г. (гимназия №</w:t>
      </w:r>
      <w:r w:rsidR="002D0DF9">
        <w:rPr>
          <w:sz w:val="24"/>
          <w:szCs w:val="24"/>
        </w:rPr>
        <w:t> </w:t>
      </w:r>
      <w:r w:rsidRPr="00157D89">
        <w:rPr>
          <w:sz w:val="24"/>
          <w:szCs w:val="24"/>
        </w:rPr>
        <w:t>10), Моргун А.С. (СОШ № 54) Пензова Е.Б. (СОШ № 41), Каднай И.В.( СОШ № 23).</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xml:space="preserve">В целях повышения профессиональной компетентности педагогов начальной школы, содействия в самообразовании и совершенствовании профессионального мастерства, а также по вопросам информационно-методического сопровождения организации работы с детьми, педагоги привлекались к участию в работе вебинаров, организованных методистами ГАОУ ПО ИРО, участвовали в региональном проекте «Методическая среда. Севастополь».   </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lastRenderedPageBreak/>
        <w:t>Между тем есть и нерешённые проблемы:</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w:t>
      </w:r>
      <w:r w:rsidRPr="00157D89">
        <w:rPr>
          <w:rFonts w:eastAsia="Calibri"/>
        </w:rPr>
        <w:t xml:space="preserve"> </w:t>
      </w:r>
      <w:r w:rsidRPr="00157D89">
        <w:rPr>
          <w:rFonts w:eastAsia="Calibri"/>
          <w:sz w:val="24"/>
          <w:szCs w:val="24"/>
        </w:rPr>
        <w:t>хорошо</w:t>
      </w:r>
      <w:r w:rsidRPr="00157D89">
        <w:rPr>
          <w:sz w:val="24"/>
          <w:szCs w:val="24"/>
        </w:rPr>
        <w:t xml:space="preserve"> организованная методическая работа на уровне города не всегда достаточно влияет на повышение качества работы школьных методических объединений;</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неумение (нежелание) большинства учителей демонстрировать свои достижения (мастер-класс, самопрезентация, выступления, участие в конкурсах профессионального мастерства);</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недостаточный уровень владения предметными и методическими компетенциями;</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недостаточный уровень владения современными образовательными технологиями;</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недостаточный уровень умения оценивать результаты обучающихся: незнание функций, видов педагогической оценки; незнание того, что подлежит оцениванию в педагогической деятельности; низкий уровень владения методиками педагогического оценивания; неумение перейти от педагогического оценивания к самооценке.</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Для решения данных проблем на следующий год намечены следующие шаги:</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xml:space="preserve">– планирование методической работы на диагностической основе, </w:t>
      </w:r>
    </w:p>
    <w:p w:rsidR="00157D89" w:rsidRPr="00157D89" w:rsidRDefault="00157D89" w:rsidP="00157D89">
      <w:pPr>
        <w:widowControl/>
        <w:tabs>
          <w:tab w:val="left" w:pos="4395"/>
        </w:tabs>
        <w:autoSpaceDE/>
        <w:autoSpaceDN/>
        <w:ind w:right="-25" w:firstLine="709"/>
        <w:jc w:val="both"/>
        <w:rPr>
          <w:sz w:val="24"/>
          <w:szCs w:val="24"/>
        </w:rPr>
      </w:pPr>
      <w:r w:rsidRPr="00157D89">
        <w:rPr>
          <w:sz w:val="24"/>
          <w:szCs w:val="24"/>
        </w:rPr>
        <w:t>– популяризация и использование в работе новых технологий;</w:t>
      </w:r>
    </w:p>
    <w:p w:rsidR="00157D89" w:rsidRPr="00157D89" w:rsidRDefault="00157D89" w:rsidP="00157D89">
      <w:pPr>
        <w:widowControl/>
        <w:tabs>
          <w:tab w:val="left" w:pos="4395"/>
        </w:tabs>
        <w:autoSpaceDE/>
        <w:autoSpaceDN/>
        <w:ind w:right="-25" w:firstLine="709"/>
        <w:jc w:val="both"/>
        <w:rPr>
          <w:sz w:val="24"/>
          <w:szCs w:val="24"/>
          <w:lang w:eastAsia="ar-SA"/>
        </w:rPr>
      </w:pPr>
      <w:r w:rsidRPr="00157D89">
        <w:rPr>
          <w:sz w:val="24"/>
          <w:szCs w:val="24"/>
        </w:rPr>
        <w:t>– оказание адресной методической помощи учителям, испытывающим профессиональные затруднения.</w:t>
      </w:r>
    </w:p>
    <w:p w:rsidR="00157D89" w:rsidRPr="00157D89" w:rsidRDefault="00157D89" w:rsidP="00157D89">
      <w:pPr>
        <w:widowControl/>
        <w:tabs>
          <w:tab w:val="left" w:pos="540"/>
        </w:tabs>
        <w:autoSpaceDE/>
        <w:autoSpaceDN/>
        <w:ind w:right="-25" w:firstLine="709"/>
        <w:jc w:val="both"/>
        <w:rPr>
          <w:sz w:val="24"/>
          <w:szCs w:val="24"/>
          <w:lang w:eastAsia="ar-SA"/>
        </w:rPr>
      </w:pPr>
      <w:r w:rsidRPr="00157D89">
        <w:rPr>
          <w:sz w:val="24"/>
          <w:szCs w:val="24"/>
          <w:lang w:eastAsia="ar-SA"/>
        </w:rPr>
        <w:t>Одной из форм эффективной методической работы, повышающей компетентность педагогов, является организация творческих групп. В 2023/2024 учебном году в городской методической сети работали четыре творческие группы:</w:t>
      </w:r>
    </w:p>
    <w:p w:rsidR="00157D89" w:rsidRPr="00157D89" w:rsidRDefault="00157D89" w:rsidP="00157D89">
      <w:pPr>
        <w:widowControl/>
        <w:tabs>
          <w:tab w:val="left" w:pos="540"/>
        </w:tabs>
        <w:autoSpaceDE/>
        <w:autoSpaceDN/>
        <w:ind w:right="-25" w:firstLine="709"/>
        <w:jc w:val="both"/>
        <w:rPr>
          <w:sz w:val="24"/>
          <w:szCs w:val="24"/>
          <w:lang w:eastAsia="ar-SA"/>
        </w:rPr>
      </w:pPr>
      <w:r w:rsidRPr="00157D89">
        <w:rPr>
          <w:sz w:val="24"/>
          <w:szCs w:val="24"/>
          <w:lang w:eastAsia="ar-SA"/>
        </w:rPr>
        <w:t>– «</w:t>
      </w:r>
      <w:r w:rsidRPr="00157D89">
        <w:rPr>
          <w:sz w:val="24"/>
          <w:szCs w:val="24"/>
        </w:rPr>
        <w:t>Формирование функциональной грамотности обучающихся начальных классов на уроках и во внеурочной деятельност</w:t>
      </w:r>
      <w:r w:rsidRPr="00157D89">
        <w:rPr>
          <w:sz w:val="24"/>
          <w:szCs w:val="24"/>
          <w:lang w:eastAsia="ar-SA"/>
        </w:rPr>
        <w:t>и» (руководитель – Гуреева М.Н., учитель начальных классов ГБОУ «Гимназия №8»);</w:t>
      </w:r>
    </w:p>
    <w:p w:rsidR="00157D89" w:rsidRPr="00157D89" w:rsidRDefault="00157D89" w:rsidP="00157D89">
      <w:pPr>
        <w:widowControl/>
        <w:tabs>
          <w:tab w:val="left" w:pos="540"/>
        </w:tabs>
        <w:autoSpaceDE/>
        <w:autoSpaceDN/>
        <w:ind w:right="-25" w:firstLine="709"/>
        <w:jc w:val="both"/>
        <w:rPr>
          <w:sz w:val="24"/>
          <w:szCs w:val="24"/>
          <w:lang w:eastAsia="ar-SA"/>
        </w:rPr>
      </w:pPr>
      <w:r w:rsidRPr="00157D89">
        <w:rPr>
          <w:sz w:val="24"/>
          <w:szCs w:val="24"/>
          <w:lang w:eastAsia="ar-SA"/>
        </w:rPr>
        <w:t>– «Организационные и методические особенности работы с обучающимися с ОВЗ. Методические рекомендации по организации учебного процесса детей с ЗПР в начальной школе» (руководитель – Сорочан А.Н., учитель начальных классов ГБОУ СОШ № 48);</w:t>
      </w:r>
    </w:p>
    <w:p w:rsidR="00157D89" w:rsidRPr="00157D89" w:rsidRDefault="002D0DF9" w:rsidP="00157D89">
      <w:pPr>
        <w:widowControl/>
        <w:tabs>
          <w:tab w:val="left" w:pos="540"/>
        </w:tabs>
        <w:autoSpaceDE/>
        <w:autoSpaceDN/>
        <w:ind w:right="-25" w:firstLine="709"/>
        <w:jc w:val="both"/>
        <w:rPr>
          <w:sz w:val="24"/>
          <w:szCs w:val="24"/>
          <w:lang w:eastAsia="ar-SA"/>
        </w:rPr>
      </w:pPr>
      <w:r>
        <w:rPr>
          <w:sz w:val="24"/>
          <w:szCs w:val="24"/>
          <w:lang w:eastAsia="ar-SA"/>
        </w:rPr>
        <w:t xml:space="preserve">– «Современные </w:t>
      </w:r>
      <w:r w:rsidR="00157D89" w:rsidRPr="00157D89">
        <w:rPr>
          <w:sz w:val="24"/>
          <w:szCs w:val="24"/>
          <w:lang w:eastAsia="ar-SA"/>
        </w:rPr>
        <w:t>образовательные технологии в начальной школе» (руководитель – Ситникова Е. В.,</w:t>
      </w:r>
      <w:r w:rsidR="00157D89" w:rsidRPr="00157D89">
        <w:rPr>
          <w:color w:val="000000"/>
          <w:sz w:val="24"/>
          <w:szCs w:val="24"/>
          <w:lang w:eastAsia="ar-SA"/>
        </w:rPr>
        <w:t xml:space="preserve"> </w:t>
      </w:r>
      <w:r w:rsidR="00157D89" w:rsidRPr="00157D89">
        <w:rPr>
          <w:sz w:val="24"/>
          <w:szCs w:val="24"/>
          <w:lang w:eastAsia="ar-SA"/>
        </w:rPr>
        <w:t>учитель начальных классов ГБОУ СОШ № 31);</w:t>
      </w:r>
    </w:p>
    <w:p w:rsidR="00157D89" w:rsidRPr="00157D89" w:rsidRDefault="00157D89" w:rsidP="00157D89">
      <w:pPr>
        <w:widowControl/>
        <w:tabs>
          <w:tab w:val="left" w:pos="540"/>
        </w:tabs>
        <w:autoSpaceDE/>
        <w:autoSpaceDN/>
        <w:ind w:right="-25" w:firstLine="709"/>
        <w:jc w:val="both"/>
        <w:rPr>
          <w:sz w:val="24"/>
          <w:szCs w:val="24"/>
          <w:lang w:eastAsia="ar-SA"/>
        </w:rPr>
      </w:pPr>
      <w:r w:rsidRPr="00157D89">
        <w:rPr>
          <w:sz w:val="24"/>
          <w:szCs w:val="24"/>
          <w:lang w:eastAsia="ar-SA"/>
        </w:rPr>
        <w:t>– «</w:t>
      </w:r>
      <w:r w:rsidRPr="00157D89">
        <w:rPr>
          <w:sz w:val="24"/>
          <w:szCs w:val="24"/>
        </w:rPr>
        <w:t>Среда программирования Scratch</w:t>
      </w:r>
      <w:r w:rsidRPr="00157D89">
        <w:rPr>
          <w:sz w:val="24"/>
          <w:szCs w:val="24"/>
          <w:lang w:eastAsia="ar-SA"/>
        </w:rPr>
        <w:t>» (руководитель – Каднай И.В., ГБОУ СОШ № 23).</w:t>
      </w:r>
    </w:p>
    <w:p w:rsidR="00157D89" w:rsidRPr="00157D89" w:rsidRDefault="00157D89" w:rsidP="00157D89">
      <w:pPr>
        <w:widowControl/>
        <w:tabs>
          <w:tab w:val="num" w:pos="567"/>
          <w:tab w:val="left" w:pos="4395"/>
        </w:tabs>
        <w:autoSpaceDE/>
        <w:autoSpaceDN/>
        <w:ind w:right="-25" w:firstLine="709"/>
        <w:jc w:val="both"/>
        <w:rPr>
          <w:sz w:val="24"/>
          <w:szCs w:val="24"/>
        </w:rPr>
      </w:pPr>
      <w:r w:rsidRPr="00157D89">
        <w:rPr>
          <w:sz w:val="24"/>
          <w:szCs w:val="24"/>
          <w:lang w:eastAsia="ar-SA"/>
        </w:rPr>
        <w:t>Творческие группы делают большую работу, направленную на изучение и внедрение в практику новых направлений, технологий, систем и методов обучения. В 2023/2024 учебном году на платформе творческих групп были организованы и проведены круглые столы, семинары, мастер-классы по представлению интересного опыта работы учителей начальных классов, находок и открытий. В работе творческих групп приняли активное участие учителя начальных классов Гуреева М.Н. (ГБОУ «Гимназия № 8»), Дерканосова И.В. (ГБОУ «Гимназия № 8»), Шевчук Т. А., библиотекарь ГБОУ «Гимназия № 8», Жилка Д. Н. (ГБОУ «Гимназия № 8»), Юрченко А. Ю. (ГБОУ «Гимназия № 8»), Комина Е.О. (ГБОУ «Гимназия № 8»), Сапенюк В. Н. (ГБОУ «Гимназия № 8»), Ситникова Е. В. (ГБОУ СОШ № 31), Рублёва Т.В. (ГБОУ СОШ № 31), Лобач И.В. (ГБОУ СОШ № 31), Козачек С.М. (ГБОУ СОШ № 31), Комар А.А. (ГБОУ СОШ № 31), Ваничева Н.В. (ГБОУ СОШ № 31); Каднай И.В. (ГБОУ СОШ № 23).</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Современная школа – это современный учитель, способный работать по новым технологиям, обладающий коммуникативными навыками, умеющий проектировать и</w:t>
      </w:r>
      <w:r w:rsidR="002D0DF9">
        <w:rPr>
          <w:sz w:val="24"/>
          <w:szCs w:val="24"/>
          <w:highlight w:val="white"/>
          <w:lang w:eastAsia="ar-SA"/>
        </w:rPr>
        <w:t> </w:t>
      </w:r>
      <w:r w:rsidRPr="00157D89">
        <w:rPr>
          <w:sz w:val="24"/>
          <w:szCs w:val="24"/>
          <w:highlight w:val="white"/>
          <w:lang w:eastAsia="ar-SA"/>
        </w:rPr>
        <w:t>моделировать любое образовательное явление, будь то урок, классный час или родительское собрание, готовый работать на качественный образовательный результат в условиях его внешней оценки со стороны общественно-государственного органа управления образовательного учреждения. Практика показывает, что знания, полученные учителями в педагогических вузах или на курсах повышения квалификации, нуждаются в постоянной практической доработке, в</w:t>
      </w:r>
      <w:r w:rsidR="002D0DF9">
        <w:rPr>
          <w:sz w:val="24"/>
          <w:szCs w:val="24"/>
          <w:highlight w:val="white"/>
          <w:lang w:eastAsia="ar-SA"/>
        </w:rPr>
        <w:t> </w:t>
      </w:r>
      <w:r w:rsidRPr="00157D89">
        <w:rPr>
          <w:sz w:val="24"/>
          <w:szCs w:val="24"/>
          <w:highlight w:val="white"/>
          <w:lang w:eastAsia="ar-SA"/>
        </w:rPr>
        <w:t>осмыслении и апробации. В этом случае и приходит на помощь специально организованная система методической работы. В специальный комплекс практических мероприятий, базирующийся на достижениях науки и передового педагогического опыта и направленный на всестороннее повышение компетентности и профессионального мастерства каждого преподавателя, входят конференции, семинары, школы, мастер-классы, фестивали и т. д.</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lastRenderedPageBreak/>
        <w:t>С целью организационно-методического сопровождения реализации</w:t>
      </w:r>
      <w:r w:rsidRPr="00157D89">
        <w:rPr>
          <w:sz w:val="24"/>
          <w:szCs w:val="24"/>
          <w:lang w:eastAsia="ar-SA"/>
        </w:rPr>
        <w:t xml:space="preserve"> </w:t>
      </w:r>
      <w:r w:rsidRPr="00157D89">
        <w:rPr>
          <w:sz w:val="24"/>
          <w:szCs w:val="24"/>
          <w:highlight w:val="white"/>
          <w:lang w:eastAsia="ar-SA"/>
        </w:rPr>
        <w:t>федерального государственного образовательного стандарта начального общего образования, повышения профессионального мастерства педагогов и обмена опытом работы по реализации деятельностного подхода и требований к современному уроку центром дошкольного и</w:t>
      </w:r>
      <w:r w:rsidR="002D0DF9">
        <w:rPr>
          <w:sz w:val="24"/>
          <w:szCs w:val="24"/>
          <w:highlight w:val="white"/>
          <w:lang w:eastAsia="ar-SA"/>
        </w:rPr>
        <w:t> </w:t>
      </w:r>
      <w:r w:rsidRPr="00157D89">
        <w:rPr>
          <w:sz w:val="24"/>
          <w:szCs w:val="24"/>
          <w:highlight w:val="white"/>
          <w:lang w:eastAsia="ar-SA"/>
        </w:rPr>
        <w:t>начального образования ГАОУ ПО ИРО (начальник центра Якубина В.Б.) были проведены семинары-практикумы и мастер-классы на базе следующих ОУ: СОШ № 58 (директор Королёва</w:t>
      </w:r>
      <w:r w:rsidR="002D0DF9">
        <w:rPr>
          <w:sz w:val="24"/>
          <w:szCs w:val="24"/>
          <w:highlight w:val="white"/>
          <w:lang w:eastAsia="ar-SA"/>
        </w:rPr>
        <w:t> </w:t>
      </w:r>
      <w:r w:rsidRPr="00157D89">
        <w:rPr>
          <w:sz w:val="24"/>
          <w:szCs w:val="24"/>
          <w:highlight w:val="white"/>
          <w:lang w:eastAsia="ar-SA"/>
        </w:rPr>
        <w:t>Р.И., зам. директора Щербинина С.И.),</w:t>
      </w:r>
      <w:r w:rsidRPr="00157D89">
        <w:rPr>
          <w:sz w:val="24"/>
          <w:szCs w:val="24"/>
          <w:lang w:eastAsia="ar-SA"/>
        </w:rPr>
        <w:t xml:space="preserve"> СОШ № 44 (директор Андросова Е.В., зам. директора Зайцева Ю.Н.), ОШИ № 6 (зам. директора Шибкова Е.М.), «ШКОЛА ЭКОТЕХ+» (директор Салпук Ю.Н., зам.директора Павлов К.А.), </w:t>
      </w:r>
      <w:r w:rsidRPr="00157D89">
        <w:rPr>
          <w:sz w:val="24"/>
          <w:szCs w:val="24"/>
          <w:highlight w:val="white"/>
          <w:lang w:eastAsia="ar-SA"/>
        </w:rPr>
        <w:t>гимназия № 8</w:t>
      </w:r>
      <w:r w:rsidRPr="00157D89">
        <w:rPr>
          <w:sz w:val="24"/>
          <w:szCs w:val="24"/>
          <w:lang w:eastAsia="ar-SA"/>
        </w:rPr>
        <w:t xml:space="preserve"> (директор Т</w:t>
      </w:r>
      <w:r w:rsidRPr="00157D89">
        <w:rPr>
          <w:sz w:val="24"/>
          <w:szCs w:val="24"/>
          <w:highlight w:val="white"/>
          <w:lang w:eastAsia="ar-SA"/>
        </w:rPr>
        <w:t>ихоненко И.А., зам. директора Гуреева М.Н.</w:t>
      </w:r>
      <w:r w:rsidRPr="00157D89">
        <w:rPr>
          <w:sz w:val="24"/>
          <w:szCs w:val="24"/>
          <w:lang w:eastAsia="ar-SA"/>
        </w:rPr>
        <w:t xml:space="preserve">), СОШ №27 (директор Иванова И.Л., зам.директора Глазко Л.А.), СОШ №23 (директор Проворова Т.П., зам.директора Дыкань Е.И.), СОШ № 54 (директор Иликбаева А.Е, зам.директора Василенко Н.В.), СОШ № 31 (директор </w:t>
      </w:r>
      <w:r w:rsidR="002D0DF9">
        <w:rPr>
          <w:sz w:val="24"/>
          <w:szCs w:val="24"/>
          <w:highlight w:val="white"/>
          <w:lang w:eastAsia="ar-SA"/>
        </w:rPr>
        <w:t>Юрьева Г. </w:t>
      </w:r>
      <w:r w:rsidRPr="00157D89">
        <w:rPr>
          <w:sz w:val="24"/>
          <w:szCs w:val="24"/>
          <w:highlight w:val="white"/>
          <w:lang w:eastAsia="ar-SA"/>
        </w:rPr>
        <w:t>А., зам</w:t>
      </w:r>
      <w:r w:rsidRPr="00157D89">
        <w:rPr>
          <w:sz w:val="24"/>
          <w:szCs w:val="24"/>
          <w:lang w:eastAsia="ar-SA"/>
        </w:rPr>
        <w:t>.директора Ситникова Е.В.). Темы семинаров:</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highlight w:val="white"/>
          <w:lang w:eastAsia="ar-SA"/>
        </w:rPr>
        <w:t>Эффективные формы работы по обеспечению преемственности дошкольного и</w:t>
      </w:r>
      <w:r w:rsidR="002D0DF9">
        <w:rPr>
          <w:sz w:val="24"/>
          <w:szCs w:val="24"/>
          <w:highlight w:val="white"/>
          <w:lang w:eastAsia="ar-SA"/>
        </w:rPr>
        <w:t> </w:t>
      </w:r>
      <w:r w:rsidRPr="00157D89">
        <w:rPr>
          <w:sz w:val="24"/>
          <w:szCs w:val="24"/>
          <w:highlight w:val="white"/>
          <w:lang w:eastAsia="ar-SA"/>
        </w:rPr>
        <w:t xml:space="preserve">начального общего образования; </w:t>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Применение активных методов обучения для формирования функциональной грамотности на уроках в начальной школе</w:t>
      </w:r>
      <w:r w:rsidRPr="00157D89">
        <w:rPr>
          <w:color w:val="000000"/>
          <w:sz w:val="24"/>
          <w:szCs w:val="24"/>
          <w:lang w:eastAsia="ar-SA"/>
        </w:rPr>
        <w:t>»</w:t>
      </w:r>
      <w:r w:rsidRPr="00157D89">
        <w:rPr>
          <w:sz w:val="24"/>
          <w:szCs w:val="24"/>
          <w:lang w:eastAsia="ar-SA"/>
        </w:rPr>
        <w:t>;</w:t>
      </w:r>
      <w:r w:rsidRPr="00157D89">
        <w:rPr>
          <w:sz w:val="24"/>
          <w:szCs w:val="24"/>
          <w:lang w:eastAsia="ar-SA"/>
        </w:rPr>
        <w:tab/>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Организация учебно-воспитательного процесса обучающихся с ОВЗ</w:t>
      </w:r>
      <w:r w:rsidRPr="00157D89">
        <w:rPr>
          <w:color w:val="000000"/>
          <w:sz w:val="24"/>
          <w:szCs w:val="24"/>
          <w:lang w:eastAsia="ar-SA"/>
        </w:rPr>
        <w:t>»</w:t>
      </w:r>
      <w:r w:rsidRPr="00157D89">
        <w:rPr>
          <w:sz w:val="24"/>
          <w:szCs w:val="24"/>
          <w:lang w:eastAsia="ar-SA"/>
        </w:rPr>
        <w:t>;</w:t>
      </w:r>
      <w:r w:rsidRPr="00157D89">
        <w:rPr>
          <w:sz w:val="24"/>
          <w:szCs w:val="24"/>
          <w:lang w:eastAsia="ar-SA"/>
        </w:rPr>
        <w:tab/>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Адаптация первоклассников. Способы предотвращения школьной дезадаптации</w:t>
      </w:r>
      <w:r w:rsidRPr="00157D89">
        <w:rPr>
          <w:color w:val="000000"/>
          <w:sz w:val="24"/>
          <w:szCs w:val="24"/>
          <w:lang w:eastAsia="ar-SA"/>
        </w:rPr>
        <w:t>»</w:t>
      </w:r>
      <w:r w:rsidRPr="00157D89">
        <w:rPr>
          <w:sz w:val="24"/>
          <w:szCs w:val="24"/>
          <w:lang w:eastAsia="ar-SA"/>
        </w:rPr>
        <w:t>;</w:t>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Развитие функциональной грамотности (естественнонаучной, математической, читательской, креативного мышления) обучающихся в урочной и внеурочной деятельности</w:t>
      </w:r>
      <w:r w:rsidRPr="00157D89">
        <w:rPr>
          <w:color w:val="000000"/>
          <w:sz w:val="24"/>
          <w:szCs w:val="24"/>
          <w:lang w:eastAsia="ar-SA"/>
        </w:rPr>
        <w:t>»</w:t>
      </w:r>
      <w:r w:rsidRPr="00157D89">
        <w:rPr>
          <w:sz w:val="24"/>
          <w:szCs w:val="24"/>
          <w:lang w:eastAsia="ar-SA"/>
        </w:rPr>
        <w:t>;</w:t>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Методы и приёмы инновационных технологий на уроках литературного чтения в</w:t>
      </w:r>
      <w:r w:rsidR="002D0DF9">
        <w:rPr>
          <w:sz w:val="24"/>
          <w:szCs w:val="24"/>
          <w:lang w:eastAsia="ar-SA"/>
        </w:rPr>
        <w:t> </w:t>
      </w:r>
      <w:r w:rsidRPr="00157D89">
        <w:rPr>
          <w:sz w:val="24"/>
          <w:szCs w:val="24"/>
          <w:lang w:eastAsia="ar-SA"/>
        </w:rPr>
        <w:t>начальной школе</w:t>
      </w:r>
      <w:r w:rsidRPr="00157D89">
        <w:rPr>
          <w:color w:val="000000"/>
          <w:sz w:val="24"/>
          <w:szCs w:val="24"/>
          <w:lang w:eastAsia="ar-SA"/>
        </w:rPr>
        <w:t>»</w:t>
      </w:r>
      <w:r w:rsidRPr="00157D89">
        <w:rPr>
          <w:sz w:val="24"/>
          <w:szCs w:val="24"/>
          <w:lang w:eastAsia="ar-SA"/>
        </w:rPr>
        <w:t>;</w:t>
      </w:r>
      <w:r w:rsidRPr="00157D89">
        <w:rPr>
          <w:sz w:val="24"/>
          <w:szCs w:val="24"/>
          <w:lang w:eastAsia="ar-SA"/>
        </w:rPr>
        <w:tab/>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Современные подходы к организации работы с детьми по обучению чтению</w:t>
      </w:r>
      <w:r w:rsidRPr="00157D89">
        <w:rPr>
          <w:color w:val="000000"/>
          <w:sz w:val="24"/>
          <w:szCs w:val="24"/>
          <w:lang w:eastAsia="ar-SA"/>
        </w:rPr>
        <w:t>»</w:t>
      </w:r>
      <w:r w:rsidRPr="00157D89">
        <w:rPr>
          <w:sz w:val="24"/>
          <w:szCs w:val="24"/>
          <w:lang w:eastAsia="ar-SA"/>
        </w:rPr>
        <w:t>;</w:t>
      </w:r>
      <w:r w:rsidRPr="00157D89">
        <w:rPr>
          <w:sz w:val="24"/>
          <w:szCs w:val="24"/>
          <w:lang w:eastAsia="ar-SA"/>
        </w:rPr>
        <w:tab/>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Организация и совершенствование контрольно-оценочной деятельности учителя как средство повышения эффективности урока</w:t>
      </w:r>
      <w:r w:rsidRPr="00157D89">
        <w:rPr>
          <w:color w:val="000000"/>
          <w:sz w:val="24"/>
          <w:szCs w:val="24"/>
          <w:lang w:eastAsia="ar-SA"/>
        </w:rPr>
        <w:t>»</w:t>
      </w:r>
      <w:r w:rsidRPr="00157D89">
        <w:rPr>
          <w:sz w:val="24"/>
          <w:szCs w:val="24"/>
          <w:lang w:eastAsia="ar-SA"/>
        </w:rPr>
        <w:t>;</w:t>
      </w:r>
    </w:p>
    <w:p w:rsidR="00157D89" w:rsidRPr="00157D89" w:rsidRDefault="00157D89" w:rsidP="00157D89">
      <w:pPr>
        <w:widowControl/>
        <w:tabs>
          <w:tab w:val="left" w:pos="4395"/>
        </w:tabs>
        <w:autoSpaceDE/>
        <w:autoSpaceDN/>
        <w:ind w:right="-25" w:firstLine="709"/>
        <w:contextualSpacing/>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color w:val="000000"/>
          <w:sz w:val="24"/>
          <w:szCs w:val="24"/>
          <w:highlight w:val="white"/>
          <w:lang w:eastAsia="ar-SA"/>
        </w:rPr>
        <w:t>«</w:t>
      </w:r>
      <w:r w:rsidRPr="00157D89">
        <w:rPr>
          <w:sz w:val="24"/>
          <w:szCs w:val="24"/>
          <w:lang w:eastAsia="ar-SA"/>
        </w:rPr>
        <w:t>Формирование функциональной грамотности на уроках русского язык</w:t>
      </w:r>
      <w:r w:rsidRPr="00157D89">
        <w:rPr>
          <w:color w:val="000000"/>
          <w:sz w:val="24"/>
          <w:szCs w:val="24"/>
          <w:lang w:eastAsia="ar-SA"/>
        </w:rPr>
        <w:t>а»</w:t>
      </w:r>
      <w:r w:rsidRPr="00157D89">
        <w:rPr>
          <w:sz w:val="24"/>
          <w:szCs w:val="24"/>
          <w:lang w:eastAsia="ar-SA"/>
        </w:rPr>
        <w:t>.</w:t>
      </w:r>
      <w:r w:rsidRPr="00157D89">
        <w:rPr>
          <w:sz w:val="24"/>
          <w:szCs w:val="24"/>
          <w:lang w:eastAsia="ar-SA"/>
        </w:rPr>
        <w:tab/>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При помощи мастер-классов педагоги получили хорошую возможность работать с</w:t>
      </w:r>
      <w:r w:rsidR="002D0DF9">
        <w:rPr>
          <w:sz w:val="24"/>
          <w:szCs w:val="24"/>
          <w:highlight w:val="white"/>
          <w:lang w:eastAsia="ar-SA"/>
        </w:rPr>
        <w:t> </w:t>
      </w:r>
      <w:r w:rsidRPr="00157D89">
        <w:rPr>
          <w:sz w:val="24"/>
          <w:szCs w:val="24"/>
          <w:highlight w:val="white"/>
          <w:lang w:eastAsia="ar-SA"/>
        </w:rPr>
        <w:t>информацией путем преобразования знаний в практические действия. Мастер-классы стали активнее использоваться на заседаниях городских методических объединений и творческих групп, школ молодого специалиста, на городских семинарах</w:t>
      </w:r>
      <w:r w:rsidRPr="00157D89">
        <w:rPr>
          <w:sz w:val="24"/>
          <w:szCs w:val="24"/>
          <w:lang w:eastAsia="ar-SA"/>
        </w:rPr>
        <w:t>.</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Следует отметить высокий уровень организации и проведения семинаров-практикумов и</w:t>
      </w:r>
      <w:r w:rsidR="002D0DF9">
        <w:rPr>
          <w:sz w:val="24"/>
          <w:szCs w:val="24"/>
          <w:highlight w:val="white"/>
          <w:lang w:eastAsia="ar-SA"/>
        </w:rPr>
        <w:t> </w:t>
      </w:r>
      <w:r w:rsidRPr="00157D89">
        <w:rPr>
          <w:sz w:val="24"/>
          <w:szCs w:val="24"/>
          <w:highlight w:val="white"/>
          <w:lang w:eastAsia="ar-SA"/>
        </w:rPr>
        <w:t>мастер-классов, в чём большая заслуга администрации и педагогов школ города, на базе которых проходили мероприятия.</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lang w:eastAsia="ar-SA"/>
        </w:rPr>
        <w:t>В начальных классах города в 2023/2024 учебном году работали 103 молодых специалиста. Продолжила работу городская Школа молодого специалиста (ШМС) для учителей 1–4 классов на базе ГБОУ «Инженерная школа» (директор Крестинина И. В., руководитель ШМС – Черченко Е.Н.). Методическая тема секции учителей начальных классов городской школы молодых специалистов: «Актуальные вопросы преподавания предметов в начальной школе в соответствии с требованиями ФГОС».</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lang w:eastAsia="ar-SA"/>
        </w:rPr>
        <w:t>Цель работы ШМС: совершенствование психолого-педагогической, научно-методической компетентности молодых учителей, повышение их общей и профессиональной культуры, обновление научно-теоретических знаний.</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lang w:eastAsia="ar-SA"/>
        </w:rPr>
        <w:t>В течение года на занятиях были рассмотрены следующие вопросы:</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t>Развитие творческой личности одно из главных направлений в современной педагогике.</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t>Использование активных технологий на уроках, во внеурочной деятельности.</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t>Проблемы преподавания и способы их решения.</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lang w:eastAsia="ar-SA"/>
        </w:rPr>
      </w:pPr>
      <w:r w:rsidRPr="00157D89">
        <w:rPr>
          <w:color w:val="000000"/>
          <w:sz w:val="24"/>
          <w:szCs w:val="24"/>
          <w:lang w:eastAsia="ar-SA"/>
        </w:rPr>
        <w:t>Инновационный п</w:t>
      </w:r>
      <w:r w:rsidR="002D0DF9">
        <w:rPr>
          <w:color w:val="000000"/>
          <w:sz w:val="24"/>
          <w:szCs w:val="24"/>
          <w:lang w:eastAsia="ar-SA"/>
        </w:rPr>
        <w:t>одход к организации контрольно-</w:t>
      </w:r>
      <w:r w:rsidRPr="00157D89">
        <w:rPr>
          <w:color w:val="000000"/>
          <w:sz w:val="24"/>
          <w:szCs w:val="24"/>
          <w:lang w:eastAsia="ar-SA"/>
        </w:rPr>
        <w:t>оценочной деятельности в условиях реализации ФГОС НОО.</w:t>
      </w:r>
    </w:p>
    <w:p w:rsidR="00157D89" w:rsidRPr="00157D89" w:rsidRDefault="00157D89" w:rsidP="00F1238F">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lang w:eastAsia="ar-SA"/>
        </w:rPr>
      </w:pPr>
      <w:r w:rsidRPr="002D0DF9">
        <w:rPr>
          <w:color w:val="000000"/>
          <w:sz w:val="24"/>
          <w:szCs w:val="24"/>
          <w:lang w:eastAsia="ar-SA"/>
        </w:rPr>
        <w:t>Групповая работа в начальной школе. Особенности организации: методы, приемы,</w:t>
      </w:r>
      <w:r w:rsidR="002D0DF9">
        <w:rPr>
          <w:color w:val="000000"/>
          <w:sz w:val="24"/>
          <w:szCs w:val="24"/>
          <w:lang w:eastAsia="ar-SA"/>
        </w:rPr>
        <w:t xml:space="preserve"> </w:t>
      </w:r>
      <w:r w:rsidRPr="002D0DF9">
        <w:rPr>
          <w:color w:val="000000"/>
          <w:sz w:val="24"/>
          <w:szCs w:val="24"/>
          <w:lang w:eastAsia="ar-SA"/>
        </w:rPr>
        <w:t xml:space="preserve">технологии. </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lastRenderedPageBreak/>
        <w:t>Преемственность обучения.</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t>Организация и проведение интегрированного урока в начальной школе.</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sz w:val="24"/>
          <w:szCs w:val="24"/>
          <w:lang w:eastAsia="ar-SA"/>
        </w:rPr>
      </w:pPr>
      <w:r w:rsidRPr="00157D89">
        <w:rPr>
          <w:color w:val="000000"/>
          <w:sz w:val="24"/>
          <w:szCs w:val="24"/>
          <w:lang w:eastAsia="ar-SA"/>
        </w:rPr>
        <w:t>Опыт работы по формированию функциональной грамотности младших школьников.</w:t>
      </w:r>
    </w:p>
    <w:p w:rsidR="00157D89" w:rsidRPr="00157D89" w:rsidRDefault="00157D89" w:rsidP="00157D89">
      <w:pPr>
        <w:widowControl/>
        <w:numPr>
          <w:ilvl w:val="1"/>
          <w:numId w:val="89"/>
        </w:numPr>
        <w:pBdr>
          <w:top w:val="none" w:sz="4" w:space="0" w:color="000000"/>
          <w:left w:val="none" w:sz="4" w:space="0" w:color="000000"/>
          <w:bottom w:val="none" w:sz="4" w:space="0" w:color="000000"/>
          <w:right w:val="none" w:sz="4" w:space="0" w:color="000000"/>
        </w:pBdr>
        <w:tabs>
          <w:tab w:val="left" w:pos="993"/>
          <w:tab w:val="left" w:pos="1173"/>
        </w:tabs>
        <w:autoSpaceDE/>
        <w:autoSpaceDN/>
        <w:ind w:left="0" w:right="-25" w:firstLine="709"/>
        <w:jc w:val="both"/>
        <w:rPr>
          <w:lang w:eastAsia="ar-SA"/>
        </w:rPr>
      </w:pPr>
      <w:r w:rsidRPr="00157D89">
        <w:rPr>
          <w:color w:val="000000"/>
          <w:sz w:val="24"/>
          <w:szCs w:val="24"/>
          <w:lang w:eastAsia="ar-SA"/>
        </w:rPr>
        <w:t>Конференция молодых учителей «Учиться самому, чтобы успешнее учить других» (выступления педагогов по результатам работы над своей методической темой).</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color w:val="000000"/>
          <w:sz w:val="24"/>
          <w:szCs w:val="24"/>
          <w:lang w:eastAsia="ar-SA"/>
        </w:rPr>
        <w:t>Совет</w:t>
      </w:r>
      <w:r w:rsidRPr="00157D89">
        <w:rPr>
          <w:color w:val="000000"/>
          <w:spacing w:val="1"/>
          <w:sz w:val="24"/>
          <w:szCs w:val="24"/>
          <w:lang w:eastAsia="ar-SA"/>
        </w:rPr>
        <w:t xml:space="preserve"> </w:t>
      </w:r>
      <w:r w:rsidRPr="00157D89">
        <w:rPr>
          <w:color w:val="000000"/>
          <w:sz w:val="24"/>
          <w:szCs w:val="24"/>
          <w:lang w:eastAsia="ar-SA"/>
        </w:rPr>
        <w:t>педагогов</w:t>
      </w:r>
      <w:r w:rsidRPr="00157D89">
        <w:rPr>
          <w:color w:val="000000"/>
          <w:spacing w:val="1"/>
          <w:sz w:val="24"/>
          <w:szCs w:val="24"/>
          <w:lang w:eastAsia="ar-SA"/>
        </w:rPr>
        <w:t xml:space="preserve"> </w:t>
      </w:r>
      <w:r w:rsidRPr="00157D89">
        <w:rPr>
          <w:color w:val="000000"/>
          <w:sz w:val="24"/>
          <w:szCs w:val="24"/>
          <w:lang w:eastAsia="ar-SA"/>
        </w:rPr>
        <w:t>начального</w:t>
      </w:r>
      <w:r w:rsidRPr="00157D89">
        <w:rPr>
          <w:color w:val="000000"/>
          <w:spacing w:val="1"/>
          <w:sz w:val="24"/>
          <w:szCs w:val="24"/>
          <w:lang w:eastAsia="ar-SA"/>
        </w:rPr>
        <w:t xml:space="preserve"> </w:t>
      </w:r>
      <w:r w:rsidRPr="00157D89">
        <w:rPr>
          <w:color w:val="000000"/>
          <w:sz w:val="24"/>
          <w:szCs w:val="24"/>
          <w:lang w:eastAsia="ar-SA"/>
        </w:rPr>
        <w:t>образования</w:t>
      </w:r>
      <w:r w:rsidRPr="00157D89">
        <w:rPr>
          <w:color w:val="000000"/>
          <w:spacing w:val="1"/>
          <w:sz w:val="24"/>
          <w:szCs w:val="24"/>
          <w:lang w:eastAsia="ar-SA"/>
        </w:rPr>
        <w:t xml:space="preserve"> </w:t>
      </w:r>
      <w:r w:rsidRPr="00157D89">
        <w:rPr>
          <w:color w:val="000000"/>
          <w:sz w:val="24"/>
          <w:szCs w:val="24"/>
          <w:lang w:eastAsia="ar-SA"/>
        </w:rPr>
        <w:t>благодарит</w:t>
      </w:r>
      <w:r w:rsidRPr="00157D89">
        <w:rPr>
          <w:color w:val="000000"/>
          <w:spacing w:val="1"/>
          <w:sz w:val="24"/>
          <w:szCs w:val="24"/>
          <w:lang w:eastAsia="ar-SA"/>
        </w:rPr>
        <w:t xml:space="preserve"> </w:t>
      </w:r>
      <w:r w:rsidRPr="00157D89">
        <w:rPr>
          <w:color w:val="000000"/>
          <w:sz w:val="24"/>
          <w:szCs w:val="24"/>
          <w:lang w:eastAsia="ar-SA"/>
        </w:rPr>
        <w:t>за организацию и</w:t>
      </w:r>
      <w:r w:rsidRPr="00157D89">
        <w:rPr>
          <w:color w:val="000000"/>
          <w:spacing w:val="1"/>
          <w:sz w:val="24"/>
          <w:szCs w:val="24"/>
          <w:lang w:eastAsia="ar-SA"/>
        </w:rPr>
        <w:t xml:space="preserve"> </w:t>
      </w:r>
      <w:r w:rsidRPr="00157D89">
        <w:rPr>
          <w:color w:val="000000"/>
          <w:sz w:val="24"/>
          <w:szCs w:val="24"/>
          <w:lang w:eastAsia="ar-SA"/>
        </w:rPr>
        <w:t>активное</w:t>
      </w:r>
      <w:r w:rsidRPr="00157D89">
        <w:rPr>
          <w:color w:val="000000"/>
          <w:spacing w:val="1"/>
          <w:sz w:val="24"/>
          <w:szCs w:val="24"/>
          <w:lang w:eastAsia="ar-SA"/>
        </w:rPr>
        <w:t xml:space="preserve"> </w:t>
      </w:r>
      <w:r w:rsidRPr="00157D89">
        <w:rPr>
          <w:color w:val="000000"/>
          <w:sz w:val="24"/>
          <w:szCs w:val="24"/>
          <w:lang w:eastAsia="ar-SA"/>
        </w:rPr>
        <w:t>участие</w:t>
      </w:r>
      <w:r w:rsidRPr="00157D89">
        <w:rPr>
          <w:color w:val="000000"/>
          <w:spacing w:val="1"/>
          <w:sz w:val="24"/>
          <w:szCs w:val="24"/>
          <w:lang w:eastAsia="ar-SA"/>
        </w:rPr>
        <w:t xml:space="preserve"> </w:t>
      </w:r>
      <w:r w:rsidRPr="00157D89">
        <w:rPr>
          <w:color w:val="000000"/>
          <w:sz w:val="24"/>
          <w:szCs w:val="24"/>
          <w:lang w:eastAsia="ar-SA"/>
        </w:rPr>
        <w:t>в</w:t>
      </w:r>
      <w:r w:rsidR="002D0DF9">
        <w:rPr>
          <w:color w:val="000000"/>
          <w:sz w:val="24"/>
          <w:szCs w:val="24"/>
          <w:lang w:eastAsia="ar-SA"/>
        </w:rPr>
        <w:t> </w:t>
      </w:r>
      <w:r w:rsidRPr="00157D89">
        <w:rPr>
          <w:color w:val="000000"/>
          <w:sz w:val="24"/>
          <w:szCs w:val="24"/>
          <w:lang w:eastAsia="ar-SA"/>
        </w:rPr>
        <w:t>работе</w:t>
      </w:r>
      <w:r w:rsidRPr="00157D89">
        <w:rPr>
          <w:color w:val="000000"/>
          <w:spacing w:val="1"/>
          <w:sz w:val="24"/>
          <w:szCs w:val="24"/>
          <w:lang w:eastAsia="ar-SA"/>
        </w:rPr>
        <w:t xml:space="preserve"> </w:t>
      </w:r>
      <w:r w:rsidRPr="00157D89">
        <w:rPr>
          <w:color w:val="000000"/>
          <w:sz w:val="24"/>
          <w:szCs w:val="24"/>
          <w:lang w:eastAsia="ar-SA"/>
        </w:rPr>
        <w:t>Школы</w:t>
      </w:r>
      <w:r w:rsidRPr="00157D89">
        <w:rPr>
          <w:color w:val="000000"/>
          <w:spacing w:val="1"/>
          <w:sz w:val="24"/>
          <w:szCs w:val="24"/>
          <w:lang w:eastAsia="ar-SA"/>
        </w:rPr>
        <w:t xml:space="preserve"> </w:t>
      </w:r>
      <w:r w:rsidRPr="00157D89">
        <w:rPr>
          <w:color w:val="000000"/>
          <w:sz w:val="24"/>
          <w:szCs w:val="24"/>
          <w:lang w:eastAsia="ar-SA"/>
        </w:rPr>
        <w:t xml:space="preserve">молодого специалиста директора ГБОУ «Инженерная школа» Крестинину И.В., заместителя директора ГБОУ «Инженерная школа» Третяк </w:t>
      </w:r>
      <w:r w:rsidR="002D0DF9">
        <w:rPr>
          <w:color w:val="000000"/>
          <w:sz w:val="24"/>
          <w:szCs w:val="24"/>
          <w:lang w:eastAsia="ar-SA"/>
        </w:rPr>
        <w:t>А.Н., руководителя ШМС Черч</w:t>
      </w:r>
      <w:r w:rsidRPr="00157D89">
        <w:rPr>
          <w:color w:val="000000"/>
          <w:sz w:val="24"/>
          <w:szCs w:val="24"/>
          <w:lang w:eastAsia="ar-SA"/>
        </w:rPr>
        <w:t>енко</w:t>
      </w:r>
      <w:r w:rsidR="002D0DF9">
        <w:rPr>
          <w:color w:val="000000"/>
          <w:sz w:val="24"/>
          <w:szCs w:val="24"/>
          <w:lang w:eastAsia="ar-SA"/>
        </w:rPr>
        <w:t> </w:t>
      </w:r>
      <w:r w:rsidRPr="00157D89">
        <w:rPr>
          <w:color w:val="000000"/>
          <w:sz w:val="24"/>
          <w:szCs w:val="24"/>
          <w:lang w:eastAsia="ar-SA"/>
        </w:rPr>
        <w:t>Е.Н.</w:t>
      </w:r>
    </w:p>
    <w:p w:rsidR="00157D89" w:rsidRPr="00157D89" w:rsidRDefault="00157D89" w:rsidP="00157D89">
      <w:pPr>
        <w:widowControl/>
        <w:pBdr>
          <w:top w:val="none" w:sz="4" w:space="0" w:color="000000"/>
          <w:left w:val="none" w:sz="4" w:space="0" w:color="000000"/>
          <w:bottom w:val="none" w:sz="4" w:space="0" w:color="000000"/>
          <w:right w:val="none" w:sz="4" w:space="0" w:color="000000"/>
        </w:pBdr>
        <w:autoSpaceDE/>
        <w:autoSpaceDN/>
        <w:ind w:right="-25" w:firstLine="709"/>
        <w:jc w:val="both"/>
        <w:rPr>
          <w:sz w:val="24"/>
          <w:szCs w:val="24"/>
          <w:lang w:eastAsia="ar-SA"/>
        </w:rPr>
      </w:pPr>
      <w:r w:rsidRPr="00157D89">
        <w:rPr>
          <w:color w:val="000000"/>
          <w:sz w:val="24"/>
          <w:szCs w:val="24"/>
          <w:lang w:eastAsia="ar-SA"/>
        </w:rPr>
        <w:t>С</w:t>
      </w:r>
      <w:r w:rsidRPr="00157D89">
        <w:rPr>
          <w:color w:val="000000"/>
          <w:spacing w:val="1"/>
          <w:sz w:val="24"/>
          <w:szCs w:val="24"/>
          <w:lang w:eastAsia="ar-SA"/>
        </w:rPr>
        <w:t xml:space="preserve"> </w:t>
      </w:r>
      <w:r w:rsidRPr="00157D89">
        <w:rPr>
          <w:color w:val="000000"/>
          <w:sz w:val="24"/>
          <w:szCs w:val="24"/>
          <w:lang w:eastAsia="ar-SA"/>
        </w:rPr>
        <w:t>целью</w:t>
      </w:r>
      <w:r w:rsidRPr="00157D89">
        <w:rPr>
          <w:color w:val="000000"/>
          <w:spacing w:val="1"/>
          <w:sz w:val="24"/>
          <w:szCs w:val="24"/>
          <w:lang w:eastAsia="ar-SA"/>
        </w:rPr>
        <w:t xml:space="preserve"> </w:t>
      </w:r>
      <w:r w:rsidRPr="00157D89">
        <w:rPr>
          <w:color w:val="000000"/>
          <w:sz w:val="24"/>
          <w:szCs w:val="24"/>
          <w:lang w:eastAsia="ar-SA"/>
        </w:rPr>
        <w:t>ознакомления</w:t>
      </w:r>
      <w:r w:rsidRPr="00157D89">
        <w:rPr>
          <w:color w:val="000000"/>
          <w:spacing w:val="1"/>
          <w:sz w:val="24"/>
          <w:szCs w:val="24"/>
          <w:lang w:eastAsia="ar-SA"/>
        </w:rPr>
        <w:t xml:space="preserve"> </w:t>
      </w:r>
      <w:r w:rsidRPr="00157D89">
        <w:rPr>
          <w:color w:val="000000"/>
          <w:sz w:val="24"/>
          <w:szCs w:val="24"/>
          <w:lang w:eastAsia="ar-SA"/>
        </w:rPr>
        <w:t>с</w:t>
      </w:r>
      <w:r w:rsidRPr="00157D89">
        <w:rPr>
          <w:color w:val="000000"/>
          <w:spacing w:val="1"/>
          <w:sz w:val="24"/>
          <w:szCs w:val="24"/>
          <w:lang w:eastAsia="ar-SA"/>
        </w:rPr>
        <w:t xml:space="preserve"> </w:t>
      </w:r>
      <w:r w:rsidRPr="00157D89">
        <w:rPr>
          <w:color w:val="000000"/>
          <w:sz w:val="24"/>
          <w:szCs w:val="24"/>
          <w:lang w:eastAsia="ar-SA"/>
        </w:rPr>
        <w:t>нормативно-правовыми</w:t>
      </w:r>
      <w:r w:rsidRPr="00157D89">
        <w:rPr>
          <w:color w:val="000000"/>
          <w:spacing w:val="1"/>
          <w:sz w:val="24"/>
          <w:szCs w:val="24"/>
          <w:lang w:eastAsia="ar-SA"/>
        </w:rPr>
        <w:t xml:space="preserve"> </w:t>
      </w:r>
      <w:r w:rsidRPr="00157D89">
        <w:rPr>
          <w:color w:val="000000"/>
          <w:sz w:val="24"/>
          <w:szCs w:val="24"/>
          <w:lang w:eastAsia="ar-SA"/>
        </w:rPr>
        <w:t>документами,</w:t>
      </w:r>
      <w:r w:rsidRPr="00157D89">
        <w:rPr>
          <w:color w:val="000000"/>
          <w:spacing w:val="1"/>
          <w:sz w:val="24"/>
          <w:szCs w:val="24"/>
          <w:lang w:eastAsia="ar-SA"/>
        </w:rPr>
        <w:t xml:space="preserve"> </w:t>
      </w:r>
      <w:r w:rsidRPr="00157D89">
        <w:rPr>
          <w:color w:val="000000"/>
          <w:sz w:val="24"/>
          <w:szCs w:val="24"/>
          <w:lang w:eastAsia="ar-SA"/>
        </w:rPr>
        <w:t>своевременного</w:t>
      </w:r>
      <w:r w:rsidRPr="00157D89">
        <w:rPr>
          <w:color w:val="000000"/>
          <w:spacing w:val="1"/>
          <w:sz w:val="24"/>
          <w:szCs w:val="24"/>
          <w:lang w:eastAsia="ar-SA"/>
        </w:rPr>
        <w:t xml:space="preserve"> </w:t>
      </w:r>
      <w:r w:rsidRPr="00157D89">
        <w:rPr>
          <w:color w:val="000000"/>
          <w:sz w:val="24"/>
          <w:szCs w:val="24"/>
          <w:lang w:eastAsia="ar-SA"/>
        </w:rPr>
        <w:t>выявления</w:t>
      </w:r>
      <w:r w:rsidRPr="00157D89">
        <w:rPr>
          <w:color w:val="000000"/>
          <w:spacing w:val="1"/>
          <w:sz w:val="24"/>
          <w:szCs w:val="24"/>
          <w:lang w:eastAsia="ar-SA"/>
        </w:rPr>
        <w:t xml:space="preserve"> </w:t>
      </w:r>
      <w:r w:rsidRPr="00157D89">
        <w:rPr>
          <w:color w:val="000000"/>
          <w:sz w:val="24"/>
          <w:szCs w:val="24"/>
          <w:lang w:eastAsia="ar-SA"/>
        </w:rPr>
        <w:t>профессиональных затруднений и оказания методической помощи учителям начальных классов для</w:t>
      </w:r>
      <w:r w:rsidRPr="00157D89">
        <w:rPr>
          <w:color w:val="000000"/>
          <w:spacing w:val="1"/>
          <w:sz w:val="24"/>
          <w:szCs w:val="24"/>
          <w:lang w:eastAsia="ar-SA"/>
        </w:rPr>
        <w:t xml:space="preserve"> </w:t>
      </w:r>
      <w:r w:rsidRPr="00157D89">
        <w:rPr>
          <w:color w:val="000000"/>
          <w:sz w:val="24"/>
          <w:szCs w:val="24"/>
          <w:lang w:eastAsia="ar-SA"/>
        </w:rPr>
        <w:t>заместителей директоров, курирующих начальные классы, руководителей городских и школьных МО</w:t>
      </w:r>
      <w:r w:rsidRPr="00157D89">
        <w:rPr>
          <w:color w:val="000000"/>
          <w:spacing w:val="1"/>
          <w:sz w:val="24"/>
          <w:szCs w:val="24"/>
          <w:lang w:eastAsia="ar-SA"/>
        </w:rPr>
        <w:t xml:space="preserve"> </w:t>
      </w:r>
      <w:r w:rsidRPr="00157D89">
        <w:rPr>
          <w:color w:val="000000"/>
          <w:sz w:val="24"/>
          <w:szCs w:val="24"/>
          <w:lang w:eastAsia="ar-SA"/>
        </w:rPr>
        <w:t>учителей</w:t>
      </w:r>
      <w:r w:rsidRPr="00157D89">
        <w:rPr>
          <w:color w:val="000000"/>
          <w:spacing w:val="1"/>
          <w:sz w:val="24"/>
          <w:szCs w:val="24"/>
          <w:lang w:eastAsia="ar-SA"/>
        </w:rPr>
        <w:t xml:space="preserve"> </w:t>
      </w:r>
      <w:r w:rsidRPr="00157D89">
        <w:rPr>
          <w:color w:val="000000"/>
          <w:sz w:val="24"/>
          <w:szCs w:val="24"/>
          <w:lang w:eastAsia="ar-SA"/>
        </w:rPr>
        <w:t>начальных</w:t>
      </w:r>
      <w:r w:rsidRPr="00157D89">
        <w:rPr>
          <w:color w:val="000000"/>
          <w:spacing w:val="1"/>
          <w:sz w:val="24"/>
          <w:szCs w:val="24"/>
          <w:lang w:eastAsia="ar-SA"/>
        </w:rPr>
        <w:t xml:space="preserve"> </w:t>
      </w:r>
      <w:r w:rsidRPr="00157D89">
        <w:rPr>
          <w:color w:val="000000"/>
          <w:sz w:val="24"/>
          <w:szCs w:val="24"/>
          <w:lang w:eastAsia="ar-SA"/>
        </w:rPr>
        <w:t>классов,</w:t>
      </w:r>
      <w:r w:rsidRPr="00157D89">
        <w:rPr>
          <w:color w:val="000000"/>
          <w:spacing w:val="1"/>
          <w:sz w:val="24"/>
          <w:szCs w:val="24"/>
          <w:lang w:eastAsia="ar-SA"/>
        </w:rPr>
        <w:t xml:space="preserve"> </w:t>
      </w:r>
      <w:r w:rsidRPr="00157D89">
        <w:rPr>
          <w:color w:val="000000"/>
          <w:sz w:val="24"/>
          <w:szCs w:val="24"/>
          <w:lang w:eastAsia="ar-SA"/>
        </w:rPr>
        <w:t>руководителей</w:t>
      </w:r>
      <w:r w:rsidRPr="00157D89">
        <w:rPr>
          <w:color w:val="000000"/>
          <w:spacing w:val="1"/>
          <w:sz w:val="24"/>
          <w:szCs w:val="24"/>
          <w:lang w:eastAsia="ar-SA"/>
        </w:rPr>
        <w:t xml:space="preserve"> </w:t>
      </w:r>
      <w:r w:rsidRPr="00157D89">
        <w:rPr>
          <w:color w:val="000000"/>
          <w:sz w:val="24"/>
          <w:szCs w:val="24"/>
          <w:lang w:eastAsia="ar-SA"/>
        </w:rPr>
        <w:t>творческих</w:t>
      </w:r>
      <w:r w:rsidRPr="00157D89">
        <w:rPr>
          <w:color w:val="000000"/>
          <w:spacing w:val="1"/>
          <w:sz w:val="24"/>
          <w:szCs w:val="24"/>
          <w:lang w:eastAsia="ar-SA"/>
        </w:rPr>
        <w:t xml:space="preserve"> </w:t>
      </w:r>
      <w:r w:rsidRPr="00157D89">
        <w:rPr>
          <w:color w:val="000000"/>
          <w:sz w:val="24"/>
          <w:szCs w:val="24"/>
          <w:lang w:eastAsia="ar-SA"/>
        </w:rPr>
        <w:t>групп</w:t>
      </w:r>
      <w:r w:rsidRPr="00157D89">
        <w:rPr>
          <w:color w:val="000000"/>
          <w:spacing w:val="1"/>
          <w:sz w:val="24"/>
          <w:szCs w:val="24"/>
          <w:lang w:eastAsia="ar-SA"/>
        </w:rPr>
        <w:t xml:space="preserve"> </w:t>
      </w:r>
      <w:r w:rsidRPr="00157D89">
        <w:rPr>
          <w:color w:val="000000"/>
          <w:sz w:val="24"/>
          <w:szCs w:val="24"/>
          <w:lang w:eastAsia="ar-SA"/>
        </w:rPr>
        <w:t>в</w:t>
      </w:r>
      <w:r w:rsidR="002D0DF9">
        <w:rPr>
          <w:color w:val="000000"/>
          <w:sz w:val="24"/>
          <w:szCs w:val="24"/>
          <w:lang w:eastAsia="ar-SA"/>
        </w:rPr>
        <w:t> </w:t>
      </w:r>
      <w:r w:rsidRPr="00157D89">
        <w:rPr>
          <w:color w:val="000000"/>
          <w:sz w:val="24"/>
          <w:szCs w:val="24"/>
          <w:lang w:eastAsia="ar-SA"/>
        </w:rPr>
        <w:t>течение</w:t>
      </w:r>
      <w:r w:rsidRPr="00157D89">
        <w:rPr>
          <w:color w:val="000000"/>
          <w:spacing w:val="1"/>
          <w:sz w:val="24"/>
          <w:szCs w:val="24"/>
          <w:lang w:eastAsia="ar-SA"/>
        </w:rPr>
        <w:t xml:space="preserve"> </w:t>
      </w:r>
      <w:r w:rsidRPr="00157D89">
        <w:rPr>
          <w:color w:val="000000"/>
          <w:sz w:val="24"/>
          <w:szCs w:val="24"/>
          <w:lang w:eastAsia="ar-SA"/>
        </w:rPr>
        <w:t>года</w:t>
      </w:r>
      <w:r w:rsidRPr="00157D89">
        <w:rPr>
          <w:color w:val="000000"/>
          <w:spacing w:val="1"/>
          <w:sz w:val="24"/>
          <w:szCs w:val="24"/>
          <w:lang w:eastAsia="ar-SA"/>
        </w:rPr>
        <w:t xml:space="preserve"> </w:t>
      </w:r>
      <w:r w:rsidRPr="00157D89">
        <w:rPr>
          <w:color w:val="000000"/>
          <w:sz w:val="24"/>
          <w:szCs w:val="24"/>
          <w:lang w:eastAsia="ar-SA"/>
        </w:rPr>
        <w:t>были</w:t>
      </w:r>
      <w:r w:rsidRPr="00157D89">
        <w:rPr>
          <w:color w:val="000000"/>
          <w:spacing w:val="1"/>
          <w:sz w:val="24"/>
          <w:szCs w:val="24"/>
          <w:lang w:eastAsia="ar-SA"/>
        </w:rPr>
        <w:t xml:space="preserve"> </w:t>
      </w:r>
      <w:r w:rsidRPr="00157D89">
        <w:rPr>
          <w:color w:val="000000"/>
          <w:sz w:val="24"/>
          <w:szCs w:val="24"/>
          <w:lang w:eastAsia="ar-SA"/>
        </w:rPr>
        <w:t>проведены</w:t>
      </w:r>
      <w:r w:rsidRPr="00157D89">
        <w:rPr>
          <w:color w:val="000000"/>
          <w:spacing w:val="1"/>
          <w:sz w:val="24"/>
          <w:szCs w:val="24"/>
          <w:lang w:eastAsia="ar-SA"/>
        </w:rPr>
        <w:t xml:space="preserve"> </w:t>
      </w:r>
      <w:r w:rsidRPr="00157D89">
        <w:rPr>
          <w:color w:val="000000"/>
          <w:sz w:val="24"/>
          <w:szCs w:val="24"/>
          <w:lang w:eastAsia="ar-SA"/>
        </w:rPr>
        <w:t>индивидуальные</w:t>
      </w:r>
      <w:r w:rsidRPr="00157D89">
        <w:rPr>
          <w:color w:val="000000"/>
          <w:spacing w:val="55"/>
          <w:sz w:val="24"/>
          <w:szCs w:val="24"/>
          <w:lang w:eastAsia="ar-SA"/>
        </w:rPr>
        <w:t xml:space="preserve"> </w:t>
      </w:r>
      <w:r w:rsidRPr="00157D89">
        <w:rPr>
          <w:color w:val="000000"/>
          <w:sz w:val="24"/>
          <w:szCs w:val="24"/>
          <w:lang w:eastAsia="ar-SA"/>
        </w:rPr>
        <w:t>и</w:t>
      </w:r>
      <w:r w:rsidRPr="00157D89">
        <w:rPr>
          <w:color w:val="000000"/>
          <w:spacing w:val="55"/>
          <w:sz w:val="24"/>
          <w:szCs w:val="24"/>
          <w:lang w:eastAsia="ar-SA"/>
        </w:rPr>
        <w:t xml:space="preserve"> </w:t>
      </w:r>
      <w:r w:rsidRPr="00157D89">
        <w:rPr>
          <w:color w:val="000000"/>
          <w:sz w:val="24"/>
          <w:szCs w:val="24"/>
          <w:lang w:eastAsia="ar-SA"/>
        </w:rPr>
        <w:t>групповые</w:t>
      </w:r>
      <w:r w:rsidRPr="00157D89">
        <w:rPr>
          <w:color w:val="000000"/>
          <w:spacing w:val="55"/>
          <w:sz w:val="24"/>
          <w:szCs w:val="24"/>
          <w:lang w:eastAsia="ar-SA"/>
        </w:rPr>
        <w:t xml:space="preserve"> </w:t>
      </w:r>
      <w:r w:rsidRPr="00157D89">
        <w:rPr>
          <w:color w:val="000000"/>
          <w:sz w:val="24"/>
          <w:szCs w:val="24"/>
          <w:lang w:eastAsia="ar-SA"/>
        </w:rPr>
        <w:t>консультации,</w:t>
      </w:r>
      <w:r w:rsidRPr="00157D89">
        <w:rPr>
          <w:color w:val="000000"/>
          <w:spacing w:val="55"/>
          <w:sz w:val="24"/>
          <w:szCs w:val="24"/>
          <w:lang w:eastAsia="ar-SA"/>
        </w:rPr>
        <w:t xml:space="preserve"> </w:t>
      </w:r>
      <w:r w:rsidRPr="00157D89">
        <w:rPr>
          <w:color w:val="000000"/>
          <w:sz w:val="24"/>
          <w:szCs w:val="24"/>
          <w:lang w:eastAsia="ar-SA"/>
        </w:rPr>
        <w:t>инструктивно-методические</w:t>
      </w:r>
      <w:r w:rsidRPr="00157D89">
        <w:rPr>
          <w:color w:val="000000"/>
          <w:spacing w:val="55"/>
          <w:sz w:val="24"/>
          <w:szCs w:val="24"/>
          <w:lang w:eastAsia="ar-SA"/>
        </w:rPr>
        <w:t xml:space="preserve"> </w:t>
      </w:r>
      <w:r w:rsidRPr="00157D89">
        <w:rPr>
          <w:color w:val="000000"/>
          <w:sz w:val="24"/>
          <w:szCs w:val="24"/>
          <w:lang w:eastAsia="ar-SA"/>
        </w:rPr>
        <w:t>совещания.</w:t>
      </w:r>
      <w:r w:rsidRPr="00157D89">
        <w:rPr>
          <w:color w:val="000000"/>
          <w:spacing w:val="55"/>
          <w:sz w:val="24"/>
          <w:szCs w:val="24"/>
          <w:lang w:eastAsia="ar-SA"/>
        </w:rPr>
        <w:t xml:space="preserve"> </w:t>
      </w:r>
      <w:r w:rsidRPr="00157D89">
        <w:rPr>
          <w:color w:val="000000"/>
          <w:sz w:val="24"/>
          <w:szCs w:val="24"/>
          <w:lang w:eastAsia="ar-SA"/>
        </w:rPr>
        <w:t>Консультации</w:t>
      </w:r>
      <w:r w:rsidRPr="00157D89">
        <w:rPr>
          <w:color w:val="000000"/>
          <w:spacing w:val="1"/>
          <w:sz w:val="24"/>
          <w:szCs w:val="24"/>
          <w:lang w:eastAsia="ar-SA"/>
        </w:rPr>
        <w:t xml:space="preserve"> </w:t>
      </w:r>
      <w:r w:rsidRPr="00157D89">
        <w:rPr>
          <w:color w:val="000000"/>
          <w:sz w:val="24"/>
          <w:szCs w:val="24"/>
          <w:lang w:eastAsia="ar-SA"/>
        </w:rPr>
        <w:t>и совещания проводились в очном или дистанционном формате в онлайн-режиме. Наиболее</w:t>
      </w:r>
      <w:r w:rsidRPr="00157D89">
        <w:rPr>
          <w:color w:val="000000"/>
          <w:spacing w:val="-5"/>
          <w:sz w:val="24"/>
          <w:szCs w:val="24"/>
          <w:lang w:eastAsia="ar-SA"/>
        </w:rPr>
        <w:t xml:space="preserve"> </w:t>
      </w:r>
      <w:r w:rsidRPr="00157D89">
        <w:rPr>
          <w:color w:val="000000"/>
          <w:sz w:val="24"/>
          <w:szCs w:val="24"/>
          <w:lang w:eastAsia="ar-SA"/>
        </w:rPr>
        <w:t>востребованные</w:t>
      </w:r>
      <w:r w:rsidRPr="00157D89">
        <w:rPr>
          <w:color w:val="000000"/>
          <w:spacing w:val="-4"/>
          <w:sz w:val="24"/>
          <w:szCs w:val="24"/>
          <w:lang w:eastAsia="ar-SA"/>
        </w:rPr>
        <w:t xml:space="preserve"> </w:t>
      </w:r>
      <w:r w:rsidRPr="00157D89">
        <w:rPr>
          <w:color w:val="000000"/>
          <w:sz w:val="24"/>
          <w:szCs w:val="24"/>
          <w:lang w:eastAsia="ar-SA"/>
        </w:rPr>
        <w:t>темы</w:t>
      </w:r>
      <w:r w:rsidRPr="00157D89">
        <w:rPr>
          <w:color w:val="000000"/>
          <w:spacing w:val="2"/>
          <w:sz w:val="24"/>
          <w:szCs w:val="24"/>
          <w:lang w:eastAsia="ar-SA"/>
        </w:rPr>
        <w:t xml:space="preserve"> </w:t>
      </w:r>
      <w:r w:rsidRPr="00157D89">
        <w:rPr>
          <w:color w:val="000000"/>
          <w:sz w:val="24"/>
          <w:szCs w:val="24"/>
          <w:lang w:eastAsia="ar-SA"/>
        </w:rPr>
        <w:t>консультаций</w:t>
      </w:r>
      <w:r w:rsidRPr="00157D89">
        <w:rPr>
          <w:color w:val="000000"/>
          <w:spacing w:val="-1"/>
          <w:sz w:val="24"/>
          <w:szCs w:val="24"/>
          <w:lang w:eastAsia="ar-SA"/>
        </w:rPr>
        <w:t xml:space="preserve"> </w:t>
      </w:r>
      <w:r w:rsidRPr="00157D89">
        <w:rPr>
          <w:color w:val="000000"/>
          <w:sz w:val="24"/>
          <w:szCs w:val="24"/>
          <w:lang w:eastAsia="ar-SA"/>
        </w:rPr>
        <w:t>и</w:t>
      </w:r>
      <w:r w:rsidRPr="00157D89">
        <w:rPr>
          <w:color w:val="000000"/>
          <w:spacing w:val="-2"/>
          <w:sz w:val="24"/>
          <w:szCs w:val="24"/>
          <w:lang w:eastAsia="ar-SA"/>
        </w:rPr>
        <w:t xml:space="preserve"> </w:t>
      </w:r>
      <w:r w:rsidRPr="00157D89">
        <w:rPr>
          <w:color w:val="000000"/>
          <w:sz w:val="24"/>
          <w:szCs w:val="24"/>
          <w:lang w:eastAsia="ar-SA"/>
        </w:rPr>
        <w:t>ИМС:</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«Использование результатов оценочных процедур (ВПР, РИКО) в планировании работы учителей начальных классов по повышению качества образования»;</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«Методические</w:t>
      </w:r>
      <w:r w:rsidRPr="00157D89">
        <w:rPr>
          <w:color w:val="000000"/>
          <w:spacing w:val="1"/>
          <w:sz w:val="24"/>
          <w:szCs w:val="24"/>
          <w:lang w:eastAsia="ar-SA"/>
        </w:rPr>
        <w:t xml:space="preserve"> </w:t>
      </w:r>
      <w:r w:rsidRPr="00157D89">
        <w:rPr>
          <w:color w:val="000000"/>
          <w:sz w:val="24"/>
          <w:szCs w:val="24"/>
          <w:lang w:eastAsia="ar-SA"/>
        </w:rPr>
        <w:t>рекомендации</w:t>
      </w:r>
      <w:r w:rsidRPr="00157D89">
        <w:rPr>
          <w:color w:val="000000"/>
          <w:spacing w:val="1"/>
          <w:sz w:val="24"/>
          <w:szCs w:val="24"/>
          <w:lang w:eastAsia="ar-SA"/>
        </w:rPr>
        <w:t xml:space="preserve"> </w:t>
      </w:r>
      <w:r w:rsidRPr="00157D89">
        <w:rPr>
          <w:color w:val="000000"/>
          <w:sz w:val="24"/>
          <w:szCs w:val="24"/>
          <w:lang w:eastAsia="ar-SA"/>
        </w:rPr>
        <w:t>по</w:t>
      </w:r>
      <w:r w:rsidRPr="00157D89">
        <w:rPr>
          <w:color w:val="000000"/>
          <w:spacing w:val="1"/>
          <w:sz w:val="24"/>
          <w:szCs w:val="24"/>
          <w:lang w:eastAsia="ar-SA"/>
        </w:rPr>
        <w:t xml:space="preserve"> </w:t>
      </w:r>
      <w:r w:rsidRPr="00157D89">
        <w:rPr>
          <w:color w:val="000000"/>
          <w:sz w:val="24"/>
          <w:szCs w:val="24"/>
          <w:lang w:eastAsia="ar-SA"/>
        </w:rPr>
        <w:t>организации</w:t>
      </w:r>
      <w:r w:rsidRPr="00157D89">
        <w:rPr>
          <w:color w:val="000000"/>
          <w:spacing w:val="1"/>
          <w:sz w:val="24"/>
          <w:szCs w:val="24"/>
          <w:lang w:eastAsia="ar-SA"/>
        </w:rPr>
        <w:t xml:space="preserve"> </w:t>
      </w:r>
      <w:r w:rsidRPr="00157D89">
        <w:rPr>
          <w:color w:val="000000"/>
          <w:sz w:val="24"/>
          <w:szCs w:val="24"/>
          <w:lang w:eastAsia="ar-SA"/>
        </w:rPr>
        <w:t>работы</w:t>
      </w:r>
      <w:r w:rsidRPr="00157D89">
        <w:rPr>
          <w:color w:val="000000"/>
          <w:spacing w:val="1"/>
          <w:sz w:val="24"/>
          <w:szCs w:val="24"/>
          <w:lang w:eastAsia="ar-SA"/>
        </w:rPr>
        <w:t xml:space="preserve"> </w:t>
      </w:r>
      <w:r w:rsidRPr="00157D89">
        <w:rPr>
          <w:color w:val="000000"/>
          <w:sz w:val="24"/>
          <w:szCs w:val="24"/>
          <w:lang w:eastAsia="ar-SA"/>
        </w:rPr>
        <w:t>с</w:t>
      </w:r>
      <w:r w:rsidRPr="00157D89">
        <w:rPr>
          <w:color w:val="000000"/>
          <w:spacing w:val="1"/>
          <w:sz w:val="24"/>
          <w:szCs w:val="24"/>
          <w:lang w:eastAsia="ar-SA"/>
        </w:rPr>
        <w:t xml:space="preserve"> </w:t>
      </w:r>
      <w:r w:rsidRPr="00157D89">
        <w:rPr>
          <w:color w:val="000000"/>
          <w:sz w:val="24"/>
          <w:szCs w:val="24"/>
          <w:lang w:eastAsia="ar-SA"/>
        </w:rPr>
        <w:t>первоклассниками</w:t>
      </w:r>
      <w:r w:rsidRPr="00157D89">
        <w:rPr>
          <w:color w:val="000000"/>
          <w:spacing w:val="1"/>
          <w:sz w:val="24"/>
          <w:szCs w:val="24"/>
          <w:lang w:eastAsia="ar-SA"/>
        </w:rPr>
        <w:t xml:space="preserve"> </w:t>
      </w:r>
      <w:r w:rsidRPr="00157D89">
        <w:rPr>
          <w:color w:val="000000"/>
          <w:sz w:val="24"/>
          <w:szCs w:val="24"/>
          <w:lang w:eastAsia="ar-SA"/>
        </w:rPr>
        <w:t>в</w:t>
      </w:r>
      <w:r w:rsidRPr="00157D89">
        <w:rPr>
          <w:color w:val="000000"/>
          <w:spacing w:val="1"/>
          <w:sz w:val="24"/>
          <w:szCs w:val="24"/>
          <w:lang w:eastAsia="ar-SA"/>
        </w:rPr>
        <w:t xml:space="preserve"> </w:t>
      </w:r>
      <w:r w:rsidRPr="00157D89">
        <w:rPr>
          <w:color w:val="000000"/>
          <w:sz w:val="24"/>
          <w:szCs w:val="24"/>
          <w:lang w:eastAsia="ar-SA"/>
        </w:rPr>
        <w:t>период</w:t>
      </w:r>
      <w:r w:rsidRPr="00157D89">
        <w:rPr>
          <w:color w:val="000000"/>
          <w:spacing w:val="1"/>
          <w:sz w:val="24"/>
          <w:szCs w:val="24"/>
          <w:lang w:eastAsia="ar-SA"/>
        </w:rPr>
        <w:t xml:space="preserve"> </w:t>
      </w:r>
      <w:r w:rsidRPr="00157D89">
        <w:rPr>
          <w:color w:val="000000"/>
          <w:sz w:val="24"/>
          <w:szCs w:val="24"/>
          <w:lang w:eastAsia="ar-SA"/>
        </w:rPr>
        <w:t>адаптации»;</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«Порядок прохождения аттестации в 2023/2024 учебном году»;</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«Организация работы экспертной группы учителей начальных классов»;</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12"/>
        </w:tabs>
        <w:autoSpaceDE/>
        <w:autoSpaceDN/>
        <w:ind w:left="0" w:right="-25" w:firstLine="709"/>
        <w:jc w:val="both"/>
        <w:rPr>
          <w:sz w:val="24"/>
          <w:szCs w:val="24"/>
          <w:lang w:eastAsia="ar-SA"/>
        </w:rPr>
      </w:pPr>
      <w:r w:rsidRPr="00157D89">
        <w:rPr>
          <w:color w:val="000000"/>
          <w:sz w:val="24"/>
          <w:szCs w:val="24"/>
          <w:lang w:eastAsia="ar-SA"/>
        </w:rPr>
        <w:t>«Организационно-методическое обеспечение учебно-воспитательного процесса в</w:t>
      </w:r>
      <w:r w:rsidR="002D0DF9">
        <w:rPr>
          <w:color w:val="000000"/>
          <w:sz w:val="24"/>
          <w:szCs w:val="24"/>
          <w:lang w:eastAsia="ar-SA"/>
        </w:rPr>
        <w:t> </w:t>
      </w:r>
      <w:r w:rsidRPr="00157D89">
        <w:rPr>
          <w:color w:val="000000"/>
          <w:sz w:val="24"/>
          <w:szCs w:val="24"/>
          <w:lang w:eastAsia="ar-SA"/>
        </w:rPr>
        <w:t>начальной школе в 2023/2024 учебном году»;</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«Организация и проведение региональной предметной олимпиады школьников (обучающихся 3-х классов) в 2023/2024 учебном году;</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sz w:val="24"/>
          <w:szCs w:val="24"/>
          <w:lang w:eastAsia="ar-SA"/>
        </w:rPr>
      </w:pPr>
      <w:r w:rsidRPr="00157D89">
        <w:rPr>
          <w:color w:val="000000"/>
          <w:sz w:val="24"/>
          <w:szCs w:val="24"/>
          <w:lang w:eastAsia="ar-SA"/>
        </w:rPr>
        <w:t> «Рекомендации по выбору методических тем и подготовке к семинарам учителей начальных классов в 2023/2024 учебном году»;</w:t>
      </w:r>
    </w:p>
    <w:p w:rsidR="00157D89" w:rsidRPr="00157D89" w:rsidRDefault="00157D89" w:rsidP="00157D89">
      <w:pPr>
        <w:widowControl/>
        <w:numPr>
          <w:ilvl w:val="1"/>
          <w:numId w:val="90"/>
        </w:numPr>
        <w:pBdr>
          <w:top w:val="none" w:sz="4" w:space="0" w:color="000000"/>
          <w:left w:val="none" w:sz="4" w:space="0" w:color="000000"/>
          <w:bottom w:val="none" w:sz="4" w:space="0" w:color="000000"/>
          <w:right w:val="none" w:sz="4" w:space="0" w:color="000000"/>
        </w:pBdr>
        <w:tabs>
          <w:tab w:val="left" w:pos="993"/>
          <w:tab w:val="left" w:pos="1236"/>
        </w:tabs>
        <w:autoSpaceDE/>
        <w:autoSpaceDN/>
        <w:ind w:left="0" w:right="-25" w:firstLine="709"/>
        <w:jc w:val="both"/>
        <w:rPr>
          <w:lang w:eastAsia="ar-SA"/>
        </w:rPr>
      </w:pPr>
      <w:r w:rsidRPr="00157D89">
        <w:rPr>
          <w:color w:val="000000"/>
          <w:sz w:val="24"/>
          <w:szCs w:val="24"/>
          <w:lang w:eastAsia="ar-SA"/>
        </w:rPr>
        <w:t>«Подготовка к профессиональным конкурсам».</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color w:val="000000"/>
          <w:sz w:val="24"/>
          <w:szCs w:val="24"/>
          <w:lang w:eastAsia="ar-SA"/>
        </w:rPr>
        <w:t>В 2023/2024</w:t>
      </w:r>
      <w:r w:rsidRPr="00157D89">
        <w:rPr>
          <w:sz w:val="24"/>
          <w:szCs w:val="24"/>
        </w:rPr>
        <w:t xml:space="preserve"> учебном году за консультацией обратились 258 человек, что в два с</w:t>
      </w:r>
      <w:r w:rsidR="002D0DF9">
        <w:rPr>
          <w:sz w:val="24"/>
          <w:szCs w:val="24"/>
        </w:rPr>
        <w:t> </w:t>
      </w:r>
      <w:r w:rsidRPr="00157D89">
        <w:rPr>
          <w:sz w:val="24"/>
          <w:szCs w:val="24"/>
        </w:rPr>
        <w:t xml:space="preserve">половиной раза больше по сравнению с прошлым годом.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Методическая работа – это не только постоянное профессиональное взаимодействие учителей в объединениях и сообществах, но и самостоятельная индивидуальная деятельность каждого учителя по повышению собственной научно-теоретической и методической подготовки. В 2023/2024 учебном году методистами ГАОУ ПО ИРО организована</w:t>
      </w:r>
      <w:r w:rsidR="002D0DF9">
        <w:rPr>
          <w:sz w:val="24"/>
          <w:szCs w:val="24"/>
        </w:rPr>
        <w:t xml:space="preserve"> и проведена большая работа по </w:t>
      </w:r>
      <w:r w:rsidRPr="00157D89">
        <w:rPr>
          <w:sz w:val="24"/>
          <w:szCs w:val="24"/>
        </w:rPr>
        <w:t xml:space="preserve">подготовке педагогов к внедрению обновлённого содержания образования, овладению инновациями и прогрессивными технологиями, изучению и использованию на практике современных методик обучения и воспитания. Методическая работа может в значительной мере удовлетворить запросы учителей по совершенствованию научно-методической подготовки при условии принципов индивидуализации и дифференциации. Одной из форм реализации этих принципов стало составление индивидуальных образовательных маршрутов по результатам оценки предметных и методических компетенций учителей, прошедших диагностику профессиональных дефицитов.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Методические выезды в образовательные учреждения с целью оказания практической помощи учителям начальных классов в 2023/2024 учебном году проводились в соответствии с</w:t>
      </w:r>
      <w:r w:rsidR="002D0DF9">
        <w:rPr>
          <w:sz w:val="24"/>
          <w:szCs w:val="24"/>
        </w:rPr>
        <w:t> </w:t>
      </w:r>
      <w:r w:rsidRPr="00157D89">
        <w:rPr>
          <w:sz w:val="24"/>
          <w:szCs w:val="24"/>
        </w:rPr>
        <w:t>тематикой посещения:</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sz w:val="24"/>
          <w:szCs w:val="24"/>
        </w:rPr>
        <w:t>Организация учебно-воспитательного процесса в первом классе в соответствии с</w:t>
      </w:r>
      <w:r w:rsidR="002D0DF9">
        <w:rPr>
          <w:sz w:val="24"/>
          <w:szCs w:val="24"/>
        </w:rPr>
        <w:t> </w:t>
      </w:r>
      <w:r w:rsidRPr="00157D89">
        <w:rPr>
          <w:sz w:val="24"/>
          <w:szCs w:val="24"/>
        </w:rPr>
        <w:t>обновлёнными ФГОС НОО (учителя первых классов СОШ № 4, 38, 15, 19);</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sz w:val="24"/>
          <w:szCs w:val="24"/>
        </w:rPr>
        <w:t>Проектирование и анализ современного урока в начальной школе в соответствии с</w:t>
      </w:r>
      <w:r w:rsidR="002D0DF9">
        <w:rPr>
          <w:sz w:val="24"/>
          <w:szCs w:val="24"/>
        </w:rPr>
        <w:t> </w:t>
      </w:r>
      <w:r w:rsidRPr="00157D89">
        <w:rPr>
          <w:sz w:val="24"/>
          <w:szCs w:val="24"/>
        </w:rPr>
        <w:t xml:space="preserve">требованиями ФГОС НОО (молодые специалисты </w:t>
      </w:r>
      <w:r w:rsidRPr="00157D89">
        <w:rPr>
          <w:sz w:val="24"/>
          <w:szCs w:val="24"/>
          <w:highlight w:val="white"/>
          <w:lang w:eastAsia="ar-SA"/>
        </w:rPr>
        <w:t>–</w:t>
      </w:r>
      <w:r w:rsidRPr="00157D89">
        <w:rPr>
          <w:sz w:val="24"/>
          <w:szCs w:val="24"/>
        </w:rPr>
        <w:t xml:space="preserve"> учителя начальных классов СОШ № 29, 35, 13, 23);</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lastRenderedPageBreak/>
        <w:t>–</w:t>
      </w:r>
      <w:r w:rsidRPr="00157D89">
        <w:rPr>
          <w:sz w:val="24"/>
          <w:szCs w:val="24"/>
          <w:lang w:eastAsia="ar-SA"/>
        </w:rPr>
        <w:t xml:space="preserve"> </w:t>
      </w:r>
      <w:r w:rsidRPr="00157D89">
        <w:rPr>
          <w:sz w:val="24"/>
          <w:szCs w:val="24"/>
        </w:rPr>
        <w:t>Состояние адаптации первоклассников на начало второго полугодия 2023/2024 учебного года (СОШ №34, 22, 42, гимназия № 8);</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sz w:val="24"/>
          <w:szCs w:val="24"/>
        </w:rPr>
        <w:t>Состояние преподавания русского языка, математики и окружающего мира в 4 классах общеобразовательных учреждений (СОШ № 61, 48, 59, 43, 35);</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highlight w:val="white"/>
          <w:lang w:eastAsia="ar-SA"/>
        </w:rPr>
        <w:t>–</w:t>
      </w:r>
      <w:r w:rsidRPr="00157D89">
        <w:rPr>
          <w:sz w:val="24"/>
          <w:szCs w:val="24"/>
          <w:lang w:eastAsia="ar-SA"/>
        </w:rPr>
        <w:t xml:space="preserve"> </w:t>
      </w:r>
      <w:r w:rsidRPr="00157D89">
        <w:rPr>
          <w:sz w:val="24"/>
          <w:szCs w:val="24"/>
        </w:rPr>
        <w:t>Изучение профессиональных потребностей и оказание методической помощи молодым специалистам – учителям начальных классов (СОШ № 9, 12, 14, 33, СПЛ, 32, 46, 41, 50).</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 xml:space="preserve">В образовательных организациях, подавших заявки на оказание адресной методической помощи (СОШ №40, 15, 26, 46, 45) даны рекомендации по созданию и разработке конспекта урока на основе деятельностного подхода, обеспечивающего системное и гармоничное развитие личности обучающего в соответствии с требованиями обновленных ФГОС.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Были организованы методические выезды с целью оказания методической помощи учителям начальных классов СОШ № 4, 45, 54, 14, 11, 48, 44, 32, 27, 38, ОЦ «Бухта Казачья» по вопросам совершенствования подготовки учащихся к ВПР и другим оценочным процедурам.</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 xml:space="preserve">Следует отметить, что методические выезды способствовали значительному повышению качества проведения уроков. Учителя, работающие в начальных классах, стали уверенно применять системно-деятельностный подход в обучении, использовать задания, направленные на формирование функциональной грамотности, проводить уроки в соответствии с требованиями ФГОС. В классах созданы благоприятные условия для нормального развития детей, учителя стараются использовать все возможности для успешного усвоения учащимися программного материала, для формирования у учащихся универсальных учебных действий. У большинства учителей получается конструировать уроки таким образом, чтобы дети сами старались ставить цели и задачи на занятии, учились договариваться между собой. Учителя стараются не давать заданий репродуктивного характера, ставят проблемные вопросы, на уроках используются ИКТ, здоровьесберегающие технологии.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Большинство обучающихся начальной школы показали высокий уровень овладения следующими метапредметными результатами: умение ориентироваться в учебнике при поиске информации; умение работать по образцу; умение определять, верно ли выполнено задание; умение слушать и вступать в диалог. В то же время над такими УУД, как умение осуществлять коррекцию – внесение необходимых дополнений и коррективов в план и способ действия; умение с достаточной полнотой и точностью выражать свои мысли; установление причинно-следственных связей, представление цепочек объектов и явлений; умение осуществлять анализ и</w:t>
      </w:r>
      <w:r w:rsidR="002D0DF9">
        <w:rPr>
          <w:sz w:val="24"/>
          <w:szCs w:val="24"/>
        </w:rPr>
        <w:t> </w:t>
      </w:r>
      <w:r w:rsidRPr="00157D89">
        <w:rPr>
          <w:sz w:val="24"/>
          <w:szCs w:val="24"/>
        </w:rPr>
        <w:t xml:space="preserve">синтез объектов (выделять существенные признаки); умение планировать последовательность учебных действий в соответствии с поставленной задачей, нужно ещё работать, так как обучающиеся показали недостаточные результаты сформированности соответствующих УУД.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Таким образом, можно сделать выводы, на уроках учителя используют разнообразные формы и методы работы, пробуждают творческую активность, продумывают приёмы формирования УУД (регулятивные, познавательные, коммуникативные). Однако следует отметить, что часть учителей начальной школы имеют следующие затруднения:</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 соблюдение временного периода урока; использование на уроках минуток отдыха на тренировку зрения и физической разгрузки;</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 xml:space="preserve">– соблюдение требований СанПин по использованию электронных средств обучения на уроке; </w:t>
      </w:r>
    </w:p>
    <w:p w:rsidR="00157D89" w:rsidRPr="00157D89" w:rsidRDefault="00157D89" w:rsidP="00157D89">
      <w:pPr>
        <w:widowControl/>
        <w:tabs>
          <w:tab w:val="num" w:pos="284"/>
          <w:tab w:val="num" w:pos="567"/>
          <w:tab w:val="left" w:pos="4395"/>
        </w:tabs>
        <w:autoSpaceDE/>
        <w:autoSpaceDN/>
        <w:ind w:right="-25" w:firstLine="709"/>
        <w:jc w:val="both"/>
        <w:rPr>
          <w:sz w:val="24"/>
          <w:szCs w:val="24"/>
          <w:lang w:eastAsia="ar-SA"/>
        </w:rPr>
      </w:pPr>
      <w:r w:rsidRPr="00157D89">
        <w:rPr>
          <w:sz w:val="24"/>
          <w:szCs w:val="24"/>
        </w:rPr>
        <w:t xml:space="preserve">– оценивание знаний учащихся в течение урока; </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sz w:val="24"/>
          <w:szCs w:val="24"/>
        </w:rPr>
        <w:t>– использовании системно-деятельностного подхода на уроках.</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sz w:val="24"/>
          <w:szCs w:val="24"/>
        </w:rPr>
        <w:t>Ежегодно ГАОУ ПО «Институт развития образования» (организатор – Якубина В.Б., начальник центра дошкольного и начального образования) проводит региональную предметную олимпиаду для обучающихся 3 классов с целью выявления одаренных обучающихся начальной школы, их поддержки и поощрения. Участие в олимпиаде для многих участников стало ступенью к дальнейшим успехам. В этом году участие в интеллектуальном состязании приняли 179 детей.  За победу в олимпиаде боролись третьеклассники из 61 школы города. Базой проведения региональной предметной олимпиады школьников для 3 классов в 2024 году стала гимназия № 8 (директор Тихоненко И. А., заместитель директора Гуреева М.Н.).</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sz w:val="24"/>
          <w:szCs w:val="24"/>
        </w:rPr>
        <w:lastRenderedPageBreak/>
        <w:t>Победителями региональной предметной олимпиады 2024 года стали 6 обучающихся: Самойлов Егор – победитель по русскому языку (СОШ № 22, учитель Карпало С.М.),  Гниденко Михаил – победитель по математике (ОЦ «Бухта Казачья», учитель Халилова О.А.), Москвитина Милана – победитель по математике (гимназия № 24, учитель Носова Ю.В.), Дубиковский Михаил – победитель по математике (СОШ № 37, учитель Яремчук О.П.), Павлова Мария – победитель по окружающему миру (гимназия № 10, учитель Ястребцова А.В.), Горшенина Евгения – победитель по окружающему миру (СОШ № 54, учитель Василенко Н.В.). 41 участник стал призером региональной предметной олимпиады.</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sz w:val="24"/>
          <w:szCs w:val="24"/>
        </w:rPr>
        <w:t>Совет педагогических работников начального образования выражает благодарность директору гимназии № 8 Тихоненко И.А., заместителю директора Гуреевой М.Н., руководителю МО учителей начальных классов гимназии № 8 Дерканосовой И.В. за создание благоприятных условий для проведения региональной предметной олимпиады для обучающихся 3 классов.</w:t>
      </w:r>
    </w:p>
    <w:p w:rsidR="00157D89" w:rsidRPr="00157D89" w:rsidRDefault="00157D89" w:rsidP="00157D89">
      <w:pPr>
        <w:widowControl/>
        <w:tabs>
          <w:tab w:val="num" w:pos="284"/>
          <w:tab w:val="num" w:pos="567"/>
          <w:tab w:val="left" w:pos="4395"/>
        </w:tabs>
        <w:autoSpaceDE/>
        <w:autoSpaceDN/>
        <w:ind w:right="-25" w:firstLine="709"/>
        <w:jc w:val="both"/>
        <w:rPr>
          <w:sz w:val="24"/>
          <w:szCs w:val="24"/>
        </w:rPr>
      </w:pPr>
      <w:r w:rsidRPr="00157D89">
        <w:rPr>
          <w:sz w:val="24"/>
          <w:szCs w:val="24"/>
        </w:rPr>
        <w:t>Торжественная церемония награждения победителей и призёров Олимпиады была организована ГАОУ ПО ИРО (Якубина В.Б., начальник центра дошкольного и начального образования) и проведена на базе ГБОУ СОШ № 22 (директор Климова И.Н., заместитель директора Семёнова Н.Г.). Совет педагогических работников начального образования благодарит педагогов и обучающихся ГБОУ «Средняя общеобразовательная школа № 22 им. Н.А. Острякова» за помощь в организации и проведении церемонии награждения победителей и</w:t>
      </w:r>
      <w:r w:rsidR="002D0DF9">
        <w:rPr>
          <w:sz w:val="24"/>
          <w:szCs w:val="24"/>
        </w:rPr>
        <w:t> </w:t>
      </w:r>
      <w:r w:rsidRPr="00157D89">
        <w:rPr>
          <w:sz w:val="24"/>
          <w:szCs w:val="24"/>
        </w:rPr>
        <w:t>призёров Олимпиады и учителей, подготовивших победителей и призёров региональной предметной олимпиады обучающихся 3 классов. Для третьеклассников, родителей и учителей выступили творческие коллективы со своими лучшими номерами: Образцовый хореографический ансамбль «Черноморочка» Балаклавского дома детского и юношеского творчества, солист Никонов Артём, руководители – Потапова Н.В., Иванюк В.А.; Образцовый ансамбль народной песни и танца «Забава» Балаклавского дома детского и юношеского творчества, руководители – Дронова И.С., Слукина М.В.; кукольный театр «Золотой ключик» Балаклавского дома детского и юношеского творчества, руководитель Клименко Н.В.; инструментальный дуэт: (фортепиано) Чирков А.Г. – учитель английского языка СОШ № 22 и</w:t>
      </w:r>
      <w:r w:rsidR="002D0DF9">
        <w:rPr>
          <w:sz w:val="24"/>
          <w:szCs w:val="24"/>
        </w:rPr>
        <w:t> </w:t>
      </w:r>
      <w:r w:rsidRPr="00157D89">
        <w:rPr>
          <w:sz w:val="24"/>
          <w:szCs w:val="24"/>
        </w:rPr>
        <w:t>(кселофон) Битус Фёдор – ученик 5 кадетского класса СОШ № 22. Стихи читали учащиеся 3-А класса школы № 22, учитель Карпало С.М.</w:t>
      </w:r>
    </w:p>
    <w:p w:rsidR="00157D89" w:rsidRPr="00157D89" w:rsidRDefault="00157D89" w:rsidP="00157D89">
      <w:pPr>
        <w:widowControl/>
        <w:autoSpaceDE/>
        <w:autoSpaceDN/>
        <w:ind w:right="-25" w:firstLine="709"/>
        <w:jc w:val="both"/>
        <w:rPr>
          <w:sz w:val="24"/>
          <w:szCs w:val="24"/>
          <w:lang w:eastAsia="ar-SA"/>
        </w:rPr>
      </w:pPr>
      <w:r w:rsidRPr="00157D89">
        <w:rPr>
          <w:sz w:val="24"/>
          <w:szCs w:val="24"/>
        </w:rPr>
        <w:t>Исходя из вышеизложенного, в</w:t>
      </w:r>
      <w:r w:rsidRPr="00157D89">
        <w:rPr>
          <w:sz w:val="24"/>
          <w:szCs w:val="24"/>
          <w:lang w:eastAsia="ar-SA"/>
        </w:rPr>
        <w:t xml:space="preserve"> 2024/2025 учебном году методической службе по начальному образованию ГАОУ ПО ИРО предстоит решать следующие задачи:</w:t>
      </w:r>
    </w:p>
    <w:p w:rsidR="00157D89" w:rsidRPr="00157D89" w:rsidRDefault="00157D89" w:rsidP="00157D89">
      <w:pPr>
        <w:ind w:right="-25" w:firstLine="709"/>
        <w:jc w:val="both"/>
        <w:rPr>
          <w:sz w:val="24"/>
          <w:szCs w:val="24"/>
          <w:lang w:eastAsia="ar-SA"/>
        </w:rPr>
      </w:pPr>
      <w:r w:rsidRPr="00157D89">
        <w:rPr>
          <w:sz w:val="24"/>
          <w:szCs w:val="24"/>
          <w:lang w:eastAsia="ar-SA"/>
        </w:rPr>
        <w:t>– обеспечить адресное методическое сопровождение учителей начальных классов, способствующее достижению нового качества образования;</w:t>
      </w:r>
    </w:p>
    <w:p w:rsidR="00157D89" w:rsidRPr="00157D89" w:rsidRDefault="00157D89" w:rsidP="00157D89">
      <w:pPr>
        <w:ind w:right="-25" w:firstLine="709"/>
        <w:jc w:val="both"/>
        <w:rPr>
          <w:sz w:val="24"/>
          <w:szCs w:val="24"/>
          <w:lang w:eastAsia="ar-SA"/>
        </w:rPr>
      </w:pPr>
      <w:r w:rsidRPr="00157D89">
        <w:rPr>
          <w:sz w:val="24"/>
          <w:szCs w:val="24"/>
          <w:lang w:eastAsia="ar-SA"/>
        </w:rPr>
        <w:t>– организовать мероприятия по тиражированию лучших педагогических практик;</w:t>
      </w:r>
    </w:p>
    <w:p w:rsidR="00157D89" w:rsidRPr="00157D89" w:rsidRDefault="00157D89" w:rsidP="00157D89">
      <w:pPr>
        <w:ind w:right="-25" w:firstLine="709"/>
        <w:jc w:val="both"/>
        <w:rPr>
          <w:sz w:val="24"/>
          <w:szCs w:val="24"/>
          <w:lang w:eastAsia="ar-SA"/>
        </w:rPr>
      </w:pPr>
      <w:r w:rsidRPr="00157D89">
        <w:rPr>
          <w:sz w:val="24"/>
          <w:szCs w:val="24"/>
          <w:lang w:eastAsia="ar-SA"/>
        </w:rPr>
        <w:t>– координировать работу городских методических объединений, школы молодого специалиста, творческих групп;</w:t>
      </w:r>
    </w:p>
    <w:p w:rsidR="00157D89" w:rsidRPr="00157D89" w:rsidRDefault="00157D89" w:rsidP="00157D89">
      <w:pPr>
        <w:ind w:right="-25" w:firstLine="709"/>
        <w:jc w:val="both"/>
        <w:rPr>
          <w:sz w:val="24"/>
          <w:szCs w:val="24"/>
          <w:lang w:eastAsia="ar-SA"/>
        </w:rPr>
      </w:pPr>
      <w:r w:rsidRPr="00157D89">
        <w:rPr>
          <w:sz w:val="24"/>
          <w:szCs w:val="24"/>
          <w:lang w:eastAsia="ar-SA"/>
        </w:rPr>
        <w:t>– способствовать удовлетворению информационных, учебно-методических, образовательных потребностей учителей начальных классов;</w:t>
      </w:r>
    </w:p>
    <w:p w:rsidR="00157D89" w:rsidRPr="00157D89" w:rsidRDefault="00157D89" w:rsidP="00157D89">
      <w:pPr>
        <w:ind w:right="-25" w:firstLine="709"/>
        <w:jc w:val="both"/>
        <w:rPr>
          <w:sz w:val="24"/>
          <w:szCs w:val="24"/>
          <w:lang w:eastAsia="ar-SA"/>
        </w:rPr>
      </w:pPr>
      <w:r w:rsidRPr="00157D89">
        <w:rPr>
          <w:sz w:val="24"/>
          <w:szCs w:val="24"/>
          <w:lang w:eastAsia="ar-SA"/>
        </w:rPr>
        <w:t>– беспечить методическую и организационную поддержку молодым педагогам и их наставникам;</w:t>
      </w:r>
    </w:p>
    <w:p w:rsidR="00157D89" w:rsidRPr="00157D89" w:rsidRDefault="00157D89" w:rsidP="00157D89">
      <w:pPr>
        <w:ind w:right="-25" w:firstLine="709"/>
        <w:jc w:val="both"/>
        <w:rPr>
          <w:sz w:val="24"/>
          <w:szCs w:val="24"/>
          <w:lang w:eastAsia="ar-SA"/>
        </w:rPr>
      </w:pPr>
      <w:r w:rsidRPr="00157D89">
        <w:rPr>
          <w:sz w:val="24"/>
          <w:szCs w:val="24"/>
          <w:lang w:eastAsia="ar-SA"/>
        </w:rPr>
        <w:t>– способствовать организации самообразования учителей начальных классов посредством составления ИОМ и росту профессиональных компетенций педагогических работников образовательных учреждений;</w:t>
      </w:r>
    </w:p>
    <w:p w:rsidR="00157D89" w:rsidRDefault="00157D89" w:rsidP="00157D89">
      <w:pPr>
        <w:widowControl/>
        <w:numPr>
          <w:ilvl w:val="0"/>
          <w:numId w:val="91"/>
        </w:numPr>
        <w:tabs>
          <w:tab w:val="left" w:pos="993"/>
        </w:tabs>
        <w:autoSpaceDE/>
        <w:autoSpaceDN/>
        <w:ind w:left="0" w:right="-25" w:firstLine="709"/>
        <w:jc w:val="both"/>
        <w:rPr>
          <w:sz w:val="24"/>
          <w:szCs w:val="24"/>
          <w:lang w:eastAsia="ar-SA"/>
        </w:rPr>
      </w:pPr>
      <w:r w:rsidRPr="00157D89">
        <w:rPr>
          <w:sz w:val="24"/>
          <w:szCs w:val="24"/>
          <w:lang w:eastAsia="ar-SA"/>
        </w:rPr>
        <w:t>обеспечить методическую помощь учителям начальных классов в подготовке к</w:t>
      </w:r>
      <w:r w:rsidR="002D0DF9">
        <w:rPr>
          <w:sz w:val="24"/>
          <w:szCs w:val="24"/>
          <w:lang w:eastAsia="ar-SA"/>
        </w:rPr>
        <w:t> </w:t>
      </w:r>
      <w:r w:rsidRPr="00157D89">
        <w:rPr>
          <w:sz w:val="24"/>
          <w:szCs w:val="24"/>
          <w:lang w:eastAsia="ar-SA"/>
        </w:rPr>
        <w:t>аттестации на квалификационные категории.</w:t>
      </w:r>
    </w:p>
    <w:p w:rsidR="00157D89" w:rsidRDefault="00157D89">
      <w:pPr>
        <w:rPr>
          <w:sz w:val="24"/>
          <w:szCs w:val="24"/>
          <w:lang w:eastAsia="ar-SA"/>
        </w:rPr>
      </w:pPr>
      <w:r>
        <w:rPr>
          <w:sz w:val="24"/>
          <w:szCs w:val="24"/>
          <w:lang w:eastAsia="ar-SA"/>
        </w:rPr>
        <w:br w:type="page"/>
      </w:r>
    </w:p>
    <w:p w:rsidR="00333F3B" w:rsidRPr="00333F3B" w:rsidRDefault="005E68E0" w:rsidP="00A604BB">
      <w:pPr>
        <w:widowControl/>
        <w:tabs>
          <w:tab w:val="left" w:pos="142"/>
        </w:tabs>
        <w:autoSpaceDE/>
        <w:autoSpaceDN/>
        <w:ind w:right="2"/>
        <w:jc w:val="center"/>
        <w:rPr>
          <w:b/>
          <w:sz w:val="24"/>
          <w:szCs w:val="24"/>
          <w:lang w:eastAsia="ru-RU"/>
        </w:rPr>
      </w:pPr>
      <w:r>
        <w:rPr>
          <w:b/>
          <w:sz w:val="24"/>
          <w:szCs w:val="24"/>
          <w:lang w:eastAsia="ru-RU"/>
        </w:rPr>
        <w:lastRenderedPageBreak/>
        <w:t>РЕКОМЕНДУЕМЫЙ ПЕРЕЧЕНЬ В</w:t>
      </w:r>
      <w:r w:rsidRPr="00333F3B">
        <w:rPr>
          <w:b/>
          <w:sz w:val="24"/>
          <w:szCs w:val="24"/>
          <w:lang w:eastAsia="ru-RU"/>
        </w:rPr>
        <w:t>СЕРОССИЙСКИХ И РЕГИОНАЛЬНЫХ КОНКУРСОВ ПРОФЕССИОНАЛЬНОГО МАСТЕРСТВА ПЕДАГОГИЧЕСКИХ РАБОТНИКОВ ОБРАЗОВАТЕЛЬНЫХ УЧРЕЖДЕНИЙ В 202</w:t>
      </w:r>
      <w:r>
        <w:rPr>
          <w:b/>
          <w:sz w:val="24"/>
          <w:szCs w:val="24"/>
          <w:lang w:eastAsia="ru-RU"/>
        </w:rPr>
        <w:t>4/</w:t>
      </w:r>
      <w:r w:rsidRPr="00333F3B">
        <w:rPr>
          <w:b/>
          <w:sz w:val="24"/>
          <w:szCs w:val="24"/>
          <w:lang w:eastAsia="ru-RU"/>
        </w:rPr>
        <w:t>202</w:t>
      </w:r>
      <w:r>
        <w:rPr>
          <w:b/>
          <w:sz w:val="24"/>
          <w:szCs w:val="24"/>
          <w:lang w:eastAsia="ru-RU"/>
        </w:rPr>
        <w:t>5</w:t>
      </w:r>
      <w:r w:rsidRPr="00333F3B">
        <w:rPr>
          <w:b/>
          <w:sz w:val="24"/>
          <w:szCs w:val="24"/>
          <w:lang w:eastAsia="ru-RU"/>
        </w:rPr>
        <w:t xml:space="preserve"> УЧЕБНОМ ГОДУ</w:t>
      </w:r>
    </w:p>
    <w:p w:rsidR="00333F3B" w:rsidRPr="00333F3B" w:rsidRDefault="00333F3B" w:rsidP="00A604BB">
      <w:pPr>
        <w:widowControl/>
        <w:tabs>
          <w:tab w:val="left" w:pos="142"/>
        </w:tabs>
        <w:autoSpaceDE/>
        <w:autoSpaceDN/>
        <w:ind w:right="2" w:firstLine="480"/>
        <w:jc w:val="both"/>
        <w:rPr>
          <w:sz w:val="24"/>
          <w:szCs w:val="24"/>
          <w:lang w:eastAsia="ru-RU"/>
        </w:rPr>
      </w:pPr>
    </w:p>
    <w:p w:rsidR="001118F9" w:rsidRPr="001118F9" w:rsidRDefault="001118F9" w:rsidP="00561971">
      <w:pPr>
        <w:widowControl/>
        <w:numPr>
          <w:ilvl w:val="1"/>
          <w:numId w:val="2"/>
        </w:numPr>
        <w:tabs>
          <w:tab w:val="num" w:pos="-180"/>
          <w:tab w:val="num" w:pos="-120"/>
          <w:tab w:val="left" w:pos="142"/>
          <w:tab w:val="left" w:pos="480"/>
          <w:tab w:val="left" w:pos="900"/>
        </w:tabs>
        <w:autoSpaceDE/>
        <w:autoSpaceDN/>
        <w:ind w:left="0" w:right="2" w:firstLine="540"/>
        <w:jc w:val="both"/>
        <w:rPr>
          <w:b/>
          <w:sz w:val="24"/>
          <w:szCs w:val="24"/>
          <w:lang w:eastAsia="ru-RU"/>
        </w:rPr>
      </w:pPr>
      <w:r w:rsidRPr="001118F9">
        <w:rPr>
          <w:b/>
          <w:sz w:val="24"/>
          <w:szCs w:val="24"/>
          <w:lang w:eastAsia="ru-RU"/>
        </w:rPr>
        <w:t>Федеральный конкурс на присуждение премий лучшим учителям за достижения в педагогической деятельности</w:t>
      </w:r>
    </w:p>
    <w:p w:rsidR="00571F8A" w:rsidRDefault="00571F8A" w:rsidP="00571F8A">
      <w:pPr>
        <w:widowControl/>
        <w:tabs>
          <w:tab w:val="num" w:pos="-180"/>
          <w:tab w:val="left" w:pos="0"/>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0"/>
          <w:tab w:val="left" w:pos="900"/>
        </w:tabs>
        <w:autoSpaceDE/>
        <w:autoSpaceDN/>
        <w:ind w:right="2" w:firstLine="540"/>
        <w:jc w:val="both"/>
        <w:rPr>
          <w:sz w:val="24"/>
          <w:szCs w:val="24"/>
          <w:lang w:eastAsia="ru-RU"/>
        </w:rPr>
      </w:pPr>
      <w:r w:rsidRPr="001118F9">
        <w:rPr>
          <w:i/>
          <w:sz w:val="24"/>
          <w:szCs w:val="24"/>
          <w:lang w:eastAsia="ru-RU"/>
        </w:rPr>
        <w:t>Правила проведения конкурса на присуждение премий лучшим учителям за достижения в</w:t>
      </w:r>
      <w:r w:rsidR="005E68E0">
        <w:rPr>
          <w:i/>
          <w:sz w:val="24"/>
          <w:szCs w:val="24"/>
          <w:lang w:eastAsia="ru-RU"/>
        </w:rPr>
        <w:t> </w:t>
      </w:r>
      <w:r w:rsidRPr="001118F9">
        <w:rPr>
          <w:i/>
          <w:sz w:val="24"/>
          <w:szCs w:val="24"/>
          <w:lang w:eastAsia="ru-RU"/>
        </w:rPr>
        <w:t xml:space="preserve">педагогической деятельности, включающие в том числе условия участия в нем, </w:t>
      </w:r>
      <w:r w:rsidRPr="001118F9">
        <w:rPr>
          <w:sz w:val="24"/>
          <w:szCs w:val="24"/>
          <w:lang w:eastAsia="ru-RU"/>
        </w:rPr>
        <w:t xml:space="preserve">утверждены Постановлением Правительства Российской Федерации от 29 декабря </w:t>
      </w:r>
      <w:smartTag w:uri="urn:schemas-microsoft-com:office:smarttags" w:element="metricconverter">
        <w:smartTagPr>
          <w:attr w:name="ProductID" w:val="2018 г"/>
        </w:smartTagPr>
        <w:r w:rsidRPr="001118F9">
          <w:rPr>
            <w:sz w:val="24"/>
            <w:szCs w:val="24"/>
            <w:lang w:eastAsia="ru-RU"/>
          </w:rPr>
          <w:t>2018 г</w:t>
        </w:r>
      </w:smartTag>
      <w:r w:rsidRPr="001118F9">
        <w:rPr>
          <w:sz w:val="24"/>
          <w:szCs w:val="24"/>
          <w:lang w:eastAsia="ru-RU"/>
        </w:rPr>
        <w:t xml:space="preserve">. № 1739 «О мерах по реализации Указа Президента Российской Федерации от 28 ноября </w:t>
      </w:r>
      <w:smartTag w:uri="urn:schemas-microsoft-com:office:smarttags" w:element="metricconverter">
        <w:smartTagPr>
          <w:attr w:name="ProductID" w:val="2018 г"/>
        </w:smartTagPr>
        <w:r w:rsidRPr="001118F9">
          <w:rPr>
            <w:sz w:val="24"/>
            <w:szCs w:val="24"/>
            <w:lang w:eastAsia="ru-RU"/>
          </w:rPr>
          <w:t>2018 г</w:t>
        </w:r>
      </w:smartTag>
      <w:r w:rsidRPr="001118F9">
        <w:rPr>
          <w:sz w:val="24"/>
          <w:szCs w:val="24"/>
          <w:lang w:eastAsia="ru-RU"/>
        </w:rPr>
        <w:t xml:space="preserve">. № 679 "О премиях лучшим учителям за достижения в педагогической деятельности" и признании утратившим силу постановления Правительства Российской Федерации от 20 мая </w:t>
      </w:r>
      <w:smartTag w:uri="urn:schemas-microsoft-com:office:smarttags" w:element="metricconverter">
        <w:smartTagPr>
          <w:attr w:name="ProductID" w:val="2017 г"/>
        </w:smartTagPr>
        <w:r w:rsidRPr="001118F9">
          <w:rPr>
            <w:sz w:val="24"/>
            <w:szCs w:val="24"/>
            <w:lang w:eastAsia="ru-RU"/>
          </w:rPr>
          <w:t>2017 г</w:t>
        </w:r>
      </w:smartTag>
      <w:r w:rsidRPr="001118F9">
        <w:rPr>
          <w:sz w:val="24"/>
          <w:szCs w:val="24"/>
          <w:lang w:eastAsia="ru-RU"/>
        </w:rPr>
        <w:t xml:space="preserve">. № 606», Постановлением Правительства Российской Федерации от 14 февраля </w:t>
      </w:r>
      <w:smartTag w:uri="urn:schemas-microsoft-com:office:smarttags" w:element="metricconverter">
        <w:smartTagPr>
          <w:attr w:name="ProductID" w:val="2020 г"/>
        </w:smartTagPr>
        <w:r w:rsidRPr="001118F9">
          <w:rPr>
            <w:sz w:val="24"/>
            <w:szCs w:val="24"/>
            <w:lang w:eastAsia="ru-RU"/>
          </w:rPr>
          <w:t>2020 г</w:t>
        </w:r>
      </w:smartTag>
      <w:r w:rsidRPr="001118F9">
        <w:rPr>
          <w:sz w:val="24"/>
          <w:szCs w:val="24"/>
          <w:lang w:eastAsia="ru-RU"/>
        </w:rPr>
        <w:t>. № 143 «О внесении изменений в Правила проведения конкурсов на присуждение премий лучшим учителям за достижения в педагогической деятельности, включающие в том числе условия участия в нем».</w:t>
      </w:r>
    </w:p>
    <w:p w:rsidR="001118F9" w:rsidRPr="001118F9" w:rsidRDefault="001118F9" w:rsidP="00571F8A">
      <w:pPr>
        <w:widowControl/>
        <w:tabs>
          <w:tab w:val="left" w:pos="851"/>
          <w:tab w:val="left" w:pos="900"/>
        </w:tabs>
        <w:suppressAutoHyphens/>
        <w:autoSpaceDE/>
        <w:autoSpaceDN/>
        <w:ind w:firstLine="567"/>
        <w:jc w:val="both"/>
        <w:rPr>
          <w:rFonts w:eastAsia="Calibri"/>
          <w:sz w:val="24"/>
          <w:szCs w:val="24"/>
        </w:rPr>
      </w:pPr>
      <w:r w:rsidRPr="001118F9">
        <w:rPr>
          <w:rFonts w:eastAsia="Calibri"/>
          <w:i/>
          <w:sz w:val="24"/>
          <w:szCs w:val="24"/>
        </w:rPr>
        <w:t xml:space="preserve">Участники: </w:t>
      </w:r>
      <w:r w:rsidRPr="001118F9">
        <w:rPr>
          <w:rFonts w:eastAsia="Calibri"/>
          <w:sz w:val="24"/>
          <w:szCs w:val="24"/>
        </w:rPr>
        <w:t>учителя с установленным объемом учебной нагрузки не менее 18 часов в неделю за ставку заработной платы и со стажем педагогической деятельности не менее 3 лет, основным местом работы которых является образовательная организация, реализующая образовательные программы начального общего, основного общего и среднего общего образования.</w:t>
      </w:r>
    </w:p>
    <w:p w:rsidR="001118F9" w:rsidRPr="001118F9" w:rsidRDefault="001118F9" w:rsidP="00571F8A">
      <w:pPr>
        <w:widowControl/>
        <w:tabs>
          <w:tab w:val="num" w:pos="-180"/>
          <w:tab w:val="left" w:pos="851"/>
          <w:tab w:val="left" w:pos="900"/>
        </w:tabs>
        <w:autoSpaceDE/>
        <w:autoSpaceDN/>
        <w:ind w:firstLine="540"/>
        <w:jc w:val="both"/>
        <w:rPr>
          <w:rFonts w:eastAsia="Calibri"/>
          <w:b/>
          <w:sz w:val="24"/>
          <w:szCs w:val="24"/>
        </w:rPr>
      </w:pPr>
      <w:r w:rsidRPr="001118F9">
        <w:rPr>
          <w:rFonts w:eastAsia="Calibri"/>
          <w:b/>
          <w:sz w:val="24"/>
          <w:szCs w:val="24"/>
        </w:rPr>
        <w:t>Лица, осуществляющие в образовательных организациях административные или организационные функции, права на участие в конкурсе не имеют.</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 xml:space="preserve">Сроки проведения: </w:t>
      </w:r>
      <w:r w:rsidRPr="001118F9">
        <w:rPr>
          <w:sz w:val="24"/>
          <w:szCs w:val="24"/>
          <w:lang w:eastAsia="ru-RU"/>
        </w:rPr>
        <w:t>апрель – май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b/>
          <w:sz w:val="24"/>
          <w:szCs w:val="24"/>
          <w:lang w:eastAsia="ru-RU"/>
        </w:rPr>
        <w:t xml:space="preserve">2. Всероссийский профессиональный конкурс «Учитель года России» </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Сайт конкурса</w:t>
      </w:r>
      <w:r w:rsidRPr="001118F9">
        <w:rPr>
          <w:sz w:val="24"/>
          <w:szCs w:val="24"/>
          <w:lang w:eastAsia="ru-RU"/>
        </w:rPr>
        <w:t xml:space="preserve"> – </w:t>
      </w:r>
      <w:hyperlink r:id="rId192" w:history="1">
        <w:r w:rsidRPr="001118F9">
          <w:rPr>
            <w:color w:val="0000FF"/>
            <w:sz w:val="24"/>
            <w:szCs w:val="24"/>
            <w:u w:val="single"/>
            <w:lang w:eastAsia="ru-RU"/>
          </w:rPr>
          <w:t>https://teacherofrussia.edu.ru</w:t>
        </w:r>
      </w:hyperlink>
      <w:r w:rsidRPr="001118F9">
        <w:rPr>
          <w:sz w:val="24"/>
          <w:szCs w:val="24"/>
          <w:lang w:eastAsia="ru-RU"/>
        </w:rPr>
        <w:t xml:space="preserve">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Положение о Всероссийском конкурсе «Учитель года России»</w:t>
      </w:r>
      <w:r w:rsidRPr="001118F9">
        <w:rPr>
          <w:sz w:val="24"/>
          <w:szCs w:val="24"/>
          <w:lang w:eastAsia="ru-RU"/>
        </w:rPr>
        <w:t xml:space="preserve"> утверждено приказом Министерства образования и науки РФ от 22.09.2004 № 73; изменения внесены приказом Министерства образования и науки РФ от 05.06.2008 № 171.</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Учредители конкурса:</w:t>
      </w:r>
      <w:r w:rsidRPr="001118F9">
        <w:rPr>
          <w:sz w:val="24"/>
          <w:szCs w:val="24"/>
          <w:lang w:eastAsia="ru-RU"/>
        </w:rPr>
        <w:t xml:space="preserve"> Министерство образования и науки Российской Федерации, Федеральное агентство по образованию, ЗАО «Издательский дом «Учительская газета», ЦК профсоюза работников народного образования и науки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Цель конкурса:</w:t>
      </w:r>
      <w:r w:rsidRPr="001118F9">
        <w:rPr>
          <w:sz w:val="24"/>
          <w:szCs w:val="24"/>
          <w:lang w:eastAsia="ru-RU"/>
        </w:rPr>
        <w:t xml:space="preserve"> выявление талантливых учителей, их поддержка и поощрение; повышение социального статуса учителей и престижа педагогической профессии, распространение инновационного педагогического опыта лучших учителей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Конкурс направлен на развитие профессиональной деятельности педагогических работников по обновлению содержания образования и способов его реализации с учётом требований федеральных государственных образовательных стандартов общего образования,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РФ от 18 октября </w:t>
      </w:r>
      <w:smartTag w:uri="urn:schemas-microsoft-com:office:smarttags" w:element="metricconverter">
        <w:smartTagPr>
          <w:attr w:name="ProductID" w:val="2013 г"/>
        </w:smartTagPr>
        <w:r w:rsidRPr="001118F9">
          <w:rPr>
            <w:sz w:val="24"/>
            <w:szCs w:val="24"/>
            <w:lang w:eastAsia="ru-RU"/>
          </w:rPr>
          <w:t>2013 г</w:t>
        </w:r>
      </w:smartTag>
      <w:r w:rsidRPr="001118F9">
        <w:rPr>
          <w:sz w:val="24"/>
          <w:szCs w:val="24"/>
          <w:lang w:eastAsia="ru-RU"/>
        </w:rPr>
        <w:t>. № 544н) и</w:t>
      </w:r>
      <w:r w:rsidR="005E68E0">
        <w:rPr>
          <w:sz w:val="24"/>
          <w:szCs w:val="24"/>
          <w:lang w:eastAsia="ru-RU"/>
        </w:rPr>
        <w:t> </w:t>
      </w:r>
      <w:r w:rsidRPr="001118F9">
        <w:rPr>
          <w:sz w:val="24"/>
          <w:szCs w:val="24"/>
          <w:lang w:eastAsia="ru-RU"/>
        </w:rPr>
        <w:t xml:space="preserve">Федерального закона от 29 декабря </w:t>
      </w:r>
      <w:smartTag w:uri="urn:schemas-microsoft-com:office:smarttags" w:element="metricconverter">
        <w:smartTagPr>
          <w:attr w:name="ProductID" w:val="2012 г"/>
        </w:smartTagPr>
        <w:r w:rsidRPr="001118F9">
          <w:rPr>
            <w:sz w:val="24"/>
            <w:szCs w:val="24"/>
            <w:lang w:eastAsia="ru-RU"/>
          </w:rPr>
          <w:t>2012 г</w:t>
        </w:r>
      </w:smartTag>
      <w:r w:rsidRPr="001118F9">
        <w:rPr>
          <w:sz w:val="24"/>
          <w:szCs w:val="24"/>
          <w:lang w:eastAsia="ru-RU"/>
        </w:rPr>
        <w:t>. № 273-ФЗ «Об образовании в Российской Федерации», поддержку инновационных педагогических практик в организации образовательного процесса, рост мастерства педагогических работников в условиях формирования национальной системы учительского роста, утверждение приоритетов образования в обществе.</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Участники:</w:t>
      </w:r>
      <w:r w:rsidRPr="001118F9">
        <w:rPr>
          <w:sz w:val="24"/>
          <w:szCs w:val="24"/>
          <w:lang w:eastAsia="ru-RU"/>
        </w:rPr>
        <w:t xml:space="preserve"> учителя со стажем педагогической работы не менее трех лет.</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Этапы:</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школьный – декабрь 2023 – январь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региональный – февраль – апрель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lastRenderedPageBreak/>
        <w:t>заключительный: заочный тур – до 15 августа 2024 года; очный – сентябрь - октябрь 2024 года в субъекте Российской Федерации, представителем которого является абсолютный победитель Всероссийского конкурса «Учитель года России» предыдущего учебного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b/>
          <w:sz w:val="24"/>
          <w:szCs w:val="24"/>
          <w:lang w:eastAsia="ru-RU"/>
        </w:rPr>
        <w:t xml:space="preserve">3. Всероссийский профессиональный конкурс «Воспитатель года России» </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Сайт конкурса</w:t>
      </w:r>
      <w:r w:rsidRPr="001118F9">
        <w:rPr>
          <w:sz w:val="24"/>
          <w:szCs w:val="24"/>
          <w:lang w:eastAsia="ru-RU"/>
        </w:rPr>
        <w:t xml:space="preserve"> – </w:t>
      </w:r>
      <w:r w:rsidRPr="001118F9">
        <w:rPr>
          <w:color w:val="0000FF"/>
          <w:sz w:val="24"/>
          <w:szCs w:val="24"/>
          <w:u w:val="single"/>
          <w:lang w:eastAsia="ru-RU"/>
        </w:rPr>
        <w:t>https://vospitatelgoda.ru/</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 xml:space="preserve">Положение о Всероссийском профессиональном конкурсе «Воспитатель года России» </w:t>
      </w:r>
      <w:r w:rsidRPr="001118F9">
        <w:rPr>
          <w:sz w:val="24"/>
          <w:szCs w:val="24"/>
          <w:lang w:eastAsia="ru-RU"/>
        </w:rPr>
        <w:t>утверждено 25 февраля 2020 года Министерством просвещения Российской Федерации и Профессиональным союзом работников народного образования и науки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Учредители конкурса:</w:t>
      </w:r>
      <w:r w:rsidRPr="001118F9">
        <w:rPr>
          <w:sz w:val="24"/>
          <w:szCs w:val="24"/>
          <w:lang w:eastAsia="ru-RU"/>
        </w:rPr>
        <w:t xml:space="preserve"> Министерство просвещения Российской Федерации, Общероссийский профсоюз работников образования.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Цель конкурса:</w:t>
      </w:r>
      <w:r w:rsidRPr="001118F9">
        <w:rPr>
          <w:sz w:val="24"/>
          <w:szCs w:val="24"/>
          <w:lang w:eastAsia="ru-RU"/>
        </w:rPr>
        <w:t xml:space="preserve"> профессиональное и личностное развитие педагогов, работающих в образовательных организациях, реализующих программы дошкольного образования; выявление и поддержка наиболее талантливых педагогов, распространение их лучших практик на всей территории Российской Федерации, привлечение внимания органов государственной власти и органов местного самоуправления, широкой научной и педагогической общественности, средств массовой информации к важности решения проблем дошкольного образования.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Участники</w:t>
      </w:r>
      <w:r w:rsidRPr="001118F9">
        <w:rPr>
          <w:sz w:val="24"/>
          <w:szCs w:val="24"/>
          <w:lang w:eastAsia="ru-RU"/>
        </w:rPr>
        <w:t xml:space="preserve">: </w:t>
      </w:r>
      <w:r w:rsidRPr="001118F9">
        <w:rPr>
          <w:sz w:val="24"/>
          <w:szCs w:val="24"/>
          <w:shd w:val="clear" w:color="auto" w:fill="FFFFFF"/>
          <w:lang w:eastAsia="ru-RU"/>
        </w:rPr>
        <w:t>педагогические работники со стажем педагогической работы не менее трех лет, являющиеся гражданами Российской Федерации и работающие по основному месту работы в</w:t>
      </w:r>
      <w:r w:rsidR="005E68E0">
        <w:rPr>
          <w:sz w:val="24"/>
          <w:szCs w:val="24"/>
          <w:shd w:val="clear" w:color="auto" w:fill="FFFFFF"/>
          <w:lang w:eastAsia="ru-RU"/>
        </w:rPr>
        <w:t> </w:t>
      </w:r>
      <w:r w:rsidRPr="001118F9">
        <w:rPr>
          <w:sz w:val="24"/>
          <w:szCs w:val="24"/>
          <w:shd w:val="clear" w:color="auto" w:fill="FFFFFF"/>
          <w:lang w:eastAsia="ru-RU"/>
        </w:rPr>
        <w:t>образовательных организациях, реализующих образовательные программы дошкольного образования и осуществляющих свою деятельность на территории Российской Федерации независимо от их организационно-правовых форм.</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Этапы</w:t>
      </w:r>
      <w:r w:rsidRPr="001118F9">
        <w:rPr>
          <w:sz w:val="24"/>
          <w:szCs w:val="24"/>
          <w:lang w:eastAsia="ru-RU"/>
        </w:rPr>
        <w:t xml:space="preserve">: региональный – февраль-апрель 2024 года,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              заключительный – август-сентябрь 2024 года.</w:t>
      </w:r>
    </w:p>
    <w:p w:rsidR="001118F9" w:rsidRPr="001118F9" w:rsidRDefault="001118F9" w:rsidP="00571F8A">
      <w:pPr>
        <w:widowControl/>
        <w:tabs>
          <w:tab w:val="num" w:pos="-180"/>
          <w:tab w:val="left" w:pos="142"/>
          <w:tab w:val="left" w:pos="900"/>
        </w:tabs>
        <w:autoSpaceDE/>
        <w:autoSpaceDN/>
        <w:ind w:right="2" w:firstLine="540"/>
        <w:jc w:val="center"/>
        <w:rPr>
          <w:b/>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b/>
          <w:sz w:val="24"/>
          <w:szCs w:val="24"/>
          <w:lang w:eastAsia="ru-RU"/>
        </w:rPr>
        <w:t xml:space="preserve">4. Всероссийский конкурс профессионального мастерства работников сферы дополнительного образования «Сердце отдаю детям» </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Сайт конкурса</w:t>
      </w:r>
      <w:r w:rsidRPr="001118F9">
        <w:rPr>
          <w:sz w:val="24"/>
          <w:szCs w:val="24"/>
          <w:lang w:eastAsia="ru-RU"/>
        </w:rPr>
        <w:t xml:space="preserve"> –</w:t>
      </w:r>
      <w:hyperlink r:id="rId193" w:history="1">
        <w:r w:rsidRPr="001118F9">
          <w:rPr>
            <w:color w:val="0000FF"/>
            <w:sz w:val="24"/>
            <w:szCs w:val="24"/>
            <w:u w:val="single"/>
            <w:lang w:eastAsia="ru-RU"/>
          </w:rPr>
          <w:t>http://serdtsedetyam.ru/</w:t>
        </w:r>
      </w:hyperlink>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r w:rsidRPr="001118F9">
        <w:rPr>
          <w:i/>
          <w:sz w:val="24"/>
          <w:szCs w:val="24"/>
          <w:lang w:eastAsia="ru-RU"/>
        </w:rPr>
        <w:t xml:space="preserve">Положение о Всероссийском конкурсе профессионального мастерства работников сферы дополнительного образования «Сердце отдаю детям» </w:t>
      </w:r>
      <w:r w:rsidRPr="001118F9">
        <w:rPr>
          <w:sz w:val="24"/>
          <w:szCs w:val="24"/>
          <w:lang w:eastAsia="ru-RU"/>
        </w:rPr>
        <w:t>утверждено заместителем Министра просвещения Российской Федерации и председателем Общероссийского Профсоюза образования 06.03.2023 г.</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Учредители конкурса</w:t>
      </w:r>
      <w:r w:rsidRPr="001118F9">
        <w:rPr>
          <w:sz w:val="24"/>
          <w:szCs w:val="24"/>
          <w:lang w:eastAsia="ru-RU"/>
        </w:rPr>
        <w:t>: Министерство просвещения Российской Федерации и Профессиональный союз работников народного образования и науки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Цель конкурса:</w:t>
      </w:r>
      <w:r w:rsidRPr="001118F9">
        <w:rPr>
          <w:sz w:val="24"/>
          <w:szCs w:val="24"/>
          <w:lang w:eastAsia="ru-RU"/>
        </w:rPr>
        <w:t xml:space="preserve"> создание эффективных условий, обеспечивающих непрерывное профессиональное развитие, творческий и карьерный рост педагогов дополнительного образования детей.</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Участники:</w:t>
      </w:r>
      <w:r w:rsidRPr="001118F9">
        <w:rPr>
          <w:sz w:val="24"/>
          <w:szCs w:val="24"/>
          <w:lang w:eastAsia="ru-RU"/>
        </w:rPr>
        <w:t xml:space="preserve"> педагогические работники, реализующие дополнительные общеобразовательные (общераз</w:t>
      </w:r>
      <w:r w:rsidR="00C47590">
        <w:rPr>
          <w:sz w:val="24"/>
          <w:szCs w:val="24"/>
          <w:lang w:eastAsia="ru-RU"/>
        </w:rPr>
        <w:t>вивающие или предпрофессиональны</w:t>
      </w:r>
      <w:r w:rsidRPr="001118F9">
        <w:rPr>
          <w:sz w:val="24"/>
          <w:szCs w:val="24"/>
          <w:lang w:eastAsia="ru-RU"/>
        </w:rPr>
        <w:t>е) программы в организациях, осуществляющих обучение (независимо от форм собственности и ведомственной принадлежности). Требования к педагогическому стажу в должностях педагогических работников – не менее 3-х лет. Требования к возрасту участников не ограничены.</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r w:rsidRPr="001118F9">
        <w:rPr>
          <w:i/>
          <w:sz w:val="24"/>
          <w:szCs w:val="24"/>
          <w:lang w:eastAsia="ru-RU"/>
        </w:rPr>
        <w:t>Этапы:</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региональный</w:t>
      </w:r>
      <w:r w:rsidRPr="001118F9">
        <w:rPr>
          <w:i/>
          <w:sz w:val="24"/>
          <w:szCs w:val="24"/>
          <w:lang w:eastAsia="ru-RU"/>
        </w:rPr>
        <w:t xml:space="preserve"> – </w:t>
      </w:r>
      <w:r w:rsidRPr="001118F9">
        <w:rPr>
          <w:sz w:val="24"/>
          <w:szCs w:val="24"/>
          <w:lang w:eastAsia="ru-RU"/>
        </w:rPr>
        <w:t>февраль-апрель 2024 года;</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r w:rsidRPr="001118F9">
        <w:rPr>
          <w:sz w:val="24"/>
          <w:szCs w:val="24"/>
          <w:lang w:eastAsia="ru-RU"/>
        </w:rPr>
        <w:t>заключительный: заочный – до 16 августа 2024 года; очный – сентябрь 2024 года</w:t>
      </w:r>
      <w:r w:rsidRPr="001118F9">
        <w:rPr>
          <w:i/>
          <w:sz w:val="24"/>
          <w:szCs w:val="24"/>
          <w:lang w:eastAsia="ru-RU"/>
        </w:rPr>
        <w:t>.</w:t>
      </w:r>
    </w:p>
    <w:p w:rsidR="001118F9" w:rsidRDefault="001118F9" w:rsidP="00571F8A">
      <w:pPr>
        <w:widowControl/>
        <w:tabs>
          <w:tab w:val="num" w:pos="-180"/>
          <w:tab w:val="left" w:pos="142"/>
          <w:tab w:val="left" w:pos="900"/>
        </w:tabs>
        <w:autoSpaceDE/>
        <w:autoSpaceDN/>
        <w:ind w:right="2" w:firstLine="540"/>
        <w:jc w:val="both"/>
        <w:rPr>
          <w:i/>
          <w:sz w:val="24"/>
          <w:szCs w:val="24"/>
          <w:lang w:eastAsia="ru-RU"/>
        </w:rPr>
      </w:pPr>
    </w:p>
    <w:p w:rsidR="005E68E0" w:rsidRPr="001118F9" w:rsidRDefault="005E68E0" w:rsidP="00571F8A">
      <w:pPr>
        <w:widowControl/>
        <w:tabs>
          <w:tab w:val="num" w:pos="-180"/>
          <w:tab w:val="left" w:pos="142"/>
          <w:tab w:val="left" w:pos="900"/>
        </w:tabs>
        <w:autoSpaceDE/>
        <w:autoSpaceDN/>
        <w:ind w:right="2" w:firstLine="540"/>
        <w:jc w:val="both"/>
        <w:rPr>
          <w:i/>
          <w:sz w:val="24"/>
          <w:szCs w:val="24"/>
          <w:lang w:eastAsia="ru-RU"/>
        </w:rPr>
      </w:pPr>
    </w:p>
    <w:p w:rsidR="001118F9" w:rsidRPr="001118F9" w:rsidRDefault="001118F9" w:rsidP="00561971">
      <w:pPr>
        <w:widowControl/>
        <w:numPr>
          <w:ilvl w:val="0"/>
          <w:numId w:val="3"/>
        </w:numPr>
        <w:tabs>
          <w:tab w:val="num" w:pos="-180"/>
          <w:tab w:val="left" w:pos="142"/>
          <w:tab w:val="left" w:pos="567"/>
          <w:tab w:val="left" w:pos="851"/>
          <w:tab w:val="left" w:pos="900"/>
        </w:tabs>
        <w:autoSpaceDE/>
        <w:autoSpaceDN/>
        <w:ind w:left="0" w:right="2" w:firstLine="540"/>
        <w:jc w:val="both"/>
        <w:rPr>
          <w:b/>
          <w:sz w:val="24"/>
          <w:szCs w:val="24"/>
          <w:lang w:eastAsia="ru-RU"/>
        </w:rPr>
      </w:pPr>
      <w:r w:rsidRPr="001118F9">
        <w:rPr>
          <w:b/>
          <w:sz w:val="24"/>
          <w:szCs w:val="24"/>
          <w:lang w:eastAsia="ru-RU"/>
        </w:rPr>
        <w:lastRenderedPageBreak/>
        <w:t xml:space="preserve">Всероссийский конкурс профессионального мастерства «Педагог-психолог России» </w:t>
      </w:r>
    </w:p>
    <w:p w:rsidR="001118F9" w:rsidRPr="001118F9" w:rsidRDefault="001118F9" w:rsidP="00571F8A">
      <w:pPr>
        <w:widowControl/>
        <w:tabs>
          <w:tab w:val="num" w:pos="-180"/>
          <w:tab w:val="left" w:pos="142"/>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900"/>
          <w:tab w:val="left" w:pos="5359"/>
        </w:tabs>
        <w:autoSpaceDE/>
        <w:autoSpaceDN/>
        <w:ind w:right="2" w:firstLine="540"/>
        <w:jc w:val="both"/>
        <w:rPr>
          <w:sz w:val="24"/>
          <w:szCs w:val="24"/>
          <w:lang w:eastAsia="ru-RU"/>
        </w:rPr>
      </w:pPr>
      <w:r w:rsidRPr="001118F9">
        <w:rPr>
          <w:i/>
          <w:sz w:val="24"/>
          <w:szCs w:val="24"/>
          <w:lang w:eastAsia="ru-RU"/>
        </w:rPr>
        <w:t>Сайт конкурса</w:t>
      </w:r>
      <w:r w:rsidRPr="001118F9">
        <w:rPr>
          <w:sz w:val="24"/>
          <w:szCs w:val="24"/>
          <w:lang w:eastAsia="ru-RU"/>
        </w:rPr>
        <w:t xml:space="preserve"> – </w:t>
      </w:r>
      <w:hyperlink r:id="rId194" w:history="1">
        <w:r w:rsidRPr="001118F9">
          <w:rPr>
            <w:color w:val="0000FF"/>
            <w:sz w:val="24"/>
            <w:szCs w:val="24"/>
            <w:u w:val="single"/>
            <w:lang w:eastAsia="ru-RU"/>
          </w:rPr>
          <w:t>http://педагогпсихолог.рф/</w:t>
        </w:r>
      </w:hyperlink>
      <w:r w:rsidRPr="001118F9">
        <w:rPr>
          <w:sz w:val="24"/>
          <w:szCs w:val="24"/>
          <w:lang w:eastAsia="ru-RU"/>
        </w:rPr>
        <w:tab/>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 xml:space="preserve">Положение о Всероссийском конкурсе профессионального мастерства «Педагог-психолог России» </w:t>
      </w:r>
      <w:r w:rsidRPr="001118F9">
        <w:rPr>
          <w:sz w:val="24"/>
          <w:szCs w:val="24"/>
          <w:lang w:eastAsia="ru-RU"/>
        </w:rPr>
        <w:t>утверждено 25.07.2022 первым заместителем Министра просвещения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Учредители конкурса:</w:t>
      </w:r>
      <w:r w:rsidRPr="001118F9">
        <w:rPr>
          <w:sz w:val="24"/>
          <w:szCs w:val="24"/>
          <w:lang w:eastAsia="ru-RU"/>
        </w:rPr>
        <w:t xml:space="preserve"> Министерство просвещения Российской Федерации совместно с Общероссийской общественной организацией «Федерация психологов образования России».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Цель конкурса</w:t>
      </w:r>
      <w:r w:rsidRPr="001118F9">
        <w:rPr>
          <w:sz w:val="24"/>
          <w:szCs w:val="24"/>
          <w:lang w:eastAsia="ru-RU"/>
        </w:rPr>
        <w:t xml:space="preserve">: </w:t>
      </w:r>
      <w:r w:rsidRPr="001118F9">
        <w:rPr>
          <w:color w:val="212529"/>
          <w:sz w:val="24"/>
          <w:szCs w:val="24"/>
          <w:shd w:val="clear" w:color="auto" w:fill="FFFFFF"/>
          <w:lang w:eastAsia="ru-RU"/>
        </w:rPr>
        <w:t>создание условий для самореализации педагогов-психологов, раскрытия их творческого потенциала; выявление талантливых педагогов-психологов системы образования Российской Федерации, их поддержка и поощрение; распространение передового профессионального опыта педагогов-психологов организаций, осуществляющих образовательную деятельность, на всех уровнях образования; тиражирование лучших психолого-педагогических практик и инновационных технологий оказания психолого-педагогической помощи участникам образовательных отношений</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 xml:space="preserve">Участники: </w:t>
      </w:r>
      <w:r w:rsidRPr="001118F9">
        <w:rPr>
          <w:sz w:val="24"/>
          <w:szCs w:val="24"/>
          <w:lang w:eastAsia="ru-RU"/>
        </w:rPr>
        <w:t>педагоги-психологи организаций, осуществляющих образовательную деятельность, центров психолого-педагогической, медицинской и социальной помощи.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Этапы:</w:t>
      </w:r>
      <w:r w:rsidRPr="001118F9">
        <w:rPr>
          <w:sz w:val="24"/>
          <w:szCs w:val="24"/>
          <w:lang w:eastAsia="ru-RU"/>
        </w:rPr>
        <w:t xml:space="preserve"> региональный – март-апрель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              заключительный – сентябрь-октябрь 2024 года.</w:t>
      </w:r>
    </w:p>
    <w:p w:rsidR="001118F9" w:rsidRPr="001118F9" w:rsidRDefault="001118F9" w:rsidP="00571F8A">
      <w:pPr>
        <w:widowControl/>
        <w:tabs>
          <w:tab w:val="num" w:pos="-180"/>
          <w:tab w:val="left" w:pos="142"/>
          <w:tab w:val="left" w:pos="900"/>
        </w:tabs>
        <w:autoSpaceDE/>
        <w:autoSpaceDN/>
        <w:ind w:right="2" w:firstLine="540"/>
        <w:jc w:val="center"/>
        <w:rPr>
          <w:b/>
          <w:sz w:val="24"/>
          <w:szCs w:val="24"/>
          <w:lang w:eastAsia="ru-RU"/>
        </w:rPr>
      </w:pPr>
    </w:p>
    <w:p w:rsidR="001118F9" w:rsidRPr="001118F9" w:rsidRDefault="001118F9" w:rsidP="00561971">
      <w:pPr>
        <w:widowControl/>
        <w:numPr>
          <w:ilvl w:val="0"/>
          <w:numId w:val="3"/>
        </w:numPr>
        <w:tabs>
          <w:tab w:val="num" w:pos="-180"/>
          <w:tab w:val="left" w:pos="0"/>
          <w:tab w:val="left" w:pos="142"/>
          <w:tab w:val="left" w:pos="851"/>
          <w:tab w:val="left" w:pos="900"/>
        </w:tabs>
        <w:autoSpaceDE/>
        <w:autoSpaceDN/>
        <w:ind w:left="0" w:right="2" w:firstLine="540"/>
        <w:jc w:val="both"/>
        <w:rPr>
          <w:b/>
          <w:sz w:val="24"/>
          <w:szCs w:val="24"/>
          <w:lang w:eastAsia="ru-RU"/>
        </w:rPr>
      </w:pPr>
      <w:r w:rsidRPr="001118F9">
        <w:rPr>
          <w:b/>
          <w:sz w:val="24"/>
          <w:szCs w:val="24"/>
          <w:lang w:eastAsia="ru-RU"/>
        </w:rPr>
        <w:t>Всероссийский конкурс «Учитель здоровья России»</w:t>
      </w:r>
    </w:p>
    <w:p w:rsidR="00571F8A" w:rsidRDefault="00571F8A" w:rsidP="00571F8A">
      <w:pPr>
        <w:widowControl/>
        <w:tabs>
          <w:tab w:val="num" w:pos="-180"/>
          <w:tab w:val="left" w:pos="142"/>
          <w:tab w:val="left" w:pos="900"/>
          <w:tab w:val="center" w:pos="4916"/>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900"/>
          <w:tab w:val="center" w:pos="4916"/>
        </w:tabs>
        <w:autoSpaceDE/>
        <w:autoSpaceDN/>
        <w:ind w:right="2" w:firstLine="540"/>
        <w:jc w:val="both"/>
        <w:rPr>
          <w:sz w:val="24"/>
          <w:szCs w:val="24"/>
          <w:lang w:eastAsia="ru-RU"/>
        </w:rPr>
      </w:pPr>
      <w:r w:rsidRPr="001118F9">
        <w:rPr>
          <w:i/>
          <w:sz w:val="24"/>
          <w:szCs w:val="24"/>
          <w:lang w:eastAsia="ru-RU"/>
        </w:rPr>
        <w:t>Сайт конкурса</w:t>
      </w:r>
      <w:r w:rsidRPr="001118F9">
        <w:rPr>
          <w:sz w:val="24"/>
          <w:szCs w:val="24"/>
          <w:lang w:eastAsia="ru-RU"/>
        </w:rPr>
        <w:t xml:space="preserve"> – </w:t>
      </w:r>
      <w:hyperlink r:id="rId195" w:history="1">
        <w:r w:rsidRPr="001118F9">
          <w:rPr>
            <w:color w:val="0000FF"/>
            <w:sz w:val="24"/>
            <w:szCs w:val="24"/>
            <w:u w:val="single"/>
            <w:lang w:eastAsia="ru-RU"/>
          </w:rPr>
          <w:t>http://www.zdorobr.org/</w:t>
        </w:r>
      </w:hyperlink>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 xml:space="preserve">Положение о Всероссийском конкурсе «Учитель здоровья России» </w:t>
      </w:r>
      <w:r w:rsidRPr="001118F9">
        <w:rPr>
          <w:sz w:val="24"/>
          <w:szCs w:val="24"/>
          <w:lang w:eastAsia="ru-RU"/>
        </w:rPr>
        <w:t>утверждено 08.02.2023 председателем Общероссийской общественной организации содействия укреплению здоровья в</w:t>
      </w:r>
      <w:r w:rsidR="005E68E0">
        <w:rPr>
          <w:sz w:val="24"/>
          <w:szCs w:val="24"/>
          <w:lang w:eastAsia="ru-RU"/>
        </w:rPr>
        <w:t> </w:t>
      </w:r>
      <w:r w:rsidRPr="001118F9">
        <w:rPr>
          <w:sz w:val="24"/>
          <w:szCs w:val="24"/>
          <w:lang w:eastAsia="ru-RU"/>
        </w:rPr>
        <w:t>системе образования.</w:t>
      </w: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i/>
          <w:sz w:val="24"/>
          <w:szCs w:val="24"/>
          <w:lang w:eastAsia="ru-RU"/>
        </w:rPr>
        <w:t>Учредитель</w:t>
      </w:r>
      <w:r w:rsidRPr="001118F9">
        <w:rPr>
          <w:sz w:val="24"/>
          <w:szCs w:val="24"/>
          <w:lang w:eastAsia="ru-RU"/>
        </w:rPr>
        <w:t xml:space="preserve">: </w:t>
      </w:r>
      <w:r w:rsidRPr="001118F9">
        <w:rPr>
          <w:color w:val="000000"/>
          <w:sz w:val="24"/>
          <w:szCs w:val="24"/>
          <w:lang w:eastAsia="ru-RU"/>
        </w:rPr>
        <w:t>Общероссийская общественная организация содействия укреплению здоровья в системе образования</w:t>
      </w:r>
      <w:r w:rsidRPr="001118F9">
        <w:rPr>
          <w:sz w:val="24"/>
          <w:szCs w:val="24"/>
          <w:lang w:eastAsia="ru-RU"/>
        </w:rPr>
        <w:t>.</w:t>
      </w:r>
    </w:p>
    <w:p w:rsidR="001118F9" w:rsidRPr="001118F9" w:rsidRDefault="001118F9" w:rsidP="00571F8A">
      <w:pPr>
        <w:widowControl/>
        <w:shd w:val="clear" w:color="auto" w:fill="FFFFFF"/>
        <w:tabs>
          <w:tab w:val="num" w:pos="-180"/>
          <w:tab w:val="left" w:pos="900"/>
        </w:tabs>
        <w:suppressAutoHyphens/>
        <w:autoSpaceDE/>
        <w:autoSpaceDN/>
        <w:ind w:firstLine="540"/>
        <w:jc w:val="both"/>
        <w:rPr>
          <w:rFonts w:eastAsia="Calibri"/>
          <w:color w:val="000000"/>
          <w:kern w:val="1"/>
          <w:sz w:val="24"/>
          <w:szCs w:val="24"/>
          <w:lang w:eastAsia="ar-SA"/>
        </w:rPr>
      </w:pPr>
      <w:r w:rsidRPr="001118F9">
        <w:rPr>
          <w:rFonts w:eastAsia="Calibri"/>
          <w:i/>
          <w:kern w:val="1"/>
          <w:sz w:val="24"/>
          <w:szCs w:val="24"/>
          <w:lang w:eastAsia="ar-SA"/>
        </w:rPr>
        <w:t xml:space="preserve">Цели конкурса: </w:t>
      </w:r>
      <w:r w:rsidRPr="001118F9">
        <w:rPr>
          <w:rFonts w:eastAsia="Calibri"/>
          <w:kern w:val="1"/>
          <w:sz w:val="24"/>
          <w:szCs w:val="24"/>
          <w:lang w:eastAsia="ar-SA"/>
        </w:rPr>
        <w:t>актуализация проблемы воспитания культуры здорового образа жизни детей и молодёжи в системе образования; выявление инновационных идей, здоровьесберегающих и</w:t>
      </w:r>
      <w:r w:rsidR="005E68E0">
        <w:rPr>
          <w:rFonts w:eastAsia="Calibri"/>
          <w:kern w:val="1"/>
          <w:sz w:val="24"/>
          <w:szCs w:val="24"/>
          <w:lang w:eastAsia="ar-SA"/>
        </w:rPr>
        <w:t> </w:t>
      </w:r>
      <w:r w:rsidRPr="001118F9">
        <w:rPr>
          <w:rFonts w:eastAsia="Calibri"/>
          <w:kern w:val="1"/>
          <w:sz w:val="24"/>
          <w:szCs w:val="24"/>
          <w:lang w:eastAsia="ar-SA"/>
        </w:rPr>
        <w:t>здоровьеформирующих образовательных технологий, методик и подходов к обеспечению паритета образованности и здоровья обучающихся; трансляция педагогического опыта и</w:t>
      </w:r>
      <w:r w:rsidR="005E68E0">
        <w:rPr>
          <w:rFonts w:eastAsia="Calibri"/>
          <w:kern w:val="1"/>
          <w:sz w:val="24"/>
          <w:szCs w:val="24"/>
          <w:lang w:eastAsia="ar-SA"/>
        </w:rPr>
        <w:t> </w:t>
      </w:r>
      <w:r w:rsidRPr="001118F9">
        <w:rPr>
          <w:rFonts w:eastAsia="Calibri"/>
          <w:kern w:val="1"/>
          <w:sz w:val="24"/>
          <w:szCs w:val="24"/>
          <w:lang w:eastAsia="ar-SA"/>
        </w:rPr>
        <w:t>системных действий в образовательных организациях по воспитанию культуры здоровья у</w:t>
      </w:r>
      <w:r w:rsidR="005E68E0">
        <w:rPr>
          <w:rFonts w:eastAsia="Calibri"/>
          <w:kern w:val="1"/>
          <w:sz w:val="24"/>
          <w:szCs w:val="24"/>
          <w:lang w:eastAsia="ar-SA"/>
        </w:rPr>
        <w:t> </w:t>
      </w:r>
      <w:r w:rsidRPr="001118F9">
        <w:rPr>
          <w:rFonts w:eastAsia="Calibri"/>
          <w:kern w:val="1"/>
          <w:sz w:val="24"/>
          <w:szCs w:val="24"/>
          <w:lang w:eastAsia="ar-SA"/>
        </w:rPr>
        <w:t>обучающихся и педагогов.</w:t>
      </w:r>
    </w:p>
    <w:p w:rsidR="001118F9" w:rsidRPr="001118F9" w:rsidRDefault="001118F9" w:rsidP="00571F8A">
      <w:pPr>
        <w:widowControl/>
        <w:tabs>
          <w:tab w:val="num" w:pos="-180"/>
          <w:tab w:val="left" w:pos="142"/>
          <w:tab w:val="left" w:pos="900"/>
        </w:tabs>
        <w:autoSpaceDE/>
        <w:autoSpaceDN/>
        <w:ind w:firstLine="540"/>
        <w:jc w:val="both"/>
        <w:rPr>
          <w:sz w:val="24"/>
          <w:szCs w:val="24"/>
          <w:lang w:eastAsia="ru-RU"/>
        </w:rPr>
      </w:pPr>
      <w:r w:rsidRPr="001118F9">
        <w:rPr>
          <w:i/>
          <w:sz w:val="24"/>
          <w:szCs w:val="24"/>
          <w:lang w:eastAsia="ru-RU"/>
        </w:rPr>
        <w:t>Участники</w:t>
      </w:r>
      <w:r w:rsidRPr="001118F9">
        <w:rPr>
          <w:sz w:val="24"/>
          <w:szCs w:val="24"/>
          <w:lang w:eastAsia="ru-RU"/>
        </w:rPr>
        <w:t xml:space="preserve">: </w:t>
      </w:r>
      <w:r w:rsidRPr="001118F9">
        <w:rPr>
          <w:color w:val="000000"/>
          <w:sz w:val="24"/>
          <w:szCs w:val="24"/>
          <w:lang w:eastAsia="ru-RU"/>
        </w:rPr>
        <w:t>работники системы общего образования и среднего профессионального образования (учителя начальных классов, учителя различных предметных областей, педагоги дополнительного образования и преподаватели СПО, классные руководители школ, кураторы групп образовательных организаций среднего профессионального образования)</w:t>
      </w:r>
      <w:r w:rsidRPr="001118F9">
        <w:rPr>
          <w:sz w:val="24"/>
          <w:szCs w:val="24"/>
          <w:lang w:eastAsia="ru-RU"/>
        </w:rPr>
        <w:t>.</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Этапы:</w:t>
      </w:r>
      <w:r w:rsidRPr="001118F9">
        <w:rPr>
          <w:sz w:val="24"/>
          <w:szCs w:val="24"/>
          <w:lang w:eastAsia="ru-RU"/>
        </w:rPr>
        <w:t xml:space="preserve"> региональный – март-апрель 2024 года, </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              заключительный – ноябрь-декабрь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p>
    <w:p w:rsidR="001118F9" w:rsidRPr="001118F9" w:rsidRDefault="001118F9" w:rsidP="00561971">
      <w:pPr>
        <w:widowControl/>
        <w:numPr>
          <w:ilvl w:val="0"/>
          <w:numId w:val="3"/>
        </w:numPr>
        <w:tabs>
          <w:tab w:val="num" w:pos="-180"/>
          <w:tab w:val="left" w:pos="142"/>
          <w:tab w:val="left" w:pos="567"/>
          <w:tab w:val="left" w:pos="851"/>
          <w:tab w:val="left" w:pos="900"/>
        </w:tabs>
        <w:autoSpaceDE/>
        <w:autoSpaceDN/>
        <w:ind w:left="0" w:right="2" w:firstLine="540"/>
        <w:jc w:val="both"/>
        <w:rPr>
          <w:b/>
          <w:sz w:val="24"/>
          <w:szCs w:val="24"/>
          <w:lang w:eastAsia="ru-RU"/>
        </w:rPr>
      </w:pPr>
      <w:r w:rsidRPr="001118F9">
        <w:rPr>
          <w:b/>
          <w:sz w:val="24"/>
          <w:szCs w:val="24"/>
          <w:lang w:eastAsia="ru-RU"/>
        </w:rPr>
        <w:t>Всероссийский конкурс профессионального мастерства «Учитель-дефектолог России»</w:t>
      </w:r>
    </w:p>
    <w:p w:rsidR="00571F8A" w:rsidRDefault="00571F8A" w:rsidP="00571F8A">
      <w:pPr>
        <w:widowControl/>
        <w:tabs>
          <w:tab w:val="num" w:pos="-180"/>
          <w:tab w:val="left" w:pos="142"/>
          <w:tab w:val="left" w:pos="851"/>
          <w:tab w:val="left" w:pos="900"/>
        </w:tabs>
        <w:autoSpaceDE/>
        <w:autoSpaceDN/>
        <w:ind w:right="2" w:firstLine="540"/>
        <w:jc w:val="both"/>
        <w:rPr>
          <w:i/>
          <w:sz w:val="24"/>
          <w:szCs w:val="24"/>
          <w:lang w:eastAsia="ru-RU"/>
        </w:rPr>
      </w:pPr>
    </w:p>
    <w:p w:rsidR="001118F9" w:rsidRPr="001118F9" w:rsidRDefault="001118F9" w:rsidP="00571F8A">
      <w:pPr>
        <w:widowControl/>
        <w:tabs>
          <w:tab w:val="num" w:pos="-180"/>
          <w:tab w:val="left" w:pos="142"/>
          <w:tab w:val="left" w:pos="851"/>
          <w:tab w:val="left" w:pos="900"/>
        </w:tabs>
        <w:autoSpaceDE/>
        <w:autoSpaceDN/>
        <w:ind w:right="2" w:firstLine="540"/>
        <w:jc w:val="both"/>
        <w:rPr>
          <w:sz w:val="24"/>
          <w:szCs w:val="24"/>
          <w:lang w:eastAsia="ru-RU"/>
        </w:rPr>
      </w:pPr>
      <w:r w:rsidRPr="001118F9">
        <w:rPr>
          <w:i/>
          <w:sz w:val="24"/>
          <w:szCs w:val="24"/>
          <w:lang w:eastAsia="ru-RU"/>
        </w:rPr>
        <w:t xml:space="preserve">Положение о Всероссийском конкурсе профессионального мастерства «Учитель-дефектолог России» </w:t>
      </w:r>
      <w:r w:rsidRPr="001118F9">
        <w:rPr>
          <w:sz w:val="24"/>
          <w:szCs w:val="24"/>
          <w:lang w:eastAsia="ru-RU"/>
        </w:rPr>
        <w:t>утверждено 31.03.2023 первым заместителем Министра просвещения Российской Федерации.</w:t>
      </w:r>
    </w:p>
    <w:p w:rsidR="001118F9" w:rsidRPr="001118F9" w:rsidRDefault="001118F9" w:rsidP="00571F8A">
      <w:pPr>
        <w:widowControl/>
        <w:tabs>
          <w:tab w:val="num" w:pos="-180"/>
          <w:tab w:val="left" w:pos="426"/>
          <w:tab w:val="left" w:pos="851"/>
          <w:tab w:val="left" w:pos="900"/>
        </w:tabs>
        <w:autoSpaceDE/>
        <w:autoSpaceDN/>
        <w:ind w:right="2" w:firstLine="426"/>
        <w:jc w:val="both"/>
        <w:rPr>
          <w:sz w:val="24"/>
          <w:szCs w:val="24"/>
          <w:lang w:eastAsia="ru-RU"/>
        </w:rPr>
      </w:pPr>
      <w:r w:rsidRPr="001118F9">
        <w:rPr>
          <w:sz w:val="24"/>
          <w:szCs w:val="24"/>
          <w:lang w:eastAsia="ru-RU"/>
        </w:rPr>
        <w:t>Конкурс проводится в двух номинациях:</w:t>
      </w:r>
    </w:p>
    <w:p w:rsidR="001118F9" w:rsidRPr="001118F9" w:rsidRDefault="001118F9" w:rsidP="00571F8A">
      <w:pPr>
        <w:widowControl/>
        <w:tabs>
          <w:tab w:val="num" w:pos="-180"/>
          <w:tab w:val="left" w:pos="426"/>
          <w:tab w:val="left" w:pos="851"/>
          <w:tab w:val="left" w:pos="900"/>
        </w:tabs>
        <w:autoSpaceDE/>
        <w:autoSpaceDN/>
        <w:ind w:right="2" w:firstLine="426"/>
        <w:jc w:val="both"/>
        <w:rPr>
          <w:sz w:val="24"/>
          <w:szCs w:val="24"/>
          <w:lang w:eastAsia="ru-RU"/>
        </w:rPr>
      </w:pPr>
      <w:r w:rsidRPr="001118F9">
        <w:rPr>
          <w:sz w:val="24"/>
          <w:szCs w:val="24"/>
          <w:lang w:eastAsia="ru-RU"/>
        </w:rPr>
        <w:t>- «Дефектолог года»;</w:t>
      </w:r>
    </w:p>
    <w:p w:rsidR="001118F9" w:rsidRPr="001118F9" w:rsidRDefault="001118F9" w:rsidP="00571F8A">
      <w:pPr>
        <w:widowControl/>
        <w:tabs>
          <w:tab w:val="num" w:pos="-180"/>
          <w:tab w:val="left" w:pos="426"/>
          <w:tab w:val="left" w:pos="851"/>
          <w:tab w:val="left" w:pos="900"/>
        </w:tabs>
        <w:autoSpaceDE/>
        <w:autoSpaceDN/>
        <w:ind w:right="2" w:firstLine="426"/>
        <w:jc w:val="both"/>
        <w:rPr>
          <w:sz w:val="24"/>
          <w:szCs w:val="24"/>
          <w:lang w:eastAsia="ru-RU"/>
        </w:rPr>
      </w:pPr>
      <w:r w:rsidRPr="001118F9">
        <w:rPr>
          <w:sz w:val="24"/>
          <w:szCs w:val="24"/>
          <w:lang w:eastAsia="ru-RU"/>
        </w:rPr>
        <w:t>- «Логопед года».</w:t>
      </w: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i/>
          <w:sz w:val="24"/>
          <w:szCs w:val="24"/>
          <w:lang w:eastAsia="ru-RU"/>
        </w:rPr>
        <w:t>Учредитель</w:t>
      </w:r>
      <w:r w:rsidRPr="001118F9">
        <w:rPr>
          <w:sz w:val="24"/>
          <w:szCs w:val="24"/>
          <w:lang w:eastAsia="ru-RU"/>
        </w:rPr>
        <w:t>: Министерство просвещения Российской Федерации.</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lastRenderedPageBreak/>
        <w:t>Цель конкурса:</w:t>
      </w:r>
      <w:r w:rsidRPr="001118F9">
        <w:rPr>
          <w:sz w:val="24"/>
          <w:szCs w:val="24"/>
          <w:lang w:eastAsia="ru-RU"/>
        </w:rPr>
        <w:t xml:space="preserve"> карьерный, профессиональный и личностный рост педагогов, имеющих дефектологическое образование, поддержка инновационных разработок и технологий в</w:t>
      </w:r>
      <w:r w:rsidR="005E68E0">
        <w:rPr>
          <w:sz w:val="24"/>
          <w:szCs w:val="24"/>
          <w:lang w:eastAsia="ru-RU"/>
        </w:rPr>
        <w:t> </w:t>
      </w:r>
      <w:r w:rsidRPr="001118F9">
        <w:rPr>
          <w:sz w:val="24"/>
          <w:szCs w:val="24"/>
          <w:lang w:eastAsia="ru-RU"/>
        </w:rPr>
        <w:t>организации образовательного процесса обучающихся с ограниченными возможностями здоровья и инвалидностью, утверждение приоритетов образования в обществе.</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Участники</w:t>
      </w:r>
      <w:r w:rsidRPr="001118F9">
        <w:rPr>
          <w:sz w:val="24"/>
          <w:szCs w:val="24"/>
          <w:lang w:eastAsia="ru-RU"/>
        </w:rPr>
        <w:t>: учителя-дефектологи (сурдопедагоги, олигофренопедагоги, тифлопедагоги), учителя-логопеды и другие педагогические работники, имеющие дефектологическое образование, дошкольных образовательных организаций, общеобразовательных организаций, центров психолого-педагогической, медицинской и социальной помощи и организаций, осуществляющих лечение, оздоровление, детских домов-интернатов системы социальной защиты населения, работающие с обучающимися с ОВЗ и инвалидностью.</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i/>
          <w:sz w:val="24"/>
          <w:szCs w:val="24"/>
          <w:lang w:eastAsia="ru-RU"/>
        </w:rPr>
        <w:t>Этапы:</w:t>
      </w:r>
      <w:r w:rsidRPr="001118F9">
        <w:rPr>
          <w:sz w:val="24"/>
          <w:szCs w:val="24"/>
          <w:lang w:eastAsia="ru-RU"/>
        </w:rPr>
        <w:t xml:space="preserve"> </w:t>
      </w:r>
      <w:r w:rsidRPr="001118F9">
        <w:rPr>
          <w:sz w:val="24"/>
          <w:szCs w:val="24"/>
          <w:lang w:val="en-US" w:eastAsia="ru-RU"/>
        </w:rPr>
        <w:t>I</w:t>
      </w:r>
      <w:r w:rsidRPr="001118F9">
        <w:rPr>
          <w:sz w:val="24"/>
          <w:szCs w:val="24"/>
          <w:lang w:eastAsia="ru-RU"/>
        </w:rPr>
        <w:t xml:space="preserve"> этап (региональный) – февраль-апрель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              </w:t>
      </w:r>
      <w:r w:rsidRPr="001118F9">
        <w:rPr>
          <w:sz w:val="24"/>
          <w:szCs w:val="24"/>
          <w:lang w:val="en-US" w:eastAsia="ru-RU"/>
        </w:rPr>
        <w:t>II</w:t>
      </w:r>
      <w:r w:rsidRPr="001118F9">
        <w:rPr>
          <w:sz w:val="24"/>
          <w:szCs w:val="24"/>
          <w:lang w:eastAsia="ru-RU"/>
        </w:rPr>
        <w:t xml:space="preserve"> этап (федеральный): август-октябрь 2024 года.</w:t>
      </w:r>
    </w:p>
    <w:p w:rsidR="001118F9" w:rsidRPr="001118F9" w:rsidRDefault="001118F9" w:rsidP="00571F8A">
      <w:pPr>
        <w:widowControl/>
        <w:tabs>
          <w:tab w:val="num" w:pos="-180"/>
          <w:tab w:val="left" w:pos="142"/>
          <w:tab w:val="left" w:pos="900"/>
        </w:tabs>
        <w:autoSpaceDE/>
        <w:autoSpaceDN/>
        <w:ind w:right="2" w:firstLine="540"/>
        <w:jc w:val="center"/>
        <w:rPr>
          <w:b/>
          <w:sz w:val="24"/>
          <w:szCs w:val="24"/>
          <w:lang w:eastAsia="ru-RU"/>
        </w:rPr>
      </w:pPr>
    </w:p>
    <w:p w:rsidR="001118F9" w:rsidRPr="001118F9" w:rsidRDefault="001118F9" w:rsidP="00561971">
      <w:pPr>
        <w:widowControl/>
        <w:numPr>
          <w:ilvl w:val="0"/>
          <w:numId w:val="3"/>
        </w:numPr>
        <w:tabs>
          <w:tab w:val="num" w:pos="-180"/>
          <w:tab w:val="left" w:pos="900"/>
        </w:tabs>
        <w:autoSpaceDE/>
        <w:autoSpaceDN/>
        <w:ind w:left="0" w:firstLine="540"/>
        <w:rPr>
          <w:rFonts w:eastAsia="Calibri"/>
          <w:b/>
          <w:sz w:val="24"/>
          <w:szCs w:val="24"/>
        </w:rPr>
      </w:pPr>
      <w:r w:rsidRPr="001118F9">
        <w:rPr>
          <w:rFonts w:eastAsia="Calibri"/>
          <w:b/>
          <w:sz w:val="24"/>
          <w:szCs w:val="24"/>
        </w:rPr>
        <w:t>Всероссийский дистанционный конкурс среди классных руководителей на лучшие методические разработки воспитательных мероприятий</w:t>
      </w:r>
    </w:p>
    <w:p w:rsidR="00571F8A" w:rsidRDefault="00571F8A" w:rsidP="00571F8A">
      <w:pPr>
        <w:widowControl/>
        <w:tabs>
          <w:tab w:val="num" w:pos="-180"/>
          <w:tab w:val="left" w:pos="900"/>
        </w:tabs>
        <w:autoSpaceDE/>
        <w:autoSpaceDN/>
        <w:ind w:firstLine="540"/>
        <w:jc w:val="both"/>
        <w:rPr>
          <w:rFonts w:eastAsia="Calibri"/>
          <w:i/>
          <w:sz w:val="24"/>
          <w:szCs w:val="24"/>
        </w:rPr>
      </w:pPr>
    </w:p>
    <w:p w:rsidR="001118F9" w:rsidRPr="001118F9" w:rsidRDefault="001118F9" w:rsidP="00571F8A">
      <w:pPr>
        <w:widowControl/>
        <w:tabs>
          <w:tab w:val="num" w:pos="-180"/>
          <w:tab w:val="left" w:pos="900"/>
        </w:tabs>
        <w:autoSpaceDE/>
        <w:autoSpaceDN/>
        <w:ind w:firstLine="540"/>
        <w:jc w:val="both"/>
        <w:rPr>
          <w:rFonts w:eastAsia="Calibri"/>
          <w:sz w:val="24"/>
          <w:szCs w:val="24"/>
        </w:rPr>
      </w:pPr>
      <w:r w:rsidRPr="001118F9">
        <w:rPr>
          <w:rFonts w:eastAsia="Calibri"/>
          <w:i/>
          <w:sz w:val="24"/>
          <w:szCs w:val="24"/>
        </w:rPr>
        <w:t>Положение о Всероссийском дистанционном конкурсе среди классных руководителей на лучшую методическую разработку воспитательных мероприятий</w:t>
      </w:r>
      <w:r w:rsidRPr="001118F9">
        <w:rPr>
          <w:rFonts w:eastAsia="Calibri"/>
          <w:sz w:val="24"/>
          <w:szCs w:val="24"/>
        </w:rPr>
        <w:t xml:space="preserve"> утверждено Департаментом подготовки, профессионального развития и социального обеспечения педагогических работников Министерства просвещения Российской Федерации 20 марта 2023 года.</w:t>
      </w:r>
    </w:p>
    <w:p w:rsidR="001118F9" w:rsidRPr="001118F9" w:rsidRDefault="001118F9" w:rsidP="00571F8A">
      <w:pPr>
        <w:widowControl/>
        <w:tabs>
          <w:tab w:val="num" w:pos="-180"/>
          <w:tab w:val="left" w:pos="142"/>
          <w:tab w:val="left" w:pos="900"/>
        </w:tabs>
        <w:autoSpaceDE/>
        <w:autoSpaceDN/>
        <w:ind w:right="2" w:firstLine="540"/>
        <w:jc w:val="both"/>
        <w:rPr>
          <w:b/>
          <w:sz w:val="24"/>
          <w:szCs w:val="24"/>
          <w:lang w:eastAsia="ru-RU"/>
        </w:rPr>
      </w:pPr>
      <w:r w:rsidRPr="001118F9">
        <w:rPr>
          <w:i/>
          <w:sz w:val="24"/>
          <w:szCs w:val="24"/>
          <w:lang w:eastAsia="ru-RU"/>
        </w:rPr>
        <w:t>Учредитель</w:t>
      </w:r>
      <w:r w:rsidRPr="001118F9">
        <w:rPr>
          <w:sz w:val="24"/>
          <w:szCs w:val="24"/>
          <w:lang w:eastAsia="ru-RU"/>
        </w:rPr>
        <w:t>: Министерство просвещения Российской Федерации.</w:t>
      </w:r>
    </w:p>
    <w:p w:rsidR="001118F9" w:rsidRPr="001118F9" w:rsidRDefault="001118F9" w:rsidP="00571F8A">
      <w:pPr>
        <w:widowControl/>
        <w:tabs>
          <w:tab w:val="num" w:pos="-180"/>
          <w:tab w:val="left" w:pos="900"/>
        </w:tabs>
        <w:autoSpaceDE/>
        <w:autoSpaceDN/>
        <w:ind w:firstLine="540"/>
        <w:jc w:val="both"/>
        <w:rPr>
          <w:rFonts w:eastAsia="Calibri"/>
          <w:sz w:val="24"/>
          <w:szCs w:val="24"/>
        </w:rPr>
      </w:pPr>
      <w:r w:rsidRPr="001118F9">
        <w:rPr>
          <w:rFonts w:eastAsia="Calibri"/>
          <w:i/>
          <w:sz w:val="24"/>
          <w:szCs w:val="24"/>
        </w:rPr>
        <w:t>Цель конкурса:</w:t>
      </w:r>
      <w:r w:rsidRPr="001118F9">
        <w:rPr>
          <w:rFonts w:eastAsia="Calibri"/>
          <w:sz w:val="24"/>
          <w:szCs w:val="24"/>
        </w:rPr>
        <w:t xml:space="preserve"> выявление и распространение лучших методических разработок воспитательных мероприятий, реализуемых классными руководителями в общеобразовательных организациях Российской Федерации.</w:t>
      </w:r>
    </w:p>
    <w:p w:rsidR="001118F9" w:rsidRPr="001118F9" w:rsidRDefault="001118F9" w:rsidP="00571F8A">
      <w:pPr>
        <w:widowControl/>
        <w:tabs>
          <w:tab w:val="num" w:pos="-180"/>
          <w:tab w:val="left" w:pos="900"/>
        </w:tabs>
        <w:autoSpaceDE/>
        <w:autoSpaceDN/>
        <w:ind w:firstLine="540"/>
        <w:jc w:val="both"/>
        <w:rPr>
          <w:rFonts w:eastAsia="Calibri"/>
          <w:sz w:val="24"/>
          <w:szCs w:val="24"/>
        </w:rPr>
      </w:pPr>
      <w:r w:rsidRPr="001118F9">
        <w:rPr>
          <w:rFonts w:eastAsia="Calibri"/>
          <w:i/>
          <w:sz w:val="24"/>
          <w:szCs w:val="24"/>
        </w:rPr>
        <w:t>Участники</w:t>
      </w:r>
      <w:r w:rsidRPr="001118F9">
        <w:rPr>
          <w:rFonts w:eastAsia="Calibri"/>
          <w:sz w:val="24"/>
          <w:szCs w:val="24"/>
        </w:rPr>
        <w:t>: выполняющие функции классного руководителя педагогические работники общеобразовательных организаций, кураторы групп профессиональных образовательных организаций, реализующих общеобразовательные программы на территории Российской Федерации, не зависимо от их организационно-правовой формы.</w:t>
      </w:r>
    </w:p>
    <w:p w:rsidR="001118F9" w:rsidRPr="001118F9" w:rsidRDefault="001118F9" w:rsidP="00571F8A">
      <w:pPr>
        <w:widowControl/>
        <w:tabs>
          <w:tab w:val="num" w:pos="-180"/>
          <w:tab w:val="left" w:pos="900"/>
        </w:tabs>
        <w:autoSpaceDE/>
        <w:autoSpaceDN/>
        <w:ind w:firstLine="540"/>
        <w:rPr>
          <w:rFonts w:eastAsia="Calibri"/>
          <w:i/>
          <w:sz w:val="24"/>
          <w:szCs w:val="24"/>
        </w:rPr>
      </w:pPr>
      <w:r w:rsidRPr="001118F9">
        <w:rPr>
          <w:rFonts w:eastAsia="Calibri"/>
          <w:i/>
          <w:sz w:val="24"/>
          <w:szCs w:val="24"/>
        </w:rPr>
        <w:t xml:space="preserve">Этапы: </w:t>
      </w:r>
      <w:r w:rsidRPr="001118F9">
        <w:rPr>
          <w:rFonts w:eastAsia="Calibri"/>
          <w:sz w:val="24"/>
          <w:szCs w:val="24"/>
          <w:lang w:val="en-US"/>
        </w:rPr>
        <w:t>I</w:t>
      </w:r>
      <w:r w:rsidRPr="001118F9">
        <w:rPr>
          <w:rFonts w:eastAsia="Calibri"/>
          <w:sz w:val="24"/>
          <w:szCs w:val="24"/>
        </w:rPr>
        <w:t xml:space="preserve"> этап (региональный) – февраль-май 2024 года.</w:t>
      </w:r>
    </w:p>
    <w:p w:rsidR="001118F9" w:rsidRPr="001118F9" w:rsidRDefault="001118F9" w:rsidP="00571F8A">
      <w:pPr>
        <w:widowControl/>
        <w:tabs>
          <w:tab w:val="num" w:pos="-180"/>
          <w:tab w:val="left" w:pos="142"/>
          <w:tab w:val="left" w:pos="900"/>
        </w:tabs>
        <w:autoSpaceDE/>
        <w:autoSpaceDN/>
        <w:ind w:right="2" w:firstLine="540"/>
        <w:jc w:val="both"/>
        <w:rPr>
          <w:sz w:val="24"/>
          <w:szCs w:val="24"/>
          <w:lang w:eastAsia="ru-RU"/>
        </w:rPr>
      </w:pPr>
      <w:r w:rsidRPr="001118F9">
        <w:rPr>
          <w:sz w:val="24"/>
          <w:szCs w:val="24"/>
          <w:lang w:eastAsia="ru-RU"/>
        </w:rPr>
        <w:t xml:space="preserve">              </w:t>
      </w:r>
      <w:r w:rsidRPr="001118F9">
        <w:rPr>
          <w:sz w:val="24"/>
          <w:szCs w:val="24"/>
          <w:lang w:val="en-US" w:eastAsia="ru-RU"/>
        </w:rPr>
        <w:t>II</w:t>
      </w:r>
      <w:r w:rsidRPr="001118F9">
        <w:rPr>
          <w:sz w:val="24"/>
          <w:szCs w:val="24"/>
          <w:lang w:eastAsia="ru-RU"/>
        </w:rPr>
        <w:t xml:space="preserve"> этап (федеральный): июнь-август 2024 года.</w:t>
      </w:r>
    </w:p>
    <w:p w:rsidR="001118F9" w:rsidRPr="001118F9" w:rsidRDefault="001118F9" w:rsidP="00571F8A">
      <w:pPr>
        <w:widowControl/>
        <w:tabs>
          <w:tab w:val="num" w:pos="-180"/>
          <w:tab w:val="left" w:pos="900"/>
        </w:tabs>
        <w:autoSpaceDE/>
        <w:autoSpaceDN/>
        <w:ind w:firstLine="540"/>
        <w:rPr>
          <w:rFonts w:eastAsia="Calibri"/>
          <w:sz w:val="24"/>
          <w:szCs w:val="24"/>
        </w:rPr>
      </w:pPr>
    </w:p>
    <w:p w:rsidR="001118F9" w:rsidRPr="001118F9" w:rsidRDefault="001118F9" w:rsidP="00561971">
      <w:pPr>
        <w:widowControl/>
        <w:numPr>
          <w:ilvl w:val="0"/>
          <w:numId w:val="3"/>
        </w:numPr>
        <w:tabs>
          <w:tab w:val="num" w:pos="-180"/>
          <w:tab w:val="left" w:pos="900"/>
        </w:tabs>
        <w:autoSpaceDE/>
        <w:autoSpaceDN/>
        <w:ind w:left="0" w:firstLine="540"/>
        <w:jc w:val="both"/>
        <w:rPr>
          <w:rFonts w:eastAsia="Calibri"/>
          <w:b/>
          <w:color w:val="000000"/>
          <w:sz w:val="24"/>
          <w:szCs w:val="24"/>
        </w:rPr>
      </w:pPr>
      <w:r w:rsidRPr="001118F9">
        <w:rPr>
          <w:rFonts w:eastAsia="Calibri"/>
          <w:b/>
          <w:color w:val="000000"/>
          <w:sz w:val="24"/>
          <w:szCs w:val="24"/>
        </w:rPr>
        <w:t>Всероссийский конкурс «Мастер года» среди мастеров производственного обучения профессиональных образовательных организаций Российской Федерации</w:t>
      </w:r>
    </w:p>
    <w:p w:rsidR="00571F8A" w:rsidRDefault="00571F8A" w:rsidP="00571F8A">
      <w:pPr>
        <w:widowControl/>
        <w:autoSpaceDE/>
        <w:autoSpaceDN/>
        <w:ind w:left="600"/>
        <w:rPr>
          <w:rFonts w:eastAsia="Calibri"/>
          <w:i/>
          <w:sz w:val="24"/>
          <w:szCs w:val="24"/>
        </w:rPr>
      </w:pPr>
    </w:p>
    <w:p w:rsidR="001118F9" w:rsidRPr="001118F9" w:rsidRDefault="001118F9" w:rsidP="00571F8A">
      <w:pPr>
        <w:widowControl/>
        <w:autoSpaceDE/>
        <w:autoSpaceDN/>
        <w:ind w:left="600"/>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196" w:history="1">
        <w:r w:rsidRPr="001118F9">
          <w:rPr>
            <w:rFonts w:eastAsia="Calibri"/>
            <w:color w:val="0000FF"/>
            <w:sz w:val="24"/>
            <w:szCs w:val="24"/>
            <w:u w:val="single"/>
          </w:rPr>
          <w:t>https://firpo.ru/master-goda/</w:t>
        </w:r>
      </w:hyperlink>
      <w:r w:rsidRPr="001118F9">
        <w:rPr>
          <w:rFonts w:eastAsia="Calibri"/>
          <w:sz w:val="24"/>
          <w:szCs w:val="24"/>
        </w:rPr>
        <w:t xml:space="preserve"> </w:t>
      </w:r>
    </w:p>
    <w:p w:rsidR="001118F9" w:rsidRPr="001118F9" w:rsidRDefault="001118F9" w:rsidP="00571F8A">
      <w:pPr>
        <w:widowControl/>
        <w:tabs>
          <w:tab w:val="left" w:pos="900"/>
        </w:tabs>
        <w:autoSpaceDE/>
        <w:autoSpaceDN/>
        <w:ind w:firstLine="540"/>
        <w:jc w:val="both"/>
        <w:rPr>
          <w:rFonts w:eastAsia="Calibri"/>
          <w:color w:val="000000"/>
          <w:sz w:val="24"/>
          <w:szCs w:val="24"/>
        </w:rPr>
      </w:pPr>
      <w:r w:rsidRPr="001118F9">
        <w:rPr>
          <w:rFonts w:eastAsia="Calibri"/>
          <w:i/>
          <w:sz w:val="24"/>
          <w:szCs w:val="24"/>
        </w:rPr>
        <w:t xml:space="preserve">Положение о проведении </w:t>
      </w:r>
      <w:r w:rsidRPr="001118F9">
        <w:rPr>
          <w:rFonts w:eastAsia="Calibri"/>
          <w:i/>
          <w:color w:val="000000"/>
          <w:sz w:val="24"/>
          <w:szCs w:val="24"/>
        </w:rPr>
        <w:t xml:space="preserve">Всероссийского конкурса «Мастер года» среди мастеров производственного обучения профессиональных образовательных организаций Российской Федерации </w:t>
      </w:r>
      <w:r w:rsidRPr="001118F9">
        <w:rPr>
          <w:rFonts w:eastAsia="Calibri"/>
          <w:color w:val="000000"/>
          <w:sz w:val="24"/>
          <w:szCs w:val="24"/>
        </w:rPr>
        <w:t>утверждено 14 марта 2022 года Министерством просвещения Российской Федерации.</w:t>
      </w:r>
    </w:p>
    <w:p w:rsidR="001118F9" w:rsidRPr="001118F9" w:rsidRDefault="001118F9" w:rsidP="00571F8A">
      <w:pPr>
        <w:widowControl/>
        <w:autoSpaceDE/>
        <w:autoSpaceDN/>
        <w:ind w:firstLine="600"/>
        <w:jc w:val="both"/>
        <w:rPr>
          <w:rFonts w:eastAsia="Calibri"/>
          <w:sz w:val="24"/>
          <w:szCs w:val="24"/>
        </w:rPr>
      </w:pPr>
      <w:r w:rsidRPr="001118F9">
        <w:rPr>
          <w:rFonts w:eastAsia="Calibri"/>
          <w:i/>
          <w:sz w:val="24"/>
          <w:szCs w:val="24"/>
        </w:rPr>
        <w:t>Учредитель</w:t>
      </w:r>
      <w:r w:rsidRPr="001118F9">
        <w:rPr>
          <w:rFonts w:eastAsia="Calibri"/>
          <w:sz w:val="24"/>
          <w:szCs w:val="24"/>
        </w:rPr>
        <w:t xml:space="preserve">: </w:t>
      </w:r>
      <w:r w:rsidRPr="001118F9">
        <w:rPr>
          <w:rFonts w:eastAsia="Calibri"/>
          <w:color w:val="000000"/>
          <w:sz w:val="24"/>
          <w:szCs w:val="24"/>
        </w:rPr>
        <w:t>Министерство просвещения Российской Федерации.</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формирование и развитие кадрового потенциала системы среднего профессионального образования, поощрения педагогических работников системы среднего профессионального образования (преподавателей учебных дисциплин, профессиональных модулей, междисциплинарных курсов, практик профессионального цикла),</w:t>
      </w:r>
      <w:r w:rsidRPr="001118F9">
        <w:rPr>
          <w:rFonts w:eastAsia="Calibri"/>
          <w:i/>
          <w:sz w:val="24"/>
          <w:szCs w:val="24"/>
        </w:rPr>
        <w:t xml:space="preserve"> </w:t>
      </w:r>
      <w:r w:rsidRPr="001118F9">
        <w:rPr>
          <w:rFonts w:eastAsia="Calibri"/>
          <w:sz w:val="24"/>
          <w:szCs w:val="24"/>
        </w:rPr>
        <w:t>повышение престижа педагогических профессий, популяризация передовых идей в области образования и подготовки кадров, а также изучения и внедрения лучших педагогических практик.</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мастера производственного обучения/преподаватели учебных дисциплин, модулей, курсов, практик профессионального цикла.</w:t>
      </w:r>
    </w:p>
    <w:p w:rsidR="001118F9" w:rsidRPr="001118F9" w:rsidRDefault="001118F9" w:rsidP="00571F8A">
      <w:pPr>
        <w:widowControl/>
        <w:tabs>
          <w:tab w:val="left" w:pos="142"/>
          <w:tab w:val="left" w:pos="900"/>
        </w:tabs>
        <w:autoSpaceDE/>
        <w:autoSpaceDN/>
        <w:ind w:left="600" w:right="2"/>
        <w:jc w:val="both"/>
        <w:rPr>
          <w:sz w:val="24"/>
          <w:szCs w:val="24"/>
          <w:lang w:eastAsia="ru-RU"/>
        </w:rPr>
      </w:pPr>
      <w:r w:rsidRPr="001118F9">
        <w:rPr>
          <w:i/>
          <w:sz w:val="24"/>
          <w:szCs w:val="24"/>
          <w:lang w:eastAsia="ru-RU"/>
        </w:rPr>
        <w:t xml:space="preserve">Этапы: </w:t>
      </w:r>
      <w:r w:rsidRPr="001118F9">
        <w:rPr>
          <w:sz w:val="24"/>
          <w:szCs w:val="24"/>
          <w:lang w:val="en-US" w:eastAsia="ru-RU"/>
        </w:rPr>
        <w:t>I</w:t>
      </w:r>
      <w:r w:rsidRPr="001118F9">
        <w:rPr>
          <w:sz w:val="24"/>
          <w:szCs w:val="24"/>
          <w:lang w:eastAsia="ru-RU"/>
        </w:rPr>
        <w:t xml:space="preserve"> этап (отборочный) – февраль-март 2024 года;</w:t>
      </w:r>
    </w:p>
    <w:p w:rsidR="001118F9" w:rsidRPr="001118F9" w:rsidRDefault="001118F9" w:rsidP="00571F8A">
      <w:pPr>
        <w:widowControl/>
        <w:tabs>
          <w:tab w:val="left" w:pos="142"/>
          <w:tab w:val="left" w:pos="900"/>
        </w:tabs>
        <w:autoSpaceDE/>
        <w:autoSpaceDN/>
        <w:ind w:left="600" w:right="2"/>
        <w:jc w:val="both"/>
        <w:rPr>
          <w:sz w:val="24"/>
          <w:szCs w:val="24"/>
          <w:lang w:eastAsia="ru-RU"/>
        </w:rPr>
      </w:pPr>
      <w:r w:rsidRPr="001118F9">
        <w:rPr>
          <w:sz w:val="24"/>
          <w:szCs w:val="24"/>
          <w:lang w:eastAsia="ru-RU"/>
        </w:rPr>
        <w:t xml:space="preserve">              </w:t>
      </w:r>
      <w:r w:rsidRPr="001118F9">
        <w:rPr>
          <w:sz w:val="24"/>
          <w:szCs w:val="24"/>
          <w:lang w:val="en-US" w:eastAsia="ru-RU"/>
        </w:rPr>
        <w:t>II</w:t>
      </w:r>
      <w:r w:rsidRPr="001118F9">
        <w:rPr>
          <w:sz w:val="24"/>
          <w:szCs w:val="24"/>
          <w:lang w:eastAsia="ru-RU"/>
        </w:rPr>
        <w:t xml:space="preserve"> этап (региональный) – апрель-май 2024 года</w:t>
      </w:r>
    </w:p>
    <w:p w:rsidR="001118F9" w:rsidRPr="001118F9" w:rsidRDefault="001118F9" w:rsidP="00571F8A">
      <w:pPr>
        <w:widowControl/>
        <w:tabs>
          <w:tab w:val="left" w:pos="142"/>
          <w:tab w:val="left" w:pos="900"/>
        </w:tabs>
        <w:autoSpaceDE/>
        <w:autoSpaceDN/>
        <w:ind w:left="600" w:right="2"/>
        <w:jc w:val="both"/>
        <w:rPr>
          <w:sz w:val="24"/>
          <w:szCs w:val="24"/>
          <w:lang w:eastAsia="ru-RU"/>
        </w:rPr>
      </w:pPr>
      <w:r w:rsidRPr="001118F9">
        <w:rPr>
          <w:sz w:val="24"/>
          <w:szCs w:val="24"/>
          <w:lang w:eastAsia="ru-RU"/>
        </w:rPr>
        <w:t xml:space="preserve">              </w:t>
      </w:r>
      <w:r w:rsidRPr="001118F9">
        <w:rPr>
          <w:sz w:val="24"/>
          <w:szCs w:val="24"/>
          <w:lang w:val="en-US" w:eastAsia="ru-RU"/>
        </w:rPr>
        <w:t>III</w:t>
      </w:r>
      <w:r w:rsidRPr="001118F9">
        <w:rPr>
          <w:sz w:val="24"/>
          <w:szCs w:val="24"/>
          <w:lang w:eastAsia="ru-RU"/>
        </w:rPr>
        <w:t xml:space="preserve"> этап (заключительный) – сентябрь-октябрь 2024 года</w:t>
      </w:r>
    </w:p>
    <w:p w:rsidR="001118F9" w:rsidRDefault="001118F9" w:rsidP="00571F8A">
      <w:pPr>
        <w:widowControl/>
        <w:tabs>
          <w:tab w:val="left" w:pos="900"/>
        </w:tabs>
        <w:autoSpaceDE/>
        <w:autoSpaceDN/>
        <w:ind w:left="540"/>
        <w:rPr>
          <w:rFonts w:eastAsia="Calibri"/>
          <w:color w:val="FF0000"/>
          <w:sz w:val="24"/>
          <w:szCs w:val="24"/>
        </w:rPr>
      </w:pPr>
    </w:p>
    <w:p w:rsidR="005E68E0" w:rsidRPr="001118F9" w:rsidRDefault="005E68E0" w:rsidP="00571F8A">
      <w:pPr>
        <w:widowControl/>
        <w:tabs>
          <w:tab w:val="left" w:pos="900"/>
        </w:tabs>
        <w:autoSpaceDE/>
        <w:autoSpaceDN/>
        <w:ind w:left="540"/>
        <w:rPr>
          <w:rFonts w:eastAsia="Calibri"/>
          <w:color w:val="FF0000"/>
          <w:sz w:val="24"/>
          <w:szCs w:val="24"/>
        </w:rPr>
      </w:pPr>
    </w:p>
    <w:p w:rsidR="001118F9" w:rsidRPr="001118F9" w:rsidRDefault="001118F9" w:rsidP="00561971">
      <w:pPr>
        <w:widowControl/>
        <w:numPr>
          <w:ilvl w:val="0"/>
          <w:numId w:val="3"/>
        </w:numPr>
        <w:tabs>
          <w:tab w:val="num" w:pos="-180"/>
          <w:tab w:val="left" w:pos="900"/>
        </w:tabs>
        <w:autoSpaceDE/>
        <w:autoSpaceDN/>
        <w:ind w:left="0" w:firstLine="539"/>
        <w:jc w:val="both"/>
        <w:rPr>
          <w:rFonts w:eastAsia="Calibri"/>
          <w:b/>
          <w:color w:val="000000"/>
          <w:sz w:val="24"/>
          <w:szCs w:val="24"/>
        </w:rPr>
      </w:pPr>
      <w:r w:rsidRPr="001118F9">
        <w:rPr>
          <w:rFonts w:eastAsia="Calibri"/>
          <w:b/>
          <w:bCs/>
          <w:sz w:val="24"/>
          <w:szCs w:val="24"/>
        </w:rPr>
        <w:lastRenderedPageBreak/>
        <w:t>Всероссийский конкурс «Воспитатели России»</w:t>
      </w:r>
    </w:p>
    <w:p w:rsidR="00571F8A" w:rsidRDefault="00571F8A" w:rsidP="00571F8A">
      <w:pPr>
        <w:widowControl/>
        <w:autoSpaceDE/>
        <w:autoSpaceDN/>
        <w:ind w:firstLine="539"/>
        <w:rPr>
          <w:rFonts w:eastAsia="Calibri"/>
          <w:i/>
          <w:sz w:val="24"/>
          <w:szCs w:val="24"/>
        </w:rPr>
      </w:pPr>
    </w:p>
    <w:p w:rsidR="001118F9" w:rsidRPr="001118F9" w:rsidRDefault="001118F9" w:rsidP="00571F8A">
      <w:pPr>
        <w:widowControl/>
        <w:autoSpaceDE/>
        <w:autoSpaceDN/>
        <w:ind w:firstLine="539"/>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197" w:history="1">
        <w:r w:rsidRPr="001118F9">
          <w:rPr>
            <w:rFonts w:eastAsia="Calibri"/>
            <w:color w:val="0000FF"/>
            <w:sz w:val="24"/>
            <w:szCs w:val="24"/>
            <w:u w:val="single"/>
          </w:rPr>
          <w:t>https://vospitateli.org/</w:t>
        </w:r>
      </w:hyperlink>
      <w:r w:rsidRPr="001118F9">
        <w:rPr>
          <w:rFonts w:eastAsia="Calibri"/>
          <w:sz w:val="24"/>
          <w:szCs w:val="24"/>
        </w:rPr>
        <w:t xml:space="preserve"> </w:t>
      </w:r>
    </w:p>
    <w:p w:rsidR="001118F9" w:rsidRPr="001118F9" w:rsidRDefault="001118F9" w:rsidP="00571F8A">
      <w:pPr>
        <w:widowControl/>
        <w:tabs>
          <w:tab w:val="left" w:pos="900"/>
        </w:tabs>
        <w:autoSpaceDE/>
        <w:autoSpaceDN/>
        <w:ind w:firstLine="539"/>
        <w:jc w:val="both"/>
        <w:rPr>
          <w:rFonts w:eastAsia="Calibri"/>
          <w:color w:val="000000"/>
          <w:sz w:val="24"/>
          <w:szCs w:val="24"/>
        </w:rPr>
      </w:pPr>
      <w:r w:rsidRPr="001118F9">
        <w:rPr>
          <w:rFonts w:eastAsia="Calibri"/>
          <w:i/>
          <w:sz w:val="24"/>
          <w:szCs w:val="24"/>
        </w:rPr>
        <w:t xml:space="preserve">Положение о проведении </w:t>
      </w:r>
      <w:r w:rsidRPr="001118F9">
        <w:rPr>
          <w:rFonts w:eastAsia="Calibri"/>
          <w:bCs/>
          <w:i/>
          <w:sz w:val="24"/>
          <w:szCs w:val="24"/>
        </w:rPr>
        <w:t xml:space="preserve">Всероссийского конкурса «Воспитатели России» </w:t>
      </w:r>
      <w:r w:rsidRPr="001118F9">
        <w:rPr>
          <w:rFonts w:eastAsia="Calibri"/>
          <w:bCs/>
          <w:sz w:val="24"/>
          <w:szCs w:val="24"/>
        </w:rPr>
        <w:t xml:space="preserve">утверждено </w:t>
      </w:r>
      <w:r w:rsidRPr="001118F9">
        <w:rPr>
          <w:rFonts w:eastAsia="Calibri"/>
          <w:sz w:val="24"/>
          <w:szCs w:val="24"/>
        </w:rPr>
        <w:t>Всероссийской общественной организацией содействия развитию профессиональной сферы дошкольного образования «Воспитатели России» в 2023 году.</w:t>
      </w:r>
    </w:p>
    <w:p w:rsidR="001118F9" w:rsidRPr="001118F9" w:rsidRDefault="001118F9" w:rsidP="00571F8A">
      <w:pPr>
        <w:widowControl/>
        <w:autoSpaceDE/>
        <w:autoSpaceDN/>
        <w:ind w:firstLine="539"/>
        <w:jc w:val="both"/>
        <w:rPr>
          <w:rFonts w:eastAsia="Calibri"/>
          <w:sz w:val="24"/>
          <w:szCs w:val="24"/>
        </w:rPr>
      </w:pPr>
      <w:r w:rsidRPr="001118F9">
        <w:rPr>
          <w:rFonts w:eastAsia="Calibri"/>
          <w:i/>
          <w:sz w:val="24"/>
          <w:szCs w:val="24"/>
        </w:rPr>
        <w:t>Учредитель</w:t>
      </w:r>
      <w:r w:rsidRPr="001118F9">
        <w:rPr>
          <w:rFonts w:eastAsia="Calibri"/>
          <w:sz w:val="24"/>
          <w:szCs w:val="24"/>
        </w:rPr>
        <w:t>: Всероссийская общественная организация содействия развитию профессиональной сферы дошкольного образования «Воспитатели России» при поддержке Фонда президентских грантов, Министерства просвещения Российской Федерации, АНО ДПО «НИИ дошкольного образования «Воспитатели России», Всероссийской политической партии «ЕДИНАЯ РОССИЯ»</w:t>
      </w:r>
    </w:p>
    <w:p w:rsidR="001118F9" w:rsidRPr="001118F9" w:rsidRDefault="001118F9" w:rsidP="00571F8A">
      <w:pPr>
        <w:tabs>
          <w:tab w:val="left" w:pos="709"/>
          <w:tab w:val="left" w:pos="1134"/>
        </w:tabs>
        <w:ind w:firstLine="539"/>
        <w:jc w:val="both"/>
        <w:rPr>
          <w:sz w:val="24"/>
          <w:szCs w:val="24"/>
        </w:rPr>
      </w:pPr>
      <w:r w:rsidRPr="001118F9">
        <w:rPr>
          <w:i/>
          <w:sz w:val="24"/>
          <w:szCs w:val="24"/>
        </w:rPr>
        <w:t xml:space="preserve">Цель конкурса: </w:t>
      </w:r>
      <w:r w:rsidRPr="001118F9">
        <w:rPr>
          <w:sz w:val="24"/>
          <w:szCs w:val="24"/>
        </w:rPr>
        <w:t>выявление, поддержка и распространение инновационного опыта воспитателей, педагогических работников и руководителей образовательных организаций, стимулирование успешно работающих педагогов дошкольного образования и популяризация профессии.</w:t>
      </w:r>
    </w:p>
    <w:p w:rsidR="001118F9" w:rsidRPr="001118F9" w:rsidRDefault="001118F9" w:rsidP="00571F8A">
      <w:pPr>
        <w:widowControl/>
        <w:autoSpaceDE/>
        <w:autoSpaceDN/>
        <w:ind w:firstLine="539"/>
        <w:jc w:val="both"/>
        <w:rPr>
          <w:rFonts w:eastAsia="Calibri"/>
          <w:sz w:val="24"/>
          <w:szCs w:val="24"/>
        </w:rPr>
      </w:pPr>
      <w:r w:rsidRPr="001118F9">
        <w:rPr>
          <w:rFonts w:eastAsia="Calibri"/>
          <w:i/>
          <w:sz w:val="24"/>
          <w:szCs w:val="24"/>
        </w:rPr>
        <w:t>Участники</w:t>
      </w:r>
      <w:r w:rsidRPr="001118F9">
        <w:rPr>
          <w:rFonts w:eastAsia="Calibri"/>
          <w:sz w:val="24"/>
          <w:szCs w:val="24"/>
        </w:rPr>
        <w:t>: воспитатели, педагогические работники и руководители образовательных организаций, реализующих образовательные программы дошкольного образования (основные общеобразовательные программы, программы дополнительного образования), зарегистрированные на территории Российской Федерации в соответствии с действующим законодательством (далее – образовательных организаций), а также студенты выпускного курса, осваивающие программы среднего профессионального образования, высшего образования – бакалавриат, по укрупненной группе специальностей 44.00.00 Образование и педагогические науки в государственных образовательных организациях.</w:t>
      </w:r>
    </w:p>
    <w:p w:rsidR="001118F9" w:rsidRPr="001118F9" w:rsidRDefault="001118F9" w:rsidP="00571F8A">
      <w:pPr>
        <w:widowControl/>
        <w:autoSpaceDE/>
        <w:autoSpaceDN/>
        <w:ind w:firstLine="539"/>
        <w:rPr>
          <w:rFonts w:eastAsia="Calibri"/>
          <w:sz w:val="24"/>
          <w:szCs w:val="24"/>
        </w:rPr>
      </w:pPr>
      <w:r w:rsidRPr="001118F9">
        <w:rPr>
          <w:rFonts w:eastAsia="Calibri"/>
          <w:i/>
          <w:sz w:val="24"/>
          <w:szCs w:val="24"/>
        </w:rPr>
        <w:t xml:space="preserve">Этапы: </w:t>
      </w:r>
      <w:r w:rsidRPr="001118F9">
        <w:rPr>
          <w:rFonts w:eastAsia="Calibri"/>
          <w:sz w:val="24"/>
          <w:szCs w:val="24"/>
        </w:rPr>
        <w:t>региональный этап – май-октябрь 2024 года;</w:t>
      </w:r>
    </w:p>
    <w:p w:rsidR="001118F9" w:rsidRPr="001118F9" w:rsidRDefault="001118F9" w:rsidP="00571F8A">
      <w:pPr>
        <w:widowControl/>
        <w:autoSpaceDE/>
        <w:autoSpaceDN/>
        <w:ind w:firstLine="539"/>
        <w:rPr>
          <w:rFonts w:eastAsia="Calibri"/>
          <w:sz w:val="24"/>
          <w:szCs w:val="24"/>
        </w:rPr>
      </w:pPr>
      <w:r w:rsidRPr="001118F9">
        <w:rPr>
          <w:rFonts w:eastAsia="Calibri"/>
          <w:sz w:val="24"/>
          <w:szCs w:val="24"/>
        </w:rPr>
        <w:t xml:space="preserve">              федеральный этап – ноябрь 2024 года.</w:t>
      </w:r>
    </w:p>
    <w:p w:rsidR="001118F9" w:rsidRPr="001118F9" w:rsidRDefault="001118F9" w:rsidP="00571F8A">
      <w:pPr>
        <w:widowControl/>
        <w:tabs>
          <w:tab w:val="left" w:pos="900"/>
        </w:tabs>
        <w:autoSpaceDE/>
        <w:autoSpaceDN/>
        <w:ind w:left="720"/>
        <w:jc w:val="both"/>
        <w:rPr>
          <w:rFonts w:eastAsia="Calibri"/>
          <w:color w:val="000000"/>
          <w:sz w:val="24"/>
          <w:szCs w:val="24"/>
        </w:rPr>
      </w:pPr>
    </w:p>
    <w:p w:rsidR="001118F9" w:rsidRPr="001118F9" w:rsidRDefault="001118F9" w:rsidP="00561971">
      <w:pPr>
        <w:widowControl/>
        <w:numPr>
          <w:ilvl w:val="0"/>
          <w:numId w:val="3"/>
        </w:numPr>
        <w:tabs>
          <w:tab w:val="left" w:pos="900"/>
        </w:tabs>
        <w:autoSpaceDE/>
        <w:autoSpaceDN/>
        <w:ind w:left="0" w:firstLine="567"/>
        <w:jc w:val="both"/>
        <w:rPr>
          <w:rFonts w:eastAsia="Calibri"/>
          <w:b/>
          <w:color w:val="000000"/>
          <w:sz w:val="24"/>
          <w:szCs w:val="24"/>
        </w:rPr>
      </w:pPr>
      <w:r w:rsidRPr="001118F9">
        <w:rPr>
          <w:rFonts w:eastAsia="Calibri"/>
          <w:b/>
          <w:sz w:val="24"/>
          <w:szCs w:val="24"/>
        </w:rPr>
        <w:t xml:space="preserve">Всероссийский конкурс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w:t>
      </w:r>
    </w:p>
    <w:p w:rsidR="00571F8A" w:rsidRDefault="00571F8A" w:rsidP="00571F8A">
      <w:pPr>
        <w:widowControl/>
        <w:autoSpaceDE/>
        <w:autoSpaceDN/>
        <w:ind w:firstLine="567"/>
        <w:jc w:val="both"/>
        <w:rPr>
          <w:rFonts w:eastAsia="Calibri"/>
          <w:i/>
          <w:sz w:val="24"/>
          <w:szCs w:val="24"/>
        </w:rPr>
      </w:pP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198" w:history="1">
        <w:r w:rsidRPr="001118F9">
          <w:rPr>
            <w:rFonts w:eastAsia="Calibri"/>
            <w:color w:val="0000FF"/>
            <w:sz w:val="24"/>
            <w:szCs w:val="24"/>
            <w:u w:val="single"/>
          </w:rPr>
          <w:t>https://фцомофв.рф</w:t>
        </w:r>
      </w:hyperlink>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Положение о проведении </w:t>
      </w:r>
      <w:r w:rsidRPr="001118F9">
        <w:rPr>
          <w:rFonts w:eastAsia="Calibri"/>
          <w:sz w:val="24"/>
          <w:szCs w:val="24"/>
        </w:rPr>
        <w:t>Всероссийский конкурс профессионального мастерства среди педагогических работников, осуществляющих обучение детей по дополнительным общеобразовательным программам в области физической культуры и спорта утверждено первым заместителем Министра просвещения Российской Федерации 23 марта 2023</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bCs/>
          <w:sz w:val="24"/>
          <w:szCs w:val="24"/>
        </w:rPr>
        <w:t xml:space="preserve"> Министерство просвещения Российской Федерации и Министерство спорта Российской Федерации.</w:t>
      </w:r>
    </w:p>
    <w:p w:rsidR="001118F9" w:rsidRPr="001118F9" w:rsidRDefault="001118F9" w:rsidP="00571F8A">
      <w:pPr>
        <w:tabs>
          <w:tab w:val="left" w:pos="1134"/>
        </w:tabs>
        <w:ind w:firstLine="567"/>
        <w:jc w:val="both"/>
        <w:rPr>
          <w:sz w:val="24"/>
          <w:szCs w:val="24"/>
        </w:rPr>
      </w:pPr>
      <w:r w:rsidRPr="001118F9">
        <w:rPr>
          <w:i/>
          <w:sz w:val="24"/>
          <w:szCs w:val="24"/>
        </w:rPr>
        <w:t xml:space="preserve">Цель конкурса: </w:t>
      </w:r>
      <w:r w:rsidRPr="001118F9">
        <w:rPr>
          <w:sz w:val="24"/>
          <w:szCs w:val="24"/>
        </w:rPr>
        <w:t>повышение социальной значимости профессии педагога дополнительного образования, тренера-преподавателя, осуществляющего деятельность, направленную на формирование гармонично-развитой личности, формирование осознанной потребности в систематических занятиях физической культурой и спортом, укрепление здоровья, повышение уровня физической подготовленности и воспитание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w:t>
      </w:r>
      <w:r w:rsidR="005E68E0">
        <w:rPr>
          <w:sz w:val="24"/>
          <w:szCs w:val="24"/>
        </w:rPr>
        <w:t> </w:t>
      </w:r>
      <w:r w:rsidRPr="001118F9">
        <w:rPr>
          <w:sz w:val="24"/>
          <w:szCs w:val="24"/>
        </w:rPr>
        <w:t>культурному наследию и традициям многонационального народа Российской Федерации, природе и окружающей среде.</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 дополнительного образования и тренеры-преподаватели организаций дополнительного образования, общеобразовательных организаций, иных организаций, осуществляющих образовательную деятельность, реализующие дополнительные общеобразовательные программы в области физической культуры и спорта для детей, а также для детей с ОВЗ, детей-инвалидов.</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Этапы: </w:t>
      </w:r>
      <w:r w:rsidRPr="001118F9">
        <w:rPr>
          <w:rFonts w:eastAsia="Calibri"/>
          <w:sz w:val="24"/>
          <w:szCs w:val="24"/>
        </w:rPr>
        <w:t>региональный этап – апрель-май 2024 года;</w:t>
      </w:r>
    </w:p>
    <w:p w:rsidR="001118F9" w:rsidRPr="001118F9" w:rsidRDefault="001118F9" w:rsidP="00571F8A">
      <w:pPr>
        <w:widowControl/>
        <w:autoSpaceDE/>
        <w:autoSpaceDN/>
        <w:ind w:firstLine="1418"/>
        <w:jc w:val="both"/>
        <w:rPr>
          <w:rFonts w:eastAsia="Calibri"/>
          <w:sz w:val="24"/>
          <w:szCs w:val="24"/>
        </w:rPr>
      </w:pPr>
      <w:r w:rsidRPr="001118F9">
        <w:rPr>
          <w:rFonts w:eastAsia="Calibri"/>
          <w:sz w:val="24"/>
          <w:szCs w:val="24"/>
        </w:rPr>
        <w:lastRenderedPageBreak/>
        <w:t>федеральный этап – май-июнь 2024 года.</w:t>
      </w:r>
    </w:p>
    <w:p w:rsidR="001118F9" w:rsidRPr="001118F9" w:rsidRDefault="001118F9" w:rsidP="00571F8A">
      <w:pPr>
        <w:widowControl/>
        <w:tabs>
          <w:tab w:val="left" w:pos="900"/>
        </w:tabs>
        <w:autoSpaceDE/>
        <w:autoSpaceDN/>
        <w:ind w:left="567"/>
        <w:jc w:val="both"/>
        <w:rPr>
          <w:rFonts w:eastAsia="Calibri"/>
          <w:color w:val="000000"/>
          <w:sz w:val="24"/>
          <w:szCs w:val="24"/>
        </w:rPr>
      </w:pPr>
    </w:p>
    <w:p w:rsidR="001118F9" w:rsidRPr="001118F9" w:rsidRDefault="001118F9" w:rsidP="00561971">
      <w:pPr>
        <w:widowControl/>
        <w:numPr>
          <w:ilvl w:val="0"/>
          <w:numId w:val="3"/>
        </w:numPr>
        <w:tabs>
          <w:tab w:val="right" w:pos="993"/>
        </w:tabs>
        <w:autoSpaceDE/>
        <w:autoSpaceDN/>
        <w:ind w:left="0" w:firstLine="567"/>
        <w:jc w:val="both"/>
        <w:rPr>
          <w:rFonts w:eastAsia="Calibri"/>
          <w:b/>
          <w:sz w:val="24"/>
          <w:szCs w:val="24"/>
        </w:rPr>
      </w:pPr>
      <w:r w:rsidRPr="001118F9">
        <w:rPr>
          <w:rFonts w:eastAsia="Calibri"/>
          <w:b/>
          <w:sz w:val="24"/>
          <w:szCs w:val="24"/>
        </w:rPr>
        <w:t>Всероссийский профессиональный конкурс «Лучший учитель родного языка и</w:t>
      </w:r>
      <w:r w:rsidR="005E68E0">
        <w:rPr>
          <w:rFonts w:eastAsia="Calibri"/>
          <w:b/>
          <w:sz w:val="24"/>
          <w:szCs w:val="24"/>
        </w:rPr>
        <w:t> </w:t>
      </w:r>
      <w:r w:rsidRPr="001118F9">
        <w:rPr>
          <w:rFonts w:eastAsia="Calibri"/>
          <w:b/>
          <w:sz w:val="24"/>
          <w:szCs w:val="24"/>
        </w:rPr>
        <w:t>родной литературы»</w:t>
      </w:r>
    </w:p>
    <w:p w:rsidR="00571F8A" w:rsidRDefault="00571F8A" w:rsidP="00571F8A">
      <w:pPr>
        <w:widowControl/>
        <w:autoSpaceDE/>
        <w:autoSpaceDN/>
        <w:ind w:firstLine="567"/>
        <w:jc w:val="both"/>
        <w:rPr>
          <w:rFonts w:eastAsia="Calibri"/>
          <w:i/>
          <w:sz w:val="24"/>
          <w:szCs w:val="24"/>
        </w:rPr>
      </w:pP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199" w:history="1">
        <w:r w:rsidRPr="001118F9">
          <w:rPr>
            <w:rFonts w:eastAsia="Calibri"/>
            <w:color w:val="0000FF"/>
            <w:sz w:val="24"/>
            <w:szCs w:val="24"/>
            <w:u w:val="single"/>
          </w:rPr>
          <w:t>https://teacher.natlang.ru/</w:t>
        </w:r>
      </w:hyperlink>
      <w:r w:rsidRPr="001118F9">
        <w:rPr>
          <w:rFonts w:eastAsia="Calibri"/>
          <w:sz w:val="24"/>
          <w:szCs w:val="24"/>
        </w:rPr>
        <w:t xml:space="preserve"> </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Положение</w:t>
      </w:r>
      <w:r w:rsidRPr="001118F9">
        <w:rPr>
          <w:rFonts w:eastAsia="Calibri"/>
          <w:color w:val="000000"/>
          <w:spacing w:val="-6"/>
          <w:sz w:val="24"/>
          <w:szCs w:val="24"/>
        </w:rPr>
        <w:t xml:space="preserve"> о </w:t>
      </w:r>
      <w:r w:rsidRPr="001118F9">
        <w:rPr>
          <w:rFonts w:eastAsia="Calibri"/>
          <w:sz w:val="24"/>
          <w:szCs w:val="24"/>
        </w:rPr>
        <w:t>Всероссийском профессиональном конкурсе «Лучший учитель родного языка и родной литературы»</w:t>
      </w:r>
      <w:r w:rsidRPr="001118F9">
        <w:rPr>
          <w:rFonts w:eastAsia="Calibri"/>
          <w:color w:val="000000"/>
          <w:spacing w:val="-6"/>
          <w:sz w:val="24"/>
          <w:szCs w:val="24"/>
        </w:rPr>
        <w:t xml:space="preserve"> </w:t>
      </w:r>
      <w:r w:rsidRPr="001118F9">
        <w:rPr>
          <w:rFonts w:eastAsia="Calibri"/>
          <w:sz w:val="24"/>
          <w:szCs w:val="24"/>
        </w:rPr>
        <w:t xml:space="preserve">утверждено приказом Министерства просвещения Российской Федерации от 20 апреля 2022 г. </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bCs/>
          <w:sz w:val="24"/>
          <w:szCs w:val="24"/>
        </w:rPr>
        <w:t xml:space="preserve"> Министерство просвещения Российской Федерации.</w:t>
      </w:r>
    </w:p>
    <w:p w:rsidR="001118F9" w:rsidRPr="001118F9" w:rsidRDefault="001118F9" w:rsidP="00571F8A">
      <w:pPr>
        <w:tabs>
          <w:tab w:val="left" w:pos="1134"/>
        </w:tabs>
        <w:ind w:firstLine="567"/>
        <w:jc w:val="both"/>
        <w:rPr>
          <w:sz w:val="24"/>
          <w:szCs w:val="24"/>
        </w:rPr>
      </w:pPr>
      <w:r w:rsidRPr="001118F9">
        <w:rPr>
          <w:i/>
          <w:sz w:val="24"/>
          <w:szCs w:val="24"/>
        </w:rPr>
        <w:t xml:space="preserve">Цель конкурса: </w:t>
      </w:r>
      <w:r w:rsidRPr="001118F9">
        <w:rPr>
          <w:sz w:val="24"/>
          <w:szCs w:val="24"/>
        </w:rPr>
        <w:t>выявление и распространение инновационного педагогического опыта лучших учителей родных языков и родных литератур и воспитателей, реализующих основные образовательные программы на родном языке, а также их поддержка и поощрение.</w:t>
      </w:r>
    </w:p>
    <w:p w:rsidR="001118F9" w:rsidRPr="001118F9" w:rsidRDefault="001118F9" w:rsidP="00571F8A">
      <w:pPr>
        <w:tabs>
          <w:tab w:val="left" w:pos="289"/>
        </w:tabs>
        <w:autoSpaceDE/>
        <w:autoSpaceDN/>
        <w:ind w:right="20" w:firstLine="587"/>
        <w:jc w:val="both"/>
        <w:rPr>
          <w:sz w:val="24"/>
          <w:szCs w:val="24"/>
          <w:lang w:eastAsia="ru-RU"/>
        </w:rPr>
      </w:pPr>
      <w:r w:rsidRPr="001118F9">
        <w:rPr>
          <w:i/>
          <w:sz w:val="24"/>
          <w:szCs w:val="24"/>
          <w:lang w:eastAsia="ru-RU"/>
        </w:rPr>
        <w:t>Участники</w:t>
      </w:r>
      <w:r w:rsidRPr="001118F9">
        <w:rPr>
          <w:sz w:val="24"/>
          <w:szCs w:val="24"/>
          <w:lang w:eastAsia="ru-RU"/>
        </w:rPr>
        <w:t>: учителя родного языка и родной литературы, со стажем педагогической работы не менее двух лет.</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Этапы: </w:t>
      </w:r>
      <w:r w:rsidRPr="001118F9">
        <w:rPr>
          <w:rFonts w:eastAsia="Calibri"/>
          <w:sz w:val="24"/>
          <w:szCs w:val="24"/>
        </w:rPr>
        <w:t>региональный этап – апрель-май 2024 года;</w:t>
      </w:r>
    </w:p>
    <w:p w:rsidR="001118F9" w:rsidRPr="001118F9" w:rsidRDefault="001118F9" w:rsidP="00571F8A">
      <w:pPr>
        <w:widowControl/>
        <w:autoSpaceDE/>
        <w:autoSpaceDN/>
        <w:ind w:left="1418"/>
        <w:jc w:val="both"/>
        <w:rPr>
          <w:rFonts w:eastAsia="Calibri"/>
          <w:sz w:val="24"/>
          <w:szCs w:val="24"/>
        </w:rPr>
      </w:pPr>
      <w:r w:rsidRPr="001118F9">
        <w:rPr>
          <w:rFonts w:eastAsia="Calibri"/>
          <w:sz w:val="24"/>
          <w:szCs w:val="24"/>
        </w:rPr>
        <w:t>федеральный этап – август-сентябрь 2024 года.</w:t>
      </w:r>
    </w:p>
    <w:p w:rsidR="001118F9" w:rsidRPr="001118F9" w:rsidRDefault="001118F9" w:rsidP="00571F8A">
      <w:pPr>
        <w:widowControl/>
        <w:tabs>
          <w:tab w:val="left" w:pos="900"/>
        </w:tabs>
        <w:autoSpaceDE/>
        <w:autoSpaceDN/>
        <w:ind w:firstLine="567"/>
        <w:jc w:val="both"/>
        <w:rPr>
          <w:rFonts w:eastAsia="Calibri"/>
          <w:color w:val="000000"/>
          <w:sz w:val="24"/>
          <w:szCs w:val="24"/>
        </w:rPr>
      </w:pPr>
    </w:p>
    <w:p w:rsidR="001118F9" w:rsidRPr="001118F9" w:rsidRDefault="001118F9" w:rsidP="00561971">
      <w:pPr>
        <w:widowControl/>
        <w:numPr>
          <w:ilvl w:val="0"/>
          <w:numId w:val="3"/>
        </w:numPr>
        <w:tabs>
          <w:tab w:val="left" w:pos="900"/>
        </w:tabs>
        <w:autoSpaceDE/>
        <w:autoSpaceDN/>
        <w:ind w:left="0" w:firstLine="567"/>
        <w:jc w:val="both"/>
        <w:rPr>
          <w:rFonts w:eastAsia="Calibri"/>
          <w:b/>
          <w:color w:val="000000"/>
          <w:sz w:val="24"/>
          <w:szCs w:val="24"/>
        </w:rPr>
      </w:pPr>
      <w:r w:rsidRPr="001118F9">
        <w:rPr>
          <w:rFonts w:eastAsia="Calibri"/>
          <w:b/>
          <w:sz w:val="24"/>
          <w:szCs w:val="24"/>
        </w:rPr>
        <w:t>Всероссийский конкурс «Лучшая инклюзивная школа России»</w:t>
      </w:r>
    </w:p>
    <w:p w:rsidR="00571F8A" w:rsidRDefault="00571F8A" w:rsidP="00571F8A">
      <w:pPr>
        <w:widowControl/>
        <w:autoSpaceDE/>
        <w:autoSpaceDN/>
        <w:ind w:firstLine="567"/>
        <w:jc w:val="both"/>
        <w:rPr>
          <w:rFonts w:eastAsia="Calibri"/>
          <w:i/>
          <w:sz w:val="24"/>
          <w:szCs w:val="24"/>
        </w:rPr>
      </w:pP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200" w:history="1">
        <w:r w:rsidRPr="001118F9">
          <w:rPr>
            <w:rFonts w:eastAsia="Calibri"/>
            <w:color w:val="0000FF"/>
            <w:sz w:val="24"/>
            <w:szCs w:val="24"/>
            <w:u w:val="single"/>
          </w:rPr>
          <w:t>https://lish.mgppu.ru/</w:t>
        </w:r>
      </w:hyperlink>
      <w:r w:rsidRPr="001118F9">
        <w:rPr>
          <w:rFonts w:eastAsia="Calibri"/>
          <w:sz w:val="24"/>
          <w:szCs w:val="24"/>
        </w:rPr>
        <w:t xml:space="preserve"> </w:t>
      </w:r>
    </w:p>
    <w:p w:rsidR="001118F9" w:rsidRPr="001118F9" w:rsidRDefault="001118F9" w:rsidP="00571F8A">
      <w:pPr>
        <w:widowControl/>
        <w:tabs>
          <w:tab w:val="left" w:pos="900"/>
        </w:tabs>
        <w:autoSpaceDE/>
        <w:autoSpaceDN/>
        <w:ind w:firstLine="567"/>
        <w:jc w:val="both"/>
        <w:rPr>
          <w:rFonts w:eastAsia="Calibri"/>
          <w:b/>
          <w:color w:val="000000"/>
          <w:sz w:val="24"/>
          <w:szCs w:val="24"/>
        </w:rPr>
      </w:pPr>
      <w:r w:rsidRPr="001118F9">
        <w:rPr>
          <w:rFonts w:eastAsia="Calibri"/>
          <w:i/>
          <w:sz w:val="24"/>
          <w:szCs w:val="24"/>
        </w:rPr>
        <w:t>Положение</w:t>
      </w:r>
      <w:r w:rsidRPr="001118F9">
        <w:rPr>
          <w:rFonts w:eastAsia="Calibri"/>
          <w:color w:val="000000"/>
          <w:spacing w:val="-6"/>
          <w:sz w:val="24"/>
          <w:szCs w:val="24"/>
        </w:rPr>
        <w:t xml:space="preserve"> о </w:t>
      </w:r>
      <w:r w:rsidRPr="001118F9">
        <w:rPr>
          <w:rFonts w:eastAsia="Calibri"/>
          <w:sz w:val="24"/>
          <w:szCs w:val="24"/>
        </w:rPr>
        <w:t>Всероссийский конкурс «Лучшая инклюзивная школа России»</w:t>
      </w:r>
      <w:r w:rsidRPr="001118F9">
        <w:rPr>
          <w:rFonts w:eastAsia="Calibri"/>
          <w:color w:val="000000"/>
          <w:spacing w:val="-6"/>
          <w:sz w:val="24"/>
          <w:szCs w:val="24"/>
        </w:rPr>
        <w:t xml:space="preserve"> </w:t>
      </w:r>
      <w:r w:rsidRPr="001118F9">
        <w:rPr>
          <w:rFonts w:eastAsia="Calibri"/>
          <w:sz w:val="24"/>
          <w:szCs w:val="24"/>
        </w:rPr>
        <w:t xml:space="preserve">утверждено заместителем Министра просвещения Российской Федерации 14 марта 2022 г. </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bCs/>
          <w:sz w:val="24"/>
          <w:szCs w:val="24"/>
        </w:rPr>
        <w:t xml:space="preserve"> Министерство просвещения Российской Федерации.</w:t>
      </w:r>
    </w:p>
    <w:p w:rsidR="001118F9" w:rsidRPr="001118F9" w:rsidRDefault="001118F9" w:rsidP="00571F8A">
      <w:pPr>
        <w:tabs>
          <w:tab w:val="left" w:pos="1196"/>
        </w:tabs>
        <w:autoSpaceDE/>
        <w:autoSpaceDN/>
        <w:ind w:firstLine="567"/>
        <w:jc w:val="both"/>
        <w:rPr>
          <w:i/>
          <w:sz w:val="24"/>
          <w:szCs w:val="24"/>
          <w:lang w:eastAsia="ru-RU"/>
        </w:rPr>
      </w:pPr>
      <w:r w:rsidRPr="001118F9">
        <w:rPr>
          <w:i/>
          <w:sz w:val="24"/>
          <w:szCs w:val="24"/>
          <w:lang w:eastAsia="ru-RU"/>
        </w:rPr>
        <w:t xml:space="preserve">Цель конкурса: </w:t>
      </w:r>
      <w:r w:rsidRPr="001118F9">
        <w:rPr>
          <w:sz w:val="24"/>
          <w:szCs w:val="24"/>
          <w:lang w:eastAsia="ru-RU"/>
        </w:rPr>
        <w:t>повышение активности: образовательных организаций в развитии и</w:t>
      </w:r>
      <w:r w:rsidR="005E68E0">
        <w:rPr>
          <w:sz w:val="24"/>
          <w:szCs w:val="24"/>
          <w:lang w:eastAsia="ru-RU"/>
        </w:rPr>
        <w:t> </w:t>
      </w:r>
      <w:r w:rsidRPr="001118F9">
        <w:rPr>
          <w:sz w:val="24"/>
          <w:szCs w:val="24"/>
          <w:lang w:eastAsia="ru-RU"/>
        </w:rPr>
        <w:t>внедрении практик инклюзивного образования; организаций отдыха детей и их оздоровления – в развитии и внедрении практик инклюзивного отдыха и оздоровления; в целях распространения позитивного опыта и трансляции инклюзивных практик/ технологий.</w:t>
      </w:r>
      <w:r w:rsidRPr="001118F9">
        <w:rPr>
          <w:i/>
          <w:sz w:val="24"/>
          <w:szCs w:val="24"/>
          <w:lang w:eastAsia="ru-RU"/>
        </w:rPr>
        <w:t xml:space="preserve"> </w:t>
      </w:r>
    </w:p>
    <w:p w:rsidR="001118F9" w:rsidRPr="001118F9" w:rsidRDefault="001118F9" w:rsidP="00571F8A">
      <w:pPr>
        <w:tabs>
          <w:tab w:val="left" w:pos="1196"/>
        </w:tabs>
        <w:autoSpaceDE/>
        <w:autoSpaceDN/>
        <w:ind w:firstLine="567"/>
        <w:jc w:val="both"/>
        <w:rPr>
          <w:sz w:val="24"/>
          <w:szCs w:val="24"/>
          <w:lang w:eastAsia="ru-RU"/>
        </w:rPr>
      </w:pPr>
      <w:r w:rsidRPr="001118F9">
        <w:rPr>
          <w:i/>
          <w:sz w:val="24"/>
          <w:szCs w:val="24"/>
          <w:lang w:eastAsia="ru-RU"/>
        </w:rPr>
        <w:t>Участники</w:t>
      </w:r>
      <w:r w:rsidRPr="001118F9">
        <w:rPr>
          <w:sz w:val="24"/>
          <w:szCs w:val="24"/>
          <w:lang w:eastAsia="ru-RU"/>
        </w:rPr>
        <w:t xml:space="preserve">: </w:t>
      </w:r>
    </w:p>
    <w:p w:rsidR="001118F9" w:rsidRPr="001118F9" w:rsidRDefault="001118F9" w:rsidP="00571F8A">
      <w:pPr>
        <w:tabs>
          <w:tab w:val="left" w:pos="1431"/>
        </w:tabs>
        <w:autoSpaceDE/>
        <w:autoSpaceDN/>
        <w:ind w:right="20" w:firstLine="567"/>
        <w:jc w:val="both"/>
        <w:rPr>
          <w:sz w:val="24"/>
          <w:szCs w:val="24"/>
          <w:lang w:eastAsia="ru-RU"/>
        </w:rPr>
      </w:pPr>
      <w:r w:rsidRPr="001118F9">
        <w:rPr>
          <w:sz w:val="24"/>
          <w:szCs w:val="24"/>
          <w:lang w:eastAsia="ru-RU"/>
        </w:rPr>
        <w:t>- в номинации «Лучший инклюзивный детский сад» вправе принимать участие дошкольные образовательные организации, реализующие наравне с образовательными программами дошкольного образования адаптированные образовательные программы дошкольного образования, использующие в своей практике инклюзивные подходы в обучении и развитии воспитанников с ограниченными возможностями здоровья.</w:t>
      </w:r>
    </w:p>
    <w:p w:rsidR="001118F9" w:rsidRPr="001118F9" w:rsidRDefault="001118F9" w:rsidP="00571F8A">
      <w:pPr>
        <w:autoSpaceDE/>
        <w:autoSpaceDN/>
        <w:ind w:right="20" w:firstLine="567"/>
        <w:jc w:val="both"/>
        <w:rPr>
          <w:sz w:val="24"/>
          <w:szCs w:val="24"/>
          <w:lang w:eastAsia="ru-RU"/>
        </w:rPr>
      </w:pPr>
      <w:r w:rsidRPr="001118F9">
        <w:rPr>
          <w:sz w:val="24"/>
          <w:szCs w:val="24"/>
          <w:lang w:eastAsia="ru-RU"/>
        </w:rPr>
        <w:t>- в номинации «Лучшая инклюзивная школа» вправе принимать участие общеобразовательные организации, реализующие наравне с образовательными программами начального общего, основного общего, среднего общего образования адаптированные образовательные программы начального общего, основного общего, среднего общего образования, общего образования обучающихся с умственной отсталостью (интеллектуальными нарушениями), использующие в своей практике инклюзивные подходы в обучении и воспитании обучающихся с ограниченными возможностями здоровья.</w:t>
      </w:r>
    </w:p>
    <w:p w:rsidR="001118F9" w:rsidRPr="001118F9" w:rsidRDefault="001118F9" w:rsidP="00571F8A">
      <w:pPr>
        <w:tabs>
          <w:tab w:val="left" w:pos="1230"/>
        </w:tabs>
        <w:autoSpaceDE/>
        <w:autoSpaceDN/>
        <w:ind w:right="20" w:firstLine="567"/>
        <w:jc w:val="both"/>
        <w:rPr>
          <w:sz w:val="24"/>
          <w:szCs w:val="24"/>
          <w:lang w:eastAsia="ru-RU"/>
        </w:rPr>
      </w:pPr>
      <w:r w:rsidRPr="001118F9">
        <w:rPr>
          <w:sz w:val="24"/>
          <w:szCs w:val="24"/>
          <w:lang w:eastAsia="ru-RU"/>
        </w:rPr>
        <w:t>- в номинации «Лучшая инклюзивная организация отдыха детей и их оздоровления» вправе принимать участие организации отдыха детей и их оздоровления, реализующие инклюзивные подходы к организации отдыха и оздоровления детей-инвалидов, детей с ограниченными возможностями здоровья вне зависимости от форм собственности.</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Этапы: </w:t>
      </w:r>
      <w:r w:rsidRPr="001118F9">
        <w:rPr>
          <w:rFonts w:eastAsia="Calibri"/>
          <w:sz w:val="24"/>
          <w:szCs w:val="24"/>
        </w:rPr>
        <w:t>региональный этап – май-июнь 2024 года;</w:t>
      </w:r>
    </w:p>
    <w:p w:rsidR="001118F9" w:rsidRPr="001118F9" w:rsidRDefault="001118F9" w:rsidP="00571F8A">
      <w:pPr>
        <w:widowControl/>
        <w:autoSpaceDE/>
        <w:autoSpaceDN/>
        <w:ind w:firstLine="1418"/>
        <w:jc w:val="both"/>
        <w:rPr>
          <w:rFonts w:eastAsia="Calibri"/>
          <w:sz w:val="24"/>
          <w:szCs w:val="24"/>
        </w:rPr>
      </w:pPr>
      <w:r w:rsidRPr="001118F9">
        <w:rPr>
          <w:rFonts w:eastAsia="Calibri"/>
          <w:sz w:val="24"/>
          <w:szCs w:val="24"/>
        </w:rPr>
        <w:t>федеральный этап – август-октябрь 2024 года.</w:t>
      </w:r>
    </w:p>
    <w:p w:rsidR="001118F9" w:rsidRPr="001118F9" w:rsidRDefault="001118F9" w:rsidP="00571F8A">
      <w:pPr>
        <w:widowControl/>
        <w:tabs>
          <w:tab w:val="left" w:pos="900"/>
        </w:tabs>
        <w:autoSpaceDE/>
        <w:autoSpaceDN/>
        <w:jc w:val="both"/>
        <w:rPr>
          <w:rFonts w:eastAsia="Calibri"/>
          <w:b/>
          <w:color w:val="000000"/>
          <w:sz w:val="24"/>
          <w:szCs w:val="24"/>
        </w:rPr>
      </w:pPr>
    </w:p>
    <w:p w:rsidR="001118F9" w:rsidRPr="001118F9" w:rsidRDefault="001118F9" w:rsidP="00561971">
      <w:pPr>
        <w:widowControl/>
        <w:numPr>
          <w:ilvl w:val="0"/>
          <w:numId w:val="3"/>
        </w:numPr>
        <w:tabs>
          <w:tab w:val="left" w:pos="993"/>
        </w:tabs>
        <w:autoSpaceDE/>
        <w:autoSpaceDN/>
        <w:ind w:left="0" w:firstLine="567"/>
        <w:jc w:val="both"/>
        <w:rPr>
          <w:rFonts w:eastAsia="Calibri"/>
          <w:b/>
          <w:sz w:val="24"/>
          <w:szCs w:val="24"/>
        </w:rPr>
      </w:pPr>
      <w:r w:rsidRPr="001118F9">
        <w:rPr>
          <w:rFonts w:eastAsia="Calibri"/>
          <w:b/>
          <w:sz w:val="24"/>
          <w:szCs w:val="24"/>
        </w:rPr>
        <w:t>Всероссийский конкурс программ и методических кейсов «Лучшая программа организации отдыха детей и их оздоровления»</w:t>
      </w:r>
    </w:p>
    <w:p w:rsidR="00571F8A" w:rsidRDefault="00571F8A" w:rsidP="00571F8A">
      <w:pPr>
        <w:widowControl/>
        <w:autoSpaceDE/>
        <w:autoSpaceDN/>
        <w:ind w:firstLine="567"/>
        <w:jc w:val="both"/>
        <w:rPr>
          <w:rFonts w:eastAsia="Calibri"/>
          <w:i/>
          <w:sz w:val="24"/>
          <w:szCs w:val="24"/>
        </w:rPr>
      </w:pP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Сайт конкурса</w:t>
      </w:r>
      <w:r w:rsidRPr="001118F9">
        <w:rPr>
          <w:rFonts w:eastAsia="Calibri"/>
          <w:sz w:val="24"/>
          <w:szCs w:val="24"/>
        </w:rPr>
        <w:t xml:space="preserve"> – </w:t>
      </w:r>
      <w:hyperlink r:id="rId201" w:history="1">
        <w:r w:rsidRPr="001118F9">
          <w:rPr>
            <w:rFonts w:eastAsia="Calibri"/>
            <w:color w:val="0000FF"/>
            <w:sz w:val="24"/>
            <w:szCs w:val="24"/>
            <w:u w:val="single"/>
          </w:rPr>
          <w:t>https://fcdtk.ru/competition/6103c6bda22eac001b53fd0a</w:t>
        </w:r>
      </w:hyperlink>
      <w:r w:rsidRPr="001118F9">
        <w:rPr>
          <w:rFonts w:eastAsia="Calibri"/>
          <w:sz w:val="24"/>
          <w:szCs w:val="24"/>
        </w:rPr>
        <w:t xml:space="preserve"> </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lastRenderedPageBreak/>
        <w:t>Положение</w:t>
      </w:r>
      <w:r w:rsidRPr="001118F9">
        <w:rPr>
          <w:rFonts w:eastAsia="Calibri"/>
          <w:color w:val="000000"/>
          <w:spacing w:val="-6"/>
          <w:sz w:val="24"/>
          <w:szCs w:val="24"/>
        </w:rPr>
        <w:t xml:space="preserve"> о </w:t>
      </w:r>
      <w:r w:rsidRPr="001118F9">
        <w:rPr>
          <w:rFonts w:eastAsia="Calibri"/>
          <w:sz w:val="24"/>
          <w:szCs w:val="24"/>
        </w:rPr>
        <w:t xml:space="preserve">Всероссийском конкурсе программ и методических кейсов «Лучшая программа организации отдыха детей и их оздоровления» утверждено ФГБОУДО «Федеральный центр дополнительного образования и организации отдыха и оздоровления детей» </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bCs/>
          <w:sz w:val="24"/>
          <w:szCs w:val="24"/>
        </w:rPr>
        <w:t xml:space="preserve"> </w:t>
      </w:r>
      <w:r w:rsidRPr="001118F9">
        <w:rPr>
          <w:rFonts w:eastAsia="Calibri"/>
          <w:sz w:val="24"/>
          <w:szCs w:val="24"/>
        </w:rPr>
        <w:t>ФГБОУДО «Федеральный центр дополнительного образования и организации отдыха и оздоровления детей»</w:t>
      </w:r>
      <w:r w:rsidRPr="001118F9">
        <w:rPr>
          <w:rFonts w:eastAsia="Calibri"/>
          <w:bCs/>
          <w:sz w:val="24"/>
          <w:szCs w:val="24"/>
        </w:rPr>
        <w:t>.</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повышение качества программно-методического обеспечения организации отдыха и оздоровления детей, удовлетворение потребности детей и их родителей (законных представителей) в безопасном и качественном отдыхе и оздоровлении детей.</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организации, независимо от организационно-правовых форм, осуществляющие деятельность в сфере организации отдыха и оздоровления детей; специалисты организаций отдыха детей и их оздоровления, общеобразовательных организаций и учреждений дополнительного образования, расположенных на территории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Этапы: </w:t>
      </w:r>
      <w:r w:rsidRPr="001118F9">
        <w:rPr>
          <w:rFonts w:eastAsia="Calibri"/>
          <w:sz w:val="24"/>
          <w:szCs w:val="24"/>
        </w:rPr>
        <w:t>региональный этап – сентябрь 2023 года;</w:t>
      </w:r>
    </w:p>
    <w:p w:rsidR="001118F9" w:rsidRPr="001118F9" w:rsidRDefault="001118F9" w:rsidP="00571F8A">
      <w:pPr>
        <w:widowControl/>
        <w:autoSpaceDE/>
        <w:autoSpaceDN/>
        <w:ind w:firstLine="1418"/>
        <w:jc w:val="both"/>
        <w:rPr>
          <w:rFonts w:eastAsia="Calibri"/>
          <w:sz w:val="24"/>
          <w:szCs w:val="24"/>
        </w:rPr>
      </w:pPr>
      <w:r w:rsidRPr="001118F9">
        <w:rPr>
          <w:rFonts w:eastAsia="Calibri"/>
          <w:sz w:val="24"/>
          <w:szCs w:val="24"/>
        </w:rPr>
        <w:t>федеральный этап – б-декабрь 2023 года.</w:t>
      </w:r>
    </w:p>
    <w:p w:rsidR="001118F9" w:rsidRPr="001118F9" w:rsidRDefault="001118F9" w:rsidP="00571F8A">
      <w:pPr>
        <w:widowControl/>
        <w:tabs>
          <w:tab w:val="left" w:pos="900"/>
        </w:tabs>
        <w:autoSpaceDE/>
        <w:autoSpaceDN/>
        <w:ind w:firstLine="567"/>
        <w:jc w:val="both"/>
        <w:rPr>
          <w:rFonts w:eastAsia="Calibri"/>
          <w:color w:val="000000"/>
          <w:sz w:val="24"/>
          <w:szCs w:val="24"/>
        </w:rPr>
      </w:pPr>
    </w:p>
    <w:p w:rsidR="001118F9" w:rsidRPr="001118F9" w:rsidRDefault="001118F9" w:rsidP="00561971">
      <w:pPr>
        <w:widowControl/>
        <w:numPr>
          <w:ilvl w:val="0"/>
          <w:numId w:val="3"/>
        </w:numPr>
        <w:tabs>
          <w:tab w:val="left" w:pos="709"/>
          <w:tab w:val="left" w:pos="993"/>
        </w:tabs>
        <w:autoSpaceDE/>
        <w:autoSpaceDN/>
        <w:ind w:left="0" w:firstLine="568"/>
        <w:jc w:val="both"/>
        <w:rPr>
          <w:rFonts w:eastAsia="Calibri"/>
          <w:b/>
          <w:color w:val="000000"/>
          <w:sz w:val="24"/>
          <w:szCs w:val="24"/>
        </w:rPr>
      </w:pPr>
      <w:r w:rsidRPr="001118F9">
        <w:rPr>
          <w:b/>
          <w:color w:val="000000"/>
          <w:sz w:val="24"/>
          <w:szCs w:val="24"/>
          <w:lang w:eastAsia="ru-RU"/>
        </w:rPr>
        <w:t xml:space="preserve">Конкурс на присуждение премии Губернатора города Севастополя «Лучший педагог Севастополя» </w:t>
      </w:r>
    </w:p>
    <w:p w:rsidR="00571F8A" w:rsidRDefault="00571F8A" w:rsidP="00571F8A">
      <w:pPr>
        <w:widowControl/>
        <w:suppressAutoHyphens/>
        <w:autoSpaceDE/>
        <w:autoSpaceDN/>
        <w:ind w:right="-1" w:firstLine="567"/>
        <w:jc w:val="both"/>
        <w:rPr>
          <w:i/>
          <w:sz w:val="24"/>
          <w:szCs w:val="24"/>
          <w:lang w:eastAsia="ar-SA"/>
        </w:rPr>
      </w:pPr>
    </w:p>
    <w:p w:rsidR="001118F9" w:rsidRPr="001118F9" w:rsidRDefault="001118F9" w:rsidP="00571F8A">
      <w:pPr>
        <w:widowControl/>
        <w:suppressAutoHyphens/>
        <w:autoSpaceDE/>
        <w:autoSpaceDN/>
        <w:ind w:right="-1" w:firstLine="567"/>
        <w:jc w:val="both"/>
        <w:rPr>
          <w:sz w:val="24"/>
          <w:szCs w:val="24"/>
          <w:lang w:eastAsia="ar-SA"/>
        </w:rPr>
      </w:pPr>
      <w:r w:rsidRPr="001118F9">
        <w:rPr>
          <w:i/>
          <w:sz w:val="24"/>
          <w:szCs w:val="24"/>
          <w:lang w:eastAsia="ar-SA"/>
        </w:rPr>
        <w:t xml:space="preserve">Положение </w:t>
      </w:r>
      <w:r w:rsidRPr="001118F9">
        <w:rPr>
          <w:sz w:val="24"/>
          <w:szCs w:val="24"/>
          <w:lang w:eastAsia="ar-SA"/>
        </w:rPr>
        <w:t>о проведении конкурса н</w:t>
      </w:r>
      <w:r w:rsidRPr="001118F9">
        <w:rPr>
          <w:color w:val="111111"/>
          <w:sz w:val="24"/>
          <w:szCs w:val="24"/>
          <w:lang w:eastAsia="ru-RU"/>
        </w:rPr>
        <w:t>а присуждение премии Губернатора города Севастополя «Лучший педагог Севастополя» утверждено Губернатором города Севастополя 15 мая 2017 года.</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Учредитель</w:t>
      </w:r>
      <w:r w:rsidRPr="001118F9">
        <w:rPr>
          <w:rFonts w:eastAsia="Calibri"/>
          <w:sz w:val="24"/>
          <w:szCs w:val="24"/>
        </w:rPr>
        <w:t>: Правительство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повышение престижа педагогической профессии, поддержка и поощрение творчески работающих педагогов, распространение педагогического опыта лучших педагогов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работники, занимающие должности, поименованные в подразделе 2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378, со стажем педагогической деятельности не менее 3 лет, основным местом работы которых являются государственные образовательные организации города Севастополя, реализующие образовательные программы дошкольного, начального общего, основного общего, среднего общего, среднего профессионального и дополнительного образования.</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 xml:space="preserve">Этапы: </w:t>
      </w:r>
      <w:r w:rsidRPr="001118F9">
        <w:rPr>
          <w:rFonts w:eastAsia="Calibri"/>
          <w:sz w:val="24"/>
          <w:szCs w:val="24"/>
          <w:lang w:val="en-US"/>
        </w:rPr>
        <w:t>I</w:t>
      </w:r>
      <w:r w:rsidRPr="001118F9">
        <w:rPr>
          <w:rFonts w:eastAsia="Calibri"/>
          <w:sz w:val="24"/>
          <w:szCs w:val="24"/>
        </w:rPr>
        <w:t xml:space="preserve"> этап (в образовательной организации) – март-апрель 2024 года;</w:t>
      </w:r>
    </w:p>
    <w:p w:rsidR="001118F9" w:rsidRPr="001118F9" w:rsidRDefault="001118F9" w:rsidP="00571F8A">
      <w:pPr>
        <w:widowControl/>
        <w:autoSpaceDE/>
        <w:autoSpaceDN/>
        <w:ind w:firstLine="567"/>
        <w:rPr>
          <w:rFonts w:eastAsia="Calibri"/>
          <w:sz w:val="24"/>
          <w:szCs w:val="24"/>
        </w:rPr>
      </w:pPr>
      <w:r w:rsidRPr="001118F9">
        <w:rPr>
          <w:rFonts w:eastAsia="Calibri"/>
          <w:sz w:val="24"/>
          <w:szCs w:val="24"/>
        </w:rPr>
        <w:t xml:space="preserve">             </w:t>
      </w:r>
      <w:r w:rsidRPr="001118F9">
        <w:rPr>
          <w:rFonts w:eastAsia="Calibri"/>
          <w:sz w:val="24"/>
          <w:szCs w:val="24"/>
          <w:lang w:val="en-US"/>
        </w:rPr>
        <w:t>II</w:t>
      </w:r>
      <w:r w:rsidRPr="001118F9">
        <w:rPr>
          <w:rFonts w:eastAsia="Calibri"/>
          <w:sz w:val="24"/>
          <w:szCs w:val="24"/>
        </w:rPr>
        <w:t xml:space="preserve"> этап (региональный) – апрель-май 2024 года.</w:t>
      </w:r>
    </w:p>
    <w:p w:rsidR="001118F9" w:rsidRPr="001118F9" w:rsidRDefault="001118F9" w:rsidP="00571F8A">
      <w:pPr>
        <w:widowControl/>
        <w:autoSpaceDE/>
        <w:autoSpaceDN/>
        <w:ind w:left="1353"/>
        <w:rPr>
          <w:rFonts w:eastAsia="Calibri"/>
          <w:sz w:val="24"/>
          <w:szCs w:val="24"/>
        </w:rPr>
      </w:pPr>
    </w:p>
    <w:p w:rsidR="001118F9" w:rsidRPr="001118F9" w:rsidRDefault="00571F8A" w:rsidP="00571F8A">
      <w:pPr>
        <w:widowControl/>
        <w:tabs>
          <w:tab w:val="left" w:pos="900"/>
        </w:tabs>
        <w:autoSpaceDE/>
        <w:autoSpaceDN/>
        <w:ind w:left="567"/>
        <w:jc w:val="both"/>
        <w:rPr>
          <w:rFonts w:eastAsia="Calibri"/>
          <w:color w:val="000000"/>
          <w:sz w:val="24"/>
          <w:szCs w:val="24"/>
        </w:rPr>
      </w:pPr>
      <w:r>
        <w:rPr>
          <w:rFonts w:eastAsia="Calibri"/>
          <w:b/>
          <w:color w:val="000000"/>
          <w:sz w:val="24"/>
          <w:szCs w:val="24"/>
        </w:rPr>
        <w:t>16. </w:t>
      </w:r>
      <w:r w:rsidR="001118F9" w:rsidRPr="001118F9">
        <w:rPr>
          <w:rFonts w:eastAsia="Calibri"/>
          <w:b/>
          <w:color w:val="000000"/>
          <w:sz w:val="24"/>
          <w:szCs w:val="24"/>
        </w:rPr>
        <w:t>Региональный конкурс профессионального мастерства «Учитель ОБ</w:t>
      </w:r>
      <w:r w:rsidR="00BE4817">
        <w:rPr>
          <w:rFonts w:eastAsia="Calibri"/>
          <w:b/>
          <w:color w:val="000000"/>
          <w:sz w:val="24"/>
          <w:szCs w:val="24"/>
        </w:rPr>
        <w:t>ЗР»</w:t>
      </w:r>
    </w:p>
    <w:p w:rsidR="00571F8A" w:rsidRDefault="00571F8A" w:rsidP="00571F8A">
      <w:pPr>
        <w:widowControl/>
        <w:tabs>
          <w:tab w:val="left" w:pos="900"/>
        </w:tabs>
        <w:autoSpaceDE/>
        <w:autoSpaceDN/>
        <w:ind w:firstLine="540"/>
        <w:jc w:val="both"/>
        <w:rPr>
          <w:rFonts w:eastAsia="Calibri"/>
          <w:i/>
          <w:color w:val="000000"/>
          <w:sz w:val="24"/>
          <w:szCs w:val="24"/>
        </w:rPr>
      </w:pPr>
    </w:p>
    <w:p w:rsidR="001118F9" w:rsidRPr="001118F9" w:rsidRDefault="001118F9" w:rsidP="00571F8A">
      <w:pPr>
        <w:widowControl/>
        <w:tabs>
          <w:tab w:val="left" w:pos="900"/>
        </w:tabs>
        <w:autoSpaceDE/>
        <w:autoSpaceDN/>
        <w:ind w:firstLine="540"/>
        <w:jc w:val="both"/>
        <w:rPr>
          <w:rFonts w:eastAsia="Calibri"/>
          <w:color w:val="000000"/>
          <w:sz w:val="24"/>
          <w:szCs w:val="24"/>
        </w:rPr>
      </w:pPr>
      <w:r w:rsidRPr="001118F9">
        <w:rPr>
          <w:rFonts w:eastAsia="Calibri"/>
          <w:i/>
          <w:color w:val="000000"/>
          <w:sz w:val="24"/>
          <w:szCs w:val="24"/>
        </w:rPr>
        <w:t xml:space="preserve">Положение о проведении </w:t>
      </w:r>
      <w:r w:rsidRPr="001118F9">
        <w:rPr>
          <w:rFonts w:eastAsia="Calibri"/>
          <w:color w:val="000000"/>
          <w:sz w:val="24"/>
          <w:szCs w:val="24"/>
        </w:rPr>
        <w:t>Регионального конкурса профессио</w:t>
      </w:r>
      <w:r w:rsidR="00BE4817">
        <w:rPr>
          <w:rFonts w:eastAsia="Calibri"/>
          <w:color w:val="000000"/>
          <w:sz w:val="24"/>
          <w:szCs w:val="24"/>
        </w:rPr>
        <w:t>нального мастерства «Учитель ОБЖ</w:t>
      </w:r>
      <w:r w:rsidRPr="001118F9">
        <w:rPr>
          <w:rFonts w:eastAsia="Calibri"/>
          <w:color w:val="000000"/>
          <w:sz w:val="24"/>
          <w:szCs w:val="24"/>
        </w:rPr>
        <w:t>» утверждено Департаментом образования и науки города Севастополя 17.11.2022 года.</w:t>
      </w:r>
    </w:p>
    <w:p w:rsidR="001118F9" w:rsidRPr="001118F9" w:rsidRDefault="001118F9" w:rsidP="00571F8A">
      <w:pPr>
        <w:widowControl/>
        <w:autoSpaceDE/>
        <w:autoSpaceDN/>
        <w:ind w:firstLine="540"/>
        <w:jc w:val="both"/>
        <w:rPr>
          <w:rFonts w:eastAsia="Calibri"/>
          <w:sz w:val="24"/>
          <w:szCs w:val="24"/>
        </w:rPr>
      </w:pPr>
      <w:r w:rsidRPr="001118F9">
        <w:rPr>
          <w:rFonts w:eastAsia="Calibri"/>
          <w:i/>
          <w:sz w:val="24"/>
          <w:szCs w:val="24"/>
        </w:rPr>
        <w:t>Учредитель</w:t>
      </w:r>
      <w:r w:rsidRPr="001118F9">
        <w:rPr>
          <w:rFonts w:eastAsia="Calibri"/>
          <w:sz w:val="24"/>
          <w:szCs w:val="24"/>
        </w:rPr>
        <w:t xml:space="preserve">: Департамент образования и науки города Севастополя. </w:t>
      </w:r>
    </w:p>
    <w:p w:rsidR="001118F9" w:rsidRPr="001118F9" w:rsidRDefault="001118F9" w:rsidP="00571F8A">
      <w:pPr>
        <w:widowControl/>
        <w:autoSpaceDE/>
        <w:autoSpaceDN/>
        <w:ind w:firstLine="540"/>
        <w:jc w:val="both"/>
        <w:rPr>
          <w:rFonts w:eastAsia="Calibri"/>
          <w:sz w:val="24"/>
          <w:szCs w:val="24"/>
        </w:rPr>
      </w:pPr>
      <w:r w:rsidRPr="001118F9">
        <w:rPr>
          <w:rFonts w:eastAsia="Calibri"/>
          <w:sz w:val="24"/>
          <w:szCs w:val="24"/>
        </w:rPr>
        <w:t>Конкурс проводится при поддержке Главного управления МЧС России по городу Севастополю, МВД России по городу Севастополю, Военного комиссариата города Севастополя, отдела экстренного реагирования Крымского филиала ФКУ ЦЭПП МЧС России, штаба РО ВВПОД «ЮНАРМИЯ», СРОО ветеранов войны, труда, ВС и правоохранительных органов.</w:t>
      </w:r>
    </w:p>
    <w:p w:rsidR="001118F9" w:rsidRPr="001118F9" w:rsidRDefault="001118F9" w:rsidP="00571F8A">
      <w:pPr>
        <w:widowControl/>
        <w:autoSpaceDE/>
        <w:autoSpaceDN/>
        <w:ind w:firstLine="540"/>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выявление лучших практик преподавания предмета «Основы безопасности</w:t>
      </w:r>
      <w:r w:rsidR="00BE4817">
        <w:rPr>
          <w:rFonts w:eastAsia="Calibri"/>
          <w:sz w:val="24"/>
          <w:szCs w:val="24"/>
        </w:rPr>
        <w:t xml:space="preserve"> и защиты Родины</w:t>
      </w:r>
      <w:r w:rsidRPr="001118F9">
        <w:rPr>
          <w:rFonts w:eastAsia="Calibri"/>
          <w:sz w:val="24"/>
          <w:szCs w:val="24"/>
        </w:rPr>
        <w:t>» и дисциплины «Безопасность</w:t>
      </w:r>
      <w:r w:rsidR="00BE4817">
        <w:rPr>
          <w:rFonts w:eastAsia="Calibri"/>
          <w:sz w:val="24"/>
          <w:szCs w:val="24"/>
        </w:rPr>
        <w:t xml:space="preserve"> жизнедеятельности» (далее – ОБЗР </w:t>
      </w:r>
      <w:r w:rsidRPr="001118F9">
        <w:rPr>
          <w:rFonts w:eastAsia="Calibri"/>
          <w:sz w:val="24"/>
          <w:szCs w:val="24"/>
        </w:rPr>
        <w:t>и БЖД), развитие инициативы и творчества педагогиче</w:t>
      </w:r>
      <w:r w:rsidR="00BE4817">
        <w:rPr>
          <w:rFonts w:eastAsia="Calibri"/>
          <w:sz w:val="24"/>
          <w:szCs w:val="24"/>
        </w:rPr>
        <w:t>ских работников, преподающих ОБЗР</w:t>
      </w:r>
      <w:r w:rsidRPr="001118F9">
        <w:rPr>
          <w:rFonts w:eastAsia="Calibri"/>
          <w:sz w:val="24"/>
          <w:szCs w:val="24"/>
        </w:rPr>
        <w:t xml:space="preserve"> и БЖД, рост их профессионального мастерства.</w:t>
      </w:r>
    </w:p>
    <w:p w:rsidR="005E68E0" w:rsidRDefault="001118F9" w:rsidP="00571F8A">
      <w:pPr>
        <w:widowControl/>
        <w:autoSpaceDE/>
        <w:autoSpaceDN/>
        <w:ind w:firstLine="540"/>
        <w:jc w:val="both"/>
        <w:rPr>
          <w:rFonts w:eastAsia="Calibri"/>
          <w:sz w:val="24"/>
          <w:szCs w:val="24"/>
        </w:rPr>
      </w:pPr>
      <w:r w:rsidRPr="001118F9">
        <w:rPr>
          <w:rFonts w:eastAsia="Calibri"/>
          <w:i/>
          <w:sz w:val="24"/>
          <w:szCs w:val="24"/>
        </w:rPr>
        <w:t>Участники</w:t>
      </w:r>
      <w:r w:rsidRPr="001118F9">
        <w:rPr>
          <w:rFonts w:eastAsia="Calibri"/>
          <w:sz w:val="24"/>
          <w:szCs w:val="24"/>
        </w:rPr>
        <w:t xml:space="preserve">: </w:t>
      </w:r>
    </w:p>
    <w:p w:rsidR="001118F9" w:rsidRPr="001118F9" w:rsidRDefault="001118F9" w:rsidP="00571F8A">
      <w:pPr>
        <w:widowControl/>
        <w:autoSpaceDE/>
        <w:autoSpaceDN/>
        <w:ind w:firstLine="540"/>
        <w:jc w:val="both"/>
        <w:rPr>
          <w:rFonts w:eastAsia="Calibri"/>
          <w:sz w:val="24"/>
          <w:szCs w:val="24"/>
        </w:rPr>
      </w:pPr>
      <w:r w:rsidRPr="001118F9">
        <w:rPr>
          <w:rFonts w:eastAsia="Calibri"/>
          <w:sz w:val="24"/>
          <w:szCs w:val="24"/>
        </w:rPr>
        <w:lastRenderedPageBreak/>
        <w:t>– учителя и преподаватели предметов «Основы безопасности</w:t>
      </w:r>
      <w:r w:rsidR="00F325B4">
        <w:rPr>
          <w:rFonts w:eastAsia="Calibri"/>
          <w:sz w:val="24"/>
          <w:szCs w:val="24"/>
        </w:rPr>
        <w:t xml:space="preserve"> и защиты Родины</w:t>
      </w:r>
      <w:r w:rsidRPr="001118F9">
        <w:rPr>
          <w:rFonts w:eastAsia="Calibri"/>
          <w:sz w:val="24"/>
          <w:szCs w:val="24"/>
        </w:rPr>
        <w:t>» и «Безопасность жизнедеятельности», работающие в общеобразовательных организациях и профессиональных образовательных организациях (в том числе по совместительству);</w:t>
      </w:r>
    </w:p>
    <w:p w:rsidR="001118F9" w:rsidRPr="001118F9" w:rsidRDefault="001118F9" w:rsidP="00571F8A">
      <w:pPr>
        <w:widowControl/>
        <w:autoSpaceDE/>
        <w:autoSpaceDN/>
        <w:ind w:firstLine="540"/>
        <w:jc w:val="both"/>
        <w:rPr>
          <w:rFonts w:eastAsia="Calibri"/>
          <w:sz w:val="24"/>
          <w:szCs w:val="24"/>
        </w:rPr>
      </w:pPr>
      <w:r w:rsidRPr="001118F9">
        <w:rPr>
          <w:rFonts w:eastAsia="Calibri"/>
          <w:sz w:val="24"/>
          <w:szCs w:val="24"/>
        </w:rPr>
        <w:t>– преподаватели-организаторы основ безопасности</w:t>
      </w:r>
      <w:r w:rsidR="00F325B4">
        <w:rPr>
          <w:rFonts w:eastAsia="Calibri"/>
          <w:sz w:val="24"/>
          <w:szCs w:val="24"/>
        </w:rPr>
        <w:t xml:space="preserve"> и защиты Родины</w:t>
      </w:r>
      <w:r w:rsidRPr="001118F9">
        <w:rPr>
          <w:rFonts w:eastAsia="Calibri"/>
          <w:sz w:val="24"/>
          <w:szCs w:val="24"/>
        </w:rPr>
        <w:t>, ведущие занятия по предметам «Основы безопасности</w:t>
      </w:r>
      <w:r w:rsidR="00F325B4">
        <w:rPr>
          <w:rFonts w:eastAsia="Calibri"/>
          <w:sz w:val="24"/>
          <w:szCs w:val="24"/>
        </w:rPr>
        <w:t xml:space="preserve"> и защиты Родины</w:t>
      </w:r>
      <w:r w:rsidRPr="001118F9">
        <w:rPr>
          <w:rFonts w:eastAsia="Calibri"/>
          <w:sz w:val="24"/>
          <w:szCs w:val="24"/>
        </w:rPr>
        <w:t>» и «Безопасность жизнедеятельности», работающие в общеобразовательных организациях и профессиональн</w:t>
      </w:r>
      <w:r w:rsidR="00F325B4">
        <w:rPr>
          <w:rFonts w:eastAsia="Calibri"/>
          <w:sz w:val="24"/>
          <w:szCs w:val="24"/>
        </w:rPr>
        <w:t>ых образовательных организациях.</w:t>
      </w:r>
    </w:p>
    <w:p w:rsidR="001118F9" w:rsidRPr="001118F9" w:rsidRDefault="001118F9" w:rsidP="00571F8A">
      <w:pPr>
        <w:widowControl/>
        <w:autoSpaceDE/>
        <w:autoSpaceDN/>
        <w:ind w:firstLine="567"/>
        <w:jc w:val="both"/>
        <w:rPr>
          <w:rFonts w:eastAsia="Calibri"/>
          <w:i/>
          <w:sz w:val="24"/>
          <w:szCs w:val="24"/>
        </w:rPr>
      </w:pPr>
      <w:r w:rsidRPr="001118F9">
        <w:rPr>
          <w:rFonts w:eastAsia="Calibri"/>
          <w:i/>
          <w:sz w:val="24"/>
          <w:szCs w:val="24"/>
        </w:rPr>
        <w:t xml:space="preserve">Сроки проведения: </w:t>
      </w:r>
      <w:r w:rsidR="00F325B4">
        <w:rPr>
          <w:rFonts w:eastAsia="Calibri"/>
          <w:sz w:val="24"/>
          <w:szCs w:val="24"/>
        </w:rPr>
        <w:t>ноябрь 2024 года – февраль 2025</w:t>
      </w:r>
      <w:r w:rsidRPr="001118F9">
        <w:rPr>
          <w:rFonts w:eastAsia="Calibri"/>
          <w:sz w:val="24"/>
          <w:szCs w:val="24"/>
        </w:rPr>
        <w:t xml:space="preserve"> года.</w:t>
      </w:r>
    </w:p>
    <w:p w:rsidR="001118F9" w:rsidRPr="001118F9" w:rsidRDefault="001118F9" w:rsidP="00571F8A">
      <w:pPr>
        <w:widowControl/>
        <w:autoSpaceDE/>
        <w:autoSpaceDN/>
        <w:ind w:firstLine="567"/>
        <w:rPr>
          <w:rFonts w:eastAsia="Calibri"/>
          <w:sz w:val="24"/>
          <w:szCs w:val="24"/>
        </w:rPr>
      </w:pPr>
    </w:p>
    <w:p w:rsidR="001118F9" w:rsidRPr="001118F9" w:rsidRDefault="00571F8A" w:rsidP="00571F8A">
      <w:pPr>
        <w:widowControl/>
        <w:tabs>
          <w:tab w:val="left" w:pos="1134"/>
        </w:tabs>
        <w:autoSpaceDE/>
        <w:autoSpaceDN/>
        <w:ind w:left="567"/>
        <w:jc w:val="both"/>
        <w:rPr>
          <w:rFonts w:eastAsia="Calibri"/>
          <w:b/>
          <w:sz w:val="24"/>
          <w:szCs w:val="24"/>
        </w:rPr>
      </w:pPr>
      <w:bookmarkStart w:id="98" w:name="_Hlk60065806"/>
      <w:r>
        <w:rPr>
          <w:rFonts w:eastAsia="Calibri"/>
          <w:b/>
          <w:bCs/>
          <w:sz w:val="24"/>
          <w:szCs w:val="24"/>
        </w:rPr>
        <w:t>17. </w:t>
      </w:r>
      <w:r w:rsidR="001118F9" w:rsidRPr="001118F9">
        <w:rPr>
          <w:rFonts w:eastAsia="Calibri"/>
          <w:b/>
          <w:bCs/>
          <w:sz w:val="24"/>
          <w:szCs w:val="24"/>
        </w:rPr>
        <w:t xml:space="preserve">Региональный профессиональный конкурс </w:t>
      </w:r>
      <w:r w:rsidR="001118F9" w:rsidRPr="001118F9">
        <w:rPr>
          <w:rFonts w:eastAsia="Calibri"/>
          <w:b/>
          <w:sz w:val="24"/>
          <w:szCs w:val="24"/>
        </w:rPr>
        <w:t>молодых педагогов «Открытие»</w:t>
      </w:r>
      <w:bookmarkEnd w:id="98"/>
    </w:p>
    <w:p w:rsidR="00571F8A" w:rsidRDefault="00571F8A" w:rsidP="00571F8A">
      <w:pPr>
        <w:widowControl/>
        <w:autoSpaceDE/>
        <w:autoSpaceDN/>
        <w:ind w:firstLine="567"/>
        <w:jc w:val="both"/>
        <w:rPr>
          <w:rFonts w:eastAsia="Calibri"/>
          <w:i/>
          <w:sz w:val="24"/>
          <w:szCs w:val="24"/>
        </w:rPr>
      </w:pP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Положение о проведении </w:t>
      </w:r>
      <w:r w:rsidRPr="001118F9">
        <w:rPr>
          <w:rFonts w:eastAsia="Calibri"/>
          <w:bCs/>
          <w:sz w:val="24"/>
          <w:szCs w:val="24"/>
        </w:rPr>
        <w:t xml:space="preserve">Регионального профессионального конкурса </w:t>
      </w:r>
      <w:r w:rsidRPr="001118F9">
        <w:rPr>
          <w:rFonts w:eastAsia="Calibri"/>
          <w:sz w:val="24"/>
          <w:szCs w:val="24"/>
        </w:rPr>
        <w:t>молодых педагогов «Открытие» утверждено Департаментом образования и науки города Севастополя 15 декабря 2020 года.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Департамент образования и науки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создание условий для развития творческого потенциала и самореализации молодых педагогических работников, ф</w:t>
      </w:r>
      <w:r w:rsidRPr="001118F9">
        <w:rPr>
          <w:rFonts w:eastAsia="Calibri"/>
          <w:sz w:val="24"/>
          <w:szCs w:val="24"/>
          <w:lang w:eastAsia="ru-RU"/>
        </w:rPr>
        <w:t>ормирования позитивного социального и</w:t>
      </w:r>
      <w:r w:rsidR="005E68E0">
        <w:rPr>
          <w:rFonts w:eastAsia="Calibri"/>
          <w:sz w:val="24"/>
          <w:szCs w:val="24"/>
          <w:lang w:eastAsia="ru-RU"/>
        </w:rPr>
        <w:t> </w:t>
      </w:r>
      <w:r w:rsidRPr="001118F9">
        <w:rPr>
          <w:rFonts w:eastAsia="Calibri"/>
          <w:sz w:val="24"/>
          <w:szCs w:val="24"/>
          <w:lang w:eastAsia="ru-RU"/>
        </w:rPr>
        <w:t>профессионального имиджа молодых педагогических работников, содействия формирования гражданской позиции, профессиональному и личностному росту, повышению квалификации молодых педагогических работников.</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работники образовательных организаций всех типов и видов, педагогический стаж которых по состоянию на 1 сентября 2023 года, не превышает трёх лет.</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Сроки проведения: </w:t>
      </w:r>
      <w:r w:rsidR="00F325B4">
        <w:rPr>
          <w:rFonts w:eastAsia="Calibri"/>
          <w:sz w:val="24"/>
          <w:szCs w:val="24"/>
        </w:rPr>
        <w:t>октябрь-декабрь 2024 года.</w:t>
      </w:r>
    </w:p>
    <w:p w:rsidR="001118F9" w:rsidRPr="001118F9" w:rsidRDefault="001118F9" w:rsidP="00571F8A">
      <w:pPr>
        <w:widowControl/>
        <w:tabs>
          <w:tab w:val="left" w:pos="900"/>
        </w:tabs>
        <w:autoSpaceDE/>
        <w:autoSpaceDN/>
        <w:rPr>
          <w:rFonts w:eastAsia="Calibri"/>
          <w:color w:val="FF0000"/>
          <w:sz w:val="24"/>
          <w:szCs w:val="24"/>
        </w:rPr>
      </w:pPr>
    </w:p>
    <w:p w:rsidR="001118F9" w:rsidRPr="001118F9" w:rsidRDefault="00571F8A" w:rsidP="00571F8A">
      <w:pPr>
        <w:widowControl/>
        <w:tabs>
          <w:tab w:val="left" w:pos="851"/>
        </w:tabs>
        <w:autoSpaceDE/>
        <w:autoSpaceDN/>
        <w:ind w:left="567"/>
        <w:rPr>
          <w:rFonts w:eastAsia="Calibri"/>
          <w:b/>
          <w:sz w:val="24"/>
          <w:szCs w:val="24"/>
        </w:rPr>
      </w:pPr>
      <w:r>
        <w:rPr>
          <w:rFonts w:eastAsia="Calibri"/>
          <w:b/>
          <w:bCs/>
          <w:sz w:val="24"/>
          <w:szCs w:val="24"/>
        </w:rPr>
        <w:t>18. </w:t>
      </w:r>
      <w:r w:rsidR="001118F9" w:rsidRPr="001118F9">
        <w:rPr>
          <w:rFonts w:eastAsia="Calibri"/>
          <w:b/>
          <w:bCs/>
          <w:sz w:val="24"/>
          <w:szCs w:val="24"/>
        </w:rPr>
        <w:t>Городской конкурс «Горизонты цифрового будущего»</w:t>
      </w:r>
    </w:p>
    <w:p w:rsidR="00571F8A" w:rsidRDefault="00571F8A" w:rsidP="00571F8A">
      <w:pPr>
        <w:widowControl/>
        <w:tabs>
          <w:tab w:val="left" w:pos="851"/>
        </w:tabs>
        <w:autoSpaceDE/>
        <w:autoSpaceDN/>
        <w:ind w:firstLine="567"/>
        <w:jc w:val="both"/>
        <w:rPr>
          <w:rFonts w:eastAsia="Calibri"/>
          <w:i/>
          <w:sz w:val="24"/>
          <w:szCs w:val="24"/>
        </w:rPr>
      </w:pPr>
    </w:p>
    <w:p w:rsidR="001118F9" w:rsidRPr="001118F9" w:rsidRDefault="001118F9" w:rsidP="00571F8A">
      <w:pPr>
        <w:widowControl/>
        <w:tabs>
          <w:tab w:val="left" w:pos="851"/>
        </w:tabs>
        <w:autoSpaceDE/>
        <w:autoSpaceDN/>
        <w:ind w:firstLine="567"/>
        <w:jc w:val="both"/>
        <w:rPr>
          <w:rFonts w:eastAsia="Calibri"/>
          <w:sz w:val="24"/>
          <w:szCs w:val="24"/>
        </w:rPr>
      </w:pPr>
      <w:r w:rsidRPr="001118F9">
        <w:rPr>
          <w:rFonts w:eastAsia="Calibri"/>
          <w:i/>
          <w:sz w:val="24"/>
          <w:szCs w:val="24"/>
        </w:rPr>
        <w:t xml:space="preserve">Положение о проведении </w:t>
      </w:r>
      <w:r w:rsidRPr="001118F9">
        <w:rPr>
          <w:rFonts w:eastAsia="Calibri"/>
          <w:bCs/>
          <w:i/>
          <w:sz w:val="24"/>
          <w:szCs w:val="24"/>
        </w:rPr>
        <w:t>Городского конкурса «Горизонты цифрового будущего»</w:t>
      </w:r>
      <w:r w:rsidRPr="001118F9">
        <w:rPr>
          <w:rFonts w:eastAsia="Calibri"/>
          <w:bCs/>
          <w:sz w:val="24"/>
          <w:szCs w:val="24"/>
        </w:rPr>
        <w:t xml:space="preserve"> утверждено Департаментом образования и науки города Севастополя 9 марта 2022 года.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и Севастопольская региональная общественная организация «Севастопольский информационный центр развития туризма».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 xml:space="preserve">Цель конкурса: </w:t>
      </w:r>
      <w:r w:rsidRPr="001118F9">
        <w:rPr>
          <w:rFonts w:eastAsia="Calibri"/>
          <w:sz w:val="24"/>
          <w:szCs w:val="24"/>
        </w:rPr>
        <w:t>выявление и популяризация лучших образцов педагогической практики использования дистанционных образовательных технологий, поддержка творческих учителей, использующих современные цифровые ресурсы.</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работники образовательных организаций, реализующие основные образовательные программы начального общего образования, основного общего образования, среднего общего образования и среднего профессионального образования.</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 xml:space="preserve">Сроки проведения: </w:t>
      </w:r>
      <w:r w:rsidRPr="001118F9">
        <w:rPr>
          <w:rFonts w:eastAsia="Calibri"/>
          <w:sz w:val="24"/>
          <w:szCs w:val="24"/>
        </w:rPr>
        <w:t>март – май 2024 года.</w:t>
      </w:r>
    </w:p>
    <w:p w:rsidR="001118F9" w:rsidRPr="001118F9" w:rsidRDefault="001118F9" w:rsidP="00571F8A">
      <w:pPr>
        <w:widowControl/>
        <w:tabs>
          <w:tab w:val="left" w:pos="900"/>
        </w:tabs>
        <w:autoSpaceDE/>
        <w:autoSpaceDN/>
        <w:ind w:left="567"/>
        <w:rPr>
          <w:rFonts w:eastAsia="Calibri"/>
          <w:color w:val="FF0000"/>
          <w:sz w:val="24"/>
          <w:szCs w:val="24"/>
        </w:rPr>
      </w:pPr>
    </w:p>
    <w:p w:rsidR="001118F9" w:rsidRPr="001118F9" w:rsidRDefault="00571F8A" w:rsidP="00571F8A">
      <w:pPr>
        <w:widowControl/>
        <w:tabs>
          <w:tab w:val="left" w:pos="993"/>
        </w:tabs>
        <w:autoSpaceDE/>
        <w:autoSpaceDN/>
        <w:ind w:firstLine="567"/>
        <w:jc w:val="both"/>
        <w:rPr>
          <w:rFonts w:eastAsia="Calibri"/>
          <w:b/>
          <w:sz w:val="24"/>
          <w:szCs w:val="24"/>
        </w:rPr>
      </w:pPr>
      <w:r>
        <w:rPr>
          <w:rFonts w:eastAsia="Calibri"/>
          <w:b/>
          <w:noProof/>
          <w:sz w:val="24"/>
          <w:szCs w:val="24"/>
        </w:rPr>
        <w:t>19. </w:t>
      </w:r>
      <w:r w:rsidR="001118F9" w:rsidRPr="001118F9">
        <w:rPr>
          <w:rFonts w:eastAsia="Calibri"/>
          <w:b/>
          <w:noProof/>
          <w:sz w:val="24"/>
          <w:szCs w:val="24"/>
        </w:rPr>
        <w:t xml:space="preserve">Городской </w:t>
      </w:r>
      <w:r w:rsidR="001118F9" w:rsidRPr="001118F9">
        <w:rPr>
          <w:rFonts w:eastAsia="Calibri"/>
          <w:b/>
          <w:sz w:val="24"/>
          <w:szCs w:val="24"/>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p w:rsidR="00571F8A" w:rsidRDefault="00571F8A" w:rsidP="00571F8A">
      <w:pPr>
        <w:widowControl/>
        <w:tabs>
          <w:tab w:val="left" w:pos="993"/>
        </w:tabs>
        <w:autoSpaceDE/>
        <w:autoSpaceDN/>
        <w:ind w:firstLine="567"/>
        <w:jc w:val="both"/>
        <w:rPr>
          <w:rFonts w:eastAsia="Calibri"/>
          <w:i/>
          <w:sz w:val="24"/>
          <w:szCs w:val="24"/>
        </w:rPr>
      </w:pPr>
    </w:p>
    <w:p w:rsidR="001118F9" w:rsidRPr="001118F9" w:rsidRDefault="001118F9" w:rsidP="00571F8A">
      <w:pPr>
        <w:widowControl/>
        <w:tabs>
          <w:tab w:val="left" w:pos="993"/>
        </w:tabs>
        <w:autoSpaceDE/>
        <w:autoSpaceDN/>
        <w:ind w:firstLine="567"/>
        <w:jc w:val="both"/>
        <w:rPr>
          <w:rFonts w:eastAsia="Calibri"/>
          <w:sz w:val="24"/>
          <w:szCs w:val="24"/>
        </w:rPr>
      </w:pPr>
      <w:r w:rsidRPr="001118F9">
        <w:rPr>
          <w:rFonts w:eastAsia="Calibri"/>
          <w:i/>
          <w:sz w:val="24"/>
          <w:szCs w:val="24"/>
        </w:rPr>
        <w:t xml:space="preserve">Положение о проведении </w:t>
      </w:r>
      <w:r w:rsidRPr="001118F9">
        <w:rPr>
          <w:rFonts w:eastAsia="Calibri"/>
          <w:i/>
          <w:noProof/>
          <w:sz w:val="24"/>
          <w:szCs w:val="24"/>
        </w:rPr>
        <w:t xml:space="preserve">Городского </w:t>
      </w:r>
      <w:r w:rsidRPr="001118F9">
        <w:rPr>
          <w:rFonts w:eastAsia="Calibri"/>
          <w:i/>
          <w:sz w:val="24"/>
          <w:szCs w:val="24"/>
        </w:rPr>
        <w:t>конкурса на лучшую учебно-методическую разработку по курсу «Севастополеведение» и предметной области «Основы духовно-нравственной культуры народов России»</w:t>
      </w:r>
      <w:r w:rsidRPr="001118F9">
        <w:rPr>
          <w:rFonts w:eastAsia="Calibri"/>
          <w:sz w:val="24"/>
          <w:szCs w:val="24"/>
        </w:rPr>
        <w:t xml:space="preserve"> утверждено Государственным автономным образовательным учреждением профессионального образования города Севастополя «Институт развития образования» 21 октября 2022 года.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при поддержке Департамента образования и науки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lastRenderedPageBreak/>
        <w:t xml:space="preserve">Цель конкурса: </w:t>
      </w:r>
      <w:r w:rsidRPr="001118F9">
        <w:rPr>
          <w:rFonts w:eastAsia="Calibri"/>
          <w:sz w:val="24"/>
          <w:szCs w:val="24"/>
        </w:rPr>
        <w:t>выявление и популяризация лучшего педагогического опыта реализации ФГОС в процессе преподавания курса «Севастополеведение» в форме урока в 1-11-х классах, внеурочной деятельности в 1-10-х классах) и предметной области «Основы духовно-нравственной культуры народов России» в 5-6-х классах.</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работники общеобразовательных и дошкольных образовательных организаций, преподающие предмет «Севастополеведение», проводящие занятия внеурочной деятельности по курсу «Севастополеведение», реализующие авторские программы предметной области ОДНКНР, включающие модуль «Севастополеведение»; педагогические работники образовательных организаций, преподающие отдельный предмет ОДНКНР; представители образовательных организаций, курирующие вопросы духовно-нравственного образования в рамках предметной области ОДНКНР.</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 xml:space="preserve">Сроки проведения: </w:t>
      </w:r>
      <w:r w:rsidRPr="001118F9">
        <w:rPr>
          <w:rFonts w:eastAsia="Calibri"/>
          <w:sz w:val="24"/>
          <w:szCs w:val="24"/>
        </w:rPr>
        <w:t>декабрь 2023 – январь 2024</w:t>
      </w:r>
      <w:r w:rsidR="00F325B4">
        <w:rPr>
          <w:rFonts w:eastAsia="Calibri"/>
          <w:sz w:val="24"/>
          <w:szCs w:val="24"/>
        </w:rPr>
        <w:t xml:space="preserve"> года</w:t>
      </w:r>
      <w:r w:rsidRPr="001118F9">
        <w:rPr>
          <w:rFonts w:eastAsia="Calibri"/>
          <w:sz w:val="24"/>
          <w:szCs w:val="24"/>
        </w:rPr>
        <w:t>.</w:t>
      </w:r>
    </w:p>
    <w:p w:rsidR="001118F9" w:rsidRPr="001118F9" w:rsidRDefault="001118F9" w:rsidP="00571F8A">
      <w:pPr>
        <w:widowControl/>
        <w:autoSpaceDE/>
        <w:autoSpaceDN/>
        <w:ind w:firstLine="567"/>
        <w:rPr>
          <w:rFonts w:eastAsia="Calibri"/>
          <w:sz w:val="24"/>
          <w:szCs w:val="24"/>
        </w:rPr>
      </w:pPr>
    </w:p>
    <w:p w:rsidR="001118F9" w:rsidRPr="001118F9" w:rsidRDefault="00571F8A" w:rsidP="00571F8A">
      <w:pPr>
        <w:widowControl/>
        <w:tabs>
          <w:tab w:val="left" w:pos="993"/>
        </w:tabs>
        <w:autoSpaceDE/>
        <w:autoSpaceDN/>
        <w:ind w:left="567"/>
        <w:jc w:val="both"/>
        <w:rPr>
          <w:rFonts w:eastAsia="Calibri"/>
          <w:b/>
          <w:sz w:val="24"/>
          <w:szCs w:val="24"/>
        </w:rPr>
      </w:pPr>
      <w:r>
        <w:rPr>
          <w:rFonts w:eastAsia="Calibri"/>
          <w:b/>
          <w:noProof/>
          <w:sz w:val="24"/>
          <w:szCs w:val="24"/>
        </w:rPr>
        <w:t>20. </w:t>
      </w:r>
      <w:r w:rsidR="001118F9" w:rsidRPr="001118F9">
        <w:rPr>
          <w:rFonts w:eastAsia="Calibri"/>
          <w:b/>
          <w:noProof/>
          <w:sz w:val="24"/>
          <w:szCs w:val="24"/>
        </w:rPr>
        <w:t xml:space="preserve">Городской </w:t>
      </w:r>
      <w:r w:rsidR="001118F9" w:rsidRPr="001118F9">
        <w:rPr>
          <w:rFonts w:eastAsia="Calibri"/>
          <w:b/>
          <w:sz w:val="24"/>
          <w:szCs w:val="24"/>
        </w:rPr>
        <w:t>конкурс</w:t>
      </w:r>
      <w:r w:rsidR="001118F9" w:rsidRPr="001118F9">
        <w:rPr>
          <w:rFonts w:eastAsia="Arial"/>
          <w:b/>
          <w:bCs/>
          <w:sz w:val="24"/>
          <w:szCs w:val="24"/>
        </w:rPr>
        <w:t xml:space="preserve"> «Лучший персональный сайт педагога воспитательной сферы»</w:t>
      </w:r>
    </w:p>
    <w:p w:rsidR="00571F8A" w:rsidRDefault="00571F8A" w:rsidP="00571F8A">
      <w:pPr>
        <w:widowControl/>
        <w:tabs>
          <w:tab w:val="left" w:pos="993"/>
        </w:tabs>
        <w:autoSpaceDE/>
        <w:autoSpaceDN/>
        <w:ind w:firstLine="567"/>
        <w:jc w:val="both"/>
        <w:rPr>
          <w:rFonts w:eastAsia="Calibri"/>
          <w:i/>
          <w:sz w:val="24"/>
          <w:szCs w:val="24"/>
        </w:rPr>
      </w:pPr>
    </w:p>
    <w:p w:rsidR="001118F9" w:rsidRPr="001118F9" w:rsidRDefault="001118F9" w:rsidP="00571F8A">
      <w:pPr>
        <w:widowControl/>
        <w:tabs>
          <w:tab w:val="left" w:pos="993"/>
        </w:tabs>
        <w:autoSpaceDE/>
        <w:autoSpaceDN/>
        <w:ind w:firstLine="567"/>
        <w:jc w:val="both"/>
        <w:rPr>
          <w:rFonts w:eastAsia="Calibri"/>
          <w:b/>
          <w:sz w:val="24"/>
          <w:szCs w:val="24"/>
        </w:rPr>
      </w:pPr>
      <w:r w:rsidRPr="001118F9">
        <w:rPr>
          <w:rFonts w:eastAsia="Calibri"/>
          <w:i/>
          <w:sz w:val="24"/>
          <w:szCs w:val="24"/>
        </w:rPr>
        <w:t xml:space="preserve">Положение о проведении </w:t>
      </w:r>
      <w:r w:rsidRPr="001118F9">
        <w:rPr>
          <w:rFonts w:eastAsia="Calibri"/>
          <w:i/>
          <w:noProof/>
          <w:sz w:val="24"/>
          <w:szCs w:val="24"/>
        </w:rPr>
        <w:t xml:space="preserve">Городского </w:t>
      </w:r>
      <w:r w:rsidRPr="001118F9">
        <w:rPr>
          <w:rFonts w:eastAsia="Calibri"/>
          <w:i/>
          <w:sz w:val="24"/>
          <w:szCs w:val="24"/>
        </w:rPr>
        <w:t>конкурса</w:t>
      </w:r>
      <w:r w:rsidRPr="001118F9">
        <w:rPr>
          <w:rFonts w:eastAsia="Arial"/>
          <w:bCs/>
          <w:i/>
          <w:sz w:val="24"/>
          <w:szCs w:val="24"/>
        </w:rPr>
        <w:t xml:space="preserve"> «Лучший персональный сайт педагога воспитательной сферы»</w:t>
      </w:r>
      <w:r w:rsidRPr="001118F9">
        <w:rPr>
          <w:rFonts w:eastAsia="Calibri"/>
          <w:b/>
          <w:sz w:val="24"/>
          <w:szCs w:val="24"/>
        </w:rPr>
        <w:t xml:space="preserve"> </w:t>
      </w:r>
      <w:r w:rsidRPr="001118F9">
        <w:rPr>
          <w:rFonts w:eastAsia="Calibri"/>
          <w:sz w:val="24"/>
          <w:szCs w:val="24"/>
        </w:rPr>
        <w:t>утверждено Государственным автономным образовательным учреждением профессионального образования города Севастополя «Институт развития образования» 30 июня 2022 года.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Цель конкурса:</w:t>
      </w:r>
      <w:r w:rsidRPr="001118F9">
        <w:rPr>
          <w:rFonts w:eastAsia="Calibri"/>
          <w:sz w:val="24"/>
          <w:szCs w:val="24"/>
        </w:rPr>
        <w:t xml:space="preserve"> выявление и поощрение творческой деятельности педагогов по использованию информационных технологий, распространение педагогического опыта в</w:t>
      </w:r>
      <w:r w:rsidR="005E68E0">
        <w:rPr>
          <w:rFonts w:eastAsia="Calibri"/>
          <w:sz w:val="24"/>
          <w:szCs w:val="24"/>
        </w:rPr>
        <w:t> </w:t>
      </w:r>
      <w:r w:rsidRPr="001118F9">
        <w:rPr>
          <w:rFonts w:eastAsia="Calibri"/>
          <w:sz w:val="24"/>
          <w:szCs w:val="24"/>
        </w:rPr>
        <w:t>области построения сетевых образовательных ресурсов на примере персонального сайта педагога воспитательной сферы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работники воспитательной сферы образовательных учреждений (заместители директоров по воспитательной работе, методисты, курирующие воспитательную работу, педагогические работники дошкольных образовательных учреждений, педагогические работники профессиональных образовательных организаций, педагоги-организаторы, председатели МО классных руководителей, классные руководители, учителя начальных классов, кураторы активов ученического самоуправления и детских творческих объединений), имеющие персональные сайты, личные блоги учителей и классных руководителей, страницы на педагогических сайтах-порталах и т.д.</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Сроки проведения:</w:t>
      </w:r>
      <w:r w:rsidR="00F325B4">
        <w:rPr>
          <w:rFonts w:eastAsia="Calibri"/>
          <w:sz w:val="24"/>
          <w:szCs w:val="24"/>
        </w:rPr>
        <w:t xml:space="preserve"> сентябрь – </w:t>
      </w:r>
      <w:r w:rsidRPr="001118F9">
        <w:rPr>
          <w:rFonts w:eastAsia="Calibri"/>
          <w:sz w:val="24"/>
          <w:szCs w:val="24"/>
        </w:rPr>
        <w:t>о</w:t>
      </w:r>
      <w:r w:rsidR="00F325B4">
        <w:rPr>
          <w:rFonts w:eastAsia="Calibri"/>
          <w:sz w:val="24"/>
          <w:szCs w:val="24"/>
        </w:rPr>
        <w:t>ктябрь 2024 года</w:t>
      </w:r>
      <w:r w:rsidRPr="001118F9">
        <w:rPr>
          <w:rFonts w:eastAsia="Calibri"/>
          <w:sz w:val="24"/>
          <w:szCs w:val="24"/>
        </w:rPr>
        <w:t>.</w:t>
      </w:r>
    </w:p>
    <w:p w:rsidR="001118F9" w:rsidRPr="001118F9" w:rsidRDefault="001118F9" w:rsidP="00571F8A">
      <w:pPr>
        <w:widowControl/>
        <w:autoSpaceDE/>
        <w:autoSpaceDN/>
        <w:ind w:firstLine="567"/>
        <w:rPr>
          <w:rFonts w:eastAsia="Calibri"/>
          <w:sz w:val="24"/>
          <w:szCs w:val="24"/>
        </w:rPr>
      </w:pPr>
    </w:p>
    <w:p w:rsidR="001118F9" w:rsidRPr="001118F9" w:rsidRDefault="00571F8A" w:rsidP="00571F8A">
      <w:pPr>
        <w:widowControl/>
        <w:tabs>
          <w:tab w:val="left" w:pos="993"/>
        </w:tabs>
        <w:autoSpaceDE/>
        <w:autoSpaceDN/>
        <w:ind w:left="567"/>
        <w:rPr>
          <w:rFonts w:eastAsia="Calibri"/>
          <w:b/>
          <w:sz w:val="24"/>
          <w:szCs w:val="24"/>
        </w:rPr>
      </w:pPr>
      <w:r>
        <w:rPr>
          <w:rFonts w:eastAsia="Calibri"/>
          <w:b/>
          <w:noProof/>
          <w:sz w:val="24"/>
          <w:szCs w:val="24"/>
        </w:rPr>
        <w:t>21. </w:t>
      </w:r>
      <w:r w:rsidR="001118F9" w:rsidRPr="001118F9">
        <w:rPr>
          <w:rFonts w:eastAsia="Calibri"/>
          <w:b/>
          <w:noProof/>
          <w:sz w:val="24"/>
          <w:szCs w:val="24"/>
        </w:rPr>
        <w:t xml:space="preserve">Городской </w:t>
      </w:r>
      <w:r w:rsidR="001118F9" w:rsidRPr="001118F9">
        <w:rPr>
          <w:rFonts w:eastAsia="Calibri"/>
          <w:b/>
          <w:sz w:val="24"/>
          <w:szCs w:val="24"/>
        </w:rPr>
        <w:t>конкурс</w:t>
      </w:r>
      <w:r w:rsidR="001118F9" w:rsidRPr="001118F9">
        <w:rPr>
          <w:rFonts w:eastAsia="Calibri"/>
          <w:sz w:val="24"/>
          <w:szCs w:val="24"/>
        </w:rPr>
        <w:t xml:space="preserve"> </w:t>
      </w:r>
      <w:r w:rsidR="001118F9" w:rsidRPr="001118F9">
        <w:rPr>
          <w:rFonts w:eastAsia="Calibri"/>
          <w:b/>
          <w:sz w:val="24"/>
          <w:szCs w:val="24"/>
        </w:rPr>
        <w:t>на лучшую учебно-методическую разработку.</w:t>
      </w:r>
    </w:p>
    <w:p w:rsidR="001118F9" w:rsidRPr="001118F9" w:rsidRDefault="001118F9" w:rsidP="00571F8A">
      <w:pPr>
        <w:widowControl/>
        <w:tabs>
          <w:tab w:val="left" w:pos="993"/>
        </w:tabs>
        <w:autoSpaceDE/>
        <w:autoSpaceDN/>
        <w:ind w:firstLine="567"/>
        <w:jc w:val="both"/>
        <w:rPr>
          <w:rFonts w:eastAsia="Calibri"/>
          <w:i/>
          <w:sz w:val="24"/>
          <w:szCs w:val="24"/>
        </w:rPr>
      </w:pPr>
    </w:p>
    <w:p w:rsidR="001118F9" w:rsidRPr="001118F9" w:rsidRDefault="001118F9" w:rsidP="00571F8A">
      <w:pPr>
        <w:widowControl/>
        <w:tabs>
          <w:tab w:val="left" w:pos="993"/>
        </w:tabs>
        <w:autoSpaceDE/>
        <w:autoSpaceDN/>
        <w:ind w:firstLine="567"/>
        <w:jc w:val="both"/>
        <w:rPr>
          <w:rFonts w:eastAsia="Calibri"/>
          <w:b/>
          <w:sz w:val="24"/>
          <w:szCs w:val="24"/>
        </w:rPr>
      </w:pPr>
      <w:r w:rsidRPr="001118F9">
        <w:rPr>
          <w:rFonts w:eastAsia="Calibri"/>
          <w:i/>
          <w:sz w:val="24"/>
          <w:szCs w:val="24"/>
        </w:rPr>
        <w:t xml:space="preserve">Положение о проведении </w:t>
      </w:r>
      <w:r w:rsidRPr="001118F9">
        <w:rPr>
          <w:rFonts w:eastAsia="Calibri"/>
          <w:i/>
          <w:noProof/>
          <w:sz w:val="24"/>
          <w:szCs w:val="24"/>
        </w:rPr>
        <w:t xml:space="preserve">Городского </w:t>
      </w:r>
      <w:r w:rsidRPr="001118F9">
        <w:rPr>
          <w:rFonts w:eastAsia="Calibri"/>
          <w:i/>
          <w:sz w:val="24"/>
          <w:szCs w:val="24"/>
        </w:rPr>
        <w:t>конкурса</w:t>
      </w:r>
      <w:r w:rsidRPr="001118F9">
        <w:rPr>
          <w:rFonts w:eastAsia="Calibri"/>
          <w:sz w:val="24"/>
          <w:szCs w:val="24"/>
        </w:rPr>
        <w:t xml:space="preserve"> </w:t>
      </w:r>
      <w:r w:rsidRPr="001118F9">
        <w:rPr>
          <w:rFonts w:eastAsia="Calibri"/>
          <w:i/>
          <w:sz w:val="24"/>
          <w:szCs w:val="24"/>
        </w:rPr>
        <w:t>на лучшую учебно-методическую разработку</w:t>
      </w:r>
      <w:r w:rsidRPr="001118F9">
        <w:rPr>
          <w:rFonts w:eastAsia="Calibri"/>
          <w:b/>
          <w:i/>
          <w:sz w:val="24"/>
          <w:szCs w:val="24"/>
        </w:rPr>
        <w:t xml:space="preserve"> </w:t>
      </w:r>
      <w:r w:rsidRPr="001118F9">
        <w:rPr>
          <w:rFonts w:eastAsia="Calibri"/>
          <w:sz w:val="24"/>
          <w:szCs w:val="24"/>
        </w:rPr>
        <w:t>утверждено Департаментом образования и науки города Севастополя 2 декабря 2022 года.</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при поддержке Департамента образования и науки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Цель конкурса:</w:t>
      </w:r>
      <w:r w:rsidRPr="001118F9">
        <w:rPr>
          <w:rFonts w:eastAsia="Calibri"/>
          <w:sz w:val="24"/>
          <w:szCs w:val="24"/>
        </w:rPr>
        <w:t xml:space="preserve"> распространение и популяризация лучшего педагогического опыта педагогов образовательных организаций, реализующих образовательные программы дошкольного, начального общего, основного общего, среднего общего, дополнительного, среднего профессионального образования.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педагогические и руководящие работники образовательных организаций города Севастополя. Возраст и педагогический стаж участников не ограничивается. Участие может быть индивидуальным или коллективным (не более 3 авторов).</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 xml:space="preserve">Сроки проведения: </w:t>
      </w:r>
      <w:r w:rsidR="00F325B4">
        <w:rPr>
          <w:rFonts w:eastAsia="Calibri"/>
          <w:sz w:val="24"/>
          <w:szCs w:val="24"/>
        </w:rPr>
        <w:t xml:space="preserve">январь – </w:t>
      </w:r>
      <w:r w:rsidRPr="001118F9">
        <w:rPr>
          <w:rFonts w:eastAsia="Calibri"/>
          <w:sz w:val="24"/>
          <w:szCs w:val="24"/>
        </w:rPr>
        <w:t>май 2024</w:t>
      </w:r>
      <w:r w:rsidR="00F325B4">
        <w:rPr>
          <w:rFonts w:eastAsia="Calibri"/>
          <w:sz w:val="24"/>
          <w:szCs w:val="24"/>
        </w:rPr>
        <w:t xml:space="preserve"> года</w:t>
      </w:r>
      <w:r w:rsidRPr="001118F9">
        <w:rPr>
          <w:rFonts w:eastAsia="Calibri"/>
          <w:sz w:val="24"/>
          <w:szCs w:val="24"/>
        </w:rPr>
        <w:t>.</w:t>
      </w:r>
    </w:p>
    <w:p w:rsidR="001118F9" w:rsidRPr="001118F9" w:rsidRDefault="001118F9" w:rsidP="00571F8A">
      <w:pPr>
        <w:widowControl/>
        <w:tabs>
          <w:tab w:val="left" w:pos="900"/>
        </w:tabs>
        <w:autoSpaceDE/>
        <w:autoSpaceDN/>
        <w:ind w:left="540"/>
        <w:rPr>
          <w:rFonts w:eastAsia="Calibri"/>
          <w:color w:val="FF0000"/>
          <w:sz w:val="24"/>
          <w:szCs w:val="24"/>
        </w:rPr>
      </w:pPr>
    </w:p>
    <w:p w:rsidR="001118F9" w:rsidRPr="001118F9" w:rsidRDefault="00571F8A" w:rsidP="00571F8A">
      <w:pPr>
        <w:widowControl/>
        <w:tabs>
          <w:tab w:val="left" w:pos="900"/>
        </w:tabs>
        <w:autoSpaceDE/>
        <w:autoSpaceDN/>
        <w:ind w:left="567"/>
        <w:rPr>
          <w:rFonts w:eastAsia="Calibri"/>
          <w:color w:val="FF0000"/>
          <w:sz w:val="24"/>
          <w:szCs w:val="24"/>
        </w:rPr>
      </w:pPr>
      <w:r>
        <w:rPr>
          <w:rFonts w:eastAsia="Calibri"/>
          <w:b/>
          <w:sz w:val="24"/>
          <w:szCs w:val="24"/>
        </w:rPr>
        <w:lastRenderedPageBreak/>
        <w:t xml:space="preserve">22. </w:t>
      </w:r>
      <w:r w:rsidR="001118F9" w:rsidRPr="001118F9">
        <w:rPr>
          <w:rFonts w:eastAsia="Calibri"/>
          <w:b/>
          <w:sz w:val="24"/>
          <w:szCs w:val="24"/>
        </w:rPr>
        <w:t>Городской конкурс</w:t>
      </w:r>
      <w:r w:rsidR="001118F9" w:rsidRPr="001118F9">
        <w:rPr>
          <w:rFonts w:eastAsia="Calibri"/>
          <w:sz w:val="24"/>
          <w:szCs w:val="24"/>
        </w:rPr>
        <w:t xml:space="preserve"> </w:t>
      </w:r>
      <w:r w:rsidR="001118F9" w:rsidRPr="001118F9">
        <w:rPr>
          <w:rFonts w:eastAsia="Calibri"/>
          <w:b/>
          <w:sz w:val="24"/>
          <w:szCs w:val="24"/>
        </w:rPr>
        <w:t>«Социальный педагог Севастополя».</w:t>
      </w:r>
    </w:p>
    <w:p w:rsidR="001118F9" w:rsidRPr="001118F9" w:rsidRDefault="001118F9" w:rsidP="00571F8A">
      <w:pPr>
        <w:widowControl/>
        <w:tabs>
          <w:tab w:val="left" w:pos="993"/>
        </w:tabs>
        <w:autoSpaceDE/>
        <w:autoSpaceDN/>
        <w:ind w:firstLine="567"/>
        <w:jc w:val="both"/>
        <w:rPr>
          <w:rFonts w:eastAsia="Calibri"/>
          <w:sz w:val="24"/>
          <w:szCs w:val="24"/>
        </w:rPr>
      </w:pPr>
      <w:r w:rsidRPr="001118F9">
        <w:rPr>
          <w:rFonts w:eastAsia="Calibri"/>
          <w:i/>
          <w:sz w:val="24"/>
          <w:szCs w:val="24"/>
        </w:rPr>
        <w:t xml:space="preserve">Положение о проведении </w:t>
      </w:r>
      <w:r w:rsidRPr="001118F9">
        <w:rPr>
          <w:rFonts w:eastAsia="Calibri"/>
          <w:i/>
          <w:noProof/>
          <w:sz w:val="24"/>
          <w:szCs w:val="24"/>
        </w:rPr>
        <w:t xml:space="preserve">Городского </w:t>
      </w:r>
      <w:r w:rsidRPr="001118F9">
        <w:rPr>
          <w:rFonts w:eastAsia="Calibri"/>
          <w:i/>
          <w:sz w:val="24"/>
          <w:szCs w:val="24"/>
        </w:rPr>
        <w:t>конкурса</w:t>
      </w:r>
      <w:r w:rsidRPr="001118F9">
        <w:rPr>
          <w:rFonts w:eastAsia="Calibri"/>
          <w:sz w:val="24"/>
          <w:szCs w:val="24"/>
        </w:rPr>
        <w:t xml:space="preserve"> «Социальный педагог Севастополя» утверждено Департаментом образования и науки города Севастополя 30 ноября 2022.</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Учредитель</w:t>
      </w:r>
      <w:r w:rsidRPr="001118F9">
        <w:rPr>
          <w:rFonts w:eastAsia="Calibri"/>
          <w:sz w:val="24"/>
          <w:szCs w:val="24"/>
        </w:rPr>
        <w:t>: Государственное автономное образовательное учреждение профессионального образования города Севастополя «Институт развития образования» при поддержке Департамента образования и науки города Севастополя.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Цель конкурса:</w:t>
      </w:r>
      <w:r w:rsidRPr="001118F9">
        <w:rPr>
          <w:rFonts w:eastAsia="Calibri"/>
          <w:sz w:val="24"/>
          <w:szCs w:val="24"/>
        </w:rPr>
        <w:t xml:space="preserve"> распространение и популяризация лучшего педагогического опыта социальных педагогов образовательных организаций, реализующих образовательные программы дошкольного, начального общего, основного общего, среднего общего, дополнительного, среднего профессионального образования.</w:t>
      </w:r>
    </w:p>
    <w:p w:rsidR="001118F9" w:rsidRPr="001118F9" w:rsidRDefault="001118F9" w:rsidP="00571F8A">
      <w:pPr>
        <w:widowControl/>
        <w:autoSpaceDE/>
        <w:autoSpaceDN/>
        <w:ind w:firstLine="567"/>
        <w:jc w:val="both"/>
        <w:rPr>
          <w:rFonts w:eastAsia="Calibri"/>
          <w:sz w:val="24"/>
          <w:szCs w:val="24"/>
        </w:rPr>
      </w:pPr>
      <w:r w:rsidRPr="001118F9">
        <w:rPr>
          <w:rFonts w:eastAsia="Calibri"/>
          <w:i/>
          <w:sz w:val="24"/>
          <w:szCs w:val="24"/>
        </w:rPr>
        <w:t>Участники</w:t>
      </w:r>
      <w:r w:rsidRPr="001118F9">
        <w:rPr>
          <w:rFonts w:eastAsia="Calibri"/>
          <w:sz w:val="24"/>
          <w:szCs w:val="24"/>
        </w:rPr>
        <w:t>: социальные педагоги образовательных организаций города Севастополя. Возраст и педагогический стаж участников не ограничивается.</w:t>
      </w:r>
    </w:p>
    <w:p w:rsidR="001118F9" w:rsidRPr="001118F9" w:rsidRDefault="001118F9" w:rsidP="00571F8A">
      <w:pPr>
        <w:widowControl/>
        <w:autoSpaceDE/>
        <w:autoSpaceDN/>
        <w:ind w:firstLine="567"/>
        <w:rPr>
          <w:rFonts w:eastAsia="Calibri"/>
          <w:sz w:val="24"/>
          <w:szCs w:val="24"/>
        </w:rPr>
      </w:pPr>
      <w:r w:rsidRPr="001118F9">
        <w:rPr>
          <w:rFonts w:eastAsia="Calibri"/>
          <w:i/>
          <w:sz w:val="24"/>
          <w:szCs w:val="24"/>
        </w:rPr>
        <w:t xml:space="preserve">Сроки проведения: </w:t>
      </w:r>
      <w:r w:rsidR="00F325B4">
        <w:rPr>
          <w:rFonts w:eastAsia="Calibri"/>
          <w:sz w:val="24"/>
          <w:szCs w:val="24"/>
        </w:rPr>
        <w:t>январь–</w:t>
      </w:r>
      <w:r w:rsidRPr="001118F9">
        <w:rPr>
          <w:rFonts w:eastAsia="Calibri"/>
          <w:sz w:val="24"/>
          <w:szCs w:val="24"/>
        </w:rPr>
        <w:t>март 2024</w:t>
      </w:r>
      <w:r w:rsidR="00F325B4">
        <w:rPr>
          <w:rFonts w:eastAsia="Calibri"/>
          <w:sz w:val="24"/>
          <w:szCs w:val="24"/>
        </w:rPr>
        <w:t xml:space="preserve"> года</w:t>
      </w:r>
      <w:r w:rsidRPr="001118F9">
        <w:rPr>
          <w:rFonts w:eastAsia="Calibri"/>
          <w:sz w:val="24"/>
          <w:szCs w:val="24"/>
        </w:rPr>
        <w:t>.</w:t>
      </w:r>
    </w:p>
    <w:p w:rsidR="008A447E" w:rsidRDefault="008A447E">
      <w:pPr>
        <w:jc w:val="both"/>
        <w:sectPr w:rsidR="008A447E" w:rsidSect="00382D3F">
          <w:footerReference w:type="default" r:id="rId202"/>
          <w:type w:val="continuous"/>
          <w:pgSz w:w="11910" w:h="16840"/>
          <w:pgMar w:top="1040" w:right="570" w:bottom="1276" w:left="1300" w:header="0" w:footer="360" w:gutter="0"/>
          <w:cols w:space="720"/>
        </w:sectPr>
      </w:pPr>
    </w:p>
    <w:p w:rsidR="00136C69" w:rsidRPr="00136C69" w:rsidRDefault="00136C69" w:rsidP="00136C69">
      <w:pPr>
        <w:widowControl/>
        <w:autoSpaceDE/>
        <w:autoSpaceDN/>
        <w:jc w:val="center"/>
        <w:rPr>
          <w:b/>
          <w:sz w:val="24"/>
          <w:szCs w:val="24"/>
          <w:lang w:eastAsia="ru-RU"/>
        </w:rPr>
      </w:pPr>
      <w:r w:rsidRPr="00136C69">
        <w:rPr>
          <w:b/>
          <w:sz w:val="24"/>
          <w:szCs w:val="24"/>
          <w:lang w:eastAsia="ru-RU"/>
        </w:rPr>
        <w:lastRenderedPageBreak/>
        <w:t xml:space="preserve">Календарный план проведения конкурсов профессионального мастерства педагогических работников </w:t>
      </w:r>
    </w:p>
    <w:p w:rsidR="00136C69" w:rsidRDefault="00136C69" w:rsidP="00136C69">
      <w:pPr>
        <w:widowControl/>
        <w:autoSpaceDE/>
        <w:autoSpaceDN/>
        <w:jc w:val="center"/>
        <w:rPr>
          <w:b/>
          <w:sz w:val="24"/>
          <w:szCs w:val="24"/>
          <w:lang w:eastAsia="ru-RU"/>
        </w:rPr>
      </w:pPr>
      <w:r w:rsidRPr="00136C69">
        <w:rPr>
          <w:b/>
          <w:sz w:val="24"/>
          <w:szCs w:val="24"/>
          <w:lang w:eastAsia="ru-RU"/>
        </w:rPr>
        <w:t>в 202</w:t>
      </w:r>
      <w:r w:rsidR="00F325B4">
        <w:rPr>
          <w:b/>
          <w:sz w:val="24"/>
          <w:szCs w:val="24"/>
          <w:lang w:eastAsia="ru-RU"/>
        </w:rPr>
        <w:t>4</w:t>
      </w:r>
      <w:r w:rsidRPr="00136C69">
        <w:rPr>
          <w:b/>
          <w:sz w:val="24"/>
          <w:szCs w:val="24"/>
          <w:lang w:eastAsia="ru-RU"/>
        </w:rPr>
        <w:t>/202</w:t>
      </w:r>
      <w:r w:rsidR="00F325B4">
        <w:rPr>
          <w:b/>
          <w:sz w:val="24"/>
          <w:szCs w:val="24"/>
          <w:lang w:eastAsia="ru-RU"/>
        </w:rPr>
        <w:t>5</w:t>
      </w:r>
      <w:r w:rsidRPr="00136C69">
        <w:rPr>
          <w:b/>
          <w:sz w:val="24"/>
          <w:szCs w:val="24"/>
          <w:lang w:eastAsia="ru-RU"/>
        </w:rPr>
        <w:t xml:space="preserve"> учебном году</w:t>
      </w:r>
    </w:p>
    <w:p w:rsidR="000672B6" w:rsidRDefault="000672B6" w:rsidP="00136C69">
      <w:pPr>
        <w:widowControl/>
        <w:autoSpaceDE/>
        <w:autoSpaceDN/>
        <w:jc w:val="center"/>
        <w:rPr>
          <w:b/>
          <w:sz w:val="24"/>
          <w:szCs w:val="24"/>
          <w:lang w:eastAsia="ru-RU"/>
        </w:rPr>
      </w:pPr>
    </w:p>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8"/>
        <w:gridCol w:w="1836"/>
        <w:gridCol w:w="1555"/>
        <w:gridCol w:w="1398"/>
        <w:gridCol w:w="17"/>
        <w:gridCol w:w="1275"/>
        <w:gridCol w:w="1560"/>
        <w:gridCol w:w="1134"/>
        <w:gridCol w:w="375"/>
        <w:gridCol w:w="71"/>
        <w:gridCol w:w="12"/>
        <w:gridCol w:w="1788"/>
        <w:gridCol w:w="12"/>
        <w:gridCol w:w="1264"/>
        <w:gridCol w:w="1084"/>
        <w:gridCol w:w="900"/>
      </w:tblGrid>
      <w:tr w:rsidR="00B35729" w:rsidRPr="00B35729" w:rsidTr="0083540A">
        <w:tc>
          <w:tcPr>
            <w:tcW w:w="1378" w:type="dxa"/>
          </w:tcPr>
          <w:p w:rsidR="00B35729" w:rsidRPr="00B35729" w:rsidRDefault="00B35729" w:rsidP="00F325B4">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Сентябрь 202</w:t>
            </w:r>
            <w:r w:rsidR="00F325B4">
              <w:rPr>
                <w:rFonts w:ascii="Arial" w:eastAsia="Calibri" w:hAnsi="Arial" w:cs="Arial"/>
                <w:sz w:val="16"/>
                <w:szCs w:val="16"/>
                <w:lang w:eastAsia="ru-RU"/>
              </w:rPr>
              <w:t>4</w:t>
            </w:r>
          </w:p>
        </w:tc>
        <w:tc>
          <w:tcPr>
            <w:tcW w:w="1836" w:type="dxa"/>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О</w:t>
            </w:r>
            <w:r w:rsidR="00F325B4">
              <w:rPr>
                <w:rFonts w:ascii="Arial" w:eastAsia="Calibri" w:hAnsi="Arial" w:cs="Arial"/>
                <w:sz w:val="16"/>
                <w:szCs w:val="16"/>
                <w:lang w:eastAsia="ru-RU"/>
              </w:rPr>
              <w:t>ктябрь 2024</w:t>
            </w:r>
          </w:p>
        </w:tc>
        <w:tc>
          <w:tcPr>
            <w:tcW w:w="1555" w:type="dxa"/>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Ноя</w:t>
            </w:r>
            <w:r w:rsidR="00F325B4">
              <w:rPr>
                <w:rFonts w:ascii="Arial" w:eastAsia="Calibri" w:hAnsi="Arial" w:cs="Arial"/>
                <w:sz w:val="16"/>
                <w:szCs w:val="16"/>
                <w:lang w:eastAsia="ru-RU"/>
              </w:rPr>
              <w:t>брь 2024</w:t>
            </w:r>
          </w:p>
        </w:tc>
        <w:tc>
          <w:tcPr>
            <w:tcW w:w="1415" w:type="dxa"/>
            <w:gridSpan w:val="2"/>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Декабрь 2024</w:t>
            </w:r>
            <w:r w:rsidR="00B35729" w:rsidRPr="00B35729">
              <w:rPr>
                <w:rFonts w:ascii="Arial" w:eastAsia="Calibri" w:hAnsi="Arial" w:cs="Arial"/>
                <w:sz w:val="16"/>
                <w:szCs w:val="16"/>
                <w:lang w:eastAsia="ru-RU"/>
              </w:rPr>
              <w:t xml:space="preserve"> </w:t>
            </w:r>
          </w:p>
        </w:tc>
        <w:tc>
          <w:tcPr>
            <w:tcW w:w="1275" w:type="dxa"/>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Январь 2025</w:t>
            </w:r>
          </w:p>
        </w:tc>
        <w:tc>
          <w:tcPr>
            <w:tcW w:w="1560" w:type="dxa"/>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Февраль 2025</w:t>
            </w:r>
          </w:p>
        </w:tc>
        <w:tc>
          <w:tcPr>
            <w:tcW w:w="1580" w:type="dxa"/>
            <w:gridSpan w:val="3"/>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Март 2025</w:t>
            </w:r>
          </w:p>
        </w:tc>
        <w:tc>
          <w:tcPr>
            <w:tcW w:w="1800" w:type="dxa"/>
            <w:gridSpan w:val="2"/>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Апрель 2025</w:t>
            </w:r>
          </w:p>
        </w:tc>
        <w:tc>
          <w:tcPr>
            <w:tcW w:w="1276" w:type="dxa"/>
            <w:gridSpan w:val="2"/>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Май 2025</w:t>
            </w:r>
          </w:p>
        </w:tc>
        <w:tc>
          <w:tcPr>
            <w:tcW w:w="1084" w:type="dxa"/>
          </w:tcPr>
          <w:p w:rsidR="00B35729" w:rsidRPr="00B35729" w:rsidRDefault="00F325B4" w:rsidP="00B35729">
            <w:pPr>
              <w:widowControl/>
              <w:autoSpaceDE/>
              <w:autoSpaceDN/>
              <w:jc w:val="center"/>
              <w:rPr>
                <w:rFonts w:ascii="Arial" w:eastAsia="Calibri" w:hAnsi="Arial" w:cs="Arial"/>
                <w:sz w:val="16"/>
                <w:szCs w:val="16"/>
                <w:lang w:eastAsia="ru-RU"/>
              </w:rPr>
            </w:pPr>
            <w:r>
              <w:rPr>
                <w:rFonts w:ascii="Arial" w:eastAsia="Calibri" w:hAnsi="Arial" w:cs="Arial"/>
                <w:sz w:val="16"/>
                <w:szCs w:val="16"/>
                <w:lang w:eastAsia="ru-RU"/>
              </w:rPr>
              <w:t>Июнь 2025</w:t>
            </w:r>
          </w:p>
        </w:tc>
        <w:tc>
          <w:tcPr>
            <w:tcW w:w="900" w:type="dxa"/>
          </w:tcPr>
          <w:p w:rsidR="00B35729" w:rsidRPr="00B35729" w:rsidRDefault="00F325B4" w:rsidP="00B35729">
            <w:pPr>
              <w:widowControl/>
              <w:autoSpaceDE/>
              <w:autoSpaceDN/>
              <w:ind w:right="-109"/>
              <w:jc w:val="center"/>
              <w:rPr>
                <w:rFonts w:ascii="Arial" w:eastAsia="Calibri" w:hAnsi="Arial" w:cs="Arial"/>
                <w:sz w:val="16"/>
                <w:szCs w:val="16"/>
                <w:lang w:eastAsia="ru-RU"/>
              </w:rPr>
            </w:pPr>
            <w:r>
              <w:rPr>
                <w:rFonts w:ascii="Arial" w:eastAsia="Calibri" w:hAnsi="Arial" w:cs="Arial"/>
                <w:sz w:val="16"/>
                <w:szCs w:val="16"/>
                <w:lang w:eastAsia="ru-RU"/>
              </w:rPr>
              <w:t>Сентябрь 2025</w:t>
            </w:r>
          </w:p>
        </w:tc>
      </w:tr>
      <w:tr w:rsidR="00B35729" w:rsidRPr="00B35729" w:rsidTr="0083540A">
        <w:tc>
          <w:tcPr>
            <w:tcW w:w="3214" w:type="dxa"/>
            <w:gridSpan w:val="2"/>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noProof/>
                <w:sz w:val="16"/>
                <w:szCs w:val="16"/>
                <w:lang w:eastAsia="ru-RU"/>
              </w:rPr>
              <w:t xml:space="preserve">Городской </w:t>
            </w:r>
            <w:r w:rsidRPr="00B35729">
              <w:rPr>
                <w:rFonts w:ascii="Arial" w:eastAsia="Calibri" w:hAnsi="Arial" w:cs="Arial"/>
                <w:sz w:val="16"/>
                <w:szCs w:val="16"/>
                <w:lang w:eastAsia="ru-RU"/>
              </w:rPr>
              <w:t>конкурс</w:t>
            </w:r>
            <w:r w:rsidRPr="00B35729">
              <w:rPr>
                <w:rFonts w:ascii="Arial" w:eastAsia="Calibri" w:hAnsi="Arial" w:cs="Arial"/>
                <w:bCs/>
                <w:sz w:val="16"/>
                <w:szCs w:val="16"/>
                <w:lang w:eastAsia="ru-RU"/>
              </w:rPr>
              <w:t xml:space="preserve"> «Лучший персональный сайт педагога воспитательной сферы»</w:t>
            </w: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580" w:type="dxa"/>
            <w:gridSpan w:val="3"/>
          </w:tcPr>
          <w:p w:rsidR="00B35729" w:rsidRPr="00B35729" w:rsidRDefault="00B35729" w:rsidP="00B35729">
            <w:pPr>
              <w:widowControl/>
              <w:autoSpaceDE/>
              <w:autoSpaceDN/>
              <w:rPr>
                <w:rFonts w:ascii="Arial" w:eastAsia="Calibri" w:hAnsi="Arial" w:cs="Arial"/>
                <w:sz w:val="16"/>
                <w:szCs w:val="16"/>
                <w:lang w:eastAsia="ru-RU"/>
              </w:rPr>
            </w:pP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3214" w:type="dxa"/>
            <w:gridSpan w:val="2"/>
            <w:shd w:val="clear" w:color="auto" w:fill="99CCFF"/>
          </w:tcPr>
          <w:p w:rsidR="00B35729" w:rsidRPr="00B35729" w:rsidRDefault="00B35729" w:rsidP="00B35729">
            <w:pPr>
              <w:widowControl/>
              <w:autoSpaceDE/>
              <w:autoSpaceDN/>
              <w:jc w:val="center"/>
              <w:rPr>
                <w:rFonts w:ascii="Arial" w:eastAsia="Calibri" w:hAnsi="Arial" w:cs="Arial"/>
                <w:noProof/>
                <w:sz w:val="16"/>
                <w:szCs w:val="16"/>
                <w:lang w:eastAsia="ru-RU"/>
              </w:rPr>
            </w:pPr>
            <w:r w:rsidRPr="00B35729">
              <w:rPr>
                <w:rFonts w:ascii="Arial" w:eastAsia="Calibri" w:hAnsi="Arial" w:cs="Arial"/>
                <w:bCs/>
                <w:sz w:val="16"/>
                <w:szCs w:val="16"/>
                <w:lang w:eastAsia="ru-RU"/>
              </w:rPr>
              <w:t>Всероссийский конкурс «Воспитатели России»</w:t>
            </w:r>
            <w:r w:rsidRPr="00B35729">
              <w:rPr>
                <w:rFonts w:ascii="Arial" w:eastAsia="Calibri" w:hAnsi="Arial" w:cs="Arial"/>
                <w:sz w:val="16"/>
                <w:szCs w:val="16"/>
                <w:lang w:eastAsia="ru-RU"/>
              </w:rPr>
              <w:t xml:space="preserve"> (региональный этап)</w:t>
            </w: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580" w:type="dxa"/>
            <w:gridSpan w:val="3"/>
          </w:tcPr>
          <w:p w:rsidR="00B35729" w:rsidRPr="00B35729" w:rsidRDefault="00B35729" w:rsidP="00B35729">
            <w:pPr>
              <w:widowControl/>
              <w:autoSpaceDE/>
              <w:autoSpaceDN/>
              <w:rPr>
                <w:rFonts w:ascii="Arial" w:eastAsia="Calibri" w:hAnsi="Arial" w:cs="Arial"/>
                <w:sz w:val="16"/>
                <w:szCs w:val="16"/>
                <w:lang w:eastAsia="ru-RU"/>
              </w:rPr>
            </w:pP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4806" w:type="dxa"/>
            <w:gridSpan w:val="4"/>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bCs/>
                <w:sz w:val="16"/>
                <w:szCs w:val="16"/>
                <w:lang w:eastAsia="ru-RU"/>
              </w:rPr>
              <w:t xml:space="preserve">Региональный профессиональный конкурс </w:t>
            </w:r>
            <w:r w:rsidR="00F325B4">
              <w:rPr>
                <w:rFonts w:ascii="Arial" w:eastAsia="Calibri" w:hAnsi="Arial" w:cs="Arial"/>
                <w:sz w:val="16"/>
                <w:szCs w:val="16"/>
                <w:lang w:eastAsia="ru-RU"/>
              </w:rPr>
              <w:t>молодых п</w:t>
            </w:r>
            <w:r w:rsidRPr="00B35729">
              <w:rPr>
                <w:rFonts w:ascii="Arial" w:eastAsia="Calibri" w:hAnsi="Arial" w:cs="Arial"/>
                <w:sz w:val="16"/>
                <w:szCs w:val="16"/>
                <w:lang w:eastAsia="ru-RU"/>
              </w:rPr>
              <w:t>едагогов «Открытие»</w:t>
            </w: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580" w:type="dxa"/>
            <w:gridSpan w:val="3"/>
          </w:tcPr>
          <w:p w:rsidR="00B35729" w:rsidRPr="00B35729" w:rsidRDefault="00B35729" w:rsidP="00B35729">
            <w:pPr>
              <w:widowControl/>
              <w:autoSpaceDE/>
              <w:autoSpaceDN/>
              <w:rPr>
                <w:rFonts w:ascii="Arial" w:eastAsia="Calibri" w:hAnsi="Arial" w:cs="Arial"/>
                <w:sz w:val="16"/>
                <w:szCs w:val="16"/>
                <w:lang w:eastAsia="ru-RU"/>
              </w:rPr>
            </w:pP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4806" w:type="dxa"/>
            <w:gridSpan w:val="4"/>
            <w:shd w:val="clear" w:color="auto" w:fill="FDE9D9"/>
          </w:tcPr>
          <w:p w:rsidR="00B35729" w:rsidRPr="00B35729" w:rsidRDefault="00B35729" w:rsidP="00B35729">
            <w:pPr>
              <w:widowControl/>
              <w:autoSpaceDE/>
              <w:autoSpaceDN/>
              <w:jc w:val="center"/>
              <w:rPr>
                <w:rFonts w:ascii="Arial" w:eastAsia="Calibri" w:hAnsi="Arial" w:cs="Arial"/>
                <w:bCs/>
                <w:sz w:val="16"/>
                <w:szCs w:val="16"/>
                <w:lang w:eastAsia="ru-RU"/>
              </w:rPr>
            </w:pPr>
            <w:r w:rsidRPr="00B35729">
              <w:rPr>
                <w:rFonts w:ascii="Arial" w:eastAsia="Calibri" w:hAnsi="Arial" w:cs="Arial"/>
                <w:noProof/>
                <w:sz w:val="16"/>
                <w:szCs w:val="16"/>
                <w:lang w:eastAsia="ru-RU"/>
              </w:rPr>
              <w:t xml:space="preserve">Городской </w:t>
            </w:r>
            <w:r w:rsidRPr="00B35729">
              <w:rPr>
                <w:rFonts w:ascii="Arial" w:eastAsia="Calibri" w:hAnsi="Arial" w:cs="Arial"/>
                <w:sz w:val="16"/>
                <w:szCs w:val="16"/>
                <w:lang w:eastAsia="ru-RU"/>
              </w:rPr>
              <w:t>конкурс на лучшую учебно-методическую разработку по курсу «Севастополеведение» и предметной области «Основы духовно-нравственной культуры народов России»</w:t>
            </w: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580" w:type="dxa"/>
            <w:gridSpan w:val="3"/>
          </w:tcPr>
          <w:p w:rsidR="00B35729" w:rsidRPr="00B35729" w:rsidRDefault="00B35729" w:rsidP="00B35729">
            <w:pPr>
              <w:widowControl/>
              <w:autoSpaceDE/>
              <w:autoSpaceDN/>
              <w:rPr>
                <w:rFonts w:ascii="Arial" w:eastAsia="Calibri" w:hAnsi="Arial" w:cs="Arial"/>
                <w:sz w:val="16"/>
                <w:szCs w:val="16"/>
                <w:lang w:eastAsia="ru-RU"/>
              </w:rPr>
            </w:pP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4432" w:type="dxa"/>
            <w:gridSpan w:val="6"/>
            <w:shd w:val="clear" w:color="auto" w:fill="FDE9D9"/>
          </w:tcPr>
          <w:p w:rsidR="00B35729" w:rsidRPr="00B35729" w:rsidRDefault="00B35729" w:rsidP="00F325B4">
            <w:pPr>
              <w:widowControl/>
              <w:autoSpaceDE/>
              <w:autoSpaceDN/>
              <w:jc w:val="center"/>
              <w:rPr>
                <w:rFonts w:ascii="Arial" w:eastAsia="Calibri" w:hAnsi="Arial" w:cs="Arial"/>
                <w:sz w:val="16"/>
                <w:szCs w:val="16"/>
                <w:lang w:eastAsia="ru-RU"/>
              </w:rPr>
            </w:pPr>
            <w:r w:rsidRPr="00B35729">
              <w:rPr>
                <w:rFonts w:ascii="Arial" w:eastAsia="Calibri" w:hAnsi="Arial" w:cs="Arial"/>
                <w:color w:val="000000"/>
                <w:sz w:val="16"/>
                <w:szCs w:val="16"/>
                <w:lang w:eastAsia="ru-RU"/>
              </w:rPr>
              <w:t>Региональный конкурс профессионального мастерства «Учитель ОБ</w:t>
            </w:r>
            <w:r w:rsidR="00F325B4">
              <w:rPr>
                <w:rFonts w:ascii="Arial" w:eastAsia="Calibri" w:hAnsi="Arial" w:cs="Arial"/>
                <w:color w:val="000000"/>
                <w:sz w:val="16"/>
                <w:szCs w:val="16"/>
                <w:lang w:eastAsia="ru-RU"/>
              </w:rPr>
              <w:t>ЗР</w:t>
            </w:r>
            <w:r w:rsidRPr="00B35729">
              <w:rPr>
                <w:rFonts w:ascii="Arial" w:eastAsia="Calibri" w:hAnsi="Arial" w:cs="Arial"/>
                <w:color w:val="000000"/>
                <w:sz w:val="16"/>
                <w:szCs w:val="16"/>
                <w:lang w:eastAsia="ru-RU"/>
              </w:rPr>
              <w:t>»</w:t>
            </w: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4432" w:type="dxa"/>
            <w:gridSpan w:val="6"/>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Городской конкурс «Социальный педагог Севастополя»</w:t>
            </w:r>
          </w:p>
        </w:tc>
        <w:tc>
          <w:tcPr>
            <w:tcW w:w="1800"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6"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7508" w:type="dxa"/>
            <w:gridSpan w:val="10"/>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noProof/>
                <w:sz w:val="16"/>
                <w:szCs w:val="16"/>
                <w:lang w:eastAsia="ru-RU"/>
              </w:rPr>
              <w:t xml:space="preserve">Городской </w:t>
            </w:r>
            <w:r w:rsidRPr="00B35729">
              <w:rPr>
                <w:rFonts w:ascii="Arial" w:eastAsia="Calibri" w:hAnsi="Arial" w:cs="Arial"/>
                <w:sz w:val="16"/>
                <w:szCs w:val="16"/>
                <w:lang w:eastAsia="ru-RU"/>
              </w:rPr>
              <w:t>конкурс на лучшую учебно-методическую разработку</w:t>
            </w: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4444" w:type="dxa"/>
            <w:gridSpan w:val="7"/>
            <w:shd w:val="clear" w:color="auto" w:fill="99CCFF"/>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профессиональный конкурс «Воспитатель года России» (региональный этап)</w:t>
            </w:r>
          </w:p>
        </w:tc>
        <w:tc>
          <w:tcPr>
            <w:tcW w:w="1800" w:type="dxa"/>
            <w:gridSpan w:val="2"/>
          </w:tcPr>
          <w:p w:rsidR="00B35729" w:rsidRPr="00B35729" w:rsidRDefault="00B35729" w:rsidP="00B35729">
            <w:pPr>
              <w:widowControl/>
              <w:autoSpaceDE/>
              <w:autoSpaceDN/>
              <w:jc w:val="center"/>
              <w:rPr>
                <w:rFonts w:ascii="Arial" w:eastAsia="Calibri" w:hAnsi="Arial" w:cs="Arial"/>
                <w:sz w:val="16"/>
                <w:szCs w:val="16"/>
                <w:lang w:eastAsia="ru-RU"/>
              </w:rPr>
            </w:pPr>
          </w:p>
        </w:tc>
        <w:tc>
          <w:tcPr>
            <w:tcW w:w="1264" w:type="dxa"/>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6244" w:type="dxa"/>
            <w:gridSpan w:val="9"/>
            <w:shd w:val="clear" w:color="auto" w:fill="99CCFF"/>
          </w:tcPr>
          <w:p w:rsidR="00B35729" w:rsidRPr="00B35729" w:rsidRDefault="00B35729" w:rsidP="00B35729">
            <w:pPr>
              <w:widowControl/>
              <w:tabs>
                <w:tab w:val="num" w:pos="-180"/>
                <w:tab w:val="left" w:pos="142"/>
                <w:tab w:val="left" w:pos="900"/>
              </w:tabs>
              <w:autoSpaceDE/>
              <w:autoSpaceDN/>
              <w:ind w:right="2"/>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конкурс профессионального мастерства работников сферы дополнительного образования «Сердце отдаю детям» (региональный этап)</w:t>
            </w:r>
          </w:p>
        </w:tc>
        <w:tc>
          <w:tcPr>
            <w:tcW w:w="1264" w:type="dxa"/>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6244" w:type="dxa"/>
            <w:gridSpan w:val="9"/>
            <w:shd w:val="clear" w:color="auto" w:fill="99CCFF"/>
          </w:tcPr>
          <w:p w:rsidR="00B35729" w:rsidRPr="00B35729" w:rsidRDefault="00B35729" w:rsidP="00B35729">
            <w:pPr>
              <w:widowControl/>
              <w:tabs>
                <w:tab w:val="num" w:pos="-180"/>
                <w:tab w:val="left" w:pos="142"/>
                <w:tab w:val="left" w:pos="900"/>
              </w:tabs>
              <w:autoSpaceDE/>
              <w:autoSpaceDN/>
              <w:ind w:right="2"/>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конкурс профессионального мастерства «Педагог-психолог России» (региональный этап)</w:t>
            </w:r>
          </w:p>
        </w:tc>
        <w:tc>
          <w:tcPr>
            <w:tcW w:w="1264" w:type="dxa"/>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6244" w:type="dxa"/>
            <w:gridSpan w:val="9"/>
            <w:shd w:val="clear" w:color="auto" w:fill="99CCFF"/>
          </w:tcPr>
          <w:p w:rsidR="00B35729" w:rsidRPr="00B35729" w:rsidRDefault="00B35729" w:rsidP="00B35729">
            <w:pPr>
              <w:widowControl/>
              <w:tabs>
                <w:tab w:val="left" w:pos="142"/>
                <w:tab w:val="left" w:pos="567"/>
                <w:tab w:val="left" w:pos="851"/>
                <w:tab w:val="left" w:pos="900"/>
              </w:tabs>
              <w:autoSpaceDE/>
              <w:autoSpaceDN/>
              <w:ind w:right="2"/>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конкурс профессионального мастерства «Учитель-дефектолог России» (региональный этап)</w:t>
            </w:r>
          </w:p>
        </w:tc>
        <w:tc>
          <w:tcPr>
            <w:tcW w:w="1264" w:type="dxa"/>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6244" w:type="dxa"/>
            <w:gridSpan w:val="9"/>
            <w:shd w:val="clear" w:color="auto" w:fill="99CCFF"/>
          </w:tcPr>
          <w:p w:rsidR="00B35729" w:rsidRPr="00B35729" w:rsidRDefault="00B35729" w:rsidP="00B35729">
            <w:pPr>
              <w:widowControl/>
              <w:tabs>
                <w:tab w:val="left" w:pos="142"/>
                <w:tab w:val="left" w:pos="567"/>
                <w:tab w:val="left" w:pos="851"/>
                <w:tab w:val="left" w:pos="900"/>
              </w:tabs>
              <w:autoSpaceDE/>
              <w:autoSpaceDN/>
              <w:ind w:right="2"/>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профессиональный конкурс «Учитель года России» (региональный этап)</w:t>
            </w:r>
          </w:p>
        </w:tc>
        <w:tc>
          <w:tcPr>
            <w:tcW w:w="1264" w:type="dxa"/>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4656" w:type="dxa"/>
            <w:gridSpan w:val="7"/>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bCs/>
                <w:sz w:val="16"/>
                <w:szCs w:val="16"/>
                <w:lang w:eastAsia="ru-RU"/>
              </w:rPr>
              <w:t>Городской конкурс «Горизонты цифрового будущего»</w:t>
            </w: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rPr>
          <w:trHeight w:val="233"/>
        </w:trPr>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4361" w:type="dxa"/>
            <w:gridSpan w:val="5"/>
            <w:shd w:val="clear" w:color="auto" w:fill="99CCFF"/>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 xml:space="preserve">Всероссийский конкурс «Учитель здоровья </w:t>
            </w:r>
            <w:r w:rsidRPr="00B35729">
              <w:rPr>
                <w:rFonts w:ascii="Arial" w:eastAsia="Calibri" w:hAnsi="Arial" w:cs="Arial"/>
                <w:sz w:val="16"/>
                <w:szCs w:val="16"/>
                <w:shd w:val="clear" w:color="auto" w:fill="99CCFF"/>
                <w:lang w:eastAsia="ru-RU"/>
              </w:rPr>
              <w:t>России» (региональный этап)</w:t>
            </w:r>
          </w:p>
        </w:tc>
        <w:tc>
          <w:tcPr>
            <w:tcW w:w="3147" w:type="dxa"/>
            <w:gridSpan w:val="5"/>
          </w:tcPr>
          <w:p w:rsidR="00B35729" w:rsidRPr="00B35729" w:rsidRDefault="00B35729" w:rsidP="00B35729">
            <w:pPr>
              <w:widowControl/>
              <w:autoSpaceDE/>
              <w:autoSpaceDN/>
              <w:rPr>
                <w:rFonts w:ascii="Arial" w:eastAsia="Calibri" w:hAnsi="Arial" w:cs="Arial"/>
                <w:sz w:val="16"/>
                <w:szCs w:val="16"/>
                <w:lang w:eastAsia="ru-RU"/>
              </w:rPr>
            </w:pP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7508" w:type="dxa"/>
            <w:gridSpan w:val="10"/>
            <w:shd w:val="clear" w:color="auto" w:fill="99CCFF"/>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color w:val="000000"/>
                <w:sz w:val="16"/>
                <w:szCs w:val="16"/>
                <w:lang w:eastAsia="ru-RU"/>
              </w:rPr>
              <w:t xml:space="preserve">Всероссийский конкурс «Мастер года» среди мастеров производственного обучения профессиональных образовательных организаций РФ </w:t>
            </w:r>
            <w:r w:rsidRPr="00B35729">
              <w:rPr>
                <w:rFonts w:ascii="Arial" w:eastAsia="Calibri" w:hAnsi="Arial" w:cs="Arial"/>
                <w:sz w:val="16"/>
                <w:szCs w:val="16"/>
                <w:lang w:eastAsia="ru-RU"/>
              </w:rPr>
              <w:t>(региональный этап)</w:t>
            </w: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398" w:type="dxa"/>
          </w:tcPr>
          <w:p w:rsidR="00B35729" w:rsidRPr="00B35729" w:rsidRDefault="00B35729" w:rsidP="00B35729">
            <w:pPr>
              <w:widowControl/>
              <w:autoSpaceDE/>
              <w:autoSpaceDN/>
              <w:rPr>
                <w:rFonts w:ascii="Arial" w:eastAsia="Calibri" w:hAnsi="Arial" w:cs="Arial"/>
                <w:sz w:val="16"/>
                <w:szCs w:val="16"/>
                <w:lang w:eastAsia="ru-RU"/>
              </w:rPr>
            </w:pPr>
          </w:p>
        </w:tc>
        <w:tc>
          <w:tcPr>
            <w:tcW w:w="7508" w:type="dxa"/>
            <w:gridSpan w:val="10"/>
            <w:shd w:val="clear" w:color="auto" w:fill="99CCFF"/>
          </w:tcPr>
          <w:p w:rsidR="00B35729" w:rsidRPr="00B35729" w:rsidRDefault="00B35729" w:rsidP="00B35729">
            <w:pPr>
              <w:widowControl/>
              <w:autoSpaceDE/>
              <w:autoSpaceDN/>
              <w:jc w:val="center"/>
              <w:rPr>
                <w:rFonts w:ascii="Arial" w:eastAsia="Calibri" w:hAnsi="Arial" w:cs="Arial"/>
                <w:color w:val="000000"/>
                <w:sz w:val="16"/>
                <w:szCs w:val="16"/>
                <w:lang w:eastAsia="ru-RU"/>
              </w:rPr>
            </w:pPr>
            <w:r w:rsidRPr="00B35729">
              <w:rPr>
                <w:rFonts w:ascii="Arial" w:eastAsia="Calibri" w:hAnsi="Arial" w:cs="Arial"/>
                <w:color w:val="000000"/>
                <w:sz w:val="16"/>
                <w:szCs w:val="16"/>
                <w:lang w:eastAsia="ru-RU"/>
              </w:rPr>
              <w:t>Всероссийский профессиональный конкурс «Лучший учитель родного языка и родной литературы» (региональный этап)</w:t>
            </w: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134" w:type="dxa"/>
          </w:tcPr>
          <w:p w:rsidR="00B35729" w:rsidRPr="00B35729" w:rsidRDefault="00B35729" w:rsidP="00B35729">
            <w:pPr>
              <w:widowControl/>
              <w:autoSpaceDE/>
              <w:autoSpaceDN/>
              <w:rPr>
                <w:rFonts w:ascii="Arial" w:eastAsia="Calibri" w:hAnsi="Arial" w:cs="Arial"/>
                <w:sz w:val="16"/>
                <w:szCs w:val="16"/>
                <w:lang w:eastAsia="ru-RU"/>
              </w:rPr>
            </w:pPr>
          </w:p>
        </w:tc>
        <w:tc>
          <w:tcPr>
            <w:tcW w:w="3522" w:type="dxa"/>
            <w:gridSpan w:val="6"/>
            <w:shd w:val="clear" w:color="auto" w:fill="FDE9D9"/>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color w:val="000000"/>
                <w:sz w:val="16"/>
                <w:szCs w:val="16"/>
                <w:lang w:eastAsia="ru-RU"/>
              </w:rPr>
              <w:t>Конкурс на присуждение премии Губернатора города Севастополя «Лучший педагог Севастополя»</w:t>
            </w:r>
          </w:p>
        </w:tc>
        <w:tc>
          <w:tcPr>
            <w:tcW w:w="1084" w:type="dxa"/>
          </w:tcPr>
          <w:p w:rsidR="00B35729" w:rsidRPr="00B35729" w:rsidRDefault="00B35729" w:rsidP="00B35729">
            <w:pPr>
              <w:widowControl/>
              <w:autoSpaceDE/>
              <w:autoSpaceDN/>
              <w:rPr>
                <w:rFonts w:ascii="Arial" w:eastAsia="Calibri" w:hAnsi="Arial" w:cs="Arial"/>
                <w:sz w:val="16"/>
                <w:szCs w:val="16"/>
                <w:lang w:eastAsia="ru-RU"/>
              </w:rPr>
            </w:pPr>
          </w:p>
        </w:tc>
        <w:tc>
          <w:tcPr>
            <w:tcW w:w="900" w:type="dxa"/>
          </w:tcPr>
          <w:p w:rsidR="00B35729" w:rsidRPr="00B35729" w:rsidRDefault="00B35729" w:rsidP="00B35729">
            <w:pPr>
              <w:widowControl/>
              <w:autoSpaceDE/>
              <w:autoSpaceDN/>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134" w:type="dxa"/>
          </w:tcPr>
          <w:p w:rsidR="00B35729" w:rsidRPr="00B35729" w:rsidRDefault="00B35729" w:rsidP="00B35729">
            <w:pPr>
              <w:widowControl/>
              <w:autoSpaceDE/>
              <w:autoSpaceDN/>
              <w:rPr>
                <w:rFonts w:ascii="Arial" w:eastAsia="Calibri" w:hAnsi="Arial" w:cs="Arial"/>
                <w:sz w:val="16"/>
                <w:szCs w:val="16"/>
                <w:lang w:eastAsia="ru-RU"/>
              </w:rPr>
            </w:pPr>
          </w:p>
        </w:tc>
        <w:tc>
          <w:tcPr>
            <w:tcW w:w="4606" w:type="dxa"/>
            <w:gridSpan w:val="7"/>
            <w:shd w:val="clear" w:color="auto" w:fill="D6E3BC"/>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Федеральный конкурс на присуждение премий лучшим учителям за достижения в педагогической деятельности</w:t>
            </w:r>
          </w:p>
        </w:tc>
        <w:tc>
          <w:tcPr>
            <w:tcW w:w="900" w:type="dxa"/>
          </w:tcPr>
          <w:p w:rsidR="00B35729" w:rsidRPr="00B35729" w:rsidRDefault="00B35729" w:rsidP="00B35729">
            <w:pPr>
              <w:widowControl/>
              <w:autoSpaceDE/>
              <w:autoSpaceDN/>
              <w:jc w:val="center"/>
              <w:rPr>
                <w:rFonts w:ascii="Arial" w:eastAsia="Calibri" w:hAnsi="Arial" w:cs="Arial"/>
                <w:sz w:val="16"/>
                <w:szCs w:val="16"/>
                <w:lang w:eastAsia="ru-RU"/>
              </w:rPr>
            </w:pPr>
          </w:p>
        </w:tc>
      </w:tr>
      <w:tr w:rsidR="00B35729" w:rsidRPr="00B35729" w:rsidTr="0083540A">
        <w:tc>
          <w:tcPr>
            <w:tcW w:w="1378" w:type="dxa"/>
          </w:tcPr>
          <w:p w:rsidR="00B35729" w:rsidRPr="00B35729" w:rsidRDefault="00B35729" w:rsidP="00B35729">
            <w:pPr>
              <w:widowControl/>
              <w:autoSpaceDE/>
              <w:autoSpaceDN/>
              <w:rPr>
                <w:rFonts w:ascii="Arial" w:eastAsia="Calibri" w:hAnsi="Arial" w:cs="Arial"/>
                <w:sz w:val="16"/>
                <w:szCs w:val="16"/>
                <w:lang w:eastAsia="ru-RU"/>
              </w:rPr>
            </w:pPr>
          </w:p>
        </w:tc>
        <w:tc>
          <w:tcPr>
            <w:tcW w:w="1836" w:type="dxa"/>
          </w:tcPr>
          <w:p w:rsidR="00B35729" w:rsidRPr="00B35729" w:rsidRDefault="00B35729" w:rsidP="00B35729">
            <w:pPr>
              <w:widowControl/>
              <w:autoSpaceDE/>
              <w:autoSpaceDN/>
              <w:rPr>
                <w:rFonts w:ascii="Arial" w:eastAsia="Calibri" w:hAnsi="Arial" w:cs="Arial"/>
                <w:sz w:val="16"/>
                <w:szCs w:val="16"/>
                <w:lang w:eastAsia="ru-RU"/>
              </w:rPr>
            </w:pPr>
          </w:p>
        </w:tc>
        <w:tc>
          <w:tcPr>
            <w:tcW w:w="1555" w:type="dxa"/>
          </w:tcPr>
          <w:p w:rsidR="00B35729" w:rsidRPr="00B35729" w:rsidRDefault="00B35729" w:rsidP="00B35729">
            <w:pPr>
              <w:widowControl/>
              <w:autoSpaceDE/>
              <w:autoSpaceDN/>
              <w:rPr>
                <w:rFonts w:ascii="Arial" w:eastAsia="Calibri" w:hAnsi="Arial" w:cs="Arial"/>
                <w:sz w:val="16"/>
                <w:szCs w:val="16"/>
                <w:lang w:eastAsia="ru-RU"/>
              </w:rPr>
            </w:pPr>
          </w:p>
        </w:tc>
        <w:tc>
          <w:tcPr>
            <w:tcW w:w="1415" w:type="dxa"/>
            <w:gridSpan w:val="2"/>
          </w:tcPr>
          <w:p w:rsidR="00B35729" w:rsidRPr="00B35729" w:rsidRDefault="00B35729" w:rsidP="00B35729">
            <w:pPr>
              <w:widowControl/>
              <w:autoSpaceDE/>
              <w:autoSpaceDN/>
              <w:rPr>
                <w:rFonts w:ascii="Arial" w:eastAsia="Calibri" w:hAnsi="Arial" w:cs="Arial"/>
                <w:sz w:val="16"/>
                <w:szCs w:val="16"/>
                <w:lang w:eastAsia="ru-RU"/>
              </w:rPr>
            </w:pPr>
          </w:p>
        </w:tc>
        <w:tc>
          <w:tcPr>
            <w:tcW w:w="1275" w:type="dxa"/>
          </w:tcPr>
          <w:p w:rsidR="00B35729" w:rsidRPr="00B35729" w:rsidRDefault="00B35729" w:rsidP="00B35729">
            <w:pPr>
              <w:widowControl/>
              <w:autoSpaceDE/>
              <w:autoSpaceDN/>
              <w:rPr>
                <w:rFonts w:ascii="Arial" w:eastAsia="Calibri" w:hAnsi="Arial" w:cs="Arial"/>
                <w:sz w:val="16"/>
                <w:szCs w:val="16"/>
                <w:lang w:eastAsia="ru-RU"/>
              </w:rPr>
            </w:pPr>
          </w:p>
        </w:tc>
        <w:tc>
          <w:tcPr>
            <w:tcW w:w="1560" w:type="dxa"/>
          </w:tcPr>
          <w:p w:rsidR="00B35729" w:rsidRPr="00B35729" w:rsidRDefault="00B35729" w:rsidP="00B35729">
            <w:pPr>
              <w:widowControl/>
              <w:autoSpaceDE/>
              <w:autoSpaceDN/>
              <w:rPr>
                <w:rFonts w:ascii="Arial" w:eastAsia="Calibri" w:hAnsi="Arial" w:cs="Arial"/>
                <w:sz w:val="16"/>
                <w:szCs w:val="16"/>
                <w:lang w:eastAsia="ru-RU"/>
              </w:rPr>
            </w:pPr>
          </w:p>
        </w:tc>
        <w:tc>
          <w:tcPr>
            <w:tcW w:w="1134" w:type="dxa"/>
          </w:tcPr>
          <w:p w:rsidR="00B35729" w:rsidRPr="00B35729" w:rsidRDefault="00B35729" w:rsidP="00B35729">
            <w:pPr>
              <w:widowControl/>
              <w:autoSpaceDE/>
              <w:autoSpaceDN/>
              <w:rPr>
                <w:rFonts w:ascii="Arial" w:eastAsia="Calibri" w:hAnsi="Arial" w:cs="Arial"/>
                <w:sz w:val="16"/>
                <w:szCs w:val="16"/>
                <w:lang w:eastAsia="ru-RU"/>
              </w:rPr>
            </w:pPr>
          </w:p>
        </w:tc>
        <w:tc>
          <w:tcPr>
            <w:tcW w:w="5506" w:type="dxa"/>
            <w:gridSpan w:val="8"/>
            <w:shd w:val="clear" w:color="auto" w:fill="99CCFF"/>
          </w:tcPr>
          <w:p w:rsidR="00B35729" w:rsidRPr="00B35729" w:rsidRDefault="00B35729" w:rsidP="00B35729">
            <w:pPr>
              <w:widowControl/>
              <w:autoSpaceDE/>
              <w:autoSpaceDN/>
              <w:jc w:val="center"/>
              <w:rPr>
                <w:rFonts w:ascii="Arial" w:eastAsia="Calibri" w:hAnsi="Arial" w:cs="Arial"/>
                <w:sz w:val="16"/>
                <w:szCs w:val="16"/>
                <w:lang w:eastAsia="ru-RU"/>
              </w:rPr>
            </w:pPr>
            <w:r w:rsidRPr="00B35729">
              <w:rPr>
                <w:rFonts w:ascii="Arial" w:eastAsia="Calibri" w:hAnsi="Arial" w:cs="Arial"/>
                <w:sz w:val="16"/>
                <w:szCs w:val="16"/>
                <w:lang w:eastAsia="ru-RU"/>
              </w:rPr>
              <w:t>Всероссийский дистанционный конкурс среди классных руководителей на лучшие методические разработки воспитательных мероприятий (региональный этап)</w:t>
            </w:r>
          </w:p>
        </w:tc>
      </w:tr>
    </w:tbl>
    <w:p w:rsidR="00136C69" w:rsidRPr="00136C69" w:rsidRDefault="00136C69" w:rsidP="00136C69">
      <w:pPr>
        <w:widowControl/>
        <w:autoSpaceDE/>
        <w:autoSpaceDN/>
        <w:jc w:val="center"/>
        <w:rPr>
          <w:sz w:val="24"/>
          <w:szCs w:val="24"/>
          <w:lang w:eastAsia="ru-RU"/>
        </w:rPr>
      </w:pPr>
    </w:p>
    <w:p w:rsidR="00136C69" w:rsidRPr="00136C69" w:rsidRDefault="00604943" w:rsidP="000672B6">
      <w:pPr>
        <w:widowControl/>
        <w:autoSpaceDE/>
        <w:autoSpaceDN/>
        <w:ind w:left="284"/>
        <w:rPr>
          <w:sz w:val="24"/>
          <w:szCs w:val="24"/>
          <w:lang w:eastAsia="ru-RU"/>
        </w:rPr>
      </w:pPr>
      <w:r>
        <w:rPr>
          <w:noProof/>
          <w:sz w:val="24"/>
          <w:szCs w:val="24"/>
          <w:lang w:eastAsia="ru-RU"/>
        </w:rPr>
        <w:pict>
          <v:rect id="Прямоугольник 88" o:spid="_x0000_s1027" style="position:absolute;left:0;text-align:left;margin-left:469.8pt;margin-top:2.2pt;width:27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" fillcolor="#fde9d9">
            <v:textbox>
              <w:txbxContent>
                <w:p w:rsidR="005E68E0" w:rsidRDefault="005E68E0" w:rsidP="00136C69"/>
              </w:txbxContent>
            </v:textbox>
          </v:rect>
        </w:pict>
      </w:r>
      <w:r>
        <w:rPr>
          <w:noProof/>
          <w:sz w:val="24"/>
          <w:szCs w:val="24"/>
          <w:lang w:eastAsia="ru-RU"/>
        </w:rPr>
        <w:pict>
          <v:rect id="Прямоугольник 86" o:spid="_x0000_s1028" style="position:absolute;left:0;text-align:left;margin-left:172.8pt;margin-top:2.2pt;width:27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" fillcolor="#c6d9f1">
            <v:textbox>
              <w:txbxContent>
                <w:p w:rsidR="005E68E0" w:rsidRDefault="005E68E0" w:rsidP="00136C69"/>
              </w:txbxContent>
            </v:textbox>
          </v:rect>
        </w:pict>
      </w:r>
      <w:r>
        <w:rPr>
          <w:noProof/>
          <w:color w:val="EAF1DD"/>
          <w:sz w:val="24"/>
          <w:szCs w:val="24"/>
          <w:lang w:eastAsia="ru-RU"/>
        </w:rPr>
        <w:pict>
          <v:rect id="Прямоугольник 84" o:spid="_x0000_s1029" style="position:absolute;left:0;text-align:left;margin-left:-3.45pt;margin-top:2.2pt;width:27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" fillcolor="#eaf1dd">
            <v:textbox>
              <w:txbxContent>
                <w:p w:rsidR="005E68E0" w:rsidRDefault="005E68E0" w:rsidP="00136C69"/>
              </w:txbxContent>
            </v:textbox>
          </v:rect>
        </w:pict>
      </w:r>
      <w:r w:rsidR="00136C69" w:rsidRPr="00136C69">
        <w:rPr>
          <w:sz w:val="24"/>
          <w:szCs w:val="24"/>
          <w:lang w:eastAsia="ru-RU"/>
        </w:rPr>
        <w:tab/>
        <w:t>Федеральный конкурс</w:t>
      </w:r>
      <w:r w:rsidR="00136C69" w:rsidRPr="00136C69">
        <w:rPr>
          <w:sz w:val="24"/>
          <w:szCs w:val="24"/>
          <w:lang w:eastAsia="ru-RU"/>
        </w:rPr>
        <w:tab/>
      </w:r>
      <w:r w:rsidR="00136C69" w:rsidRPr="00136C69">
        <w:rPr>
          <w:sz w:val="24"/>
          <w:szCs w:val="24"/>
          <w:lang w:eastAsia="ru-RU"/>
        </w:rPr>
        <w:tab/>
        <w:t>Региональные этапы Всероссийских конкурсов</w:t>
      </w:r>
      <w:r w:rsidR="00136C69" w:rsidRPr="00136C69">
        <w:rPr>
          <w:sz w:val="24"/>
          <w:szCs w:val="24"/>
          <w:lang w:eastAsia="ru-RU"/>
        </w:rPr>
        <w:tab/>
      </w:r>
      <w:r w:rsidR="00136C69" w:rsidRPr="00136C69">
        <w:rPr>
          <w:sz w:val="24"/>
          <w:szCs w:val="24"/>
          <w:lang w:eastAsia="ru-RU"/>
        </w:rPr>
        <w:tab/>
        <w:t>Региональные (городские) конкурсы</w:t>
      </w:r>
    </w:p>
    <w:p w:rsidR="000672B6" w:rsidRDefault="000672B6">
      <w:pPr>
        <w:rPr>
          <w:b/>
          <w:sz w:val="24"/>
          <w:szCs w:val="24"/>
          <w:lang w:eastAsia="ru-RU"/>
        </w:rPr>
      </w:pPr>
      <w:r>
        <w:rPr>
          <w:b/>
          <w:sz w:val="24"/>
          <w:szCs w:val="24"/>
          <w:lang w:eastAsia="ru-RU"/>
        </w:rPr>
        <w:br w:type="page"/>
      </w:r>
    </w:p>
    <w:p w:rsidR="00136C69" w:rsidRDefault="00136C69" w:rsidP="00136C69">
      <w:pPr>
        <w:widowControl/>
        <w:autoSpaceDE/>
        <w:autoSpaceDN/>
        <w:ind w:left="-142" w:firstLine="709"/>
        <w:jc w:val="center"/>
        <w:rPr>
          <w:b/>
          <w:sz w:val="24"/>
          <w:szCs w:val="24"/>
          <w:lang w:eastAsia="ru-RU"/>
        </w:rPr>
      </w:pPr>
      <w:r w:rsidRPr="00136C69">
        <w:rPr>
          <w:b/>
          <w:sz w:val="24"/>
          <w:szCs w:val="24"/>
          <w:lang w:eastAsia="ru-RU"/>
        </w:rPr>
        <w:lastRenderedPageBreak/>
        <w:t xml:space="preserve">Календарный план проведения олимпиад, конкурсов, </w:t>
      </w:r>
      <w:r w:rsidRPr="00136C69">
        <w:rPr>
          <w:b/>
          <w:color w:val="000000"/>
          <w:sz w:val="24"/>
          <w:szCs w:val="24"/>
          <w:lang w:eastAsia="ru-RU"/>
        </w:rPr>
        <w:t xml:space="preserve">направленных на выявление и развитие у обучающихся интеллектуальных и творческих способностей, проводимых ГАОУ ПО ИРО </w:t>
      </w:r>
      <w:r w:rsidRPr="00136C69">
        <w:rPr>
          <w:b/>
          <w:sz w:val="24"/>
          <w:szCs w:val="24"/>
          <w:lang w:eastAsia="ru-RU"/>
        </w:rPr>
        <w:t>в 202</w:t>
      </w:r>
      <w:r w:rsidR="00F325B4">
        <w:rPr>
          <w:b/>
          <w:sz w:val="24"/>
          <w:szCs w:val="24"/>
          <w:lang w:eastAsia="ru-RU"/>
        </w:rPr>
        <w:t>4</w:t>
      </w:r>
      <w:r w:rsidR="00AE6CF7">
        <w:rPr>
          <w:b/>
          <w:sz w:val="24"/>
          <w:szCs w:val="24"/>
          <w:lang w:eastAsia="ru-RU"/>
        </w:rPr>
        <w:t>/202</w:t>
      </w:r>
      <w:r w:rsidR="00F325B4">
        <w:rPr>
          <w:b/>
          <w:sz w:val="24"/>
          <w:szCs w:val="24"/>
          <w:lang w:eastAsia="ru-RU"/>
        </w:rPr>
        <w:t>5</w:t>
      </w:r>
      <w:r w:rsidRPr="00136C69">
        <w:rPr>
          <w:b/>
          <w:sz w:val="24"/>
          <w:szCs w:val="24"/>
          <w:lang w:eastAsia="ru-RU"/>
        </w:rPr>
        <w:t xml:space="preserve"> учебном году</w:t>
      </w:r>
    </w:p>
    <w:p w:rsidR="00B24A44" w:rsidRDefault="00B24A44" w:rsidP="00136C69">
      <w:pPr>
        <w:widowControl/>
        <w:autoSpaceDE/>
        <w:autoSpaceDN/>
        <w:ind w:left="-142" w:firstLine="709"/>
        <w:jc w:val="center"/>
        <w:rPr>
          <w:b/>
          <w:sz w:val="24"/>
          <w:szCs w:val="24"/>
          <w:lang w:eastAsia="ru-RU"/>
        </w:rPr>
      </w:pPr>
    </w:p>
    <w:p w:rsidR="00B24A44" w:rsidRPr="00B24A44" w:rsidRDefault="00B24A44" w:rsidP="00B24A44">
      <w:pPr>
        <w:widowControl/>
        <w:autoSpaceDE/>
        <w:autoSpaceDN/>
        <w:ind w:left="-142" w:firstLine="709"/>
        <w:jc w:val="center"/>
        <w:rPr>
          <w:sz w:val="12"/>
          <w:szCs w:val="24"/>
          <w:lang w:eastAsia="ru-RU"/>
        </w:rPr>
      </w:pPr>
    </w:p>
    <w:tbl>
      <w:tblPr>
        <w:tblW w:w="153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698"/>
        <w:gridCol w:w="1840"/>
        <w:gridCol w:w="1846"/>
        <w:gridCol w:w="1986"/>
        <w:gridCol w:w="26"/>
        <w:gridCol w:w="1823"/>
        <w:gridCol w:w="26"/>
        <w:gridCol w:w="2093"/>
        <w:gridCol w:w="1277"/>
        <w:gridCol w:w="43"/>
        <w:gridCol w:w="1661"/>
        <w:gridCol w:w="63"/>
      </w:tblGrid>
      <w:tr w:rsidR="00B24A44" w:rsidRPr="00B24A44" w:rsidTr="00BD43EF">
        <w:trPr>
          <w:gridAfter w:val="1"/>
          <w:wAfter w:w="63" w:type="dxa"/>
        </w:trPr>
        <w:tc>
          <w:tcPr>
            <w:tcW w:w="991"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Сентябрь 2024</w:t>
            </w:r>
          </w:p>
        </w:tc>
        <w:tc>
          <w:tcPr>
            <w:tcW w:w="1698"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Октябрь 2024</w:t>
            </w:r>
          </w:p>
        </w:tc>
        <w:tc>
          <w:tcPr>
            <w:tcW w:w="1840"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Ноябрь 2024</w:t>
            </w:r>
          </w:p>
        </w:tc>
        <w:tc>
          <w:tcPr>
            <w:tcW w:w="1846"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Декабрь 2024</w:t>
            </w:r>
            <w:r w:rsidR="00B24A44" w:rsidRPr="00B24A44">
              <w:rPr>
                <w:rFonts w:ascii="Arial" w:hAnsi="Arial" w:cs="Arial"/>
                <w:sz w:val="16"/>
                <w:szCs w:val="16"/>
                <w:lang w:eastAsia="ru-RU"/>
              </w:rPr>
              <w:t xml:space="preserve"> </w:t>
            </w:r>
          </w:p>
        </w:tc>
        <w:tc>
          <w:tcPr>
            <w:tcW w:w="1986"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Январь 2025</w:t>
            </w:r>
          </w:p>
        </w:tc>
        <w:tc>
          <w:tcPr>
            <w:tcW w:w="1849" w:type="dxa"/>
            <w:gridSpan w:val="2"/>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Февраль 2025</w:t>
            </w:r>
          </w:p>
        </w:tc>
        <w:tc>
          <w:tcPr>
            <w:tcW w:w="2119" w:type="dxa"/>
            <w:gridSpan w:val="2"/>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Март 2025</w:t>
            </w:r>
          </w:p>
        </w:tc>
        <w:tc>
          <w:tcPr>
            <w:tcW w:w="1277" w:type="dxa"/>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Апрель 2025</w:t>
            </w:r>
          </w:p>
        </w:tc>
        <w:tc>
          <w:tcPr>
            <w:tcW w:w="1704" w:type="dxa"/>
            <w:gridSpan w:val="2"/>
          </w:tcPr>
          <w:p w:rsidR="00B24A44" w:rsidRPr="00B24A44" w:rsidRDefault="00F325B4" w:rsidP="00B24A44">
            <w:pPr>
              <w:widowControl/>
              <w:autoSpaceDE/>
              <w:autoSpaceDN/>
              <w:jc w:val="center"/>
              <w:rPr>
                <w:rFonts w:ascii="Arial" w:hAnsi="Arial" w:cs="Arial"/>
                <w:sz w:val="16"/>
                <w:szCs w:val="16"/>
                <w:lang w:eastAsia="ru-RU"/>
              </w:rPr>
            </w:pPr>
            <w:r>
              <w:rPr>
                <w:rFonts w:ascii="Arial" w:hAnsi="Arial" w:cs="Arial"/>
                <w:sz w:val="16"/>
                <w:szCs w:val="16"/>
                <w:lang w:eastAsia="ru-RU"/>
              </w:rPr>
              <w:t>Май 2025</w:t>
            </w:r>
          </w:p>
        </w:tc>
      </w:tr>
      <w:tr w:rsidR="00B24A44" w:rsidRPr="00B24A44" w:rsidTr="00BD43EF">
        <w:trPr>
          <w:gridAfter w:val="1"/>
          <w:wAfter w:w="63" w:type="dxa"/>
        </w:trPr>
        <w:tc>
          <w:tcPr>
            <w:tcW w:w="2689" w:type="dxa"/>
            <w:gridSpan w:val="2"/>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Всероссийский конкурс сочинений (муниципальный и региональный этапы)</w:t>
            </w: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c>
          <w:tcPr>
            <w:tcW w:w="13649" w:type="dxa"/>
            <w:gridSpan w:val="11"/>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Всероссийская олимпиада школьников по 23 предметам (школьный, муниципальный, региональный, заключительный этапы)</w:t>
            </w:r>
          </w:p>
        </w:tc>
        <w:tc>
          <w:tcPr>
            <w:tcW w:w="172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shd w:val="clear" w:color="auto" w:fill="FDE9D9"/>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 xml:space="preserve">Городской конкурс инсценированной песни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на иностранных языках</w:t>
            </w: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FF4015">
        <w:trPr>
          <w:gridAfter w:val="1"/>
          <w:wAfter w:w="63" w:type="dxa"/>
        </w:trPr>
        <w:tc>
          <w:tcPr>
            <w:tcW w:w="991" w:type="dxa"/>
            <w:shd w:val="clear" w:color="auto" w:fill="FDE9D9" w:themeFill="accent6" w:themeFillTint="33"/>
          </w:tcPr>
          <w:p w:rsidR="00B24A44" w:rsidRPr="00B24A44" w:rsidRDefault="00F325B4" w:rsidP="00B24A44">
            <w:pPr>
              <w:widowControl/>
              <w:autoSpaceDE/>
              <w:autoSpaceDN/>
              <w:jc w:val="center"/>
              <w:rPr>
                <w:rFonts w:ascii="Arial" w:hAnsi="Arial" w:cs="Arial"/>
                <w:sz w:val="16"/>
                <w:szCs w:val="16"/>
                <w:lang w:eastAsia="ru-RU"/>
              </w:rPr>
            </w:pPr>
            <w:r w:rsidRPr="00F325B4">
              <w:rPr>
                <w:rFonts w:ascii="Arial" w:hAnsi="Arial" w:cs="Arial"/>
                <w:color w:val="000000"/>
                <w:sz w:val="16"/>
                <w:szCs w:val="16"/>
                <w:lang w:eastAsia="ru-RU"/>
              </w:rPr>
              <w:t>XXI городской экологический конгресс школьников «Праздник урожая: Земля - кормилица»</w:t>
            </w:r>
          </w:p>
        </w:tc>
        <w:tc>
          <w:tcPr>
            <w:tcW w:w="1698" w:type="dxa"/>
            <w:shd w:val="clear" w:color="auto" w:fill="auto"/>
          </w:tcPr>
          <w:p w:rsidR="00B24A44" w:rsidRPr="00B24A44" w:rsidRDefault="00B24A44" w:rsidP="00F325B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7396" w:type="dxa"/>
            <w:gridSpan w:val="5"/>
            <w:shd w:val="clear" w:color="auto" w:fill="FDE9D9"/>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color w:val="000000"/>
                <w:sz w:val="16"/>
                <w:szCs w:val="16"/>
              </w:rPr>
              <w:t>Городской конкурс индивидуальных проектов по истории, обществознанию, праву</w:t>
            </w: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093" w:type="dxa"/>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shd w:val="clear" w:color="auto" w:fill="FDE9D9"/>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 xml:space="preserve">Городской конкурс чтецов литературных произведений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на иностранных языках</w:t>
            </w: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shd w:val="clear" w:color="auto" w:fill="FDE9D9"/>
          </w:tcPr>
          <w:p w:rsidR="00B24A44" w:rsidRPr="00B24A44" w:rsidRDefault="00FF4015" w:rsidP="00B24A44">
            <w:pPr>
              <w:widowControl/>
              <w:autoSpaceDE/>
              <w:autoSpaceDN/>
              <w:jc w:val="center"/>
              <w:rPr>
                <w:rFonts w:ascii="Arial" w:hAnsi="Arial" w:cs="Arial"/>
                <w:color w:val="000000"/>
                <w:sz w:val="16"/>
                <w:szCs w:val="16"/>
                <w:lang w:eastAsia="ru-RU"/>
              </w:rPr>
            </w:pPr>
            <w:r w:rsidRPr="00FF4015">
              <w:rPr>
                <w:rFonts w:ascii="Arial" w:hAnsi="Arial" w:cs="Arial"/>
                <w:color w:val="000000"/>
                <w:sz w:val="16"/>
                <w:szCs w:val="16"/>
                <w:lang w:eastAsia="ru-RU"/>
              </w:rPr>
              <w:t>XXX городской валеологический конгресс школьников «Системы органов и их заболевания»</w:t>
            </w: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5707" w:type="dxa"/>
            <w:gridSpan w:val="5"/>
            <w:shd w:val="clear" w:color="auto" w:fill="FDE9D9"/>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 xml:space="preserve">Региональная олимпиада школьников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lang w:eastAsia="ru-RU"/>
              </w:rPr>
              <w:t>по игровому программированию</w:t>
            </w:r>
          </w:p>
        </w:tc>
        <w:tc>
          <w:tcPr>
            <w:tcW w:w="2093" w:type="dxa"/>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7800" w:type="dxa"/>
            <w:gridSpan w:val="6"/>
            <w:shd w:val="clear" w:color="auto" w:fill="FDE9D9"/>
          </w:tcPr>
          <w:p w:rsidR="00B24A44" w:rsidRPr="00B24A44" w:rsidRDefault="00B24A44" w:rsidP="00B24A44">
            <w:pPr>
              <w:widowControl/>
              <w:autoSpaceDE/>
              <w:autoSpaceDN/>
              <w:jc w:val="center"/>
              <w:rPr>
                <w:rFonts w:ascii="Arial" w:hAnsi="Arial" w:cs="Arial"/>
                <w:sz w:val="16"/>
                <w:szCs w:val="16"/>
              </w:rPr>
            </w:pPr>
            <w:r w:rsidRPr="00B24A44">
              <w:rPr>
                <w:rFonts w:ascii="Arial" w:hAnsi="Arial" w:cs="Arial"/>
                <w:sz w:val="16"/>
                <w:szCs w:val="16"/>
              </w:rPr>
              <w:t xml:space="preserve">Региональная олимпиада школьников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(изобразительное искусство, крымскотатарский язык, черчение)</w:t>
            </w: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7800" w:type="dxa"/>
            <w:gridSpan w:val="6"/>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Всероссийский конкурс сочинений «Без срока давности»</w:t>
            </w: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7800" w:type="dxa"/>
            <w:gridSpan w:val="6"/>
            <w:shd w:val="clear" w:color="auto" w:fill="FDE9D9"/>
          </w:tcPr>
          <w:p w:rsidR="00B24A44" w:rsidRPr="00B24A44" w:rsidRDefault="00B24A44" w:rsidP="00B24A44">
            <w:pPr>
              <w:widowControl/>
              <w:autoSpaceDE/>
              <w:autoSpaceDN/>
              <w:jc w:val="center"/>
              <w:rPr>
                <w:rFonts w:ascii="Arial" w:hAnsi="Arial" w:cs="Arial"/>
                <w:sz w:val="16"/>
                <w:szCs w:val="16"/>
              </w:rPr>
            </w:pPr>
            <w:r w:rsidRPr="00B24A44">
              <w:rPr>
                <w:rFonts w:ascii="Arial" w:hAnsi="Arial" w:cs="Arial"/>
                <w:sz w:val="16"/>
                <w:szCs w:val="16"/>
              </w:rPr>
              <w:t xml:space="preserve">Региональная предметная олимпиада для обучающихся 3 классов по предметам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«Русский язык», «Математика», «Окружающий мир»</w:t>
            </w: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FF4015">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shd w:val="clear" w:color="auto" w:fill="auto"/>
          </w:tcPr>
          <w:p w:rsidR="00B24A44" w:rsidRPr="00B24A44" w:rsidRDefault="00B24A44" w:rsidP="00B24A44">
            <w:pPr>
              <w:widowControl/>
              <w:autoSpaceDE/>
              <w:autoSpaceDN/>
              <w:jc w:val="center"/>
              <w:rPr>
                <w:rFonts w:ascii="Arial" w:hAnsi="Arial" w:cs="Arial"/>
                <w:color w:val="FF0000"/>
                <w:sz w:val="16"/>
                <w:szCs w:val="16"/>
                <w:lang w:eastAsia="ru-RU"/>
              </w:rPr>
            </w:pPr>
          </w:p>
        </w:tc>
        <w:tc>
          <w:tcPr>
            <w:tcW w:w="1849" w:type="dxa"/>
            <w:gridSpan w:val="2"/>
            <w:shd w:val="clear" w:color="auto" w:fill="FDE9D9" w:themeFill="accent6" w:themeFillTint="33"/>
          </w:tcPr>
          <w:p w:rsidR="00B24A44" w:rsidRPr="00B24A44" w:rsidRDefault="00FF4015" w:rsidP="00B24A44">
            <w:pPr>
              <w:widowControl/>
              <w:autoSpaceDE/>
              <w:autoSpaceDN/>
              <w:jc w:val="center"/>
              <w:rPr>
                <w:rFonts w:ascii="Arial" w:hAnsi="Arial" w:cs="Arial"/>
                <w:sz w:val="16"/>
                <w:szCs w:val="16"/>
                <w:lang w:eastAsia="ru-RU"/>
              </w:rPr>
            </w:pPr>
            <w:r w:rsidRPr="00FF4015">
              <w:rPr>
                <w:rFonts w:ascii="Arial" w:hAnsi="Arial" w:cs="Arial"/>
                <w:color w:val="000000"/>
                <w:sz w:val="16"/>
                <w:szCs w:val="16"/>
                <w:lang w:eastAsia="ru-RU"/>
              </w:rPr>
              <w:t>Х городской орнитологический конгресс школьников «Птицы садов и парков Севастополя»</w:t>
            </w: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2"/>
                <w:szCs w:val="16"/>
                <w:lang w:eastAsia="ru-RU"/>
              </w:rPr>
            </w:pPr>
          </w:p>
          <w:p w:rsidR="00B24A44" w:rsidRPr="00B24A44" w:rsidRDefault="00B24A44" w:rsidP="00B24A44">
            <w:pPr>
              <w:widowControl/>
              <w:autoSpaceDE/>
              <w:autoSpaceDN/>
              <w:jc w:val="center"/>
              <w:rPr>
                <w:rFonts w:ascii="Arial" w:hAnsi="Arial" w:cs="Arial"/>
                <w:sz w:val="12"/>
                <w:szCs w:val="16"/>
                <w:lang w:eastAsia="ru-RU"/>
              </w:rPr>
            </w:pPr>
          </w:p>
          <w:p w:rsidR="00B24A44" w:rsidRPr="00B24A44" w:rsidRDefault="00B24A44" w:rsidP="00B24A44">
            <w:pPr>
              <w:widowControl/>
              <w:autoSpaceDE/>
              <w:autoSpaceDN/>
              <w:rPr>
                <w:rFonts w:ascii="Arial" w:hAnsi="Arial" w:cs="Arial"/>
                <w:sz w:val="12"/>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3835" w:type="dxa"/>
            <w:gridSpan w:val="3"/>
            <w:shd w:val="clear" w:color="auto" w:fill="FDE9D9"/>
          </w:tcPr>
          <w:p w:rsidR="00B24A44" w:rsidRPr="00B24A44" w:rsidRDefault="00B24A44" w:rsidP="00B24A44">
            <w:pPr>
              <w:widowControl/>
              <w:autoSpaceDE/>
              <w:autoSpaceDN/>
              <w:jc w:val="center"/>
              <w:rPr>
                <w:rFonts w:ascii="Arial" w:hAnsi="Arial" w:cs="Arial"/>
                <w:sz w:val="16"/>
                <w:szCs w:val="16"/>
              </w:rPr>
            </w:pPr>
            <w:r w:rsidRPr="00B24A44">
              <w:rPr>
                <w:rFonts w:ascii="Arial" w:hAnsi="Arial" w:cs="Arial"/>
                <w:sz w:val="16"/>
                <w:szCs w:val="16"/>
              </w:rPr>
              <w:t xml:space="preserve">Городской конкурс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«Информационная независимость»</w:t>
            </w: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3835" w:type="dxa"/>
            <w:gridSpan w:val="3"/>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Региональный этап всероссийской олимпиады имени Дж. К. Максвелла по физике</w:t>
            </w: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3835" w:type="dxa"/>
            <w:gridSpan w:val="3"/>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Региональный этап всероссийской олимпиады имени Л. Эйлера по математике</w:t>
            </w: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3835" w:type="dxa"/>
            <w:gridSpan w:val="3"/>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Региональный этап всероссийской олимпиады школьников по астрономии имени В. Я. Струве</w:t>
            </w: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5245" w:type="dxa"/>
            <w:gridSpan w:val="5"/>
            <w:shd w:val="clear" w:color="auto" w:fill="C6D9F1"/>
          </w:tcPr>
          <w:p w:rsidR="00B24A44" w:rsidRPr="00B24A44" w:rsidRDefault="00B24A44" w:rsidP="00595ADF">
            <w:pPr>
              <w:widowControl/>
              <w:autoSpaceDE/>
              <w:autoSpaceDN/>
              <w:jc w:val="center"/>
              <w:rPr>
                <w:rFonts w:ascii="Arial" w:hAnsi="Arial" w:cs="Arial"/>
                <w:sz w:val="16"/>
                <w:szCs w:val="16"/>
                <w:lang w:eastAsia="ru-RU"/>
              </w:rPr>
            </w:pPr>
            <w:r w:rsidRPr="00B24A44">
              <w:rPr>
                <w:rFonts w:ascii="Arial" w:hAnsi="Arial" w:cs="Arial"/>
                <w:sz w:val="16"/>
                <w:szCs w:val="16"/>
                <w:lang w:eastAsia="ru-RU"/>
              </w:rPr>
              <w:t>Городской этап</w:t>
            </w:r>
            <w:r w:rsidRPr="00B24A44">
              <w:rPr>
                <w:rFonts w:ascii="Arial" w:hAnsi="Arial" w:cs="Arial"/>
                <w:b/>
                <w:sz w:val="16"/>
                <w:szCs w:val="16"/>
                <w:lang w:eastAsia="ru-RU"/>
              </w:rPr>
              <w:t xml:space="preserve"> </w:t>
            </w:r>
            <w:r w:rsidRPr="00B24A44">
              <w:rPr>
                <w:rFonts w:ascii="Arial" w:hAnsi="Arial" w:cs="Arial"/>
                <w:sz w:val="16"/>
                <w:szCs w:val="16"/>
                <w:lang w:eastAsia="ru-RU"/>
              </w:rPr>
              <w:t>Всероссийской детской творческой школы-конкурса в сфере развития и продвижения территорий «Портрет твоего края»</w:t>
            </w: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5245" w:type="dxa"/>
            <w:gridSpan w:val="5"/>
            <w:shd w:val="clear" w:color="auto" w:fill="C6D9F1"/>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Всероссийский конкурс юных чтецов «Живая классика»</w:t>
            </w: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FF4015">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shd w:val="clear" w:color="auto" w:fill="auto"/>
          </w:tcPr>
          <w:p w:rsidR="00B24A44" w:rsidRPr="00B24A44" w:rsidRDefault="00B24A44" w:rsidP="00B24A44">
            <w:pPr>
              <w:widowControl/>
              <w:autoSpaceDE/>
              <w:autoSpaceDN/>
              <w:ind w:left="-119" w:right="-116"/>
              <w:jc w:val="center"/>
              <w:rPr>
                <w:rFonts w:ascii="Arial" w:hAnsi="Arial" w:cs="Arial"/>
                <w:sz w:val="16"/>
                <w:szCs w:val="16"/>
                <w:lang w:eastAsia="ru-RU"/>
              </w:rPr>
            </w:pPr>
          </w:p>
        </w:tc>
        <w:tc>
          <w:tcPr>
            <w:tcW w:w="1277" w:type="dxa"/>
            <w:shd w:val="clear" w:color="auto" w:fill="FDE9D9" w:themeFill="accent6" w:themeFillTint="33"/>
          </w:tcPr>
          <w:p w:rsidR="00B24A44" w:rsidRPr="00B24A44" w:rsidRDefault="00FF4015" w:rsidP="00FF4015">
            <w:pPr>
              <w:widowControl/>
              <w:autoSpaceDE/>
              <w:autoSpaceDN/>
              <w:ind w:right="-82"/>
              <w:jc w:val="center"/>
              <w:rPr>
                <w:rFonts w:ascii="Arial" w:hAnsi="Arial" w:cs="Arial"/>
                <w:sz w:val="16"/>
                <w:szCs w:val="16"/>
                <w:lang w:eastAsia="ru-RU"/>
              </w:rPr>
            </w:pPr>
            <w:r w:rsidRPr="00FF4015">
              <w:rPr>
                <w:rFonts w:ascii="Arial" w:hAnsi="Arial" w:cs="Arial"/>
                <w:color w:val="000000"/>
                <w:sz w:val="16"/>
                <w:szCs w:val="16"/>
                <w:lang w:eastAsia="ru-RU"/>
              </w:rPr>
              <w:t>I</w:t>
            </w:r>
            <w:r w:rsidRPr="00FF4015">
              <w:rPr>
                <w:rFonts w:ascii="Arial" w:hAnsi="Arial" w:cs="Arial"/>
                <w:color w:val="000000"/>
                <w:sz w:val="16"/>
                <w:szCs w:val="16"/>
                <w:shd w:val="clear" w:color="auto" w:fill="FDE9D9" w:themeFill="accent6" w:themeFillTint="33"/>
                <w:lang w:eastAsia="ru-RU"/>
              </w:rPr>
              <w:t>X городской флористический конгресс школьников «Деревья и кустарники парков Севастополя»</w:t>
            </w: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shd w:val="clear" w:color="auto" w:fill="FDE9D9"/>
          </w:tcPr>
          <w:p w:rsidR="00B24A44" w:rsidRPr="00B24A44" w:rsidRDefault="00B24A44" w:rsidP="00B24A44">
            <w:pPr>
              <w:widowControl/>
              <w:autoSpaceDE/>
              <w:autoSpaceDN/>
              <w:ind w:left="-119" w:right="-116"/>
              <w:jc w:val="center"/>
              <w:rPr>
                <w:rFonts w:ascii="Arial" w:hAnsi="Arial" w:cs="Arial"/>
                <w:sz w:val="16"/>
                <w:szCs w:val="16"/>
                <w:lang w:eastAsia="ru-RU"/>
              </w:rPr>
            </w:pPr>
            <w:r w:rsidRPr="00B24A44">
              <w:rPr>
                <w:rFonts w:ascii="Arial" w:hAnsi="Arial" w:cs="Arial"/>
                <w:sz w:val="16"/>
                <w:szCs w:val="16"/>
                <w:lang w:eastAsia="ru-RU"/>
              </w:rPr>
              <w:t xml:space="preserve">Выставка-конкурс декоративно-прикладного творчества </w:t>
            </w:r>
          </w:p>
          <w:p w:rsidR="00B24A44" w:rsidRPr="00B24A44" w:rsidRDefault="00B24A44" w:rsidP="00B24A44">
            <w:pPr>
              <w:widowControl/>
              <w:autoSpaceDE/>
              <w:autoSpaceDN/>
              <w:ind w:left="-119" w:right="-116"/>
              <w:jc w:val="center"/>
              <w:rPr>
                <w:rFonts w:ascii="Arial" w:hAnsi="Arial" w:cs="Arial"/>
                <w:sz w:val="16"/>
                <w:szCs w:val="16"/>
                <w:lang w:eastAsia="ru-RU"/>
              </w:rPr>
            </w:pPr>
            <w:r w:rsidRPr="00B24A44">
              <w:rPr>
                <w:rFonts w:ascii="Arial" w:hAnsi="Arial" w:cs="Arial"/>
                <w:sz w:val="16"/>
                <w:szCs w:val="16"/>
                <w:lang w:eastAsia="ru-RU"/>
              </w:rPr>
              <w:t>«Мастера и подмастерья»</w:t>
            </w:r>
          </w:p>
        </w:tc>
        <w:tc>
          <w:tcPr>
            <w:tcW w:w="1277" w:type="dxa"/>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5100" w:type="dxa"/>
            <w:gridSpan w:val="5"/>
            <w:shd w:val="clear" w:color="auto" w:fill="FDE9D9"/>
          </w:tcPr>
          <w:p w:rsidR="00B24A44" w:rsidRPr="00B24A44" w:rsidRDefault="00B24A44" w:rsidP="00B24A44">
            <w:pPr>
              <w:widowControl/>
              <w:autoSpaceDE/>
              <w:autoSpaceDN/>
              <w:jc w:val="center"/>
              <w:rPr>
                <w:rFonts w:ascii="Arial" w:hAnsi="Arial" w:cs="Arial"/>
                <w:color w:val="000000"/>
                <w:sz w:val="16"/>
                <w:szCs w:val="16"/>
              </w:rPr>
            </w:pPr>
            <w:r w:rsidRPr="00B24A44">
              <w:rPr>
                <w:rFonts w:ascii="Arial" w:hAnsi="Arial" w:cs="Arial"/>
                <w:color w:val="000000"/>
                <w:sz w:val="16"/>
                <w:szCs w:val="16"/>
              </w:rPr>
              <w:t xml:space="preserve">Городской конкурс исследовательских работ по теме </w:t>
            </w:r>
          </w:p>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color w:val="000000"/>
                <w:sz w:val="16"/>
                <w:szCs w:val="16"/>
              </w:rPr>
              <w:t>«Герои Великой Отечественной войны»</w:t>
            </w:r>
          </w:p>
        </w:tc>
      </w:tr>
      <w:tr w:rsidR="00B24A44" w:rsidRPr="00B24A44" w:rsidTr="00BD43EF">
        <w:trPr>
          <w:gridAfter w:val="1"/>
          <w:wAfter w:w="63" w:type="dxa"/>
          <w:trHeight w:val="370"/>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3396" w:type="dxa"/>
            <w:gridSpan w:val="3"/>
            <w:shd w:val="clear" w:color="auto" w:fill="FDE9D9"/>
          </w:tcPr>
          <w:p w:rsidR="00B24A44" w:rsidRPr="00B24A44" w:rsidRDefault="00B24A44" w:rsidP="00B24A44">
            <w:pPr>
              <w:widowControl/>
              <w:autoSpaceDE/>
              <w:autoSpaceDN/>
              <w:jc w:val="center"/>
              <w:rPr>
                <w:rFonts w:ascii="Arial" w:hAnsi="Arial" w:cs="Arial"/>
                <w:sz w:val="16"/>
                <w:szCs w:val="16"/>
                <w:lang w:eastAsia="ru-RU"/>
              </w:rPr>
            </w:pPr>
            <w:r w:rsidRPr="00B24A44">
              <w:rPr>
                <w:rFonts w:ascii="Arial" w:hAnsi="Arial" w:cs="Arial"/>
                <w:sz w:val="16"/>
                <w:szCs w:val="16"/>
              </w:rPr>
              <w:t>Городской конкурс «Достойные Славы»</w:t>
            </w: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B24A44" w:rsidRPr="00B24A44" w:rsidTr="00BD43EF">
        <w:trPr>
          <w:gridAfter w:val="1"/>
          <w:wAfter w:w="63" w:type="dxa"/>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tcPr>
          <w:p w:rsidR="00B24A44" w:rsidRPr="00B24A44" w:rsidRDefault="00B24A44" w:rsidP="00B24A44">
            <w:pPr>
              <w:widowControl/>
              <w:autoSpaceDE/>
              <w:autoSpaceDN/>
              <w:jc w:val="center"/>
              <w:rPr>
                <w:rFonts w:ascii="Arial" w:hAnsi="Arial" w:cs="Arial"/>
                <w:sz w:val="16"/>
                <w:szCs w:val="16"/>
                <w:lang w:eastAsia="ru-RU"/>
              </w:rPr>
            </w:pP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2119" w:type="dxa"/>
            <w:gridSpan w:val="2"/>
          </w:tcPr>
          <w:p w:rsidR="00B24A44" w:rsidRPr="00B24A44" w:rsidRDefault="00B24A44" w:rsidP="00B24A44">
            <w:pPr>
              <w:widowControl/>
              <w:autoSpaceDE/>
              <w:autoSpaceDN/>
              <w:jc w:val="center"/>
              <w:rPr>
                <w:rFonts w:ascii="Arial" w:hAnsi="Arial" w:cs="Arial"/>
                <w:sz w:val="16"/>
                <w:szCs w:val="16"/>
                <w:lang w:eastAsia="ru-RU"/>
              </w:rPr>
            </w:pPr>
          </w:p>
        </w:tc>
        <w:tc>
          <w:tcPr>
            <w:tcW w:w="1277" w:type="dxa"/>
            <w:shd w:val="clear" w:color="auto" w:fill="FDE9D9"/>
          </w:tcPr>
          <w:p w:rsidR="00B24A44" w:rsidRPr="00B24A44" w:rsidRDefault="00B24A44" w:rsidP="00B24A44">
            <w:pPr>
              <w:widowControl/>
              <w:autoSpaceDE/>
              <w:autoSpaceDN/>
              <w:ind w:left="-108" w:right="-117"/>
              <w:jc w:val="center"/>
              <w:rPr>
                <w:rFonts w:ascii="Arial" w:hAnsi="Arial" w:cs="Arial"/>
                <w:sz w:val="16"/>
                <w:szCs w:val="16"/>
                <w:lang w:eastAsia="ru-RU"/>
              </w:rPr>
            </w:pPr>
            <w:r w:rsidRPr="00B24A44">
              <w:rPr>
                <w:rFonts w:ascii="Arial" w:hAnsi="Arial" w:cs="Arial"/>
                <w:sz w:val="16"/>
                <w:szCs w:val="16"/>
                <w:lang w:eastAsia="ru-RU"/>
              </w:rPr>
              <w:t>Городской конкурс на лучшего переводчика с иностранного языка</w:t>
            </w:r>
          </w:p>
        </w:tc>
        <w:tc>
          <w:tcPr>
            <w:tcW w:w="1704" w:type="dxa"/>
            <w:gridSpan w:val="2"/>
          </w:tcPr>
          <w:p w:rsidR="00B24A44" w:rsidRPr="00B24A44" w:rsidRDefault="00B24A44" w:rsidP="00B24A44">
            <w:pPr>
              <w:widowControl/>
              <w:autoSpaceDE/>
              <w:autoSpaceDN/>
              <w:jc w:val="center"/>
              <w:rPr>
                <w:rFonts w:ascii="Arial" w:hAnsi="Arial" w:cs="Arial"/>
                <w:sz w:val="16"/>
                <w:szCs w:val="16"/>
                <w:lang w:eastAsia="ru-RU"/>
              </w:rPr>
            </w:pPr>
          </w:p>
        </w:tc>
      </w:tr>
      <w:tr w:rsidR="00595ADF" w:rsidRPr="00B24A44" w:rsidTr="00FC1E7C">
        <w:trPr>
          <w:gridAfter w:val="1"/>
          <w:wAfter w:w="63" w:type="dxa"/>
        </w:trPr>
        <w:tc>
          <w:tcPr>
            <w:tcW w:w="991" w:type="dxa"/>
          </w:tcPr>
          <w:p w:rsidR="00595ADF" w:rsidRPr="00B24A44" w:rsidRDefault="00595ADF" w:rsidP="00B24A44">
            <w:pPr>
              <w:widowControl/>
              <w:autoSpaceDE/>
              <w:autoSpaceDN/>
              <w:jc w:val="center"/>
              <w:rPr>
                <w:rFonts w:ascii="Arial" w:hAnsi="Arial" w:cs="Arial"/>
                <w:sz w:val="16"/>
                <w:szCs w:val="16"/>
                <w:lang w:eastAsia="ru-RU"/>
              </w:rPr>
            </w:pPr>
          </w:p>
        </w:tc>
        <w:tc>
          <w:tcPr>
            <w:tcW w:w="1698" w:type="dxa"/>
          </w:tcPr>
          <w:p w:rsidR="00595ADF" w:rsidRPr="00B24A44" w:rsidRDefault="00595ADF" w:rsidP="00B24A44">
            <w:pPr>
              <w:widowControl/>
              <w:autoSpaceDE/>
              <w:autoSpaceDN/>
              <w:jc w:val="center"/>
              <w:rPr>
                <w:rFonts w:ascii="Arial" w:hAnsi="Arial" w:cs="Arial"/>
                <w:sz w:val="16"/>
                <w:szCs w:val="16"/>
                <w:lang w:eastAsia="ru-RU"/>
              </w:rPr>
            </w:pPr>
          </w:p>
        </w:tc>
        <w:tc>
          <w:tcPr>
            <w:tcW w:w="1840" w:type="dxa"/>
          </w:tcPr>
          <w:p w:rsidR="00595ADF" w:rsidRPr="00B24A44" w:rsidRDefault="00595ADF" w:rsidP="00B24A44">
            <w:pPr>
              <w:widowControl/>
              <w:autoSpaceDE/>
              <w:autoSpaceDN/>
              <w:jc w:val="center"/>
              <w:rPr>
                <w:rFonts w:ascii="Arial" w:hAnsi="Arial" w:cs="Arial"/>
                <w:sz w:val="16"/>
                <w:szCs w:val="16"/>
                <w:lang w:eastAsia="ru-RU"/>
              </w:rPr>
            </w:pPr>
          </w:p>
        </w:tc>
        <w:tc>
          <w:tcPr>
            <w:tcW w:w="1846" w:type="dxa"/>
          </w:tcPr>
          <w:p w:rsidR="00595ADF" w:rsidRPr="00B24A44" w:rsidRDefault="00595ADF" w:rsidP="00B24A44">
            <w:pPr>
              <w:widowControl/>
              <w:autoSpaceDE/>
              <w:autoSpaceDN/>
              <w:jc w:val="center"/>
              <w:rPr>
                <w:rFonts w:ascii="Arial" w:hAnsi="Arial" w:cs="Arial"/>
                <w:sz w:val="16"/>
                <w:szCs w:val="16"/>
                <w:lang w:eastAsia="ru-RU"/>
              </w:rPr>
            </w:pPr>
          </w:p>
        </w:tc>
        <w:tc>
          <w:tcPr>
            <w:tcW w:w="1986" w:type="dxa"/>
          </w:tcPr>
          <w:p w:rsidR="00595ADF" w:rsidRPr="00B24A44" w:rsidRDefault="00595ADF" w:rsidP="00B24A44">
            <w:pPr>
              <w:widowControl/>
              <w:autoSpaceDE/>
              <w:autoSpaceDN/>
              <w:jc w:val="center"/>
              <w:rPr>
                <w:rFonts w:ascii="Arial" w:hAnsi="Arial" w:cs="Arial"/>
                <w:sz w:val="16"/>
                <w:szCs w:val="16"/>
                <w:lang w:eastAsia="ru-RU"/>
              </w:rPr>
            </w:pPr>
          </w:p>
        </w:tc>
        <w:tc>
          <w:tcPr>
            <w:tcW w:w="1849" w:type="dxa"/>
            <w:gridSpan w:val="2"/>
          </w:tcPr>
          <w:p w:rsidR="00595ADF" w:rsidRPr="00B24A44" w:rsidRDefault="00595ADF" w:rsidP="00B24A44">
            <w:pPr>
              <w:widowControl/>
              <w:autoSpaceDE/>
              <w:autoSpaceDN/>
              <w:jc w:val="center"/>
              <w:rPr>
                <w:rFonts w:ascii="Arial" w:hAnsi="Arial" w:cs="Arial"/>
                <w:sz w:val="16"/>
                <w:szCs w:val="16"/>
                <w:lang w:eastAsia="ru-RU"/>
              </w:rPr>
            </w:pPr>
          </w:p>
        </w:tc>
        <w:tc>
          <w:tcPr>
            <w:tcW w:w="3396" w:type="dxa"/>
            <w:gridSpan w:val="3"/>
            <w:shd w:val="clear" w:color="auto" w:fill="FBE4D5"/>
          </w:tcPr>
          <w:p w:rsidR="00595ADF" w:rsidRPr="00B24A44" w:rsidRDefault="00595ADF" w:rsidP="00FF4015">
            <w:pPr>
              <w:widowControl/>
              <w:autoSpaceDE/>
              <w:autoSpaceDN/>
              <w:jc w:val="center"/>
              <w:rPr>
                <w:rFonts w:ascii="Arial" w:hAnsi="Arial" w:cs="Arial"/>
                <w:sz w:val="16"/>
                <w:szCs w:val="16"/>
                <w:lang w:eastAsia="ru-RU"/>
              </w:rPr>
            </w:pPr>
            <w:r w:rsidRPr="00B24A44">
              <w:rPr>
                <w:rFonts w:ascii="Arial" w:hAnsi="Arial" w:cs="Arial"/>
                <w:sz w:val="16"/>
                <w:szCs w:val="16"/>
                <w:lang w:eastAsia="ru-RU"/>
              </w:rPr>
              <w:t>Городской конкурс творческих работ «История школы в истории города»</w:t>
            </w:r>
          </w:p>
        </w:tc>
        <w:tc>
          <w:tcPr>
            <w:tcW w:w="1704" w:type="dxa"/>
            <w:gridSpan w:val="2"/>
          </w:tcPr>
          <w:p w:rsidR="00595ADF" w:rsidRPr="00B24A44" w:rsidRDefault="00595ADF" w:rsidP="00B24A44">
            <w:pPr>
              <w:widowControl/>
              <w:autoSpaceDE/>
              <w:autoSpaceDN/>
              <w:jc w:val="center"/>
              <w:rPr>
                <w:rFonts w:ascii="Arial" w:hAnsi="Arial" w:cs="Arial"/>
                <w:sz w:val="16"/>
                <w:szCs w:val="16"/>
                <w:lang w:eastAsia="ru-RU"/>
              </w:rPr>
            </w:pPr>
          </w:p>
        </w:tc>
      </w:tr>
      <w:tr w:rsidR="00B24A44" w:rsidRPr="00B24A44" w:rsidTr="00595ADF">
        <w:trPr>
          <w:gridAfter w:val="1"/>
          <w:wAfter w:w="63" w:type="dxa"/>
          <w:trHeight w:val="1137"/>
        </w:trPr>
        <w:tc>
          <w:tcPr>
            <w:tcW w:w="991" w:type="dxa"/>
          </w:tcPr>
          <w:p w:rsidR="00B24A44" w:rsidRPr="00B24A44" w:rsidRDefault="00B24A44" w:rsidP="00B24A44">
            <w:pPr>
              <w:widowControl/>
              <w:autoSpaceDE/>
              <w:autoSpaceDN/>
              <w:jc w:val="center"/>
              <w:rPr>
                <w:rFonts w:ascii="Arial" w:hAnsi="Arial" w:cs="Arial"/>
                <w:sz w:val="16"/>
                <w:szCs w:val="16"/>
                <w:lang w:eastAsia="ru-RU"/>
              </w:rPr>
            </w:pPr>
          </w:p>
        </w:tc>
        <w:tc>
          <w:tcPr>
            <w:tcW w:w="1698" w:type="dxa"/>
          </w:tcPr>
          <w:p w:rsidR="00B24A44" w:rsidRPr="00B24A44" w:rsidRDefault="00B24A44" w:rsidP="00B24A44">
            <w:pPr>
              <w:widowControl/>
              <w:autoSpaceDE/>
              <w:autoSpaceDN/>
              <w:jc w:val="center"/>
              <w:rPr>
                <w:rFonts w:ascii="Arial" w:hAnsi="Arial" w:cs="Arial"/>
                <w:sz w:val="16"/>
                <w:szCs w:val="16"/>
                <w:lang w:eastAsia="ru-RU"/>
              </w:rPr>
            </w:pPr>
          </w:p>
        </w:tc>
        <w:tc>
          <w:tcPr>
            <w:tcW w:w="1840" w:type="dxa"/>
          </w:tcPr>
          <w:p w:rsidR="00B24A44" w:rsidRPr="00B24A44" w:rsidRDefault="00B24A44" w:rsidP="00B24A44">
            <w:pPr>
              <w:widowControl/>
              <w:autoSpaceDE/>
              <w:autoSpaceDN/>
              <w:jc w:val="center"/>
              <w:rPr>
                <w:rFonts w:ascii="Arial" w:hAnsi="Arial" w:cs="Arial"/>
                <w:sz w:val="16"/>
                <w:szCs w:val="16"/>
                <w:lang w:eastAsia="ru-RU"/>
              </w:rPr>
            </w:pPr>
          </w:p>
        </w:tc>
        <w:tc>
          <w:tcPr>
            <w:tcW w:w="1846" w:type="dxa"/>
            <w:shd w:val="clear" w:color="auto" w:fill="FBE4D5"/>
          </w:tcPr>
          <w:p w:rsidR="00B24A44" w:rsidRPr="00B24A44" w:rsidRDefault="00B24A44" w:rsidP="00B24A44">
            <w:pPr>
              <w:widowControl/>
              <w:autoSpaceDE/>
              <w:autoSpaceDN/>
              <w:ind w:left="-104" w:right="-102"/>
              <w:jc w:val="center"/>
              <w:rPr>
                <w:rFonts w:ascii="Arial" w:hAnsi="Arial" w:cs="Arial"/>
                <w:sz w:val="16"/>
                <w:szCs w:val="16"/>
                <w:lang w:eastAsia="ru-RU"/>
              </w:rPr>
            </w:pPr>
            <w:r w:rsidRPr="00B24A44">
              <w:rPr>
                <w:rFonts w:ascii="Arial" w:hAnsi="Arial" w:cs="Arial"/>
                <w:sz w:val="16"/>
                <w:szCs w:val="16"/>
                <w:lang w:eastAsia="ru-RU"/>
              </w:rPr>
              <w:t xml:space="preserve">Школьный этап городской олимпиады по курсу «Севастополеведение» для обучающихся </w:t>
            </w:r>
          </w:p>
          <w:p w:rsidR="00B24A44" w:rsidRPr="00B24A44" w:rsidRDefault="00B24A44" w:rsidP="00B24A44">
            <w:pPr>
              <w:widowControl/>
              <w:autoSpaceDE/>
              <w:autoSpaceDN/>
              <w:ind w:left="-104" w:right="-102"/>
              <w:jc w:val="center"/>
              <w:rPr>
                <w:rFonts w:ascii="Arial" w:hAnsi="Arial" w:cs="Arial"/>
                <w:sz w:val="16"/>
                <w:szCs w:val="16"/>
                <w:lang w:eastAsia="ru-RU"/>
              </w:rPr>
            </w:pPr>
            <w:r w:rsidRPr="00B24A44">
              <w:rPr>
                <w:rFonts w:ascii="Arial" w:hAnsi="Arial" w:cs="Arial"/>
                <w:sz w:val="16"/>
                <w:szCs w:val="16"/>
                <w:lang w:eastAsia="ru-RU"/>
              </w:rPr>
              <w:t>4-11-х классов</w:t>
            </w:r>
          </w:p>
        </w:tc>
        <w:tc>
          <w:tcPr>
            <w:tcW w:w="1986" w:type="dxa"/>
          </w:tcPr>
          <w:p w:rsidR="00B24A44" w:rsidRPr="00B24A44" w:rsidRDefault="00B24A44" w:rsidP="00B24A44">
            <w:pPr>
              <w:widowControl/>
              <w:autoSpaceDE/>
              <w:autoSpaceDN/>
              <w:jc w:val="center"/>
              <w:rPr>
                <w:rFonts w:ascii="Arial" w:hAnsi="Arial" w:cs="Arial"/>
                <w:sz w:val="16"/>
                <w:szCs w:val="16"/>
                <w:lang w:eastAsia="ru-RU"/>
              </w:rPr>
            </w:pPr>
          </w:p>
        </w:tc>
        <w:tc>
          <w:tcPr>
            <w:tcW w:w="1849" w:type="dxa"/>
            <w:gridSpan w:val="2"/>
            <w:shd w:val="clear" w:color="auto" w:fill="FBE4D5"/>
          </w:tcPr>
          <w:p w:rsidR="00B24A44" w:rsidRPr="00B24A44" w:rsidRDefault="00B24A44" w:rsidP="00B24A44">
            <w:pPr>
              <w:widowControl/>
              <w:autoSpaceDE/>
              <w:autoSpaceDN/>
              <w:ind w:left="-110" w:right="-103"/>
              <w:jc w:val="center"/>
              <w:rPr>
                <w:rFonts w:ascii="Arial" w:hAnsi="Arial" w:cs="Arial"/>
                <w:sz w:val="16"/>
                <w:szCs w:val="16"/>
                <w:lang w:eastAsia="ru-RU"/>
              </w:rPr>
            </w:pPr>
            <w:r w:rsidRPr="00B24A44">
              <w:rPr>
                <w:rFonts w:ascii="Arial" w:hAnsi="Arial" w:cs="Arial"/>
                <w:sz w:val="16"/>
                <w:szCs w:val="16"/>
                <w:lang w:eastAsia="ru-RU"/>
              </w:rPr>
              <w:t xml:space="preserve">Заключительный этап городской олимпиады </w:t>
            </w:r>
          </w:p>
          <w:p w:rsidR="00B24A44" w:rsidRPr="00B24A44" w:rsidRDefault="00B24A44" w:rsidP="00B24A44">
            <w:pPr>
              <w:widowControl/>
              <w:autoSpaceDE/>
              <w:autoSpaceDN/>
              <w:ind w:left="-110" w:right="-103"/>
              <w:jc w:val="center"/>
              <w:rPr>
                <w:rFonts w:ascii="Arial" w:hAnsi="Arial" w:cs="Arial"/>
                <w:sz w:val="16"/>
                <w:szCs w:val="16"/>
                <w:lang w:eastAsia="ru-RU"/>
              </w:rPr>
            </w:pPr>
            <w:r w:rsidRPr="00B24A44">
              <w:rPr>
                <w:rFonts w:ascii="Arial" w:hAnsi="Arial" w:cs="Arial"/>
                <w:sz w:val="16"/>
                <w:szCs w:val="16"/>
                <w:lang w:eastAsia="ru-RU"/>
              </w:rPr>
              <w:t xml:space="preserve">по курсу «Севастополеведение» для обучающихся </w:t>
            </w:r>
          </w:p>
          <w:p w:rsidR="00B24A44" w:rsidRPr="00B24A44" w:rsidRDefault="00B24A44" w:rsidP="00B24A44">
            <w:pPr>
              <w:widowControl/>
              <w:autoSpaceDE/>
              <w:autoSpaceDN/>
              <w:ind w:left="-110" w:right="-103"/>
              <w:jc w:val="center"/>
              <w:rPr>
                <w:rFonts w:ascii="Arial" w:hAnsi="Arial" w:cs="Arial"/>
                <w:sz w:val="16"/>
                <w:szCs w:val="16"/>
                <w:lang w:eastAsia="ru-RU"/>
              </w:rPr>
            </w:pPr>
            <w:r w:rsidRPr="00B24A44">
              <w:rPr>
                <w:rFonts w:ascii="Arial" w:hAnsi="Arial" w:cs="Arial"/>
                <w:sz w:val="16"/>
                <w:szCs w:val="16"/>
                <w:lang w:eastAsia="ru-RU"/>
              </w:rPr>
              <w:t>4-11-х классов</w:t>
            </w:r>
          </w:p>
        </w:tc>
        <w:tc>
          <w:tcPr>
            <w:tcW w:w="2119" w:type="dxa"/>
            <w:gridSpan w:val="2"/>
            <w:shd w:val="clear" w:color="auto" w:fill="auto"/>
          </w:tcPr>
          <w:p w:rsidR="00B24A44" w:rsidRPr="00B24A44" w:rsidRDefault="00B24A44" w:rsidP="00B24A44">
            <w:pPr>
              <w:widowControl/>
              <w:autoSpaceDE/>
              <w:autoSpaceDN/>
              <w:jc w:val="center"/>
              <w:rPr>
                <w:rFonts w:ascii="Arial" w:hAnsi="Arial" w:cs="Arial"/>
                <w:sz w:val="16"/>
                <w:szCs w:val="16"/>
                <w:lang w:eastAsia="ru-RU"/>
              </w:rPr>
            </w:pPr>
          </w:p>
        </w:tc>
        <w:tc>
          <w:tcPr>
            <w:tcW w:w="1277" w:type="dxa"/>
            <w:shd w:val="clear" w:color="auto" w:fill="auto"/>
          </w:tcPr>
          <w:p w:rsidR="00B24A44" w:rsidRPr="00B24A44" w:rsidRDefault="00B24A44" w:rsidP="00B24A44">
            <w:pPr>
              <w:widowControl/>
              <w:autoSpaceDE/>
              <w:autoSpaceDN/>
              <w:jc w:val="center"/>
              <w:rPr>
                <w:rFonts w:ascii="Arial" w:hAnsi="Arial" w:cs="Arial"/>
                <w:sz w:val="16"/>
                <w:szCs w:val="16"/>
                <w:lang w:eastAsia="ru-RU"/>
              </w:rPr>
            </w:pPr>
          </w:p>
        </w:tc>
        <w:tc>
          <w:tcPr>
            <w:tcW w:w="1704" w:type="dxa"/>
            <w:gridSpan w:val="2"/>
            <w:shd w:val="clear" w:color="auto" w:fill="auto"/>
          </w:tcPr>
          <w:p w:rsidR="00B24A44" w:rsidRPr="00B24A44" w:rsidRDefault="00B24A44" w:rsidP="00B24A44">
            <w:pPr>
              <w:widowControl/>
              <w:autoSpaceDE/>
              <w:autoSpaceDN/>
              <w:jc w:val="center"/>
              <w:rPr>
                <w:rFonts w:ascii="Arial" w:hAnsi="Arial" w:cs="Arial"/>
                <w:sz w:val="16"/>
                <w:szCs w:val="16"/>
                <w:lang w:eastAsia="ru-RU"/>
              </w:rPr>
            </w:pPr>
          </w:p>
        </w:tc>
      </w:tr>
    </w:tbl>
    <w:p w:rsidR="00B24A44" w:rsidRPr="00B24A44" w:rsidRDefault="00B24A44" w:rsidP="00B24A44">
      <w:pPr>
        <w:widowControl/>
        <w:autoSpaceDE/>
        <w:autoSpaceDN/>
        <w:ind w:left="-142" w:firstLine="709"/>
        <w:jc w:val="center"/>
        <w:rPr>
          <w:sz w:val="24"/>
          <w:szCs w:val="24"/>
          <w:lang w:eastAsia="ru-RU"/>
        </w:rPr>
      </w:pPr>
    </w:p>
    <w:p w:rsidR="00B24A44" w:rsidRDefault="00604943" w:rsidP="00B24A44">
      <w:pPr>
        <w:widowControl/>
        <w:autoSpaceDE/>
        <w:autoSpaceDN/>
        <w:rPr>
          <w:rFonts w:ascii="Arial" w:hAnsi="Arial" w:cs="Arial"/>
          <w:szCs w:val="24"/>
          <w:lang w:eastAsia="ru-RU"/>
        </w:rPr>
        <w:sectPr w:rsidR="00B24A44" w:rsidSect="000672B6">
          <w:footerReference w:type="default" r:id="rId203"/>
          <w:pgSz w:w="16840" w:h="11910" w:orient="landscape"/>
          <w:pgMar w:top="851" w:right="1038" w:bottom="879" w:left="851" w:header="0" w:footer="0" w:gutter="0"/>
          <w:cols w:space="720"/>
        </w:sectPr>
      </w:pPr>
      <w:r>
        <w:rPr>
          <w:rFonts w:ascii="Arial" w:hAnsi="Arial" w:cs="Arial"/>
          <w:noProof/>
          <w:szCs w:val="24"/>
          <w:lang w:eastAsia="ru-RU"/>
        </w:rPr>
        <w:pict>
          <v:rect id="Прямоугольник 3" o:spid="_x0000_s1030" style="position:absolute;margin-left:346.05pt;margin-top:2.2pt;width:27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" fillcolor="#fde9d9">
            <v:textbox>
              <w:txbxContent>
                <w:p w:rsidR="005E68E0" w:rsidRDefault="005E68E0" w:rsidP="00B24A44"/>
              </w:txbxContent>
            </v:textbox>
          </v:rect>
        </w:pict>
      </w:r>
      <w:r>
        <w:rPr>
          <w:rFonts w:ascii="Arial" w:hAnsi="Arial" w:cs="Arial"/>
          <w:noProof/>
          <w:szCs w:val="24"/>
          <w:lang w:eastAsia="ru-RU"/>
        </w:rPr>
        <w:pict>
          <v:rect id="Прямоугольник 4" o:spid="_x0000_s1031" style="position:absolute;margin-left:7.05pt;margin-top:2.2pt;width:27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" fillcolor="#c6d9f1">
            <v:textbox>
              <w:txbxContent>
                <w:p w:rsidR="005E68E0" w:rsidRDefault="005E68E0" w:rsidP="00B24A44"/>
              </w:txbxContent>
            </v:textbox>
          </v:rect>
        </w:pict>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этапы Всероссийских конкурсов</w:t>
      </w:r>
      <w:r w:rsidR="00B24A44" w:rsidRPr="00B24A44">
        <w:rPr>
          <w:rFonts w:ascii="Arial" w:hAnsi="Arial" w:cs="Arial"/>
          <w:szCs w:val="24"/>
          <w:lang w:eastAsia="ru-RU"/>
        </w:rPr>
        <w:tab/>
      </w:r>
      <w:r w:rsidR="00B24A44" w:rsidRPr="00B24A44">
        <w:rPr>
          <w:rFonts w:ascii="Arial" w:hAnsi="Arial" w:cs="Arial"/>
          <w:szCs w:val="24"/>
          <w:lang w:eastAsia="ru-RU"/>
        </w:rPr>
        <w:tab/>
      </w:r>
      <w:r w:rsidR="00B24A44" w:rsidRPr="00B24A44">
        <w:rPr>
          <w:rFonts w:ascii="Arial" w:hAnsi="Arial" w:cs="Arial"/>
          <w:szCs w:val="24"/>
          <w:lang w:eastAsia="ru-RU"/>
        </w:rPr>
        <w:tab/>
        <w:t>Региональные (городские) конкурсы</w:t>
      </w:r>
    </w:p>
    <w:p w:rsidR="00136C69" w:rsidRDefault="00136C69" w:rsidP="00B24A44">
      <w:pPr>
        <w:rPr>
          <w:sz w:val="24"/>
          <w:szCs w:val="24"/>
          <w:lang w:eastAsia="ru-RU"/>
        </w:rPr>
        <w:sectPr w:rsidR="00136C69" w:rsidSect="00B24A44">
          <w:type w:val="continuous"/>
          <w:pgSz w:w="16840" w:h="11910" w:orient="landscape"/>
          <w:pgMar w:top="851" w:right="1038" w:bottom="879" w:left="851" w:header="0" w:footer="0" w:gutter="0"/>
          <w:cols w:space="720"/>
        </w:sectPr>
      </w:pPr>
    </w:p>
    <w:p w:rsidR="008A447E" w:rsidRDefault="008A447E">
      <w:pPr>
        <w:pStyle w:val="a3"/>
        <w:spacing w:before="1"/>
        <w:ind w:left="0"/>
        <w:jc w:val="left"/>
        <w:rPr>
          <w:b/>
          <w:sz w:val="2"/>
        </w:rPr>
      </w:pPr>
    </w:p>
    <w:p w:rsidR="008A447E" w:rsidRDefault="00105DCE">
      <w:pPr>
        <w:pStyle w:val="a3"/>
        <w:spacing w:before="76"/>
        <w:ind w:left="3366"/>
        <w:jc w:val="left"/>
      </w:pPr>
      <w:r>
        <w:t>С</w:t>
      </w:r>
      <w:r w:rsidR="00015396">
        <w:t>ПИСОК</w:t>
      </w:r>
      <w:r w:rsidR="00015396">
        <w:rPr>
          <w:spacing w:val="-5"/>
        </w:rPr>
        <w:t xml:space="preserve"> </w:t>
      </w:r>
      <w:r w:rsidR="00015396">
        <w:t>УСЛОВНЫХ</w:t>
      </w:r>
      <w:r w:rsidR="00015396">
        <w:rPr>
          <w:spacing w:val="-4"/>
        </w:rPr>
        <w:t xml:space="preserve"> </w:t>
      </w:r>
      <w:r w:rsidR="00015396">
        <w:t>СОКРАЩЕНИЙ</w:t>
      </w:r>
    </w:p>
    <w:p w:rsidR="008A447E" w:rsidRDefault="008A447E">
      <w:pPr>
        <w:pStyle w:val="a3"/>
        <w:spacing w:before="6"/>
        <w:ind w:left="0"/>
        <w:jc w:val="left"/>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78"/>
      </w:tblGrid>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ВПР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Всероссийские</w:t>
            </w:r>
            <w:r>
              <w:rPr>
                <w:rFonts w:ascii="Times New Roman" w:hAnsi="Times New Roman"/>
                <w:spacing w:val="-7"/>
              </w:rPr>
              <w:t xml:space="preserve"> </w:t>
            </w:r>
            <w:r>
              <w:rPr>
                <w:rFonts w:ascii="Times New Roman" w:hAnsi="Times New Roman"/>
              </w:rPr>
              <w:t>проверочные</w:t>
            </w:r>
            <w:r>
              <w:rPr>
                <w:rFonts w:ascii="Times New Roman" w:hAnsi="Times New Roman"/>
                <w:spacing w:val="-6"/>
              </w:rPr>
              <w:t xml:space="preserve"> </w:t>
            </w:r>
            <w:r>
              <w:rPr>
                <w:rFonts w:ascii="Times New Roman" w:hAnsi="Times New Roman"/>
              </w:rPr>
              <w:t>работы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Воспитательная</w:t>
            </w:r>
            <w:r>
              <w:rPr>
                <w:rFonts w:ascii="Times New Roman" w:hAnsi="Times New Roman"/>
                <w:spacing w:val="-4"/>
              </w:rPr>
              <w:t xml:space="preserve"> </w:t>
            </w:r>
            <w:r>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ВсОШ</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Всероссийская</w:t>
            </w:r>
            <w:r>
              <w:rPr>
                <w:rFonts w:ascii="Times New Roman" w:hAnsi="Times New Roman"/>
                <w:spacing w:val="-5"/>
              </w:rPr>
              <w:t xml:space="preserve"> </w:t>
            </w:r>
            <w:r>
              <w:rPr>
                <w:rFonts w:ascii="Times New Roman" w:hAnsi="Times New Roman"/>
              </w:rPr>
              <w:t>олимпиада</w:t>
            </w:r>
            <w:r>
              <w:rPr>
                <w:rFonts w:ascii="Times New Roman" w:hAnsi="Times New Roman"/>
                <w:spacing w:val="-5"/>
              </w:rPr>
              <w:t xml:space="preserve"> </w:t>
            </w:r>
            <w:r>
              <w:rPr>
                <w:rFonts w:ascii="Times New Roman" w:hAnsi="Times New Roman"/>
              </w:rPr>
              <w:t>школьников</w:t>
            </w:r>
          </w:p>
        </w:tc>
      </w:tr>
      <w:tr w:rsidR="008A447E">
        <w:trPr>
          <w:trHeight w:val="509"/>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ГАОУ ВО</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Государственное</w:t>
            </w:r>
            <w:r>
              <w:rPr>
                <w:rFonts w:ascii="Times New Roman" w:hAnsi="Times New Roman"/>
                <w:spacing w:val="-8"/>
              </w:rPr>
              <w:t xml:space="preserve"> </w:t>
            </w:r>
            <w:r>
              <w:rPr>
                <w:rFonts w:ascii="Times New Roman" w:hAnsi="Times New Roman"/>
              </w:rPr>
              <w:t>автономное</w:t>
            </w:r>
            <w:r>
              <w:rPr>
                <w:rFonts w:ascii="Times New Roman" w:hAnsi="Times New Roman"/>
                <w:spacing w:val="-3"/>
              </w:rPr>
              <w:t xml:space="preserve"> </w:t>
            </w:r>
            <w:r>
              <w:rPr>
                <w:rFonts w:ascii="Times New Roman" w:hAnsi="Times New Roman"/>
              </w:rPr>
              <w:t>образовательное</w:t>
            </w:r>
            <w:r>
              <w:rPr>
                <w:rFonts w:ascii="Times New Roman" w:hAnsi="Times New Roman"/>
                <w:spacing w:val="-3"/>
              </w:rPr>
              <w:t xml:space="preserve"> </w:t>
            </w:r>
            <w:r>
              <w:rPr>
                <w:rFonts w:ascii="Times New Roman" w:hAnsi="Times New Roman"/>
              </w:rPr>
              <w:t>учреждение</w:t>
            </w:r>
            <w:r>
              <w:rPr>
                <w:rFonts w:ascii="Times New Roman" w:hAnsi="Times New Roman"/>
                <w:spacing w:val="-7"/>
              </w:rPr>
              <w:t xml:space="preserve"> </w:t>
            </w:r>
            <w:r>
              <w:rPr>
                <w:rFonts w:ascii="Times New Roman" w:hAnsi="Times New Roman"/>
              </w:rPr>
              <w:t>высшего</w:t>
            </w:r>
          </w:p>
          <w:p w:rsidR="008A447E" w:rsidRDefault="00015396">
            <w:pPr>
              <w:pStyle w:val="TableParagraph"/>
              <w:spacing w:before="1" w:line="238" w:lineRule="exact"/>
              <w:ind w:left="110"/>
              <w:rPr>
                <w:rFonts w:ascii="Times New Roman" w:hAnsi="Times New Roman"/>
              </w:rPr>
            </w:pPr>
            <w:r>
              <w:rPr>
                <w:rFonts w:ascii="Times New Roman" w:hAnsi="Times New Roman"/>
              </w:rPr>
              <w:t>образования</w:t>
            </w:r>
          </w:p>
        </w:tc>
      </w:tr>
      <w:tr w:rsidR="008A447E">
        <w:trPr>
          <w:trHeight w:val="1007"/>
        </w:trPr>
        <w:tc>
          <w:tcPr>
            <w:tcW w:w="2127" w:type="dxa"/>
          </w:tcPr>
          <w:p w:rsidR="008A447E" w:rsidRDefault="00015396">
            <w:pPr>
              <w:pStyle w:val="TableParagraph"/>
              <w:spacing w:line="242" w:lineRule="auto"/>
              <w:ind w:left="110" w:right="463"/>
              <w:rPr>
                <w:rFonts w:ascii="Times New Roman" w:hAnsi="Times New Roman"/>
              </w:rPr>
            </w:pPr>
            <w:r>
              <w:rPr>
                <w:rFonts w:ascii="Times New Roman" w:hAnsi="Times New Roman"/>
              </w:rPr>
              <w:t>ГАОУ ПО ИРО,</w:t>
            </w:r>
            <w:r>
              <w:rPr>
                <w:rFonts w:ascii="Times New Roman" w:hAnsi="Times New Roman"/>
                <w:spacing w:val="-52"/>
              </w:rPr>
              <w:t xml:space="preserve"> </w:t>
            </w:r>
            <w:r>
              <w:rPr>
                <w:rFonts w:ascii="Times New Roman" w:hAnsi="Times New Roman"/>
              </w:rPr>
              <w:t>ИРО,</w:t>
            </w:r>
            <w:r>
              <w:rPr>
                <w:rFonts w:ascii="Times New Roman" w:hAnsi="Times New Roman"/>
                <w:spacing w:val="-9"/>
              </w:rPr>
              <w:t xml:space="preserve"> </w:t>
            </w:r>
            <w:r>
              <w:rPr>
                <w:rFonts w:ascii="Times New Roman" w:hAnsi="Times New Roman"/>
              </w:rPr>
              <w:t>ГАОУ</w:t>
            </w:r>
            <w:r>
              <w:rPr>
                <w:rFonts w:ascii="Times New Roman" w:hAnsi="Times New Roman"/>
                <w:spacing w:val="-3"/>
              </w:rPr>
              <w:t xml:space="preserve"> </w:t>
            </w:r>
            <w:r>
              <w:rPr>
                <w:rFonts w:ascii="Times New Roman" w:hAnsi="Times New Roman"/>
              </w:rPr>
              <w:t>ПО</w:t>
            </w:r>
          </w:p>
          <w:p w:rsidR="008A447E" w:rsidRDefault="00015396">
            <w:pPr>
              <w:pStyle w:val="TableParagraph"/>
              <w:spacing w:line="250" w:lineRule="exact"/>
              <w:ind w:left="110" w:right="100"/>
              <w:rPr>
                <w:rFonts w:ascii="Times New Roman" w:hAnsi="Times New Roman"/>
              </w:rPr>
            </w:pPr>
            <w:r>
              <w:rPr>
                <w:rFonts w:ascii="Times New Roman" w:hAnsi="Times New Roman"/>
              </w:rPr>
              <w:t>«Институт развития</w:t>
            </w:r>
            <w:r>
              <w:rPr>
                <w:rFonts w:ascii="Times New Roman" w:hAnsi="Times New Roman"/>
                <w:spacing w:val="-52"/>
              </w:rPr>
              <w:t xml:space="preserve"> </w:t>
            </w:r>
            <w:r>
              <w:rPr>
                <w:rFonts w:ascii="Times New Roman" w:hAnsi="Times New Roman"/>
              </w:rPr>
              <w:t>образования»</w:t>
            </w:r>
            <w:r w:rsidR="00105DCE">
              <w:rPr>
                <w:rFonts w:ascii="Times New Roman" w:hAnsi="Times New Roman"/>
              </w:rPr>
              <w:t>, ИРО</w:t>
            </w:r>
          </w:p>
        </w:tc>
        <w:tc>
          <w:tcPr>
            <w:tcW w:w="7078" w:type="dxa"/>
          </w:tcPr>
          <w:p w:rsidR="008A447E" w:rsidRDefault="00015396">
            <w:pPr>
              <w:pStyle w:val="TableParagraph"/>
              <w:spacing w:line="242" w:lineRule="auto"/>
              <w:ind w:left="110" w:right="905"/>
              <w:rPr>
                <w:rFonts w:ascii="Times New Roman" w:hAnsi="Times New Roman"/>
              </w:rPr>
            </w:pPr>
            <w:r>
              <w:rPr>
                <w:rFonts w:ascii="Times New Roman" w:hAnsi="Times New Roman"/>
              </w:rPr>
              <w:t>Государственное автономное образовательное учреждение</w:t>
            </w:r>
            <w:r>
              <w:rPr>
                <w:rFonts w:ascii="Times New Roman" w:hAnsi="Times New Roman"/>
                <w:spacing w:val="1"/>
              </w:rPr>
              <w:t xml:space="preserve"> </w:t>
            </w:r>
            <w:r>
              <w:rPr>
                <w:rFonts w:ascii="Times New Roman" w:hAnsi="Times New Roman"/>
              </w:rPr>
              <w:t>профессионального</w:t>
            </w:r>
            <w:r>
              <w:rPr>
                <w:rFonts w:ascii="Times New Roman" w:hAnsi="Times New Roman"/>
                <w:spacing w:val="-10"/>
              </w:rPr>
              <w:t xml:space="preserve"> </w:t>
            </w:r>
            <w:r>
              <w:rPr>
                <w:rFonts w:ascii="Times New Roman" w:hAnsi="Times New Roman"/>
              </w:rPr>
              <w:t>образования</w:t>
            </w:r>
            <w:r>
              <w:rPr>
                <w:rFonts w:ascii="Times New Roman" w:hAnsi="Times New Roman"/>
                <w:spacing w:val="-6"/>
              </w:rPr>
              <w:t xml:space="preserve"> </w:t>
            </w:r>
            <w:r>
              <w:rPr>
                <w:rFonts w:ascii="Times New Roman" w:hAnsi="Times New Roman"/>
              </w:rPr>
              <w:t>города</w:t>
            </w:r>
            <w:r>
              <w:rPr>
                <w:rFonts w:ascii="Times New Roman" w:hAnsi="Times New Roman"/>
                <w:spacing w:val="-3"/>
              </w:rPr>
              <w:t xml:space="preserve"> </w:t>
            </w:r>
            <w:r>
              <w:rPr>
                <w:rFonts w:ascii="Times New Roman" w:hAnsi="Times New Roman"/>
              </w:rPr>
              <w:t>Севастополя</w:t>
            </w:r>
            <w:r>
              <w:rPr>
                <w:rFonts w:ascii="Times New Roman" w:hAnsi="Times New Roman"/>
                <w:spacing w:val="-6"/>
              </w:rPr>
              <w:t xml:space="preserve"> </w:t>
            </w:r>
            <w:r>
              <w:rPr>
                <w:rFonts w:ascii="Times New Roman" w:hAnsi="Times New Roman"/>
              </w:rPr>
              <w:t>«Институт</w:t>
            </w:r>
            <w:r>
              <w:rPr>
                <w:rFonts w:ascii="Times New Roman" w:hAnsi="Times New Roman"/>
                <w:spacing w:val="-52"/>
              </w:rPr>
              <w:t xml:space="preserve"> </w:t>
            </w:r>
            <w:r>
              <w:rPr>
                <w:rFonts w:ascii="Times New Roman" w:hAnsi="Times New Roman"/>
              </w:rPr>
              <w:t>развития образования»</w:t>
            </w:r>
          </w:p>
        </w:tc>
      </w:tr>
      <w:tr w:rsidR="008A447E">
        <w:trPr>
          <w:trHeight w:val="505"/>
        </w:trPr>
        <w:tc>
          <w:tcPr>
            <w:tcW w:w="2127" w:type="dxa"/>
          </w:tcPr>
          <w:p w:rsidR="008A447E" w:rsidRDefault="00015396">
            <w:pPr>
              <w:pStyle w:val="TableParagraph"/>
              <w:spacing w:line="246" w:lineRule="exact"/>
              <w:ind w:left="110"/>
              <w:rPr>
                <w:rFonts w:ascii="Times New Roman" w:hAnsi="Times New Roman"/>
              </w:rPr>
            </w:pPr>
            <w:r>
              <w:rPr>
                <w:rFonts w:ascii="Times New Roman" w:hAnsi="Times New Roman"/>
                <w:shd w:val="clear" w:color="auto" w:fill="FAFAFA"/>
              </w:rPr>
              <w:t>ГАУС</w:t>
            </w:r>
            <w:r>
              <w:rPr>
                <w:rFonts w:ascii="Times New Roman" w:hAnsi="Times New Roman"/>
                <w:spacing w:val="-1"/>
                <w:shd w:val="clear" w:color="auto" w:fill="FAFAFA"/>
              </w:rPr>
              <w:t xml:space="preserve"> </w:t>
            </w:r>
            <w:r>
              <w:rPr>
                <w:rFonts w:ascii="Times New Roman" w:hAnsi="Times New Roman"/>
                <w:shd w:val="clear" w:color="auto" w:fill="FAFAFA"/>
              </w:rPr>
              <w:t>«РДОЦ</w:t>
            </w:r>
          </w:p>
          <w:p w:rsidR="008A447E" w:rsidRDefault="00015396">
            <w:pPr>
              <w:pStyle w:val="TableParagraph"/>
              <w:spacing w:before="2" w:line="238" w:lineRule="exact"/>
              <w:ind w:left="110"/>
              <w:rPr>
                <w:rFonts w:ascii="Times New Roman" w:hAnsi="Times New Roman"/>
              </w:rPr>
            </w:pPr>
            <w:r>
              <w:rPr>
                <w:rFonts w:ascii="Times New Roman" w:hAnsi="Times New Roman"/>
                <w:shd w:val="clear" w:color="auto" w:fill="FAFAFA"/>
              </w:rPr>
              <w:t>«Планета</w:t>
            </w:r>
            <w:r>
              <w:rPr>
                <w:rFonts w:ascii="Times New Roman" w:hAnsi="Times New Roman"/>
                <w:spacing w:val="-1"/>
                <w:shd w:val="clear" w:color="auto" w:fill="FAFAFA"/>
              </w:rPr>
              <w:t xml:space="preserve"> </w:t>
            </w:r>
            <w:r>
              <w:rPr>
                <w:rFonts w:ascii="Times New Roman" w:hAnsi="Times New Roman"/>
                <w:shd w:val="clear" w:color="auto" w:fill="FAFAFA"/>
              </w:rPr>
              <w:t>детства»</w:t>
            </w:r>
          </w:p>
        </w:tc>
        <w:tc>
          <w:tcPr>
            <w:tcW w:w="7078" w:type="dxa"/>
          </w:tcPr>
          <w:p w:rsidR="008A447E" w:rsidRDefault="00015396">
            <w:pPr>
              <w:pStyle w:val="TableParagraph"/>
              <w:spacing w:line="246" w:lineRule="exact"/>
              <w:ind w:left="110"/>
              <w:rPr>
                <w:rFonts w:ascii="Times New Roman" w:hAnsi="Times New Roman"/>
              </w:rPr>
            </w:pPr>
            <w:r>
              <w:rPr>
                <w:rFonts w:ascii="Times New Roman" w:hAnsi="Times New Roman"/>
                <w:shd w:val="clear" w:color="auto" w:fill="FAFAFA"/>
              </w:rPr>
              <w:t>Государственное</w:t>
            </w:r>
            <w:r>
              <w:rPr>
                <w:rFonts w:ascii="Times New Roman" w:hAnsi="Times New Roman"/>
                <w:spacing w:val="-9"/>
                <w:shd w:val="clear" w:color="auto" w:fill="FAFAFA"/>
              </w:rPr>
              <w:t xml:space="preserve"> </w:t>
            </w:r>
            <w:r>
              <w:rPr>
                <w:rFonts w:ascii="Times New Roman" w:hAnsi="Times New Roman"/>
                <w:shd w:val="clear" w:color="auto" w:fill="FAFAFA"/>
              </w:rPr>
              <w:t>автономное</w:t>
            </w:r>
            <w:r>
              <w:rPr>
                <w:rFonts w:ascii="Times New Roman" w:hAnsi="Times New Roman"/>
                <w:spacing w:val="-4"/>
                <w:shd w:val="clear" w:color="auto" w:fill="FAFAFA"/>
              </w:rPr>
              <w:t xml:space="preserve"> </w:t>
            </w:r>
            <w:r>
              <w:rPr>
                <w:rFonts w:ascii="Times New Roman" w:hAnsi="Times New Roman"/>
                <w:shd w:val="clear" w:color="auto" w:fill="FAFAFA"/>
              </w:rPr>
              <w:t>учреждение</w:t>
            </w:r>
            <w:r>
              <w:rPr>
                <w:rFonts w:ascii="Times New Roman" w:hAnsi="Times New Roman"/>
                <w:spacing w:val="-9"/>
                <w:shd w:val="clear" w:color="auto" w:fill="FAFAFA"/>
              </w:rPr>
              <w:t xml:space="preserve"> </w:t>
            </w:r>
            <w:r>
              <w:rPr>
                <w:rFonts w:ascii="Times New Roman" w:hAnsi="Times New Roman"/>
                <w:shd w:val="clear" w:color="auto" w:fill="FAFAFA"/>
              </w:rPr>
              <w:t>города</w:t>
            </w:r>
            <w:r>
              <w:rPr>
                <w:rFonts w:ascii="Times New Roman" w:hAnsi="Times New Roman"/>
                <w:spacing w:val="1"/>
                <w:shd w:val="clear" w:color="auto" w:fill="FAFAFA"/>
              </w:rPr>
              <w:t xml:space="preserve"> </w:t>
            </w:r>
            <w:r>
              <w:rPr>
                <w:rFonts w:ascii="Times New Roman" w:hAnsi="Times New Roman"/>
                <w:shd w:val="clear" w:color="auto" w:fill="FAFAFA"/>
              </w:rPr>
              <w:t>Севастополя</w:t>
            </w:r>
          </w:p>
          <w:p w:rsidR="008A447E" w:rsidRDefault="00015396">
            <w:pPr>
              <w:pStyle w:val="TableParagraph"/>
              <w:spacing w:before="2" w:line="238" w:lineRule="exact"/>
              <w:ind w:left="110"/>
              <w:rPr>
                <w:rFonts w:ascii="Times New Roman" w:hAnsi="Times New Roman"/>
              </w:rPr>
            </w:pPr>
            <w:r>
              <w:rPr>
                <w:rFonts w:ascii="Times New Roman" w:hAnsi="Times New Roman"/>
                <w:shd w:val="clear" w:color="auto" w:fill="FAFAFA"/>
              </w:rPr>
              <w:t>Региональный</w:t>
            </w:r>
            <w:r>
              <w:rPr>
                <w:rFonts w:ascii="Times New Roman" w:hAnsi="Times New Roman"/>
                <w:spacing w:val="-6"/>
                <w:shd w:val="clear" w:color="auto" w:fill="FAFAFA"/>
              </w:rPr>
              <w:t xml:space="preserve"> </w:t>
            </w:r>
            <w:r>
              <w:rPr>
                <w:rFonts w:ascii="Times New Roman" w:hAnsi="Times New Roman"/>
                <w:shd w:val="clear" w:color="auto" w:fill="FAFAFA"/>
              </w:rPr>
              <w:t>детский</w:t>
            </w:r>
            <w:r>
              <w:rPr>
                <w:rFonts w:ascii="Times New Roman" w:hAnsi="Times New Roman"/>
                <w:spacing w:val="-2"/>
                <w:shd w:val="clear" w:color="auto" w:fill="FAFAFA"/>
              </w:rPr>
              <w:t xml:space="preserve"> </w:t>
            </w:r>
            <w:r>
              <w:rPr>
                <w:rFonts w:ascii="Times New Roman" w:hAnsi="Times New Roman"/>
                <w:shd w:val="clear" w:color="auto" w:fill="FAFAFA"/>
              </w:rPr>
              <w:t>образовательный</w:t>
            </w:r>
            <w:r>
              <w:rPr>
                <w:rFonts w:ascii="Times New Roman" w:hAnsi="Times New Roman"/>
                <w:spacing w:val="-6"/>
                <w:shd w:val="clear" w:color="auto" w:fill="FAFAFA"/>
              </w:rPr>
              <w:t xml:space="preserve"> </w:t>
            </w:r>
            <w:r>
              <w:rPr>
                <w:rFonts w:ascii="Times New Roman" w:hAnsi="Times New Roman"/>
                <w:shd w:val="clear" w:color="auto" w:fill="FAFAFA"/>
              </w:rPr>
              <w:t>центр</w:t>
            </w:r>
            <w:r>
              <w:rPr>
                <w:rFonts w:ascii="Times New Roman" w:hAnsi="Times New Roman"/>
                <w:spacing w:val="-4"/>
                <w:shd w:val="clear" w:color="auto" w:fill="FAFAFA"/>
              </w:rPr>
              <w:t xml:space="preserve"> </w:t>
            </w:r>
            <w:r>
              <w:rPr>
                <w:rFonts w:ascii="Times New Roman" w:hAnsi="Times New Roman"/>
                <w:shd w:val="clear" w:color="auto" w:fill="FAFAFA"/>
              </w:rPr>
              <w:t>«Планета</w:t>
            </w:r>
            <w:r>
              <w:rPr>
                <w:rFonts w:ascii="Times New Roman" w:hAnsi="Times New Roman"/>
                <w:spacing w:val="-2"/>
                <w:shd w:val="clear" w:color="auto" w:fill="FAFAFA"/>
              </w:rPr>
              <w:t xml:space="preserve"> </w:t>
            </w:r>
            <w:r>
              <w:rPr>
                <w:rFonts w:ascii="Times New Roman" w:hAnsi="Times New Roman"/>
                <w:shd w:val="clear" w:color="auto" w:fill="FAFAFA"/>
              </w:rPr>
              <w:t>детства»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ГБДОУ</w:t>
            </w:r>
            <w:r w:rsidR="00105DCE">
              <w:rPr>
                <w:rFonts w:ascii="Times New Roman" w:hAnsi="Times New Roman"/>
              </w:rPr>
              <w:t>, ДОУ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Государственное</w:t>
            </w:r>
            <w:r>
              <w:rPr>
                <w:rFonts w:ascii="Times New Roman" w:hAnsi="Times New Roman"/>
                <w:spacing w:val="-7"/>
              </w:rPr>
              <w:t xml:space="preserve"> </w:t>
            </w:r>
            <w:r>
              <w:rPr>
                <w:rFonts w:ascii="Times New Roman" w:hAnsi="Times New Roman"/>
              </w:rPr>
              <w:t>бюджетное</w:t>
            </w:r>
            <w:r>
              <w:rPr>
                <w:rFonts w:ascii="Times New Roman" w:hAnsi="Times New Roman"/>
                <w:spacing w:val="-7"/>
              </w:rPr>
              <w:t xml:space="preserve"> </w:t>
            </w:r>
            <w:r>
              <w:rPr>
                <w:rFonts w:ascii="Times New Roman" w:hAnsi="Times New Roman"/>
              </w:rPr>
              <w:t>дошкольное</w:t>
            </w:r>
            <w:r>
              <w:rPr>
                <w:rFonts w:ascii="Times New Roman" w:hAnsi="Times New Roman"/>
                <w:spacing w:val="-1"/>
              </w:rPr>
              <w:t xml:space="preserve"> </w:t>
            </w:r>
            <w:r>
              <w:rPr>
                <w:rFonts w:ascii="Times New Roman" w:hAnsi="Times New Roman"/>
              </w:rPr>
              <w:t>образовательное</w:t>
            </w:r>
            <w:r>
              <w:rPr>
                <w:rFonts w:ascii="Times New Roman" w:hAnsi="Times New Roman"/>
                <w:spacing w:val="-7"/>
              </w:rPr>
              <w:t xml:space="preserve"> </w:t>
            </w:r>
            <w:r>
              <w:rPr>
                <w:rFonts w:ascii="Times New Roman" w:hAnsi="Times New Roman"/>
              </w:rPr>
              <w:t>учреждение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ГБОУ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before="1" w:line="238"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ГБОУПО</w:t>
            </w:r>
          </w:p>
        </w:tc>
        <w:tc>
          <w:tcPr>
            <w:tcW w:w="7078" w:type="dxa"/>
          </w:tcPr>
          <w:p w:rsidR="008A447E" w:rsidRDefault="00015396">
            <w:pPr>
              <w:pStyle w:val="TableParagraph"/>
              <w:spacing w:line="250" w:lineRule="exact"/>
              <w:ind w:left="110" w:right="143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4"/>
              </w:rPr>
              <w:t xml:space="preserve"> </w:t>
            </w:r>
            <w:r>
              <w:rPr>
                <w:rFonts w:ascii="Times New Roman" w:hAnsi="Times New Roman"/>
              </w:rPr>
              <w:t>образования</w:t>
            </w:r>
          </w:p>
        </w:tc>
      </w:tr>
      <w:tr w:rsidR="008A447E">
        <w:trPr>
          <w:trHeight w:val="763"/>
        </w:trPr>
        <w:tc>
          <w:tcPr>
            <w:tcW w:w="2127" w:type="dxa"/>
          </w:tcPr>
          <w:p w:rsidR="008A447E" w:rsidRDefault="00015396">
            <w:pPr>
              <w:pStyle w:val="TableParagraph"/>
              <w:spacing w:line="250"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0" w:lineRule="atLeast"/>
              <w:ind w:left="110" w:right="775"/>
              <w:rPr>
                <w:rFonts w:ascii="Times New Roman" w:hAnsi="Times New Roman"/>
              </w:rPr>
            </w:pPr>
            <w:r>
              <w:rPr>
                <w:rFonts w:ascii="Times New Roman" w:hAnsi="Times New Roman"/>
                <w:spacing w:val="-1"/>
              </w:rPr>
              <w:t>«БДДИЮТ»,</w:t>
            </w:r>
            <w:r>
              <w:rPr>
                <w:rFonts w:ascii="Times New Roman" w:hAnsi="Times New Roman"/>
                <w:spacing w:val="-52"/>
              </w:rPr>
              <w:t xml:space="preserve"> </w:t>
            </w:r>
            <w:r>
              <w:rPr>
                <w:rFonts w:ascii="Times New Roman" w:hAnsi="Times New Roman"/>
              </w:rPr>
              <w:t>БДДИЮТ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 Севастополя</w:t>
            </w:r>
            <w:r>
              <w:rPr>
                <w:rFonts w:ascii="Times New Roman" w:hAnsi="Times New Roman"/>
                <w:spacing w:val="-4"/>
              </w:rPr>
              <w:t xml:space="preserve"> </w:t>
            </w:r>
            <w:r>
              <w:rPr>
                <w:rFonts w:ascii="Times New Roman" w:hAnsi="Times New Roman"/>
              </w:rPr>
              <w:t>«Балаклавский</w:t>
            </w:r>
            <w:r>
              <w:rPr>
                <w:rFonts w:ascii="Times New Roman" w:hAnsi="Times New Roman"/>
                <w:spacing w:val="-6"/>
              </w:rPr>
              <w:t xml:space="preserve"> </w:t>
            </w:r>
            <w:r>
              <w:rPr>
                <w:rFonts w:ascii="Times New Roman" w:hAnsi="Times New Roman"/>
              </w:rPr>
              <w:t>дом</w:t>
            </w:r>
          </w:p>
          <w:p w:rsidR="008A447E" w:rsidRDefault="00015396">
            <w:pPr>
              <w:pStyle w:val="TableParagraph"/>
              <w:spacing w:line="236" w:lineRule="exact"/>
              <w:ind w:left="110"/>
              <w:rPr>
                <w:rFonts w:ascii="Times New Roman" w:hAnsi="Times New Roman"/>
              </w:rPr>
            </w:pPr>
            <w:r>
              <w:rPr>
                <w:rFonts w:ascii="Times New Roman" w:hAnsi="Times New Roman"/>
              </w:rPr>
              <w:t>детского</w:t>
            </w:r>
            <w:r>
              <w:rPr>
                <w:rFonts w:ascii="Times New Roman" w:hAnsi="Times New Roman"/>
                <w:spacing w:val="-6"/>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юношеского</w:t>
            </w:r>
            <w:r>
              <w:rPr>
                <w:rFonts w:ascii="Times New Roman" w:hAnsi="Times New Roman"/>
                <w:spacing w:val="-5"/>
              </w:rPr>
              <w:t xml:space="preserve"> </w:t>
            </w:r>
            <w:r>
              <w:rPr>
                <w:rFonts w:ascii="Times New Roman" w:hAnsi="Times New Roman"/>
              </w:rPr>
              <w:t>творчества»</w:t>
            </w:r>
          </w:p>
        </w:tc>
      </w:tr>
      <w:tr w:rsidR="008A447E">
        <w:trPr>
          <w:trHeight w:val="758"/>
        </w:trPr>
        <w:tc>
          <w:tcPr>
            <w:tcW w:w="2127" w:type="dxa"/>
          </w:tcPr>
          <w:p w:rsidR="008A447E" w:rsidRDefault="00015396">
            <w:pPr>
              <w:pStyle w:val="TableParagraph"/>
              <w:spacing w:line="242" w:lineRule="auto"/>
              <w:ind w:left="110" w:right="284"/>
              <w:rPr>
                <w:rFonts w:ascii="Times New Roman" w:hAnsi="Times New Roman"/>
              </w:rPr>
            </w:pPr>
            <w:r>
              <w:rPr>
                <w:rFonts w:ascii="Times New Roman" w:hAnsi="Times New Roman"/>
              </w:rPr>
              <w:t>ГБОУ ДО ДДЮТ,</w:t>
            </w:r>
            <w:r>
              <w:rPr>
                <w:rFonts w:ascii="Times New Roman" w:hAnsi="Times New Roman"/>
                <w:spacing w:val="-52"/>
              </w:rPr>
              <w:t xml:space="preserve"> </w:t>
            </w:r>
            <w:r>
              <w:rPr>
                <w:rFonts w:ascii="Times New Roman" w:hAnsi="Times New Roman"/>
              </w:rPr>
              <w:t>ДДЮТ</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«Дворец</w:t>
            </w:r>
            <w:r>
              <w:rPr>
                <w:rFonts w:ascii="Times New Roman" w:hAnsi="Times New Roman"/>
                <w:spacing w:val="-1"/>
              </w:rPr>
              <w:t xml:space="preserve"> </w:t>
            </w:r>
            <w:r>
              <w:rPr>
                <w:rFonts w:ascii="Times New Roman" w:hAnsi="Times New Roman"/>
              </w:rPr>
              <w:t>детского</w:t>
            </w:r>
            <w:r>
              <w:rPr>
                <w:rFonts w:ascii="Times New Roman" w:hAnsi="Times New Roman"/>
                <w:spacing w:val="-8"/>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юношеского</w:t>
            </w:r>
            <w:r>
              <w:rPr>
                <w:rFonts w:ascii="Times New Roman" w:hAnsi="Times New Roman"/>
                <w:spacing w:val="-6"/>
              </w:rPr>
              <w:t xml:space="preserve"> </w:t>
            </w:r>
            <w:r>
              <w:rPr>
                <w:rFonts w:ascii="Times New Roman" w:hAnsi="Times New Roman"/>
              </w:rPr>
              <w:t>творчества»</w:t>
            </w:r>
          </w:p>
        </w:tc>
      </w:tr>
      <w:tr w:rsidR="008A447E">
        <w:trPr>
          <w:trHeight w:val="1012"/>
        </w:trPr>
        <w:tc>
          <w:tcPr>
            <w:tcW w:w="2127" w:type="dxa"/>
          </w:tcPr>
          <w:p w:rsidR="008A447E" w:rsidRDefault="00015396">
            <w:pPr>
              <w:pStyle w:val="TableParagraph"/>
              <w:spacing w:line="237" w:lineRule="auto"/>
              <w:ind w:left="110" w:right="333"/>
              <w:rPr>
                <w:rFonts w:ascii="Times New Roman" w:hAnsi="Times New Roman"/>
              </w:rPr>
            </w:pPr>
            <w:r>
              <w:rPr>
                <w:rFonts w:ascii="Times New Roman" w:hAnsi="Times New Roman"/>
              </w:rPr>
              <w:t>ГБОУДО СДМФ,</w:t>
            </w:r>
            <w:r>
              <w:rPr>
                <w:rFonts w:ascii="Times New Roman" w:hAnsi="Times New Roman"/>
                <w:spacing w:val="-52"/>
              </w:rPr>
              <w:t xml:space="preserve"> </w:t>
            </w:r>
            <w:r>
              <w:rPr>
                <w:rFonts w:ascii="Times New Roman" w:hAnsi="Times New Roman"/>
              </w:rPr>
              <w:t>СДМФ</w:t>
            </w:r>
          </w:p>
        </w:tc>
        <w:tc>
          <w:tcPr>
            <w:tcW w:w="7078" w:type="dxa"/>
          </w:tcPr>
          <w:p w:rsidR="008A447E" w:rsidRDefault="00015396">
            <w:pPr>
              <w:pStyle w:val="TableParagraph"/>
              <w:ind w:left="110" w:right="407"/>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 образования города Севастополя «Севастопольская</w:t>
            </w:r>
            <w:r>
              <w:rPr>
                <w:rFonts w:ascii="Times New Roman" w:hAnsi="Times New Roman"/>
                <w:spacing w:val="-52"/>
              </w:rPr>
              <w:t xml:space="preserve"> </w:t>
            </w:r>
            <w:r>
              <w:rPr>
                <w:rFonts w:ascii="Times New Roman" w:hAnsi="Times New Roman"/>
              </w:rPr>
              <w:t>детская</w:t>
            </w:r>
            <w:r>
              <w:rPr>
                <w:rFonts w:ascii="Times New Roman" w:hAnsi="Times New Roman"/>
                <w:spacing w:val="-3"/>
              </w:rPr>
              <w:t xml:space="preserve"> </w:t>
            </w:r>
            <w:r>
              <w:rPr>
                <w:rFonts w:ascii="Times New Roman" w:hAnsi="Times New Roman"/>
              </w:rPr>
              <w:t>морская</w:t>
            </w:r>
            <w:r>
              <w:rPr>
                <w:rFonts w:ascii="Times New Roman" w:hAnsi="Times New Roman"/>
                <w:spacing w:val="-3"/>
              </w:rPr>
              <w:t xml:space="preserve"> </w:t>
            </w:r>
            <w:r>
              <w:rPr>
                <w:rFonts w:ascii="Times New Roman" w:hAnsi="Times New Roman"/>
              </w:rPr>
              <w:t>флотилия</w:t>
            </w:r>
            <w:r>
              <w:rPr>
                <w:rFonts w:ascii="Times New Roman" w:hAnsi="Times New Roman"/>
                <w:spacing w:val="-8"/>
              </w:rPr>
              <w:t xml:space="preserve"> </w:t>
            </w:r>
            <w:r>
              <w:rPr>
                <w:rFonts w:ascii="Times New Roman" w:hAnsi="Times New Roman"/>
              </w:rPr>
              <w:t>имени</w:t>
            </w:r>
            <w:r>
              <w:rPr>
                <w:rFonts w:ascii="Times New Roman" w:hAnsi="Times New Roman"/>
                <w:spacing w:val="-1"/>
              </w:rPr>
              <w:t xml:space="preserve"> </w:t>
            </w:r>
            <w:r>
              <w:rPr>
                <w:rFonts w:ascii="Times New Roman" w:hAnsi="Times New Roman"/>
              </w:rPr>
              <w:t>Адмирала</w:t>
            </w:r>
            <w:r>
              <w:rPr>
                <w:rFonts w:ascii="Times New Roman" w:hAnsi="Times New Roman"/>
                <w:spacing w:val="1"/>
              </w:rPr>
              <w:t xml:space="preserve"> </w:t>
            </w:r>
            <w:r>
              <w:rPr>
                <w:rFonts w:ascii="Times New Roman" w:hAnsi="Times New Roman"/>
              </w:rPr>
              <w:t>Флота</w:t>
            </w:r>
            <w:r>
              <w:rPr>
                <w:rFonts w:ascii="Times New Roman" w:hAnsi="Times New Roman"/>
                <w:spacing w:val="-9"/>
              </w:rPr>
              <w:t xml:space="preserve"> </w:t>
            </w:r>
            <w:r>
              <w:rPr>
                <w:rFonts w:ascii="Times New Roman" w:hAnsi="Times New Roman"/>
              </w:rPr>
              <w:t>Советского</w:t>
            </w:r>
            <w:r>
              <w:rPr>
                <w:rFonts w:ascii="Times New Roman" w:hAnsi="Times New Roman"/>
                <w:spacing w:val="-7"/>
              </w:rPr>
              <w:t xml:space="preserve"> </w:t>
            </w:r>
            <w:r>
              <w:rPr>
                <w:rFonts w:ascii="Times New Roman" w:hAnsi="Times New Roman"/>
              </w:rPr>
              <w:t>Союза</w:t>
            </w:r>
          </w:p>
          <w:p w:rsidR="008A447E" w:rsidRDefault="00015396">
            <w:pPr>
              <w:pStyle w:val="TableParagraph"/>
              <w:spacing w:line="238" w:lineRule="exact"/>
              <w:ind w:left="110"/>
              <w:rPr>
                <w:rFonts w:ascii="Times New Roman" w:hAnsi="Times New Roman"/>
              </w:rPr>
            </w:pPr>
            <w:r>
              <w:rPr>
                <w:rFonts w:ascii="Times New Roman" w:hAnsi="Times New Roman"/>
              </w:rPr>
              <w:t>Н.Г.</w:t>
            </w:r>
            <w:r>
              <w:rPr>
                <w:rFonts w:ascii="Times New Roman" w:hAnsi="Times New Roman"/>
                <w:spacing w:val="-4"/>
              </w:rPr>
              <w:t xml:space="preserve"> </w:t>
            </w:r>
            <w:r>
              <w:rPr>
                <w:rFonts w:ascii="Times New Roman" w:hAnsi="Times New Roman"/>
              </w:rPr>
              <w:t>Кузнецова»</w:t>
            </w:r>
          </w:p>
        </w:tc>
      </w:tr>
      <w:tr w:rsidR="008A447E">
        <w:trPr>
          <w:trHeight w:val="757"/>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2"/>
              </w:rPr>
              <w:t xml:space="preserve"> </w:t>
            </w:r>
            <w:r>
              <w:rPr>
                <w:rFonts w:ascii="Times New Roman" w:hAnsi="Times New Roman"/>
              </w:rPr>
              <w:t>ДО</w:t>
            </w:r>
          </w:p>
          <w:p w:rsidR="008A447E" w:rsidRDefault="00015396">
            <w:pPr>
              <w:pStyle w:val="TableParagraph"/>
              <w:spacing w:line="254" w:lineRule="exact"/>
              <w:ind w:left="110" w:right="833"/>
              <w:rPr>
                <w:rFonts w:ascii="Times New Roman" w:hAnsi="Times New Roman"/>
              </w:rPr>
            </w:pPr>
            <w:r>
              <w:rPr>
                <w:rFonts w:ascii="Times New Roman" w:hAnsi="Times New Roman"/>
              </w:rPr>
              <w:t>«СЦТКСЭ»,</w:t>
            </w:r>
            <w:r>
              <w:rPr>
                <w:rFonts w:ascii="Times New Roman" w:hAnsi="Times New Roman"/>
                <w:spacing w:val="-52"/>
              </w:rPr>
              <w:t xml:space="preserve"> </w:t>
            </w:r>
            <w:r>
              <w:rPr>
                <w:rFonts w:ascii="Times New Roman" w:hAnsi="Times New Roman"/>
              </w:rPr>
              <w:t>СЦТКСЭ</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3"/>
              </w:rPr>
              <w:t xml:space="preserve"> </w:t>
            </w:r>
            <w:r>
              <w:rPr>
                <w:rFonts w:ascii="Times New Roman" w:hAnsi="Times New Roman"/>
              </w:rPr>
              <w:t>туризма,</w:t>
            </w:r>
            <w:r>
              <w:rPr>
                <w:rFonts w:ascii="Times New Roman" w:hAnsi="Times New Roman"/>
                <w:spacing w:val="-1"/>
              </w:rPr>
              <w:t xml:space="preserve"> </w:t>
            </w:r>
            <w:r>
              <w:rPr>
                <w:rFonts w:ascii="Times New Roman" w:hAnsi="Times New Roman"/>
              </w:rPr>
              <w:t>краеведения, спорта</w:t>
            </w:r>
            <w:r>
              <w:rPr>
                <w:rFonts w:ascii="Times New Roman" w:hAnsi="Times New Roman"/>
                <w:spacing w:val="-5"/>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экскурсий</w:t>
            </w:r>
            <w:r>
              <w:rPr>
                <w:rFonts w:ascii="Times New Roman" w:hAnsi="Times New Roman"/>
                <w:spacing w:val="-1"/>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ГБОУ</w:t>
            </w:r>
            <w:r>
              <w:rPr>
                <w:rFonts w:ascii="Times New Roman" w:hAnsi="Times New Roman"/>
                <w:spacing w:val="1"/>
              </w:rPr>
              <w:t xml:space="preserve"> </w:t>
            </w:r>
            <w:r>
              <w:rPr>
                <w:rFonts w:ascii="Times New Roman" w:hAnsi="Times New Roman"/>
              </w:rPr>
              <w:t>ДО</w:t>
            </w:r>
          </w:p>
          <w:p w:rsidR="008A447E" w:rsidRDefault="00015396">
            <w:pPr>
              <w:pStyle w:val="TableParagraph"/>
              <w:spacing w:line="254" w:lineRule="exact"/>
              <w:ind w:left="110" w:right="772"/>
              <w:rPr>
                <w:rFonts w:ascii="Times New Roman" w:hAnsi="Times New Roman"/>
              </w:rPr>
            </w:pPr>
            <w:r>
              <w:rPr>
                <w:rFonts w:ascii="Times New Roman" w:hAnsi="Times New Roman"/>
                <w:spacing w:val="-1"/>
              </w:rPr>
              <w:t>«ЦЭНТУМ»,</w:t>
            </w:r>
            <w:r>
              <w:rPr>
                <w:rFonts w:ascii="Times New Roman" w:hAnsi="Times New Roman"/>
                <w:spacing w:val="-52"/>
              </w:rPr>
              <w:t xml:space="preserve"> </w:t>
            </w:r>
            <w:r>
              <w:rPr>
                <w:rFonts w:ascii="Times New Roman" w:hAnsi="Times New Roman"/>
              </w:rPr>
              <w:t>ЦЭНТУМ</w:t>
            </w:r>
          </w:p>
        </w:tc>
        <w:tc>
          <w:tcPr>
            <w:tcW w:w="7078" w:type="dxa"/>
          </w:tcPr>
          <w:p w:rsidR="008A447E" w:rsidRDefault="00015396">
            <w:pPr>
              <w:pStyle w:val="TableParagraph"/>
              <w:spacing w:line="237" w:lineRule="auto"/>
              <w:ind w:left="110" w:right="394"/>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5"/>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центр</w:t>
            </w:r>
            <w:r>
              <w:rPr>
                <w:rFonts w:ascii="Times New Roman" w:hAnsi="Times New Roman"/>
                <w:spacing w:val="-5"/>
              </w:rPr>
              <w:t xml:space="preserve"> </w:t>
            </w:r>
            <w:r>
              <w:rPr>
                <w:rFonts w:ascii="Times New Roman" w:hAnsi="Times New Roman"/>
              </w:rPr>
              <w:t>эколого-натуралистического</w:t>
            </w:r>
            <w:r>
              <w:rPr>
                <w:rFonts w:ascii="Times New Roman" w:hAnsi="Times New Roman"/>
                <w:spacing w:val="-8"/>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учащейся</w:t>
            </w:r>
            <w:r>
              <w:rPr>
                <w:rFonts w:ascii="Times New Roman" w:hAnsi="Times New Roman"/>
                <w:spacing w:val="-4"/>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272"/>
              <w:rPr>
                <w:rFonts w:ascii="Times New Roman" w:hAnsi="Times New Roman"/>
              </w:rPr>
            </w:pPr>
            <w:r>
              <w:rPr>
                <w:rFonts w:ascii="Times New Roman" w:hAnsi="Times New Roman"/>
              </w:rPr>
              <w:t>ГБОУДО «СЮТ»,</w:t>
            </w:r>
            <w:r>
              <w:rPr>
                <w:rFonts w:ascii="Times New Roman" w:hAnsi="Times New Roman"/>
                <w:spacing w:val="-52"/>
              </w:rPr>
              <w:t xml:space="preserve"> </w:t>
            </w:r>
            <w:r>
              <w:rPr>
                <w:rFonts w:ascii="Times New Roman" w:hAnsi="Times New Roman"/>
              </w:rPr>
              <w:t>СЮТ</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5"/>
              </w:rPr>
              <w:t xml:space="preserve"> </w:t>
            </w:r>
            <w:r>
              <w:rPr>
                <w:rFonts w:ascii="Times New Roman" w:hAnsi="Times New Roman"/>
              </w:rPr>
              <w:t>бюджетное</w:t>
            </w:r>
            <w:r>
              <w:rPr>
                <w:rFonts w:ascii="Times New Roman" w:hAnsi="Times New Roman"/>
                <w:spacing w:val="-5"/>
              </w:rPr>
              <w:t xml:space="preserve"> </w:t>
            </w:r>
            <w:r>
              <w:rPr>
                <w:rFonts w:ascii="Times New Roman" w:hAnsi="Times New Roman"/>
              </w:rPr>
              <w:t>образовательное</w:t>
            </w:r>
            <w:r>
              <w:rPr>
                <w:rFonts w:ascii="Times New Roman" w:hAnsi="Times New Roman"/>
                <w:spacing w:val="-5"/>
              </w:rPr>
              <w:t xml:space="preserve"> </w:t>
            </w:r>
            <w:r>
              <w:rPr>
                <w:rFonts w:ascii="Times New Roman" w:hAnsi="Times New Roman"/>
              </w:rPr>
              <w:t>учреждение</w:t>
            </w:r>
          </w:p>
          <w:p w:rsidR="008A447E" w:rsidRDefault="00015396">
            <w:pPr>
              <w:pStyle w:val="TableParagraph"/>
              <w:spacing w:line="250" w:lineRule="exact"/>
              <w:ind w:left="110" w:right="430"/>
              <w:rPr>
                <w:rFonts w:ascii="Times New Roman" w:hAnsi="Times New Roman"/>
              </w:rPr>
            </w:pPr>
            <w:r>
              <w:rPr>
                <w:rFonts w:ascii="Times New Roman" w:hAnsi="Times New Roman"/>
              </w:rPr>
              <w:t>дополнительного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9"/>
              </w:rPr>
              <w:t xml:space="preserve"> </w:t>
            </w:r>
            <w:r>
              <w:rPr>
                <w:rFonts w:ascii="Times New Roman" w:hAnsi="Times New Roman"/>
              </w:rPr>
              <w:t>города</w:t>
            </w:r>
            <w:r>
              <w:rPr>
                <w:rFonts w:ascii="Times New Roman" w:hAnsi="Times New Roman"/>
                <w:spacing w:val="-1"/>
              </w:rPr>
              <w:t xml:space="preserve"> </w:t>
            </w:r>
            <w:r>
              <w:rPr>
                <w:rFonts w:ascii="Times New Roman" w:hAnsi="Times New Roman"/>
              </w:rPr>
              <w:t>Севастополя</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52"/>
              </w:rPr>
              <w:t xml:space="preserve"> </w:t>
            </w:r>
            <w:r>
              <w:rPr>
                <w:rFonts w:ascii="Times New Roman" w:hAnsi="Times New Roman"/>
              </w:rPr>
              <w:t>станция юных</w:t>
            </w:r>
            <w:r>
              <w:rPr>
                <w:rFonts w:ascii="Times New Roman" w:hAnsi="Times New Roman"/>
                <w:spacing w:val="2"/>
              </w:rPr>
              <w:t xml:space="preserve"> </w:t>
            </w:r>
            <w:r>
              <w:rPr>
                <w:rFonts w:ascii="Times New Roman" w:hAnsi="Times New Roman"/>
              </w:rPr>
              <w:t>техников»</w:t>
            </w:r>
          </w:p>
        </w:tc>
      </w:tr>
      <w:tr w:rsidR="008A447E">
        <w:trPr>
          <w:trHeight w:val="763"/>
        </w:trPr>
        <w:tc>
          <w:tcPr>
            <w:tcW w:w="2127" w:type="dxa"/>
          </w:tcPr>
          <w:p w:rsidR="008A447E" w:rsidRDefault="00015396">
            <w:pPr>
              <w:pStyle w:val="TableParagraph"/>
              <w:spacing w:line="242" w:lineRule="auto"/>
              <w:ind w:left="110" w:right="-18"/>
              <w:rPr>
                <w:rFonts w:ascii="Times New Roman" w:hAnsi="Times New Roman"/>
              </w:rPr>
            </w:pPr>
            <w:r>
              <w:rPr>
                <w:rFonts w:ascii="Times New Roman" w:hAnsi="Times New Roman"/>
              </w:rPr>
              <w:t>ГБОУ ДО ЦВПВУМ,</w:t>
            </w:r>
            <w:r>
              <w:rPr>
                <w:rFonts w:ascii="Times New Roman" w:hAnsi="Times New Roman"/>
                <w:spacing w:val="-52"/>
              </w:rPr>
              <w:t xml:space="preserve"> </w:t>
            </w:r>
            <w:r>
              <w:rPr>
                <w:rFonts w:ascii="Times New Roman" w:hAnsi="Times New Roman"/>
              </w:rPr>
              <w:t>ЦВПВУМ</w:t>
            </w:r>
          </w:p>
        </w:tc>
        <w:tc>
          <w:tcPr>
            <w:tcW w:w="7078" w:type="dxa"/>
          </w:tcPr>
          <w:p w:rsidR="008A447E" w:rsidRDefault="00015396">
            <w:pPr>
              <w:pStyle w:val="TableParagraph"/>
              <w:spacing w:line="242" w:lineRule="auto"/>
              <w:ind w:left="110" w:right="651"/>
              <w:rPr>
                <w:rFonts w:ascii="Times New Roman" w:hAnsi="Times New Roman"/>
              </w:rPr>
            </w:pPr>
            <w:r>
              <w:rPr>
                <w:rFonts w:ascii="Times New Roman" w:hAnsi="Times New Roman"/>
              </w:rPr>
              <w:t>Государственное бюджетное образовательное учреждение</w:t>
            </w:r>
            <w:r>
              <w:rPr>
                <w:rFonts w:ascii="Times New Roman" w:hAnsi="Times New Roman"/>
                <w:spacing w:val="1"/>
              </w:rPr>
              <w:t xml:space="preserve"> </w:t>
            </w:r>
            <w:r>
              <w:rPr>
                <w:rFonts w:ascii="Times New Roman" w:hAnsi="Times New Roman"/>
              </w:rPr>
              <w:t>дополнительного</w:t>
            </w:r>
            <w:r>
              <w:rPr>
                <w:rFonts w:ascii="Times New Roman" w:hAnsi="Times New Roman"/>
                <w:spacing w:val="-7"/>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 Севастополя</w:t>
            </w:r>
            <w:r>
              <w:rPr>
                <w:rFonts w:ascii="Times New Roman" w:hAnsi="Times New Roman"/>
                <w:spacing w:val="-2"/>
              </w:rPr>
              <w:t xml:space="preserve"> </w:t>
            </w:r>
            <w:r>
              <w:rPr>
                <w:rFonts w:ascii="Times New Roman" w:hAnsi="Times New Roman"/>
              </w:rPr>
              <w:t>«Центр</w:t>
            </w:r>
            <w:r>
              <w:rPr>
                <w:rFonts w:ascii="Times New Roman" w:hAnsi="Times New Roman"/>
                <w:spacing w:val="-3"/>
              </w:rPr>
              <w:t xml:space="preserve"> </w:t>
            </w:r>
            <w:r>
              <w:rPr>
                <w:rFonts w:ascii="Times New Roman" w:hAnsi="Times New Roman"/>
              </w:rPr>
              <w:t>военно-</w:t>
            </w:r>
          </w:p>
          <w:p w:rsidR="008A447E" w:rsidRDefault="00015396">
            <w:pPr>
              <w:pStyle w:val="TableParagraph"/>
              <w:spacing w:line="236" w:lineRule="exact"/>
              <w:ind w:left="110"/>
              <w:rPr>
                <w:rFonts w:ascii="Times New Roman" w:hAnsi="Times New Roman"/>
              </w:rPr>
            </w:pPr>
            <w:r>
              <w:rPr>
                <w:rFonts w:ascii="Times New Roman" w:hAnsi="Times New Roman"/>
              </w:rPr>
              <w:t>патриотического</w:t>
            </w:r>
            <w:r>
              <w:rPr>
                <w:rFonts w:ascii="Times New Roman" w:hAnsi="Times New Roman"/>
                <w:spacing w:val="-7"/>
              </w:rPr>
              <w:t xml:space="preserve"> </w:t>
            </w:r>
            <w:r>
              <w:rPr>
                <w:rFonts w:ascii="Times New Roman" w:hAnsi="Times New Roman"/>
              </w:rPr>
              <w:t>воспитания</w:t>
            </w:r>
            <w:r>
              <w:rPr>
                <w:rFonts w:ascii="Times New Roman" w:hAnsi="Times New Roman"/>
                <w:spacing w:val="-3"/>
              </w:rPr>
              <w:t xml:space="preserve"> </w:t>
            </w:r>
            <w:r>
              <w:rPr>
                <w:rFonts w:ascii="Times New Roman" w:hAnsi="Times New Roman"/>
              </w:rPr>
              <w:t>учащейся</w:t>
            </w:r>
            <w:r>
              <w:rPr>
                <w:rFonts w:ascii="Times New Roman" w:hAnsi="Times New Roman"/>
                <w:spacing w:val="-3"/>
              </w:rPr>
              <w:t xml:space="preserve"> </w:t>
            </w:r>
            <w:r>
              <w:rPr>
                <w:rFonts w:ascii="Times New Roman" w:hAnsi="Times New Roman"/>
              </w:rPr>
              <w:t>молодежи»</w:t>
            </w:r>
          </w:p>
        </w:tc>
      </w:tr>
      <w:tr w:rsidR="008A447E">
        <w:trPr>
          <w:trHeight w:val="757"/>
        </w:trPr>
        <w:tc>
          <w:tcPr>
            <w:tcW w:w="2127" w:type="dxa"/>
          </w:tcPr>
          <w:p w:rsidR="008A447E" w:rsidRDefault="00015396">
            <w:pPr>
              <w:pStyle w:val="TableParagraph"/>
              <w:spacing w:line="242" w:lineRule="auto"/>
              <w:ind w:left="110" w:right="129"/>
              <w:rPr>
                <w:rFonts w:ascii="Times New Roman" w:hAnsi="Times New Roman"/>
              </w:rPr>
            </w:pPr>
            <w:r>
              <w:rPr>
                <w:rFonts w:ascii="Times New Roman" w:hAnsi="Times New Roman"/>
              </w:rPr>
              <w:t>ГБОУ ЦДО «Малая</w:t>
            </w:r>
            <w:r>
              <w:rPr>
                <w:rFonts w:ascii="Times New Roman" w:hAnsi="Times New Roman"/>
                <w:spacing w:val="-52"/>
              </w:rPr>
              <w:t xml:space="preserve"> </w:t>
            </w:r>
            <w:r>
              <w:rPr>
                <w:rFonts w:ascii="Times New Roman" w:hAnsi="Times New Roman"/>
              </w:rPr>
              <w:t>академия</w:t>
            </w:r>
            <w:r>
              <w:rPr>
                <w:rFonts w:ascii="Times New Roman" w:hAnsi="Times New Roman"/>
                <w:spacing w:val="-1"/>
              </w:rPr>
              <w:t xml:space="preserve"> </w:t>
            </w:r>
            <w:r>
              <w:rPr>
                <w:rFonts w:ascii="Times New Roman" w:hAnsi="Times New Roman"/>
              </w:rPr>
              <w:t>наук»,</w:t>
            </w:r>
          </w:p>
          <w:p w:rsidR="008A447E" w:rsidRDefault="00015396">
            <w:pPr>
              <w:pStyle w:val="TableParagraph"/>
              <w:spacing w:line="236" w:lineRule="exact"/>
              <w:ind w:left="110"/>
              <w:rPr>
                <w:rFonts w:ascii="Times New Roman" w:hAnsi="Times New Roman"/>
              </w:rPr>
            </w:pPr>
            <w:r>
              <w:rPr>
                <w:rFonts w:ascii="Times New Roman" w:hAnsi="Times New Roman"/>
              </w:rPr>
              <w:t>ЦДО</w:t>
            </w:r>
            <w:r>
              <w:rPr>
                <w:rFonts w:ascii="Times New Roman" w:hAnsi="Times New Roman"/>
                <w:spacing w:val="-1"/>
              </w:rPr>
              <w:t xml:space="preserve"> </w:t>
            </w:r>
            <w:r>
              <w:rPr>
                <w:rFonts w:ascii="Times New Roman" w:hAnsi="Times New Roman"/>
              </w:rPr>
              <w:t>«МАН»</w:t>
            </w:r>
          </w:p>
        </w:tc>
        <w:tc>
          <w:tcPr>
            <w:tcW w:w="7078" w:type="dxa"/>
          </w:tcPr>
          <w:p w:rsidR="008A447E" w:rsidRDefault="00015396">
            <w:pPr>
              <w:pStyle w:val="TableParagraph"/>
              <w:tabs>
                <w:tab w:val="left" w:pos="2124"/>
                <w:tab w:val="left" w:pos="2215"/>
                <w:tab w:val="left" w:pos="3683"/>
                <w:tab w:val="left" w:pos="3779"/>
                <w:tab w:val="left" w:pos="4700"/>
                <w:tab w:val="left" w:pos="5842"/>
                <w:tab w:val="left" w:pos="6273"/>
              </w:tabs>
              <w:spacing w:line="242" w:lineRule="auto"/>
              <w:ind w:left="110" w:right="99"/>
              <w:rPr>
                <w:rFonts w:ascii="Times New Roman" w:hAnsi="Times New Roman"/>
              </w:rPr>
            </w:pPr>
            <w:r>
              <w:rPr>
                <w:rFonts w:ascii="Times New Roman" w:hAnsi="Times New Roman"/>
              </w:rPr>
              <w:t>Государственное</w:t>
            </w:r>
            <w:r>
              <w:rPr>
                <w:rFonts w:ascii="Times New Roman" w:hAnsi="Times New Roman"/>
              </w:rPr>
              <w:tab/>
            </w:r>
            <w:r>
              <w:rPr>
                <w:rFonts w:ascii="Times New Roman" w:hAnsi="Times New Roman"/>
              </w:rPr>
              <w:tab/>
              <w:t>бюджетное</w:t>
            </w:r>
            <w:r>
              <w:rPr>
                <w:rFonts w:ascii="Times New Roman" w:hAnsi="Times New Roman"/>
              </w:rPr>
              <w:tab/>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дополнительного</w:t>
            </w:r>
            <w:r>
              <w:rPr>
                <w:rFonts w:ascii="Times New Roman" w:hAnsi="Times New Roman"/>
              </w:rPr>
              <w:tab/>
              <w:t>образования</w:t>
            </w:r>
            <w:r>
              <w:rPr>
                <w:rFonts w:ascii="Times New Roman" w:hAnsi="Times New Roman"/>
              </w:rPr>
              <w:tab/>
              <w:t>города</w:t>
            </w:r>
            <w:r>
              <w:rPr>
                <w:rFonts w:ascii="Times New Roman" w:hAnsi="Times New Roman"/>
              </w:rPr>
              <w:tab/>
              <w:t>Севастополя</w:t>
            </w:r>
            <w:r>
              <w:rPr>
                <w:rFonts w:ascii="Times New Roman" w:hAnsi="Times New Roman"/>
              </w:rPr>
              <w:tab/>
              <w:t>«Центр</w:t>
            </w:r>
          </w:p>
          <w:p w:rsidR="008A447E" w:rsidRDefault="00015396">
            <w:pPr>
              <w:pStyle w:val="TableParagraph"/>
              <w:spacing w:line="236" w:lineRule="exact"/>
              <w:ind w:left="110"/>
              <w:rPr>
                <w:rFonts w:ascii="Times New Roman" w:hAnsi="Times New Roman"/>
              </w:rPr>
            </w:pPr>
            <w:r>
              <w:rPr>
                <w:rFonts w:ascii="Times New Roman" w:hAnsi="Times New Roman"/>
              </w:rPr>
              <w:t>дополнительного</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4"/>
              </w:rPr>
              <w:t xml:space="preserve"> </w:t>
            </w:r>
            <w:r>
              <w:rPr>
                <w:rFonts w:ascii="Times New Roman" w:hAnsi="Times New Roman"/>
              </w:rPr>
              <w:t>«Малая</w:t>
            </w:r>
            <w:r>
              <w:rPr>
                <w:rFonts w:ascii="Times New Roman" w:hAnsi="Times New Roman"/>
                <w:spacing w:val="-9"/>
              </w:rPr>
              <w:t xml:space="preserve"> </w:t>
            </w:r>
            <w:r>
              <w:rPr>
                <w:rFonts w:ascii="Times New Roman" w:hAnsi="Times New Roman"/>
              </w:rPr>
              <w:t>академия</w:t>
            </w:r>
            <w:r>
              <w:rPr>
                <w:rFonts w:ascii="Times New Roman" w:hAnsi="Times New Roman"/>
                <w:spacing w:val="1"/>
              </w:rPr>
              <w:t xml:space="preserve"> </w:t>
            </w:r>
            <w:r>
              <w:rPr>
                <w:rFonts w:ascii="Times New Roman" w:hAnsi="Times New Roman"/>
              </w:rPr>
              <w:t>наук»</w:t>
            </w:r>
          </w:p>
        </w:tc>
      </w:tr>
      <w:tr w:rsidR="008A447E">
        <w:trPr>
          <w:trHeight w:val="758"/>
        </w:trPr>
        <w:tc>
          <w:tcPr>
            <w:tcW w:w="2127" w:type="dxa"/>
          </w:tcPr>
          <w:p w:rsidR="008A447E" w:rsidRDefault="00015396">
            <w:pPr>
              <w:pStyle w:val="TableParagraph"/>
              <w:spacing w:line="237" w:lineRule="auto"/>
              <w:ind w:left="110" w:right="392"/>
              <w:rPr>
                <w:rFonts w:ascii="Times New Roman" w:hAnsi="Times New Roman"/>
              </w:rPr>
            </w:pPr>
            <w:r>
              <w:rPr>
                <w:rFonts w:ascii="Times New Roman" w:hAnsi="Times New Roman"/>
              </w:rPr>
              <w:t>ГБОУПО САСК,</w:t>
            </w:r>
            <w:r>
              <w:rPr>
                <w:rFonts w:ascii="Times New Roman" w:hAnsi="Times New Roman"/>
                <w:spacing w:val="-53"/>
              </w:rPr>
              <w:t xml:space="preserve"> </w:t>
            </w:r>
            <w:r>
              <w:rPr>
                <w:rFonts w:ascii="Times New Roman" w:hAnsi="Times New Roman"/>
              </w:rPr>
              <w:t>САС</w:t>
            </w:r>
          </w:p>
        </w:tc>
        <w:tc>
          <w:tcPr>
            <w:tcW w:w="7078" w:type="dxa"/>
          </w:tcPr>
          <w:p w:rsidR="008A447E" w:rsidRDefault="00015396">
            <w:pPr>
              <w:pStyle w:val="TableParagraph"/>
              <w:tabs>
                <w:tab w:val="left" w:pos="2215"/>
                <w:tab w:val="left" w:pos="3779"/>
                <w:tab w:val="left" w:pos="5842"/>
              </w:tabs>
              <w:spacing w:line="237" w:lineRule="auto"/>
              <w:ind w:left="110" w:right="99"/>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архитектурно-строительный</w:t>
            </w:r>
            <w:r>
              <w:rPr>
                <w:rFonts w:ascii="Times New Roman" w:hAnsi="Times New Roman"/>
                <w:spacing w:val="-3"/>
              </w:rPr>
              <w:t xml:space="preserve"> </w:t>
            </w:r>
            <w:r>
              <w:rPr>
                <w:rFonts w:ascii="Times New Roman" w:hAnsi="Times New Roman"/>
              </w:rPr>
              <w:t>колледж»</w:t>
            </w:r>
          </w:p>
        </w:tc>
      </w:tr>
      <w:tr w:rsidR="008A447E">
        <w:trPr>
          <w:trHeight w:val="758"/>
        </w:trPr>
        <w:tc>
          <w:tcPr>
            <w:tcW w:w="2127" w:type="dxa"/>
          </w:tcPr>
          <w:p w:rsidR="008A447E" w:rsidRDefault="00015396">
            <w:pPr>
              <w:pStyle w:val="TableParagraph"/>
              <w:spacing w:line="237" w:lineRule="auto"/>
              <w:ind w:left="110" w:right="787"/>
              <w:rPr>
                <w:rFonts w:ascii="Times New Roman" w:hAnsi="Times New Roman"/>
              </w:rPr>
            </w:pPr>
            <w:r>
              <w:rPr>
                <w:rFonts w:ascii="Times New Roman" w:hAnsi="Times New Roman"/>
              </w:rPr>
              <w:t>ГБОУПО</w:t>
            </w:r>
            <w:r>
              <w:rPr>
                <w:rFonts w:ascii="Times New Roman" w:hAnsi="Times New Roman"/>
                <w:spacing w:val="1"/>
              </w:rPr>
              <w:t xml:space="preserve"> </w:t>
            </w:r>
            <w:r>
              <w:rPr>
                <w:rFonts w:ascii="Times New Roman" w:hAnsi="Times New Roman"/>
              </w:rPr>
              <w:t>СЕВКИТиП,</w:t>
            </w:r>
          </w:p>
          <w:p w:rsidR="008A447E" w:rsidRDefault="00015396">
            <w:pPr>
              <w:pStyle w:val="TableParagraph"/>
              <w:spacing w:line="238" w:lineRule="exact"/>
              <w:ind w:left="110"/>
              <w:rPr>
                <w:rFonts w:ascii="Times New Roman" w:hAnsi="Times New Roman"/>
              </w:rPr>
            </w:pPr>
            <w:r>
              <w:rPr>
                <w:rFonts w:ascii="Times New Roman" w:hAnsi="Times New Roman"/>
              </w:rPr>
              <w:t>СЕВКИТиП</w:t>
            </w:r>
          </w:p>
        </w:tc>
        <w:tc>
          <w:tcPr>
            <w:tcW w:w="7078" w:type="dxa"/>
          </w:tcPr>
          <w:p w:rsidR="008A447E" w:rsidRDefault="00015396">
            <w:pPr>
              <w:pStyle w:val="TableParagraph"/>
              <w:tabs>
                <w:tab w:val="left" w:pos="2215"/>
                <w:tab w:val="left" w:pos="3779"/>
                <w:tab w:val="left" w:pos="5846"/>
              </w:tabs>
              <w:spacing w:line="237" w:lineRule="auto"/>
              <w:ind w:left="110" w:right="95"/>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8" w:lineRule="exact"/>
              <w:ind w:left="110"/>
              <w:rPr>
                <w:rFonts w:ascii="Times New Roman" w:hAnsi="Times New Roman"/>
              </w:rPr>
            </w:pPr>
            <w:r>
              <w:rPr>
                <w:rFonts w:ascii="Times New Roman" w:hAnsi="Times New Roman"/>
              </w:rPr>
              <w:t>колледж</w:t>
            </w:r>
            <w:r>
              <w:rPr>
                <w:rFonts w:ascii="Times New Roman" w:hAnsi="Times New Roman"/>
                <w:spacing w:val="-3"/>
              </w:rPr>
              <w:t xml:space="preserve"> </w:t>
            </w:r>
            <w:r>
              <w:rPr>
                <w:rFonts w:ascii="Times New Roman" w:hAnsi="Times New Roman"/>
              </w:rPr>
              <w:t>информационных</w:t>
            </w:r>
            <w:r>
              <w:rPr>
                <w:rFonts w:ascii="Times New Roman" w:hAnsi="Times New Roman"/>
                <w:spacing w:val="-3"/>
              </w:rPr>
              <w:t xml:space="preserve"> </w:t>
            </w:r>
            <w:r>
              <w:rPr>
                <w:rFonts w:ascii="Times New Roman" w:hAnsi="Times New Roman"/>
              </w:rPr>
              <w:t>технологий</w:t>
            </w:r>
            <w:r>
              <w:rPr>
                <w:rFonts w:ascii="Times New Roman" w:hAnsi="Times New Roman"/>
                <w:spacing w:val="-2"/>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промышленности»</w:t>
            </w:r>
          </w:p>
        </w:tc>
      </w:tr>
      <w:tr w:rsidR="008A447E">
        <w:trPr>
          <w:trHeight w:val="758"/>
        </w:trPr>
        <w:tc>
          <w:tcPr>
            <w:tcW w:w="2127" w:type="dxa"/>
          </w:tcPr>
          <w:p w:rsidR="008A447E" w:rsidRDefault="00015396">
            <w:pPr>
              <w:pStyle w:val="TableParagraph"/>
              <w:spacing w:line="242" w:lineRule="auto"/>
              <w:ind w:left="110" w:right="416"/>
              <w:rPr>
                <w:rFonts w:ascii="Times New Roman" w:hAnsi="Times New Roman"/>
              </w:rPr>
            </w:pPr>
            <w:r>
              <w:rPr>
                <w:rFonts w:ascii="Times New Roman" w:hAnsi="Times New Roman"/>
              </w:rPr>
              <w:t>ГБОУПО СКСТ,</w:t>
            </w:r>
            <w:r>
              <w:rPr>
                <w:rFonts w:ascii="Times New Roman" w:hAnsi="Times New Roman"/>
                <w:spacing w:val="-52"/>
              </w:rPr>
              <w:t xml:space="preserve"> </w:t>
            </w:r>
            <w:r>
              <w:rPr>
                <w:rFonts w:ascii="Times New Roman" w:hAnsi="Times New Roman"/>
              </w:rPr>
              <w:t>СКСТ</w:t>
            </w:r>
          </w:p>
        </w:tc>
        <w:tc>
          <w:tcPr>
            <w:tcW w:w="7078" w:type="dxa"/>
          </w:tcPr>
          <w:p w:rsidR="008A447E" w:rsidRDefault="00015396">
            <w:pPr>
              <w:pStyle w:val="TableParagraph"/>
              <w:tabs>
                <w:tab w:val="left" w:pos="2215"/>
                <w:tab w:val="left" w:pos="3779"/>
                <w:tab w:val="left" w:pos="5842"/>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Pr>
                <w:rFonts w:ascii="Times New Roman" w:hAnsi="Times New Roman"/>
              </w:rPr>
            </w:pPr>
            <w:r>
              <w:rPr>
                <w:rFonts w:ascii="Times New Roman" w:hAnsi="Times New Roman"/>
              </w:rPr>
              <w:t>профессионального</w:t>
            </w:r>
            <w:r>
              <w:rPr>
                <w:rFonts w:ascii="Times New Roman" w:hAnsi="Times New Roman"/>
                <w:spacing w:val="8"/>
              </w:rPr>
              <w:t xml:space="preserve"> </w:t>
            </w:r>
            <w:r>
              <w:rPr>
                <w:rFonts w:ascii="Times New Roman" w:hAnsi="Times New Roman"/>
              </w:rPr>
              <w:t>образования</w:t>
            </w:r>
            <w:r>
              <w:rPr>
                <w:rFonts w:ascii="Times New Roman" w:hAnsi="Times New Roman"/>
                <w:spacing w:val="8"/>
              </w:rPr>
              <w:t xml:space="preserve"> </w:t>
            </w:r>
            <w:r>
              <w:rPr>
                <w:rFonts w:ascii="Times New Roman" w:hAnsi="Times New Roman"/>
              </w:rPr>
              <w:t>города</w:t>
            </w:r>
            <w:r>
              <w:rPr>
                <w:rFonts w:ascii="Times New Roman" w:hAnsi="Times New Roman"/>
                <w:spacing w:val="16"/>
              </w:rPr>
              <w:t xml:space="preserve"> </w:t>
            </w:r>
            <w:r>
              <w:rPr>
                <w:rFonts w:ascii="Times New Roman" w:hAnsi="Times New Roman"/>
              </w:rPr>
              <w:t>Севастополя</w:t>
            </w:r>
            <w:r>
              <w:rPr>
                <w:rFonts w:ascii="Times New Roman" w:hAnsi="Times New Roman"/>
                <w:spacing w:val="13"/>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колледж</w:t>
            </w:r>
            <w:r>
              <w:rPr>
                <w:rFonts w:ascii="Times New Roman" w:hAnsi="Times New Roman"/>
                <w:spacing w:val="2"/>
              </w:rPr>
              <w:t xml:space="preserve"> </w:t>
            </w:r>
            <w:r>
              <w:rPr>
                <w:rFonts w:ascii="Times New Roman" w:hAnsi="Times New Roman"/>
              </w:rPr>
              <w:t>сервиса</w:t>
            </w:r>
            <w:r>
              <w:rPr>
                <w:rFonts w:ascii="Times New Roman" w:hAnsi="Times New Roman"/>
                <w:spacing w:val="5"/>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торговли»</w:t>
            </w:r>
          </w:p>
        </w:tc>
      </w:tr>
      <w:tr w:rsidR="008A447E">
        <w:trPr>
          <w:trHeight w:val="763"/>
        </w:trPr>
        <w:tc>
          <w:tcPr>
            <w:tcW w:w="2127" w:type="dxa"/>
          </w:tcPr>
          <w:p w:rsidR="008A447E" w:rsidRDefault="00015396">
            <w:pPr>
              <w:pStyle w:val="TableParagraph"/>
              <w:spacing w:line="242" w:lineRule="auto"/>
              <w:ind w:left="110" w:right="198"/>
              <w:rPr>
                <w:rFonts w:ascii="Times New Roman" w:hAnsi="Times New Roman"/>
              </w:rPr>
            </w:pPr>
            <w:r>
              <w:rPr>
                <w:rFonts w:ascii="Times New Roman" w:hAnsi="Times New Roman"/>
              </w:rPr>
              <w:t>ГБОУПО</w:t>
            </w:r>
            <w:r>
              <w:rPr>
                <w:rFonts w:ascii="Times New Roman" w:hAnsi="Times New Roman"/>
                <w:spacing w:val="-14"/>
              </w:rPr>
              <w:t xml:space="preserve"> </w:t>
            </w:r>
            <w:r>
              <w:rPr>
                <w:rFonts w:ascii="Times New Roman" w:hAnsi="Times New Roman"/>
              </w:rPr>
              <w:t>«СПТК»,</w:t>
            </w:r>
            <w:r>
              <w:rPr>
                <w:rFonts w:ascii="Times New Roman" w:hAnsi="Times New Roman"/>
                <w:spacing w:val="-52"/>
              </w:rPr>
              <w:t xml:space="preserve"> </w:t>
            </w:r>
            <w:r>
              <w:rPr>
                <w:rFonts w:ascii="Times New Roman" w:hAnsi="Times New Roman"/>
              </w:rPr>
              <w:t>СПТК</w:t>
            </w:r>
          </w:p>
        </w:tc>
        <w:tc>
          <w:tcPr>
            <w:tcW w:w="7078" w:type="dxa"/>
          </w:tcPr>
          <w:p w:rsidR="008A447E" w:rsidRDefault="00015396">
            <w:pPr>
              <w:pStyle w:val="TableParagraph"/>
              <w:tabs>
                <w:tab w:val="left" w:pos="2215"/>
                <w:tab w:val="left" w:pos="3779"/>
                <w:tab w:val="left" w:pos="5842"/>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ight="101"/>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промышленно-технологический</w:t>
            </w:r>
            <w:r>
              <w:rPr>
                <w:rFonts w:ascii="Times New Roman" w:hAnsi="Times New Roman"/>
                <w:spacing w:val="35"/>
              </w:rPr>
              <w:t xml:space="preserve"> </w:t>
            </w:r>
            <w:r>
              <w:rPr>
                <w:rFonts w:ascii="Times New Roman" w:hAnsi="Times New Roman"/>
              </w:rPr>
              <w:t>колледж</w:t>
            </w:r>
            <w:r>
              <w:rPr>
                <w:rFonts w:ascii="Times New Roman" w:hAnsi="Times New Roman"/>
                <w:spacing w:val="34"/>
              </w:rPr>
              <w:t xml:space="preserve"> </w:t>
            </w:r>
            <w:r>
              <w:rPr>
                <w:rFonts w:ascii="Times New Roman" w:hAnsi="Times New Roman"/>
              </w:rPr>
              <w:t>имени</w:t>
            </w:r>
            <w:r>
              <w:rPr>
                <w:rFonts w:ascii="Times New Roman" w:hAnsi="Times New Roman"/>
                <w:spacing w:val="35"/>
              </w:rPr>
              <w:t xml:space="preserve"> </w:t>
            </w:r>
            <w:r>
              <w:rPr>
                <w:rFonts w:ascii="Times New Roman" w:hAnsi="Times New Roman"/>
              </w:rPr>
              <w:t>Маршала</w:t>
            </w:r>
            <w:r>
              <w:rPr>
                <w:rFonts w:ascii="Times New Roman" w:hAnsi="Times New Roman"/>
                <w:spacing w:val="31"/>
              </w:rPr>
              <w:t xml:space="preserve"> </w:t>
            </w:r>
            <w:r>
              <w:rPr>
                <w:rFonts w:ascii="Times New Roman" w:hAnsi="Times New Roman"/>
              </w:rPr>
              <w:t>инженерных</w:t>
            </w:r>
          </w:p>
        </w:tc>
      </w:tr>
    </w:tbl>
    <w:p w:rsidR="008A447E" w:rsidRDefault="008A447E">
      <w:pPr>
        <w:spacing w:line="250" w:lineRule="exact"/>
        <w:sectPr w:rsidR="008A447E">
          <w:pgSz w:w="11910" w:h="16840"/>
          <w:pgMar w:top="1040" w:right="880" w:bottom="280" w:left="158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78"/>
      </w:tblGrid>
      <w:tr w:rsidR="008A447E">
        <w:trPr>
          <w:trHeight w:val="253"/>
        </w:trPr>
        <w:tc>
          <w:tcPr>
            <w:tcW w:w="2127" w:type="dxa"/>
          </w:tcPr>
          <w:p w:rsidR="008A447E" w:rsidRDefault="008A447E">
            <w:pPr>
              <w:pStyle w:val="TableParagraph"/>
              <w:rPr>
                <w:rFonts w:ascii="Times New Roman"/>
                <w:sz w:val="18"/>
              </w:rPr>
            </w:pP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войск</w:t>
            </w:r>
            <w:r>
              <w:rPr>
                <w:rFonts w:ascii="Times New Roman" w:hAnsi="Times New Roman"/>
                <w:spacing w:val="-3"/>
              </w:rPr>
              <w:t xml:space="preserve"> </w:t>
            </w:r>
            <w:r>
              <w:rPr>
                <w:rFonts w:ascii="Times New Roman" w:hAnsi="Times New Roman"/>
              </w:rPr>
              <w:t>А.В.</w:t>
            </w:r>
            <w:r>
              <w:rPr>
                <w:rFonts w:ascii="Times New Roman" w:hAnsi="Times New Roman"/>
                <w:spacing w:val="2"/>
              </w:rPr>
              <w:t xml:space="preserve"> </w:t>
            </w:r>
            <w:r>
              <w:rPr>
                <w:rFonts w:ascii="Times New Roman" w:hAnsi="Times New Roman"/>
              </w:rPr>
              <w:t>Геловани»</w:t>
            </w:r>
          </w:p>
        </w:tc>
      </w:tr>
      <w:tr w:rsidR="008A447E">
        <w:trPr>
          <w:trHeight w:val="757"/>
        </w:trPr>
        <w:tc>
          <w:tcPr>
            <w:tcW w:w="2127" w:type="dxa"/>
          </w:tcPr>
          <w:p w:rsidR="008A447E" w:rsidRDefault="00015396">
            <w:pPr>
              <w:pStyle w:val="TableParagraph"/>
              <w:spacing w:line="242" w:lineRule="auto"/>
              <w:ind w:left="110" w:right="379"/>
              <w:rPr>
                <w:rFonts w:ascii="Times New Roman" w:hAnsi="Times New Roman"/>
              </w:rPr>
            </w:pPr>
            <w:r>
              <w:rPr>
                <w:rFonts w:ascii="Times New Roman" w:hAnsi="Times New Roman"/>
              </w:rPr>
              <w:t>ГБОУПО СПХК,</w:t>
            </w:r>
            <w:r>
              <w:rPr>
                <w:rFonts w:ascii="Times New Roman" w:hAnsi="Times New Roman"/>
                <w:spacing w:val="-52"/>
              </w:rPr>
              <w:t xml:space="preserve"> </w:t>
            </w:r>
            <w:r>
              <w:rPr>
                <w:rFonts w:ascii="Times New Roman" w:hAnsi="Times New Roman"/>
              </w:rPr>
              <w:t>СПХК</w:t>
            </w:r>
          </w:p>
        </w:tc>
        <w:tc>
          <w:tcPr>
            <w:tcW w:w="7078" w:type="dxa"/>
          </w:tcPr>
          <w:p w:rsidR="008A447E" w:rsidRDefault="00015396">
            <w:pPr>
              <w:pStyle w:val="TableParagraph"/>
              <w:tabs>
                <w:tab w:val="left" w:pos="2215"/>
                <w:tab w:val="left" w:pos="3779"/>
                <w:tab w:val="left" w:pos="5842"/>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профессиональный</w:t>
            </w:r>
            <w:r>
              <w:rPr>
                <w:rFonts w:ascii="Times New Roman" w:hAnsi="Times New Roman"/>
                <w:spacing w:val="-1"/>
              </w:rPr>
              <w:t xml:space="preserve"> </w:t>
            </w:r>
            <w:r>
              <w:rPr>
                <w:rFonts w:ascii="Times New Roman" w:hAnsi="Times New Roman"/>
              </w:rPr>
              <w:t>художественный</w:t>
            </w:r>
            <w:r>
              <w:rPr>
                <w:rFonts w:ascii="Times New Roman" w:hAnsi="Times New Roman"/>
                <w:spacing w:val="4"/>
              </w:rPr>
              <w:t xml:space="preserve"> </w:t>
            </w:r>
            <w:r>
              <w:rPr>
                <w:rFonts w:ascii="Times New Roman" w:hAnsi="Times New Roman"/>
              </w:rPr>
              <w:t>колледж»</w:t>
            </w:r>
          </w:p>
        </w:tc>
      </w:tr>
      <w:tr w:rsidR="008A447E">
        <w:trPr>
          <w:trHeight w:val="758"/>
        </w:trPr>
        <w:tc>
          <w:tcPr>
            <w:tcW w:w="2127" w:type="dxa"/>
          </w:tcPr>
          <w:p w:rsidR="008A447E" w:rsidRDefault="00015396">
            <w:pPr>
              <w:pStyle w:val="TableParagraph"/>
              <w:spacing w:line="242" w:lineRule="auto"/>
              <w:ind w:left="110" w:right="330"/>
              <w:rPr>
                <w:rFonts w:ascii="Times New Roman" w:hAnsi="Times New Roman"/>
              </w:rPr>
            </w:pPr>
            <w:r>
              <w:rPr>
                <w:rFonts w:ascii="Times New Roman" w:hAnsi="Times New Roman"/>
              </w:rPr>
              <w:t>ГБОУПО «ССК»,</w:t>
            </w:r>
            <w:r>
              <w:rPr>
                <w:rFonts w:ascii="Times New Roman" w:hAnsi="Times New Roman"/>
                <w:spacing w:val="-52"/>
              </w:rPr>
              <w:t xml:space="preserve"> </w:t>
            </w:r>
            <w:r>
              <w:rPr>
                <w:rFonts w:ascii="Times New Roman" w:hAnsi="Times New Roman"/>
              </w:rPr>
              <w:t>ССК</w:t>
            </w:r>
          </w:p>
        </w:tc>
        <w:tc>
          <w:tcPr>
            <w:tcW w:w="7078" w:type="dxa"/>
          </w:tcPr>
          <w:p w:rsidR="008A447E" w:rsidRDefault="00015396">
            <w:pPr>
              <w:pStyle w:val="TableParagraph"/>
              <w:tabs>
                <w:tab w:val="left" w:pos="2215"/>
                <w:tab w:val="left" w:pos="3779"/>
                <w:tab w:val="left" w:pos="5847"/>
              </w:tabs>
              <w:spacing w:line="249" w:lineRule="exact"/>
              <w:ind w:left="110"/>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t>учреждение</w:t>
            </w:r>
          </w:p>
          <w:p w:rsidR="008A447E" w:rsidRDefault="00015396">
            <w:pPr>
              <w:pStyle w:val="TableParagraph"/>
              <w:spacing w:line="250" w:lineRule="exact"/>
              <w:ind w:left="110" w:right="104"/>
              <w:rPr>
                <w:rFonts w:ascii="Times New Roman" w:hAnsi="Times New Roman"/>
              </w:rPr>
            </w:pP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4"/>
              </w:rPr>
              <w:t xml:space="preserve"> </w:t>
            </w:r>
            <w:r>
              <w:rPr>
                <w:rFonts w:ascii="Times New Roman" w:hAnsi="Times New Roman"/>
              </w:rPr>
              <w:t>Севастополя</w:t>
            </w:r>
            <w:r>
              <w:rPr>
                <w:rFonts w:ascii="Times New Roman" w:hAnsi="Times New Roman"/>
                <w:spacing w:val="12"/>
              </w:rPr>
              <w:t xml:space="preserve"> </w:t>
            </w:r>
            <w:r>
              <w:rPr>
                <w:rFonts w:ascii="Times New Roman" w:hAnsi="Times New Roman"/>
              </w:rPr>
              <w:t>«Севастопольский</w:t>
            </w:r>
            <w:r>
              <w:rPr>
                <w:rFonts w:ascii="Times New Roman" w:hAnsi="Times New Roman"/>
                <w:spacing w:val="-52"/>
              </w:rPr>
              <w:t xml:space="preserve"> </w:t>
            </w:r>
            <w:r>
              <w:rPr>
                <w:rFonts w:ascii="Times New Roman" w:hAnsi="Times New Roman"/>
              </w:rPr>
              <w:t>судостроительный</w:t>
            </w:r>
            <w:r>
              <w:rPr>
                <w:rFonts w:ascii="Times New Roman" w:hAnsi="Times New Roman"/>
                <w:spacing w:val="3"/>
              </w:rPr>
              <w:t xml:space="preserve"> </w:t>
            </w:r>
            <w:r>
              <w:rPr>
                <w:rFonts w:ascii="Times New Roman" w:hAnsi="Times New Roman"/>
              </w:rPr>
              <w:t>колледж»</w:t>
            </w:r>
          </w:p>
        </w:tc>
      </w:tr>
      <w:tr w:rsidR="008A447E">
        <w:trPr>
          <w:trHeight w:val="762"/>
        </w:trPr>
        <w:tc>
          <w:tcPr>
            <w:tcW w:w="2127" w:type="dxa"/>
          </w:tcPr>
          <w:p w:rsidR="008A447E" w:rsidRDefault="00015396">
            <w:pPr>
              <w:pStyle w:val="TableParagraph"/>
              <w:spacing w:line="242" w:lineRule="auto"/>
              <w:ind w:left="110" w:right="210"/>
              <w:rPr>
                <w:rFonts w:ascii="Times New Roman" w:hAnsi="Times New Roman"/>
              </w:rPr>
            </w:pPr>
            <w:r>
              <w:rPr>
                <w:rFonts w:ascii="Times New Roman" w:hAnsi="Times New Roman"/>
              </w:rPr>
              <w:t>ГБОУПО «СТЭТ»,</w:t>
            </w:r>
            <w:r>
              <w:rPr>
                <w:rFonts w:ascii="Times New Roman" w:hAnsi="Times New Roman"/>
                <w:spacing w:val="-52"/>
              </w:rPr>
              <w:t xml:space="preserve"> </w:t>
            </w:r>
            <w:r>
              <w:rPr>
                <w:rFonts w:ascii="Times New Roman" w:hAnsi="Times New Roman"/>
              </w:rPr>
              <w:t>СТЭТ</w:t>
            </w:r>
          </w:p>
        </w:tc>
        <w:tc>
          <w:tcPr>
            <w:tcW w:w="7078" w:type="dxa"/>
          </w:tcPr>
          <w:p w:rsidR="008A447E" w:rsidRDefault="00015396">
            <w:pPr>
              <w:pStyle w:val="TableParagraph"/>
              <w:tabs>
                <w:tab w:val="left" w:pos="2215"/>
                <w:tab w:val="left" w:pos="3779"/>
                <w:tab w:val="left" w:pos="5842"/>
              </w:tabs>
              <w:spacing w:line="242" w:lineRule="auto"/>
              <w:ind w:left="110" w:right="99"/>
              <w:rPr>
                <w:rFonts w:ascii="Times New Roman" w:hAnsi="Times New Roman"/>
              </w:rPr>
            </w:pPr>
            <w:r>
              <w:rPr>
                <w:rFonts w:ascii="Times New Roman" w:hAnsi="Times New Roman"/>
              </w:rPr>
              <w:t>Государственное</w:t>
            </w:r>
            <w:r>
              <w:rPr>
                <w:rFonts w:ascii="Times New Roman" w:hAnsi="Times New Roman"/>
              </w:rPr>
              <w:tab/>
              <w:t>бюджетное</w:t>
            </w:r>
            <w:r>
              <w:rPr>
                <w:rFonts w:ascii="Times New Roman" w:hAnsi="Times New Roman"/>
              </w:rPr>
              <w:tab/>
              <w:t>образовательное</w:t>
            </w:r>
            <w:r>
              <w:rPr>
                <w:rFonts w:ascii="Times New Roman" w:hAnsi="Times New Roman"/>
              </w:rPr>
              <w:tab/>
            </w:r>
            <w:r>
              <w:rPr>
                <w:rFonts w:ascii="Times New Roman" w:hAnsi="Times New Roman"/>
                <w:spacing w:val="-1"/>
              </w:rPr>
              <w:t>учреждение</w:t>
            </w:r>
            <w:r>
              <w:rPr>
                <w:rFonts w:ascii="Times New Roman" w:hAnsi="Times New Roman"/>
                <w:spacing w:val="-52"/>
              </w:rPr>
              <w:t xml:space="preserve"> </w:t>
            </w:r>
            <w:r>
              <w:rPr>
                <w:rFonts w:ascii="Times New Roman" w:hAnsi="Times New Roman"/>
              </w:rPr>
              <w:t>профессионального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города</w:t>
            </w:r>
            <w:r>
              <w:rPr>
                <w:rFonts w:ascii="Times New Roman" w:hAnsi="Times New Roman"/>
                <w:spacing w:val="15"/>
              </w:rPr>
              <w:t xml:space="preserve"> </w:t>
            </w:r>
            <w:r>
              <w:rPr>
                <w:rFonts w:ascii="Times New Roman" w:hAnsi="Times New Roman"/>
              </w:rPr>
              <w:t>Севастополя</w:t>
            </w:r>
            <w:r>
              <w:rPr>
                <w:rFonts w:ascii="Times New Roman" w:hAnsi="Times New Roman"/>
                <w:spacing w:val="11"/>
              </w:rPr>
              <w:t xml:space="preserve"> </w:t>
            </w:r>
            <w:r>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торгово-экономический</w:t>
            </w:r>
            <w:r>
              <w:rPr>
                <w:rFonts w:ascii="Times New Roman" w:hAnsi="Times New Roman"/>
                <w:spacing w:val="-4"/>
              </w:rPr>
              <w:t xml:space="preserve"> </w:t>
            </w:r>
            <w:r>
              <w:rPr>
                <w:rFonts w:ascii="Times New Roman" w:hAnsi="Times New Roman"/>
              </w:rPr>
              <w:t>техникум»</w:t>
            </w:r>
          </w:p>
        </w:tc>
      </w:tr>
      <w:tr w:rsidR="008A447E">
        <w:trPr>
          <w:trHeight w:val="758"/>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ГБС(к)ОУ ОШИ</w:t>
            </w:r>
          </w:p>
          <w:p w:rsidR="008A447E" w:rsidRDefault="00015396">
            <w:pPr>
              <w:pStyle w:val="TableParagraph"/>
              <w:spacing w:before="1"/>
              <w:ind w:left="110"/>
              <w:rPr>
                <w:rFonts w:ascii="Times New Roman" w:hAnsi="Times New Roman"/>
              </w:rPr>
            </w:pPr>
            <w:r>
              <w:rPr>
                <w:rFonts w:ascii="Times New Roman" w:hAnsi="Times New Roman"/>
              </w:rPr>
              <w:t>№</w:t>
            </w:r>
            <w:r>
              <w:rPr>
                <w:rFonts w:ascii="Times New Roman" w:hAnsi="Times New Roman"/>
                <w:spacing w:val="3"/>
              </w:rPr>
              <w:t xml:space="preserve"> </w:t>
            </w:r>
            <w:r>
              <w:rPr>
                <w:rFonts w:ascii="Times New Roman" w:hAnsi="Times New Roman"/>
              </w:rPr>
              <w:t>1</w:t>
            </w:r>
            <w:r w:rsidR="00105DCE">
              <w:rPr>
                <w:rFonts w:ascii="Times New Roman" w:hAnsi="Times New Roman"/>
              </w:rPr>
              <w:t>,</w:t>
            </w:r>
          </w:p>
          <w:p w:rsidR="00105DCE" w:rsidRDefault="00105DCE">
            <w:pPr>
              <w:pStyle w:val="TableParagraph"/>
              <w:spacing w:before="1"/>
              <w:ind w:left="110"/>
              <w:rPr>
                <w:rFonts w:ascii="Times New Roman" w:hAnsi="Times New Roman"/>
              </w:rPr>
            </w:pPr>
            <w:r>
              <w:rPr>
                <w:rFonts w:ascii="Times New Roman" w:hAnsi="Times New Roman"/>
              </w:rPr>
              <w:t>ОШИ № 1</w:t>
            </w:r>
          </w:p>
        </w:tc>
        <w:tc>
          <w:tcPr>
            <w:tcW w:w="7078" w:type="dxa"/>
          </w:tcPr>
          <w:p w:rsidR="008A447E" w:rsidRDefault="00015396">
            <w:pPr>
              <w:pStyle w:val="TableParagraph"/>
              <w:spacing w:line="242" w:lineRule="auto"/>
              <w:ind w:left="110" w:right="1378"/>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8"/>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pPr>
              <w:pStyle w:val="TableParagraph"/>
              <w:spacing w:line="236"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6"/>
              </w:rPr>
              <w:t xml:space="preserve"> </w:t>
            </w:r>
            <w:r>
              <w:rPr>
                <w:rFonts w:ascii="Times New Roman" w:hAnsi="Times New Roman"/>
              </w:rPr>
              <w:t>№1»</w:t>
            </w:r>
          </w:p>
        </w:tc>
      </w:tr>
      <w:tr w:rsidR="008A447E">
        <w:trPr>
          <w:trHeight w:val="758"/>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ГБС(к)ОУ</w:t>
            </w:r>
            <w:r>
              <w:rPr>
                <w:rFonts w:ascii="Times New Roman" w:hAnsi="Times New Roman"/>
                <w:spacing w:val="-2"/>
              </w:rPr>
              <w:t xml:space="preserve"> </w:t>
            </w:r>
            <w:r>
              <w:rPr>
                <w:rFonts w:ascii="Times New Roman" w:hAnsi="Times New Roman"/>
              </w:rPr>
              <w:t>«ОШИ</w:t>
            </w:r>
          </w:p>
          <w:p w:rsidR="00105DCE" w:rsidRDefault="00015396" w:rsidP="00105DCE">
            <w:pPr>
              <w:pStyle w:val="TableParagraph"/>
              <w:spacing w:line="254" w:lineRule="exact"/>
              <w:ind w:left="110" w:right="119"/>
              <w:rPr>
                <w:rFonts w:ascii="Times New Roman" w:hAnsi="Times New Roman"/>
                <w:spacing w:val="-1"/>
              </w:rPr>
            </w:pPr>
            <w:r>
              <w:rPr>
                <w:rFonts w:ascii="Times New Roman" w:hAnsi="Times New Roman"/>
              </w:rPr>
              <w:t>№ 6 имени</w:t>
            </w:r>
            <w:r>
              <w:rPr>
                <w:rFonts w:ascii="Times New Roman" w:hAnsi="Times New Roman"/>
                <w:spacing w:val="1"/>
              </w:rPr>
              <w:t xml:space="preserve"> </w:t>
            </w:r>
            <w:r>
              <w:rPr>
                <w:rFonts w:ascii="Times New Roman" w:hAnsi="Times New Roman"/>
                <w:spacing w:val="-1"/>
              </w:rPr>
              <w:t>И.Е.Петрова»</w:t>
            </w:r>
            <w:r w:rsidR="00105DCE">
              <w:rPr>
                <w:rFonts w:ascii="Times New Roman" w:hAnsi="Times New Roman"/>
                <w:spacing w:val="-1"/>
              </w:rPr>
              <w:t>,</w:t>
            </w:r>
          </w:p>
          <w:p w:rsidR="008A447E" w:rsidRDefault="00105DCE" w:rsidP="00105DCE">
            <w:pPr>
              <w:pStyle w:val="TableParagraph"/>
              <w:spacing w:line="254" w:lineRule="exact"/>
              <w:ind w:left="110" w:right="119"/>
              <w:rPr>
                <w:rFonts w:ascii="Times New Roman" w:hAnsi="Times New Roman"/>
              </w:rPr>
            </w:pPr>
            <w:r>
              <w:rPr>
                <w:rFonts w:ascii="Times New Roman" w:hAnsi="Times New Roman"/>
                <w:spacing w:val="-1"/>
              </w:rPr>
              <w:t>ОШИ № 6</w:t>
            </w:r>
          </w:p>
        </w:tc>
        <w:tc>
          <w:tcPr>
            <w:tcW w:w="7078" w:type="dxa"/>
          </w:tcPr>
          <w:p w:rsidR="008A447E" w:rsidRDefault="00015396">
            <w:pPr>
              <w:pStyle w:val="TableParagraph"/>
              <w:spacing w:line="237" w:lineRule="auto"/>
              <w:ind w:left="110" w:right="1372"/>
              <w:rPr>
                <w:rFonts w:ascii="Times New Roman" w:hAnsi="Times New Roman"/>
              </w:rPr>
            </w:pPr>
            <w:r>
              <w:rPr>
                <w:rFonts w:ascii="Times New Roman" w:hAnsi="Times New Roman"/>
              </w:rPr>
              <w:t>Государственное</w:t>
            </w:r>
            <w:r>
              <w:rPr>
                <w:rFonts w:ascii="Times New Roman" w:hAnsi="Times New Roman"/>
                <w:spacing w:val="-9"/>
              </w:rPr>
              <w:t xml:space="preserve"> </w:t>
            </w:r>
            <w:r>
              <w:rPr>
                <w:rFonts w:ascii="Times New Roman" w:hAnsi="Times New Roman"/>
              </w:rPr>
              <w:t>бюджетное</w:t>
            </w:r>
            <w:r>
              <w:rPr>
                <w:rFonts w:ascii="Times New Roman" w:hAnsi="Times New Roman"/>
                <w:spacing w:val="-9"/>
              </w:rPr>
              <w:t xml:space="preserve"> </w:t>
            </w:r>
            <w:r>
              <w:rPr>
                <w:rFonts w:ascii="Times New Roman" w:hAnsi="Times New Roman"/>
              </w:rPr>
              <w:t>специальное</w:t>
            </w:r>
            <w:r>
              <w:rPr>
                <w:rFonts w:ascii="Times New Roman" w:hAnsi="Times New Roman"/>
                <w:spacing w:val="-2"/>
              </w:rPr>
              <w:t xml:space="preserve"> </w:t>
            </w:r>
            <w:r>
              <w:rPr>
                <w:rFonts w:ascii="Times New Roman" w:hAnsi="Times New Roman"/>
              </w:rPr>
              <w:t>(коррекционное)</w:t>
            </w:r>
            <w:r>
              <w:rPr>
                <w:rFonts w:ascii="Times New Roman" w:hAnsi="Times New Roman"/>
                <w:spacing w:val="-52"/>
              </w:rPr>
              <w:t xml:space="preserve"> </w:t>
            </w:r>
            <w:r>
              <w:rPr>
                <w:rFonts w:ascii="Times New Roman" w:hAnsi="Times New Roman"/>
              </w:rPr>
              <w:t>образовательное</w:t>
            </w:r>
            <w:r>
              <w:rPr>
                <w:rFonts w:ascii="Times New Roman" w:hAnsi="Times New Roman"/>
                <w:spacing w:val="-2"/>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Севастополя</w:t>
            </w:r>
          </w:p>
          <w:p w:rsidR="008A447E" w:rsidRDefault="00015396" w:rsidP="00E56F77">
            <w:pPr>
              <w:pStyle w:val="TableParagraph"/>
              <w:spacing w:line="238"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2"/>
              </w:rPr>
              <w:t xml:space="preserve"> </w:t>
            </w:r>
            <w:r>
              <w:rPr>
                <w:rFonts w:ascii="Times New Roman" w:hAnsi="Times New Roman"/>
              </w:rPr>
              <w:t>школа-интернат</w:t>
            </w:r>
            <w:r>
              <w:rPr>
                <w:rFonts w:ascii="Times New Roman" w:hAnsi="Times New Roman"/>
                <w:spacing w:val="-5"/>
              </w:rPr>
              <w:t xml:space="preserve"> </w:t>
            </w:r>
            <w:r>
              <w:rPr>
                <w:rFonts w:ascii="Times New Roman" w:hAnsi="Times New Roman"/>
              </w:rPr>
              <w:t>№ 6</w:t>
            </w:r>
            <w:r>
              <w:rPr>
                <w:rFonts w:ascii="Times New Roman" w:hAnsi="Times New Roman"/>
                <w:spacing w:val="-6"/>
              </w:rPr>
              <w:t xml:space="preserve"> </w:t>
            </w:r>
            <w:r>
              <w:rPr>
                <w:rFonts w:ascii="Times New Roman" w:hAnsi="Times New Roman"/>
              </w:rPr>
              <w:t>имени</w:t>
            </w:r>
            <w:r>
              <w:rPr>
                <w:rFonts w:ascii="Times New Roman" w:hAnsi="Times New Roman"/>
                <w:spacing w:val="-8"/>
              </w:rPr>
              <w:t xml:space="preserve"> </w:t>
            </w:r>
            <w:r>
              <w:rPr>
                <w:rFonts w:ascii="Times New Roman" w:hAnsi="Times New Roman"/>
              </w:rPr>
              <w:t>И</w:t>
            </w:r>
            <w:r w:rsidR="00E56F77">
              <w:rPr>
                <w:rFonts w:ascii="Times New Roman" w:hAnsi="Times New Roman"/>
              </w:rPr>
              <w:t>.</w:t>
            </w:r>
            <w:r>
              <w:rPr>
                <w:rFonts w:ascii="Times New Roman" w:hAnsi="Times New Roman"/>
              </w:rPr>
              <w:t>Е.Петрова»</w:t>
            </w:r>
          </w:p>
        </w:tc>
      </w:tr>
      <w:tr w:rsidR="008A447E">
        <w:trPr>
          <w:trHeight w:val="757"/>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ГБУ ЦППМСП</w:t>
            </w:r>
          </w:p>
          <w:p w:rsidR="008A447E" w:rsidRDefault="00015396">
            <w:pPr>
              <w:pStyle w:val="TableParagraph"/>
              <w:spacing w:line="250" w:lineRule="exact"/>
              <w:ind w:left="110" w:right="288"/>
              <w:rPr>
                <w:rFonts w:ascii="Times New Roman" w:hAnsi="Times New Roman"/>
              </w:rPr>
            </w:pPr>
            <w:r>
              <w:rPr>
                <w:rFonts w:ascii="Times New Roman" w:hAnsi="Times New Roman"/>
              </w:rPr>
              <w:t>«Созвездие», ГБУ</w:t>
            </w:r>
            <w:r>
              <w:rPr>
                <w:rFonts w:ascii="Times New Roman" w:hAnsi="Times New Roman"/>
                <w:spacing w:val="-52"/>
              </w:rPr>
              <w:t xml:space="preserve"> </w:t>
            </w:r>
            <w:r>
              <w:rPr>
                <w:rFonts w:ascii="Times New Roman" w:hAnsi="Times New Roman"/>
              </w:rPr>
              <w:t>ЦППМСП</w:t>
            </w:r>
          </w:p>
        </w:tc>
        <w:tc>
          <w:tcPr>
            <w:tcW w:w="7078" w:type="dxa"/>
          </w:tcPr>
          <w:p w:rsidR="008A447E" w:rsidRDefault="00015396">
            <w:pPr>
              <w:pStyle w:val="TableParagraph"/>
              <w:spacing w:line="242" w:lineRule="auto"/>
              <w:ind w:left="110" w:right="497"/>
              <w:rPr>
                <w:rFonts w:ascii="Times New Roman" w:hAnsi="Times New Roman"/>
              </w:rPr>
            </w:pPr>
            <w:r>
              <w:rPr>
                <w:rFonts w:ascii="Times New Roman" w:hAnsi="Times New Roman"/>
              </w:rPr>
              <w:t>Государственное бюджетное учреждение города Севастополя Центр</w:t>
            </w:r>
            <w:r>
              <w:rPr>
                <w:rFonts w:ascii="Times New Roman" w:hAnsi="Times New Roman"/>
                <w:spacing w:val="-53"/>
              </w:rPr>
              <w:t xml:space="preserve"> </w:t>
            </w:r>
            <w:r>
              <w:rPr>
                <w:rFonts w:ascii="Times New Roman" w:hAnsi="Times New Roman"/>
              </w:rPr>
              <w:t>психолого-педагогической, медицинской и</w:t>
            </w:r>
            <w:r>
              <w:rPr>
                <w:rFonts w:ascii="Times New Roman" w:hAnsi="Times New Roman"/>
                <w:spacing w:val="-4"/>
              </w:rPr>
              <w:t xml:space="preserve"> </w:t>
            </w:r>
            <w:r>
              <w:rPr>
                <w:rFonts w:ascii="Times New Roman" w:hAnsi="Times New Roman"/>
              </w:rPr>
              <w:t>социальной помощи</w:t>
            </w:r>
          </w:p>
          <w:p w:rsidR="008A447E" w:rsidRDefault="00015396">
            <w:pPr>
              <w:pStyle w:val="TableParagraph"/>
              <w:spacing w:line="231" w:lineRule="exact"/>
              <w:ind w:left="110"/>
              <w:rPr>
                <w:rFonts w:ascii="Times New Roman" w:hAnsi="Times New Roman"/>
              </w:rPr>
            </w:pPr>
            <w:r>
              <w:rPr>
                <w:rFonts w:ascii="Times New Roman" w:hAnsi="Times New Roman"/>
              </w:rPr>
              <w:t>«Созвездие»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ГВЭ</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Государственный</w:t>
            </w:r>
            <w:r>
              <w:rPr>
                <w:rFonts w:ascii="Times New Roman" w:hAnsi="Times New Roman"/>
                <w:spacing w:val="-7"/>
              </w:rPr>
              <w:t xml:space="preserve"> </w:t>
            </w:r>
            <w:r>
              <w:rPr>
                <w:rFonts w:ascii="Times New Roman" w:hAnsi="Times New Roman"/>
              </w:rPr>
              <w:t>выпускной</w:t>
            </w:r>
            <w:r>
              <w:rPr>
                <w:rFonts w:ascii="Times New Roman" w:hAnsi="Times New Roman"/>
                <w:spacing w:val="-3"/>
              </w:rPr>
              <w:t xml:space="preserve"> </w:t>
            </w:r>
            <w:r>
              <w:rPr>
                <w:rFonts w:ascii="Times New Roman" w:hAnsi="Times New Roman"/>
              </w:rPr>
              <w:t>экзамен</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ГИА</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Государственная</w:t>
            </w:r>
            <w:r>
              <w:rPr>
                <w:rFonts w:ascii="Times New Roman" w:hAnsi="Times New Roman"/>
                <w:spacing w:val="-6"/>
              </w:rPr>
              <w:t xml:space="preserve"> </w:t>
            </w:r>
            <w:r>
              <w:rPr>
                <w:rFonts w:ascii="Times New Roman" w:hAnsi="Times New Roman"/>
              </w:rPr>
              <w:t>итоговая</w:t>
            </w:r>
            <w:r>
              <w:rPr>
                <w:rFonts w:ascii="Times New Roman" w:hAnsi="Times New Roman"/>
                <w:spacing w:val="-1"/>
              </w:rPr>
              <w:t xml:space="preserve"> </w:t>
            </w:r>
            <w:r>
              <w:rPr>
                <w:rFonts w:ascii="Times New Roman" w:hAnsi="Times New Roman"/>
              </w:rPr>
              <w:t>аттестация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Городское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ГПД</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Группа</w:t>
            </w:r>
            <w:r>
              <w:rPr>
                <w:rFonts w:ascii="Times New Roman" w:hAnsi="Times New Roman"/>
                <w:spacing w:val="-2"/>
              </w:rPr>
              <w:t xml:space="preserve"> </w:t>
            </w:r>
            <w:r>
              <w:rPr>
                <w:rFonts w:ascii="Times New Roman" w:hAnsi="Times New Roman"/>
              </w:rPr>
              <w:t>продлённого</w:t>
            </w:r>
            <w:r>
              <w:rPr>
                <w:rFonts w:ascii="Times New Roman" w:hAnsi="Times New Roman"/>
                <w:spacing w:val="-5"/>
              </w:rPr>
              <w:t xml:space="preserve"> </w:t>
            </w:r>
            <w:r>
              <w:rPr>
                <w:rFonts w:ascii="Times New Roman" w:hAnsi="Times New Roman"/>
              </w:rPr>
              <w:t>дня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гимн.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Гимназия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Дошкольное</w:t>
            </w:r>
            <w:r>
              <w:rPr>
                <w:rFonts w:ascii="Times New Roman" w:hAnsi="Times New Roman"/>
                <w:spacing w:val="-2"/>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ДОиН</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Департамент</w:t>
            </w:r>
            <w:r>
              <w:rPr>
                <w:rFonts w:ascii="Times New Roman" w:hAnsi="Times New Roman"/>
                <w:spacing w:val="-4"/>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науки</w:t>
            </w:r>
            <w:r>
              <w:rPr>
                <w:rFonts w:ascii="Times New Roman" w:hAnsi="Times New Roman"/>
                <w:spacing w:val="-2"/>
              </w:rPr>
              <w:t xml:space="preserve"> </w:t>
            </w:r>
            <w:r>
              <w:rPr>
                <w:rFonts w:ascii="Times New Roman" w:hAnsi="Times New Roman"/>
              </w:rPr>
              <w:t>города Севастополя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ДОЛ</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Детский</w:t>
            </w:r>
            <w:r>
              <w:rPr>
                <w:rFonts w:ascii="Times New Roman" w:hAnsi="Times New Roman"/>
                <w:spacing w:val="-4"/>
              </w:rPr>
              <w:t xml:space="preserve"> </w:t>
            </w:r>
            <w:r>
              <w:rPr>
                <w:rFonts w:ascii="Times New Roman" w:hAnsi="Times New Roman"/>
              </w:rPr>
              <w:t>оздоровительный</w:t>
            </w:r>
            <w:r>
              <w:rPr>
                <w:rFonts w:ascii="Times New Roman" w:hAnsi="Times New Roman"/>
                <w:spacing w:val="-3"/>
              </w:rPr>
              <w:t xml:space="preserve"> </w:t>
            </w:r>
            <w:r>
              <w:rPr>
                <w:rFonts w:ascii="Times New Roman" w:hAnsi="Times New Roman"/>
              </w:rPr>
              <w:t>лагерь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Дошкольное</w:t>
            </w:r>
            <w:r>
              <w:rPr>
                <w:rFonts w:ascii="Times New Roman" w:hAnsi="Times New Roman"/>
                <w:spacing w:val="-4"/>
              </w:rPr>
              <w:t xml:space="preserve"> </w:t>
            </w:r>
            <w:r>
              <w:rPr>
                <w:rFonts w:ascii="Times New Roman" w:hAnsi="Times New Roman"/>
              </w:rPr>
              <w:t>образовательное</w:t>
            </w:r>
            <w:r>
              <w:rPr>
                <w:rFonts w:ascii="Times New Roman" w:hAnsi="Times New Roman"/>
                <w:spacing w:val="-7"/>
              </w:rPr>
              <w:t xml:space="preserve"> </w:t>
            </w:r>
            <w:r>
              <w:rPr>
                <w:rFonts w:ascii="Times New Roman" w:hAnsi="Times New Roman"/>
              </w:rPr>
              <w:t>учреждение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Детское</w:t>
            </w:r>
            <w:r>
              <w:rPr>
                <w:rFonts w:ascii="Times New Roman" w:hAnsi="Times New Roman"/>
                <w:spacing w:val="-4"/>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Дополнительное</w:t>
            </w:r>
            <w:r>
              <w:rPr>
                <w:rFonts w:ascii="Times New Roman" w:hAnsi="Times New Roman"/>
                <w:spacing w:val="-6"/>
              </w:rPr>
              <w:t xml:space="preserve"> </w:t>
            </w:r>
            <w:r>
              <w:rPr>
                <w:rFonts w:ascii="Times New Roman" w:hAnsi="Times New Roman"/>
              </w:rPr>
              <w:t>профессиональное</w:t>
            </w:r>
            <w:r>
              <w:rPr>
                <w:rFonts w:ascii="Times New Roman" w:hAnsi="Times New Roman"/>
                <w:spacing w:val="-5"/>
              </w:rPr>
              <w:t xml:space="preserve"> </w:t>
            </w:r>
            <w:r>
              <w:rPr>
                <w:rFonts w:ascii="Times New Roman" w:hAnsi="Times New Roman"/>
              </w:rPr>
              <w:t>образование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ДПП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Дополнительная</w:t>
            </w:r>
            <w:r>
              <w:rPr>
                <w:rFonts w:ascii="Times New Roman" w:hAnsi="Times New Roman"/>
                <w:spacing w:val="-3"/>
              </w:rPr>
              <w:t xml:space="preserve"> </w:t>
            </w: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программа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ДС,</w:t>
            </w:r>
            <w:r>
              <w:rPr>
                <w:rFonts w:ascii="Times New Roman" w:hAnsi="Times New Roman"/>
                <w:spacing w:val="3"/>
              </w:rPr>
              <w:t xml:space="preserve"> </w:t>
            </w:r>
            <w:r>
              <w:rPr>
                <w:rFonts w:ascii="Times New Roman" w:hAnsi="Times New Roman"/>
              </w:rPr>
              <w:t>д/с</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Детский сад</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др.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Другие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Единый</w:t>
            </w:r>
            <w:r>
              <w:rPr>
                <w:rFonts w:ascii="Times New Roman" w:hAnsi="Times New Roman"/>
                <w:spacing w:val="-4"/>
              </w:rPr>
              <w:t xml:space="preserve"> </w:t>
            </w:r>
            <w:r>
              <w:rPr>
                <w:rFonts w:ascii="Times New Roman" w:hAnsi="Times New Roman"/>
              </w:rPr>
              <w:t>государственный</w:t>
            </w:r>
            <w:r>
              <w:rPr>
                <w:rFonts w:ascii="Times New Roman" w:hAnsi="Times New Roman"/>
                <w:spacing w:val="-4"/>
              </w:rPr>
              <w:t xml:space="preserve"> </w:t>
            </w:r>
            <w:r>
              <w:rPr>
                <w:rFonts w:ascii="Times New Roman" w:hAnsi="Times New Roman"/>
              </w:rPr>
              <w:t>экзамен</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ЕМСПТ</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Единая</w:t>
            </w:r>
            <w:r>
              <w:rPr>
                <w:rFonts w:ascii="Times New Roman" w:hAnsi="Times New Roman"/>
                <w:spacing w:val="-7"/>
              </w:rPr>
              <w:t xml:space="preserve"> </w:t>
            </w:r>
            <w:r>
              <w:rPr>
                <w:rFonts w:ascii="Times New Roman" w:hAnsi="Times New Roman"/>
              </w:rPr>
              <w:t>методика</w:t>
            </w:r>
            <w:r>
              <w:rPr>
                <w:rFonts w:ascii="Times New Roman" w:hAnsi="Times New Roman"/>
                <w:spacing w:val="2"/>
              </w:rPr>
              <w:t xml:space="preserve"> </w:t>
            </w:r>
            <w:r>
              <w:rPr>
                <w:rFonts w:ascii="Times New Roman" w:hAnsi="Times New Roman"/>
              </w:rPr>
              <w:t>социально-психологического</w:t>
            </w:r>
            <w:r>
              <w:rPr>
                <w:rFonts w:ascii="Times New Roman" w:hAnsi="Times New Roman"/>
                <w:spacing w:val="-6"/>
              </w:rPr>
              <w:t xml:space="preserve"> </w:t>
            </w:r>
            <w:r>
              <w:rPr>
                <w:rFonts w:ascii="Times New Roman" w:hAnsi="Times New Roman"/>
              </w:rPr>
              <w:t>тестирования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Зам.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Заместитель</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ЗПР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Задержка</w:t>
            </w:r>
            <w:r>
              <w:rPr>
                <w:rFonts w:ascii="Times New Roman" w:hAnsi="Times New Roman"/>
                <w:spacing w:val="3"/>
              </w:rPr>
              <w:t xml:space="preserve"> </w:t>
            </w:r>
            <w:r>
              <w:rPr>
                <w:rFonts w:ascii="Times New Roman" w:hAnsi="Times New Roman"/>
              </w:rPr>
              <w:t>психического</w:t>
            </w:r>
            <w:r>
              <w:rPr>
                <w:rFonts w:ascii="Times New Roman" w:hAnsi="Times New Roman"/>
                <w:spacing w:val="-5"/>
              </w:rPr>
              <w:t xml:space="preserve"> </w:t>
            </w:r>
            <w:r>
              <w:rPr>
                <w:rFonts w:ascii="Times New Roman" w:hAnsi="Times New Roman"/>
              </w:rPr>
              <w:t>развития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ЗЭ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Заключительный</w:t>
            </w:r>
            <w:r>
              <w:rPr>
                <w:rFonts w:ascii="Times New Roman" w:hAnsi="Times New Roman"/>
                <w:spacing w:val="-3"/>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ИЗО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Изобразительное</w:t>
            </w:r>
            <w:r>
              <w:rPr>
                <w:rFonts w:ascii="Times New Roman" w:hAnsi="Times New Roman"/>
                <w:spacing w:val="-7"/>
              </w:rPr>
              <w:t xml:space="preserve"> </w:t>
            </w:r>
            <w:r>
              <w:rPr>
                <w:rFonts w:ascii="Times New Roman" w:hAnsi="Times New Roman"/>
              </w:rPr>
              <w:t>искусство</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ИКТ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Информационно-коммуникационные</w:t>
            </w:r>
            <w:r>
              <w:rPr>
                <w:rFonts w:ascii="Times New Roman" w:hAnsi="Times New Roman"/>
                <w:spacing w:val="-10"/>
              </w:rPr>
              <w:t xml:space="preserve"> </w:t>
            </w:r>
            <w:r>
              <w:rPr>
                <w:rFonts w:ascii="Times New Roman" w:hAnsi="Times New Roman"/>
              </w:rPr>
              <w:t>технологии</w:t>
            </w:r>
          </w:p>
        </w:tc>
      </w:tr>
      <w:tr w:rsidR="008A447E">
        <w:trPr>
          <w:trHeight w:val="503"/>
        </w:trPr>
        <w:tc>
          <w:tcPr>
            <w:tcW w:w="2127" w:type="dxa"/>
          </w:tcPr>
          <w:p w:rsidR="008A447E" w:rsidRDefault="00015396">
            <w:pPr>
              <w:pStyle w:val="TableParagraph"/>
              <w:spacing w:line="250" w:lineRule="exact"/>
              <w:ind w:left="110" w:right="126"/>
              <w:rPr>
                <w:rFonts w:ascii="Times New Roman" w:hAnsi="Times New Roman"/>
              </w:rPr>
            </w:pPr>
            <w:r>
              <w:rPr>
                <w:rFonts w:ascii="Times New Roman" w:hAnsi="Times New Roman"/>
                <w:spacing w:val="-1"/>
              </w:rPr>
              <w:t xml:space="preserve">Инженерная </w:t>
            </w:r>
            <w:r>
              <w:rPr>
                <w:rFonts w:ascii="Times New Roman" w:hAnsi="Times New Roman"/>
              </w:rPr>
              <w:t>школа,</w:t>
            </w:r>
            <w:r>
              <w:rPr>
                <w:rFonts w:ascii="Times New Roman" w:hAnsi="Times New Roman"/>
                <w:spacing w:val="-52"/>
              </w:rPr>
              <w:t xml:space="preserve"> </w:t>
            </w:r>
            <w:r>
              <w:rPr>
                <w:rFonts w:ascii="Times New Roman" w:hAnsi="Times New Roman"/>
              </w:rPr>
              <w:t>Инж.</w:t>
            </w:r>
            <w:r>
              <w:rPr>
                <w:rFonts w:ascii="Times New Roman" w:hAnsi="Times New Roman"/>
                <w:spacing w:val="-2"/>
              </w:rPr>
              <w:t xml:space="preserve"> </w:t>
            </w:r>
            <w:r>
              <w:rPr>
                <w:rFonts w:ascii="Times New Roman" w:hAnsi="Times New Roman"/>
              </w:rPr>
              <w:t>школа</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«Инженерная</w:t>
            </w:r>
            <w:r>
              <w:rPr>
                <w:rFonts w:ascii="Times New Roman" w:hAnsi="Times New Roman"/>
                <w:spacing w:val="1"/>
              </w:rPr>
              <w:t xml:space="preserve"> </w:t>
            </w:r>
            <w:r>
              <w:rPr>
                <w:rFonts w:ascii="Times New Roman" w:hAnsi="Times New Roman"/>
              </w:rPr>
              <w:t>школа»</w:t>
            </w:r>
          </w:p>
        </w:tc>
      </w:tr>
      <w:tr w:rsidR="009D63D0" w:rsidTr="009D63D0">
        <w:trPr>
          <w:trHeight w:val="176"/>
        </w:trPr>
        <w:tc>
          <w:tcPr>
            <w:tcW w:w="2127" w:type="dxa"/>
          </w:tcPr>
          <w:p w:rsidR="009D63D0" w:rsidRDefault="009D63D0">
            <w:pPr>
              <w:pStyle w:val="TableParagraph"/>
              <w:spacing w:line="250" w:lineRule="exact"/>
              <w:ind w:left="110" w:right="126"/>
              <w:rPr>
                <w:rFonts w:ascii="Times New Roman" w:hAnsi="Times New Roman"/>
                <w:spacing w:val="-1"/>
              </w:rPr>
            </w:pPr>
            <w:r>
              <w:rPr>
                <w:rFonts w:ascii="Times New Roman" w:hAnsi="Times New Roman"/>
                <w:spacing w:val="-1"/>
              </w:rPr>
              <w:t>ИОМ</w:t>
            </w:r>
          </w:p>
        </w:tc>
        <w:tc>
          <w:tcPr>
            <w:tcW w:w="7078" w:type="dxa"/>
          </w:tcPr>
          <w:p w:rsidR="009D63D0" w:rsidRDefault="009D63D0">
            <w:pPr>
              <w:pStyle w:val="TableParagraph"/>
              <w:spacing w:line="250" w:lineRule="exact"/>
              <w:ind w:left="110"/>
              <w:rPr>
                <w:rFonts w:ascii="Times New Roman" w:hAnsi="Times New Roman"/>
              </w:rPr>
            </w:pPr>
            <w:r>
              <w:rPr>
                <w:rFonts w:ascii="Times New Roman" w:hAnsi="Times New Roman"/>
              </w:rPr>
              <w:t>Индивидуальный образовательный маршрут</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ИС</w:t>
            </w:r>
            <w:r>
              <w:rPr>
                <w:rFonts w:ascii="Times New Roman" w:hAnsi="Times New Roman"/>
                <w:spacing w:val="1"/>
              </w:rPr>
              <w:t xml:space="preserve"> </w:t>
            </w:r>
            <w:r>
              <w:rPr>
                <w:rFonts w:ascii="Times New Roman" w:hAnsi="Times New Roman"/>
              </w:rPr>
              <w:t>МЭДК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Информационная</w:t>
            </w:r>
            <w:r>
              <w:rPr>
                <w:rFonts w:ascii="Times New Roman" w:hAnsi="Times New Roman"/>
                <w:spacing w:val="-8"/>
              </w:rPr>
              <w:t xml:space="preserve"> </w:t>
            </w:r>
            <w:r>
              <w:rPr>
                <w:rFonts w:ascii="Times New Roman" w:hAnsi="Times New Roman"/>
              </w:rPr>
              <w:t>система мониторинга</w:t>
            </w:r>
            <w:r>
              <w:rPr>
                <w:rFonts w:ascii="Times New Roman" w:hAnsi="Times New Roman"/>
                <w:spacing w:val="-5"/>
              </w:rPr>
              <w:t xml:space="preserve"> </w:t>
            </w:r>
            <w:r>
              <w:rPr>
                <w:rFonts w:ascii="Times New Roman" w:hAnsi="Times New Roman"/>
              </w:rPr>
              <w:t>электронной</w:t>
            </w:r>
            <w:r>
              <w:rPr>
                <w:rFonts w:ascii="Times New Roman" w:hAnsi="Times New Roman"/>
                <w:spacing w:val="-1"/>
              </w:rPr>
              <w:t xml:space="preserve"> </w:t>
            </w:r>
            <w:r>
              <w:rPr>
                <w:rFonts w:ascii="Times New Roman" w:hAnsi="Times New Roman"/>
              </w:rPr>
              <w:t>дорожной</w:t>
            </w:r>
            <w:r>
              <w:rPr>
                <w:rFonts w:ascii="Times New Roman" w:hAnsi="Times New Roman"/>
                <w:spacing w:val="-2"/>
              </w:rPr>
              <w:t xml:space="preserve"> </w:t>
            </w:r>
            <w:r>
              <w:rPr>
                <w:rFonts w:ascii="Times New Roman" w:hAnsi="Times New Roman"/>
              </w:rPr>
              <w:t>карты</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КИМ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Контрольно-измерительные</w:t>
            </w:r>
            <w:r>
              <w:rPr>
                <w:rFonts w:ascii="Times New Roman" w:hAnsi="Times New Roman"/>
                <w:spacing w:val="-7"/>
              </w:rPr>
              <w:t xml:space="preserve"> </w:t>
            </w:r>
            <w:r>
              <w:rPr>
                <w:rFonts w:ascii="Times New Roman" w:hAnsi="Times New Roman"/>
              </w:rPr>
              <w:t>материалы</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КПК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Курсы</w:t>
            </w:r>
            <w:r>
              <w:rPr>
                <w:rFonts w:ascii="Times New Roman" w:hAnsi="Times New Roman"/>
                <w:spacing w:val="-2"/>
              </w:rPr>
              <w:t xml:space="preserve"> </w:t>
            </w:r>
            <w:r>
              <w:rPr>
                <w:rFonts w:ascii="Times New Roman" w:hAnsi="Times New Roman"/>
              </w:rPr>
              <w:t>повышения</w:t>
            </w:r>
            <w:r>
              <w:rPr>
                <w:rFonts w:ascii="Times New Roman" w:hAnsi="Times New Roman"/>
                <w:spacing w:val="-1"/>
              </w:rPr>
              <w:t xml:space="preserve"> </w:t>
            </w:r>
            <w:r>
              <w:rPr>
                <w:rFonts w:ascii="Times New Roman" w:hAnsi="Times New Roman"/>
              </w:rPr>
              <w:t>квалификации</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Минпросвещения</w:t>
            </w:r>
          </w:p>
          <w:p w:rsidR="008A447E" w:rsidRDefault="00015396">
            <w:pPr>
              <w:pStyle w:val="TableParagraph"/>
              <w:spacing w:before="1" w:line="238"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Министерство</w:t>
            </w:r>
            <w:r>
              <w:rPr>
                <w:rFonts w:ascii="Times New Roman" w:hAnsi="Times New Roman"/>
                <w:spacing w:val="-5"/>
              </w:rPr>
              <w:t xml:space="preserve"> </w:t>
            </w:r>
            <w:r>
              <w:rPr>
                <w:rFonts w:ascii="Times New Roman" w:hAnsi="Times New Roman"/>
              </w:rPr>
              <w:t>просвещения</w:t>
            </w:r>
            <w:r>
              <w:rPr>
                <w:rFonts w:ascii="Times New Roman" w:hAnsi="Times New Roman"/>
                <w:spacing w:val="-2"/>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Методические</w:t>
            </w:r>
            <w:r>
              <w:rPr>
                <w:rFonts w:ascii="Times New Roman" w:hAnsi="Times New Roman"/>
                <w:spacing w:val="-8"/>
              </w:rPr>
              <w:t xml:space="preserve"> </w:t>
            </w:r>
            <w:r>
              <w:rPr>
                <w:rFonts w:ascii="Times New Roman" w:hAnsi="Times New Roman"/>
              </w:rPr>
              <w:t>объединения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МХК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Мировая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4"/>
              </w:rPr>
              <w:t xml:space="preserve"> </w:t>
            </w:r>
            <w:r>
              <w:rPr>
                <w:rFonts w:ascii="Times New Roman" w:hAnsi="Times New Roman"/>
              </w:rPr>
              <w:t>культура</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МЭ</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Муниципальный</w:t>
            </w:r>
            <w:r>
              <w:rPr>
                <w:rFonts w:ascii="Times New Roman" w:hAnsi="Times New Roman"/>
                <w:spacing w:val="-4"/>
              </w:rPr>
              <w:t xml:space="preserve"> </w:t>
            </w:r>
            <w:r>
              <w:rPr>
                <w:rFonts w:ascii="Times New Roman" w:hAnsi="Times New Roman"/>
              </w:rPr>
              <w:t>этап</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не</w:t>
            </w:r>
            <w:r>
              <w:rPr>
                <w:rFonts w:ascii="Times New Roman" w:hAnsi="Times New Roman"/>
                <w:spacing w:val="-6"/>
              </w:rPr>
              <w:t xml:space="preserve"> </w:t>
            </w:r>
            <w:r>
              <w:rPr>
                <w:rFonts w:ascii="Times New Roman" w:hAnsi="Times New Roman"/>
              </w:rPr>
              <w:t>участв.</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Не</w:t>
            </w:r>
            <w:r>
              <w:rPr>
                <w:rFonts w:ascii="Times New Roman" w:hAnsi="Times New Roman"/>
                <w:spacing w:val="-3"/>
              </w:rPr>
              <w:t xml:space="preserve"> </w:t>
            </w:r>
            <w:r>
              <w:rPr>
                <w:rFonts w:ascii="Times New Roman" w:hAnsi="Times New Roman"/>
              </w:rPr>
              <w:t>участвовал</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lastRenderedPageBreak/>
              <w:t>НШДС</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2</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39"/>
              </w:rPr>
              <w:t xml:space="preserve"> </w:t>
            </w:r>
            <w:r>
              <w:rPr>
                <w:rFonts w:ascii="Times New Roman" w:hAnsi="Times New Roman"/>
              </w:rPr>
              <w:t>казенное</w:t>
            </w:r>
            <w:r>
              <w:rPr>
                <w:rFonts w:ascii="Times New Roman" w:hAnsi="Times New Roman"/>
                <w:spacing w:val="97"/>
              </w:rPr>
              <w:t xml:space="preserve"> </w:t>
            </w:r>
            <w:r>
              <w:rPr>
                <w:rFonts w:ascii="Times New Roman" w:hAnsi="Times New Roman"/>
              </w:rPr>
              <w:t>общеобразовательное</w:t>
            </w:r>
            <w:r>
              <w:rPr>
                <w:rFonts w:ascii="Times New Roman" w:hAnsi="Times New Roman"/>
                <w:spacing w:val="98"/>
              </w:rPr>
              <w:t xml:space="preserve"> </w:t>
            </w:r>
            <w:r>
              <w:rPr>
                <w:rFonts w:ascii="Times New Roman" w:hAnsi="Times New Roman"/>
              </w:rPr>
              <w:t>учреждение</w:t>
            </w:r>
            <w:r>
              <w:rPr>
                <w:rFonts w:ascii="Times New Roman" w:hAnsi="Times New Roman"/>
                <w:spacing w:val="94"/>
              </w:rPr>
              <w:t xml:space="preserve"> </w:t>
            </w:r>
            <w:r>
              <w:rPr>
                <w:rFonts w:ascii="Times New Roman" w:hAnsi="Times New Roman"/>
              </w:rPr>
              <w:t>города</w:t>
            </w:r>
          </w:p>
          <w:p w:rsidR="008A447E" w:rsidRDefault="00015396">
            <w:pPr>
              <w:pStyle w:val="TableParagraph"/>
              <w:spacing w:before="1" w:line="238" w:lineRule="exact"/>
              <w:ind w:left="110"/>
              <w:rPr>
                <w:rFonts w:ascii="Times New Roman" w:hAnsi="Times New Roman"/>
              </w:rPr>
            </w:pPr>
            <w:r>
              <w:rPr>
                <w:rFonts w:ascii="Times New Roman" w:hAnsi="Times New Roman"/>
              </w:rPr>
              <w:t>Севастополя «Начальная</w:t>
            </w:r>
            <w:r>
              <w:rPr>
                <w:rFonts w:ascii="Times New Roman" w:hAnsi="Times New Roman"/>
                <w:spacing w:val="-1"/>
              </w:rPr>
              <w:t xml:space="preserve"> </w:t>
            </w:r>
            <w:r>
              <w:rPr>
                <w:rFonts w:ascii="Times New Roman" w:hAnsi="Times New Roman"/>
              </w:rPr>
              <w:t>школа</w:t>
            </w:r>
            <w:r>
              <w:rPr>
                <w:rFonts w:ascii="Times New Roman" w:hAnsi="Times New Roman"/>
                <w:spacing w:val="5"/>
              </w:rPr>
              <w:t xml:space="preserve"> </w:t>
            </w:r>
            <w:r>
              <w:rPr>
                <w:rFonts w:ascii="Times New Roman" w:hAnsi="Times New Roman"/>
              </w:rPr>
              <w:t>–</w:t>
            </w:r>
            <w:r>
              <w:rPr>
                <w:rFonts w:ascii="Times New Roman" w:hAnsi="Times New Roman"/>
                <w:spacing w:val="-5"/>
              </w:rPr>
              <w:t xml:space="preserve"> </w:t>
            </w:r>
            <w:r>
              <w:rPr>
                <w:rFonts w:ascii="Times New Roman" w:hAnsi="Times New Roman"/>
              </w:rPr>
              <w:t>детский</w:t>
            </w:r>
            <w:r>
              <w:rPr>
                <w:rFonts w:ascii="Times New Roman" w:hAnsi="Times New Roman"/>
                <w:spacing w:val="1"/>
              </w:rPr>
              <w:t xml:space="preserve"> </w:t>
            </w:r>
            <w:r>
              <w:rPr>
                <w:rFonts w:ascii="Times New Roman" w:hAnsi="Times New Roman"/>
              </w:rPr>
              <w:t>сад</w:t>
            </w:r>
            <w:r>
              <w:rPr>
                <w:rFonts w:ascii="Times New Roman" w:hAnsi="Times New Roman"/>
                <w:spacing w:val="-7"/>
              </w:rPr>
              <w:t xml:space="preserve"> </w:t>
            </w:r>
            <w:r>
              <w:rPr>
                <w:rFonts w:ascii="Times New Roman" w:hAnsi="Times New Roman"/>
              </w:rPr>
              <w:t>№ 2»</w:t>
            </w:r>
          </w:p>
        </w:tc>
      </w:tr>
    </w:tbl>
    <w:p w:rsidR="008A447E" w:rsidRDefault="008A447E">
      <w:pPr>
        <w:spacing w:line="238" w:lineRule="exact"/>
        <w:sectPr w:rsidR="008A447E" w:rsidSect="00595ADF">
          <w:footerReference w:type="default" r:id="rId204"/>
          <w:pgSz w:w="11910" w:h="16840"/>
          <w:pgMar w:top="1120" w:right="880" w:bottom="1660" w:left="1580" w:header="0" w:footer="1466" w:gutter="0"/>
          <w:pgNumType w:start="306"/>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078"/>
      </w:tblGrid>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lastRenderedPageBreak/>
              <w:t>ОБЖ</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6"/>
              </w:rPr>
              <w:t xml:space="preserve"> </w:t>
            </w:r>
            <w:r>
              <w:rPr>
                <w:rFonts w:ascii="Times New Roman" w:hAnsi="Times New Roman"/>
              </w:rPr>
              <w:t>безопасности</w:t>
            </w:r>
            <w:r>
              <w:rPr>
                <w:rFonts w:ascii="Times New Roman" w:hAnsi="Times New Roman"/>
                <w:spacing w:val="-4"/>
              </w:rPr>
              <w:t xml:space="preserve"> </w:t>
            </w:r>
            <w:r>
              <w:rPr>
                <w:rFonts w:ascii="Times New Roman" w:hAnsi="Times New Roman"/>
              </w:rPr>
              <w:t>жизнедеятельности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ОВЗ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Ограниченные</w:t>
            </w:r>
            <w:r>
              <w:rPr>
                <w:rFonts w:ascii="Times New Roman" w:hAnsi="Times New Roman"/>
                <w:spacing w:val="-9"/>
              </w:rPr>
              <w:t xml:space="preserve"> </w:t>
            </w:r>
            <w:r>
              <w:rPr>
                <w:rFonts w:ascii="Times New Roman" w:hAnsi="Times New Roman"/>
              </w:rPr>
              <w:t>возможности</w:t>
            </w:r>
            <w:r>
              <w:rPr>
                <w:rFonts w:ascii="Times New Roman" w:hAnsi="Times New Roman"/>
                <w:spacing w:val="-3"/>
              </w:rPr>
              <w:t xml:space="preserve"> </w:t>
            </w:r>
            <w:r>
              <w:rPr>
                <w:rFonts w:ascii="Times New Roman" w:hAnsi="Times New Roman"/>
              </w:rPr>
              <w:t>здоровья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ОГЭ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Основной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6"/>
              </w:rPr>
              <w:t xml:space="preserve"> </w:t>
            </w:r>
            <w:r>
              <w:rPr>
                <w:rFonts w:ascii="Times New Roman" w:hAnsi="Times New Roman"/>
              </w:rPr>
              <w:t>экзамен</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ОДНКНР</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Основы</w:t>
            </w:r>
            <w:r>
              <w:rPr>
                <w:rFonts w:ascii="Times New Roman" w:hAnsi="Times New Roman"/>
                <w:spacing w:val="-4"/>
              </w:rPr>
              <w:t xml:space="preserve"> </w:t>
            </w:r>
            <w:r>
              <w:rPr>
                <w:rFonts w:ascii="Times New Roman" w:hAnsi="Times New Roman"/>
              </w:rPr>
              <w:t>духовно-нравственной</w:t>
            </w:r>
            <w:r>
              <w:rPr>
                <w:rFonts w:ascii="Times New Roman" w:hAnsi="Times New Roman"/>
                <w:spacing w:val="-3"/>
              </w:rPr>
              <w:t xml:space="preserve"> </w:t>
            </w:r>
            <w:r>
              <w:rPr>
                <w:rFonts w:ascii="Times New Roman" w:hAnsi="Times New Roman"/>
              </w:rPr>
              <w:t>культуры</w:t>
            </w:r>
            <w:r>
              <w:rPr>
                <w:rFonts w:ascii="Times New Roman" w:hAnsi="Times New Roman"/>
                <w:spacing w:val="-4"/>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ОНР</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Общее</w:t>
            </w:r>
            <w:r>
              <w:rPr>
                <w:rFonts w:ascii="Times New Roman" w:hAnsi="Times New Roman"/>
                <w:spacing w:val="-6"/>
              </w:rPr>
              <w:t xml:space="preserve"> </w:t>
            </w:r>
            <w:r>
              <w:rPr>
                <w:rFonts w:ascii="Times New Roman" w:hAnsi="Times New Roman"/>
              </w:rPr>
              <w:t>недоразвитие</w:t>
            </w:r>
            <w:r>
              <w:rPr>
                <w:rFonts w:ascii="Times New Roman" w:hAnsi="Times New Roman"/>
                <w:spacing w:val="-6"/>
              </w:rPr>
              <w:t xml:space="preserve"> </w:t>
            </w:r>
            <w:r>
              <w:rPr>
                <w:rFonts w:ascii="Times New Roman" w:hAnsi="Times New Roman"/>
              </w:rPr>
              <w:t>речи</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ОО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ООП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Основная</w:t>
            </w:r>
            <w:r>
              <w:rPr>
                <w:rFonts w:ascii="Times New Roman" w:hAnsi="Times New Roman"/>
                <w:spacing w:val="-2"/>
              </w:rPr>
              <w:t xml:space="preserve"> </w:t>
            </w:r>
            <w:r>
              <w:rPr>
                <w:rFonts w:ascii="Times New Roman" w:hAnsi="Times New Roman"/>
              </w:rPr>
              <w:t>образовательная</w:t>
            </w:r>
            <w:r>
              <w:rPr>
                <w:rFonts w:ascii="Times New Roman" w:hAnsi="Times New Roman"/>
                <w:spacing w:val="-5"/>
              </w:rPr>
              <w:t xml:space="preserve"> </w:t>
            </w:r>
            <w:r>
              <w:rPr>
                <w:rFonts w:ascii="Times New Roman" w:hAnsi="Times New Roman"/>
              </w:rPr>
              <w:t>программа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ОРКСЭ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Основы</w:t>
            </w:r>
            <w:r>
              <w:rPr>
                <w:rFonts w:ascii="Times New Roman" w:hAnsi="Times New Roman"/>
                <w:spacing w:val="-2"/>
              </w:rPr>
              <w:t xml:space="preserve"> </w:t>
            </w:r>
            <w:r>
              <w:rPr>
                <w:rFonts w:ascii="Times New Roman" w:hAnsi="Times New Roman"/>
              </w:rPr>
              <w:t>религиозных</w:t>
            </w:r>
            <w:r>
              <w:rPr>
                <w:rFonts w:ascii="Times New Roman" w:hAnsi="Times New Roman"/>
                <w:spacing w:val="-2"/>
              </w:rPr>
              <w:t xml:space="preserve"> </w:t>
            </w:r>
            <w:r>
              <w:rPr>
                <w:rFonts w:ascii="Times New Roman" w:hAnsi="Times New Roman"/>
              </w:rPr>
              <w:t>культур</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светской этики</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ОУ</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Образовательное</w:t>
            </w:r>
            <w:r>
              <w:rPr>
                <w:rFonts w:ascii="Times New Roman" w:hAnsi="Times New Roman"/>
                <w:spacing w:val="-4"/>
              </w:rPr>
              <w:t xml:space="preserve"> </w:t>
            </w:r>
            <w:r>
              <w:rPr>
                <w:rFonts w:ascii="Times New Roman" w:hAnsi="Times New Roman"/>
              </w:rPr>
              <w:t>учреждение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ОЦ</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Образовательный центр</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ОЦ</w:t>
            </w:r>
            <w:r>
              <w:rPr>
                <w:rFonts w:ascii="Times New Roman" w:hAnsi="Times New Roman"/>
                <w:spacing w:val="-2"/>
              </w:rPr>
              <w:t xml:space="preserve"> </w:t>
            </w:r>
            <w:r>
              <w:rPr>
                <w:rFonts w:ascii="Times New Roman" w:hAnsi="Times New Roman"/>
              </w:rPr>
              <w:t>«Бухта</w:t>
            </w:r>
          </w:p>
          <w:p w:rsidR="008A447E" w:rsidRDefault="00015396">
            <w:pPr>
              <w:pStyle w:val="TableParagraph"/>
              <w:spacing w:before="1" w:line="238" w:lineRule="exact"/>
              <w:ind w:left="110"/>
              <w:rPr>
                <w:rFonts w:ascii="Times New Roman" w:hAnsi="Times New Roman"/>
              </w:rPr>
            </w:pPr>
            <w:r>
              <w:rPr>
                <w:rFonts w:ascii="Times New Roman" w:hAnsi="Times New Roman"/>
              </w:rPr>
              <w:t>Казачья»,</w:t>
            </w:r>
            <w:r>
              <w:rPr>
                <w:rFonts w:ascii="Times New Roman" w:hAnsi="Times New Roman"/>
                <w:spacing w:val="1"/>
              </w:rPr>
              <w:t xml:space="preserve"> </w:t>
            </w:r>
            <w:r>
              <w:rPr>
                <w:rFonts w:ascii="Times New Roman" w:hAnsi="Times New Roman"/>
              </w:rPr>
              <w:t>ОЦ</w:t>
            </w:r>
            <w:r>
              <w:rPr>
                <w:rFonts w:ascii="Times New Roman" w:hAnsi="Times New Roman"/>
                <w:spacing w:val="-2"/>
              </w:rPr>
              <w:t xml:space="preserve"> </w:t>
            </w:r>
            <w:r>
              <w:rPr>
                <w:rFonts w:ascii="Times New Roman" w:hAnsi="Times New Roman"/>
              </w:rPr>
              <w:t>БК</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Государственное</w:t>
            </w:r>
            <w:r>
              <w:rPr>
                <w:rFonts w:ascii="Times New Roman" w:hAnsi="Times New Roman"/>
                <w:spacing w:val="35"/>
              </w:rPr>
              <w:t xml:space="preserve"> </w:t>
            </w:r>
            <w:r>
              <w:rPr>
                <w:rFonts w:ascii="Times New Roman" w:hAnsi="Times New Roman"/>
              </w:rPr>
              <w:t>бюджетное</w:t>
            </w:r>
            <w:r>
              <w:rPr>
                <w:rFonts w:ascii="Times New Roman" w:hAnsi="Times New Roman"/>
                <w:spacing w:val="40"/>
              </w:rPr>
              <w:t xml:space="preserve"> </w:t>
            </w:r>
            <w:r>
              <w:rPr>
                <w:rFonts w:ascii="Times New Roman" w:hAnsi="Times New Roman"/>
              </w:rPr>
              <w:t>общеобразовательное</w:t>
            </w:r>
            <w:r>
              <w:rPr>
                <w:rFonts w:ascii="Times New Roman" w:hAnsi="Times New Roman"/>
                <w:spacing w:val="41"/>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p>
          <w:p w:rsidR="008A447E" w:rsidRDefault="00015396">
            <w:pPr>
              <w:pStyle w:val="TableParagraph"/>
              <w:spacing w:before="1" w:line="238" w:lineRule="exact"/>
              <w:ind w:left="110"/>
              <w:rPr>
                <w:rFonts w:ascii="Times New Roman" w:hAnsi="Times New Roman"/>
              </w:rPr>
            </w:pPr>
            <w:r>
              <w:rPr>
                <w:rFonts w:ascii="Times New Roman" w:hAnsi="Times New Roman"/>
              </w:rPr>
              <w:t>Севастополя</w:t>
            </w:r>
            <w:r>
              <w:rPr>
                <w:rFonts w:ascii="Times New Roman" w:hAnsi="Times New Roman"/>
                <w:spacing w:val="-6"/>
              </w:rPr>
              <w:t xml:space="preserve"> </w:t>
            </w:r>
            <w:r>
              <w:rPr>
                <w:rFonts w:ascii="Times New Roman" w:hAnsi="Times New Roman"/>
              </w:rPr>
              <w:t>«Образовательный</w:t>
            </w:r>
            <w:r>
              <w:rPr>
                <w:rFonts w:ascii="Times New Roman" w:hAnsi="Times New Roman"/>
                <w:spacing w:val="-3"/>
              </w:rPr>
              <w:t xml:space="preserve"> </w:t>
            </w:r>
            <w:r>
              <w:rPr>
                <w:rFonts w:ascii="Times New Roman" w:hAnsi="Times New Roman"/>
              </w:rPr>
              <w:t>центр</w:t>
            </w:r>
            <w:r>
              <w:rPr>
                <w:rFonts w:ascii="Times New Roman" w:hAnsi="Times New Roman"/>
                <w:spacing w:val="-5"/>
              </w:rPr>
              <w:t xml:space="preserve"> </w:t>
            </w:r>
            <w:r>
              <w:rPr>
                <w:rFonts w:ascii="Times New Roman" w:hAnsi="Times New Roman"/>
              </w:rPr>
              <w:t>‘’Бухта</w:t>
            </w:r>
            <w:r>
              <w:rPr>
                <w:rFonts w:ascii="Times New Roman" w:hAnsi="Times New Roman"/>
                <w:spacing w:val="-3"/>
              </w:rPr>
              <w:t xml:space="preserve"> </w:t>
            </w:r>
            <w:r>
              <w:rPr>
                <w:rFonts w:ascii="Times New Roman" w:hAnsi="Times New Roman"/>
              </w:rPr>
              <w:t>Казачья’’»</w:t>
            </w:r>
          </w:p>
        </w:tc>
      </w:tr>
      <w:tr w:rsidR="008A447E">
        <w:trPr>
          <w:trHeight w:val="504"/>
        </w:trPr>
        <w:tc>
          <w:tcPr>
            <w:tcW w:w="2127" w:type="dxa"/>
          </w:tcPr>
          <w:p w:rsidR="008A447E" w:rsidRDefault="00015396">
            <w:pPr>
              <w:pStyle w:val="TableParagraph"/>
              <w:spacing w:line="245" w:lineRule="exact"/>
              <w:ind w:left="110"/>
              <w:rPr>
                <w:rFonts w:ascii="Times New Roman" w:hAnsi="Times New Roman"/>
              </w:rPr>
            </w:pPr>
            <w:r>
              <w:rPr>
                <w:rFonts w:ascii="Times New Roman" w:hAnsi="Times New Roman"/>
              </w:rPr>
              <w:t>ОЦ им.</w:t>
            </w:r>
            <w:r>
              <w:rPr>
                <w:rFonts w:ascii="Times New Roman" w:hAnsi="Times New Roman"/>
                <w:spacing w:val="-1"/>
              </w:rPr>
              <w:t xml:space="preserve"> </w:t>
            </w:r>
            <w:r>
              <w:rPr>
                <w:rFonts w:ascii="Times New Roman" w:hAnsi="Times New Roman"/>
              </w:rPr>
              <w:t>В.Д.</w:t>
            </w:r>
          </w:p>
          <w:p w:rsidR="008A447E" w:rsidRDefault="00015396">
            <w:pPr>
              <w:pStyle w:val="TableParagraph"/>
              <w:spacing w:before="1" w:line="238" w:lineRule="exact"/>
              <w:ind w:left="110"/>
              <w:rPr>
                <w:rFonts w:ascii="Times New Roman" w:hAnsi="Times New Roman"/>
              </w:rPr>
            </w:pPr>
            <w:r>
              <w:rPr>
                <w:rFonts w:ascii="Times New Roman" w:hAnsi="Times New Roman"/>
              </w:rPr>
              <w:t>Ревякина,</w:t>
            </w:r>
            <w:r>
              <w:rPr>
                <w:rFonts w:ascii="Times New Roman" w:hAnsi="Times New Roman"/>
                <w:spacing w:val="-2"/>
              </w:rPr>
              <w:t xml:space="preserve"> </w:t>
            </w:r>
            <w:r>
              <w:rPr>
                <w:rFonts w:ascii="Times New Roman" w:hAnsi="Times New Roman"/>
              </w:rPr>
              <w:t>ОЦ-Р</w:t>
            </w:r>
          </w:p>
        </w:tc>
        <w:tc>
          <w:tcPr>
            <w:tcW w:w="7078" w:type="dxa"/>
          </w:tcPr>
          <w:p w:rsidR="008A447E" w:rsidRDefault="00015396">
            <w:pPr>
              <w:pStyle w:val="TableParagraph"/>
              <w:spacing w:line="245" w:lineRule="exact"/>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40"/>
              </w:rPr>
              <w:t xml:space="preserve"> </w:t>
            </w:r>
            <w:r>
              <w:rPr>
                <w:rFonts w:ascii="Times New Roman" w:hAnsi="Times New Roman"/>
              </w:rPr>
              <w:t>общеобразовательное</w:t>
            </w:r>
            <w:r>
              <w:rPr>
                <w:rFonts w:ascii="Times New Roman" w:hAnsi="Times New Roman"/>
                <w:spacing w:val="40"/>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p>
          <w:p w:rsidR="008A447E" w:rsidRDefault="00015396">
            <w:pPr>
              <w:pStyle w:val="TableParagraph"/>
              <w:spacing w:before="1" w:line="238" w:lineRule="exact"/>
              <w:ind w:left="110"/>
              <w:rPr>
                <w:rFonts w:ascii="Times New Roman" w:hAnsi="Times New Roman"/>
              </w:rPr>
            </w:pPr>
            <w:r>
              <w:rPr>
                <w:rFonts w:ascii="Times New Roman" w:hAnsi="Times New Roman"/>
              </w:rPr>
              <w:t>Севастополя</w:t>
            </w:r>
            <w:r>
              <w:rPr>
                <w:rFonts w:ascii="Times New Roman" w:hAnsi="Times New Roman"/>
                <w:spacing w:val="-2"/>
              </w:rPr>
              <w:t xml:space="preserve"> </w:t>
            </w:r>
            <w:r>
              <w:rPr>
                <w:rFonts w:ascii="Times New Roman" w:hAnsi="Times New Roman"/>
              </w:rPr>
              <w:t>«Образовательный центр</w:t>
            </w:r>
            <w:r>
              <w:rPr>
                <w:rFonts w:ascii="Times New Roman" w:hAnsi="Times New Roman"/>
                <w:spacing w:val="-7"/>
              </w:rPr>
              <w:t xml:space="preserve"> </w:t>
            </w:r>
            <w:r>
              <w:rPr>
                <w:rFonts w:ascii="Times New Roman" w:hAnsi="Times New Roman"/>
              </w:rPr>
              <w:t>имени</w:t>
            </w:r>
            <w:r>
              <w:rPr>
                <w:rFonts w:ascii="Times New Roman" w:hAnsi="Times New Roman"/>
                <w:spacing w:val="-2"/>
              </w:rPr>
              <w:t xml:space="preserve"> </w:t>
            </w:r>
            <w:r>
              <w:rPr>
                <w:rFonts w:ascii="Times New Roman" w:hAnsi="Times New Roman"/>
              </w:rPr>
              <w:t>В.Д.Ревякина»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ОШИ</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Общеобразовательная</w:t>
            </w:r>
            <w:r>
              <w:rPr>
                <w:rFonts w:ascii="Times New Roman" w:hAnsi="Times New Roman"/>
                <w:spacing w:val="-3"/>
              </w:rPr>
              <w:t xml:space="preserve"> </w:t>
            </w:r>
            <w:r>
              <w:rPr>
                <w:rFonts w:ascii="Times New Roman" w:hAnsi="Times New Roman"/>
              </w:rPr>
              <w:t>школа-интернат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ПДС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Постоянно</w:t>
            </w:r>
            <w:r>
              <w:rPr>
                <w:rFonts w:ascii="Times New Roman" w:hAnsi="Times New Roman"/>
                <w:spacing w:val="-6"/>
              </w:rPr>
              <w:t xml:space="preserve"> </w:t>
            </w:r>
            <w:r>
              <w:rPr>
                <w:rFonts w:ascii="Times New Roman" w:hAnsi="Times New Roman"/>
              </w:rPr>
              <w:t>действующий</w:t>
            </w:r>
            <w:r>
              <w:rPr>
                <w:rFonts w:ascii="Times New Roman" w:hAnsi="Times New Roman"/>
                <w:spacing w:val="1"/>
              </w:rPr>
              <w:t xml:space="preserve"> </w:t>
            </w:r>
            <w:r>
              <w:rPr>
                <w:rFonts w:ascii="Times New Roman" w:hAnsi="Times New Roman"/>
              </w:rPr>
              <w:t>семинар</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ПК</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Предметная</w:t>
            </w:r>
            <w:r>
              <w:rPr>
                <w:rFonts w:ascii="Times New Roman" w:hAnsi="Times New Roman"/>
                <w:spacing w:val="-3"/>
              </w:rPr>
              <w:t xml:space="preserve"> </w:t>
            </w:r>
            <w:r>
              <w:rPr>
                <w:rFonts w:ascii="Times New Roman" w:hAnsi="Times New Roman"/>
              </w:rPr>
              <w:t>комиссия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Предметно-методическая</w:t>
            </w:r>
            <w:r>
              <w:rPr>
                <w:rFonts w:ascii="Times New Roman" w:hAnsi="Times New Roman"/>
                <w:spacing w:val="-5"/>
              </w:rPr>
              <w:t xml:space="preserve"> </w:t>
            </w:r>
            <w:r>
              <w:rPr>
                <w:rFonts w:ascii="Times New Roman" w:hAnsi="Times New Roman"/>
              </w:rPr>
              <w:t>комиссия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ПОО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Профессиональная</w:t>
            </w:r>
            <w:r>
              <w:rPr>
                <w:rFonts w:ascii="Times New Roman" w:hAnsi="Times New Roman"/>
                <w:spacing w:val="-7"/>
              </w:rPr>
              <w:t xml:space="preserve"> </w:t>
            </w: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ППО</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Перспективный</w:t>
            </w:r>
            <w:r>
              <w:rPr>
                <w:rFonts w:ascii="Times New Roman" w:hAnsi="Times New Roman"/>
                <w:spacing w:val="-3"/>
              </w:rPr>
              <w:t xml:space="preserve"> </w:t>
            </w:r>
            <w:r>
              <w:rPr>
                <w:rFonts w:ascii="Times New Roman" w:hAnsi="Times New Roman"/>
              </w:rPr>
              <w:t>педагогический</w:t>
            </w:r>
            <w:r>
              <w:rPr>
                <w:rFonts w:ascii="Times New Roman" w:hAnsi="Times New Roman"/>
                <w:spacing w:val="-1"/>
              </w:rPr>
              <w:t xml:space="preserve"> </w:t>
            </w:r>
            <w:r>
              <w:rPr>
                <w:rFonts w:ascii="Times New Roman" w:hAnsi="Times New Roman"/>
              </w:rPr>
              <w:t>опыт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РДШ</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Российское</w:t>
            </w:r>
            <w:r>
              <w:rPr>
                <w:rFonts w:ascii="Times New Roman" w:hAnsi="Times New Roman"/>
                <w:spacing w:val="-8"/>
              </w:rPr>
              <w:t xml:space="preserve"> </w:t>
            </w:r>
            <w:r>
              <w:rPr>
                <w:rFonts w:ascii="Times New Roman" w:hAnsi="Times New Roman"/>
              </w:rPr>
              <w:t>движение</w:t>
            </w:r>
            <w:r>
              <w:rPr>
                <w:rFonts w:ascii="Times New Roman" w:hAnsi="Times New Roman"/>
                <w:spacing w:val="-8"/>
              </w:rPr>
              <w:t xml:space="preserve"> </w:t>
            </w:r>
            <w:r>
              <w:rPr>
                <w:rFonts w:ascii="Times New Roman" w:hAnsi="Times New Roman"/>
              </w:rPr>
              <w:t>школьников</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РМО</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Районное</w:t>
            </w:r>
            <w:r>
              <w:rPr>
                <w:rFonts w:ascii="Times New Roman" w:hAnsi="Times New Roman"/>
                <w:spacing w:val="-7"/>
              </w:rPr>
              <w:t xml:space="preserve"> </w:t>
            </w:r>
            <w:r>
              <w:rPr>
                <w:rFonts w:ascii="Times New Roman" w:hAnsi="Times New Roman"/>
              </w:rPr>
              <w:t>методическое</w:t>
            </w:r>
            <w:r>
              <w:rPr>
                <w:rFonts w:ascii="Times New Roman" w:hAnsi="Times New Roman"/>
                <w:spacing w:val="-2"/>
              </w:rPr>
              <w:t xml:space="preserve"> </w:t>
            </w:r>
            <w:r>
              <w:rPr>
                <w:rFonts w:ascii="Times New Roman" w:hAnsi="Times New Roman"/>
              </w:rPr>
              <w:t>объединение</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РСЧС</w:t>
            </w:r>
          </w:p>
        </w:tc>
        <w:tc>
          <w:tcPr>
            <w:tcW w:w="7078" w:type="dxa"/>
          </w:tcPr>
          <w:p w:rsidR="008A447E" w:rsidRDefault="00105DCE" w:rsidP="00105DCE">
            <w:pPr>
              <w:pStyle w:val="TableParagraph"/>
              <w:tabs>
                <w:tab w:val="left" w:pos="1496"/>
                <w:tab w:val="left" w:pos="2460"/>
                <w:tab w:val="left" w:pos="3520"/>
                <w:tab w:val="left" w:pos="5410"/>
                <w:tab w:val="left" w:pos="5846"/>
              </w:tabs>
              <w:spacing w:line="249" w:lineRule="exact"/>
              <w:ind w:left="110" w:right="110"/>
              <w:rPr>
                <w:rFonts w:ascii="Times New Roman" w:hAnsi="Times New Roman"/>
              </w:rPr>
            </w:pPr>
            <w:r>
              <w:rPr>
                <w:rFonts w:ascii="Times New Roman" w:hAnsi="Times New Roman"/>
              </w:rPr>
              <w:t xml:space="preserve">Российская единая система предупреждения и </w:t>
            </w:r>
            <w:r w:rsidR="00015396">
              <w:rPr>
                <w:rFonts w:ascii="Times New Roman" w:hAnsi="Times New Roman"/>
              </w:rPr>
              <w:t>ликвидации</w:t>
            </w:r>
            <w:r>
              <w:rPr>
                <w:rFonts w:ascii="Times New Roman" w:hAnsi="Times New Roman"/>
              </w:rPr>
              <w:t xml:space="preserve"> </w:t>
            </w:r>
            <w:r w:rsidR="00015396">
              <w:rPr>
                <w:rFonts w:ascii="Times New Roman" w:hAnsi="Times New Roman"/>
              </w:rPr>
              <w:t>чрезвычайных</w:t>
            </w:r>
            <w:r w:rsidR="00015396">
              <w:rPr>
                <w:rFonts w:ascii="Times New Roman" w:hAnsi="Times New Roman"/>
                <w:spacing w:val="-4"/>
              </w:rPr>
              <w:t xml:space="preserve"> </w:t>
            </w:r>
            <w:r w:rsidR="00015396">
              <w:rPr>
                <w:rFonts w:ascii="Times New Roman" w:hAnsi="Times New Roman"/>
              </w:rPr>
              <w:t>ситуаций</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РЦИОКО</w:t>
            </w:r>
          </w:p>
        </w:tc>
        <w:tc>
          <w:tcPr>
            <w:tcW w:w="7078" w:type="dxa"/>
          </w:tcPr>
          <w:p w:rsidR="008A447E" w:rsidRDefault="00105DCE" w:rsidP="00105DCE">
            <w:pPr>
              <w:pStyle w:val="TableParagraph"/>
              <w:tabs>
                <w:tab w:val="left" w:pos="2024"/>
                <w:tab w:val="left" w:pos="3396"/>
                <w:tab w:val="left" w:pos="4829"/>
                <w:tab w:val="left" w:pos="5774"/>
              </w:tabs>
              <w:spacing w:line="247" w:lineRule="exact"/>
              <w:ind w:left="110"/>
              <w:rPr>
                <w:rFonts w:ascii="Times New Roman" w:hAnsi="Times New Roman"/>
              </w:rPr>
            </w:pPr>
            <w:r>
              <w:rPr>
                <w:rFonts w:ascii="Times New Roman" w:hAnsi="Times New Roman"/>
              </w:rPr>
              <w:t xml:space="preserve">Государственное бюджетное учреждение города </w:t>
            </w:r>
            <w:r w:rsidR="00015396">
              <w:rPr>
                <w:rFonts w:ascii="Times New Roman" w:hAnsi="Times New Roman"/>
              </w:rPr>
              <w:t>Севастополя</w:t>
            </w:r>
            <w:r>
              <w:rPr>
                <w:rFonts w:ascii="Times New Roman" w:hAnsi="Times New Roman"/>
              </w:rPr>
              <w:t xml:space="preserve"> </w:t>
            </w:r>
            <w:r w:rsidR="00015396">
              <w:rPr>
                <w:rFonts w:ascii="Times New Roman" w:hAnsi="Times New Roman"/>
              </w:rPr>
              <w:t>«Региональный</w:t>
            </w:r>
            <w:r w:rsidR="00015396">
              <w:rPr>
                <w:rFonts w:ascii="Times New Roman" w:hAnsi="Times New Roman"/>
                <w:spacing w:val="-5"/>
              </w:rPr>
              <w:t xml:space="preserve"> </w:t>
            </w:r>
            <w:r w:rsidR="00015396">
              <w:rPr>
                <w:rFonts w:ascii="Times New Roman" w:hAnsi="Times New Roman"/>
              </w:rPr>
              <w:t>центр</w:t>
            </w:r>
            <w:r w:rsidR="00015396">
              <w:rPr>
                <w:rFonts w:ascii="Times New Roman" w:hAnsi="Times New Roman"/>
                <w:spacing w:val="-4"/>
              </w:rPr>
              <w:t xml:space="preserve"> </w:t>
            </w:r>
            <w:r w:rsidR="00015396">
              <w:rPr>
                <w:rFonts w:ascii="Times New Roman" w:hAnsi="Times New Roman"/>
              </w:rPr>
              <w:t>информатизации</w:t>
            </w:r>
            <w:r w:rsidR="00015396">
              <w:rPr>
                <w:rFonts w:ascii="Times New Roman" w:hAnsi="Times New Roman"/>
                <w:spacing w:val="-5"/>
              </w:rPr>
              <w:t xml:space="preserve"> </w:t>
            </w:r>
            <w:r w:rsidR="00015396">
              <w:rPr>
                <w:rFonts w:ascii="Times New Roman" w:hAnsi="Times New Roman"/>
              </w:rPr>
              <w:t>и</w:t>
            </w:r>
            <w:r w:rsidR="00015396">
              <w:rPr>
                <w:rFonts w:ascii="Times New Roman" w:hAnsi="Times New Roman"/>
                <w:spacing w:val="-1"/>
              </w:rPr>
              <w:t xml:space="preserve"> </w:t>
            </w:r>
            <w:r w:rsidR="00015396">
              <w:rPr>
                <w:rFonts w:ascii="Times New Roman" w:hAnsi="Times New Roman"/>
              </w:rPr>
              <w:t>оценки</w:t>
            </w:r>
            <w:r w:rsidR="00015396">
              <w:rPr>
                <w:rFonts w:ascii="Times New Roman" w:hAnsi="Times New Roman"/>
                <w:spacing w:val="-1"/>
              </w:rPr>
              <w:t xml:space="preserve"> </w:t>
            </w:r>
            <w:r w:rsidR="00015396">
              <w:rPr>
                <w:rFonts w:ascii="Times New Roman" w:hAnsi="Times New Roman"/>
              </w:rPr>
              <w:t>качества образования»</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РЭ</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Региональный</w:t>
            </w:r>
            <w:r>
              <w:rPr>
                <w:rFonts w:ascii="Times New Roman" w:hAnsi="Times New Roman"/>
                <w:spacing w:val="-2"/>
              </w:rPr>
              <w:t xml:space="preserve"> </w:t>
            </w:r>
            <w:r>
              <w:rPr>
                <w:rFonts w:ascii="Times New Roman" w:hAnsi="Times New Roman"/>
              </w:rPr>
              <w:t>этап</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РФ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Российская</w:t>
            </w:r>
            <w:r>
              <w:rPr>
                <w:rFonts w:ascii="Times New Roman" w:hAnsi="Times New Roman"/>
                <w:spacing w:val="-2"/>
              </w:rPr>
              <w:t xml:space="preserve"> </w:t>
            </w:r>
            <w:r>
              <w:rPr>
                <w:rFonts w:ascii="Times New Roman" w:hAnsi="Times New Roman"/>
              </w:rPr>
              <w:t>Федерация</w:t>
            </w:r>
          </w:p>
        </w:tc>
      </w:tr>
      <w:tr w:rsidR="008A447E">
        <w:trPr>
          <w:trHeight w:val="503"/>
        </w:trPr>
        <w:tc>
          <w:tcPr>
            <w:tcW w:w="2127" w:type="dxa"/>
          </w:tcPr>
          <w:p w:rsidR="008A447E" w:rsidRDefault="00015396">
            <w:pPr>
              <w:pStyle w:val="TableParagraph"/>
              <w:spacing w:line="247" w:lineRule="exact"/>
              <w:ind w:left="110"/>
              <w:rPr>
                <w:rFonts w:ascii="Times New Roman" w:hAnsi="Times New Roman"/>
              </w:rPr>
            </w:pPr>
            <w:r>
              <w:rPr>
                <w:rFonts w:ascii="Times New Roman" w:hAnsi="Times New Roman"/>
              </w:rPr>
              <w:t>СевГУ,</w:t>
            </w:r>
            <w:r>
              <w:rPr>
                <w:rFonts w:ascii="Times New Roman" w:hAnsi="Times New Roman"/>
                <w:spacing w:val="-4"/>
              </w:rPr>
              <w:t xml:space="preserve"> </w:t>
            </w:r>
            <w:r>
              <w:rPr>
                <w:rFonts w:ascii="Times New Roman" w:hAnsi="Times New Roman"/>
              </w:rPr>
              <w:t>ФГАОУ</w:t>
            </w:r>
            <w:r>
              <w:rPr>
                <w:rFonts w:ascii="Times New Roman" w:hAnsi="Times New Roman"/>
                <w:spacing w:val="1"/>
              </w:rPr>
              <w:t xml:space="preserve"> </w:t>
            </w:r>
            <w:r>
              <w:rPr>
                <w:rFonts w:ascii="Times New Roman" w:hAnsi="Times New Roman"/>
              </w:rPr>
              <w:t>ВО</w:t>
            </w:r>
          </w:p>
          <w:p w:rsidR="008A447E" w:rsidRDefault="00015396">
            <w:pPr>
              <w:pStyle w:val="TableParagraph"/>
              <w:spacing w:line="236" w:lineRule="exact"/>
              <w:ind w:left="110"/>
              <w:rPr>
                <w:rFonts w:ascii="Times New Roman" w:hAnsi="Times New Roman"/>
              </w:rPr>
            </w:pPr>
            <w:r>
              <w:rPr>
                <w:rFonts w:ascii="Times New Roman" w:hAnsi="Times New Roman"/>
              </w:rPr>
              <w:t>СевГУ</w:t>
            </w:r>
          </w:p>
        </w:tc>
        <w:tc>
          <w:tcPr>
            <w:tcW w:w="7078" w:type="dxa"/>
          </w:tcPr>
          <w:p w:rsidR="008A447E" w:rsidRDefault="00015396">
            <w:pPr>
              <w:pStyle w:val="TableParagraph"/>
              <w:spacing w:line="250" w:lineRule="exact"/>
              <w:ind w:left="110"/>
              <w:rPr>
                <w:rFonts w:ascii="Times New Roman" w:hAnsi="Times New Roman"/>
              </w:rPr>
            </w:pPr>
            <w:r>
              <w:rPr>
                <w:rFonts w:ascii="Times New Roman" w:hAnsi="Times New Roman"/>
              </w:rPr>
              <w:t>Федеральное</w:t>
            </w:r>
            <w:r>
              <w:rPr>
                <w:rFonts w:ascii="Times New Roman" w:hAnsi="Times New Roman"/>
                <w:spacing w:val="11"/>
              </w:rPr>
              <w:t xml:space="preserve"> </w:t>
            </w:r>
            <w:r>
              <w:rPr>
                <w:rFonts w:ascii="Times New Roman" w:hAnsi="Times New Roman"/>
              </w:rPr>
              <w:t>государственное</w:t>
            </w:r>
            <w:r>
              <w:rPr>
                <w:rFonts w:ascii="Times New Roman" w:hAnsi="Times New Roman"/>
                <w:spacing w:val="11"/>
              </w:rPr>
              <w:t xml:space="preserve"> </w:t>
            </w:r>
            <w:r>
              <w:rPr>
                <w:rFonts w:ascii="Times New Roman" w:hAnsi="Times New Roman"/>
              </w:rPr>
              <w:t>автономное</w:t>
            </w:r>
            <w:r>
              <w:rPr>
                <w:rFonts w:ascii="Times New Roman" w:hAnsi="Times New Roman"/>
                <w:spacing w:val="11"/>
              </w:rPr>
              <w:t xml:space="preserve"> </w:t>
            </w:r>
            <w:r>
              <w:rPr>
                <w:rFonts w:ascii="Times New Roman" w:hAnsi="Times New Roman"/>
              </w:rPr>
              <w:t>образовательное</w:t>
            </w:r>
            <w:r>
              <w:rPr>
                <w:rFonts w:ascii="Times New Roman" w:hAnsi="Times New Roman"/>
                <w:spacing w:val="11"/>
              </w:rPr>
              <w:t xml:space="preserve"> </w:t>
            </w:r>
            <w:r>
              <w:rPr>
                <w:rFonts w:ascii="Times New Roman" w:hAnsi="Times New Roman"/>
              </w:rPr>
              <w:t>учреждение</w:t>
            </w:r>
            <w:r>
              <w:rPr>
                <w:rFonts w:ascii="Times New Roman" w:hAnsi="Times New Roman"/>
                <w:spacing w:val="-52"/>
              </w:rPr>
              <w:t xml:space="preserve"> </w:t>
            </w:r>
            <w:r>
              <w:rPr>
                <w:rFonts w:ascii="Times New Roman" w:hAnsi="Times New Roman"/>
              </w:rPr>
              <w:t>высшего</w:t>
            </w:r>
            <w:r>
              <w:rPr>
                <w:rFonts w:ascii="Times New Roman" w:hAnsi="Times New Roman"/>
                <w:spacing w:val="-9"/>
              </w:rPr>
              <w:t xml:space="preserve"> </w:t>
            </w:r>
            <w:r>
              <w:rPr>
                <w:rFonts w:ascii="Times New Roman" w:hAnsi="Times New Roman"/>
              </w:rPr>
              <w:t>образования</w:t>
            </w:r>
            <w:r>
              <w:rPr>
                <w:rFonts w:ascii="Times New Roman" w:hAnsi="Times New Roman"/>
                <w:spacing w:val="-5"/>
              </w:rPr>
              <w:t xml:space="preserve"> </w:t>
            </w:r>
            <w:r>
              <w:rPr>
                <w:rFonts w:ascii="Times New Roman" w:hAnsi="Times New Roman"/>
              </w:rPr>
              <w:t>«Севастопольский</w:t>
            </w:r>
            <w:r>
              <w:rPr>
                <w:rFonts w:ascii="Times New Roman" w:hAnsi="Times New Roman"/>
                <w:spacing w:val="-3"/>
              </w:rPr>
              <w:t xml:space="preserve"> </w:t>
            </w:r>
            <w:r>
              <w:rPr>
                <w:rFonts w:ascii="Times New Roman" w:hAnsi="Times New Roman"/>
              </w:rPr>
              <w:t>государственный</w:t>
            </w:r>
            <w:r>
              <w:rPr>
                <w:rFonts w:ascii="Times New Roman" w:hAnsi="Times New Roman"/>
                <w:spacing w:val="-2"/>
              </w:rPr>
              <w:t xml:space="preserve"> </w:t>
            </w:r>
            <w:r>
              <w:rPr>
                <w:rFonts w:ascii="Times New Roman" w:hAnsi="Times New Roman"/>
              </w:rPr>
              <w:t>университет»</w:t>
            </w:r>
          </w:p>
        </w:tc>
      </w:tr>
      <w:tr w:rsidR="00105DCE">
        <w:trPr>
          <w:trHeight w:val="503"/>
        </w:trPr>
        <w:tc>
          <w:tcPr>
            <w:tcW w:w="2127" w:type="dxa"/>
          </w:tcPr>
          <w:p w:rsidR="00105DCE" w:rsidRDefault="00105DCE">
            <w:pPr>
              <w:pStyle w:val="TableParagraph"/>
              <w:spacing w:line="247" w:lineRule="exact"/>
              <w:ind w:left="110"/>
              <w:rPr>
                <w:rFonts w:ascii="Times New Roman" w:hAnsi="Times New Roman"/>
              </w:rPr>
            </w:pPr>
            <w:r>
              <w:rPr>
                <w:rFonts w:ascii="Times New Roman" w:hAnsi="Times New Roman"/>
              </w:rPr>
              <w:t xml:space="preserve">СКК СК РПФ, </w:t>
            </w:r>
          </w:p>
        </w:tc>
        <w:tc>
          <w:tcPr>
            <w:tcW w:w="7078" w:type="dxa"/>
          </w:tcPr>
          <w:p w:rsidR="00105DCE" w:rsidRDefault="00105DCE" w:rsidP="00105DCE">
            <w:pPr>
              <w:pStyle w:val="TableParagraph"/>
              <w:spacing w:line="249" w:lineRule="exact"/>
              <w:ind w:left="110"/>
              <w:rPr>
                <w:rFonts w:ascii="Times New Roman" w:hAnsi="Times New Roman"/>
              </w:rPr>
            </w:pPr>
            <w:r>
              <w:rPr>
                <w:rFonts w:ascii="Times New Roman" w:hAnsi="Times New Roman"/>
                <w:color w:val="010101"/>
              </w:rPr>
              <w:t>Севастопольский кадетский корпус</w:t>
            </w:r>
            <w:r>
              <w:rPr>
                <w:rFonts w:ascii="Times New Roman" w:hAnsi="Times New Roman"/>
                <w:color w:val="010101"/>
                <w:spacing w:val="-4"/>
              </w:rPr>
              <w:t xml:space="preserve"> </w:t>
            </w:r>
            <w:r>
              <w:rPr>
                <w:rFonts w:ascii="Times New Roman" w:hAnsi="Times New Roman"/>
                <w:color w:val="010101"/>
              </w:rPr>
              <w:t>Следственного</w:t>
            </w:r>
            <w:r>
              <w:rPr>
                <w:rFonts w:ascii="Times New Roman" w:hAnsi="Times New Roman"/>
                <w:color w:val="010101"/>
                <w:spacing w:val="-6"/>
              </w:rPr>
              <w:t xml:space="preserve"> </w:t>
            </w:r>
            <w:r>
              <w:rPr>
                <w:rFonts w:ascii="Times New Roman" w:hAnsi="Times New Roman"/>
                <w:color w:val="010101"/>
              </w:rPr>
              <w:t>комитета</w:t>
            </w:r>
            <w:r>
              <w:rPr>
                <w:rFonts w:ascii="Times New Roman" w:hAnsi="Times New Roman"/>
                <w:color w:val="010101"/>
                <w:spacing w:val="5"/>
              </w:rPr>
              <w:t xml:space="preserve"> </w:t>
            </w:r>
            <w:r>
              <w:rPr>
                <w:rFonts w:ascii="Times New Roman" w:hAnsi="Times New Roman"/>
                <w:color w:val="010101"/>
              </w:rPr>
              <w:t>Российской Федерации им. Истомина</w:t>
            </w:r>
          </w:p>
        </w:tc>
      </w:tr>
      <w:tr w:rsidR="008A447E">
        <w:trPr>
          <w:trHeight w:val="76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СМК,</w:t>
            </w:r>
            <w:r>
              <w:rPr>
                <w:rFonts w:ascii="Times New Roman" w:hAnsi="Times New Roman"/>
                <w:spacing w:val="-2"/>
              </w:rPr>
              <w:t xml:space="preserve"> </w:t>
            </w:r>
            <w:r>
              <w:rPr>
                <w:rFonts w:ascii="Times New Roman" w:hAnsi="Times New Roman"/>
              </w:rPr>
              <w:t>СМК</w:t>
            </w:r>
            <w:r>
              <w:rPr>
                <w:rFonts w:ascii="Times New Roman" w:hAnsi="Times New Roman"/>
                <w:spacing w:val="-2"/>
              </w:rPr>
              <w:t xml:space="preserve"> </w:t>
            </w:r>
            <w:r>
              <w:rPr>
                <w:rFonts w:ascii="Times New Roman" w:hAnsi="Times New Roman"/>
              </w:rPr>
              <w:t>им.</w:t>
            </w:r>
          </w:p>
          <w:p w:rsidR="008A447E" w:rsidRDefault="00015396">
            <w:pPr>
              <w:pStyle w:val="TableParagraph"/>
              <w:spacing w:before="1"/>
              <w:ind w:left="110"/>
              <w:rPr>
                <w:rFonts w:ascii="Times New Roman" w:hAnsi="Times New Roman"/>
              </w:rPr>
            </w:pP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c>
          <w:tcPr>
            <w:tcW w:w="7078" w:type="dxa"/>
          </w:tcPr>
          <w:p w:rsidR="008A447E" w:rsidRDefault="00105DCE">
            <w:pPr>
              <w:pStyle w:val="TableParagraph"/>
              <w:tabs>
                <w:tab w:val="left" w:pos="1558"/>
                <w:tab w:val="left" w:pos="2062"/>
                <w:tab w:val="left" w:pos="3735"/>
                <w:tab w:val="left" w:pos="3985"/>
                <w:tab w:val="left" w:pos="5231"/>
                <w:tab w:val="left" w:pos="5405"/>
              </w:tabs>
              <w:spacing w:line="242" w:lineRule="auto"/>
              <w:ind w:left="110" w:right="92"/>
              <w:rPr>
                <w:rFonts w:ascii="Times New Roman" w:hAnsi="Times New Roman"/>
              </w:rPr>
            </w:pPr>
            <w:r>
              <w:rPr>
                <w:rFonts w:ascii="Times New Roman" w:hAnsi="Times New Roman"/>
              </w:rPr>
              <w:t xml:space="preserve">Севастопольское государственное бюджетное </w:t>
            </w:r>
            <w:r w:rsidR="00015396">
              <w:rPr>
                <w:rFonts w:ascii="Times New Roman" w:hAnsi="Times New Roman"/>
              </w:rPr>
              <w:t>образовательное</w:t>
            </w:r>
            <w:r w:rsidR="00015396">
              <w:rPr>
                <w:rFonts w:ascii="Times New Roman" w:hAnsi="Times New Roman"/>
                <w:spacing w:val="-52"/>
              </w:rPr>
              <w:t xml:space="preserve"> </w:t>
            </w:r>
            <w:r>
              <w:rPr>
                <w:rFonts w:ascii="Times New Roman" w:hAnsi="Times New Roman"/>
              </w:rPr>
              <w:t xml:space="preserve">учреждение профессионального образования </w:t>
            </w:r>
            <w:r w:rsidR="00015396">
              <w:rPr>
                <w:rFonts w:ascii="Times New Roman" w:hAnsi="Times New Roman"/>
              </w:rPr>
              <w:t>«Севастопольский</w:t>
            </w:r>
          </w:p>
          <w:p w:rsidR="008A447E" w:rsidRDefault="00015396">
            <w:pPr>
              <w:pStyle w:val="TableParagraph"/>
              <w:spacing w:line="236" w:lineRule="exact"/>
              <w:ind w:left="110"/>
              <w:rPr>
                <w:rFonts w:ascii="Times New Roman" w:hAnsi="Times New Roman"/>
              </w:rPr>
            </w:pPr>
            <w:r>
              <w:rPr>
                <w:rFonts w:ascii="Times New Roman" w:hAnsi="Times New Roman"/>
              </w:rPr>
              <w:t>медицинский</w:t>
            </w:r>
            <w:r>
              <w:rPr>
                <w:rFonts w:ascii="Times New Roman" w:hAnsi="Times New Roman"/>
                <w:spacing w:val="-3"/>
              </w:rPr>
              <w:t xml:space="preserve"> </w:t>
            </w:r>
            <w:r>
              <w:rPr>
                <w:rFonts w:ascii="Times New Roman" w:hAnsi="Times New Roman"/>
              </w:rPr>
              <w:t>колледж</w:t>
            </w:r>
            <w:r>
              <w:rPr>
                <w:rFonts w:ascii="Times New Roman" w:hAnsi="Times New Roman"/>
                <w:spacing w:val="-3"/>
              </w:rPr>
              <w:t xml:space="preserve"> </w:t>
            </w:r>
            <w:r>
              <w:rPr>
                <w:rFonts w:ascii="Times New Roman" w:hAnsi="Times New Roman"/>
              </w:rPr>
              <w:t>имени</w:t>
            </w:r>
            <w:r>
              <w:rPr>
                <w:rFonts w:ascii="Times New Roman" w:hAnsi="Times New Roman"/>
                <w:spacing w:val="-3"/>
              </w:rPr>
              <w:t xml:space="preserve"> </w:t>
            </w:r>
            <w:r>
              <w:rPr>
                <w:rFonts w:ascii="Times New Roman" w:hAnsi="Times New Roman"/>
              </w:rPr>
              <w:t>Жени</w:t>
            </w:r>
            <w:r>
              <w:rPr>
                <w:rFonts w:ascii="Times New Roman" w:hAnsi="Times New Roman"/>
                <w:spacing w:val="-3"/>
              </w:rPr>
              <w:t xml:space="preserve"> </w:t>
            </w:r>
            <w:r>
              <w:rPr>
                <w:rFonts w:ascii="Times New Roman" w:hAnsi="Times New Roman"/>
              </w:rPr>
              <w:t>Дерюгиной»</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СОШ</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Средняя</w:t>
            </w:r>
            <w:r>
              <w:rPr>
                <w:rFonts w:ascii="Times New Roman" w:hAnsi="Times New Roman"/>
                <w:spacing w:val="-4"/>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школа</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СПЛ</w:t>
            </w:r>
          </w:p>
        </w:tc>
        <w:tc>
          <w:tcPr>
            <w:tcW w:w="7078" w:type="dxa"/>
          </w:tcPr>
          <w:p w:rsidR="008A447E" w:rsidRDefault="00105DCE">
            <w:pPr>
              <w:pStyle w:val="TableParagraph"/>
              <w:tabs>
                <w:tab w:val="left" w:pos="1932"/>
                <w:tab w:val="left" w:pos="3213"/>
                <w:tab w:val="left" w:pos="4992"/>
                <w:tab w:val="left" w:pos="6335"/>
              </w:tabs>
              <w:spacing w:line="250" w:lineRule="exact"/>
              <w:ind w:left="110" w:right="104"/>
              <w:rPr>
                <w:rFonts w:ascii="Times New Roman" w:hAnsi="Times New Roman"/>
              </w:rPr>
            </w:pPr>
            <w:r>
              <w:rPr>
                <w:rFonts w:ascii="Times New Roman" w:hAnsi="Times New Roman"/>
              </w:rPr>
              <w:t xml:space="preserve">Государственное бюджетное образовательное учреждение </w:t>
            </w:r>
            <w:r w:rsidR="00015396">
              <w:rPr>
                <w:rFonts w:ascii="Times New Roman" w:hAnsi="Times New Roman"/>
                <w:spacing w:val="-2"/>
              </w:rPr>
              <w:t>города</w:t>
            </w:r>
            <w:r w:rsidR="00015396">
              <w:rPr>
                <w:rFonts w:ascii="Times New Roman" w:hAnsi="Times New Roman"/>
                <w:spacing w:val="-52"/>
              </w:rPr>
              <w:t xml:space="preserve"> </w:t>
            </w:r>
            <w:r w:rsidR="00015396">
              <w:rPr>
                <w:rFonts w:ascii="Times New Roman" w:hAnsi="Times New Roman"/>
              </w:rPr>
              <w:t>Севастополя</w:t>
            </w:r>
            <w:r w:rsidR="00015396">
              <w:rPr>
                <w:rFonts w:ascii="Times New Roman" w:hAnsi="Times New Roman"/>
                <w:spacing w:val="-1"/>
              </w:rPr>
              <w:t xml:space="preserve"> </w:t>
            </w:r>
            <w:r w:rsidR="00015396">
              <w:rPr>
                <w:rFonts w:ascii="Times New Roman" w:hAnsi="Times New Roman"/>
              </w:rPr>
              <w:t>«Севастопольский</w:t>
            </w:r>
            <w:r w:rsidR="00015396">
              <w:rPr>
                <w:rFonts w:ascii="Times New Roman" w:hAnsi="Times New Roman"/>
                <w:spacing w:val="2"/>
              </w:rPr>
              <w:t xml:space="preserve"> </w:t>
            </w:r>
            <w:r w:rsidR="00015396">
              <w:rPr>
                <w:rFonts w:ascii="Times New Roman" w:hAnsi="Times New Roman"/>
              </w:rPr>
              <w:t>политехнический</w:t>
            </w:r>
            <w:r w:rsidR="00015396">
              <w:rPr>
                <w:rFonts w:ascii="Times New Roman" w:hAnsi="Times New Roman"/>
                <w:spacing w:val="2"/>
              </w:rPr>
              <w:t xml:space="preserve"> </w:t>
            </w:r>
            <w:r w:rsidR="00015396">
              <w:rPr>
                <w:rFonts w:ascii="Times New Roman" w:hAnsi="Times New Roman"/>
              </w:rPr>
              <w:t>лицей»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СПО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Среднее</w:t>
            </w:r>
            <w:r>
              <w:rPr>
                <w:rFonts w:ascii="Times New Roman" w:hAnsi="Times New Roman"/>
                <w:spacing w:val="-5"/>
              </w:rPr>
              <w:t xml:space="preserve"> </w:t>
            </w:r>
            <w:r>
              <w:rPr>
                <w:rFonts w:ascii="Times New Roman" w:hAnsi="Times New Roman"/>
              </w:rPr>
              <w:t>профессиональное</w:t>
            </w:r>
            <w:r>
              <w:rPr>
                <w:rFonts w:ascii="Times New Roman" w:hAnsi="Times New Roman"/>
                <w:spacing w:val="-4"/>
              </w:rPr>
              <w:t xml:space="preserve"> </w:t>
            </w:r>
            <w:r>
              <w:rPr>
                <w:rFonts w:ascii="Times New Roman" w:hAnsi="Times New Roman"/>
              </w:rPr>
              <w:t>образование</w:t>
            </w:r>
          </w:p>
        </w:tc>
      </w:tr>
      <w:tr w:rsidR="008A447E">
        <w:trPr>
          <w:trHeight w:val="254"/>
        </w:trPr>
        <w:tc>
          <w:tcPr>
            <w:tcW w:w="2127" w:type="dxa"/>
          </w:tcPr>
          <w:p w:rsidR="008A447E" w:rsidRDefault="00015396">
            <w:pPr>
              <w:pStyle w:val="TableParagraph"/>
              <w:spacing w:line="235" w:lineRule="exact"/>
              <w:ind w:left="110"/>
              <w:rPr>
                <w:rFonts w:ascii="Times New Roman" w:hAnsi="Times New Roman"/>
              </w:rPr>
            </w:pPr>
            <w:r>
              <w:rPr>
                <w:rFonts w:ascii="Times New Roman" w:hAnsi="Times New Roman"/>
              </w:rPr>
              <w:t>СПТ</w:t>
            </w:r>
          </w:p>
        </w:tc>
        <w:tc>
          <w:tcPr>
            <w:tcW w:w="7078" w:type="dxa"/>
          </w:tcPr>
          <w:p w:rsidR="008A447E" w:rsidRDefault="00015396">
            <w:pPr>
              <w:pStyle w:val="TableParagraph"/>
              <w:spacing w:line="235" w:lineRule="exact"/>
              <w:ind w:left="110"/>
              <w:rPr>
                <w:rFonts w:ascii="Times New Roman" w:hAnsi="Times New Roman"/>
              </w:rPr>
            </w:pPr>
            <w:r>
              <w:rPr>
                <w:rFonts w:ascii="Times New Roman" w:hAnsi="Times New Roman"/>
              </w:rPr>
              <w:t>Социально-психологическое</w:t>
            </w:r>
            <w:r>
              <w:rPr>
                <w:rFonts w:ascii="Times New Roman" w:hAnsi="Times New Roman"/>
                <w:spacing w:val="-9"/>
              </w:rPr>
              <w:t xml:space="preserve"> </w:t>
            </w:r>
            <w:r>
              <w:rPr>
                <w:rFonts w:ascii="Times New Roman" w:hAnsi="Times New Roman"/>
              </w:rPr>
              <w:t>тестирование</w:t>
            </w:r>
          </w:p>
        </w:tc>
      </w:tr>
      <w:tr w:rsidR="008A447E">
        <w:trPr>
          <w:trHeight w:val="503"/>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СХШ</w:t>
            </w:r>
          </w:p>
        </w:tc>
        <w:tc>
          <w:tcPr>
            <w:tcW w:w="7078" w:type="dxa"/>
          </w:tcPr>
          <w:p w:rsidR="008A447E" w:rsidRDefault="00015396">
            <w:pPr>
              <w:pStyle w:val="TableParagraph"/>
              <w:spacing w:line="247" w:lineRule="exact"/>
              <w:ind w:left="110"/>
              <w:rPr>
                <w:rFonts w:ascii="Times New Roman" w:hAnsi="Times New Roman"/>
              </w:rPr>
            </w:pPr>
            <w:r>
              <w:rPr>
                <w:rFonts w:ascii="Times New Roman" w:hAnsi="Times New Roman"/>
              </w:rPr>
              <w:t>Государственное</w:t>
            </w:r>
            <w:r>
              <w:rPr>
                <w:rFonts w:ascii="Times New Roman" w:hAnsi="Times New Roman"/>
                <w:spacing w:val="7"/>
              </w:rPr>
              <w:t xml:space="preserve"> </w:t>
            </w:r>
            <w:r>
              <w:rPr>
                <w:rFonts w:ascii="Times New Roman" w:hAnsi="Times New Roman"/>
              </w:rPr>
              <w:t>бюджетное</w:t>
            </w:r>
            <w:r>
              <w:rPr>
                <w:rFonts w:ascii="Times New Roman" w:hAnsi="Times New Roman"/>
                <w:spacing w:val="16"/>
              </w:rPr>
              <w:t xml:space="preserve"> </w:t>
            </w:r>
            <w:r>
              <w:rPr>
                <w:rFonts w:ascii="Times New Roman" w:hAnsi="Times New Roman"/>
              </w:rPr>
              <w:t>учреждение</w:t>
            </w:r>
            <w:r>
              <w:rPr>
                <w:rFonts w:ascii="Times New Roman" w:hAnsi="Times New Roman"/>
                <w:spacing w:val="8"/>
              </w:rPr>
              <w:t xml:space="preserve"> </w:t>
            </w:r>
            <w:r>
              <w:rPr>
                <w:rFonts w:ascii="Times New Roman" w:hAnsi="Times New Roman"/>
              </w:rPr>
              <w:t>дополнительного</w:t>
            </w:r>
            <w:r>
              <w:rPr>
                <w:rFonts w:ascii="Times New Roman" w:hAnsi="Times New Roman"/>
                <w:spacing w:val="14"/>
              </w:rPr>
              <w:t xml:space="preserve"> </w:t>
            </w:r>
            <w:r>
              <w:rPr>
                <w:rFonts w:ascii="Times New Roman" w:hAnsi="Times New Roman"/>
              </w:rPr>
              <w:t>образования</w:t>
            </w:r>
          </w:p>
          <w:p w:rsidR="008A447E" w:rsidRDefault="00015396">
            <w:pPr>
              <w:pStyle w:val="TableParagraph"/>
              <w:spacing w:line="236" w:lineRule="exact"/>
              <w:ind w:left="110"/>
              <w:rPr>
                <w:rFonts w:ascii="Times New Roman" w:hAnsi="Times New Roman"/>
              </w:rPr>
            </w:pPr>
            <w:r>
              <w:rPr>
                <w:rFonts w:ascii="Times New Roman" w:hAnsi="Times New Roman"/>
              </w:rPr>
              <w:t>«Севастопольская</w:t>
            </w:r>
            <w:r>
              <w:rPr>
                <w:rFonts w:ascii="Times New Roman" w:hAnsi="Times New Roman"/>
                <w:spacing w:val="-4"/>
              </w:rPr>
              <w:t xml:space="preserve"> </w:t>
            </w:r>
            <w:r>
              <w:rPr>
                <w:rFonts w:ascii="Times New Roman" w:hAnsi="Times New Roman"/>
              </w:rPr>
              <w:t>художественная</w:t>
            </w:r>
            <w:r>
              <w:rPr>
                <w:rFonts w:ascii="Times New Roman" w:hAnsi="Times New Roman"/>
                <w:spacing w:val="-3"/>
              </w:rPr>
              <w:t xml:space="preserve"> </w:t>
            </w:r>
            <w:r>
              <w:rPr>
                <w:rFonts w:ascii="Times New Roman" w:hAnsi="Times New Roman"/>
              </w:rPr>
              <w:t>школа»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w:t>
            </w:r>
            <w:r>
              <w:rPr>
                <w:rFonts w:ascii="Times New Roman" w:hAnsi="Times New Roman"/>
                <w:spacing w:val="3"/>
              </w:rPr>
              <w:t xml:space="preserve"> </w:t>
            </w:r>
            <w:r>
              <w:rPr>
                <w:rFonts w:ascii="Times New Roman" w:hAnsi="Times New Roman"/>
              </w:rPr>
              <w:t>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Так</w:t>
            </w:r>
            <w:r>
              <w:rPr>
                <w:rFonts w:ascii="Times New Roman" w:hAnsi="Times New Roman"/>
                <w:spacing w:val="-1"/>
              </w:rPr>
              <w:t xml:space="preserve"> </w:t>
            </w:r>
            <w:r>
              <w:rPr>
                <w:rFonts w:ascii="Times New Roman" w:hAnsi="Times New Roman"/>
              </w:rPr>
              <w:t>далее</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Творческое</w:t>
            </w:r>
            <w:r>
              <w:rPr>
                <w:rFonts w:ascii="Times New Roman" w:hAnsi="Times New Roman"/>
                <w:spacing w:val="-2"/>
              </w:rPr>
              <w:t xml:space="preserve"> </w:t>
            </w:r>
            <w:r>
              <w:rPr>
                <w:rFonts w:ascii="Times New Roman" w:hAnsi="Times New Roman"/>
              </w:rPr>
              <w:t>объединение</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ТГ</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Творческая</w:t>
            </w:r>
            <w:r>
              <w:rPr>
                <w:rFonts w:ascii="Times New Roman" w:hAnsi="Times New Roman"/>
                <w:spacing w:val="-2"/>
              </w:rPr>
              <w:t xml:space="preserve"> </w:t>
            </w:r>
            <w:r>
              <w:rPr>
                <w:rFonts w:ascii="Times New Roman" w:hAnsi="Times New Roman"/>
              </w:rPr>
              <w:t>группа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ТЮЗ</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Театр</w:t>
            </w:r>
            <w:r>
              <w:rPr>
                <w:rFonts w:ascii="Times New Roman" w:hAnsi="Times New Roman"/>
                <w:spacing w:val="-2"/>
              </w:rPr>
              <w:t xml:space="preserve"> </w:t>
            </w:r>
            <w:r>
              <w:rPr>
                <w:rFonts w:ascii="Times New Roman" w:hAnsi="Times New Roman"/>
              </w:rPr>
              <w:t>юного</w:t>
            </w:r>
            <w:r>
              <w:rPr>
                <w:rFonts w:ascii="Times New Roman" w:hAnsi="Times New Roman"/>
                <w:spacing w:val="-5"/>
              </w:rPr>
              <w:t xml:space="preserve"> </w:t>
            </w:r>
            <w:r>
              <w:rPr>
                <w:rFonts w:ascii="Times New Roman" w:hAnsi="Times New Roman"/>
              </w:rPr>
              <w:t>зрителя</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УВР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Учебно-воспитательная</w:t>
            </w:r>
            <w:r>
              <w:rPr>
                <w:rFonts w:ascii="Times New Roman" w:hAnsi="Times New Roman"/>
                <w:spacing w:val="-5"/>
              </w:rPr>
              <w:t xml:space="preserve"> </w:t>
            </w:r>
            <w:r>
              <w:rPr>
                <w:rFonts w:ascii="Times New Roman" w:hAnsi="Times New Roman"/>
              </w:rPr>
              <w:t>работа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УДОД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Учреждение</w:t>
            </w:r>
            <w:r>
              <w:rPr>
                <w:rFonts w:ascii="Times New Roman" w:hAnsi="Times New Roman"/>
                <w:spacing w:val="-9"/>
              </w:rPr>
              <w:t xml:space="preserve"> </w:t>
            </w:r>
            <w:r>
              <w:rPr>
                <w:rFonts w:ascii="Times New Roman" w:hAnsi="Times New Roman"/>
              </w:rPr>
              <w:t>дополнительного</w:t>
            </w:r>
            <w:r>
              <w:rPr>
                <w:rFonts w:ascii="Times New Roman" w:hAnsi="Times New Roman"/>
                <w:spacing w:val="-6"/>
              </w:rPr>
              <w:t xml:space="preserve"> </w:t>
            </w:r>
            <w:r>
              <w:rPr>
                <w:rFonts w:ascii="Times New Roman" w:hAnsi="Times New Roman"/>
              </w:rPr>
              <w:t>образования</w:t>
            </w:r>
            <w:r>
              <w:rPr>
                <w:rFonts w:ascii="Times New Roman" w:hAnsi="Times New Roman"/>
                <w:spacing w:val="-7"/>
              </w:rPr>
              <w:t xml:space="preserve"> </w:t>
            </w:r>
            <w:r>
              <w:rPr>
                <w:rFonts w:ascii="Times New Roman" w:hAnsi="Times New Roman"/>
              </w:rPr>
              <w:t>детей</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УМК</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Учебно-методический</w:t>
            </w:r>
            <w:r>
              <w:rPr>
                <w:rFonts w:ascii="Times New Roman" w:hAnsi="Times New Roman"/>
                <w:spacing w:val="-4"/>
              </w:rPr>
              <w:t xml:space="preserve"> </w:t>
            </w:r>
            <w:r>
              <w:rPr>
                <w:rFonts w:ascii="Times New Roman" w:hAnsi="Times New Roman"/>
              </w:rPr>
              <w:t>комплект</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Умственная</w:t>
            </w:r>
            <w:r>
              <w:rPr>
                <w:rFonts w:ascii="Times New Roman" w:hAnsi="Times New Roman"/>
                <w:spacing w:val="-4"/>
              </w:rPr>
              <w:t xml:space="preserve"> </w:t>
            </w:r>
            <w:r>
              <w:rPr>
                <w:rFonts w:ascii="Times New Roman" w:hAnsi="Times New Roman"/>
              </w:rPr>
              <w:t>отсталость</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УУД</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Универсальные</w:t>
            </w:r>
            <w:r>
              <w:rPr>
                <w:rFonts w:ascii="Times New Roman" w:hAnsi="Times New Roman"/>
                <w:spacing w:val="-6"/>
              </w:rPr>
              <w:t xml:space="preserve"> </w:t>
            </w:r>
            <w:r>
              <w:rPr>
                <w:rFonts w:ascii="Times New Roman" w:hAnsi="Times New Roman"/>
              </w:rPr>
              <w:t>учебные</w:t>
            </w:r>
            <w:r>
              <w:rPr>
                <w:rFonts w:ascii="Times New Roman" w:hAnsi="Times New Roman"/>
                <w:spacing w:val="-5"/>
              </w:rPr>
              <w:t xml:space="preserve"> </w:t>
            </w:r>
            <w:r>
              <w:rPr>
                <w:rFonts w:ascii="Times New Roman" w:hAnsi="Times New Roman"/>
              </w:rPr>
              <w:t>действия</w:t>
            </w:r>
          </w:p>
        </w:tc>
      </w:tr>
      <w:tr w:rsidR="008A447E">
        <w:trPr>
          <w:trHeight w:val="249"/>
        </w:trPr>
        <w:tc>
          <w:tcPr>
            <w:tcW w:w="2127" w:type="dxa"/>
          </w:tcPr>
          <w:p w:rsidR="008A447E" w:rsidRDefault="00015396">
            <w:pPr>
              <w:pStyle w:val="TableParagraph"/>
              <w:spacing w:line="229" w:lineRule="exact"/>
              <w:ind w:left="110"/>
              <w:rPr>
                <w:rFonts w:ascii="Times New Roman" w:hAnsi="Times New Roman"/>
              </w:rPr>
            </w:pPr>
            <w:r>
              <w:rPr>
                <w:rFonts w:ascii="Times New Roman" w:hAnsi="Times New Roman"/>
              </w:rPr>
              <w:t>уч.г.</w:t>
            </w:r>
          </w:p>
        </w:tc>
        <w:tc>
          <w:tcPr>
            <w:tcW w:w="7078" w:type="dxa"/>
          </w:tcPr>
          <w:p w:rsidR="008A447E" w:rsidRDefault="00015396">
            <w:pPr>
              <w:pStyle w:val="TableParagraph"/>
              <w:spacing w:line="229" w:lineRule="exact"/>
              <w:ind w:left="110"/>
              <w:rPr>
                <w:rFonts w:ascii="Times New Roman" w:hAnsi="Times New Roman"/>
              </w:rPr>
            </w:pPr>
            <w:r>
              <w:rPr>
                <w:rFonts w:ascii="Times New Roman" w:hAnsi="Times New Roman"/>
              </w:rPr>
              <w:t>Учебный год</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ФГАУ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Федеральное</w:t>
            </w:r>
            <w:r>
              <w:rPr>
                <w:rFonts w:ascii="Times New Roman" w:hAnsi="Times New Roman"/>
                <w:spacing w:val="-7"/>
              </w:rPr>
              <w:t xml:space="preserve"> </w:t>
            </w:r>
            <w:r>
              <w:rPr>
                <w:rFonts w:ascii="Times New Roman" w:hAnsi="Times New Roman"/>
              </w:rPr>
              <w:t>государственное</w:t>
            </w:r>
            <w:r>
              <w:rPr>
                <w:rFonts w:ascii="Times New Roman" w:hAnsi="Times New Roman"/>
                <w:spacing w:val="-6"/>
              </w:rPr>
              <w:t xml:space="preserve"> </w:t>
            </w:r>
            <w:r>
              <w:rPr>
                <w:rFonts w:ascii="Times New Roman" w:hAnsi="Times New Roman"/>
              </w:rPr>
              <w:t>автономное</w:t>
            </w:r>
            <w:r>
              <w:rPr>
                <w:rFonts w:ascii="Times New Roman" w:hAnsi="Times New Roman"/>
                <w:spacing w:val="-1"/>
              </w:rPr>
              <w:t xml:space="preserve"> </w:t>
            </w:r>
            <w:r>
              <w:rPr>
                <w:rFonts w:ascii="Times New Roman" w:hAnsi="Times New Roman"/>
              </w:rPr>
              <w:t>учреждение</w:t>
            </w:r>
          </w:p>
        </w:tc>
      </w:tr>
      <w:tr w:rsidR="008A447E">
        <w:trPr>
          <w:trHeight w:val="1771"/>
        </w:trPr>
        <w:tc>
          <w:tcPr>
            <w:tcW w:w="2127" w:type="dxa"/>
          </w:tcPr>
          <w:p w:rsidR="008A447E" w:rsidRDefault="00015396">
            <w:pPr>
              <w:pStyle w:val="TableParagraph"/>
              <w:spacing w:line="242" w:lineRule="auto"/>
              <w:ind w:left="110" w:right="103"/>
              <w:rPr>
                <w:rFonts w:ascii="Times New Roman" w:hAnsi="Times New Roman"/>
              </w:rPr>
            </w:pPr>
            <w:r>
              <w:rPr>
                <w:rFonts w:ascii="Times New Roman" w:hAnsi="Times New Roman"/>
              </w:rPr>
              <w:lastRenderedPageBreak/>
              <w:t>ФГКОУ НВМУ МО</w:t>
            </w:r>
            <w:r>
              <w:rPr>
                <w:rFonts w:ascii="Times New Roman" w:hAnsi="Times New Roman"/>
                <w:spacing w:val="-52"/>
              </w:rPr>
              <w:t xml:space="preserve"> </w:t>
            </w:r>
            <w:r>
              <w:rPr>
                <w:rFonts w:ascii="Times New Roman" w:hAnsi="Times New Roman"/>
              </w:rPr>
              <w:t>РФ</w:t>
            </w:r>
            <w:r>
              <w:rPr>
                <w:rFonts w:ascii="Times New Roman" w:hAnsi="Times New Roman"/>
                <w:spacing w:val="-1"/>
              </w:rPr>
              <w:t xml:space="preserve"> </w:t>
            </w:r>
            <w:r>
              <w:rPr>
                <w:rFonts w:ascii="Times New Roman" w:hAnsi="Times New Roman"/>
              </w:rPr>
              <w:t>(СПКУ),</w:t>
            </w:r>
          </w:p>
          <w:p w:rsidR="008A447E" w:rsidRDefault="00015396">
            <w:pPr>
              <w:pStyle w:val="TableParagraph"/>
              <w:spacing w:line="242" w:lineRule="auto"/>
              <w:ind w:left="110" w:right="579"/>
              <w:rPr>
                <w:rFonts w:ascii="Times New Roman" w:hAnsi="Times New Roman"/>
              </w:rPr>
            </w:pPr>
            <w:r>
              <w:rPr>
                <w:rFonts w:ascii="Times New Roman" w:hAnsi="Times New Roman"/>
              </w:rPr>
              <w:t>филиал НВМУ</w:t>
            </w:r>
            <w:r>
              <w:rPr>
                <w:rFonts w:ascii="Times New Roman" w:hAnsi="Times New Roman"/>
                <w:spacing w:val="-52"/>
              </w:rPr>
              <w:t xml:space="preserve"> </w:t>
            </w:r>
            <w:r>
              <w:rPr>
                <w:rFonts w:ascii="Times New Roman" w:hAnsi="Times New Roman"/>
              </w:rPr>
              <w:t>(СПКУ),</w:t>
            </w:r>
          </w:p>
          <w:p w:rsidR="008A447E" w:rsidRDefault="00015396">
            <w:pPr>
              <w:pStyle w:val="TableParagraph"/>
              <w:spacing w:line="251" w:lineRule="exact"/>
              <w:ind w:left="110"/>
              <w:rPr>
                <w:rFonts w:ascii="Times New Roman" w:hAnsi="Times New Roman"/>
              </w:rPr>
            </w:pPr>
            <w:r>
              <w:rPr>
                <w:rFonts w:ascii="Times New Roman" w:hAnsi="Times New Roman"/>
              </w:rPr>
              <w:t>филиал</w:t>
            </w:r>
            <w:r>
              <w:rPr>
                <w:rFonts w:ascii="Times New Roman" w:hAnsi="Times New Roman"/>
                <w:spacing w:val="-5"/>
              </w:rPr>
              <w:t xml:space="preserve"> </w:t>
            </w:r>
            <w:r>
              <w:rPr>
                <w:rFonts w:ascii="Times New Roman" w:hAnsi="Times New Roman"/>
              </w:rPr>
              <w:t>НВМУ</w:t>
            </w:r>
          </w:p>
          <w:p w:rsidR="008A447E" w:rsidRDefault="00015396">
            <w:pPr>
              <w:pStyle w:val="TableParagraph"/>
              <w:spacing w:line="250" w:lineRule="exact"/>
              <w:ind w:left="110" w:right="330"/>
              <w:rPr>
                <w:rFonts w:ascii="Times New Roman" w:hAnsi="Times New Roman"/>
              </w:rPr>
            </w:pPr>
            <w:r>
              <w:rPr>
                <w:rFonts w:ascii="Times New Roman" w:hAnsi="Times New Roman"/>
                <w:spacing w:val="-1"/>
              </w:rPr>
              <w:t>(Севастопольское</w:t>
            </w:r>
            <w:r>
              <w:rPr>
                <w:rFonts w:ascii="Times New Roman" w:hAnsi="Times New Roman"/>
                <w:spacing w:val="-52"/>
              </w:rPr>
              <w:t xml:space="preserve"> </w:t>
            </w:r>
            <w:r>
              <w:rPr>
                <w:rFonts w:ascii="Times New Roman" w:hAnsi="Times New Roman"/>
              </w:rPr>
              <w:t>ПКУ),</w:t>
            </w:r>
            <w:r>
              <w:rPr>
                <w:rFonts w:ascii="Times New Roman" w:hAnsi="Times New Roman"/>
                <w:spacing w:val="-2"/>
              </w:rPr>
              <w:t xml:space="preserve"> </w:t>
            </w:r>
            <w:r>
              <w:rPr>
                <w:rFonts w:ascii="Times New Roman" w:hAnsi="Times New Roman"/>
              </w:rPr>
              <w:t>СПКУ</w:t>
            </w:r>
          </w:p>
        </w:tc>
        <w:tc>
          <w:tcPr>
            <w:tcW w:w="7078" w:type="dxa"/>
          </w:tcPr>
          <w:p w:rsidR="008A447E" w:rsidRDefault="00015396">
            <w:pPr>
              <w:pStyle w:val="TableParagraph"/>
              <w:ind w:left="110" w:right="101"/>
              <w:jc w:val="both"/>
              <w:rPr>
                <w:rFonts w:ascii="Times New Roman" w:hAnsi="Times New Roman"/>
              </w:rPr>
            </w:pPr>
            <w:r>
              <w:rPr>
                <w:rFonts w:ascii="Times New Roman" w:hAnsi="Times New Roman"/>
              </w:rPr>
              <w:t>Филиал</w:t>
            </w:r>
            <w:r>
              <w:rPr>
                <w:rFonts w:ascii="Times New Roman" w:hAnsi="Times New Roman"/>
                <w:spacing w:val="1"/>
              </w:rPr>
              <w:t xml:space="preserve"> </w:t>
            </w:r>
            <w:r>
              <w:rPr>
                <w:rFonts w:ascii="Times New Roman" w:hAnsi="Times New Roman"/>
              </w:rPr>
              <w:t>Федерального</w:t>
            </w:r>
            <w:r>
              <w:rPr>
                <w:rFonts w:ascii="Times New Roman" w:hAnsi="Times New Roman"/>
                <w:spacing w:val="1"/>
              </w:rPr>
              <w:t xml:space="preserve"> </w:t>
            </w:r>
            <w:r>
              <w:rPr>
                <w:rFonts w:ascii="Times New Roman" w:hAnsi="Times New Roman"/>
              </w:rPr>
              <w:t>государственного</w:t>
            </w:r>
            <w:r>
              <w:rPr>
                <w:rFonts w:ascii="Times New Roman" w:hAnsi="Times New Roman"/>
                <w:spacing w:val="1"/>
              </w:rPr>
              <w:t xml:space="preserve"> </w:t>
            </w:r>
            <w:r>
              <w:rPr>
                <w:rFonts w:ascii="Times New Roman" w:hAnsi="Times New Roman"/>
              </w:rPr>
              <w:t>казённого</w:t>
            </w:r>
            <w:r>
              <w:rPr>
                <w:rFonts w:ascii="Times New Roman" w:hAnsi="Times New Roman"/>
                <w:spacing w:val="1"/>
              </w:rPr>
              <w:t xml:space="preserve"> </w:t>
            </w:r>
            <w:r>
              <w:rPr>
                <w:rFonts w:ascii="Times New Roman" w:hAnsi="Times New Roman"/>
              </w:rPr>
              <w:t>образовательного</w:t>
            </w:r>
            <w:r>
              <w:rPr>
                <w:rFonts w:ascii="Times New Roman" w:hAnsi="Times New Roman"/>
                <w:spacing w:val="1"/>
              </w:rPr>
              <w:t xml:space="preserve"> </w:t>
            </w:r>
            <w:r>
              <w:rPr>
                <w:rFonts w:ascii="Times New Roman" w:hAnsi="Times New Roman"/>
              </w:rPr>
              <w:t>учреждения</w:t>
            </w:r>
            <w:r>
              <w:rPr>
                <w:rFonts w:ascii="Times New Roman" w:hAnsi="Times New Roman"/>
                <w:spacing w:val="1"/>
              </w:rPr>
              <w:t xml:space="preserve"> </w:t>
            </w:r>
            <w:r>
              <w:rPr>
                <w:rFonts w:ascii="Times New Roman" w:hAnsi="Times New Roman"/>
              </w:rPr>
              <w:t>«Нахимовское</w:t>
            </w:r>
            <w:r>
              <w:rPr>
                <w:rFonts w:ascii="Times New Roman" w:hAnsi="Times New Roman"/>
                <w:spacing w:val="1"/>
              </w:rPr>
              <w:t xml:space="preserve"> </w:t>
            </w:r>
            <w:r>
              <w:rPr>
                <w:rFonts w:ascii="Times New Roman" w:hAnsi="Times New Roman"/>
              </w:rPr>
              <w:t>военно-морское</w:t>
            </w:r>
            <w:r>
              <w:rPr>
                <w:rFonts w:ascii="Times New Roman" w:hAnsi="Times New Roman"/>
                <w:spacing w:val="1"/>
              </w:rPr>
              <w:t xml:space="preserve"> </w:t>
            </w:r>
            <w:r>
              <w:rPr>
                <w:rFonts w:ascii="Times New Roman" w:hAnsi="Times New Roman"/>
              </w:rPr>
              <w:t>училище</w:t>
            </w:r>
            <w:r>
              <w:rPr>
                <w:rFonts w:ascii="Times New Roman" w:hAnsi="Times New Roman"/>
                <w:spacing w:val="1"/>
              </w:rPr>
              <w:t xml:space="preserve"> </w:t>
            </w:r>
            <w:r>
              <w:rPr>
                <w:rFonts w:ascii="Times New Roman" w:hAnsi="Times New Roman"/>
              </w:rPr>
              <w:t>Министерства</w:t>
            </w:r>
            <w:r>
              <w:rPr>
                <w:rFonts w:ascii="Times New Roman" w:hAnsi="Times New Roman"/>
                <w:spacing w:val="-52"/>
              </w:rPr>
              <w:t xml:space="preserve"> </w:t>
            </w:r>
            <w:r>
              <w:rPr>
                <w:rFonts w:ascii="Times New Roman" w:hAnsi="Times New Roman"/>
              </w:rPr>
              <w:t>обороны</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(Севастопольское</w:t>
            </w:r>
            <w:r>
              <w:rPr>
                <w:rFonts w:ascii="Times New Roman" w:hAnsi="Times New Roman"/>
                <w:spacing w:val="1"/>
              </w:rPr>
              <w:t xml:space="preserve"> </w:t>
            </w:r>
            <w:r>
              <w:rPr>
                <w:rFonts w:ascii="Times New Roman" w:hAnsi="Times New Roman"/>
              </w:rPr>
              <w:t>президентское</w:t>
            </w:r>
            <w:r>
              <w:rPr>
                <w:rFonts w:ascii="Times New Roman" w:hAnsi="Times New Roman"/>
                <w:spacing w:val="1"/>
              </w:rPr>
              <w:t xml:space="preserve"> </w:t>
            </w:r>
            <w:r>
              <w:rPr>
                <w:rFonts w:ascii="Times New Roman" w:hAnsi="Times New Roman"/>
              </w:rPr>
              <w:t>кадетское</w:t>
            </w:r>
            <w:r>
              <w:rPr>
                <w:rFonts w:ascii="Times New Roman" w:hAnsi="Times New Roman"/>
                <w:spacing w:val="-1"/>
              </w:rPr>
              <w:t xml:space="preserve"> </w:t>
            </w:r>
            <w:r>
              <w:rPr>
                <w:rFonts w:ascii="Times New Roman" w:hAnsi="Times New Roman"/>
              </w:rPr>
              <w:t>училище).</w:t>
            </w:r>
          </w:p>
        </w:tc>
      </w:tr>
      <w:tr w:rsidR="002A14EF" w:rsidRPr="00DB010F" w:rsidTr="00DB010F">
        <w:trPr>
          <w:trHeight w:val="673"/>
        </w:trPr>
        <w:tc>
          <w:tcPr>
            <w:tcW w:w="2127" w:type="dxa"/>
          </w:tcPr>
          <w:p w:rsidR="002A14EF" w:rsidRDefault="002A14EF">
            <w:pPr>
              <w:pStyle w:val="TableParagraph"/>
              <w:spacing w:line="242" w:lineRule="auto"/>
              <w:ind w:left="110" w:right="103"/>
              <w:rPr>
                <w:rFonts w:ascii="Times New Roman" w:hAnsi="Times New Roman"/>
              </w:rPr>
            </w:pPr>
            <w:r w:rsidRPr="002A14EF">
              <w:rPr>
                <w:rFonts w:ascii="Times New Roman" w:eastAsia="Times New Roman" w:hAnsi="Times New Roman" w:cs="Times New Roman"/>
                <w:sz w:val="24"/>
                <w:szCs w:val="24"/>
                <w:lang w:eastAsia="ar-SA"/>
              </w:rPr>
              <w:t>ФГКОУ СКК СК РФ им. В.И. Истомина</w:t>
            </w:r>
          </w:p>
        </w:tc>
        <w:tc>
          <w:tcPr>
            <w:tcW w:w="7078" w:type="dxa"/>
          </w:tcPr>
          <w:p w:rsidR="002A14EF" w:rsidRPr="00DB010F" w:rsidRDefault="00DB010F">
            <w:pPr>
              <w:pStyle w:val="TableParagraph"/>
              <w:ind w:left="110" w:right="101"/>
              <w:jc w:val="both"/>
              <w:rPr>
                <w:rFonts w:ascii="Times New Roman" w:hAnsi="Times New Roman" w:cs="Times New Roman"/>
              </w:rPr>
            </w:pPr>
            <w:r w:rsidRPr="00DB010F">
              <w:rPr>
                <w:rFonts w:ascii="Times New Roman" w:hAnsi="Times New Roman" w:cs="Times New Roman"/>
                <w:color w:val="000000"/>
              </w:rPr>
              <w:t>Федеральное государственное казенное общеобразовательное учреждение «Севастопольский кадетский корпус Следственного комитета Российской Федерации имени В.И. Истомина» </w:t>
            </w:r>
          </w:p>
        </w:tc>
      </w:tr>
      <w:tr w:rsidR="008A447E">
        <w:trPr>
          <w:trHeight w:val="253"/>
        </w:trPr>
        <w:tc>
          <w:tcPr>
            <w:tcW w:w="2127" w:type="dxa"/>
          </w:tcPr>
          <w:p w:rsidR="008A447E" w:rsidRDefault="00015396">
            <w:pPr>
              <w:pStyle w:val="TableParagraph"/>
              <w:spacing w:line="233" w:lineRule="exact"/>
              <w:ind w:left="110"/>
              <w:rPr>
                <w:rFonts w:ascii="Times New Roman" w:hAnsi="Times New Roman"/>
              </w:rPr>
            </w:pPr>
            <w:r>
              <w:rPr>
                <w:rFonts w:ascii="Times New Roman" w:hAnsi="Times New Roman"/>
              </w:rPr>
              <w:t>ФГОС</w:t>
            </w:r>
          </w:p>
        </w:tc>
        <w:tc>
          <w:tcPr>
            <w:tcW w:w="7078" w:type="dxa"/>
          </w:tcPr>
          <w:p w:rsidR="008A447E" w:rsidRDefault="00015396">
            <w:pPr>
              <w:pStyle w:val="TableParagraph"/>
              <w:spacing w:line="233" w:lineRule="exact"/>
              <w:ind w:left="110"/>
              <w:rPr>
                <w:rFonts w:ascii="Times New Roman" w:hAnsi="Times New Roman"/>
              </w:rPr>
            </w:pPr>
            <w:r>
              <w:rPr>
                <w:rFonts w:ascii="Times New Roman" w:hAnsi="Times New Roman"/>
              </w:rPr>
              <w:t>Федеральный</w:t>
            </w:r>
            <w:r>
              <w:rPr>
                <w:rFonts w:ascii="Times New Roman" w:hAnsi="Times New Roman"/>
                <w:spacing w:val="-6"/>
              </w:rPr>
              <w:t xml:space="preserve"> </w:t>
            </w:r>
            <w:r>
              <w:rPr>
                <w:rFonts w:ascii="Times New Roman" w:hAnsi="Times New Roman"/>
              </w:rPr>
              <w:t>государственный</w:t>
            </w:r>
            <w:r>
              <w:rPr>
                <w:rFonts w:ascii="Times New Roman" w:hAnsi="Times New Roman"/>
                <w:spacing w:val="-1"/>
              </w:rPr>
              <w:t xml:space="preserve"> </w:t>
            </w:r>
            <w:r>
              <w:rPr>
                <w:rFonts w:ascii="Times New Roman" w:hAnsi="Times New Roman"/>
              </w:rPr>
              <w:t>образовательный</w:t>
            </w:r>
            <w:r>
              <w:rPr>
                <w:rFonts w:ascii="Times New Roman" w:hAnsi="Times New Roman"/>
                <w:spacing w:val="-1"/>
              </w:rPr>
              <w:t xml:space="preserve"> </w:t>
            </w:r>
            <w:r>
              <w:rPr>
                <w:rFonts w:ascii="Times New Roman" w:hAnsi="Times New Roman"/>
              </w:rPr>
              <w:t>стандарт</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НОО</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Федеральный</w:t>
            </w:r>
            <w:r>
              <w:rPr>
                <w:rFonts w:ascii="Times New Roman" w:hAnsi="Times New Roman"/>
                <w:spacing w:val="52"/>
              </w:rPr>
              <w:t xml:space="preserve"> </w:t>
            </w:r>
            <w:r>
              <w:rPr>
                <w:rFonts w:ascii="Times New Roman" w:hAnsi="Times New Roman"/>
              </w:rPr>
              <w:t>государственный</w:t>
            </w:r>
            <w:r>
              <w:rPr>
                <w:rFonts w:ascii="Times New Roman" w:hAnsi="Times New Roman"/>
                <w:spacing w:val="4"/>
              </w:rPr>
              <w:t xml:space="preserve"> </w:t>
            </w:r>
            <w:r>
              <w:rPr>
                <w:rFonts w:ascii="Times New Roman" w:hAnsi="Times New Roman"/>
              </w:rPr>
              <w:t>образовательный</w:t>
            </w:r>
            <w:r>
              <w:rPr>
                <w:rFonts w:ascii="Times New Roman" w:hAnsi="Times New Roman"/>
                <w:spacing w:val="53"/>
              </w:rPr>
              <w:t xml:space="preserve"> </w:t>
            </w:r>
            <w:r>
              <w:rPr>
                <w:rFonts w:ascii="Times New Roman" w:hAnsi="Times New Roman"/>
              </w:rPr>
              <w:t>стандарт</w:t>
            </w:r>
            <w:r>
              <w:rPr>
                <w:rFonts w:ascii="Times New Roman" w:hAnsi="Times New Roman"/>
                <w:spacing w:val="49"/>
              </w:rPr>
              <w:t xml:space="preserve"> </w:t>
            </w:r>
            <w:r>
              <w:rPr>
                <w:rFonts w:ascii="Times New Roman" w:hAnsi="Times New Roman"/>
              </w:rPr>
              <w:t>начального</w:t>
            </w:r>
          </w:p>
          <w:p w:rsidR="008A447E" w:rsidRDefault="00015396">
            <w:pPr>
              <w:pStyle w:val="TableParagraph"/>
              <w:spacing w:before="1" w:line="238" w:lineRule="exact"/>
              <w:ind w:left="110"/>
              <w:rPr>
                <w:rFonts w:ascii="Times New Roman" w:hAnsi="Times New Roman"/>
              </w:rPr>
            </w:pPr>
            <w:r>
              <w:rPr>
                <w:rFonts w:ascii="Times New Roman" w:hAnsi="Times New Roman"/>
              </w:rPr>
              <w:t>общего</w:t>
            </w:r>
            <w:r>
              <w:rPr>
                <w:rFonts w:ascii="Times New Roman" w:hAnsi="Times New Roman"/>
                <w:spacing w:val="-3"/>
              </w:rPr>
              <w:t xml:space="preserve"> </w:t>
            </w:r>
            <w:r>
              <w:rPr>
                <w:rFonts w:ascii="Times New Roman" w:hAnsi="Times New Roman"/>
              </w:rPr>
              <w:t>образования</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ФГОС</w:t>
            </w:r>
            <w:r>
              <w:rPr>
                <w:rFonts w:ascii="Times New Roman" w:hAnsi="Times New Roman"/>
                <w:spacing w:val="1"/>
              </w:rPr>
              <w:t xml:space="preserve"> </w:t>
            </w:r>
            <w:r>
              <w:rPr>
                <w:rFonts w:ascii="Times New Roman" w:hAnsi="Times New Roman"/>
              </w:rPr>
              <w:t>ООО</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Федеральный</w:t>
            </w:r>
            <w:r>
              <w:rPr>
                <w:rFonts w:ascii="Times New Roman" w:hAnsi="Times New Roman"/>
                <w:spacing w:val="21"/>
              </w:rPr>
              <w:t xml:space="preserve"> </w:t>
            </w:r>
            <w:r>
              <w:rPr>
                <w:rFonts w:ascii="Times New Roman" w:hAnsi="Times New Roman"/>
              </w:rPr>
              <w:t>государственный</w:t>
            </w:r>
            <w:r>
              <w:rPr>
                <w:rFonts w:ascii="Times New Roman" w:hAnsi="Times New Roman"/>
                <w:spacing w:val="78"/>
              </w:rPr>
              <w:t xml:space="preserve"> </w:t>
            </w:r>
            <w:r>
              <w:rPr>
                <w:rFonts w:ascii="Times New Roman" w:hAnsi="Times New Roman"/>
              </w:rPr>
              <w:t>образовательный</w:t>
            </w:r>
            <w:r>
              <w:rPr>
                <w:rFonts w:ascii="Times New Roman" w:hAnsi="Times New Roman"/>
                <w:spacing w:val="76"/>
              </w:rPr>
              <w:t xml:space="preserve"> </w:t>
            </w:r>
            <w:r>
              <w:rPr>
                <w:rFonts w:ascii="Times New Roman" w:hAnsi="Times New Roman"/>
              </w:rPr>
              <w:t>стандарт</w:t>
            </w:r>
            <w:r>
              <w:rPr>
                <w:rFonts w:ascii="Times New Roman" w:hAnsi="Times New Roman"/>
                <w:spacing w:val="77"/>
              </w:rPr>
              <w:t xml:space="preserve"> </w:t>
            </w:r>
            <w:r>
              <w:rPr>
                <w:rFonts w:ascii="Times New Roman" w:hAnsi="Times New Roman"/>
              </w:rPr>
              <w:t>основного</w:t>
            </w:r>
          </w:p>
          <w:p w:rsidR="008A447E" w:rsidRDefault="00015396">
            <w:pPr>
              <w:pStyle w:val="TableParagraph"/>
              <w:spacing w:before="1" w:line="238" w:lineRule="exact"/>
              <w:ind w:left="110"/>
              <w:rPr>
                <w:rFonts w:ascii="Times New Roman" w:hAnsi="Times New Roman"/>
              </w:rPr>
            </w:pPr>
            <w:r>
              <w:rPr>
                <w:rFonts w:ascii="Times New Roman" w:hAnsi="Times New Roman"/>
              </w:rPr>
              <w:t>общего</w:t>
            </w:r>
            <w:r>
              <w:rPr>
                <w:rFonts w:ascii="Times New Roman" w:hAnsi="Times New Roman"/>
                <w:spacing w:val="-3"/>
              </w:rPr>
              <w:t xml:space="preserve"> </w:t>
            </w:r>
            <w:r>
              <w:rPr>
                <w:rFonts w:ascii="Times New Roman" w:hAnsi="Times New Roman"/>
              </w:rPr>
              <w:t>образования</w:t>
            </w:r>
          </w:p>
        </w:tc>
      </w:tr>
      <w:tr w:rsidR="008A447E">
        <w:trPr>
          <w:trHeight w:val="551"/>
        </w:trPr>
        <w:tc>
          <w:tcPr>
            <w:tcW w:w="2127" w:type="dxa"/>
          </w:tcPr>
          <w:p w:rsidR="008A447E" w:rsidRDefault="00015396">
            <w:pPr>
              <w:pStyle w:val="TableParagraph"/>
              <w:spacing w:line="268" w:lineRule="exact"/>
              <w:ind w:left="110"/>
              <w:rPr>
                <w:rFonts w:ascii="Times New Roman" w:hAnsi="Times New Roman"/>
                <w:sz w:val="24"/>
              </w:rPr>
            </w:pP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СОО</w:t>
            </w:r>
          </w:p>
        </w:tc>
        <w:tc>
          <w:tcPr>
            <w:tcW w:w="7078" w:type="dxa"/>
          </w:tcPr>
          <w:p w:rsidR="008A447E" w:rsidRDefault="00015396">
            <w:pPr>
              <w:pStyle w:val="TableParagraph"/>
              <w:tabs>
                <w:tab w:val="left" w:pos="1851"/>
                <w:tab w:val="left" w:pos="3961"/>
                <w:tab w:val="left" w:pos="6067"/>
              </w:tabs>
              <w:spacing w:line="268" w:lineRule="exact"/>
              <w:ind w:left="110"/>
              <w:rPr>
                <w:rFonts w:ascii="Times New Roman" w:hAnsi="Times New Roman"/>
                <w:sz w:val="24"/>
              </w:rPr>
            </w:pPr>
            <w:r>
              <w:rPr>
                <w:rFonts w:ascii="Times New Roman" w:hAnsi="Times New Roman"/>
                <w:sz w:val="24"/>
              </w:rPr>
              <w:t>Федеральный</w:t>
            </w:r>
            <w:r>
              <w:rPr>
                <w:rFonts w:ascii="Times New Roman" w:hAnsi="Times New Roman"/>
                <w:sz w:val="24"/>
              </w:rPr>
              <w:tab/>
              <w:t>государственный</w:t>
            </w:r>
            <w:r>
              <w:rPr>
                <w:rFonts w:ascii="Times New Roman" w:hAnsi="Times New Roman"/>
                <w:sz w:val="24"/>
              </w:rPr>
              <w:tab/>
              <w:t>образовательный</w:t>
            </w:r>
            <w:r>
              <w:rPr>
                <w:rFonts w:ascii="Times New Roman" w:hAnsi="Times New Roman"/>
                <w:sz w:val="24"/>
              </w:rPr>
              <w:tab/>
              <w:t>стандарт</w:t>
            </w:r>
          </w:p>
          <w:p w:rsidR="008A447E" w:rsidRDefault="00015396">
            <w:pPr>
              <w:pStyle w:val="TableParagraph"/>
              <w:spacing w:before="2" w:line="261" w:lineRule="exact"/>
              <w:ind w:left="110"/>
              <w:rPr>
                <w:rFonts w:ascii="Times New Roman" w:hAnsi="Times New Roman"/>
                <w:sz w:val="24"/>
              </w:rPr>
            </w:pP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ФЦП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Федеральная</w:t>
            </w:r>
            <w:r>
              <w:rPr>
                <w:rFonts w:ascii="Times New Roman" w:hAnsi="Times New Roman"/>
                <w:spacing w:val="-6"/>
              </w:rPr>
              <w:t xml:space="preserve"> </w:t>
            </w:r>
            <w:r>
              <w:rPr>
                <w:rFonts w:ascii="Times New Roman" w:hAnsi="Times New Roman"/>
              </w:rPr>
              <w:t>целевая</w:t>
            </w:r>
            <w:r>
              <w:rPr>
                <w:rFonts w:ascii="Times New Roman" w:hAnsi="Times New Roman"/>
                <w:spacing w:val="-1"/>
              </w:rPr>
              <w:t xml:space="preserve"> </w:t>
            </w:r>
            <w:r>
              <w:rPr>
                <w:rFonts w:ascii="Times New Roman" w:hAnsi="Times New Roman"/>
              </w:rPr>
              <w:t>программа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ФЦПРО</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Федеральная</w:t>
            </w:r>
            <w:r>
              <w:rPr>
                <w:rFonts w:ascii="Times New Roman" w:hAnsi="Times New Roman"/>
                <w:spacing w:val="-6"/>
              </w:rPr>
              <w:t xml:space="preserve"> </w:t>
            </w:r>
            <w:r>
              <w:rPr>
                <w:rFonts w:ascii="Times New Roman" w:hAnsi="Times New Roman"/>
              </w:rPr>
              <w:t>целевая</w:t>
            </w:r>
            <w:r>
              <w:rPr>
                <w:rFonts w:ascii="Times New Roman" w:hAnsi="Times New Roman"/>
                <w:spacing w:val="-2"/>
              </w:rPr>
              <w:t xml:space="preserve"> </w:t>
            </w:r>
            <w:r>
              <w:rPr>
                <w:rFonts w:ascii="Times New Roman" w:hAnsi="Times New Roman"/>
              </w:rPr>
              <w:t>программа</w:t>
            </w:r>
            <w:r>
              <w:rPr>
                <w:rFonts w:ascii="Times New Roman" w:hAnsi="Times New Roman"/>
                <w:spacing w:val="-2"/>
              </w:rPr>
              <w:t xml:space="preserve"> </w:t>
            </w:r>
            <w:r>
              <w:rPr>
                <w:rFonts w:ascii="Times New Roman" w:hAnsi="Times New Roman"/>
              </w:rPr>
              <w:t>развития</w:t>
            </w:r>
            <w:r>
              <w:rPr>
                <w:rFonts w:ascii="Times New Roman" w:hAnsi="Times New Roman"/>
                <w:spacing w:val="-2"/>
              </w:rPr>
              <w:t xml:space="preserve"> </w:t>
            </w:r>
            <w:r>
              <w:rPr>
                <w:rFonts w:ascii="Times New Roman" w:hAnsi="Times New Roman"/>
              </w:rPr>
              <w:t>образования</w:t>
            </w:r>
          </w:p>
        </w:tc>
      </w:tr>
      <w:tr w:rsidR="008A447E">
        <w:trPr>
          <w:trHeight w:val="504"/>
        </w:trPr>
        <w:tc>
          <w:tcPr>
            <w:tcW w:w="2127" w:type="dxa"/>
          </w:tcPr>
          <w:p w:rsidR="008A447E" w:rsidRDefault="00015396">
            <w:pPr>
              <w:pStyle w:val="TableParagraph"/>
              <w:spacing w:line="250" w:lineRule="exact"/>
              <w:ind w:left="110" w:right="754"/>
              <w:rPr>
                <w:rFonts w:ascii="Times New Roman" w:hAnsi="Times New Roman"/>
              </w:rPr>
            </w:pPr>
            <w:r>
              <w:rPr>
                <w:rFonts w:ascii="Times New Roman" w:hAnsi="Times New Roman"/>
              </w:rPr>
              <w:t>ЦДБ</w:t>
            </w:r>
            <w:r>
              <w:rPr>
                <w:rFonts w:ascii="Times New Roman" w:hAnsi="Times New Roman"/>
                <w:spacing w:val="55"/>
              </w:rPr>
              <w:t xml:space="preserve"> </w:t>
            </w:r>
            <w:r>
              <w:rPr>
                <w:rFonts w:ascii="Times New Roman" w:hAnsi="Times New Roman"/>
              </w:rPr>
              <w:t>им.</w:t>
            </w:r>
            <w:r>
              <w:rPr>
                <w:rFonts w:ascii="Times New Roman" w:hAnsi="Times New Roman"/>
                <w:spacing w:val="1"/>
              </w:rPr>
              <w:t xml:space="preserve"> </w:t>
            </w:r>
            <w:r>
              <w:rPr>
                <w:rFonts w:ascii="Times New Roman" w:hAnsi="Times New Roman"/>
              </w:rPr>
              <w:t>А.П.</w:t>
            </w:r>
            <w:r>
              <w:rPr>
                <w:rFonts w:ascii="Times New Roman" w:hAnsi="Times New Roman"/>
                <w:spacing w:val="-10"/>
              </w:rPr>
              <w:t xml:space="preserve"> </w:t>
            </w:r>
            <w:r>
              <w:rPr>
                <w:rFonts w:ascii="Times New Roman" w:hAnsi="Times New Roman"/>
              </w:rPr>
              <w:t>Гайдара</w:t>
            </w:r>
          </w:p>
        </w:tc>
        <w:tc>
          <w:tcPr>
            <w:tcW w:w="7078" w:type="dxa"/>
          </w:tcPr>
          <w:p w:rsidR="008A447E" w:rsidRDefault="00015396">
            <w:pPr>
              <w:pStyle w:val="TableParagraph"/>
              <w:spacing w:line="250" w:lineRule="exact"/>
              <w:ind w:left="110" w:right="905"/>
              <w:rPr>
                <w:rFonts w:ascii="Times New Roman" w:hAnsi="Times New Roman"/>
              </w:rPr>
            </w:pPr>
            <w:r>
              <w:rPr>
                <w:rFonts w:ascii="Times New Roman" w:hAnsi="Times New Roman"/>
              </w:rPr>
              <w:t>Государственное</w:t>
            </w:r>
            <w:r>
              <w:rPr>
                <w:rFonts w:ascii="Times New Roman" w:hAnsi="Times New Roman"/>
                <w:spacing w:val="-8"/>
              </w:rPr>
              <w:t xml:space="preserve"> </w:t>
            </w:r>
            <w:r>
              <w:rPr>
                <w:rFonts w:ascii="Times New Roman" w:hAnsi="Times New Roman"/>
              </w:rPr>
              <w:t>казенное</w:t>
            </w:r>
            <w:r>
              <w:rPr>
                <w:rFonts w:ascii="Times New Roman" w:hAnsi="Times New Roman"/>
                <w:spacing w:val="-3"/>
              </w:rPr>
              <w:t xml:space="preserve"> </w:t>
            </w:r>
            <w:r>
              <w:rPr>
                <w:rFonts w:ascii="Times New Roman" w:hAnsi="Times New Roman"/>
              </w:rPr>
              <w:t>учреждение</w:t>
            </w:r>
            <w:r>
              <w:rPr>
                <w:rFonts w:ascii="Times New Roman" w:hAnsi="Times New Roman"/>
                <w:spacing w:val="-8"/>
              </w:rPr>
              <w:t xml:space="preserve"> </w:t>
            </w:r>
            <w:r>
              <w:rPr>
                <w:rFonts w:ascii="Times New Roman" w:hAnsi="Times New Roman"/>
              </w:rPr>
              <w:t>культуры</w:t>
            </w:r>
            <w:r>
              <w:rPr>
                <w:rFonts w:ascii="Times New Roman" w:hAnsi="Times New Roman"/>
                <w:spacing w:val="-1"/>
              </w:rPr>
              <w:t xml:space="preserve"> </w:t>
            </w:r>
            <w:r>
              <w:rPr>
                <w:rFonts w:ascii="Times New Roman" w:hAnsi="Times New Roman"/>
              </w:rPr>
              <w:t>«Центральная</w:t>
            </w:r>
            <w:r>
              <w:rPr>
                <w:rFonts w:ascii="Times New Roman" w:hAnsi="Times New Roman"/>
                <w:spacing w:val="-52"/>
              </w:rPr>
              <w:t xml:space="preserve"> </w:t>
            </w:r>
            <w:r>
              <w:rPr>
                <w:rFonts w:ascii="Times New Roman" w:hAnsi="Times New Roman"/>
              </w:rPr>
              <w:t>городская детская библиотека</w:t>
            </w:r>
            <w:r>
              <w:rPr>
                <w:rFonts w:ascii="Times New Roman" w:hAnsi="Times New Roman"/>
                <w:spacing w:val="4"/>
              </w:rPr>
              <w:t xml:space="preserve"> </w:t>
            </w:r>
            <w:r>
              <w:rPr>
                <w:rFonts w:ascii="Times New Roman" w:hAnsi="Times New Roman"/>
              </w:rPr>
              <w:t>имени</w:t>
            </w:r>
            <w:r>
              <w:rPr>
                <w:rFonts w:ascii="Times New Roman" w:hAnsi="Times New Roman"/>
                <w:spacing w:val="2"/>
              </w:rPr>
              <w:t xml:space="preserve"> </w:t>
            </w:r>
            <w:r>
              <w:rPr>
                <w:rFonts w:ascii="Times New Roman" w:hAnsi="Times New Roman"/>
              </w:rPr>
              <w:t>А.П.</w:t>
            </w:r>
            <w:r>
              <w:rPr>
                <w:rFonts w:ascii="Times New Roman" w:hAnsi="Times New Roman"/>
                <w:spacing w:val="4"/>
              </w:rPr>
              <w:t xml:space="preserve"> </w:t>
            </w:r>
            <w:r>
              <w:rPr>
                <w:rFonts w:ascii="Times New Roman" w:hAnsi="Times New Roman"/>
              </w:rPr>
              <w:t>Гайдара»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чел.</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человек</w:t>
            </w:r>
          </w:p>
        </w:tc>
      </w:tr>
      <w:tr w:rsidR="008A447E">
        <w:trPr>
          <w:trHeight w:val="50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ЧОУ Школа</w:t>
            </w:r>
          </w:p>
          <w:p w:rsidR="008A447E" w:rsidRDefault="00015396">
            <w:pPr>
              <w:pStyle w:val="TableParagraph"/>
              <w:spacing w:before="1" w:line="238" w:lineRule="exact"/>
              <w:ind w:left="110"/>
              <w:rPr>
                <w:rFonts w:ascii="Times New Roman" w:hAnsi="Times New Roman"/>
              </w:rPr>
            </w:pPr>
            <w:r>
              <w:rPr>
                <w:rFonts w:ascii="Times New Roman" w:hAnsi="Times New Roman"/>
              </w:rPr>
              <w:t>«Таврида»,</w:t>
            </w:r>
            <w:r>
              <w:rPr>
                <w:rFonts w:ascii="Times New Roman" w:hAnsi="Times New Roman"/>
                <w:spacing w:val="-2"/>
              </w:rPr>
              <w:t xml:space="preserve"> </w:t>
            </w:r>
            <w:r>
              <w:rPr>
                <w:rFonts w:ascii="Times New Roman" w:hAnsi="Times New Roman"/>
              </w:rPr>
              <w:t>Таврида</w:t>
            </w:r>
          </w:p>
        </w:tc>
        <w:tc>
          <w:tcPr>
            <w:tcW w:w="7078" w:type="dxa"/>
          </w:tcPr>
          <w:p w:rsidR="008A447E" w:rsidRDefault="00015396">
            <w:pPr>
              <w:pStyle w:val="TableParagraph"/>
              <w:spacing w:line="249" w:lineRule="exact"/>
              <w:ind w:left="110"/>
              <w:rPr>
                <w:rFonts w:ascii="Times New Roman" w:hAnsi="Times New Roman"/>
              </w:rPr>
            </w:pPr>
            <w:r>
              <w:rPr>
                <w:rFonts w:ascii="Times New Roman" w:hAnsi="Times New Roman"/>
              </w:rPr>
              <w:t>Частное</w:t>
            </w:r>
            <w:r>
              <w:rPr>
                <w:rFonts w:ascii="Times New Roman" w:hAnsi="Times New Roman"/>
                <w:spacing w:val="-2"/>
              </w:rPr>
              <w:t xml:space="preserve"> </w:t>
            </w:r>
            <w:r>
              <w:rPr>
                <w:rFonts w:ascii="Times New Roman" w:hAnsi="Times New Roman"/>
              </w:rPr>
              <w:t>общеобразовательное</w:t>
            </w:r>
            <w:r>
              <w:rPr>
                <w:rFonts w:ascii="Times New Roman" w:hAnsi="Times New Roman"/>
                <w:spacing w:val="-7"/>
              </w:rPr>
              <w:t xml:space="preserve"> </w:t>
            </w:r>
            <w:r>
              <w:rPr>
                <w:rFonts w:ascii="Times New Roman" w:hAnsi="Times New Roman"/>
              </w:rPr>
              <w:t>учреждение</w:t>
            </w:r>
            <w:r>
              <w:rPr>
                <w:rFonts w:ascii="Times New Roman" w:hAnsi="Times New Roman"/>
                <w:spacing w:val="-6"/>
              </w:rPr>
              <w:t xml:space="preserve"> </w:t>
            </w:r>
            <w:r>
              <w:rPr>
                <w:rFonts w:ascii="Times New Roman" w:hAnsi="Times New Roman"/>
              </w:rPr>
              <w:t>Школа</w:t>
            </w:r>
            <w:r>
              <w:rPr>
                <w:rFonts w:ascii="Times New Roman" w:hAnsi="Times New Roman"/>
                <w:spacing w:val="3"/>
              </w:rPr>
              <w:t xml:space="preserve"> </w:t>
            </w:r>
            <w:r>
              <w:rPr>
                <w:rFonts w:ascii="Times New Roman" w:hAnsi="Times New Roman"/>
              </w:rPr>
              <w:t>«Таврида»</w:t>
            </w:r>
          </w:p>
        </w:tc>
      </w:tr>
      <w:tr w:rsidR="008A447E">
        <w:trPr>
          <w:trHeight w:val="503"/>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ООШ</w:t>
            </w:r>
            <w:r>
              <w:rPr>
                <w:rFonts w:ascii="Times New Roman" w:hAnsi="Times New Roman"/>
                <w:spacing w:val="-3"/>
              </w:rPr>
              <w:t xml:space="preserve"> </w:t>
            </w:r>
            <w:r>
              <w:rPr>
                <w:rFonts w:ascii="Times New Roman" w:hAnsi="Times New Roman"/>
              </w:rPr>
              <w:t>«Мои</w:t>
            </w:r>
          </w:p>
          <w:p w:rsidR="008A447E" w:rsidRDefault="00015396">
            <w:pPr>
              <w:pStyle w:val="TableParagraph"/>
              <w:spacing w:before="1" w:line="238" w:lineRule="exact"/>
              <w:ind w:left="110"/>
              <w:rPr>
                <w:rFonts w:ascii="Times New Roman" w:hAnsi="Times New Roman"/>
              </w:rPr>
            </w:pPr>
            <w:r>
              <w:rPr>
                <w:rFonts w:ascii="Times New Roman" w:hAnsi="Times New Roman"/>
              </w:rPr>
              <w:t>Горизонты», МГ</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Частное</w:t>
            </w:r>
            <w:r>
              <w:rPr>
                <w:rFonts w:ascii="Times New Roman" w:hAnsi="Times New Roman"/>
                <w:spacing w:val="-3"/>
              </w:rPr>
              <w:t xml:space="preserve"> </w:t>
            </w:r>
            <w:r>
              <w:rPr>
                <w:rFonts w:ascii="Times New Roman" w:hAnsi="Times New Roman"/>
              </w:rPr>
              <w:t>учреждение</w:t>
            </w:r>
            <w:r>
              <w:rPr>
                <w:rFonts w:ascii="Times New Roman" w:hAnsi="Times New Roman"/>
                <w:spacing w:val="-8"/>
              </w:rPr>
              <w:t xml:space="preserve"> </w:t>
            </w:r>
            <w:r>
              <w:rPr>
                <w:rFonts w:ascii="Times New Roman" w:hAnsi="Times New Roman"/>
              </w:rPr>
              <w:t>образовательная</w:t>
            </w:r>
            <w:r>
              <w:rPr>
                <w:rFonts w:ascii="Times New Roman" w:hAnsi="Times New Roman"/>
                <w:spacing w:val="-2"/>
              </w:rPr>
              <w:t xml:space="preserve"> </w:t>
            </w:r>
            <w:r>
              <w:rPr>
                <w:rFonts w:ascii="Times New Roman" w:hAnsi="Times New Roman"/>
              </w:rPr>
              <w:t>организация</w:t>
            </w:r>
            <w:r>
              <w:rPr>
                <w:rFonts w:ascii="Times New Roman" w:hAnsi="Times New Roman"/>
                <w:spacing w:val="-11"/>
              </w:rPr>
              <w:t xml:space="preserve"> </w:t>
            </w:r>
            <w:r>
              <w:rPr>
                <w:rFonts w:ascii="Times New Roman" w:hAnsi="Times New Roman"/>
              </w:rPr>
              <w:t>школа</w:t>
            </w:r>
            <w:r>
              <w:rPr>
                <w:rFonts w:ascii="Times New Roman" w:hAnsi="Times New Roman"/>
                <w:spacing w:val="2"/>
              </w:rPr>
              <w:t xml:space="preserve"> </w:t>
            </w:r>
            <w:r>
              <w:rPr>
                <w:rFonts w:ascii="Times New Roman" w:hAnsi="Times New Roman"/>
              </w:rPr>
              <w:t>«Мои</w:t>
            </w:r>
          </w:p>
          <w:p w:rsidR="008A447E" w:rsidRDefault="00015396">
            <w:pPr>
              <w:pStyle w:val="TableParagraph"/>
              <w:spacing w:before="1" w:line="238" w:lineRule="exact"/>
              <w:ind w:left="110"/>
              <w:rPr>
                <w:rFonts w:ascii="Times New Roman" w:hAnsi="Times New Roman"/>
              </w:rPr>
            </w:pPr>
            <w:r>
              <w:rPr>
                <w:rFonts w:ascii="Times New Roman" w:hAnsi="Times New Roman"/>
              </w:rPr>
              <w:t>Горизонты»</w:t>
            </w:r>
          </w:p>
        </w:tc>
      </w:tr>
      <w:tr w:rsidR="008A447E">
        <w:trPr>
          <w:trHeight w:val="758"/>
        </w:trPr>
        <w:tc>
          <w:tcPr>
            <w:tcW w:w="2127" w:type="dxa"/>
          </w:tcPr>
          <w:p w:rsidR="008A447E" w:rsidRDefault="00015396">
            <w:pPr>
              <w:pStyle w:val="TableParagraph"/>
              <w:spacing w:line="249" w:lineRule="exact"/>
              <w:ind w:left="110"/>
              <w:rPr>
                <w:rFonts w:ascii="Times New Roman" w:hAnsi="Times New Roman"/>
              </w:rPr>
            </w:pPr>
            <w:r>
              <w:rPr>
                <w:rFonts w:ascii="Times New Roman" w:hAnsi="Times New Roman"/>
              </w:rPr>
              <w:t>ЧУ</w:t>
            </w:r>
            <w:r>
              <w:rPr>
                <w:rFonts w:ascii="Times New Roman" w:hAnsi="Times New Roman"/>
                <w:spacing w:val="1"/>
              </w:rPr>
              <w:t xml:space="preserve"> </w:t>
            </w:r>
            <w:r>
              <w:rPr>
                <w:rFonts w:ascii="Times New Roman" w:hAnsi="Times New Roman"/>
              </w:rPr>
              <w:t>ОО</w:t>
            </w:r>
            <w:r>
              <w:rPr>
                <w:rFonts w:ascii="Times New Roman" w:hAnsi="Times New Roman"/>
                <w:spacing w:val="-6"/>
              </w:rPr>
              <w:t xml:space="preserve"> </w:t>
            </w:r>
            <w:r>
              <w:rPr>
                <w:rFonts w:ascii="Times New Roman" w:hAnsi="Times New Roman"/>
              </w:rPr>
              <w:t>«Школа</w:t>
            </w:r>
          </w:p>
          <w:p w:rsidR="008A447E" w:rsidRDefault="00015396">
            <w:pPr>
              <w:pStyle w:val="TableParagraph"/>
              <w:spacing w:line="250" w:lineRule="exact"/>
              <w:ind w:left="110" w:right="638"/>
              <w:rPr>
                <w:rFonts w:ascii="Times New Roman" w:hAnsi="Times New Roman"/>
              </w:rPr>
            </w:pPr>
            <w:r>
              <w:rPr>
                <w:rFonts w:ascii="Times New Roman" w:hAnsi="Times New Roman"/>
                <w:spacing w:val="-1"/>
              </w:rPr>
              <w:t>Мариамполь»,</w:t>
            </w:r>
            <w:r>
              <w:rPr>
                <w:rFonts w:ascii="Times New Roman" w:hAnsi="Times New Roman"/>
                <w:spacing w:val="-52"/>
              </w:rPr>
              <w:t xml:space="preserve"> </w:t>
            </w:r>
            <w:r>
              <w:rPr>
                <w:rFonts w:ascii="Times New Roman" w:hAnsi="Times New Roman"/>
              </w:rPr>
              <w:t>Мариамполь</w:t>
            </w:r>
          </w:p>
        </w:tc>
        <w:tc>
          <w:tcPr>
            <w:tcW w:w="7078" w:type="dxa"/>
          </w:tcPr>
          <w:p w:rsidR="008A447E" w:rsidRDefault="00015396">
            <w:pPr>
              <w:pStyle w:val="TableParagraph"/>
              <w:spacing w:line="242" w:lineRule="auto"/>
              <w:ind w:left="110" w:right="745"/>
              <w:rPr>
                <w:rFonts w:ascii="Times New Roman" w:hAnsi="Times New Roman"/>
              </w:rPr>
            </w:pPr>
            <w:r>
              <w:rPr>
                <w:rFonts w:ascii="Times New Roman" w:hAnsi="Times New Roman"/>
              </w:rPr>
              <w:t>Частное</w:t>
            </w:r>
            <w:r>
              <w:rPr>
                <w:rFonts w:ascii="Times New Roman" w:hAnsi="Times New Roman"/>
                <w:spacing w:val="-7"/>
              </w:rPr>
              <w:t xml:space="preserve"> </w:t>
            </w:r>
            <w:r>
              <w:rPr>
                <w:rFonts w:ascii="Times New Roman" w:hAnsi="Times New Roman"/>
              </w:rPr>
              <w:t>учреждение</w:t>
            </w:r>
            <w:r>
              <w:rPr>
                <w:rFonts w:ascii="Times New Roman" w:hAnsi="Times New Roman"/>
                <w:spacing w:val="-10"/>
              </w:rPr>
              <w:t xml:space="preserve"> </w:t>
            </w:r>
            <w:r>
              <w:rPr>
                <w:rFonts w:ascii="Times New Roman" w:hAnsi="Times New Roman"/>
              </w:rPr>
              <w:t>«Общеобразовательная</w:t>
            </w:r>
            <w:r>
              <w:rPr>
                <w:rFonts w:ascii="Times New Roman" w:hAnsi="Times New Roman"/>
                <w:spacing w:val="-5"/>
              </w:rPr>
              <w:t xml:space="preserve"> </w:t>
            </w:r>
            <w:r>
              <w:rPr>
                <w:rFonts w:ascii="Times New Roman" w:hAnsi="Times New Roman"/>
              </w:rPr>
              <w:t>организация</w:t>
            </w:r>
            <w:r>
              <w:rPr>
                <w:rFonts w:ascii="Times New Roman" w:hAnsi="Times New Roman"/>
                <w:spacing w:val="-5"/>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Мариамполь»</w:t>
            </w:r>
          </w:p>
        </w:tc>
      </w:tr>
      <w:tr w:rsidR="008A447E">
        <w:trPr>
          <w:trHeight w:val="762"/>
        </w:trPr>
        <w:tc>
          <w:tcPr>
            <w:tcW w:w="2127" w:type="dxa"/>
          </w:tcPr>
          <w:p w:rsidR="008A447E" w:rsidRDefault="00015396">
            <w:pPr>
              <w:pStyle w:val="TableParagraph"/>
              <w:spacing w:line="242" w:lineRule="auto"/>
              <w:ind w:left="110" w:right="573"/>
              <w:rPr>
                <w:rFonts w:ascii="Times New Roman" w:hAnsi="Times New Roman"/>
              </w:rPr>
            </w:pPr>
            <w:r>
              <w:rPr>
                <w:rFonts w:ascii="Times New Roman" w:hAnsi="Times New Roman"/>
              </w:rPr>
              <w:t>ЧУ</w:t>
            </w:r>
            <w:r>
              <w:rPr>
                <w:rFonts w:ascii="Times New Roman" w:hAnsi="Times New Roman"/>
                <w:spacing w:val="-8"/>
              </w:rPr>
              <w:t xml:space="preserve"> </w:t>
            </w:r>
            <w:r>
              <w:rPr>
                <w:rFonts w:ascii="Times New Roman" w:hAnsi="Times New Roman"/>
              </w:rPr>
              <w:t>«ОО</w:t>
            </w:r>
            <w:r>
              <w:rPr>
                <w:rFonts w:ascii="Times New Roman" w:hAnsi="Times New Roman"/>
                <w:spacing w:val="-9"/>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3"/>
              </w:rPr>
              <w:t xml:space="preserve"> </w:t>
            </w:r>
            <w:r>
              <w:rPr>
                <w:rFonts w:ascii="Times New Roman" w:hAnsi="Times New Roman"/>
              </w:rPr>
              <w:t>и</w:t>
            </w:r>
          </w:p>
          <w:p w:rsidR="008A447E" w:rsidRDefault="00015396">
            <w:pPr>
              <w:pStyle w:val="TableParagraph"/>
              <w:spacing w:line="236" w:lineRule="exact"/>
              <w:ind w:left="110"/>
              <w:rPr>
                <w:rFonts w:ascii="Times New Roman" w:hAnsi="Times New Roman"/>
              </w:rPr>
            </w:pPr>
            <w:r>
              <w:rPr>
                <w:rFonts w:ascii="Times New Roman" w:hAnsi="Times New Roman"/>
              </w:rPr>
              <w:t>творчества», ШРТ</w:t>
            </w:r>
          </w:p>
        </w:tc>
        <w:tc>
          <w:tcPr>
            <w:tcW w:w="7078" w:type="dxa"/>
          </w:tcPr>
          <w:p w:rsidR="008A447E" w:rsidRDefault="00015396">
            <w:pPr>
              <w:pStyle w:val="TableParagraph"/>
              <w:spacing w:line="242" w:lineRule="auto"/>
              <w:ind w:left="110" w:right="90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учреждение</w:t>
            </w:r>
            <w:r>
              <w:rPr>
                <w:rFonts w:ascii="Times New Roman" w:hAnsi="Times New Roman"/>
                <w:spacing w:val="-7"/>
              </w:rPr>
              <w:t xml:space="preserve"> </w:t>
            </w:r>
            <w:r>
              <w:rPr>
                <w:rFonts w:ascii="Times New Roman" w:hAnsi="Times New Roman"/>
              </w:rPr>
              <w:t>«Общеобразовательная</w:t>
            </w:r>
            <w:r>
              <w:rPr>
                <w:rFonts w:ascii="Times New Roman" w:hAnsi="Times New Roman"/>
                <w:spacing w:val="-4"/>
              </w:rPr>
              <w:t xml:space="preserve"> </w:t>
            </w:r>
            <w:r>
              <w:rPr>
                <w:rFonts w:ascii="Times New Roman" w:hAnsi="Times New Roman"/>
              </w:rPr>
              <w:t>организация</w:t>
            </w:r>
            <w:r>
              <w:rPr>
                <w:rFonts w:ascii="Times New Roman" w:hAnsi="Times New Roman"/>
                <w:spacing w:val="-4"/>
              </w:rPr>
              <w:t xml:space="preserve"> </w:t>
            </w:r>
            <w:r>
              <w:rPr>
                <w:rFonts w:ascii="Times New Roman" w:hAnsi="Times New Roman"/>
              </w:rPr>
              <w:t>школа</w:t>
            </w:r>
            <w:r>
              <w:rPr>
                <w:rFonts w:ascii="Times New Roman" w:hAnsi="Times New Roman"/>
                <w:spacing w:val="-52"/>
              </w:rPr>
              <w:t xml:space="preserve"> </w:t>
            </w:r>
            <w:r>
              <w:rPr>
                <w:rFonts w:ascii="Times New Roman" w:hAnsi="Times New Roman"/>
              </w:rPr>
              <w:t>развития</w:t>
            </w:r>
            <w:r>
              <w:rPr>
                <w:rFonts w:ascii="Times New Roman" w:hAnsi="Times New Roman"/>
                <w:spacing w:val="-4"/>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творчества»</w:t>
            </w:r>
          </w:p>
        </w:tc>
      </w:tr>
      <w:tr w:rsidR="008A447E">
        <w:trPr>
          <w:trHeight w:val="504"/>
        </w:trPr>
        <w:tc>
          <w:tcPr>
            <w:tcW w:w="2127" w:type="dxa"/>
          </w:tcPr>
          <w:p w:rsidR="008A447E" w:rsidRDefault="00015396">
            <w:pPr>
              <w:pStyle w:val="TableParagraph"/>
              <w:spacing w:line="244" w:lineRule="exact"/>
              <w:ind w:left="110"/>
              <w:rPr>
                <w:rFonts w:ascii="Times New Roman" w:hAnsi="Times New Roman"/>
              </w:rPr>
            </w:pPr>
            <w:r>
              <w:rPr>
                <w:rFonts w:ascii="Times New Roman" w:hAnsi="Times New Roman"/>
              </w:rPr>
              <w:t>ЧОУ</w:t>
            </w:r>
            <w:r>
              <w:rPr>
                <w:rFonts w:ascii="Times New Roman" w:hAnsi="Times New Roman"/>
                <w:spacing w:val="-2"/>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3"/>
              </w:rPr>
              <w:t xml:space="preserve"> </w:t>
            </w:r>
            <w:r>
              <w:rPr>
                <w:rFonts w:ascii="Times New Roman" w:hAnsi="Times New Roman"/>
              </w:rPr>
              <w:t>ХАБАД</w:t>
            </w:r>
          </w:p>
        </w:tc>
        <w:tc>
          <w:tcPr>
            <w:tcW w:w="7078" w:type="dxa"/>
          </w:tcPr>
          <w:p w:rsidR="008A447E" w:rsidRDefault="00015396">
            <w:pPr>
              <w:pStyle w:val="TableParagraph"/>
              <w:spacing w:line="244" w:lineRule="exact"/>
              <w:ind w:left="110"/>
              <w:rPr>
                <w:rFonts w:ascii="Times New Roman" w:hAnsi="Times New Roman"/>
              </w:rPr>
            </w:pPr>
            <w:r>
              <w:rPr>
                <w:rFonts w:ascii="Times New Roman" w:hAnsi="Times New Roman"/>
              </w:rPr>
              <w:t>Частное</w:t>
            </w:r>
            <w:r>
              <w:rPr>
                <w:rFonts w:ascii="Times New Roman" w:hAnsi="Times New Roman"/>
                <w:spacing w:val="-5"/>
              </w:rPr>
              <w:t xml:space="preserve"> </w:t>
            </w:r>
            <w:r>
              <w:rPr>
                <w:rFonts w:ascii="Times New Roman" w:hAnsi="Times New Roman"/>
              </w:rPr>
              <w:t>общеобразовательное</w:t>
            </w:r>
            <w:r>
              <w:rPr>
                <w:rFonts w:ascii="Times New Roman" w:hAnsi="Times New Roman"/>
                <w:spacing w:val="-8"/>
              </w:rPr>
              <w:t xml:space="preserve"> </w:t>
            </w:r>
            <w:r>
              <w:rPr>
                <w:rFonts w:ascii="Times New Roman" w:hAnsi="Times New Roman"/>
              </w:rPr>
              <w:t>учреждение</w:t>
            </w:r>
            <w:r>
              <w:rPr>
                <w:rFonts w:ascii="Times New Roman" w:hAnsi="Times New Roman"/>
                <w:spacing w:val="-4"/>
              </w:rPr>
              <w:t xml:space="preserve"> </w:t>
            </w:r>
            <w:r>
              <w:rPr>
                <w:rFonts w:ascii="Times New Roman" w:hAnsi="Times New Roman"/>
              </w:rPr>
              <w:t>«Севастопольская</w:t>
            </w:r>
            <w:r>
              <w:rPr>
                <w:rFonts w:ascii="Times New Roman" w:hAnsi="Times New Roman"/>
                <w:spacing w:val="-3"/>
              </w:rPr>
              <w:t xml:space="preserve"> </w:t>
            </w:r>
            <w:r>
              <w:rPr>
                <w:rFonts w:ascii="Times New Roman" w:hAnsi="Times New Roman"/>
              </w:rPr>
              <w:t>школа</w:t>
            </w:r>
          </w:p>
          <w:p w:rsidR="008A447E" w:rsidRDefault="00015396">
            <w:pPr>
              <w:pStyle w:val="TableParagraph"/>
              <w:spacing w:before="2" w:line="238" w:lineRule="exact"/>
              <w:ind w:left="110"/>
              <w:rPr>
                <w:rFonts w:ascii="Times New Roman" w:hAnsi="Times New Roman"/>
              </w:rPr>
            </w:pPr>
            <w:r>
              <w:rPr>
                <w:rFonts w:ascii="Times New Roman" w:hAnsi="Times New Roman"/>
              </w:rPr>
              <w:t>"ХАБАД"</w:t>
            </w:r>
            <w:r>
              <w:rPr>
                <w:rFonts w:ascii="Times New Roman" w:hAnsi="Times New Roman"/>
                <w:spacing w:val="-5"/>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углубленным</w:t>
            </w:r>
            <w:r>
              <w:rPr>
                <w:rFonts w:ascii="Times New Roman" w:hAnsi="Times New Roman"/>
                <w:spacing w:val="-1"/>
              </w:rPr>
              <w:t xml:space="preserve"> </w:t>
            </w:r>
            <w:r>
              <w:rPr>
                <w:rFonts w:ascii="Times New Roman" w:hAnsi="Times New Roman"/>
              </w:rPr>
              <w:t>изучением</w:t>
            </w:r>
            <w:r>
              <w:rPr>
                <w:rFonts w:ascii="Times New Roman" w:hAnsi="Times New Roman"/>
                <w:spacing w:val="-2"/>
              </w:rPr>
              <w:t xml:space="preserve"> </w:t>
            </w:r>
            <w:r>
              <w:rPr>
                <w:rFonts w:ascii="Times New Roman" w:hAnsi="Times New Roman"/>
              </w:rPr>
              <w:t>английского</w:t>
            </w:r>
            <w:r>
              <w:rPr>
                <w:rFonts w:ascii="Times New Roman" w:hAnsi="Times New Roman"/>
                <w:spacing w:val="-6"/>
              </w:rPr>
              <w:t xml:space="preserve"> </w:t>
            </w:r>
            <w:r>
              <w:rPr>
                <w:rFonts w:ascii="Times New Roman" w:hAnsi="Times New Roman"/>
              </w:rPr>
              <w:t>языка»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ЧФ</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Черноморский</w:t>
            </w:r>
            <w:r>
              <w:rPr>
                <w:rFonts w:ascii="Times New Roman" w:hAnsi="Times New Roman"/>
                <w:spacing w:val="-2"/>
              </w:rPr>
              <w:t xml:space="preserve"> </w:t>
            </w:r>
            <w:r>
              <w:rPr>
                <w:rFonts w:ascii="Times New Roman" w:hAnsi="Times New Roman"/>
              </w:rPr>
              <w:t>флот</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ч</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Час</w:t>
            </w:r>
          </w:p>
        </w:tc>
      </w:tr>
      <w:tr w:rsidR="008A447E">
        <w:trPr>
          <w:trHeight w:val="758"/>
        </w:trPr>
        <w:tc>
          <w:tcPr>
            <w:tcW w:w="2127" w:type="dxa"/>
          </w:tcPr>
          <w:p w:rsidR="008A447E" w:rsidRDefault="00015396">
            <w:pPr>
              <w:pStyle w:val="TableParagraph"/>
              <w:spacing w:line="242" w:lineRule="auto"/>
              <w:ind w:left="110" w:right="418"/>
              <w:rPr>
                <w:rFonts w:ascii="Times New Roman" w:hAnsi="Times New Roman"/>
              </w:rPr>
            </w:pPr>
            <w:r>
              <w:rPr>
                <w:rFonts w:ascii="Times New Roman" w:hAnsi="Times New Roman"/>
              </w:rPr>
              <w:t>ГБОУ «ШКОЛА</w:t>
            </w:r>
            <w:r>
              <w:rPr>
                <w:rFonts w:ascii="Times New Roman" w:hAnsi="Times New Roman"/>
                <w:spacing w:val="-52"/>
              </w:rPr>
              <w:t xml:space="preserve"> </w:t>
            </w:r>
            <w:r>
              <w:rPr>
                <w:rFonts w:ascii="Times New Roman" w:hAnsi="Times New Roman"/>
              </w:rPr>
              <w:t>ЭКОТЕХ+»,</w:t>
            </w:r>
          </w:p>
          <w:p w:rsidR="008A447E" w:rsidRDefault="00015396">
            <w:pPr>
              <w:pStyle w:val="TableParagraph"/>
              <w:spacing w:line="236" w:lineRule="exact"/>
              <w:ind w:left="110"/>
              <w:rPr>
                <w:rFonts w:ascii="Times New Roman" w:hAnsi="Times New Roman"/>
              </w:rPr>
            </w:pPr>
            <w:r>
              <w:rPr>
                <w:rFonts w:ascii="Times New Roman" w:hAnsi="Times New Roman"/>
              </w:rPr>
              <w:t>ШКОЛА</w:t>
            </w:r>
            <w:r>
              <w:rPr>
                <w:rFonts w:ascii="Times New Roman" w:hAnsi="Times New Roman"/>
                <w:spacing w:val="-4"/>
              </w:rPr>
              <w:t xml:space="preserve"> </w:t>
            </w:r>
            <w:r>
              <w:rPr>
                <w:rFonts w:ascii="Times New Roman" w:hAnsi="Times New Roman"/>
              </w:rPr>
              <w:t>ЭКОТЕХ+</w:t>
            </w:r>
          </w:p>
        </w:tc>
        <w:tc>
          <w:tcPr>
            <w:tcW w:w="7078" w:type="dxa"/>
          </w:tcPr>
          <w:p w:rsidR="008A447E" w:rsidRDefault="00015396">
            <w:pPr>
              <w:pStyle w:val="TableParagraph"/>
              <w:spacing w:line="242" w:lineRule="auto"/>
              <w:ind w:left="110"/>
              <w:rPr>
                <w:rFonts w:ascii="Times New Roman" w:hAnsi="Times New Roman"/>
              </w:rPr>
            </w:pPr>
            <w:r>
              <w:rPr>
                <w:rFonts w:ascii="Times New Roman" w:hAnsi="Times New Roman"/>
              </w:rPr>
              <w:t>Государственное</w:t>
            </w:r>
            <w:r>
              <w:rPr>
                <w:rFonts w:ascii="Times New Roman" w:hAnsi="Times New Roman"/>
                <w:spacing w:val="34"/>
              </w:rPr>
              <w:t xml:space="preserve"> </w:t>
            </w:r>
            <w:r>
              <w:rPr>
                <w:rFonts w:ascii="Times New Roman" w:hAnsi="Times New Roman"/>
              </w:rPr>
              <w:t>бюджетное</w:t>
            </w:r>
            <w:r>
              <w:rPr>
                <w:rFonts w:ascii="Times New Roman" w:hAnsi="Times New Roman"/>
                <w:spacing w:val="39"/>
              </w:rPr>
              <w:t xml:space="preserve"> </w:t>
            </w:r>
            <w:r>
              <w:rPr>
                <w:rFonts w:ascii="Times New Roman" w:hAnsi="Times New Roman"/>
              </w:rPr>
              <w:t>общеобразовательное</w:t>
            </w:r>
            <w:r>
              <w:rPr>
                <w:rFonts w:ascii="Times New Roman" w:hAnsi="Times New Roman"/>
                <w:spacing w:val="39"/>
              </w:rPr>
              <w:t xml:space="preserve"> </w:t>
            </w:r>
            <w:r>
              <w:rPr>
                <w:rFonts w:ascii="Times New Roman" w:hAnsi="Times New Roman"/>
              </w:rPr>
              <w:t>учреждение</w:t>
            </w:r>
            <w:r>
              <w:rPr>
                <w:rFonts w:ascii="Times New Roman" w:hAnsi="Times New Roman"/>
                <w:spacing w:val="35"/>
              </w:rPr>
              <w:t xml:space="preserve"> </w:t>
            </w:r>
            <w:r>
              <w:rPr>
                <w:rFonts w:ascii="Times New Roman" w:hAnsi="Times New Roman"/>
              </w:rPr>
              <w:t>города</w:t>
            </w:r>
            <w:r>
              <w:rPr>
                <w:rFonts w:ascii="Times New Roman" w:hAnsi="Times New Roman"/>
                <w:spacing w:val="-52"/>
              </w:rPr>
              <w:t xml:space="preserve"> </w:t>
            </w:r>
            <w:r>
              <w:rPr>
                <w:rFonts w:ascii="Times New Roman" w:hAnsi="Times New Roman"/>
              </w:rPr>
              <w:t>Севастополя «ШКОЛА</w:t>
            </w:r>
            <w:r>
              <w:rPr>
                <w:rFonts w:ascii="Times New Roman" w:hAnsi="Times New Roman"/>
                <w:spacing w:val="-4"/>
              </w:rPr>
              <w:t xml:space="preserve"> </w:t>
            </w:r>
            <w:r>
              <w:rPr>
                <w:rFonts w:ascii="Times New Roman" w:hAnsi="Times New Roman"/>
              </w:rPr>
              <w:t>ЭКОТЕХ+»</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ШМС</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w:t>
            </w:r>
            <w:r>
              <w:rPr>
                <w:rFonts w:ascii="Times New Roman" w:hAnsi="Times New Roman"/>
                <w:spacing w:val="2"/>
              </w:rPr>
              <w:t xml:space="preserve"> </w:t>
            </w:r>
            <w:r>
              <w:rPr>
                <w:rFonts w:ascii="Times New Roman" w:hAnsi="Times New Roman"/>
              </w:rPr>
              <w:t>молодого</w:t>
            </w:r>
            <w:r>
              <w:rPr>
                <w:rFonts w:ascii="Times New Roman" w:hAnsi="Times New Roman"/>
                <w:spacing w:val="-6"/>
              </w:rPr>
              <w:t xml:space="preserve"> </w:t>
            </w:r>
            <w:r>
              <w:rPr>
                <w:rFonts w:ascii="Times New Roman" w:hAnsi="Times New Roman"/>
              </w:rPr>
              <w:t>специалиста</w:t>
            </w:r>
          </w:p>
        </w:tc>
      </w:tr>
      <w:tr w:rsidR="008A447E">
        <w:trPr>
          <w:trHeight w:val="249"/>
        </w:trPr>
        <w:tc>
          <w:tcPr>
            <w:tcW w:w="2127" w:type="dxa"/>
          </w:tcPr>
          <w:p w:rsidR="008A447E" w:rsidRDefault="00015396">
            <w:pPr>
              <w:pStyle w:val="TableParagraph"/>
              <w:spacing w:line="230" w:lineRule="exact"/>
              <w:ind w:left="110"/>
              <w:rPr>
                <w:rFonts w:ascii="Times New Roman" w:hAnsi="Times New Roman"/>
              </w:rPr>
            </w:pPr>
            <w:r>
              <w:rPr>
                <w:rFonts w:ascii="Times New Roman" w:hAnsi="Times New Roman"/>
              </w:rPr>
              <w:t>ШНОР</w:t>
            </w:r>
          </w:p>
        </w:tc>
        <w:tc>
          <w:tcPr>
            <w:tcW w:w="7078" w:type="dxa"/>
          </w:tcPr>
          <w:p w:rsidR="008A447E" w:rsidRDefault="00015396">
            <w:pPr>
              <w:pStyle w:val="TableParagraph"/>
              <w:spacing w:line="230" w:lineRule="exact"/>
              <w:ind w:left="110"/>
              <w:rPr>
                <w:rFonts w:ascii="Times New Roman" w:hAnsi="Times New Roman"/>
              </w:rPr>
            </w:pPr>
            <w:r>
              <w:rPr>
                <w:rFonts w:ascii="Times New Roman" w:hAnsi="Times New Roman"/>
              </w:rPr>
              <w:t>Школа</w:t>
            </w:r>
            <w:r>
              <w:rPr>
                <w:rFonts w:ascii="Times New Roman" w:hAnsi="Times New Roman"/>
                <w:spacing w:val="1"/>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низкими</w:t>
            </w:r>
            <w:r>
              <w:rPr>
                <w:rFonts w:ascii="Times New Roman" w:hAnsi="Times New Roman"/>
                <w:spacing w:val="-2"/>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результатами</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ШНП</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начинающего</w:t>
            </w:r>
            <w:r>
              <w:rPr>
                <w:rFonts w:ascii="Times New Roman" w:hAnsi="Times New Roman"/>
                <w:spacing w:val="-6"/>
              </w:rPr>
              <w:t xml:space="preserve"> </w:t>
            </w:r>
            <w:r>
              <w:rPr>
                <w:rFonts w:ascii="Times New Roman" w:hAnsi="Times New Roman"/>
              </w:rPr>
              <w:t>педагога</w:t>
            </w:r>
          </w:p>
        </w:tc>
      </w:tr>
      <w:tr w:rsidR="008A447E">
        <w:trPr>
          <w:trHeight w:val="253"/>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ШПМ</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Школа педагогического</w:t>
            </w:r>
            <w:r>
              <w:rPr>
                <w:rFonts w:ascii="Times New Roman" w:hAnsi="Times New Roman"/>
                <w:spacing w:val="-6"/>
              </w:rPr>
              <w:t xml:space="preserve"> </w:t>
            </w:r>
            <w:r>
              <w:rPr>
                <w:rFonts w:ascii="Times New Roman" w:hAnsi="Times New Roman"/>
              </w:rPr>
              <w:t>мастерства</w:t>
            </w:r>
          </w:p>
        </w:tc>
      </w:tr>
      <w:tr w:rsidR="008A447E">
        <w:trPr>
          <w:trHeight w:val="254"/>
        </w:trPr>
        <w:tc>
          <w:tcPr>
            <w:tcW w:w="2127" w:type="dxa"/>
          </w:tcPr>
          <w:p w:rsidR="008A447E" w:rsidRDefault="00015396">
            <w:pPr>
              <w:pStyle w:val="TableParagraph"/>
              <w:spacing w:line="234" w:lineRule="exact"/>
              <w:ind w:left="110"/>
              <w:rPr>
                <w:rFonts w:ascii="Times New Roman" w:hAnsi="Times New Roman"/>
              </w:rPr>
            </w:pPr>
            <w:r>
              <w:rPr>
                <w:rFonts w:ascii="Times New Roman" w:hAnsi="Times New Roman"/>
              </w:rPr>
              <w:t>ЭФУ</w:t>
            </w:r>
          </w:p>
        </w:tc>
        <w:tc>
          <w:tcPr>
            <w:tcW w:w="7078" w:type="dxa"/>
          </w:tcPr>
          <w:p w:rsidR="008A447E" w:rsidRDefault="00015396">
            <w:pPr>
              <w:pStyle w:val="TableParagraph"/>
              <w:spacing w:line="234" w:lineRule="exact"/>
              <w:ind w:left="110"/>
              <w:rPr>
                <w:rFonts w:ascii="Times New Roman" w:hAnsi="Times New Roman"/>
              </w:rPr>
            </w:pPr>
            <w:r>
              <w:rPr>
                <w:rFonts w:ascii="Times New Roman" w:hAnsi="Times New Roman"/>
              </w:rPr>
              <w:t>Электронная</w:t>
            </w:r>
            <w:r>
              <w:rPr>
                <w:rFonts w:ascii="Times New Roman" w:hAnsi="Times New Roman"/>
                <w:spacing w:val="-7"/>
              </w:rPr>
              <w:t xml:space="preserve"> </w:t>
            </w:r>
            <w:r>
              <w:rPr>
                <w:rFonts w:ascii="Times New Roman" w:hAnsi="Times New Roman"/>
              </w:rPr>
              <w:t>форма учебника</w:t>
            </w:r>
          </w:p>
        </w:tc>
      </w:tr>
    </w:tbl>
    <w:p w:rsidR="00015396" w:rsidRDefault="00015396"/>
    <w:sectPr w:rsidR="00015396" w:rsidSect="0051757C">
      <w:pgSz w:w="11910" w:h="16840"/>
      <w:pgMar w:top="1120" w:right="880" w:bottom="1660" w:left="1580" w:header="0" w:footer="14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943" w:rsidRDefault="00604943">
      <w:r>
        <w:separator/>
      </w:r>
    </w:p>
  </w:endnote>
  <w:endnote w:type="continuationSeparator" w:id="0">
    <w:p w:rsidR="00604943" w:rsidRDefault="0060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yriad Pro">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stion">
    <w:altName w:val="Bastion"/>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F">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Droid Sans Devanagari">
    <w:altName w:val="Segoe UI"/>
    <w:charset w:val="01"/>
    <w:family w:val="swiss"/>
    <w:pitch w:val="default"/>
  </w:font>
  <w:font w:name="Noto Sans">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XO Thames">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NewRoman">
    <w:altName w:val="Yu Gothic"/>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Andale Sans UI">
    <w:altName w:val="Arial Unicode MS"/>
    <w:charset w:val="CC"/>
    <w:family w:val="auto"/>
    <w:pitch w:val="variable"/>
  </w:font>
  <w:font w:name="Robot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Open Sans">
    <w:altName w:val="Verdana"/>
    <w:charset w:val="CC"/>
    <w:family w:val="swiss"/>
    <w:pitch w:val="variable"/>
    <w:sig w:usb0="00000001" w:usb1="4000205B" w:usb2="00000028"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511641"/>
      <w:docPartObj>
        <w:docPartGallery w:val="Page Numbers (Bottom of Page)"/>
        <w:docPartUnique/>
      </w:docPartObj>
    </w:sdtPr>
    <w:sdtEndPr/>
    <w:sdtContent>
      <w:p w:rsidR="005E68E0" w:rsidRDefault="005E68E0">
        <w:pPr>
          <w:pStyle w:val="af3"/>
          <w:jc w:val="center"/>
        </w:pPr>
        <w:r>
          <w:fldChar w:fldCharType="begin"/>
        </w:r>
        <w:r>
          <w:instrText xml:space="preserve"> PAGE   \* MERGEFORMAT </w:instrText>
        </w:r>
        <w:r>
          <w:fldChar w:fldCharType="separate"/>
        </w:r>
        <w:r w:rsidR="00617A57">
          <w:rPr>
            <w:noProof/>
          </w:rPr>
          <w:t>14</w:t>
        </w:r>
        <w:r>
          <w:rPr>
            <w:noProof/>
          </w:rPr>
          <w:fldChar w:fldCharType="end"/>
        </w:r>
      </w:p>
    </w:sdtContent>
  </w:sdt>
  <w:p w:rsidR="005E68E0" w:rsidRDefault="005E68E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8E0" w:rsidRDefault="00604943">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54" type="#_x0000_t202" style="position:absolute;margin-left:306.25pt;margin-top:805.25pt;width:18pt;height:15.3pt;z-index:-59038720;mso-position-horizontal-relative:page;mso-position-vertical-relative:page" filled="f" stroked="f">
          <v:textbox inset="0,0,0,0">
            <w:txbxContent>
              <w:p w:rsidR="005E68E0" w:rsidRDefault="005E68E0">
                <w:pPr>
                  <w:spacing w:before="10"/>
                  <w:ind w:left="60"/>
                  <w:rPr>
                    <w:sz w:val="24"/>
                  </w:rPr>
                </w:pPr>
                <w:r>
                  <w:fldChar w:fldCharType="begin"/>
                </w:r>
                <w:r>
                  <w:rPr>
                    <w:sz w:val="24"/>
                  </w:rPr>
                  <w:instrText xml:space="preserve"> PAGE </w:instrText>
                </w:r>
                <w:r>
                  <w:fldChar w:fldCharType="separate"/>
                </w:r>
                <w:r w:rsidR="00617A57">
                  <w:rPr>
                    <w:noProof/>
                    <w:sz w:val="24"/>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8E0" w:rsidRDefault="00604943">
    <w:pPr>
      <w:pStyle w:val="a3"/>
      <w:spacing w:line="14" w:lineRule="auto"/>
      <w:ind w:left="0"/>
      <w:jc w:val="left"/>
      <w:rPr>
        <w:sz w:val="19"/>
      </w:rPr>
    </w:pPr>
    <w:r>
      <w:rPr>
        <w:noProof/>
        <w:lang w:eastAsia="ru-RU"/>
      </w:rPr>
      <w:pict>
        <v:shapetype id="_x0000_t202" coordsize="21600,21600" o:spt="202" path="m,l,21600r21600,l21600,xe">
          <v:stroke joinstyle="miter"/>
          <v:path gradientshapeok="t" o:connecttype="rect"/>
        </v:shapetype>
        <v:shape id="Надпись 2" o:spid="_x0000_s2055" type="#_x0000_t202" style="position:absolute;margin-left:312.5pt;margin-top:753.65pt;width:25.7pt;height:1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" filled="f" stroked="f">
          <v:textbox inset="0,0,0,0">
            <w:txbxContent>
              <w:p w:rsidR="005E68E0" w:rsidRDefault="005E68E0">
                <w:pPr>
                  <w:spacing w:before="19"/>
                  <w:ind w:left="88"/>
                  <w:rPr>
                    <w:sz w:val="24"/>
                  </w:rPr>
                </w:pPr>
                <w:r>
                  <w:fldChar w:fldCharType="begin"/>
                </w:r>
                <w:r>
                  <w:rPr>
                    <w:sz w:val="24"/>
                  </w:rPr>
                  <w:instrText xml:space="preserve"> PAGE </w:instrText>
                </w:r>
                <w:r>
                  <w:fldChar w:fldCharType="separate"/>
                </w:r>
                <w:r w:rsidR="00617A57">
                  <w:rPr>
                    <w:noProof/>
                    <w:sz w:val="24"/>
                  </w:rPr>
                  <w:t>13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511642"/>
      <w:docPartObj>
        <w:docPartGallery w:val="Page Numbers (Bottom of Page)"/>
        <w:docPartUnique/>
      </w:docPartObj>
    </w:sdtPr>
    <w:sdtEndPr/>
    <w:sdtContent>
      <w:p w:rsidR="005E68E0" w:rsidRDefault="005E68E0">
        <w:pPr>
          <w:pStyle w:val="af3"/>
          <w:jc w:val="center"/>
        </w:pPr>
        <w:r>
          <w:fldChar w:fldCharType="begin"/>
        </w:r>
        <w:r>
          <w:instrText xml:space="preserve"> PAGE   \* MERGEFORMAT </w:instrText>
        </w:r>
        <w:r>
          <w:fldChar w:fldCharType="separate"/>
        </w:r>
        <w:r w:rsidR="00617A57">
          <w:rPr>
            <w:noProof/>
          </w:rPr>
          <w:t>20</w:t>
        </w:r>
        <w:r>
          <w:rPr>
            <w:noProof/>
          </w:rPr>
          <w:fldChar w:fldCharType="end"/>
        </w:r>
      </w:p>
    </w:sdtContent>
  </w:sdt>
  <w:p w:rsidR="005E68E0" w:rsidRDefault="005E68E0">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511643"/>
      <w:docPartObj>
        <w:docPartGallery w:val="Page Numbers (Bottom of Page)"/>
        <w:docPartUnique/>
      </w:docPartObj>
    </w:sdtPr>
    <w:sdtEndPr/>
    <w:sdtContent>
      <w:p w:rsidR="005E68E0" w:rsidRDefault="005E68E0">
        <w:pPr>
          <w:pStyle w:val="af3"/>
          <w:jc w:val="center"/>
        </w:pPr>
        <w:r>
          <w:fldChar w:fldCharType="begin"/>
        </w:r>
        <w:r>
          <w:instrText xml:space="preserve"> PAGE   \* MERGEFORMAT </w:instrText>
        </w:r>
        <w:r>
          <w:fldChar w:fldCharType="separate"/>
        </w:r>
        <w:r w:rsidR="00617A57">
          <w:rPr>
            <w:noProof/>
          </w:rPr>
          <w:t>337</w:t>
        </w:r>
        <w:r>
          <w:rPr>
            <w:noProof/>
          </w:rPr>
          <w:fldChar w:fldCharType="end"/>
        </w:r>
      </w:p>
    </w:sdtContent>
  </w:sdt>
  <w:p w:rsidR="005E68E0" w:rsidRDefault="005E68E0">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827889"/>
      <w:docPartObj>
        <w:docPartGallery w:val="Page Numbers (Bottom of Page)"/>
        <w:docPartUnique/>
      </w:docPartObj>
    </w:sdtPr>
    <w:sdtEndPr/>
    <w:sdtContent>
      <w:p w:rsidR="005E68E0" w:rsidRDefault="005E68E0">
        <w:pPr>
          <w:pStyle w:val="af3"/>
          <w:jc w:val="center"/>
        </w:pPr>
        <w:r>
          <w:fldChar w:fldCharType="begin"/>
        </w:r>
        <w:r>
          <w:instrText>PAGE   \* MERGEFORMAT</w:instrText>
        </w:r>
        <w:r>
          <w:fldChar w:fldCharType="separate"/>
        </w:r>
        <w:r w:rsidR="00617A57">
          <w:rPr>
            <w:noProof/>
          </w:rPr>
          <w:t>341</w:t>
        </w:r>
        <w:r>
          <w:rPr>
            <w:noProof/>
          </w:rPr>
          <w:fldChar w:fldCharType="end"/>
        </w:r>
      </w:p>
    </w:sdtContent>
  </w:sdt>
  <w:p w:rsidR="005E68E0" w:rsidRDefault="005E68E0">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8E0" w:rsidRDefault="00604943">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14.15pt;margin-top:753.4pt;width:24pt;height:15.3pt;z-index:-59036160;mso-position-horizontal-relative:page;mso-position-vertical-relative:page" filled="f" stroked="f">
          <v:textbox inset="0,0,0,0">
            <w:txbxContent>
              <w:p w:rsidR="005E68E0" w:rsidRDefault="005E68E0">
                <w:pPr>
                  <w:spacing w:before="10"/>
                  <w:ind w:left="60"/>
                  <w:rPr>
                    <w:sz w:val="24"/>
                  </w:rPr>
                </w:pPr>
                <w:r>
                  <w:fldChar w:fldCharType="begin"/>
                </w:r>
                <w:r>
                  <w:rPr>
                    <w:sz w:val="24"/>
                  </w:rPr>
                  <w:instrText xml:space="preserve"> PAGE </w:instrText>
                </w:r>
                <w:r>
                  <w:fldChar w:fldCharType="separate"/>
                </w:r>
                <w:r w:rsidR="00617A57">
                  <w:rPr>
                    <w:noProof/>
                    <w:sz w:val="24"/>
                  </w:rPr>
                  <w:t>309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943" w:rsidRDefault="00604943">
      <w:r>
        <w:separator/>
      </w:r>
    </w:p>
  </w:footnote>
  <w:footnote w:type="continuationSeparator" w:id="0">
    <w:p w:rsidR="00604943" w:rsidRDefault="006049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pacing w:val="-12"/>
        <w:sz w:val="28"/>
        <w:szCs w:val="28"/>
        <w:lang w:val="ru-RU"/>
      </w:rPr>
    </w:lvl>
    <w:lvl w:ilvl="1">
      <w:start w:val="1"/>
      <w:numFmt w:val="bullet"/>
      <w:lvlText w:val=""/>
      <w:lvlJc w:val="left"/>
      <w:pPr>
        <w:tabs>
          <w:tab w:val="num" w:pos="1080"/>
        </w:tabs>
        <w:ind w:left="1080" w:hanging="360"/>
      </w:pPr>
      <w:rPr>
        <w:rFonts w:ascii="Symbol" w:hAnsi="Symbol"/>
        <w:spacing w:val="-12"/>
        <w:sz w:val="28"/>
        <w:szCs w:val="28"/>
        <w:lang w:val="ru-RU"/>
      </w:rPr>
    </w:lvl>
    <w:lvl w:ilvl="2">
      <w:start w:val="1"/>
      <w:numFmt w:val="bullet"/>
      <w:lvlText w:val=""/>
      <w:lvlJc w:val="left"/>
      <w:pPr>
        <w:tabs>
          <w:tab w:val="num" w:pos="1440"/>
        </w:tabs>
        <w:ind w:left="1440" w:hanging="360"/>
      </w:pPr>
      <w:rPr>
        <w:rFonts w:ascii="Symbol" w:hAnsi="Symbol"/>
        <w:spacing w:val="-12"/>
        <w:sz w:val="28"/>
        <w:szCs w:val="28"/>
        <w:lang w:val="ru-RU"/>
      </w:rPr>
    </w:lvl>
    <w:lvl w:ilvl="3">
      <w:start w:val="1"/>
      <w:numFmt w:val="bullet"/>
      <w:lvlText w:val=""/>
      <w:lvlJc w:val="left"/>
      <w:pPr>
        <w:tabs>
          <w:tab w:val="num" w:pos="1800"/>
        </w:tabs>
        <w:ind w:left="1800" w:hanging="360"/>
      </w:pPr>
      <w:rPr>
        <w:rFonts w:ascii="Symbol" w:hAnsi="Symbol"/>
        <w:spacing w:val="-12"/>
        <w:sz w:val="28"/>
        <w:szCs w:val="28"/>
        <w:lang w:val="ru-RU"/>
      </w:rPr>
    </w:lvl>
    <w:lvl w:ilvl="4">
      <w:start w:val="1"/>
      <w:numFmt w:val="bullet"/>
      <w:lvlText w:val=""/>
      <w:lvlJc w:val="left"/>
      <w:pPr>
        <w:tabs>
          <w:tab w:val="num" w:pos="2160"/>
        </w:tabs>
        <w:ind w:left="2160" w:hanging="360"/>
      </w:pPr>
      <w:rPr>
        <w:rFonts w:ascii="Symbol" w:hAnsi="Symbol"/>
        <w:spacing w:val="-12"/>
        <w:sz w:val="28"/>
        <w:szCs w:val="28"/>
        <w:lang w:val="ru-RU"/>
      </w:rPr>
    </w:lvl>
    <w:lvl w:ilvl="5">
      <w:start w:val="1"/>
      <w:numFmt w:val="bullet"/>
      <w:lvlText w:val=""/>
      <w:lvlJc w:val="left"/>
      <w:pPr>
        <w:tabs>
          <w:tab w:val="num" w:pos="2520"/>
        </w:tabs>
        <w:ind w:left="2520" w:hanging="360"/>
      </w:pPr>
      <w:rPr>
        <w:rFonts w:ascii="Symbol" w:hAnsi="Symbol"/>
        <w:spacing w:val="-12"/>
        <w:sz w:val="28"/>
        <w:szCs w:val="28"/>
        <w:lang w:val="ru-RU"/>
      </w:rPr>
    </w:lvl>
    <w:lvl w:ilvl="6">
      <w:start w:val="1"/>
      <w:numFmt w:val="bullet"/>
      <w:lvlText w:val=""/>
      <w:lvlJc w:val="left"/>
      <w:pPr>
        <w:tabs>
          <w:tab w:val="num" w:pos="2880"/>
        </w:tabs>
        <w:ind w:left="2880" w:hanging="360"/>
      </w:pPr>
      <w:rPr>
        <w:rFonts w:ascii="Symbol" w:hAnsi="Symbol"/>
        <w:spacing w:val="-12"/>
        <w:sz w:val="28"/>
        <w:szCs w:val="28"/>
        <w:lang w:val="ru-RU"/>
      </w:rPr>
    </w:lvl>
    <w:lvl w:ilvl="7">
      <w:start w:val="1"/>
      <w:numFmt w:val="bullet"/>
      <w:lvlText w:val=""/>
      <w:lvlJc w:val="left"/>
      <w:pPr>
        <w:tabs>
          <w:tab w:val="num" w:pos="3240"/>
        </w:tabs>
        <w:ind w:left="3240" w:hanging="360"/>
      </w:pPr>
      <w:rPr>
        <w:rFonts w:ascii="Symbol" w:hAnsi="Symbol"/>
        <w:spacing w:val="-12"/>
        <w:sz w:val="28"/>
        <w:szCs w:val="28"/>
        <w:lang w:val="ru-RU"/>
      </w:rPr>
    </w:lvl>
    <w:lvl w:ilvl="8">
      <w:start w:val="1"/>
      <w:numFmt w:val="bullet"/>
      <w:lvlText w:val=""/>
      <w:lvlJc w:val="left"/>
      <w:pPr>
        <w:tabs>
          <w:tab w:val="num" w:pos="3600"/>
        </w:tabs>
        <w:ind w:left="3600" w:hanging="360"/>
      </w:pPr>
      <w:rPr>
        <w:rFonts w:ascii="Symbol" w:hAnsi="Symbol"/>
        <w:spacing w:val="-12"/>
        <w:sz w:val="28"/>
        <w:szCs w:val="28"/>
        <w:lang w:val="ru-RU"/>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nsid w:val="001726D6"/>
    <w:multiLevelType w:val="hybridMultilevel"/>
    <w:tmpl w:val="1BF860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431E99"/>
    <w:multiLevelType w:val="hybridMultilevel"/>
    <w:tmpl w:val="BF2A5CD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D4CCE"/>
    <w:multiLevelType w:val="hybridMultilevel"/>
    <w:tmpl w:val="6A884A2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5F3133"/>
    <w:multiLevelType w:val="hybridMultilevel"/>
    <w:tmpl w:val="6C22CC5A"/>
    <w:lvl w:ilvl="0" w:tplc="04190001">
      <w:start w:val="1"/>
      <w:numFmt w:val="bullet"/>
      <w:lvlText w:val=""/>
      <w:lvlJc w:val="left"/>
      <w:pPr>
        <w:ind w:left="74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5AB2317"/>
    <w:multiLevelType w:val="hybridMultilevel"/>
    <w:tmpl w:val="BC603B86"/>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8B0015"/>
    <w:multiLevelType w:val="hybridMultilevel"/>
    <w:tmpl w:val="ABA2EB42"/>
    <w:lvl w:ilvl="0" w:tplc="BF781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7E6AD2"/>
    <w:multiLevelType w:val="hybridMultilevel"/>
    <w:tmpl w:val="B2C84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C81F17"/>
    <w:multiLevelType w:val="hybridMultilevel"/>
    <w:tmpl w:val="C74EA1F4"/>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4430F0"/>
    <w:multiLevelType w:val="hybridMultilevel"/>
    <w:tmpl w:val="3C607B40"/>
    <w:lvl w:ilvl="0" w:tplc="C850553E">
      <w:start w:val="1"/>
      <w:numFmt w:val="decimal"/>
      <w:lvlText w:val="%1."/>
      <w:lvlJc w:val="left"/>
      <w:pPr>
        <w:ind w:left="399" w:hanging="250"/>
      </w:pPr>
      <w:rPr>
        <w:rFonts w:ascii="Times New Roman" w:eastAsia="Times New Roman" w:hAnsi="Times New Roman" w:cs="Times New Roman" w:hint="default"/>
        <w:w w:val="100"/>
        <w:sz w:val="22"/>
        <w:szCs w:val="22"/>
        <w:lang w:val="ru-RU" w:eastAsia="en-US" w:bidi="ar-SA"/>
      </w:rPr>
    </w:lvl>
    <w:lvl w:ilvl="1" w:tplc="B9022A76">
      <w:numFmt w:val="bullet"/>
      <w:lvlText w:val="•"/>
      <w:lvlJc w:val="left"/>
      <w:pPr>
        <w:ind w:left="1396" w:hanging="250"/>
      </w:pPr>
      <w:rPr>
        <w:rFonts w:hint="default"/>
        <w:lang w:val="ru-RU" w:eastAsia="en-US" w:bidi="ar-SA"/>
      </w:rPr>
    </w:lvl>
    <w:lvl w:ilvl="2" w:tplc="58F2BB9A">
      <w:numFmt w:val="bullet"/>
      <w:lvlText w:val="•"/>
      <w:lvlJc w:val="left"/>
      <w:pPr>
        <w:ind w:left="2393" w:hanging="250"/>
      </w:pPr>
      <w:rPr>
        <w:rFonts w:hint="default"/>
        <w:lang w:val="ru-RU" w:eastAsia="en-US" w:bidi="ar-SA"/>
      </w:rPr>
    </w:lvl>
    <w:lvl w:ilvl="3" w:tplc="A3B6F19E">
      <w:numFmt w:val="bullet"/>
      <w:lvlText w:val="•"/>
      <w:lvlJc w:val="left"/>
      <w:pPr>
        <w:ind w:left="3390" w:hanging="250"/>
      </w:pPr>
      <w:rPr>
        <w:rFonts w:hint="default"/>
        <w:lang w:val="ru-RU" w:eastAsia="en-US" w:bidi="ar-SA"/>
      </w:rPr>
    </w:lvl>
    <w:lvl w:ilvl="4" w:tplc="E8F0056E">
      <w:numFmt w:val="bullet"/>
      <w:lvlText w:val="•"/>
      <w:lvlJc w:val="left"/>
      <w:pPr>
        <w:ind w:left="4387" w:hanging="250"/>
      </w:pPr>
      <w:rPr>
        <w:rFonts w:hint="default"/>
        <w:lang w:val="ru-RU" w:eastAsia="en-US" w:bidi="ar-SA"/>
      </w:rPr>
    </w:lvl>
    <w:lvl w:ilvl="5" w:tplc="AD6A41EA">
      <w:numFmt w:val="bullet"/>
      <w:lvlText w:val="•"/>
      <w:lvlJc w:val="left"/>
      <w:pPr>
        <w:ind w:left="5384" w:hanging="250"/>
      </w:pPr>
      <w:rPr>
        <w:rFonts w:hint="default"/>
        <w:lang w:val="ru-RU" w:eastAsia="en-US" w:bidi="ar-SA"/>
      </w:rPr>
    </w:lvl>
    <w:lvl w:ilvl="6" w:tplc="18B88B8E">
      <w:numFmt w:val="bullet"/>
      <w:lvlText w:val="•"/>
      <w:lvlJc w:val="left"/>
      <w:pPr>
        <w:ind w:left="6381" w:hanging="250"/>
      </w:pPr>
      <w:rPr>
        <w:rFonts w:hint="default"/>
        <w:lang w:val="ru-RU" w:eastAsia="en-US" w:bidi="ar-SA"/>
      </w:rPr>
    </w:lvl>
    <w:lvl w:ilvl="7" w:tplc="67D4C9EA">
      <w:numFmt w:val="bullet"/>
      <w:lvlText w:val="•"/>
      <w:lvlJc w:val="left"/>
      <w:pPr>
        <w:ind w:left="7378" w:hanging="250"/>
      </w:pPr>
      <w:rPr>
        <w:rFonts w:hint="default"/>
        <w:lang w:val="ru-RU" w:eastAsia="en-US" w:bidi="ar-SA"/>
      </w:rPr>
    </w:lvl>
    <w:lvl w:ilvl="8" w:tplc="CDFCEBA0">
      <w:numFmt w:val="bullet"/>
      <w:lvlText w:val="•"/>
      <w:lvlJc w:val="left"/>
      <w:pPr>
        <w:ind w:left="8375" w:hanging="250"/>
      </w:pPr>
      <w:rPr>
        <w:rFonts w:hint="default"/>
        <w:lang w:val="ru-RU" w:eastAsia="en-US" w:bidi="ar-SA"/>
      </w:rPr>
    </w:lvl>
  </w:abstractNum>
  <w:abstractNum w:abstractNumId="11">
    <w:nsid w:val="0E243706"/>
    <w:multiLevelType w:val="hybridMultilevel"/>
    <w:tmpl w:val="B5D89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5E546F"/>
    <w:multiLevelType w:val="multilevel"/>
    <w:tmpl w:val="C54C7CB2"/>
    <w:lvl w:ilvl="0">
      <w:start w:val="1"/>
      <w:numFmt w:val="bullet"/>
      <w:lvlText w:val=""/>
      <w:lvlJc w:val="left"/>
      <w:pPr>
        <w:ind w:left="792" w:hanging="360"/>
      </w:pPr>
      <w:rPr>
        <w:rFonts w:ascii="Symbol" w:hAnsi="Symbol"/>
      </w:rPr>
    </w:lvl>
    <w:lvl w:ilvl="1">
      <w:start w:val="1"/>
      <w:numFmt w:val="bullet"/>
      <w:lvlText w:val="o"/>
      <w:lvlJc w:val="left"/>
      <w:pPr>
        <w:ind w:left="1512" w:hanging="360"/>
      </w:pPr>
      <w:rPr>
        <w:rFonts w:ascii="Courier New" w:hAnsi="Courier New"/>
      </w:rPr>
    </w:lvl>
    <w:lvl w:ilvl="2">
      <w:start w:val="1"/>
      <w:numFmt w:val="bullet"/>
      <w:lvlText w:val=""/>
      <w:lvlJc w:val="left"/>
      <w:pPr>
        <w:ind w:left="2232" w:hanging="360"/>
      </w:pPr>
      <w:rPr>
        <w:rFonts w:ascii="Wingdings" w:hAnsi="Wingdings"/>
      </w:rPr>
    </w:lvl>
    <w:lvl w:ilvl="3">
      <w:start w:val="1"/>
      <w:numFmt w:val="bullet"/>
      <w:lvlText w:val=""/>
      <w:lvlJc w:val="left"/>
      <w:pPr>
        <w:ind w:left="2952" w:hanging="360"/>
      </w:pPr>
      <w:rPr>
        <w:rFonts w:ascii="Symbol" w:hAnsi="Symbol"/>
      </w:rPr>
    </w:lvl>
    <w:lvl w:ilvl="4">
      <w:start w:val="1"/>
      <w:numFmt w:val="bullet"/>
      <w:lvlText w:val="o"/>
      <w:lvlJc w:val="left"/>
      <w:pPr>
        <w:ind w:left="3672" w:hanging="360"/>
      </w:pPr>
      <w:rPr>
        <w:rFonts w:ascii="Courier New" w:hAnsi="Courier New"/>
      </w:rPr>
    </w:lvl>
    <w:lvl w:ilvl="5">
      <w:start w:val="1"/>
      <w:numFmt w:val="bullet"/>
      <w:lvlText w:val=""/>
      <w:lvlJc w:val="left"/>
      <w:pPr>
        <w:ind w:left="4392" w:hanging="360"/>
      </w:pPr>
      <w:rPr>
        <w:rFonts w:ascii="Wingdings" w:hAnsi="Wingdings"/>
      </w:rPr>
    </w:lvl>
    <w:lvl w:ilvl="6">
      <w:start w:val="1"/>
      <w:numFmt w:val="bullet"/>
      <w:lvlText w:val=""/>
      <w:lvlJc w:val="left"/>
      <w:pPr>
        <w:ind w:left="5112" w:hanging="360"/>
      </w:pPr>
      <w:rPr>
        <w:rFonts w:ascii="Symbol" w:hAnsi="Symbol"/>
      </w:rPr>
    </w:lvl>
    <w:lvl w:ilvl="7">
      <w:start w:val="1"/>
      <w:numFmt w:val="bullet"/>
      <w:lvlText w:val="o"/>
      <w:lvlJc w:val="left"/>
      <w:pPr>
        <w:ind w:left="5832" w:hanging="360"/>
      </w:pPr>
      <w:rPr>
        <w:rFonts w:ascii="Courier New" w:hAnsi="Courier New"/>
      </w:rPr>
    </w:lvl>
    <w:lvl w:ilvl="8">
      <w:start w:val="1"/>
      <w:numFmt w:val="bullet"/>
      <w:lvlText w:val=""/>
      <w:lvlJc w:val="left"/>
      <w:pPr>
        <w:ind w:left="6552" w:hanging="360"/>
      </w:pPr>
      <w:rPr>
        <w:rFonts w:ascii="Wingdings" w:hAnsi="Wingdings"/>
      </w:rPr>
    </w:lvl>
  </w:abstractNum>
  <w:abstractNum w:abstractNumId="13">
    <w:nsid w:val="0E700DE9"/>
    <w:multiLevelType w:val="hybridMultilevel"/>
    <w:tmpl w:val="96B0707E"/>
    <w:lvl w:ilvl="0" w:tplc="B22A67EC">
      <w:start w:val="1"/>
      <w:numFmt w:val="bullet"/>
      <w:lvlText w:val="­"/>
      <w:lvlJc w:val="left"/>
      <w:pPr>
        <w:ind w:left="1146" w:hanging="360"/>
      </w:pPr>
      <w:rPr>
        <w:rFonts w:ascii="Courier New" w:hAnsi="Courier New" w:cs="Times New Roman" w:hint="default"/>
      </w:rPr>
    </w:lvl>
    <w:lvl w:ilvl="1" w:tplc="04190003">
      <w:start w:val="1"/>
      <w:numFmt w:val="bullet"/>
      <w:lvlText w:val="o"/>
      <w:lvlJc w:val="left"/>
      <w:pPr>
        <w:ind w:left="1866" w:hanging="360"/>
      </w:pPr>
      <w:rPr>
        <w:rFonts w:ascii="Courier New" w:hAnsi="Courier New" w:cs="Times New Roman"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Times New Roman"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Times New Roman" w:hint="default"/>
      </w:rPr>
    </w:lvl>
    <w:lvl w:ilvl="8" w:tplc="04190005">
      <w:start w:val="1"/>
      <w:numFmt w:val="bullet"/>
      <w:lvlText w:val=""/>
      <w:lvlJc w:val="left"/>
      <w:pPr>
        <w:ind w:left="6906" w:hanging="360"/>
      </w:pPr>
      <w:rPr>
        <w:rFonts w:ascii="Wingdings" w:hAnsi="Wingdings" w:hint="default"/>
      </w:rPr>
    </w:lvl>
  </w:abstractNum>
  <w:abstractNum w:abstractNumId="14">
    <w:nsid w:val="0EF921E3"/>
    <w:multiLevelType w:val="hybridMultilevel"/>
    <w:tmpl w:val="8B4A347C"/>
    <w:lvl w:ilvl="0" w:tplc="E93E9A0C">
      <w:numFmt w:val="bullet"/>
      <w:lvlText w:val=""/>
      <w:lvlJc w:val="left"/>
      <w:pPr>
        <w:ind w:left="399" w:hanging="284"/>
      </w:pPr>
      <w:rPr>
        <w:rFonts w:ascii="Symbol" w:eastAsia="Symbol" w:hAnsi="Symbol" w:cs="Symbol" w:hint="default"/>
        <w:w w:val="100"/>
        <w:sz w:val="22"/>
        <w:szCs w:val="22"/>
        <w:lang w:val="ru-RU" w:eastAsia="en-US" w:bidi="ar-SA"/>
      </w:rPr>
    </w:lvl>
    <w:lvl w:ilvl="1" w:tplc="2D70784E">
      <w:numFmt w:val="bullet"/>
      <w:lvlText w:val="•"/>
      <w:lvlJc w:val="left"/>
      <w:pPr>
        <w:ind w:left="1396" w:hanging="284"/>
      </w:pPr>
      <w:rPr>
        <w:rFonts w:hint="default"/>
        <w:lang w:val="ru-RU" w:eastAsia="en-US" w:bidi="ar-SA"/>
      </w:rPr>
    </w:lvl>
    <w:lvl w:ilvl="2" w:tplc="DA4C44D6">
      <w:numFmt w:val="bullet"/>
      <w:lvlText w:val="•"/>
      <w:lvlJc w:val="left"/>
      <w:pPr>
        <w:ind w:left="2393" w:hanging="284"/>
      </w:pPr>
      <w:rPr>
        <w:rFonts w:hint="default"/>
        <w:lang w:val="ru-RU" w:eastAsia="en-US" w:bidi="ar-SA"/>
      </w:rPr>
    </w:lvl>
    <w:lvl w:ilvl="3" w:tplc="19646D28">
      <w:numFmt w:val="bullet"/>
      <w:lvlText w:val="•"/>
      <w:lvlJc w:val="left"/>
      <w:pPr>
        <w:ind w:left="3390" w:hanging="284"/>
      </w:pPr>
      <w:rPr>
        <w:rFonts w:hint="default"/>
        <w:lang w:val="ru-RU" w:eastAsia="en-US" w:bidi="ar-SA"/>
      </w:rPr>
    </w:lvl>
    <w:lvl w:ilvl="4" w:tplc="F7CE6620">
      <w:numFmt w:val="bullet"/>
      <w:lvlText w:val="•"/>
      <w:lvlJc w:val="left"/>
      <w:pPr>
        <w:ind w:left="4387" w:hanging="284"/>
      </w:pPr>
      <w:rPr>
        <w:rFonts w:hint="default"/>
        <w:lang w:val="ru-RU" w:eastAsia="en-US" w:bidi="ar-SA"/>
      </w:rPr>
    </w:lvl>
    <w:lvl w:ilvl="5" w:tplc="3ACE727C">
      <w:numFmt w:val="bullet"/>
      <w:lvlText w:val="•"/>
      <w:lvlJc w:val="left"/>
      <w:pPr>
        <w:ind w:left="5384" w:hanging="284"/>
      </w:pPr>
      <w:rPr>
        <w:rFonts w:hint="default"/>
        <w:lang w:val="ru-RU" w:eastAsia="en-US" w:bidi="ar-SA"/>
      </w:rPr>
    </w:lvl>
    <w:lvl w:ilvl="6" w:tplc="709EBBCC">
      <w:numFmt w:val="bullet"/>
      <w:lvlText w:val="•"/>
      <w:lvlJc w:val="left"/>
      <w:pPr>
        <w:ind w:left="6381" w:hanging="284"/>
      </w:pPr>
      <w:rPr>
        <w:rFonts w:hint="default"/>
        <w:lang w:val="ru-RU" w:eastAsia="en-US" w:bidi="ar-SA"/>
      </w:rPr>
    </w:lvl>
    <w:lvl w:ilvl="7" w:tplc="11BCA3EC">
      <w:numFmt w:val="bullet"/>
      <w:lvlText w:val="•"/>
      <w:lvlJc w:val="left"/>
      <w:pPr>
        <w:ind w:left="7378" w:hanging="284"/>
      </w:pPr>
      <w:rPr>
        <w:rFonts w:hint="default"/>
        <w:lang w:val="ru-RU" w:eastAsia="en-US" w:bidi="ar-SA"/>
      </w:rPr>
    </w:lvl>
    <w:lvl w:ilvl="8" w:tplc="413C14C4">
      <w:numFmt w:val="bullet"/>
      <w:lvlText w:val="•"/>
      <w:lvlJc w:val="left"/>
      <w:pPr>
        <w:ind w:left="8375" w:hanging="284"/>
      </w:pPr>
      <w:rPr>
        <w:rFonts w:hint="default"/>
        <w:lang w:val="ru-RU" w:eastAsia="en-US" w:bidi="ar-SA"/>
      </w:rPr>
    </w:lvl>
  </w:abstractNum>
  <w:abstractNum w:abstractNumId="15">
    <w:nsid w:val="0FF00E62"/>
    <w:multiLevelType w:val="hybridMultilevel"/>
    <w:tmpl w:val="86CE07A6"/>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1C174C"/>
    <w:multiLevelType w:val="hybridMultilevel"/>
    <w:tmpl w:val="DA0EE3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113C5974"/>
    <w:multiLevelType w:val="hybridMultilevel"/>
    <w:tmpl w:val="E83606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14802D8B"/>
    <w:multiLevelType w:val="hybridMultilevel"/>
    <w:tmpl w:val="C8503D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5830918"/>
    <w:multiLevelType w:val="hybridMultilevel"/>
    <w:tmpl w:val="337A588C"/>
    <w:lvl w:ilvl="0" w:tplc="B22A67E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D81989"/>
    <w:multiLevelType w:val="hybridMultilevel"/>
    <w:tmpl w:val="5EAAF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051B16"/>
    <w:multiLevelType w:val="hybridMultilevel"/>
    <w:tmpl w:val="93FE0A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8FA7187"/>
    <w:multiLevelType w:val="multilevel"/>
    <w:tmpl w:val="51802BB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3">
    <w:nsid w:val="1B0A7C1D"/>
    <w:multiLevelType w:val="hybridMultilevel"/>
    <w:tmpl w:val="642EC2CA"/>
    <w:lvl w:ilvl="0" w:tplc="5DBC7C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1BA4277E"/>
    <w:multiLevelType w:val="hybridMultilevel"/>
    <w:tmpl w:val="3EA0F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0A44A7"/>
    <w:multiLevelType w:val="hybridMultilevel"/>
    <w:tmpl w:val="81504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131860"/>
    <w:multiLevelType w:val="multilevel"/>
    <w:tmpl w:val="7F2AD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29B4F72"/>
    <w:multiLevelType w:val="singleLevel"/>
    <w:tmpl w:val="04190001"/>
    <w:lvl w:ilvl="0">
      <w:start w:val="1"/>
      <w:numFmt w:val="bullet"/>
      <w:lvlText w:val=""/>
      <w:lvlJc w:val="left"/>
      <w:pPr>
        <w:ind w:left="720" w:hanging="360"/>
      </w:pPr>
      <w:rPr>
        <w:rFonts w:ascii="Symbol" w:hAnsi="Symbol" w:cs="Symbol" w:hint="default"/>
        <w:sz w:val="28"/>
      </w:rPr>
    </w:lvl>
  </w:abstractNum>
  <w:abstractNum w:abstractNumId="28">
    <w:nsid w:val="22F0055B"/>
    <w:multiLevelType w:val="hybridMultilevel"/>
    <w:tmpl w:val="AB3E16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238A1135"/>
    <w:multiLevelType w:val="hybridMultilevel"/>
    <w:tmpl w:val="4ABC7202"/>
    <w:lvl w:ilvl="0" w:tplc="E7FA16CE">
      <w:start w:val="1"/>
      <w:numFmt w:val="bullet"/>
      <w:lvlText w:val="•"/>
      <w:lvlJc w:val="left"/>
      <w:pPr>
        <w:ind w:left="1429" w:hanging="360"/>
      </w:pPr>
      <w:rPr>
        <w:rFonts w:ascii="Georgia" w:hAnsi="Georg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3D83E2D"/>
    <w:multiLevelType w:val="multilevel"/>
    <w:tmpl w:val="05EEF922"/>
    <w:lvl w:ilvl="0">
      <w:start w:val="1"/>
      <w:numFmt w:val="bullet"/>
      <w:lvlText w:val=""/>
      <w:lvlJc w:val="left"/>
      <w:pPr>
        <w:ind w:left="644" w:hanging="360"/>
      </w:pPr>
      <w:rPr>
        <w:rFonts w:ascii="Symbol" w:hAnsi="Symbol"/>
      </w:rPr>
    </w:lvl>
    <w:lvl w:ilvl="1">
      <w:start w:val="1"/>
      <w:numFmt w:val="bullet"/>
      <w:lvlText w:val="o"/>
      <w:lvlJc w:val="left"/>
      <w:pPr>
        <w:ind w:left="1364" w:hanging="360"/>
      </w:pPr>
      <w:rPr>
        <w:rFonts w:ascii="Courier New" w:hAnsi="Courier New"/>
      </w:rPr>
    </w:lvl>
    <w:lvl w:ilvl="2">
      <w:start w:val="1"/>
      <w:numFmt w:val="bullet"/>
      <w:lvlText w:val=""/>
      <w:lvlJc w:val="left"/>
      <w:pPr>
        <w:ind w:left="2084" w:hanging="360"/>
      </w:pPr>
      <w:rPr>
        <w:rFonts w:ascii="Wingdings" w:hAnsi="Wingdings"/>
      </w:rPr>
    </w:lvl>
    <w:lvl w:ilvl="3">
      <w:start w:val="1"/>
      <w:numFmt w:val="bullet"/>
      <w:lvlText w:val=""/>
      <w:lvlJc w:val="left"/>
      <w:pPr>
        <w:ind w:left="2804" w:hanging="360"/>
      </w:pPr>
      <w:rPr>
        <w:rFonts w:ascii="Symbol" w:hAnsi="Symbol"/>
      </w:rPr>
    </w:lvl>
    <w:lvl w:ilvl="4">
      <w:start w:val="1"/>
      <w:numFmt w:val="bullet"/>
      <w:lvlText w:val="o"/>
      <w:lvlJc w:val="left"/>
      <w:pPr>
        <w:ind w:left="3524" w:hanging="360"/>
      </w:pPr>
      <w:rPr>
        <w:rFonts w:ascii="Courier New" w:hAnsi="Courier New"/>
      </w:rPr>
    </w:lvl>
    <w:lvl w:ilvl="5">
      <w:start w:val="1"/>
      <w:numFmt w:val="bullet"/>
      <w:lvlText w:val=""/>
      <w:lvlJc w:val="left"/>
      <w:pPr>
        <w:ind w:left="4244" w:hanging="360"/>
      </w:pPr>
      <w:rPr>
        <w:rFonts w:ascii="Wingdings" w:hAnsi="Wingdings"/>
      </w:rPr>
    </w:lvl>
    <w:lvl w:ilvl="6">
      <w:start w:val="1"/>
      <w:numFmt w:val="bullet"/>
      <w:lvlText w:val=""/>
      <w:lvlJc w:val="left"/>
      <w:pPr>
        <w:ind w:left="4964" w:hanging="360"/>
      </w:pPr>
      <w:rPr>
        <w:rFonts w:ascii="Symbol" w:hAnsi="Symbol"/>
      </w:rPr>
    </w:lvl>
    <w:lvl w:ilvl="7">
      <w:start w:val="1"/>
      <w:numFmt w:val="bullet"/>
      <w:lvlText w:val="o"/>
      <w:lvlJc w:val="left"/>
      <w:pPr>
        <w:ind w:left="5684" w:hanging="360"/>
      </w:pPr>
      <w:rPr>
        <w:rFonts w:ascii="Courier New" w:hAnsi="Courier New"/>
      </w:rPr>
    </w:lvl>
    <w:lvl w:ilvl="8">
      <w:start w:val="1"/>
      <w:numFmt w:val="bullet"/>
      <w:lvlText w:val=""/>
      <w:lvlJc w:val="left"/>
      <w:pPr>
        <w:ind w:left="6404" w:hanging="360"/>
      </w:pPr>
      <w:rPr>
        <w:rFonts w:ascii="Wingdings" w:hAnsi="Wingdings"/>
      </w:rPr>
    </w:lvl>
  </w:abstractNum>
  <w:abstractNum w:abstractNumId="31">
    <w:nsid w:val="269F580C"/>
    <w:multiLevelType w:val="hybridMultilevel"/>
    <w:tmpl w:val="38A68046"/>
    <w:lvl w:ilvl="0" w:tplc="B22A67E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7065256"/>
    <w:multiLevelType w:val="hybridMultilevel"/>
    <w:tmpl w:val="D99E225E"/>
    <w:lvl w:ilvl="0" w:tplc="42CAC530">
      <w:numFmt w:val="bullet"/>
      <w:lvlText w:val="–"/>
      <w:lvlJc w:val="left"/>
      <w:pPr>
        <w:ind w:left="107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A0314B"/>
    <w:multiLevelType w:val="hybridMultilevel"/>
    <w:tmpl w:val="6C72EF1C"/>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000E05"/>
    <w:multiLevelType w:val="hybridMultilevel"/>
    <w:tmpl w:val="E5CE8FFE"/>
    <w:lvl w:ilvl="0" w:tplc="B094B9D2">
      <w:start w:val="1"/>
      <w:numFmt w:val="bullet"/>
      <w:lvlText w:val=""/>
      <w:lvlJc w:val="left"/>
      <w:pPr>
        <w:ind w:left="1339" w:hanging="360"/>
      </w:pPr>
      <w:rPr>
        <w:rFonts w:ascii="Symbol" w:hAnsi="Symbol" w:hint="default"/>
      </w:rPr>
    </w:lvl>
    <w:lvl w:ilvl="1" w:tplc="04190003" w:tentative="1">
      <w:start w:val="1"/>
      <w:numFmt w:val="bullet"/>
      <w:lvlText w:val="o"/>
      <w:lvlJc w:val="left"/>
      <w:pPr>
        <w:ind w:left="2059" w:hanging="360"/>
      </w:pPr>
      <w:rPr>
        <w:rFonts w:ascii="Courier New" w:hAnsi="Courier New" w:cs="Courier New" w:hint="default"/>
      </w:rPr>
    </w:lvl>
    <w:lvl w:ilvl="2" w:tplc="04190005" w:tentative="1">
      <w:start w:val="1"/>
      <w:numFmt w:val="bullet"/>
      <w:lvlText w:val=""/>
      <w:lvlJc w:val="left"/>
      <w:pPr>
        <w:ind w:left="2779" w:hanging="360"/>
      </w:pPr>
      <w:rPr>
        <w:rFonts w:ascii="Wingdings" w:hAnsi="Wingdings" w:hint="default"/>
      </w:rPr>
    </w:lvl>
    <w:lvl w:ilvl="3" w:tplc="04190001" w:tentative="1">
      <w:start w:val="1"/>
      <w:numFmt w:val="bullet"/>
      <w:lvlText w:val=""/>
      <w:lvlJc w:val="left"/>
      <w:pPr>
        <w:ind w:left="3499" w:hanging="360"/>
      </w:pPr>
      <w:rPr>
        <w:rFonts w:ascii="Symbol" w:hAnsi="Symbol" w:hint="default"/>
      </w:rPr>
    </w:lvl>
    <w:lvl w:ilvl="4" w:tplc="04190003" w:tentative="1">
      <w:start w:val="1"/>
      <w:numFmt w:val="bullet"/>
      <w:lvlText w:val="o"/>
      <w:lvlJc w:val="left"/>
      <w:pPr>
        <w:ind w:left="4219" w:hanging="360"/>
      </w:pPr>
      <w:rPr>
        <w:rFonts w:ascii="Courier New" w:hAnsi="Courier New" w:cs="Courier New" w:hint="default"/>
      </w:rPr>
    </w:lvl>
    <w:lvl w:ilvl="5" w:tplc="04190005" w:tentative="1">
      <w:start w:val="1"/>
      <w:numFmt w:val="bullet"/>
      <w:lvlText w:val=""/>
      <w:lvlJc w:val="left"/>
      <w:pPr>
        <w:ind w:left="4939" w:hanging="360"/>
      </w:pPr>
      <w:rPr>
        <w:rFonts w:ascii="Wingdings" w:hAnsi="Wingdings" w:hint="default"/>
      </w:rPr>
    </w:lvl>
    <w:lvl w:ilvl="6" w:tplc="04190001" w:tentative="1">
      <w:start w:val="1"/>
      <w:numFmt w:val="bullet"/>
      <w:lvlText w:val=""/>
      <w:lvlJc w:val="left"/>
      <w:pPr>
        <w:ind w:left="5659" w:hanging="360"/>
      </w:pPr>
      <w:rPr>
        <w:rFonts w:ascii="Symbol" w:hAnsi="Symbol" w:hint="default"/>
      </w:rPr>
    </w:lvl>
    <w:lvl w:ilvl="7" w:tplc="04190003" w:tentative="1">
      <w:start w:val="1"/>
      <w:numFmt w:val="bullet"/>
      <w:lvlText w:val="o"/>
      <w:lvlJc w:val="left"/>
      <w:pPr>
        <w:ind w:left="6379" w:hanging="360"/>
      </w:pPr>
      <w:rPr>
        <w:rFonts w:ascii="Courier New" w:hAnsi="Courier New" w:cs="Courier New" w:hint="default"/>
      </w:rPr>
    </w:lvl>
    <w:lvl w:ilvl="8" w:tplc="04190005" w:tentative="1">
      <w:start w:val="1"/>
      <w:numFmt w:val="bullet"/>
      <w:lvlText w:val=""/>
      <w:lvlJc w:val="left"/>
      <w:pPr>
        <w:ind w:left="7099" w:hanging="360"/>
      </w:pPr>
      <w:rPr>
        <w:rFonts w:ascii="Wingdings" w:hAnsi="Wingdings" w:hint="default"/>
      </w:rPr>
    </w:lvl>
  </w:abstractNum>
  <w:abstractNum w:abstractNumId="35">
    <w:nsid w:val="2A1350A1"/>
    <w:multiLevelType w:val="hybridMultilevel"/>
    <w:tmpl w:val="C828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C03233E"/>
    <w:multiLevelType w:val="hybridMultilevel"/>
    <w:tmpl w:val="E834CB08"/>
    <w:lvl w:ilvl="0" w:tplc="B3E8689E">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37">
    <w:nsid w:val="2C5F628A"/>
    <w:multiLevelType w:val="hybridMultilevel"/>
    <w:tmpl w:val="D43EEDDE"/>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2C9D47C7"/>
    <w:multiLevelType w:val="hybridMultilevel"/>
    <w:tmpl w:val="85824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937A39"/>
    <w:multiLevelType w:val="hybridMultilevel"/>
    <w:tmpl w:val="62409E5C"/>
    <w:lvl w:ilvl="0" w:tplc="D81AE68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27C7B08"/>
    <w:multiLevelType w:val="hybridMultilevel"/>
    <w:tmpl w:val="4FD02CC0"/>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83669D"/>
    <w:multiLevelType w:val="hybridMultilevel"/>
    <w:tmpl w:val="1382A44E"/>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D0B6904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5E64D0"/>
    <w:multiLevelType w:val="multilevel"/>
    <w:tmpl w:val="7B26E24C"/>
    <w:lvl w:ilvl="0">
      <w:start w:val="1"/>
      <w:numFmt w:val="decimal"/>
      <w:lvlText w:val="%1."/>
      <w:lvlJc w:val="left"/>
      <w:pPr>
        <w:ind w:left="116" w:hanging="221"/>
      </w:pPr>
      <w:rPr>
        <w:rFonts w:ascii="Times New Roman" w:hAnsi="Times New Roman"/>
        <w:sz w:val="22"/>
      </w:rPr>
    </w:lvl>
    <w:lvl w:ilvl="1">
      <w:numFmt w:val="bullet"/>
      <w:lvlText w:val="•"/>
      <w:lvlJc w:val="left"/>
      <w:pPr>
        <w:ind w:left="1144" w:hanging="221"/>
      </w:pPr>
    </w:lvl>
    <w:lvl w:ilvl="2">
      <w:numFmt w:val="bullet"/>
      <w:lvlText w:val="•"/>
      <w:lvlJc w:val="left"/>
      <w:pPr>
        <w:ind w:left="2169" w:hanging="221"/>
      </w:pPr>
    </w:lvl>
    <w:lvl w:ilvl="3">
      <w:numFmt w:val="bullet"/>
      <w:lvlText w:val="•"/>
      <w:lvlJc w:val="left"/>
      <w:pPr>
        <w:ind w:left="3194" w:hanging="221"/>
      </w:pPr>
    </w:lvl>
    <w:lvl w:ilvl="4">
      <w:numFmt w:val="bullet"/>
      <w:lvlText w:val="•"/>
      <w:lvlJc w:val="left"/>
      <w:pPr>
        <w:ind w:left="4219" w:hanging="221"/>
      </w:pPr>
    </w:lvl>
    <w:lvl w:ilvl="5">
      <w:numFmt w:val="bullet"/>
      <w:lvlText w:val="•"/>
      <w:lvlJc w:val="left"/>
      <w:pPr>
        <w:ind w:left="5244" w:hanging="221"/>
      </w:pPr>
    </w:lvl>
    <w:lvl w:ilvl="6">
      <w:numFmt w:val="bullet"/>
      <w:lvlText w:val="•"/>
      <w:lvlJc w:val="left"/>
      <w:pPr>
        <w:ind w:left="6269" w:hanging="221"/>
      </w:pPr>
    </w:lvl>
    <w:lvl w:ilvl="7">
      <w:numFmt w:val="bullet"/>
      <w:lvlText w:val="•"/>
      <w:lvlJc w:val="left"/>
      <w:pPr>
        <w:ind w:left="7294" w:hanging="221"/>
      </w:pPr>
    </w:lvl>
    <w:lvl w:ilvl="8">
      <w:numFmt w:val="bullet"/>
      <w:lvlText w:val="•"/>
      <w:lvlJc w:val="left"/>
      <w:pPr>
        <w:ind w:left="8319" w:hanging="221"/>
      </w:pPr>
    </w:lvl>
  </w:abstractNum>
  <w:abstractNum w:abstractNumId="43">
    <w:nsid w:val="38264461"/>
    <w:multiLevelType w:val="hybridMultilevel"/>
    <w:tmpl w:val="0FCA1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390EBD"/>
    <w:multiLevelType w:val="hybridMultilevel"/>
    <w:tmpl w:val="345AC976"/>
    <w:lvl w:ilvl="0" w:tplc="B22A67EC">
      <w:start w:val="1"/>
      <w:numFmt w:val="bullet"/>
      <w:lvlText w:val="­"/>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5">
    <w:nsid w:val="3A120838"/>
    <w:multiLevelType w:val="multilevel"/>
    <w:tmpl w:val="F1C6F5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46">
    <w:nsid w:val="3BB84F6A"/>
    <w:multiLevelType w:val="hybridMultilevel"/>
    <w:tmpl w:val="AD341B7E"/>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C054279"/>
    <w:multiLevelType w:val="hybridMultilevel"/>
    <w:tmpl w:val="AA7CDB4A"/>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C5303C0"/>
    <w:multiLevelType w:val="multilevel"/>
    <w:tmpl w:val="0B565A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3DAA508B"/>
    <w:multiLevelType w:val="hybridMultilevel"/>
    <w:tmpl w:val="67E63AC0"/>
    <w:lvl w:ilvl="0" w:tplc="D400C4E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D400C4EE">
      <w:start w:val="1"/>
      <w:numFmt w:val="bullet"/>
      <w:lvlText w:val=""/>
      <w:lvlJc w:val="left"/>
      <w:pPr>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3E5D2AC6"/>
    <w:multiLevelType w:val="hybridMultilevel"/>
    <w:tmpl w:val="44E0B668"/>
    <w:lvl w:ilvl="0" w:tplc="2FA067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10512B0"/>
    <w:multiLevelType w:val="hybridMultilevel"/>
    <w:tmpl w:val="9ADA438C"/>
    <w:lvl w:ilvl="0" w:tplc="A39E65C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2044B1D"/>
    <w:multiLevelType w:val="hybridMultilevel"/>
    <w:tmpl w:val="8AF45710"/>
    <w:lvl w:ilvl="0" w:tplc="06764948">
      <w:start w:val="1"/>
      <w:numFmt w:val="bullet"/>
      <w:lvlText w:val="–"/>
      <w:lvlJc w:val="left"/>
      <w:pPr>
        <w:ind w:left="217" w:hanging="346"/>
      </w:pPr>
      <w:rPr>
        <w:rFonts w:ascii="Symbol" w:eastAsia="Symbol" w:hAnsi="Symbol" w:cs="Symbol" w:hint="default"/>
      </w:rPr>
    </w:lvl>
    <w:lvl w:ilvl="1" w:tplc="74A67B26">
      <w:start w:val="1"/>
      <w:numFmt w:val="bullet"/>
      <w:lvlText w:val="­"/>
      <w:lvlJc w:val="left"/>
      <w:pPr>
        <w:ind w:left="255" w:hanging="221"/>
      </w:pPr>
      <w:rPr>
        <w:rFonts w:ascii="Courier New" w:hAnsi="Courier New" w:hint="default"/>
      </w:rPr>
    </w:lvl>
    <w:lvl w:ilvl="2" w:tplc="53D0E9CC">
      <w:start w:val="1"/>
      <w:numFmt w:val="bullet"/>
      <w:lvlText w:val="•"/>
      <w:lvlJc w:val="left"/>
      <w:pPr>
        <w:ind w:left="1383" w:hanging="221"/>
      </w:pPr>
      <w:rPr>
        <w:rFonts w:ascii="Symbol" w:eastAsia="Symbol" w:hAnsi="Symbol" w:cs="Symbol" w:hint="default"/>
      </w:rPr>
    </w:lvl>
    <w:lvl w:ilvl="3" w:tplc="B6325278">
      <w:start w:val="1"/>
      <w:numFmt w:val="bullet"/>
      <w:lvlText w:val="•"/>
      <w:lvlJc w:val="left"/>
      <w:pPr>
        <w:ind w:left="2506" w:hanging="221"/>
      </w:pPr>
      <w:rPr>
        <w:rFonts w:ascii="Symbol" w:eastAsia="Symbol" w:hAnsi="Symbol" w:cs="Symbol" w:hint="default"/>
      </w:rPr>
    </w:lvl>
    <w:lvl w:ilvl="4" w:tplc="508EBD4E">
      <w:start w:val="1"/>
      <w:numFmt w:val="bullet"/>
      <w:lvlText w:val="•"/>
      <w:lvlJc w:val="left"/>
      <w:pPr>
        <w:ind w:left="3629" w:hanging="221"/>
      </w:pPr>
      <w:rPr>
        <w:rFonts w:ascii="Symbol" w:eastAsia="Symbol" w:hAnsi="Symbol" w:cs="Symbol" w:hint="default"/>
      </w:rPr>
    </w:lvl>
    <w:lvl w:ilvl="5" w:tplc="D4E619E6">
      <w:start w:val="1"/>
      <w:numFmt w:val="bullet"/>
      <w:lvlText w:val="•"/>
      <w:lvlJc w:val="left"/>
      <w:pPr>
        <w:ind w:left="4752" w:hanging="221"/>
      </w:pPr>
      <w:rPr>
        <w:rFonts w:ascii="Symbol" w:eastAsia="Symbol" w:hAnsi="Symbol" w:cs="Symbol" w:hint="default"/>
      </w:rPr>
    </w:lvl>
    <w:lvl w:ilvl="6" w:tplc="DB166612">
      <w:start w:val="1"/>
      <w:numFmt w:val="bullet"/>
      <w:lvlText w:val="•"/>
      <w:lvlJc w:val="left"/>
      <w:pPr>
        <w:ind w:left="5876" w:hanging="221"/>
      </w:pPr>
      <w:rPr>
        <w:rFonts w:ascii="Symbol" w:eastAsia="Symbol" w:hAnsi="Symbol" w:cs="Symbol" w:hint="default"/>
      </w:rPr>
    </w:lvl>
    <w:lvl w:ilvl="7" w:tplc="4E02121C">
      <w:start w:val="1"/>
      <w:numFmt w:val="bullet"/>
      <w:lvlText w:val="•"/>
      <w:lvlJc w:val="left"/>
      <w:pPr>
        <w:ind w:left="6999" w:hanging="221"/>
      </w:pPr>
      <w:rPr>
        <w:rFonts w:ascii="Symbol" w:eastAsia="Symbol" w:hAnsi="Symbol" w:cs="Symbol" w:hint="default"/>
      </w:rPr>
    </w:lvl>
    <w:lvl w:ilvl="8" w:tplc="2D3CE62C">
      <w:start w:val="1"/>
      <w:numFmt w:val="bullet"/>
      <w:lvlText w:val="•"/>
      <w:lvlJc w:val="left"/>
      <w:pPr>
        <w:ind w:left="8122" w:hanging="221"/>
      </w:pPr>
      <w:rPr>
        <w:rFonts w:ascii="Symbol" w:eastAsia="Symbol" w:hAnsi="Symbol" w:cs="Symbol" w:hint="default"/>
      </w:rPr>
    </w:lvl>
  </w:abstractNum>
  <w:abstractNum w:abstractNumId="53">
    <w:nsid w:val="434F7D7D"/>
    <w:multiLevelType w:val="hybridMultilevel"/>
    <w:tmpl w:val="F99A2D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59C3D54"/>
    <w:multiLevelType w:val="hybridMultilevel"/>
    <w:tmpl w:val="5632473E"/>
    <w:lvl w:ilvl="0" w:tplc="4AA4F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6CB1D0C"/>
    <w:multiLevelType w:val="hybridMultilevel"/>
    <w:tmpl w:val="F3047A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473629BD"/>
    <w:multiLevelType w:val="hybridMultilevel"/>
    <w:tmpl w:val="4042AED6"/>
    <w:lvl w:ilvl="0" w:tplc="CB6A1E2A">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7">
    <w:nsid w:val="48081D86"/>
    <w:multiLevelType w:val="hybridMultilevel"/>
    <w:tmpl w:val="BA7A694C"/>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7D2750"/>
    <w:multiLevelType w:val="hybridMultilevel"/>
    <w:tmpl w:val="E38E4592"/>
    <w:lvl w:ilvl="0" w:tplc="2FA067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B6E09A1"/>
    <w:multiLevelType w:val="hybridMultilevel"/>
    <w:tmpl w:val="EFD447C6"/>
    <w:lvl w:ilvl="0" w:tplc="3A3A28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4D3E11FE"/>
    <w:multiLevelType w:val="hybridMultilevel"/>
    <w:tmpl w:val="C88AEFE2"/>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3A40539"/>
    <w:multiLevelType w:val="hybridMultilevel"/>
    <w:tmpl w:val="341EBF2C"/>
    <w:lvl w:ilvl="0" w:tplc="42CAC530">
      <w:numFmt w:val="bullet"/>
      <w:lvlText w:val="–"/>
      <w:lvlJc w:val="left"/>
      <w:pPr>
        <w:ind w:left="1287" w:hanging="360"/>
      </w:pPr>
      <w:rPr>
        <w:rFonts w:ascii="Times New Roman" w:eastAsia="Times New Roman" w:hAnsi="Times New Roman" w:cs="Times New Roman" w:hint="default"/>
        <w:w w:val="100"/>
        <w:sz w:val="22"/>
        <w:szCs w:val="22"/>
        <w:lang w:val="ru-RU" w:eastAsia="en-US" w:bidi="ar-SA"/>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43A69BA"/>
    <w:multiLevelType w:val="multilevel"/>
    <w:tmpl w:val="8292905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63">
    <w:nsid w:val="543F4EC8"/>
    <w:multiLevelType w:val="hybridMultilevel"/>
    <w:tmpl w:val="3AB8FF7A"/>
    <w:lvl w:ilvl="0" w:tplc="2FA067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449433E"/>
    <w:multiLevelType w:val="hybridMultilevel"/>
    <w:tmpl w:val="093A6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4D06838"/>
    <w:multiLevelType w:val="hybridMultilevel"/>
    <w:tmpl w:val="E3C6A8B4"/>
    <w:lvl w:ilvl="0" w:tplc="04190001">
      <w:start w:val="5"/>
      <w:numFmt w:val="decimal"/>
      <w:lvlText w:val="%1."/>
      <w:lvlJc w:val="left"/>
      <w:pPr>
        <w:ind w:left="600" w:hanging="360"/>
      </w:pPr>
      <w:rPr>
        <w:rFonts w:cs="Times New Roman" w:hint="default"/>
      </w:rPr>
    </w:lvl>
    <w:lvl w:ilvl="1" w:tplc="04190003" w:tentative="1">
      <w:start w:val="1"/>
      <w:numFmt w:val="lowerLetter"/>
      <w:lvlText w:val="%2."/>
      <w:lvlJc w:val="left"/>
      <w:pPr>
        <w:ind w:left="1320" w:hanging="360"/>
      </w:pPr>
      <w:rPr>
        <w:rFonts w:cs="Times New Roman"/>
      </w:rPr>
    </w:lvl>
    <w:lvl w:ilvl="2" w:tplc="04190005" w:tentative="1">
      <w:start w:val="1"/>
      <w:numFmt w:val="lowerRoman"/>
      <w:lvlText w:val="%3."/>
      <w:lvlJc w:val="right"/>
      <w:pPr>
        <w:ind w:left="2040" w:hanging="180"/>
      </w:pPr>
      <w:rPr>
        <w:rFonts w:cs="Times New Roman"/>
      </w:rPr>
    </w:lvl>
    <w:lvl w:ilvl="3" w:tplc="04190001" w:tentative="1">
      <w:start w:val="1"/>
      <w:numFmt w:val="decimal"/>
      <w:lvlText w:val="%4."/>
      <w:lvlJc w:val="left"/>
      <w:pPr>
        <w:ind w:left="2760" w:hanging="360"/>
      </w:pPr>
      <w:rPr>
        <w:rFonts w:cs="Times New Roman"/>
      </w:rPr>
    </w:lvl>
    <w:lvl w:ilvl="4" w:tplc="04190003" w:tentative="1">
      <w:start w:val="1"/>
      <w:numFmt w:val="lowerLetter"/>
      <w:lvlText w:val="%5."/>
      <w:lvlJc w:val="left"/>
      <w:pPr>
        <w:ind w:left="3480" w:hanging="360"/>
      </w:pPr>
      <w:rPr>
        <w:rFonts w:cs="Times New Roman"/>
      </w:rPr>
    </w:lvl>
    <w:lvl w:ilvl="5" w:tplc="04190005" w:tentative="1">
      <w:start w:val="1"/>
      <w:numFmt w:val="lowerRoman"/>
      <w:lvlText w:val="%6."/>
      <w:lvlJc w:val="right"/>
      <w:pPr>
        <w:ind w:left="4200" w:hanging="180"/>
      </w:pPr>
      <w:rPr>
        <w:rFonts w:cs="Times New Roman"/>
      </w:rPr>
    </w:lvl>
    <w:lvl w:ilvl="6" w:tplc="04190001" w:tentative="1">
      <w:start w:val="1"/>
      <w:numFmt w:val="decimal"/>
      <w:lvlText w:val="%7."/>
      <w:lvlJc w:val="left"/>
      <w:pPr>
        <w:ind w:left="4920" w:hanging="360"/>
      </w:pPr>
      <w:rPr>
        <w:rFonts w:cs="Times New Roman"/>
      </w:rPr>
    </w:lvl>
    <w:lvl w:ilvl="7" w:tplc="04190003" w:tentative="1">
      <w:start w:val="1"/>
      <w:numFmt w:val="lowerLetter"/>
      <w:lvlText w:val="%8."/>
      <w:lvlJc w:val="left"/>
      <w:pPr>
        <w:ind w:left="5640" w:hanging="360"/>
      </w:pPr>
      <w:rPr>
        <w:rFonts w:cs="Times New Roman"/>
      </w:rPr>
    </w:lvl>
    <w:lvl w:ilvl="8" w:tplc="04190005" w:tentative="1">
      <w:start w:val="1"/>
      <w:numFmt w:val="lowerRoman"/>
      <w:lvlText w:val="%9."/>
      <w:lvlJc w:val="right"/>
      <w:pPr>
        <w:ind w:left="6360" w:hanging="180"/>
      </w:pPr>
      <w:rPr>
        <w:rFonts w:cs="Times New Roman"/>
      </w:rPr>
    </w:lvl>
  </w:abstractNum>
  <w:abstractNum w:abstractNumId="66">
    <w:nsid w:val="562F0D5E"/>
    <w:multiLevelType w:val="hybridMultilevel"/>
    <w:tmpl w:val="29109F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5A0424FE"/>
    <w:multiLevelType w:val="hybridMultilevel"/>
    <w:tmpl w:val="D4543010"/>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A164A2E"/>
    <w:multiLevelType w:val="hybridMultilevel"/>
    <w:tmpl w:val="39642DB8"/>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C8D6A19"/>
    <w:multiLevelType w:val="hybridMultilevel"/>
    <w:tmpl w:val="3D9E2892"/>
    <w:lvl w:ilvl="0" w:tplc="41329E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C991755"/>
    <w:multiLevelType w:val="hybridMultilevel"/>
    <w:tmpl w:val="75AE0C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1">
    <w:nsid w:val="5EC1685A"/>
    <w:multiLevelType w:val="hybridMultilevel"/>
    <w:tmpl w:val="20FCB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2">
    <w:nsid w:val="60D8140D"/>
    <w:multiLevelType w:val="hybridMultilevel"/>
    <w:tmpl w:val="DFD0C9CA"/>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627F617D"/>
    <w:multiLevelType w:val="hybridMultilevel"/>
    <w:tmpl w:val="AD9A7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4B133B6"/>
    <w:multiLevelType w:val="hybridMultilevel"/>
    <w:tmpl w:val="F228A4E2"/>
    <w:lvl w:ilvl="0" w:tplc="0419000F">
      <w:start w:val="1"/>
      <w:numFmt w:val="decimal"/>
      <w:lvlText w:val="%1)"/>
      <w:lvlJc w:val="left"/>
      <w:pPr>
        <w:tabs>
          <w:tab w:val="num" w:pos="780"/>
        </w:tabs>
        <w:ind w:left="780" w:hanging="360"/>
      </w:pPr>
      <w:rPr>
        <w:rFonts w:cs="Times New Roman" w:hint="default"/>
        <w:color w:val="000000"/>
      </w:rPr>
    </w:lvl>
    <w:lvl w:ilvl="1" w:tplc="04190019">
      <w:start w:val="1"/>
      <w:numFmt w:val="decimal"/>
      <w:lvlText w:val="%2."/>
      <w:lvlJc w:val="left"/>
      <w:pPr>
        <w:tabs>
          <w:tab w:val="num" w:pos="2145"/>
        </w:tabs>
        <w:ind w:left="2145" w:hanging="1005"/>
      </w:pPr>
      <w:rPr>
        <w:rFonts w:cs="Times New Roman" w:hint="default"/>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75">
    <w:nsid w:val="66D415EC"/>
    <w:multiLevelType w:val="hybridMultilevel"/>
    <w:tmpl w:val="32D8155C"/>
    <w:lvl w:ilvl="0" w:tplc="5DBC7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7265F24"/>
    <w:multiLevelType w:val="hybridMultilevel"/>
    <w:tmpl w:val="4FCCBE3A"/>
    <w:lvl w:ilvl="0" w:tplc="482E8DD0">
      <w:start w:val="1"/>
      <w:numFmt w:val="decimal"/>
      <w:lvlText w:val="%1."/>
      <w:lvlJc w:val="left"/>
      <w:pPr>
        <w:ind w:left="908" w:hanging="226"/>
      </w:pPr>
      <w:rPr>
        <w:rFonts w:ascii="Times New Roman" w:eastAsia="Times New Roman" w:hAnsi="Times New Roman" w:cs="Times New Roman" w:hint="default"/>
        <w:w w:val="100"/>
        <w:sz w:val="22"/>
        <w:szCs w:val="22"/>
        <w:lang w:val="ru-RU" w:eastAsia="en-US" w:bidi="ar-SA"/>
      </w:rPr>
    </w:lvl>
    <w:lvl w:ilvl="1" w:tplc="0876E6E2">
      <w:numFmt w:val="bullet"/>
      <w:lvlText w:val="•"/>
      <w:lvlJc w:val="left"/>
      <w:pPr>
        <w:ind w:left="1846" w:hanging="226"/>
      </w:pPr>
      <w:rPr>
        <w:rFonts w:hint="default"/>
        <w:lang w:val="ru-RU" w:eastAsia="en-US" w:bidi="ar-SA"/>
      </w:rPr>
    </w:lvl>
    <w:lvl w:ilvl="2" w:tplc="0360ED60">
      <w:numFmt w:val="bullet"/>
      <w:lvlText w:val="•"/>
      <w:lvlJc w:val="left"/>
      <w:pPr>
        <w:ind w:left="2793" w:hanging="226"/>
      </w:pPr>
      <w:rPr>
        <w:rFonts w:hint="default"/>
        <w:lang w:val="ru-RU" w:eastAsia="en-US" w:bidi="ar-SA"/>
      </w:rPr>
    </w:lvl>
    <w:lvl w:ilvl="3" w:tplc="1F7C3882">
      <w:numFmt w:val="bullet"/>
      <w:lvlText w:val="•"/>
      <w:lvlJc w:val="left"/>
      <w:pPr>
        <w:ind w:left="3740" w:hanging="226"/>
      </w:pPr>
      <w:rPr>
        <w:rFonts w:hint="default"/>
        <w:lang w:val="ru-RU" w:eastAsia="en-US" w:bidi="ar-SA"/>
      </w:rPr>
    </w:lvl>
    <w:lvl w:ilvl="4" w:tplc="5D9EDC10">
      <w:numFmt w:val="bullet"/>
      <w:lvlText w:val="•"/>
      <w:lvlJc w:val="left"/>
      <w:pPr>
        <w:ind w:left="4687" w:hanging="226"/>
      </w:pPr>
      <w:rPr>
        <w:rFonts w:hint="default"/>
        <w:lang w:val="ru-RU" w:eastAsia="en-US" w:bidi="ar-SA"/>
      </w:rPr>
    </w:lvl>
    <w:lvl w:ilvl="5" w:tplc="06D46E08">
      <w:numFmt w:val="bullet"/>
      <w:lvlText w:val="•"/>
      <w:lvlJc w:val="left"/>
      <w:pPr>
        <w:ind w:left="5634" w:hanging="226"/>
      </w:pPr>
      <w:rPr>
        <w:rFonts w:hint="default"/>
        <w:lang w:val="ru-RU" w:eastAsia="en-US" w:bidi="ar-SA"/>
      </w:rPr>
    </w:lvl>
    <w:lvl w:ilvl="6" w:tplc="A39AF91A">
      <w:numFmt w:val="bullet"/>
      <w:lvlText w:val="•"/>
      <w:lvlJc w:val="left"/>
      <w:pPr>
        <w:ind w:left="6581" w:hanging="226"/>
      </w:pPr>
      <w:rPr>
        <w:rFonts w:hint="default"/>
        <w:lang w:val="ru-RU" w:eastAsia="en-US" w:bidi="ar-SA"/>
      </w:rPr>
    </w:lvl>
    <w:lvl w:ilvl="7" w:tplc="1A80F47A">
      <w:numFmt w:val="bullet"/>
      <w:lvlText w:val="•"/>
      <w:lvlJc w:val="left"/>
      <w:pPr>
        <w:ind w:left="7528" w:hanging="226"/>
      </w:pPr>
      <w:rPr>
        <w:rFonts w:hint="default"/>
        <w:lang w:val="ru-RU" w:eastAsia="en-US" w:bidi="ar-SA"/>
      </w:rPr>
    </w:lvl>
    <w:lvl w:ilvl="8" w:tplc="7DBE7FE0">
      <w:numFmt w:val="bullet"/>
      <w:lvlText w:val="•"/>
      <w:lvlJc w:val="left"/>
      <w:pPr>
        <w:ind w:left="8475" w:hanging="226"/>
      </w:pPr>
      <w:rPr>
        <w:rFonts w:hint="default"/>
        <w:lang w:val="ru-RU" w:eastAsia="en-US" w:bidi="ar-SA"/>
      </w:rPr>
    </w:lvl>
  </w:abstractNum>
  <w:abstractNum w:abstractNumId="77">
    <w:nsid w:val="68432D72"/>
    <w:multiLevelType w:val="hybridMultilevel"/>
    <w:tmpl w:val="53BE0FDA"/>
    <w:lvl w:ilvl="0" w:tplc="1EC0FFDA">
      <w:start w:val="1"/>
      <w:numFmt w:val="bullet"/>
      <w:lvlText w:val="–"/>
      <w:lvlJc w:val="left"/>
      <w:pPr>
        <w:ind w:left="217" w:hanging="346"/>
      </w:pPr>
      <w:rPr>
        <w:rFonts w:ascii="Symbol" w:eastAsia="Symbol" w:hAnsi="Symbol" w:cs="Symbol" w:hint="default"/>
      </w:rPr>
    </w:lvl>
    <w:lvl w:ilvl="1" w:tplc="74A67B26">
      <w:start w:val="1"/>
      <w:numFmt w:val="bullet"/>
      <w:lvlText w:val="­"/>
      <w:lvlJc w:val="left"/>
      <w:pPr>
        <w:ind w:left="363" w:hanging="221"/>
      </w:pPr>
      <w:rPr>
        <w:rFonts w:ascii="Courier New" w:hAnsi="Courier New" w:hint="default"/>
      </w:rPr>
    </w:lvl>
    <w:lvl w:ilvl="2" w:tplc="56D0CEAA">
      <w:start w:val="1"/>
      <w:numFmt w:val="bullet"/>
      <w:lvlText w:val="•"/>
      <w:lvlJc w:val="left"/>
      <w:pPr>
        <w:ind w:left="1383" w:hanging="221"/>
      </w:pPr>
      <w:rPr>
        <w:rFonts w:ascii="Symbol" w:eastAsia="Symbol" w:hAnsi="Symbol" w:cs="Symbol" w:hint="default"/>
      </w:rPr>
    </w:lvl>
    <w:lvl w:ilvl="3" w:tplc="C916DE5E">
      <w:start w:val="1"/>
      <w:numFmt w:val="bullet"/>
      <w:lvlText w:val="•"/>
      <w:lvlJc w:val="left"/>
      <w:pPr>
        <w:ind w:left="2506" w:hanging="221"/>
      </w:pPr>
      <w:rPr>
        <w:rFonts w:ascii="Symbol" w:eastAsia="Symbol" w:hAnsi="Symbol" w:cs="Symbol" w:hint="default"/>
      </w:rPr>
    </w:lvl>
    <w:lvl w:ilvl="4" w:tplc="4F108CC4">
      <w:start w:val="1"/>
      <w:numFmt w:val="bullet"/>
      <w:lvlText w:val="•"/>
      <w:lvlJc w:val="left"/>
      <w:pPr>
        <w:ind w:left="3629" w:hanging="221"/>
      </w:pPr>
      <w:rPr>
        <w:rFonts w:ascii="Symbol" w:eastAsia="Symbol" w:hAnsi="Symbol" w:cs="Symbol" w:hint="default"/>
      </w:rPr>
    </w:lvl>
    <w:lvl w:ilvl="5" w:tplc="B6242178">
      <w:start w:val="1"/>
      <w:numFmt w:val="bullet"/>
      <w:lvlText w:val="•"/>
      <w:lvlJc w:val="left"/>
      <w:pPr>
        <w:ind w:left="4752" w:hanging="221"/>
      </w:pPr>
      <w:rPr>
        <w:rFonts w:ascii="Symbol" w:eastAsia="Symbol" w:hAnsi="Symbol" w:cs="Symbol" w:hint="default"/>
      </w:rPr>
    </w:lvl>
    <w:lvl w:ilvl="6" w:tplc="39FA9F1A">
      <w:start w:val="1"/>
      <w:numFmt w:val="bullet"/>
      <w:lvlText w:val="•"/>
      <w:lvlJc w:val="left"/>
      <w:pPr>
        <w:ind w:left="5876" w:hanging="221"/>
      </w:pPr>
      <w:rPr>
        <w:rFonts w:ascii="Symbol" w:eastAsia="Symbol" w:hAnsi="Symbol" w:cs="Symbol" w:hint="default"/>
      </w:rPr>
    </w:lvl>
    <w:lvl w:ilvl="7" w:tplc="404E57DE">
      <w:start w:val="1"/>
      <w:numFmt w:val="bullet"/>
      <w:lvlText w:val="•"/>
      <w:lvlJc w:val="left"/>
      <w:pPr>
        <w:ind w:left="6999" w:hanging="221"/>
      </w:pPr>
      <w:rPr>
        <w:rFonts w:ascii="Symbol" w:eastAsia="Symbol" w:hAnsi="Symbol" w:cs="Symbol" w:hint="default"/>
      </w:rPr>
    </w:lvl>
    <w:lvl w:ilvl="8" w:tplc="755E3402">
      <w:start w:val="1"/>
      <w:numFmt w:val="bullet"/>
      <w:lvlText w:val="•"/>
      <w:lvlJc w:val="left"/>
      <w:pPr>
        <w:ind w:left="8122" w:hanging="221"/>
      </w:pPr>
      <w:rPr>
        <w:rFonts w:ascii="Symbol" w:eastAsia="Symbol" w:hAnsi="Symbol" w:cs="Symbol" w:hint="default"/>
      </w:rPr>
    </w:lvl>
  </w:abstractNum>
  <w:abstractNum w:abstractNumId="78">
    <w:nsid w:val="685974DA"/>
    <w:multiLevelType w:val="hybridMultilevel"/>
    <w:tmpl w:val="60A06DDA"/>
    <w:lvl w:ilvl="0" w:tplc="14961052">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ACD7DBC"/>
    <w:multiLevelType w:val="hybridMultilevel"/>
    <w:tmpl w:val="EAAC8D8A"/>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B2C338C"/>
    <w:multiLevelType w:val="multilevel"/>
    <w:tmpl w:val="8CCCF55E"/>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1">
    <w:nsid w:val="6E895247"/>
    <w:multiLevelType w:val="multilevel"/>
    <w:tmpl w:val="7952D42A"/>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2">
    <w:nsid w:val="6EE47E9A"/>
    <w:multiLevelType w:val="hybridMultilevel"/>
    <w:tmpl w:val="816A4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FB84066"/>
    <w:multiLevelType w:val="multilevel"/>
    <w:tmpl w:val="BB1CB8E4"/>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o"/>
      <w:lvlJc w:val="left"/>
      <w:pPr>
        <w:ind w:left="2160" w:hanging="360"/>
      </w:pPr>
      <w:rPr>
        <w:rFonts w:ascii="Courier New" w:hAnsi="Courier New"/>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o"/>
      <w:lvlJc w:val="left"/>
      <w:pPr>
        <w:ind w:left="4320" w:hanging="360"/>
      </w:pPr>
      <w:rPr>
        <w:rFonts w:ascii="Courier New" w:hAnsi="Courier New"/>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o"/>
      <w:lvlJc w:val="left"/>
      <w:pPr>
        <w:ind w:left="6480" w:hanging="360"/>
      </w:pPr>
      <w:rPr>
        <w:rFonts w:ascii="Courier New" w:hAnsi="Courier New"/>
      </w:rPr>
    </w:lvl>
  </w:abstractNum>
  <w:abstractNum w:abstractNumId="84">
    <w:nsid w:val="70803C62"/>
    <w:multiLevelType w:val="hybridMultilevel"/>
    <w:tmpl w:val="62DE431C"/>
    <w:lvl w:ilvl="0" w:tplc="5DBC7C5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5">
    <w:nsid w:val="70AE1E09"/>
    <w:multiLevelType w:val="hybridMultilevel"/>
    <w:tmpl w:val="EA2887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2DC2AE6"/>
    <w:multiLevelType w:val="hybridMultilevel"/>
    <w:tmpl w:val="F550B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45239D4"/>
    <w:multiLevelType w:val="hybridMultilevel"/>
    <w:tmpl w:val="B06A5106"/>
    <w:lvl w:ilvl="0" w:tplc="DCF2D79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6B00639"/>
    <w:multiLevelType w:val="hybridMultilevel"/>
    <w:tmpl w:val="AF28210A"/>
    <w:lvl w:ilvl="0" w:tplc="F2428BBC">
      <w:start w:val="1"/>
      <w:numFmt w:val="bullet"/>
      <w:lvlText w:val="–"/>
      <w:lvlJc w:val="left"/>
      <w:pPr>
        <w:ind w:left="217" w:hanging="346"/>
      </w:pPr>
      <w:rPr>
        <w:rFonts w:ascii="Times New Roman" w:eastAsia="Times New Roman" w:hAnsi="Times New Roman" w:cs="Times New Roman" w:hint="default"/>
        <w:sz w:val="22"/>
        <w:szCs w:val="22"/>
        <w:lang w:val="ru-RU" w:eastAsia="en-US" w:bidi="ar-SA"/>
      </w:rPr>
    </w:lvl>
    <w:lvl w:ilvl="1" w:tplc="53F41278">
      <w:start w:val="1"/>
      <w:numFmt w:val="bullet"/>
      <w:lvlText w:val="–"/>
      <w:lvlJc w:val="left"/>
      <w:pPr>
        <w:ind w:left="255" w:hanging="221"/>
      </w:pPr>
      <w:rPr>
        <w:rFonts w:ascii="Times New Roman" w:eastAsia="Times New Roman" w:hAnsi="Times New Roman" w:cs="Times New Roman" w:hint="default"/>
        <w:sz w:val="22"/>
        <w:szCs w:val="22"/>
        <w:lang w:val="ru-RU" w:eastAsia="en-US" w:bidi="ar-SA"/>
      </w:rPr>
    </w:lvl>
    <w:lvl w:ilvl="2" w:tplc="09BEFA1E">
      <w:start w:val="1"/>
      <w:numFmt w:val="bullet"/>
      <w:lvlText w:val="•"/>
      <w:lvlJc w:val="left"/>
      <w:pPr>
        <w:ind w:left="1383" w:hanging="221"/>
      </w:pPr>
      <w:rPr>
        <w:rFonts w:hint="default"/>
        <w:lang w:val="ru-RU" w:eastAsia="en-US" w:bidi="ar-SA"/>
      </w:rPr>
    </w:lvl>
    <w:lvl w:ilvl="3" w:tplc="D662E5F4">
      <w:start w:val="1"/>
      <w:numFmt w:val="bullet"/>
      <w:lvlText w:val="•"/>
      <w:lvlJc w:val="left"/>
      <w:pPr>
        <w:ind w:left="2506" w:hanging="221"/>
      </w:pPr>
      <w:rPr>
        <w:rFonts w:hint="default"/>
        <w:lang w:val="ru-RU" w:eastAsia="en-US" w:bidi="ar-SA"/>
      </w:rPr>
    </w:lvl>
    <w:lvl w:ilvl="4" w:tplc="5A46888A">
      <w:start w:val="1"/>
      <w:numFmt w:val="bullet"/>
      <w:lvlText w:val="•"/>
      <w:lvlJc w:val="left"/>
      <w:pPr>
        <w:ind w:left="3629" w:hanging="221"/>
      </w:pPr>
      <w:rPr>
        <w:rFonts w:hint="default"/>
        <w:lang w:val="ru-RU" w:eastAsia="en-US" w:bidi="ar-SA"/>
      </w:rPr>
    </w:lvl>
    <w:lvl w:ilvl="5" w:tplc="782A6170">
      <w:start w:val="1"/>
      <w:numFmt w:val="bullet"/>
      <w:lvlText w:val="•"/>
      <w:lvlJc w:val="left"/>
      <w:pPr>
        <w:ind w:left="4752" w:hanging="221"/>
      </w:pPr>
      <w:rPr>
        <w:rFonts w:hint="default"/>
        <w:lang w:val="ru-RU" w:eastAsia="en-US" w:bidi="ar-SA"/>
      </w:rPr>
    </w:lvl>
    <w:lvl w:ilvl="6" w:tplc="7C9625E0">
      <w:start w:val="1"/>
      <w:numFmt w:val="bullet"/>
      <w:lvlText w:val="•"/>
      <w:lvlJc w:val="left"/>
      <w:pPr>
        <w:ind w:left="5876" w:hanging="221"/>
      </w:pPr>
      <w:rPr>
        <w:rFonts w:hint="default"/>
        <w:lang w:val="ru-RU" w:eastAsia="en-US" w:bidi="ar-SA"/>
      </w:rPr>
    </w:lvl>
    <w:lvl w:ilvl="7" w:tplc="6F464910">
      <w:start w:val="1"/>
      <w:numFmt w:val="bullet"/>
      <w:lvlText w:val="•"/>
      <w:lvlJc w:val="left"/>
      <w:pPr>
        <w:ind w:left="6999" w:hanging="221"/>
      </w:pPr>
      <w:rPr>
        <w:rFonts w:hint="default"/>
        <w:lang w:val="ru-RU" w:eastAsia="en-US" w:bidi="ar-SA"/>
      </w:rPr>
    </w:lvl>
    <w:lvl w:ilvl="8" w:tplc="4FB66786">
      <w:start w:val="1"/>
      <w:numFmt w:val="bullet"/>
      <w:lvlText w:val="•"/>
      <w:lvlJc w:val="left"/>
      <w:pPr>
        <w:ind w:left="8122" w:hanging="221"/>
      </w:pPr>
      <w:rPr>
        <w:rFonts w:hint="default"/>
        <w:lang w:val="ru-RU" w:eastAsia="en-US" w:bidi="ar-SA"/>
      </w:rPr>
    </w:lvl>
  </w:abstractNum>
  <w:abstractNum w:abstractNumId="89">
    <w:nsid w:val="78F81DCD"/>
    <w:multiLevelType w:val="hybridMultilevel"/>
    <w:tmpl w:val="D37CD93E"/>
    <w:lvl w:ilvl="0" w:tplc="E7FA16CE">
      <w:start w:val="1"/>
      <w:numFmt w:val="bullet"/>
      <w:lvlText w:val="•"/>
      <w:lvlJc w:val="left"/>
      <w:pPr>
        <w:ind w:left="1428" w:hanging="360"/>
      </w:pPr>
      <w:rPr>
        <w:rFonts w:ascii="Georgia" w:hAnsi="Georgi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7DE45E2E"/>
    <w:multiLevelType w:val="multilevel"/>
    <w:tmpl w:val="B7B08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7E184409"/>
    <w:multiLevelType w:val="hybridMultilevel"/>
    <w:tmpl w:val="91D2BD1C"/>
    <w:lvl w:ilvl="0" w:tplc="42CAC53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42CAC530">
      <w:numFmt w:val="bullet"/>
      <w:lvlText w:val="–"/>
      <w:lvlJc w:val="left"/>
      <w:pPr>
        <w:ind w:left="1440" w:hanging="360"/>
      </w:pPr>
      <w:rPr>
        <w:rFonts w:ascii="Times New Roman" w:eastAsia="Times New Roman" w:hAnsi="Times New Roman" w:cs="Times New Roman" w:hint="default"/>
        <w:w w:val="100"/>
        <w:sz w:val="22"/>
        <w:szCs w:val="22"/>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4"/>
  </w:num>
  <w:num w:numId="3">
    <w:abstractNumId w:val="65"/>
  </w:num>
  <w:num w:numId="4">
    <w:abstractNumId w:val="64"/>
  </w:num>
  <w:num w:numId="5">
    <w:abstractNumId w:val="53"/>
  </w:num>
  <w:num w:numId="6">
    <w:abstractNumId w:val="69"/>
  </w:num>
  <w:num w:numId="7">
    <w:abstractNumId w:val="7"/>
  </w:num>
  <w:num w:numId="8">
    <w:abstractNumId w:val="55"/>
  </w:num>
  <w:num w:numId="9">
    <w:abstractNumId w:val="2"/>
  </w:num>
  <w:num w:numId="10">
    <w:abstractNumId w:val="8"/>
  </w:num>
  <w:num w:numId="11">
    <w:abstractNumId w:val="85"/>
  </w:num>
  <w:num w:numId="12">
    <w:abstractNumId w:val="36"/>
  </w:num>
  <w:num w:numId="13">
    <w:abstractNumId w:val="57"/>
  </w:num>
  <w:num w:numId="14">
    <w:abstractNumId w:val="84"/>
  </w:num>
  <w:num w:numId="15">
    <w:abstractNumId w:val="23"/>
  </w:num>
  <w:num w:numId="16">
    <w:abstractNumId w:val="67"/>
  </w:num>
  <w:num w:numId="17">
    <w:abstractNumId w:val="4"/>
  </w:num>
  <w:num w:numId="18">
    <w:abstractNumId w:val="75"/>
  </w:num>
  <w:num w:numId="19">
    <w:abstractNumId w:val="46"/>
  </w:num>
  <w:num w:numId="20">
    <w:abstractNumId w:val="47"/>
  </w:num>
  <w:num w:numId="21">
    <w:abstractNumId w:val="33"/>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num>
  <w:num w:numId="24">
    <w:abstractNumId w:val="19"/>
  </w:num>
  <w:num w:numId="25">
    <w:abstractNumId w:val="39"/>
  </w:num>
  <w:num w:numId="26">
    <w:abstractNumId w:val="29"/>
  </w:num>
  <w:num w:numId="27">
    <w:abstractNumId w:val="89"/>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5"/>
  </w:num>
  <w:num w:numId="31">
    <w:abstractNumId w:val="86"/>
  </w:num>
  <w:num w:numId="32">
    <w:abstractNumId w:val="82"/>
  </w:num>
  <w:num w:numId="33">
    <w:abstractNumId w:val="60"/>
  </w:num>
  <w:num w:numId="34">
    <w:abstractNumId w:val="43"/>
  </w:num>
  <w:num w:numId="35">
    <w:abstractNumId w:val="58"/>
  </w:num>
  <w:num w:numId="36">
    <w:abstractNumId w:val="63"/>
  </w:num>
  <w:num w:numId="37">
    <w:abstractNumId w:val="73"/>
  </w:num>
  <w:num w:numId="38">
    <w:abstractNumId w:val="6"/>
  </w:num>
  <w:num w:numId="39">
    <w:abstractNumId w:val="81"/>
  </w:num>
  <w:num w:numId="40">
    <w:abstractNumId w:val="27"/>
  </w:num>
  <w:num w:numId="41">
    <w:abstractNumId w:val="3"/>
  </w:num>
  <w:num w:numId="42">
    <w:abstractNumId w:val="87"/>
  </w:num>
  <w:num w:numId="43">
    <w:abstractNumId w:val="20"/>
  </w:num>
  <w:num w:numId="44">
    <w:abstractNumId w:val="71"/>
  </w:num>
  <w:num w:numId="45">
    <w:abstractNumId w:val="90"/>
  </w:num>
  <w:num w:numId="46">
    <w:abstractNumId w:val="17"/>
  </w:num>
  <w:num w:numId="47">
    <w:abstractNumId w:val="13"/>
  </w:num>
  <w:num w:numId="48">
    <w:abstractNumId w:val="31"/>
  </w:num>
  <w:num w:numId="49">
    <w:abstractNumId w:val="66"/>
  </w:num>
  <w:num w:numId="50">
    <w:abstractNumId w:val="44"/>
  </w:num>
  <w:num w:numId="51">
    <w:abstractNumId w:val="70"/>
  </w:num>
  <w:num w:numId="52">
    <w:abstractNumId w:val="80"/>
  </w:num>
  <w:num w:numId="53">
    <w:abstractNumId w:val="42"/>
  </w:num>
  <w:num w:numId="54">
    <w:abstractNumId w:val="48"/>
  </w:num>
  <w:num w:numId="55">
    <w:abstractNumId w:val="12"/>
  </w:num>
  <w:num w:numId="56">
    <w:abstractNumId w:val="45"/>
  </w:num>
  <w:num w:numId="57">
    <w:abstractNumId w:val="83"/>
  </w:num>
  <w:num w:numId="58">
    <w:abstractNumId w:val="62"/>
  </w:num>
  <w:num w:numId="59">
    <w:abstractNumId w:val="11"/>
  </w:num>
  <w:num w:numId="60">
    <w:abstractNumId w:val="51"/>
  </w:num>
  <w:num w:numId="61">
    <w:abstractNumId w:val="30"/>
  </w:num>
  <w:num w:numId="62">
    <w:abstractNumId w:val="22"/>
  </w:num>
  <w:num w:numId="63">
    <w:abstractNumId w:val="76"/>
  </w:num>
  <w:num w:numId="6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num>
  <w:num w:numId="72">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num>
  <w:num w:numId="74">
    <w:abstractNumId w:val="59"/>
  </w:num>
  <w:num w:numId="75">
    <w:abstractNumId w:val="38"/>
  </w:num>
  <w:num w:numId="76">
    <w:abstractNumId w:val="25"/>
  </w:num>
  <w:num w:numId="77">
    <w:abstractNumId w:val="14"/>
  </w:num>
  <w:num w:numId="78">
    <w:abstractNumId w:val="10"/>
  </w:num>
  <w:num w:numId="79">
    <w:abstractNumId w:val="41"/>
  </w:num>
  <w:num w:numId="80">
    <w:abstractNumId w:val="40"/>
  </w:num>
  <w:num w:numId="81">
    <w:abstractNumId w:val="91"/>
  </w:num>
  <w:num w:numId="82">
    <w:abstractNumId w:val="68"/>
  </w:num>
  <w:num w:numId="83">
    <w:abstractNumId w:val="32"/>
  </w:num>
  <w:num w:numId="84">
    <w:abstractNumId w:val="61"/>
  </w:num>
  <w:num w:numId="85">
    <w:abstractNumId w:val="79"/>
  </w:num>
  <w:num w:numId="86">
    <w:abstractNumId w:val="34"/>
  </w:num>
  <w:num w:numId="87">
    <w:abstractNumId w:val="54"/>
  </w:num>
  <w:num w:numId="88">
    <w:abstractNumId w:val="88"/>
  </w:num>
  <w:num w:numId="89">
    <w:abstractNumId w:val="52"/>
  </w:num>
  <w:num w:numId="90">
    <w:abstractNumId w:val="77"/>
  </w:num>
  <w:num w:numId="91">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A447E"/>
    <w:rsid w:val="00000544"/>
    <w:rsid w:val="00001020"/>
    <w:rsid w:val="000075B5"/>
    <w:rsid w:val="00015396"/>
    <w:rsid w:val="00024CB5"/>
    <w:rsid w:val="00031372"/>
    <w:rsid w:val="00034559"/>
    <w:rsid w:val="0004163D"/>
    <w:rsid w:val="00045676"/>
    <w:rsid w:val="000672B6"/>
    <w:rsid w:val="0007129B"/>
    <w:rsid w:val="000818E8"/>
    <w:rsid w:val="00082468"/>
    <w:rsid w:val="00092F7D"/>
    <w:rsid w:val="000966A7"/>
    <w:rsid w:val="000A4586"/>
    <w:rsid w:val="000A6DDD"/>
    <w:rsid w:val="000A6FEE"/>
    <w:rsid w:val="000B17E8"/>
    <w:rsid w:val="000C5BD1"/>
    <w:rsid w:val="000D2002"/>
    <w:rsid w:val="000D5CED"/>
    <w:rsid w:val="000E4994"/>
    <w:rsid w:val="000F1CA9"/>
    <w:rsid w:val="000F2430"/>
    <w:rsid w:val="00103C58"/>
    <w:rsid w:val="00105DCE"/>
    <w:rsid w:val="001101FE"/>
    <w:rsid w:val="001118F9"/>
    <w:rsid w:val="00112E2E"/>
    <w:rsid w:val="00113809"/>
    <w:rsid w:val="00116787"/>
    <w:rsid w:val="00123E0F"/>
    <w:rsid w:val="00124115"/>
    <w:rsid w:val="00136C69"/>
    <w:rsid w:val="001409DB"/>
    <w:rsid w:val="00141A93"/>
    <w:rsid w:val="00146DC1"/>
    <w:rsid w:val="00157D89"/>
    <w:rsid w:val="00165172"/>
    <w:rsid w:val="00167CA3"/>
    <w:rsid w:val="00175CF4"/>
    <w:rsid w:val="00182E78"/>
    <w:rsid w:val="00184BA3"/>
    <w:rsid w:val="0019001A"/>
    <w:rsid w:val="0019187B"/>
    <w:rsid w:val="001939CB"/>
    <w:rsid w:val="001A0357"/>
    <w:rsid w:val="001A0DAB"/>
    <w:rsid w:val="001A284A"/>
    <w:rsid w:val="001A5FE6"/>
    <w:rsid w:val="001B4F74"/>
    <w:rsid w:val="001B5608"/>
    <w:rsid w:val="001B757A"/>
    <w:rsid w:val="001C03AF"/>
    <w:rsid w:val="001C4F10"/>
    <w:rsid w:val="001E01EA"/>
    <w:rsid w:val="001E12A5"/>
    <w:rsid w:val="001E5D62"/>
    <w:rsid w:val="001F1B22"/>
    <w:rsid w:val="001F7826"/>
    <w:rsid w:val="0021733E"/>
    <w:rsid w:val="002267E2"/>
    <w:rsid w:val="00231232"/>
    <w:rsid w:val="00232B22"/>
    <w:rsid w:val="002348ED"/>
    <w:rsid w:val="0025101A"/>
    <w:rsid w:val="00264028"/>
    <w:rsid w:val="002709B7"/>
    <w:rsid w:val="0027569E"/>
    <w:rsid w:val="002A14EF"/>
    <w:rsid w:val="002C2E36"/>
    <w:rsid w:val="002D0DF9"/>
    <w:rsid w:val="002E4A66"/>
    <w:rsid w:val="002F20F4"/>
    <w:rsid w:val="00300192"/>
    <w:rsid w:val="00310301"/>
    <w:rsid w:val="00311901"/>
    <w:rsid w:val="00315066"/>
    <w:rsid w:val="00316278"/>
    <w:rsid w:val="00331DDD"/>
    <w:rsid w:val="00333F3B"/>
    <w:rsid w:val="0033462E"/>
    <w:rsid w:val="00344CBF"/>
    <w:rsid w:val="003529C2"/>
    <w:rsid w:val="00370B12"/>
    <w:rsid w:val="00382D3F"/>
    <w:rsid w:val="003846B4"/>
    <w:rsid w:val="00385F04"/>
    <w:rsid w:val="00392ED4"/>
    <w:rsid w:val="00395DEC"/>
    <w:rsid w:val="003961FF"/>
    <w:rsid w:val="003A06E7"/>
    <w:rsid w:val="003B1047"/>
    <w:rsid w:val="003C0C7E"/>
    <w:rsid w:val="003C35B2"/>
    <w:rsid w:val="003C3676"/>
    <w:rsid w:val="003C423D"/>
    <w:rsid w:val="003D39E0"/>
    <w:rsid w:val="003D5F19"/>
    <w:rsid w:val="003E0EDC"/>
    <w:rsid w:val="003E6E13"/>
    <w:rsid w:val="003F5970"/>
    <w:rsid w:val="003F758D"/>
    <w:rsid w:val="004175B5"/>
    <w:rsid w:val="00424034"/>
    <w:rsid w:val="00426989"/>
    <w:rsid w:val="004302AE"/>
    <w:rsid w:val="00431D00"/>
    <w:rsid w:val="00434ED0"/>
    <w:rsid w:val="00441735"/>
    <w:rsid w:val="004565AD"/>
    <w:rsid w:val="00456D9D"/>
    <w:rsid w:val="0047179C"/>
    <w:rsid w:val="004824AA"/>
    <w:rsid w:val="00490CBD"/>
    <w:rsid w:val="00492A1C"/>
    <w:rsid w:val="004942F8"/>
    <w:rsid w:val="00497CC2"/>
    <w:rsid w:val="004A2C48"/>
    <w:rsid w:val="004A2C67"/>
    <w:rsid w:val="004A31B7"/>
    <w:rsid w:val="004A58DA"/>
    <w:rsid w:val="004A62D0"/>
    <w:rsid w:val="004B4F9C"/>
    <w:rsid w:val="004C21EF"/>
    <w:rsid w:val="004D12B4"/>
    <w:rsid w:val="004D515E"/>
    <w:rsid w:val="004E607B"/>
    <w:rsid w:val="004F3773"/>
    <w:rsid w:val="004F553D"/>
    <w:rsid w:val="004F76EA"/>
    <w:rsid w:val="0051757C"/>
    <w:rsid w:val="00520712"/>
    <w:rsid w:val="005305B6"/>
    <w:rsid w:val="00532E1B"/>
    <w:rsid w:val="00535FC0"/>
    <w:rsid w:val="00536401"/>
    <w:rsid w:val="00542ADE"/>
    <w:rsid w:val="00561971"/>
    <w:rsid w:val="00564E57"/>
    <w:rsid w:val="00565A5F"/>
    <w:rsid w:val="00567F7D"/>
    <w:rsid w:val="00570370"/>
    <w:rsid w:val="00571F8A"/>
    <w:rsid w:val="005723A4"/>
    <w:rsid w:val="00577FAC"/>
    <w:rsid w:val="00580CE9"/>
    <w:rsid w:val="00582305"/>
    <w:rsid w:val="00583F93"/>
    <w:rsid w:val="005862EE"/>
    <w:rsid w:val="00595ADF"/>
    <w:rsid w:val="005A00D5"/>
    <w:rsid w:val="005A2369"/>
    <w:rsid w:val="005C38C4"/>
    <w:rsid w:val="005C59B0"/>
    <w:rsid w:val="005D0475"/>
    <w:rsid w:val="005D5FB9"/>
    <w:rsid w:val="005D7F86"/>
    <w:rsid w:val="005E0596"/>
    <w:rsid w:val="005E68E0"/>
    <w:rsid w:val="00603B89"/>
    <w:rsid w:val="00604943"/>
    <w:rsid w:val="0061097F"/>
    <w:rsid w:val="00615BF9"/>
    <w:rsid w:val="00617A57"/>
    <w:rsid w:val="00623770"/>
    <w:rsid w:val="00623B62"/>
    <w:rsid w:val="00631558"/>
    <w:rsid w:val="00632B82"/>
    <w:rsid w:val="00635707"/>
    <w:rsid w:val="006414AD"/>
    <w:rsid w:val="00647B5C"/>
    <w:rsid w:val="00651C4D"/>
    <w:rsid w:val="00652BE8"/>
    <w:rsid w:val="00657137"/>
    <w:rsid w:val="006763CE"/>
    <w:rsid w:val="006829B1"/>
    <w:rsid w:val="00685A8C"/>
    <w:rsid w:val="0069760E"/>
    <w:rsid w:val="006B164D"/>
    <w:rsid w:val="006D6C0F"/>
    <w:rsid w:val="006E0475"/>
    <w:rsid w:val="006E08EC"/>
    <w:rsid w:val="006E762E"/>
    <w:rsid w:val="0071003D"/>
    <w:rsid w:val="00721651"/>
    <w:rsid w:val="00732506"/>
    <w:rsid w:val="00754059"/>
    <w:rsid w:val="00754A1B"/>
    <w:rsid w:val="00761A88"/>
    <w:rsid w:val="007970DB"/>
    <w:rsid w:val="007A3155"/>
    <w:rsid w:val="007A6B43"/>
    <w:rsid w:val="007B6EDA"/>
    <w:rsid w:val="007D6FBD"/>
    <w:rsid w:val="007E09FF"/>
    <w:rsid w:val="007E50E3"/>
    <w:rsid w:val="007F076C"/>
    <w:rsid w:val="007F0A20"/>
    <w:rsid w:val="007F2303"/>
    <w:rsid w:val="007F35E1"/>
    <w:rsid w:val="007F692A"/>
    <w:rsid w:val="00802C2A"/>
    <w:rsid w:val="008239E3"/>
    <w:rsid w:val="00825327"/>
    <w:rsid w:val="00831EDB"/>
    <w:rsid w:val="00832A70"/>
    <w:rsid w:val="0083540A"/>
    <w:rsid w:val="00836E57"/>
    <w:rsid w:val="00844A1E"/>
    <w:rsid w:val="00852112"/>
    <w:rsid w:val="00852957"/>
    <w:rsid w:val="00852B7B"/>
    <w:rsid w:val="00852F52"/>
    <w:rsid w:val="008541C1"/>
    <w:rsid w:val="00861913"/>
    <w:rsid w:val="008740D6"/>
    <w:rsid w:val="0088277E"/>
    <w:rsid w:val="00890C15"/>
    <w:rsid w:val="0089798B"/>
    <w:rsid w:val="008A2E3C"/>
    <w:rsid w:val="008A447E"/>
    <w:rsid w:val="008A7425"/>
    <w:rsid w:val="008B5634"/>
    <w:rsid w:val="008D4F34"/>
    <w:rsid w:val="008D676D"/>
    <w:rsid w:val="008E141E"/>
    <w:rsid w:val="008E5C10"/>
    <w:rsid w:val="00900997"/>
    <w:rsid w:val="00902B23"/>
    <w:rsid w:val="009118DE"/>
    <w:rsid w:val="0091253E"/>
    <w:rsid w:val="00926FB8"/>
    <w:rsid w:val="00954C10"/>
    <w:rsid w:val="00954C42"/>
    <w:rsid w:val="00955B64"/>
    <w:rsid w:val="00963F5C"/>
    <w:rsid w:val="00981620"/>
    <w:rsid w:val="009843E6"/>
    <w:rsid w:val="00987B30"/>
    <w:rsid w:val="009958F4"/>
    <w:rsid w:val="009B70EC"/>
    <w:rsid w:val="009C0531"/>
    <w:rsid w:val="009C2B00"/>
    <w:rsid w:val="009D52C1"/>
    <w:rsid w:val="009D60AC"/>
    <w:rsid w:val="009D63D0"/>
    <w:rsid w:val="009D7E84"/>
    <w:rsid w:val="009E06F3"/>
    <w:rsid w:val="009E437B"/>
    <w:rsid w:val="00A11925"/>
    <w:rsid w:val="00A22221"/>
    <w:rsid w:val="00A31C53"/>
    <w:rsid w:val="00A32A39"/>
    <w:rsid w:val="00A41116"/>
    <w:rsid w:val="00A41849"/>
    <w:rsid w:val="00A4509A"/>
    <w:rsid w:val="00A50B7F"/>
    <w:rsid w:val="00A526E9"/>
    <w:rsid w:val="00A604BB"/>
    <w:rsid w:val="00A642F8"/>
    <w:rsid w:val="00A73575"/>
    <w:rsid w:val="00A85F8D"/>
    <w:rsid w:val="00A930EA"/>
    <w:rsid w:val="00AD3EB0"/>
    <w:rsid w:val="00AE06EF"/>
    <w:rsid w:val="00AE0A5D"/>
    <w:rsid w:val="00AE491B"/>
    <w:rsid w:val="00AE6CF7"/>
    <w:rsid w:val="00B06B85"/>
    <w:rsid w:val="00B06E0B"/>
    <w:rsid w:val="00B109B2"/>
    <w:rsid w:val="00B24A44"/>
    <w:rsid w:val="00B31F90"/>
    <w:rsid w:val="00B352C2"/>
    <w:rsid w:val="00B35729"/>
    <w:rsid w:val="00B42BAC"/>
    <w:rsid w:val="00B44BC1"/>
    <w:rsid w:val="00B57E6C"/>
    <w:rsid w:val="00B655B6"/>
    <w:rsid w:val="00B666A8"/>
    <w:rsid w:val="00B7231F"/>
    <w:rsid w:val="00B77497"/>
    <w:rsid w:val="00B80CC4"/>
    <w:rsid w:val="00BA53DB"/>
    <w:rsid w:val="00BD02CC"/>
    <w:rsid w:val="00BD43EF"/>
    <w:rsid w:val="00BD6399"/>
    <w:rsid w:val="00BE3953"/>
    <w:rsid w:val="00BE4817"/>
    <w:rsid w:val="00BE5FA6"/>
    <w:rsid w:val="00BE7D6A"/>
    <w:rsid w:val="00BF35EC"/>
    <w:rsid w:val="00C121CD"/>
    <w:rsid w:val="00C20A6B"/>
    <w:rsid w:val="00C2218A"/>
    <w:rsid w:val="00C2456E"/>
    <w:rsid w:val="00C345EC"/>
    <w:rsid w:val="00C4316C"/>
    <w:rsid w:val="00C441D0"/>
    <w:rsid w:val="00C4468C"/>
    <w:rsid w:val="00C47590"/>
    <w:rsid w:val="00C67395"/>
    <w:rsid w:val="00C7036F"/>
    <w:rsid w:val="00C732EC"/>
    <w:rsid w:val="00C75763"/>
    <w:rsid w:val="00C7768B"/>
    <w:rsid w:val="00C84ACD"/>
    <w:rsid w:val="00CA04AC"/>
    <w:rsid w:val="00CA5EA2"/>
    <w:rsid w:val="00CB17E7"/>
    <w:rsid w:val="00CC55CC"/>
    <w:rsid w:val="00CD3181"/>
    <w:rsid w:val="00CD50D9"/>
    <w:rsid w:val="00CD7B5C"/>
    <w:rsid w:val="00CF5470"/>
    <w:rsid w:val="00D02F6C"/>
    <w:rsid w:val="00D0300C"/>
    <w:rsid w:val="00D13AD1"/>
    <w:rsid w:val="00D148C8"/>
    <w:rsid w:val="00D255A0"/>
    <w:rsid w:val="00D47064"/>
    <w:rsid w:val="00D62346"/>
    <w:rsid w:val="00D64E37"/>
    <w:rsid w:val="00D75948"/>
    <w:rsid w:val="00D949FC"/>
    <w:rsid w:val="00DA67B5"/>
    <w:rsid w:val="00DA6E87"/>
    <w:rsid w:val="00DB010F"/>
    <w:rsid w:val="00DC23E2"/>
    <w:rsid w:val="00DC62C9"/>
    <w:rsid w:val="00DE18CF"/>
    <w:rsid w:val="00DE1F9E"/>
    <w:rsid w:val="00DE7521"/>
    <w:rsid w:val="00DF2770"/>
    <w:rsid w:val="00E045D6"/>
    <w:rsid w:val="00E051A4"/>
    <w:rsid w:val="00E1639F"/>
    <w:rsid w:val="00E17451"/>
    <w:rsid w:val="00E24043"/>
    <w:rsid w:val="00E3211F"/>
    <w:rsid w:val="00E45860"/>
    <w:rsid w:val="00E56F77"/>
    <w:rsid w:val="00E6071C"/>
    <w:rsid w:val="00E96405"/>
    <w:rsid w:val="00EA4E5D"/>
    <w:rsid w:val="00EA4F1F"/>
    <w:rsid w:val="00EA6B46"/>
    <w:rsid w:val="00EC0ABE"/>
    <w:rsid w:val="00ED3612"/>
    <w:rsid w:val="00EE299A"/>
    <w:rsid w:val="00EE5A85"/>
    <w:rsid w:val="00EF1EF0"/>
    <w:rsid w:val="00EF22EA"/>
    <w:rsid w:val="00EF2722"/>
    <w:rsid w:val="00EF3F0A"/>
    <w:rsid w:val="00EF4D64"/>
    <w:rsid w:val="00EF54BB"/>
    <w:rsid w:val="00EF7410"/>
    <w:rsid w:val="00F0257D"/>
    <w:rsid w:val="00F04E08"/>
    <w:rsid w:val="00F072CB"/>
    <w:rsid w:val="00F1238F"/>
    <w:rsid w:val="00F14C50"/>
    <w:rsid w:val="00F161C3"/>
    <w:rsid w:val="00F325B4"/>
    <w:rsid w:val="00F53B5D"/>
    <w:rsid w:val="00F60721"/>
    <w:rsid w:val="00F61710"/>
    <w:rsid w:val="00F6172E"/>
    <w:rsid w:val="00F64432"/>
    <w:rsid w:val="00F661B2"/>
    <w:rsid w:val="00F665D5"/>
    <w:rsid w:val="00F71B90"/>
    <w:rsid w:val="00F72503"/>
    <w:rsid w:val="00F733F7"/>
    <w:rsid w:val="00F73EF3"/>
    <w:rsid w:val="00F827E1"/>
    <w:rsid w:val="00FA0FAE"/>
    <w:rsid w:val="00FC1E7C"/>
    <w:rsid w:val="00FC1F35"/>
    <w:rsid w:val="00FD426B"/>
    <w:rsid w:val="00FE509D"/>
    <w:rsid w:val="00FF1221"/>
    <w:rsid w:val="00FF4015"/>
    <w:rsid w:val="00FF6749"/>
    <w:rsid w:val="00FF7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A6F63242-D21C-47DB-ADA1-664431B8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1757C"/>
    <w:rPr>
      <w:rFonts w:ascii="Times New Roman" w:eastAsia="Times New Roman" w:hAnsi="Times New Roman" w:cs="Times New Roman"/>
      <w:lang w:val="ru-RU"/>
    </w:rPr>
  </w:style>
  <w:style w:type="paragraph" w:styleId="1">
    <w:name w:val="heading 1"/>
    <w:basedOn w:val="a"/>
    <w:link w:val="10"/>
    <w:uiPriority w:val="99"/>
    <w:qFormat/>
    <w:rsid w:val="0051757C"/>
    <w:pPr>
      <w:ind w:left="568" w:right="242"/>
      <w:outlineLvl w:val="0"/>
    </w:pPr>
    <w:rPr>
      <w:b/>
      <w:bCs/>
      <w:sz w:val="24"/>
      <w:szCs w:val="24"/>
    </w:rPr>
  </w:style>
  <w:style w:type="paragraph" w:styleId="2">
    <w:name w:val="heading 2"/>
    <w:basedOn w:val="a"/>
    <w:link w:val="20"/>
    <w:uiPriority w:val="99"/>
    <w:qFormat/>
    <w:rsid w:val="0051757C"/>
    <w:pPr>
      <w:spacing w:before="10"/>
      <w:ind w:left="20"/>
      <w:outlineLvl w:val="1"/>
    </w:pPr>
    <w:rPr>
      <w:sz w:val="24"/>
      <w:szCs w:val="24"/>
    </w:rPr>
  </w:style>
  <w:style w:type="paragraph" w:styleId="3">
    <w:name w:val="heading 3"/>
    <w:basedOn w:val="a"/>
    <w:link w:val="30"/>
    <w:uiPriority w:val="99"/>
    <w:qFormat/>
    <w:rsid w:val="0051757C"/>
    <w:pPr>
      <w:ind w:left="399"/>
      <w:outlineLvl w:val="2"/>
    </w:pPr>
    <w:rPr>
      <w:b/>
      <w:bCs/>
    </w:rPr>
  </w:style>
  <w:style w:type="paragraph" w:styleId="4">
    <w:name w:val="heading 4"/>
    <w:basedOn w:val="a"/>
    <w:link w:val="40"/>
    <w:uiPriority w:val="99"/>
    <w:qFormat/>
    <w:rsid w:val="0051757C"/>
    <w:pPr>
      <w:spacing w:line="251" w:lineRule="exact"/>
      <w:ind w:left="1110"/>
      <w:outlineLvl w:val="3"/>
    </w:pPr>
    <w:rPr>
      <w:b/>
      <w:bCs/>
      <w:i/>
      <w:iCs/>
    </w:rPr>
  </w:style>
  <w:style w:type="paragraph" w:styleId="5">
    <w:name w:val="heading 5"/>
    <w:basedOn w:val="a"/>
    <w:next w:val="a"/>
    <w:link w:val="50"/>
    <w:uiPriority w:val="99"/>
    <w:qFormat/>
    <w:rsid w:val="00EF22EA"/>
    <w:pPr>
      <w:widowControl/>
      <w:autoSpaceDE/>
      <w:autoSpaceDN/>
      <w:spacing w:before="240" w:after="60" w:line="276" w:lineRule="auto"/>
      <w:outlineLvl w:val="4"/>
    </w:pPr>
    <w:rPr>
      <w:rFonts w:ascii="Calibri" w:hAnsi="Calibri"/>
      <w:b/>
      <w:bCs/>
      <w:i/>
      <w:iCs/>
      <w:sz w:val="26"/>
      <w:szCs w:val="26"/>
    </w:rPr>
  </w:style>
  <w:style w:type="paragraph" w:styleId="6">
    <w:name w:val="heading 6"/>
    <w:basedOn w:val="a"/>
    <w:next w:val="a"/>
    <w:link w:val="60"/>
    <w:uiPriority w:val="99"/>
    <w:qFormat/>
    <w:rsid w:val="00EF22EA"/>
    <w:pPr>
      <w:widowControl/>
      <w:autoSpaceDE/>
      <w:autoSpaceDN/>
      <w:spacing w:before="240" w:after="60"/>
      <w:outlineLvl w:val="5"/>
    </w:pPr>
    <w:rPr>
      <w:rFonts w:ascii="Calibri" w:hAnsi="Calibri"/>
      <w:b/>
      <w:bCs/>
      <w:color w:val="000000"/>
      <w:lang w:eastAsia="ru-RU"/>
    </w:rPr>
  </w:style>
  <w:style w:type="paragraph" w:styleId="7">
    <w:name w:val="heading 7"/>
    <w:basedOn w:val="a"/>
    <w:next w:val="a"/>
    <w:link w:val="70"/>
    <w:uiPriority w:val="99"/>
    <w:qFormat/>
    <w:rsid w:val="00EF22EA"/>
    <w:pPr>
      <w:widowControl/>
      <w:autoSpaceDE/>
      <w:autoSpaceDN/>
      <w:spacing w:before="240" w:after="60" w:line="276" w:lineRule="auto"/>
      <w:outlineLvl w:val="6"/>
    </w:pPr>
    <w:rPr>
      <w:rFonts w:ascii="Calibri" w:hAnsi="Calibri"/>
      <w:sz w:val="24"/>
      <w:szCs w:val="24"/>
    </w:rPr>
  </w:style>
  <w:style w:type="paragraph" w:styleId="8">
    <w:name w:val="heading 8"/>
    <w:basedOn w:val="a"/>
    <w:next w:val="a"/>
    <w:link w:val="80"/>
    <w:uiPriority w:val="99"/>
    <w:qFormat/>
    <w:rsid w:val="00EF22EA"/>
    <w:pPr>
      <w:keepNext/>
      <w:keepLines/>
      <w:widowControl/>
      <w:suppressAutoHyphens/>
      <w:autoSpaceDE/>
      <w:autoSpaceDN/>
      <w:spacing w:before="200"/>
      <w:outlineLvl w:val="7"/>
    </w:pPr>
    <w:rPr>
      <w:rFonts w:ascii="Cambria" w:hAnsi="Cambria"/>
      <w:color w:val="404040"/>
      <w:sz w:val="20"/>
      <w:szCs w:val="20"/>
      <w:lang w:eastAsia="ar-SA"/>
    </w:rPr>
  </w:style>
  <w:style w:type="paragraph" w:styleId="9">
    <w:name w:val="heading 9"/>
    <w:basedOn w:val="a"/>
    <w:next w:val="a"/>
    <w:link w:val="90"/>
    <w:uiPriority w:val="99"/>
    <w:qFormat/>
    <w:rsid w:val="00EF22EA"/>
    <w:pPr>
      <w:widowControl/>
      <w:autoSpaceDE/>
      <w:autoSpaceDN/>
      <w:spacing w:before="240" w:after="60" w:line="276"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1757C"/>
    <w:tblPr>
      <w:tblInd w:w="0" w:type="dxa"/>
      <w:tblCellMar>
        <w:top w:w="0" w:type="dxa"/>
        <w:left w:w="0" w:type="dxa"/>
        <w:bottom w:w="0" w:type="dxa"/>
        <w:right w:w="0" w:type="dxa"/>
      </w:tblCellMar>
    </w:tblPr>
  </w:style>
  <w:style w:type="paragraph" w:styleId="a3">
    <w:name w:val="Body Text"/>
    <w:basedOn w:val="a"/>
    <w:link w:val="21"/>
    <w:uiPriority w:val="99"/>
    <w:qFormat/>
    <w:rsid w:val="0051757C"/>
    <w:pPr>
      <w:ind w:left="599"/>
      <w:jc w:val="both"/>
    </w:pPr>
  </w:style>
  <w:style w:type="paragraph" w:styleId="a4">
    <w:name w:val="List Paragraph"/>
    <w:basedOn w:val="a"/>
    <w:qFormat/>
    <w:rsid w:val="0051757C"/>
    <w:pPr>
      <w:ind w:left="399" w:firstLine="710"/>
      <w:jc w:val="both"/>
    </w:pPr>
  </w:style>
  <w:style w:type="paragraph" w:customStyle="1" w:styleId="TableParagraph">
    <w:name w:val="Table Paragraph"/>
    <w:basedOn w:val="a"/>
    <w:uiPriority w:val="1"/>
    <w:qFormat/>
    <w:rsid w:val="0051757C"/>
    <w:rPr>
      <w:rFonts w:ascii="Microsoft Sans Serif" w:eastAsia="Microsoft Sans Serif" w:hAnsi="Microsoft Sans Serif" w:cs="Microsoft Sans Serif"/>
    </w:rPr>
  </w:style>
  <w:style w:type="table" w:styleId="a5">
    <w:name w:val="Table Grid"/>
    <w:basedOn w:val="a1"/>
    <w:uiPriority w:val="59"/>
    <w:rsid w:val="00015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C21EF"/>
    <w:rPr>
      <w:color w:val="605E5C"/>
      <w:shd w:val="clear" w:color="auto" w:fill="E1DFDD"/>
    </w:rPr>
  </w:style>
  <w:style w:type="character" w:styleId="a6">
    <w:name w:val="Hyperlink"/>
    <w:basedOn w:val="a0"/>
    <w:link w:val="11"/>
    <w:uiPriority w:val="99"/>
    <w:unhideWhenUsed/>
    <w:rsid w:val="004C21EF"/>
    <w:rPr>
      <w:color w:val="0000FF" w:themeColor="hyperlink"/>
      <w:u w:val="single"/>
    </w:rPr>
  </w:style>
  <w:style w:type="paragraph" w:styleId="a7">
    <w:name w:val="Normal (Web)"/>
    <w:basedOn w:val="a"/>
    <w:link w:val="a8"/>
    <w:unhideWhenUsed/>
    <w:qFormat/>
    <w:rsid w:val="004C21EF"/>
    <w:pPr>
      <w:widowControl/>
      <w:autoSpaceDE/>
      <w:autoSpaceDN/>
      <w:spacing w:before="100" w:beforeAutospacing="1" w:after="100" w:afterAutospacing="1"/>
    </w:pPr>
    <w:rPr>
      <w:sz w:val="24"/>
      <w:szCs w:val="24"/>
      <w:lang w:eastAsia="ru-RU"/>
    </w:rPr>
  </w:style>
  <w:style w:type="character" w:customStyle="1" w:styleId="50">
    <w:name w:val="Заголовок 5 Знак"/>
    <w:basedOn w:val="a0"/>
    <w:link w:val="5"/>
    <w:uiPriority w:val="99"/>
    <w:rsid w:val="00EF22EA"/>
    <w:rPr>
      <w:rFonts w:ascii="Calibri" w:eastAsia="Times New Roman" w:hAnsi="Calibri" w:cs="Times New Roman"/>
      <w:b/>
      <w:bCs/>
      <w:i/>
      <w:iCs/>
      <w:sz w:val="26"/>
      <w:szCs w:val="26"/>
      <w:lang w:val="ru-RU"/>
    </w:rPr>
  </w:style>
  <w:style w:type="character" w:customStyle="1" w:styleId="60">
    <w:name w:val="Заголовок 6 Знак"/>
    <w:basedOn w:val="a0"/>
    <w:link w:val="6"/>
    <w:uiPriority w:val="99"/>
    <w:rsid w:val="00EF22EA"/>
    <w:rPr>
      <w:rFonts w:ascii="Calibri" w:eastAsia="Times New Roman" w:hAnsi="Calibri" w:cs="Times New Roman"/>
      <w:b/>
      <w:bCs/>
      <w:color w:val="000000"/>
      <w:lang w:val="ru-RU" w:eastAsia="ru-RU"/>
    </w:rPr>
  </w:style>
  <w:style w:type="character" w:customStyle="1" w:styleId="70">
    <w:name w:val="Заголовок 7 Знак"/>
    <w:basedOn w:val="a0"/>
    <w:link w:val="7"/>
    <w:uiPriority w:val="99"/>
    <w:rsid w:val="00EF22EA"/>
    <w:rPr>
      <w:rFonts w:ascii="Calibri" w:eastAsia="Times New Roman" w:hAnsi="Calibri" w:cs="Times New Roman"/>
      <w:sz w:val="24"/>
      <w:szCs w:val="24"/>
      <w:lang w:val="ru-RU"/>
    </w:rPr>
  </w:style>
  <w:style w:type="character" w:customStyle="1" w:styleId="80">
    <w:name w:val="Заголовок 8 Знак"/>
    <w:basedOn w:val="a0"/>
    <w:link w:val="8"/>
    <w:uiPriority w:val="99"/>
    <w:rsid w:val="00EF22EA"/>
    <w:rPr>
      <w:rFonts w:ascii="Cambria" w:eastAsia="Times New Roman" w:hAnsi="Cambria" w:cs="Times New Roman"/>
      <w:color w:val="404040"/>
      <w:sz w:val="20"/>
      <w:szCs w:val="20"/>
      <w:lang w:val="ru-RU" w:eastAsia="ar-SA"/>
    </w:rPr>
  </w:style>
  <w:style w:type="character" w:customStyle="1" w:styleId="90">
    <w:name w:val="Заголовок 9 Знак"/>
    <w:basedOn w:val="a0"/>
    <w:link w:val="9"/>
    <w:uiPriority w:val="99"/>
    <w:rsid w:val="00EF22EA"/>
    <w:rPr>
      <w:rFonts w:ascii="Cambria" w:eastAsia="Times New Roman" w:hAnsi="Cambria" w:cs="Times New Roman"/>
      <w:lang w:val="ru-RU"/>
    </w:rPr>
  </w:style>
  <w:style w:type="numbering" w:customStyle="1" w:styleId="12">
    <w:name w:val="Нет списка1"/>
    <w:next w:val="a2"/>
    <w:uiPriority w:val="99"/>
    <w:semiHidden/>
    <w:unhideWhenUsed/>
    <w:rsid w:val="00EF22EA"/>
  </w:style>
  <w:style w:type="character" w:customStyle="1" w:styleId="10">
    <w:name w:val="Заголовок 1 Знак"/>
    <w:basedOn w:val="a0"/>
    <w:link w:val="1"/>
    <w:uiPriority w:val="99"/>
    <w:rsid w:val="00EF22E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9"/>
    <w:rsid w:val="00EF22EA"/>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9"/>
    <w:rsid w:val="00EF22EA"/>
    <w:rPr>
      <w:rFonts w:ascii="Times New Roman" w:eastAsia="Times New Roman" w:hAnsi="Times New Roman" w:cs="Times New Roman"/>
      <w:b/>
      <w:bCs/>
      <w:lang w:val="ru-RU"/>
    </w:rPr>
  </w:style>
  <w:style w:type="character" w:customStyle="1" w:styleId="40">
    <w:name w:val="Заголовок 4 Знак"/>
    <w:basedOn w:val="a0"/>
    <w:link w:val="4"/>
    <w:uiPriority w:val="99"/>
    <w:rsid w:val="00EF22EA"/>
    <w:rPr>
      <w:rFonts w:ascii="Times New Roman" w:eastAsia="Times New Roman" w:hAnsi="Times New Roman" w:cs="Times New Roman"/>
      <w:b/>
      <w:bCs/>
      <w:i/>
      <w:iCs/>
      <w:lang w:val="ru-RU"/>
    </w:rPr>
  </w:style>
  <w:style w:type="paragraph" w:customStyle="1" w:styleId="a9">
    <w:name w:val="Знак Знак Знак Знак"/>
    <w:basedOn w:val="a"/>
    <w:uiPriority w:val="99"/>
    <w:rsid w:val="00EF22EA"/>
    <w:pPr>
      <w:widowControl/>
      <w:autoSpaceDE/>
      <w:autoSpaceDN/>
    </w:pPr>
    <w:rPr>
      <w:rFonts w:ascii="Verdana" w:hAnsi="Verdana" w:cs="Verdana"/>
      <w:sz w:val="20"/>
      <w:szCs w:val="20"/>
      <w:lang w:val="en-US"/>
    </w:rPr>
  </w:style>
  <w:style w:type="paragraph" w:styleId="aa">
    <w:name w:val="Balloon Text"/>
    <w:basedOn w:val="a"/>
    <w:link w:val="ab"/>
    <w:uiPriority w:val="99"/>
    <w:rsid w:val="00EF22EA"/>
    <w:pPr>
      <w:widowControl/>
      <w:autoSpaceDE/>
      <w:autoSpaceDN/>
    </w:pPr>
    <w:rPr>
      <w:rFonts w:ascii="Tahoma" w:hAnsi="Tahoma" w:cs="Tahoma"/>
      <w:sz w:val="16"/>
      <w:szCs w:val="16"/>
      <w:lang w:eastAsia="ru-RU"/>
    </w:rPr>
  </w:style>
  <w:style w:type="character" w:customStyle="1" w:styleId="ab">
    <w:name w:val="Текст выноски Знак"/>
    <w:basedOn w:val="a0"/>
    <w:link w:val="aa"/>
    <w:uiPriority w:val="99"/>
    <w:rsid w:val="00EF22EA"/>
    <w:rPr>
      <w:rFonts w:ascii="Tahoma" w:eastAsia="Times New Roman" w:hAnsi="Tahoma" w:cs="Tahoma"/>
      <w:sz w:val="16"/>
      <w:szCs w:val="16"/>
      <w:lang w:val="ru-RU" w:eastAsia="ru-RU"/>
    </w:rPr>
  </w:style>
  <w:style w:type="paragraph" w:styleId="ac">
    <w:name w:val="Body Text Indent"/>
    <w:basedOn w:val="a"/>
    <w:link w:val="ad"/>
    <w:uiPriority w:val="99"/>
    <w:rsid w:val="00EF22EA"/>
    <w:pPr>
      <w:widowControl/>
      <w:autoSpaceDE/>
      <w:autoSpaceDN/>
      <w:ind w:left="142"/>
    </w:pPr>
    <w:rPr>
      <w:sz w:val="20"/>
      <w:szCs w:val="20"/>
      <w:lang w:eastAsia="ru-RU"/>
    </w:rPr>
  </w:style>
  <w:style w:type="character" w:customStyle="1" w:styleId="ad">
    <w:name w:val="Основной текст с отступом Знак"/>
    <w:basedOn w:val="a0"/>
    <w:link w:val="ac"/>
    <w:uiPriority w:val="99"/>
    <w:rsid w:val="00EF22EA"/>
    <w:rPr>
      <w:rFonts w:ascii="Times New Roman" w:eastAsia="Times New Roman" w:hAnsi="Times New Roman" w:cs="Times New Roman"/>
      <w:sz w:val="20"/>
      <w:szCs w:val="20"/>
      <w:lang w:val="ru-RU" w:eastAsia="ru-RU"/>
    </w:rPr>
  </w:style>
  <w:style w:type="paragraph" w:styleId="31">
    <w:name w:val="Body Text Indent 3"/>
    <w:basedOn w:val="a"/>
    <w:link w:val="32"/>
    <w:uiPriority w:val="99"/>
    <w:rsid w:val="00EF22EA"/>
    <w:pPr>
      <w:widowControl/>
      <w:autoSpaceDE/>
      <w:autoSpaceDN/>
      <w:ind w:left="4820" w:hanging="4820"/>
    </w:pPr>
    <w:rPr>
      <w:sz w:val="28"/>
      <w:szCs w:val="20"/>
      <w:lang w:eastAsia="ru-RU"/>
    </w:rPr>
  </w:style>
  <w:style w:type="character" w:customStyle="1" w:styleId="32">
    <w:name w:val="Основной текст с отступом 3 Знак"/>
    <w:basedOn w:val="a0"/>
    <w:link w:val="31"/>
    <w:uiPriority w:val="99"/>
    <w:rsid w:val="00EF22EA"/>
    <w:rPr>
      <w:rFonts w:ascii="Times New Roman" w:eastAsia="Times New Roman" w:hAnsi="Times New Roman" w:cs="Times New Roman"/>
      <w:sz w:val="28"/>
      <w:szCs w:val="20"/>
      <w:lang w:val="ru-RU" w:eastAsia="ru-RU"/>
    </w:rPr>
  </w:style>
  <w:style w:type="character" w:customStyle="1" w:styleId="ae">
    <w:name w:val="Основной текст Знак"/>
    <w:basedOn w:val="a0"/>
    <w:uiPriority w:val="99"/>
    <w:rsid w:val="00EF22EA"/>
    <w:rPr>
      <w:rFonts w:ascii="Times New Roman" w:eastAsia="Calibri" w:hAnsi="Times New Roman" w:cs="Times New Roman"/>
      <w:sz w:val="24"/>
    </w:rPr>
  </w:style>
  <w:style w:type="character" w:customStyle="1" w:styleId="13">
    <w:name w:val="Основной текст Знак1"/>
    <w:uiPriority w:val="99"/>
    <w:locked/>
    <w:rsid w:val="00EF22EA"/>
    <w:rPr>
      <w:rFonts w:ascii="Times New Roman" w:eastAsia="Times New Roman" w:hAnsi="Times New Roman" w:cs="Times New Roman"/>
      <w:sz w:val="24"/>
      <w:szCs w:val="24"/>
      <w:lang w:eastAsia="ru-RU"/>
    </w:rPr>
  </w:style>
  <w:style w:type="character" w:styleId="af">
    <w:name w:val="Emphasis"/>
    <w:uiPriority w:val="99"/>
    <w:qFormat/>
    <w:rsid w:val="00EF22EA"/>
    <w:rPr>
      <w:rFonts w:cs="Times New Roman"/>
      <w:i/>
      <w:iCs/>
    </w:rPr>
  </w:style>
  <w:style w:type="paragraph" w:styleId="22">
    <w:name w:val="Body Text 2"/>
    <w:basedOn w:val="a"/>
    <w:link w:val="23"/>
    <w:uiPriority w:val="99"/>
    <w:rsid w:val="00EF22EA"/>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rsid w:val="00EF22EA"/>
    <w:rPr>
      <w:rFonts w:ascii="Times New Roman" w:eastAsia="Times New Roman" w:hAnsi="Times New Roman" w:cs="Times New Roman"/>
      <w:sz w:val="24"/>
      <w:szCs w:val="24"/>
      <w:lang w:val="ru-RU" w:eastAsia="ru-RU"/>
    </w:rPr>
  </w:style>
  <w:style w:type="paragraph" w:styleId="af0">
    <w:name w:val="Block Text"/>
    <w:basedOn w:val="a"/>
    <w:uiPriority w:val="99"/>
    <w:rsid w:val="00EF22EA"/>
    <w:pPr>
      <w:widowControl/>
      <w:autoSpaceDE/>
      <w:autoSpaceDN/>
      <w:ind w:left="567" w:right="-766"/>
    </w:pPr>
    <w:rPr>
      <w:sz w:val="28"/>
      <w:szCs w:val="20"/>
      <w:lang w:val="uk-UA" w:eastAsia="ru-RU"/>
    </w:rPr>
  </w:style>
  <w:style w:type="paragraph" w:customStyle="1" w:styleId="14">
    <w:name w:val="Абзац списка1"/>
    <w:basedOn w:val="a"/>
    <w:uiPriority w:val="99"/>
    <w:qFormat/>
    <w:rsid w:val="00EF22EA"/>
    <w:pPr>
      <w:widowControl/>
      <w:autoSpaceDE/>
      <w:autoSpaceDN/>
      <w:spacing w:after="200" w:line="276" w:lineRule="auto"/>
      <w:ind w:left="720"/>
    </w:pPr>
    <w:rPr>
      <w:rFonts w:ascii="Calibri" w:hAnsi="Calibri"/>
    </w:rPr>
  </w:style>
  <w:style w:type="paragraph" w:styleId="af1">
    <w:name w:val="header"/>
    <w:basedOn w:val="a"/>
    <w:link w:val="af2"/>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2">
    <w:name w:val="Верхний колонтитул Знак"/>
    <w:basedOn w:val="a0"/>
    <w:link w:val="af1"/>
    <w:uiPriority w:val="99"/>
    <w:rsid w:val="00EF22EA"/>
    <w:rPr>
      <w:rFonts w:ascii="Times New Roman" w:eastAsia="Calibri" w:hAnsi="Times New Roman" w:cs="Times New Roman"/>
      <w:sz w:val="24"/>
      <w:lang w:val="ru-RU"/>
    </w:rPr>
  </w:style>
  <w:style w:type="paragraph" w:styleId="af3">
    <w:name w:val="footer"/>
    <w:basedOn w:val="a"/>
    <w:link w:val="af4"/>
    <w:uiPriority w:val="99"/>
    <w:rsid w:val="00EF22EA"/>
    <w:pPr>
      <w:widowControl/>
      <w:tabs>
        <w:tab w:val="center" w:pos="4677"/>
        <w:tab w:val="right" w:pos="9355"/>
      </w:tabs>
      <w:autoSpaceDE/>
      <w:autoSpaceDN/>
      <w:spacing w:after="200" w:line="276" w:lineRule="auto"/>
    </w:pPr>
    <w:rPr>
      <w:rFonts w:eastAsia="Calibri"/>
      <w:sz w:val="24"/>
    </w:rPr>
  </w:style>
  <w:style w:type="character" w:customStyle="1" w:styleId="af4">
    <w:name w:val="Нижний колонтитул Знак"/>
    <w:basedOn w:val="a0"/>
    <w:link w:val="af3"/>
    <w:uiPriority w:val="99"/>
    <w:rsid w:val="00EF22EA"/>
    <w:rPr>
      <w:rFonts w:ascii="Times New Roman" w:eastAsia="Calibri" w:hAnsi="Times New Roman" w:cs="Times New Roman"/>
      <w:sz w:val="24"/>
      <w:lang w:val="ru-RU"/>
    </w:rPr>
  </w:style>
  <w:style w:type="paragraph" w:styleId="24">
    <w:name w:val="Body Text Indent 2"/>
    <w:basedOn w:val="a"/>
    <w:link w:val="25"/>
    <w:uiPriority w:val="99"/>
    <w:rsid w:val="00EF22EA"/>
    <w:pPr>
      <w:widowControl/>
      <w:autoSpaceDE/>
      <w:autoSpaceDN/>
      <w:spacing w:after="120" w:line="480" w:lineRule="auto"/>
      <w:ind w:left="283"/>
    </w:pPr>
    <w:rPr>
      <w:rFonts w:eastAsia="Calibri"/>
      <w:sz w:val="24"/>
    </w:rPr>
  </w:style>
  <w:style w:type="character" w:customStyle="1" w:styleId="25">
    <w:name w:val="Основной текст с отступом 2 Знак"/>
    <w:basedOn w:val="a0"/>
    <w:link w:val="24"/>
    <w:uiPriority w:val="99"/>
    <w:rsid w:val="00EF22EA"/>
    <w:rPr>
      <w:rFonts w:ascii="Times New Roman" w:eastAsia="Calibri" w:hAnsi="Times New Roman" w:cs="Times New Roman"/>
      <w:sz w:val="24"/>
      <w:lang w:val="ru-RU"/>
    </w:rPr>
  </w:style>
  <w:style w:type="paragraph" w:customStyle="1" w:styleId="15">
    <w:name w:val="Абзац списку1"/>
    <w:basedOn w:val="a"/>
    <w:uiPriority w:val="99"/>
    <w:rsid w:val="00EF22EA"/>
    <w:pPr>
      <w:widowControl/>
      <w:ind w:left="720"/>
      <w:contextualSpacing/>
    </w:pPr>
    <w:rPr>
      <w:sz w:val="24"/>
      <w:szCs w:val="24"/>
      <w:lang w:eastAsia="ru-RU"/>
    </w:rPr>
  </w:style>
  <w:style w:type="paragraph" w:customStyle="1" w:styleId="16">
    <w:name w:val="Без інтервалів1"/>
    <w:uiPriority w:val="99"/>
    <w:rsid w:val="00EF22EA"/>
    <w:pPr>
      <w:widowControl/>
      <w:autoSpaceDE/>
      <w:autoSpaceDN/>
    </w:pPr>
    <w:rPr>
      <w:rFonts w:ascii="Calibri" w:eastAsia="Times New Roman" w:hAnsi="Calibri" w:cs="Times New Roman"/>
      <w:lang w:val="ru-RU" w:eastAsia="ru-RU"/>
    </w:rPr>
  </w:style>
  <w:style w:type="character" w:styleId="af5">
    <w:name w:val="Strong"/>
    <w:uiPriority w:val="99"/>
    <w:qFormat/>
    <w:rsid w:val="00EF22EA"/>
    <w:rPr>
      <w:rFonts w:cs="Times New Roman"/>
      <w:b/>
      <w:bCs/>
    </w:rPr>
  </w:style>
  <w:style w:type="table" w:customStyle="1" w:styleId="17">
    <w:name w:val="Сетка таблицы1"/>
    <w:basedOn w:val="a1"/>
    <w:next w:val="a5"/>
    <w:uiPriority w:val="3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uiPriority w:val="99"/>
    <w:rsid w:val="00EF22EA"/>
    <w:rPr>
      <w:rFonts w:ascii="Times New Roman" w:hAnsi="Times New Roman" w:cs="Times New Roman"/>
      <w:i/>
      <w:iCs/>
      <w:sz w:val="20"/>
      <w:szCs w:val="20"/>
    </w:rPr>
  </w:style>
  <w:style w:type="paragraph" w:styleId="af6">
    <w:name w:val="caption"/>
    <w:basedOn w:val="a"/>
    <w:next w:val="a"/>
    <w:link w:val="af7"/>
    <w:uiPriority w:val="99"/>
    <w:qFormat/>
    <w:rsid w:val="00EF22EA"/>
    <w:pPr>
      <w:widowControl/>
      <w:autoSpaceDE/>
      <w:autoSpaceDN/>
    </w:pPr>
    <w:rPr>
      <w:b/>
      <w:bCs/>
      <w:sz w:val="20"/>
      <w:szCs w:val="20"/>
      <w:lang w:eastAsia="ru-RU"/>
    </w:rPr>
  </w:style>
  <w:style w:type="paragraph" w:styleId="af8">
    <w:name w:val="List"/>
    <w:basedOn w:val="a"/>
    <w:uiPriority w:val="99"/>
    <w:rsid w:val="00EF22EA"/>
    <w:pPr>
      <w:widowControl/>
      <w:autoSpaceDE/>
      <w:autoSpaceDN/>
      <w:ind w:left="283" w:hanging="283"/>
    </w:pPr>
    <w:rPr>
      <w:sz w:val="24"/>
      <w:szCs w:val="24"/>
      <w:lang w:eastAsia="ru-RU"/>
    </w:rPr>
  </w:style>
  <w:style w:type="paragraph" w:styleId="af9">
    <w:name w:val="Normal Indent"/>
    <w:basedOn w:val="a"/>
    <w:uiPriority w:val="99"/>
    <w:rsid w:val="00EF22EA"/>
    <w:pPr>
      <w:widowControl/>
      <w:autoSpaceDE/>
      <w:autoSpaceDN/>
      <w:ind w:left="708"/>
    </w:pPr>
    <w:rPr>
      <w:sz w:val="24"/>
      <w:szCs w:val="24"/>
      <w:lang w:eastAsia="ru-RU"/>
    </w:rPr>
  </w:style>
  <w:style w:type="character" w:customStyle="1" w:styleId="CommentTextChar">
    <w:name w:val="Comment Text Char"/>
    <w:uiPriority w:val="99"/>
    <w:semiHidden/>
    <w:locked/>
    <w:rsid w:val="00EF22EA"/>
    <w:rPr>
      <w:rFonts w:eastAsia="Times New Roman"/>
    </w:rPr>
  </w:style>
  <w:style w:type="paragraph" w:styleId="afa">
    <w:name w:val="annotation text"/>
    <w:basedOn w:val="a"/>
    <w:link w:val="afb"/>
    <w:uiPriority w:val="99"/>
    <w:semiHidden/>
    <w:rsid w:val="00EF22EA"/>
    <w:pPr>
      <w:widowControl/>
      <w:autoSpaceDE/>
      <w:autoSpaceDN/>
    </w:pPr>
    <w:rPr>
      <w:sz w:val="20"/>
      <w:szCs w:val="20"/>
      <w:lang w:eastAsia="ru-RU"/>
    </w:rPr>
  </w:style>
  <w:style w:type="character" w:customStyle="1" w:styleId="afb">
    <w:name w:val="Текст примечания Знак"/>
    <w:basedOn w:val="a0"/>
    <w:link w:val="afa"/>
    <w:uiPriority w:val="99"/>
    <w:semiHidden/>
    <w:rsid w:val="00EF22EA"/>
    <w:rPr>
      <w:rFonts w:ascii="Times New Roman" w:eastAsia="Times New Roman" w:hAnsi="Times New Roman" w:cs="Times New Roman"/>
      <w:sz w:val="20"/>
      <w:szCs w:val="20"/>
      <w:lang w:val="ru-RU" w:eastAsia="ru-RU"/>
    </w:rPr>
  </w:style>
  <w:style w:type="character" w:customStyle="1" w:styleId="CommentSubjectChar">
    <w:name w:val="Comment Subject Char"/>
    <w:uiPriority w:val="99"/>
    <w:semiHidden/>
    <w:locked/>
    <w:rsid w:val="00EF22EA"/>
    <w:rPr>
      <w:rFonts w:eastAsia="Times New Roman"/>
      <w:b/>
    </w:rPr>
  </w:style>
  <w:style w:type="paragraph" w:styleId="afc">
    <w:name w:val="annotation subject"/>
    <w:basedOn w:val="afa"/>
    <w:next w:val="afa"/>
    <w:link w:val="afd"/>
    <w:uiPriority w:val="99"/>
    <w:semiHidden/>
    <w:rsid w:val="00EF22EA"/>
    <w:rPr>
      <w:b/>
      <w:bCs/>
    </w:rPr>
  </w:style>
  <w:style w:type="character" w:customStyle="1" w:styleId="afd">
    <w:name w:val="Тема примечания Знак"/>
    <w:basedOn w:val="afb"/>
    <w:link w:val="afc"/>
    <w:uiPriority w:val="99"/>
    <w:semiHidden/>
    <w:rsid w:val="00EF22EA"/>
    <w:rPr>
      <w:rFonts w:ascii="Times New Roman" w:eastAsia="Times New Roman" w:hAnsi="Times New Roman" w:cs="Times New Roman"/>
      <w:b/>
      <w:bCs/>
      <w:sz w:val="20"/>
      <w:szCs w:val="20"/>
      <w:lang w:val="ru-RU" w:eastAsia="ru-RU"/>
    </w:rPr>
  </w:style>
  <w:style w:type="paragraph" w:styleId="afe">
    <w:name w:val="Title"/>
    <w:basedOn w:val="a"/>
    <w:link w:val="aff"/>
    <w:uiPriority w:val="99"/>
    <w:qFormat/>
    <w:rsid w:val="00EF22EA"/>
    <w:pPr>
      <w:widowControl/>
      <w:autoSpaceDE/>
      <w:autoSpaceDN/>
      <w:spacing w:line="360" w:lineRule="auto"/>
      <w:ind w:firstLine="720"/>
      <w:jc w:val="center"/>
    </w:pPr>
    <w:rPr>
      <w:b/>
      <w:sz w:val="28"/>
      <w:szCs w:val="20"/>
      <w:lang w:val="uk-UA" w:eastAsia="ru-RU"/>
    </w:rPr>
  </w:style>
  <w:style w:type="character" w:customStyle="1" w:styleId="aff">
    <w:name w:val="Название Знак"/>
    <w:basedOn w:val="a0"/>
    <w:link w:val="afe"/>
    <w:uiPriority w:val="99"/>
    <w:rsid w:val="00EF22EA"/>
    <w:rPr>
      <w:rFonts w:ascii="Times New Roman" w:eastAsia="Times New Roman" w:hAnsi="Times New Roman" w:cs="Times New Roman"/>
      <w:b/>
      <w:sz w:val="28"/>
      <w:szCs w:val="20"/>
      <w:lang w:val="uk-UA" w:eastAsia="ru-RU"/>
    </w:rPr>
  </w:style>
  <w:style w:type="paragraph" w:customStyle="1" w:styleId="1LTUntertitel">
    <w:name w:val="?????????1~LT~Untertitel"/>
    <w:uiPriority w:val="99"/>
    <w:rsid w:val="00EF22EA"/>
    <w:pPr>
      <w:widowControl/>
      <w:tabs>
        <w:tab w:val="left" w:pos="0"/>
        <w:tab w:val="left" w:pos="1267"/>
        <w:tab w:val="left" w:pos="2707"/>
        <w:tab w:val="left" w:pos="4147"/>
        <w:tab w:val="left" w:pos="5587"/>
        <w:tab w:val="left" w:pos="7027"/>
        <w:tab w:val="left" w:pos="8467"/>
        <w:tab w:val="left" w:pos="9907"/>
        <w:tab w:val="left" w:pos="11347"/>
        <w:tab w:val="left" w:pos="12787"/>
        <w:tab w:val="left" w:pos="14227"/>
        <w:tab w:val="left" w:pos="15667"/>
      </w:tabs>
      <w:adjustRightInd w:val="0"/>
      <w:spacing w:before="80"/>
      <w:ind w:left="172"/>
      <w:jc w:val="center"/>
    </w:pPr>
    <w:rPr>
      <w:rFonts w:ascii="Tahoma" w:eastAsia="Times New Roman" w:hAnsi="Tahoma" w:cs="Tahoma"/>
      <w:color w:val="000000"/>
      <w:kern w:val="1"/>
      <w:sz w:val="54"/>
      <w:szCs w:val="54"/>
      <w:lang w:val="ru-RU" w:eastAsia="ru-RU" w:bidi="pa-IN"/>
    </w:rPr>
  </w:style>
  <w:style w:type="paragraph" w:customStyle="1" w:styleId="aff0">
    <w:name w:val="Обычный.???????"/>
    <w:uiPriority w:val="99"/>
    <w:rsid w:val="00EF22EA"/>
    <w:pPr>
      <w:widowControl/>
    </w:pPr>
    <w:rPr>
      <w:rFonts w:ascii="Times New Roman" w:eastAsia="Times New Roman" w:hAnsi="Times New Roman" w:cs="Times New Roman"/>
      <w:sz w:val="20"/>
      <w:szCs w:val="20"/>
      <w:lang w:val="ru-RU" w:eastAsia="ru-RU"/>
    </w:rPr>
  </w:style>
  <w:style w:type="paragraph" w:customStyle="1" w:styleId="18">
    <w:name w:val="1"/>
    <w:basedOn w:val="a"/>
    <w:uiPriority w:val="99"/>
    <w:rsid w:val="00EF22EA"/>
    <w:pPr>
      <w:widowControl/>
      <w:autoSpaceDE/>
      <w:autoSpaceDN/>
      <w:spacing w:before="120" w:after="160" w:line="240" w:lineRule="exact"/>
      <w:ind w:firstLine="697"/>
      <w:jc w:val="both"/>
    </w:pPr>
    <w:rPr>
      <w:rFonts w:ascii="Verdana" w:hAnsi="Verdana" w:cs="Verdana"/>
      <w:sz w:val="20"/>
      <w:szCs w:val="20"/>
      <w:lang w:val="en-US"/>
    </w:rPr>
  </w:style>
  <w:style w:type="paragraph" w:customStyle="1" w:styleId="Style2">
    <w:name w:val="Style2"/>
    <w:basedOn w:val="a"/>
    <w:uiPriority w:val="99"/>
    <w:rsid w:val="00EF22EA"/>
    <w:pPr>
      <w:adjustRightInd w:val="0"/>
      <w:spacing w:line="835" w:lineRule="exact"/>
      <w:ind w:hanging="511"/>
      <w:jc w:val="both"/>
    </w:pPr>
    <w:rPr>
      <w:sz w:val="24"/>
      <w:szCs w:val="24"/>
      <w:lang w:eastAsia="ru-RU"/>
    </w:rPr>
  </w:style>
  <w:style w:type="character" w:customStyle="1" w:styleId="FontStyle11">
    <w:name w:val="Font Style11"/>
    <w:uiPriority w:val="99"/>
    <w:rsid w:val="00EF22EA"/>
    <w:rPr>
      <w:rFonts w:ascii="Times New Roman" w:hAnsi="Times New Roman" w:cs="Times New Roman"/>
      <w:b/>
      <w:bCs/>
      <w:i/>
      <w:iCs/>
      <w:sz w:val="46"/>
      <w:szCs w:val="46"/>
    </w:rPr>
  </w:style>
  <w:style w:type="character" w:customStyle="1" w:styleId="highlighthighlightactive">
    <w:name w:val="highlight highlight_active"/>
    <w:uiPriority w:val="99"/>
    <w:rsid w:val="00EF22EA"/>
    <w:rPr>
      <w:rFonts w:cs="Times New Roman"/>
    </w:rPr>
  </w:style>
  <w:style w:type="paragraph" w:styleId="33">
    <w:name w:val="Body Text 3"/>
    <w:basedOn w:val="a"/>
    <w:link w:val="34"/>
    <w:uiPriority w:val="99"/>
    <w:semiHidden/>
    <w:rsid w:val="00EF22EA"/>
    <w:pPr>
      <w:widowControl/>
      <w:autoSpaceDE/>
      <w:autoSpaceDN/>
      <w:spacing w:after="120" w:line="276" w:lineRule="auto"/>
    </w:pPr>
    <w:rPr>
      <w:rFonts w:eastAsia="Calibri"/>
      <w:sz w:val="16"/>
      <w:szCs w:val="16"/>
    </w:rPr>
  </w:style>
  <w:style w:type="character" w:customStyle="1" w:styleId="34">
    <w:name w:val="Основной текст 3 Знак"/>
    <w:basedOn w:val="a0"/>
    <w:link w:val="33"/>
    <w:uiPriority w:val="99"/>
    <w:semiHidden/>
    <w:rsid w:val="00EF22EA"/>
    <w:rPr>
      <w:rFonts w:ascii="Times New Roman" w:eastAsia="Calibri" w:hAnsi="Times New Roman" w:cs="Times New Roman"/>
      <w:sz w:val="16"/>
      <w:szCs w:val="16"/>
      <w:lang w:val="ru-RU"/>
    </w:rPr>
  </w:style>
  <w:style w:type="character" w:styleId="aff1">
    <w:name w:val="page number"/>
    <w:uiPriority w:val="99"/>
    <w:rsid w:val="00EF22EA"/>
    <w:rPr>
      <w:rFonts w:cs="Times New Roman"/>
    </w:rPr>
  </w:style>
  <w:style w:type="paragraph" w:customStyle="1" w:styleId="Style5">
    <w:name w:val="Style5"/>
    <w:basedOn w:val="a"/>
    <w:uiPriority w:val="99"/>
    <w:rsid w:val="00EF22EA"/>
    <w:pPr>
      <w:adjustRightInd w:val="0"/>
    </w:pPr>
    <w:rPr>
      <w:rFonts w:eastAsia="Calibri"/>
      <w:sz w:val="24"/>
      <w:szCs w:val="24"/>
      <w:lang w:eastAsia="ru-RU"/>
    </w:rPr>
  </w:style>
  <w:style w:type="paragraph" w:customStyle="1" w:styleId="Style6">
    <w:name w:val="Style6"/>
    <w:basedOn w:val="a"/>
    <w:uiPriority w:val="99"/>
    <w:rsid w:val="00EF22EA"/>
    <w:pPr>
      <w:adjustRightInd w:val="0"/>
      <w:spacing w:line="259" w:lineRule="exact"/>
      <w:ind w:hanging="350"/>
    </w:pPr>
    <w:rPr>
      <w:rFonts w:eastAsia="Calibri"/>
      <w:sz w:val="24"/>
      <w:szCs w:val="24"/>
      <w:lang w:eastAsia="ru-RU"/>
    </w:rPr>
  </w:style>
  <w:style w:type="paragraph" w:customStyle="1" w:styleId="Style7">
    <w:name w:val="Style7"/>
    <w:basedOn w:val="a"/>
    <w:uiPriority w:val="99"/>
    <w:rsid w:val="00EF22EA"/>
    <w:pPr>
      <w:adjustRightInd w:val="0"/>
      <w:spacing w:line="276" w:lineRule="exact"/>
      <w:ind w:hanging="346"/>
    </w:pPr>
    <w:rPr>
      <w:rFonts w:eastAsia="Calibri"/>
      <w:sz w:val="24"/>
      <w:szCs w:val="24"/>
      <w:lang w:eastAsia="ru-RU"/>
    </w:rPr>
  </w:style>
  <w:style w:type="paragraph" w:customStyle="1" w:styleId="Style9">
    <w:name w:val="Style9"/>
    <w:basedOn w:val="a"/>
    <w:uiPriority w:val="99"/>
    <w:rsid w:val="00EF22EA"/>
    <w:pPr>
      <w:adjustRightInd w:val="0"/>
      <w:spacing w:line="274" w:lineRule="exact"/>
      <w:ind w:hanging="1738"/>
    </w:pPr>
    <w:rPr>
      <w:rFonts w:eastAsia="Calibri"/>
      <w:sz w:val="24"/>
      <w:szCs w:val="24"/>
      <w:lang w:eastAsia="ru-RU"/>
    </w:rPr>
  </w:style>
  <w:style w:type="paragraph" w:customStyle="1" w:styleId="Style10">
    <w:name w:val="Style10"/>
    <w:basedOn w:val="a"/>
    <w:uiPriority w:val="99"/>
    <w:rsid w:val="00EF22EA"/>
    <w:pPr>
      <w:adjustRightInd w:val="0"/>
    </w:pPr>
    <w:rPr>
      <w:rFonts w:eastAsia="Calibri"/>
      <w:sz w:val="24"/>
      <w:szCs w:val="24"/>
      <w:lang w:eastAsia="ru-RU"/>
    </w:rPr>
  </w:style>
  <w:style w:type="paragraph" w:customStyle="1" w:styleId="Style11">
    <w:name w:val="Style11"/>
    <w:basedOn w:val="a"/>
    <w:uiPriority w:val="99"/>
    <w:rsid w:val="00EF22EA"/>
    <w:pPr>
      <w:adjustRightInd w:val="0"/>
    </w:pPr>
    <w:rPr>
      <w:rFonts w:eastAsia="Calibri"/>
      <w:sz w:val="24"/>
      <w:szCs w:val="24"/>
      <w:lang w:eastAsia="ru-RU"/>
    </w:rPr>
  </w:style>
  <w:style w:type="paragraph" w:customStyle="1" w:styleId="Style12">
    <w:name w:val="Style12"/>
    <w:basedOn w:val="a"/>
    <w:uiPriority w:val="99"/>
    <w:rsid w:val="00EF22EA"/>
    <w:pPr>
      <w:adjustRightInd w:val="0"/>
    </w:pPr>
    <w:rPr>
      <w:rFonts w:eastAsia="Calibri"/>
      <w:sz w:val="24"/>
      <w:szCs w:val="24"/>
      <w:lang w:eastAsia="ru-RU"/>
    </w:rPr>
  </w:style>
  <w:style w:type="paragraph" w:customStyle="1" w:styleId="Style14">
    <w:name w:val="Style14"/>
    <w:basedOn w:val="a"/>
    <w:uiPriority w:val="99"/>
    <w:rsid w:val="00EF22EA"/>
    <w:pPr>
      <w:adjustRightInd w:val="0"/>
      <w:spacing w:line="259" w:lineRule="exact"/>
    </w:pPr>
    <w:rPr>
      <w:rFonts w:eastAsia="Calibri"/>
      <w:sz w:val="24"/>
      <w:szCs w:val="24"/>
      <w:lang w:eastAsia="ru-RU"/>
    </w:rPr>
  </w:style>
  <w:style w:type="character" w:customStyle="1" w:styleId="FontStyle16">
    <w:name w:val="Font Style16"/>
    <w:uiPriority w:val="99"/>
    <w:rsid w:val="00EF22EA"/>
    <w:rPr>
      <w:rFonts w:ascii="Times New Roman" w:hAnsi="Times New Roman" w:cs="Times New Roman"/>
      <w:b/>
      <w:bCs/>
      <w:sz w:val="22"/>
      <w:szCs w:val="22"/>
    </w:rPr>
  </w:style>
  <w:style w:type="character" w:customStyle="1" w:styleId="FontStyle17">
    <w:name w:val="Font Style17"/>
    <w:uiPriority w:val="99"/>
    <w:rsid w:val="00EF22EA"/>
    <w:rPr>
      <w:rFonts w:ascii="Lucida Sans Unicode" w:hAnsi="Lucida Sans Unicode" w:cs="Lucida Sans Unicode"/>
      <w:sz w:val="18"/>
      <w:szCs w:val="18"/>
    </w:rPr>
  </w:style>
  <w:style w:type="character" w:customStyle="1" w:styleId="FontStyle18">
    <w:name w:val="Font Style18"/>
    <w:uiPriority w:val="99"/>
    <w:rsid w:val="00EF22EA"/>
    <w:rPr>
      <w:rFonts w:ascii="Times New Roman" w:hAnsi="Times New Roman" w:cs="Times New Roman"/>
      <w:b/>
      <w:bCs/>
      <w:i/>
      <w:iCs/>
      <w:sz w:val="18"/>
      <w:szCs w:val="18"/>
    </w:rPr>
  </w:style>
  <w:style w:type="character" w:customStyle="1" w:styleId="FontStyle20">
    <w:name w:val="Font Style20"/>
    <w:uiPriority w:val="99"/>
    <w:rsid w:val="00EF22EA"/>
    <w:rPr>
      <w:rFonts w:ascii="Times New Roman" w:hAnsi="Times New Roman" w:cs="Times New Roman"/>
      <w:i/>
      <w:iCs/>
      <w:sz w:val="22"/>
      <w:szCs w:val="22"/>
    </w:rPr>
  </w:style>
  <w:style w:type="character" w:customStyle="1" w:styleId="FontStyle21">
    <w:name w:val="Font Style21"/>
    <w:uiPriority w:val="99"/>
    <w:rsid w:val="00EF22EA"/>
    <w:rPr>
      <w:rFonts w:ascii="Times New Roman" w:hAnsi="Times New Roman" w:cs="Times New Roman"/>
      <w:b/>
      <w:bCs/>
      <w:sz w:val="20"/>
      <w:szCs w:val="20"/>
    </w:rPr>
  </w:style>
  <w:style w:type="paragraph" w:styleId="aff2">
    <w:name w:val="No Spacing"/>
    <w:aliases w:val="Обрнадзор"/>
    <w:basedOn w:val="a"/>
    <w:link w:val="aff3"/>
    <w:uiPriority w:val="99"/>
    <w:qFormat/>
    <w:rsid w:val="00EF22EA"/>
    <w:pPr>
      <w:widowControl/>
      <w:autoSpaceDE/>
      <w:autoSpaceDN/>
    </w:pPr>
    <w:rPr>
      <w:rFonts w:ascii="Calibri" w:eastAsia="Calibri" w:hAnsi="Calibri"/>
      <w:i/>
      <w:sz w:val="20"/>
      <w:szCs w:val="20"/>
      <w:lang w:val="en-US"/>
    </w:rPr>
  </w:style>
  <w:style w:type="character" w:customStyle="1" w:styleId="aff3">
    <w:name w:val="Без интервала Знак"/>
    <w:aliases w:val="Обрнадзор Знак"/>
    <w:link w:val="aff2"/>
    <w:uiPriority w:val="99"/>
    <w:locked/>
    <w:rsid w:val="00EF22EA"/>
    <w:rPr>
      <w:rFonts w:ascii="Calibri" w:eastAsia="Calibri" w:hAnsi="Calibri" w:cs="Times New Roman"/>
      <w:i/>
      <w:sz w:val="20"/>
      <w:szCs w:val="20"/>
    </w:rPr>
  </w:style>
  <w:style w:type="paragraph" w:customStyle="1" w:styleId="msotitle3">
    <w:name w:val="msotitle3"/>
    <w:uiPriority w:val="99"/>
    <w:rsid w:val="00EF22EA"/>
    <w:pPr>
      <w:widowControl/>
      <w:autoSpaceDE/>
      <w:autoSpaceDN/>
      <w:spacing w:line="283" w:lineRule="auto"/>
    </w:pPr>
    <w:rPr>
      <w:rFonts w:ascii="Franklin Gothic Heavy" w:eastAsia="Times New Roman" w:hAnsi="Franklin Gothic Heavy" w:cs="Times New Roman"/>
      <w:color w:val="000000"/>
      <w:kern w:val="28"/>
      <w:sz w:val="36"/>
      <w:szCs w:val="36"/>
      <w:lang w:val="ru-RU" w:eastAsia="ru-RU"/>
    </w:rPr>
  </w:style>
  <w:style w:type="paragraph" w:styleId="26">
    <w:name w:val="List 2"/>
    <w:basedOn w:val="a"/>
    <w:uiPriority w:val="99"/>
    <w:rsid w:val="00EF22EA"/>
    <w:pPr>
      <w:widowControl/>
      <w:autoSpaceDE/>
      <w:autoSpaceDN/>
      <w:spacing w:after="200" w:line="276" w:lineRule="auto"/>
      <w:ind w:left="566" w:hanging="283"/>
      <w:contextualSpacing/>
    </w:pPr>
    <w:rPr>
      <w:rFonts w:eastAsia="Calibri"/>
      <w:sz w:val="24"/>
    </w:rPr>
  </w:style>
  <w:style w:type="paragraph" w:styleId="aff4">
    <w:name w:val="Plain Text"/>
    <w:basedOn w:val="a"/>
    <w:link w:val="aff5"/>
    <w:uiPriority w:val="99"/>
    <w:rsid w:val="00EF22EA"/>
    <w:pPr>
      <w:widowControl/>
      <w:autoSpaceDE/>
      <w:autoSpaceDN/>
    </w:pPr>
    <w:rPr>
      <w:rFonts w:ascii="Courier New" w:hAnsi="Courier New" w:cs="Courier New"/>
      <w:sz w:val="20"/>
      <w:szCs w:val="20"/>
      <w:lang w:val="uk-UA" w:eastAsia="ru-RU"/>
    </w:rPr>
  </w:style>
  <w:style w:type="character" w:customStyle="1" w:styleId="aff5">
    <w:name w:val="Текст Знак"/>
    <w:basedOn w:val="a0"/>
    <w:link w:val="aff4"/>
    <w:uiPriority w:val="99"/>
    <w:rsid w:val="00EF22EA"/>
    <w:rPr>
      <w:rFonts w:ascii="Courier New" w:eastAsia="Times New Roman" w:hAnsi="Courier New" w:cs="Courier New"/>
      <w:sz w:val="20"/>
      <w:szCs w:val="20"/>
      <w:lang w:val="uk-UA" w:eastAsia="ru-RU"/>
    </w:rPr>
  </w:style>
  <w:style w:type="character" w:customStyle="1" w:styleId="longtext">
    <w:name w:val="long_text"/>
    <w:uiPriority w:val="99"/>
    <w:rsid w:val="00EF22EA"/>
    <w:rPr>
      <w:rFonts w:cs="Times New Roman"/>
    </w:rPr>
  </w:style>
  <w:style w:type="character" w:customStyle="1" w:styleId="hps">
    <w:name w:val="hps"/>
    <w:uiPriority w:val="99"/>
    <w:rsid w:val="00EF22EA"/>
    <w:rPr>
      <w:rFonts w:cs="Times New Roman"/>
    </w:rPr>
  </w:style>
  <w:style w:type="character" w:customStyle="1" w:styleId="hpsatn">
    <w:name w:val="hps atn"/>
    <w:uiPriority w:val="99"/>
    <w:rsid w:val="00EF22EA"/>
    <w:rPr>
      <w:rFonts w:cs="Times New Roman"/>
    </w:rPr>
  </w:style>
  <w:style w:type="paragraph" w:styleId="aff6">
    <w:name w:val="Body Text First Indent"/>
    <w:basedOn w:val="a3"/>
    <w:link w:val="aff7"/>
    <w:uiPriority w:val="99"/>
    <w:rsid w:val="00EF22EA"/>
    <w:pPr>
      <w:widowControl/>
      <w:autoSpaceDE/>
      <w:autoSpaceDN/>
      <w:spacing w:after="120"/>
      <w:ind w:left="0" w:firstLine="210"/>
      <w:jc w:val="left"/>
    </w:pPr>
    <w:rPr>
      <w:sz w:val="24"/>
      <w:szCs w:val="24"/>
      <w:lang w:eastAsia="ru-RU"/>
    </w:rPr>
  </w:style>
  <w:style w:type="character" w:customStyle="1" w:styleId="21">
    <w:name w:val="Основной текст Знак2"/>
    <w:basedOn w:val="a0"/>
    <w:link w:val="a3"/>
    <w:uiPriority w:val="99"/>
    <w:rsid w:val="00EF22EA"/>
    <w:rPr>
      <w:rFonts w:ascii="Times New Roman" w:eastAsia="Times New Roman" w:hAnsi="Times New Roman" w:cs="Times New Roman"/>
      <w:lang w:val="ru-RU"/>
    </w:rPr>
  </w:style>
  <w:style w:type="character" w:customStyle="1" w:styleId="aff7">
    <w:name w:val="Красная строка Знак"/>
    <w:basedOn w:val="21"/>
    <w:link w:val="aff6"/>
    <w:uiPriority w:val="99"/>
    <w:rsid w:val="00EF22EA"/>
    <w:rPr>
      <w:rFonts w:ascii="Times New Roman" w:eastAsia="Times New Roman" w:hAnsi="Times New Roman" w:cs="Times New Roman"/>
      <w:sz w:val="24"/>
      <w:szCs w:val="24"/>
      <w:lang w:val="ru-RU" w:eastAsia="ru-RU"/>
    </w:rPr>
  </w:style>
  <w:style w:type="paragraph" w:styleId="aff8">
    <w:name w:val="Document Map"/>
    <w:basedOn w:val="a"/>
    <w:link w:val="aff9"/>
    <w:uiPriority w:val="99"/>
    <w:semiHidden/>
    <w:rsid w:val="00EF22EA"/>
    <w:pPr>
      <w:widowControl/>
      <w:shd w:val="clear" w:color="auto" w:fill="000080"/>
      <w:autoSpaceDE/>
      <w:autoSpaceDN/>
    </w:pPr>
    <w:rPr>
      <w:rFonts w:ascii="Tahoma" w:hAnsi="Tahoma" w:cs="Tahoma"/>
      <w:sz w:val="20"/>
      <w:szCs w:val="20"/>
      <w:lang w:eastAsia="ru-RU"/>
    </w:rPr>
  </w:style>
  <w:style w:type="character" w:customStyle="1" w:styleId="aff9">
    <w:name w:val="Схема документа Знак"/>
    <w:basedOn w:val="a0"/>
    <w:link w:val="aff8"/>
    <w:uiPriority w:val="99"/>
    <w:semiHidden/>
    <w:rsid w:val="00EF22EA"/>
    <w:rPr>
      <w:rFonts w:ascii="Tahoma" w:eastAsia="Times New Roman" w:hAnsi="Tahoma" w:cs="Tahoma"/>
      <w:sz w:val="20"/>
      <w:szCs w:val="20"/>
      <w:shd w:val="clear" w:color="auto" w:fill="000080"/>
      <w:lang w:val="ru-RU" w:eastAsia="ru-RU"/>
    </w:rPr>
  </w:style>
  <w:style w:type="paragraph" w:styleId="35">
    <w:name w:val="List 3"/>
    <w:basedOn w:val="a"/>
    <w:uiPriority w:val="99"/>
    <w:rsid w:val="00EF22EA"/>
    <w:pPr>
      <w:widowControl/>
      <w:autoSpaceDE/>
      <w:autoSpaceDN/>
      <w:ind w:left="849" w:hanging="283"/>
    </w:pPr>
    <w:rPr>
      <w:sz w:val="24"/>
      <w:szCs w:val="24"/>
      <w:lang w:eastAsia="ru-RU"/>
    </w:rPr>
  </w:style>
  <w:style w:type="paragraph" w:styleId="27">
    <w:name w:val="List Bullet 2"/>
    <w:basedOn w:val="a"/>
    <w:uiPriority w:val="99"/>
    <w:rsid w:val="00EF22EA"/>
    <w:pPr>
      <w:widowControl/>
      <w:tabs>
        <w:tab w:val="num" w:pos="643"/>
      </w:tabs>
      <w:autoSpaceDE/>
      <w:autoSpaceDN/>
      <w:ind w:left="643" w:hanging="360"/>
    </w:pPr>
    <w:rPr>
      <w:sz w:val="24"/>
      <w:szCs w:val="24"/>
      <w:lang w:eastAsia="ru-RU"/>
    </w:rPr>
  </w:style>
  <w:style w:type="paragraph" w:styleId="36">
    <w:name w:val="List Bullet 3"/>
    <w:basedOn w:val="a"/>
    <w:uiPriority w:val="99"/>
    <w:rsid w:val="00EF22EA"/>
    <w:pPr>
      <w:widowControl/>
      <w:tabs>
        <w:tab w:val="num" w:pos="926"/>
      </w:tabs>
      <w:autoSpaceDE/>
      <w:autoSpaceDN/>
      <w:ind w:left="926" w:hanging="360"/>
    </w:pPr>
    <w:rPr>
      <w:sz w:val="24"/>
      <w:szCs w:val="24"/>
      <w:lang w:eastAsia="ru-RU"/>
    </w:rPr>
  </w:style>
  <w:style w:type="paragraph" w:styleId="28">
    <w:name w:val="Body Text First Indent 2"/>
    <w:basedOn w:val="ac"/>
    <w:link w:val="29"/>
    <w:uiPriority w:val="99"/>
    <w:rsid w:val="00EF22EA"/>
    <w:pPr>
      <w:spacing w:after="120"/>
      <w:ind w:left="283" w:firstLine="210"/>
    </w:pPr>
    <w:rPr>
      <w:sz w:val="24"/>
      <w:szCs w:val="24"/>
    </w:rPr>
  </w:style>
  <w:style w:type="character" w:customStyle="1" w:styleId="29">
    <w:name w:val="Красная строка 2 Знак"/>
    <w:basedOn w:val="ad"/>
    <w:link w:val="28"/>
    <w:uiPriority w:val="99"/>
    <w:rsid w:val="00EF22EA"/>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EF22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F22EA"/>
    <w:rPr>
      <w:rFonts w:ascii="Courier New" w:eastAsia="Times New Roman" w:hAnsi="Courier New" w:cs="Courier New"/>
      <w:sz w:val="20"/>
      <w:szCs w:val="20"/>
      <w:lang w:val="ru-RU" w:eastAsia="ru-RU"/>
    </w:rPr>
  </w:style>
  <w:style w:type="paragraph" w:customStyle="1" w:styleId="affa">
    <w:name w:val="Содержимое таблицы"/>
    <w:basedOn w:val="a"/>
    <w:uiPriority w:val="99"/>
    <w:rsid w:val="00EF22EA"/>
    <w:pPr>
      <w:suppressLineNumbers/>
      <w:suppressAutoHyphens/>
      <w:autoSpaceDE/>
      <w:autoSpaceDN/>
    </w:pPr>
    <w:rPr>
      <w:rFonts w:ascii="Nimbus Roman No9 L" w:eastAsia="Calibri" w:hAnsi="Nimbus Roman No9 L"/>
      <w:sz w:val="24"/>
      <w:szCs w:val="20"/>
      <w:lang w:eastAsia="ru-RU"/>
    </w:rPr>
  </w:style>
  <w:style w:type="paragraph" w:customStyle="1" w:styleId="19">
    <w:name w:val="Стиль1"/>
    <w:basedOn w:val="a"/>
    <w:uiPriority w:val="99"/>
    <w:rsid w:val="00EF22EA"/>
    <w:pPr>
      <w:widowControl/>
      <w:autoSpaceDE/>
      <w:autoSpaceDN/>
      <w:spacing w:line="360" w:lineRule="auto"/>
      <w:ind w:firstLine="709"/>
      <w:jc w:val="both"/>
    </w:pPr>
    <w:rPr>
      <w:sz w:val="28"/>
      <w:szCs w:val="20"/>
      <w:lang w:eastAsia="ru-RU"/>
    </w:rPr>
  </w:style>
  <w:style w:type="paragraph" w:customStyle="1" w:styleId="affb">
    <w:name w:val="Статья_основной_текст (Статья)"/>
    <w:basedOn w:val="a"/>
    <w:uiPriority w:val="99"/>
    <w:rsid w:val="00EF22EA"/>
    <w:pPr>
      <w:widowControl/>
      <w:adjustRightInd w:val="0"/>
      <w:spacing w:line="250" w:lineRule="atLeast"/>
      <w:ind w:firstLine="283"/>
      <w:jc w:val="both"/>
      <w:textAlignment w:val="center"/>
    </w:pPr>
    <w:rPr>
      <w:rFonts w:ascii="Myriad Pro" w:hAnsi="Myriad Pro" w:cs="Myriad Pro"/>
      <w:color w:val="000000"/>
      <w:sz w:val="21"/>
      <w:szCs w:val="21"/>
      <w:lang w:val="uk-UA"/>
    </w:rPr>
  </w:style>
  <w:style w:type="paragraph" w:customStyle="1" w:styleId="affc">
    <w:name w:val="Таблица_заголовок (Таблица)"/>
    <w:basedOn w:val="affb"/>
    <w:uiPriority w:val="99"/>
    <w:rsid w:val="00EF22EA"/>
    <w:pPr>
      <w:spacing w:after="113"/>
      <w:ind w:firstLine="0"/>
      <w:jc w:val="center"/>
    </w:pPr>
    <w:rPr>
      <w:b/>
      <w:bCs/>
      <w:sz w:val="22"/>
      <w:szCs w:val="22"/>
    </w:rPr>
  </w:style>
  <w:style w:type="paragraph" w:customStyle="1" w:styleId="affd">
    <w:name w:val="Таблица_шапка (Таблица)"/>
    <w:basedOn w:val="affc"/>
    <w:uiPriority w:val="99"/>
    <w:rsid w:val="00EF22EA"/>
    <w:pPr>
      <w:suppressAutoHyphens/>
      <w:spacing w:line="180" w:lineRule="atLeast"/>
    </w:pPr>
    <w:rPr>
      <w:sz w:val="17"/>
      <w:szCs w:val="17"/>
    </w:rPr>
  </w:style>
  <w:style w:type="paragraph" w:customStyle="1" w:styleId="affe">
    <w:name w:val="Таблица_основной_текст (Таблица)"/>
    <w:basedOn w:val="affb"/>
    <w:uiPriority w:val="99"/>
    <w:rsid w:val="00EF22EA"/>
    <w:pPr>
      <w:suppressAutoHyphens/>
      <w:spacing w:line="200" w:lineRule="atLeast"/>
      <w:ind w:firstLine="0"/>
      <w:jc w:val="left"/>
    </w:pPr>
    <w:rPr>
      <w:sz w:val="19"/>
      <w:szCs w:val="19"/>
    </w:rPr>
  </w:style>
  <w:style w:type="character" w:customStyle="1" w:styleId="sifr-alternate">
    <w:name w:val="sifr-alternate"/>
    <w:uiPriority w:val="99"/>
    <w:rsid w:val="00EF22EA"/>
    <w:rPr>
      <w:rFonts w:cs="Times New Roman"/>
    </w:rPr>
  </w:style>
  <w:style w:type="character" w:customStyle="1" w:styleId="val">
    <w:name w:val="val"/>
    <w:uiPriority w:val="99"/>
    <w:rsid w:val="00EF22EA"/>
    <w:rPr>
      <w:rFonts w:cs="Times New Roman"/>
    </w:rPr>
  </w:style>
  <w:style w:type="character" w:customStyle="1" w:styleId="ff2">
    <w:name w:val="ff2"/>
    <w:uiPriority w:val="99"/>
    <w:rsid w:val="00EF22EA"/>
    <w:rPr>
      <w:rFonts w:cs="Times New Roman"/>
    </w:rPr>
  </w:style>
  <w:style w:type="character" w:customStyle="1" w:styleId="apple-converted-space">
    <w:name w:val="apple-converted-space"/>
    <w:uiPriority w:val="99"/>
    <w:qFormat/>
    <w:rsid w:val="00EF22EA"/>
    <w:rPr>
      <w:rFonts w:cs="Times New Roman"/>
    </w:rPr>
  </w:style>
  <w:style w:type="character" w:customStyle="1" w:styleId="apple-style-span">
    <w:name w:val="apple-style-span"/>
    <w:uiPriority w:val="99"/>
    <w:rsid w:val="00EF22EA"/>
    <w:rPr>
      <w:rFonts w:cs="Times New Roman"/>
    </w:rPr>
  </w:style>
  <w:style w:type="paragraph" w:customStyle="1" w:styleId="110">
    <w:name w:val="Абзац списка11"/>
    <w:basedOn w:val="a"/>
    <w:uiPriority w:val="99"/>
    <w:rsid w:val="00EF22EA"/>
    <w:pPr>
      <w:widowControl/>
      <w:autoSpaceDE/>
      <w:autoSpaceDN/>
      <w:spacing w:after="200" w:line="276" w:lineRule="auto"/>
      <w:ind w:left="720"/>
    </w:pPr>
    <w:rPr>
      <w:rFonts w:ascii="Calibri" w:hAnsi="Calibri"/>
    </w:rPr>
  </w:style>
  <w:style w:type="paragraph" w:customStyle="1" w:styleId="1a">
    <w:name w:val="Знак Знак Знак Знак Знак Знак Знак Знак Знак Знак Знак Знак Знак Знак Знак Знак Знак Знак Знак Знак1"/>
    <w:basedOn w:val="a"/>
    <w:uiPriority w:val="99"/>
    <w:rsid w:val="00EF22EA"/>
    <w:pPr>
      <w:widowControl/>
      <w:autoSpaceDE/>
      <w:autoSpaceDN/>
    </w:pPr>
    <w:rPr>
      <w:rFonts w:ascii="Verdana" w:hAnsi="Verdana" w:cs="Verdana"/>
      <w:sz w:val="20"/>
      <w:szCs w:val="20"/>
      <w:lang w:val="en-US"/>
    </w:rPr>
  </w:style>
  <w:style w:type="character" w:customStyle="1" w:styleId="highlight">
    <w:name w:val="highlight"/>
    <w:uiPriority w:val="99"/>
    <w:rsid w:val="00EF22EA"/>
    <w:rPr>
      <w:rFonts w:cs="Times New Roman"/>
    </w:rPr>
  </w:style>
  <w:style w:type="character" w:customStyle="1" w:styleId="shorttext">
    <w:name w:val="short_text"/>
    <w:uiPriority w:val="99"/>
    <w:rsid w:val="00EF22EA"/>
    <w:rPr>
      <w:rFonts w:cs="Times New Roman"/>
    </w:rPr>
  </w:style>
  <w:style w:type="character" w:customStyle="1" w:styleId="atn">
    <w:name w:val="atn"/>
    <w:uiPriority w:val="99"/>
    <w:rsid w:val="00EF22EA"/>
    <w:rPr>
      <w:rFonts w:cs="Times New Roman"/>
    </w:rPr>
  </w:style>
  <w:style w:type="paragraph" w:customStyle="1" w:styleId="1b">
    <w:name w:val="Без интервала1"/>
    <w:link w:val="NoSpacingChar"/>
    <w:uiPriority w:val="99"/>
    <w:rsid w:val="00EF22EA"/>
    <w:pPr>
      <w:widowControl/>
      <w:autoSpaceDE/>
      <w:autoSpaceDN/>
    </w:pPr>
    <w:rPr>
      <w:rFonts w:ascii="Calibri" w:eastAsia="Times New Roman" w:hAnsi="Calibri" w:cs="Times New Roman"/>
      <w:lang w:val="ru-RU"/>
    </w:rPr>
  </w:style>
  <w:style w:type="character" w:customStyle="1" w:styleId="NoSpacingChar">
    <w:name w:val="No Spacing Char"/>
    <w:link w:val="1b"/>
    <w:uiPriority w:val="99"/>
    <w:locked/>
    <w:rsid w:val="00EF22EA"/>
    <w:rPr>
      <w:rFonts w:ascii="Calibri" w:eastAsia="Times New Roman" w:hAnsi="Calibri" w:cs="Times New Roman"/>
      <w:lang w:val="ru-RU"/>
    </w:rPr>
  </w:style>
  <w:style w:type="paragraph" w:customStyle="1" w:styleId="Char">
    <w:name w:val="Char"/>
    <w:basedOn w:val="a"/>
    <w:autoRedefine/>
    <w:uiPriority w:val="99"/>
    <w:rsid w:val="00EF22EA"/>
    <w:pPr>
      <w:widowControl/>
      <w:adjustRightInd w:val="0"/>
    </w:pPr>
    <w:rPr>
      <w:rFonts w:ascii="Arial" w:hAnsi="Arial" w:cs="Arial"/>
      <w:sz w:val="20"/>
      <w:szCs w:val="20"/>
      <w:lang w:val="en-ZA" w:eastAsia="en-ZA"/>
    </w:rPr>
  </w:style>
  <w:style w:type="paragraph" w:customStyle="1" w:styleId="1c">
    <w:name w:val="Обычный1"/>
    <w:basedOn w:val="a"/>
    <w:uiPriority w:val="99"/>
    <w:rsid w:val="00EF22EA"/>
    <w:pPr>
      <w:widowControl/>
      <w:autoSpaceDE/>
      <w:autoSpaceDN/>
      <w:spacing w:before="100" w:beforeAutospacing="1" w:after="100" w:afterAutospacing="1"/>
    </w:pPr>
    <w:rPr>
      <w:sz w:val="24"/>
      <w:szCs w:val="24"/>
      <w:lang w:eastAsia="ru-RU"/>
    </w:rPr>
  </w:style>
  <w:style w:type="paragraph" w:customStyle="1" w:styleId="CharChar">
    <w:name w:val="Char Знак Знак Char"/>
    <w:basedOn w:val="a"/>
    <w:uiPriority w:val="99"/>
    <w:rsid w:val="00EF22EA"/>
    <w:pPr>
      <w:widowControl/>
      <w:autoSpaceDE/>
      <w:autoSpaceDN/>
    </w:pPr>
    <w:rPr>
      <w:rFonts w:ascii="Verdana" w:hAnsi="Verdana" w:cs="Verdana"/>
      <w:sz w:val="20"/>
      <w:szCs w:val="20"/>
      <w:lang w:val="en-US"/>
    </w:rPr>
  </w:style>
  <w:style w:type="paragraph" w:customStyle="1" w:styleId="afff">
    <w:name w:val="Нормальний текст"/>
    <w:basedOn w:val="a"/>
    <w:uiPriority w:val="99"/>
    <w:rsid w:val="00EF22EA"/>
    <w:pPr>
      <w:widowControl/>
      <w:autoSpaceDE/>
      <w:autoSpaceDN/>
      <w:spacing w:before="120"/>
      <w:ind w:firstLine="567"/>
    </w:pPr>
    <w:rPr>
      <w:rFonts w:ascii="Antiqua" w:hAnsi="Antiqua"/>
      <w:sz w:val="26"/>
      <w:szCs w:val="20"/>
      <w:lang w:val="uk-UA" w:eastAsia="ru-RU"/>
    </w:rPr>
  </w:style>
  <w:style w:type="character" w:customStyle="1" w:styleId="c4">
    <w:name w:val="c4"/>
    <w:uiPriority w:val="99"/>
    <w:rsid w:val="00EF22EA"/>
    <w:rPr>
      <w:rFonts w:cs="Times New Roman"/>
    </w:rPr>
  </w:style>
  <w:style w:type="paragraph" w:customStyle="1" w:styleId="style4">
    <w:name w:val="style4"/>
    <w:basedOn w:val="a"/>
    <w:uiPriority w:val="99"/>
    <w:rsid w:val="00EF22EA"/>
    <w:pPr>
      <w:widowControl/>
      <w:autoSpaceDE/>
      <w:autoSpaceDN/>
      <w:spacing w:before="100" w:beforeAutospacing="1" w:after="100" w:afterAutospacing="1"/>
    </w:pPr>
    <w:rPr>
      <w:sz w:val="24"/>
      <w:szCs w:val="24"/>
      <w:lang w:eastAsia="ru-RU"/>
    </w:rPr>
  </w:style>
  <w:style w:type="paragraph" w:styleId="afff0">
    <w:name w:val="Revision"/>
    <w:hidden/>
    <w:uiPriority w:val="99"/>
    <w:semiHidden/>
    <w:rsid w:val="00EF22EA"/>
    <w:pPr>
      <w:widowControl/>
      <w:autoSpaceDE/>
      <w:autoSpaceDN/>
    </w:pPr>
    <w:rPr>
      <w:rFonts w:ascii="Times New Roman" w:eastAsia="Calibri" w:hAnsi="Times New Roman" w:cs="Times New Roman"/>
      <w:sz w:val="24"/>
      <w:lang w:val="ru-RU"/>
    </w:rPr>
  </w:style>
  <w:style w:type="table" w:styleId="-2">
    <w:name w:val="Light Shading Accent 2"/>
    <w:basedOn w:val="a1"/>
    <w:uiPriority w:val="99"/>
    <w:rsid w:val="00EF22EA"/>
    <w:pPr>
      <w:widowControl/>
      <w:autoSpaceDE/>
      <w:autoSpaceDN/>
    </w:pPr>
    <w:rPr>
      <w:rFonts w:ascii="Times New Roman" w:eastAsia="Calibri" w:hAnsi="Times New Roman" w:cs="Times New Roman"/>
      <w:color w:val="943634"/>
      <w:sz w:val="20"/>
      <w:szCs w:val="20"/>
      <w:lang w:val="ru-RU"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EF22EA"/>
    <w:pPr>
      <w:widowControl/>
      <w:autoSpaceDE/>
      <w:autoSpaceDN/>
    </w:pPr>
    <w:rPr>
      <w:rFonts w:ascii="Times New Roman" w:eastAsia="Calibri" w:hAnsi="Times New Roman" w:cs="Times New Roman"/>
      <w:color w:val="365F91"/>
      <w:sz w:val="20"/>
      <w:szCs w:val="20"/>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d">
    <w:name w:val="Светлая заливка1"/>
    <w:uiPriority w:val="99"/>
    <w:rsid w:val="00EF22EA"/>
    <w:pPr>
      <w:widowControl/>
      <w:autoSpaceDE/>
      <w:autoSpaceDN/>
    </w:pPr>
    <w:rPr>
      <w:rFonts w:ascii="Times New Roman" w:eastAsia="Calibri" w:hAnsi="Times New Roman" w:cs="Times New Roman"/>
      <w:color w:val="000000"/>
      <w:sz w:val="20"/>
      <w:szCs w:val="20"/>
      <w:lang w:val="ru-RU"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afff1">
    <w:name w:val="annotation reference"/>
    <w:uiPriority w:val="99"/>
    <w:semiHidden/>
    <w:rsid w:val="00EF22EA"/>
    <w:rPr>
      <w:rFonts w:cs="Times New Roman"/>
      <w:sz w:val="16"/>
      <w:szCs w:val="16"/>
    </w:rPr>
  </w:style>
  <w:style w:type="paragraph" w:customStyle="1" w:styleId="2a">
    <w:name w:val="Знак Знак Знак Знак2"/>
    <w:basedOn w:val="a"/>
    <w:uiPriority w:val="99"/>
    <w:rsid w:val="00EF22EA"/>
    <w:pPr>
      <w:widowControl/>
      <w:autoSpaceDE/>
      <w:autoSpaceDN/>
    </w:pPr>
    <w:rPr>
      <w:rFonts w:ascii="Verdana" w:hAnsi="Verdana" w:cs="Verdana"/>
      <w:sz w:val="20"/>
      <w:szCs w:val="20"/>
      <w:lang w:val="en-US"/>
    </w:rPr>
  </w:style>
  <w:style w:type="paragraph" w:customStyle="1" w:styleId="2b">
    <w:name w:val="Абзац списка2"/>
    <w:basedOn w:val="a"/>
    <w:uiPriority w:val="99"/>
    <w:rsid w:val="00EF22EA"/>
    <w:pPr>
      <w:widowControl/>
      <w:autoSpaceDE/>
      <w:autoSpaceDN/>
      <w:spacing w:after="200" w:line="276" w:lineRule="auto"/>
      <w:ind w:left="720"/>
    </w:pPr>
    <w:rPr>
      <w:rFonts w:ascii="Calibri" w:hAnsi="Calibri"/>
    </w:rPr>
  </w:style>
  <w:style w:type="paragraph" w:customStyle="1" w:styleId="Default">
    <w:name w:val="Default"/>
    <w:uiPriority w:val="99"/>
    <w:rsid w:val="00EF22EA"/>
    <w:pPr>
      <w:widowControl/>
      <w:adjustRightInd w:val="0"/>
    </w:pPr>
    <w:rPr>
      <w:rFonts w:ascii="Times New Roman" w:eastAsia="Calibri" w:hAnsi="Times New Roman" w:cs="Times New Roman"/>
      <w:color w:val="000000"/>
      <w:sz w:val="24"/>
      <w:szCs w:val="24"/>
      <w:lang w:val="ru-RU"/>
    </w:rPr>
  </w:style>
  <w:style w:type="table" w:styleId="1e">
    <w:name w:val="Table Grid 1"/>
    <w:basedOn w:val="a1"/>
    <w:uiPriority w:val="99"/>
    <w:rsid w:val="00EF22EA"/>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3">
    <w:name w:val="Style3"/>
    <w:basedOn w:val="a"/>
    <w:uiPriority w:val="99"/>
    <w:rsid w:val="00EF22EA"/>
    <w:pPr>
      <w:adjustRightInd w:val="0"/>
      <w:spacing w:line="212" w:lineRule="exact"/>
      <w:ind w:firstLine="223"/>
      <w:jc w:val="both"/>
    </w:pPr>
    <w:rPr>
      <w:rFonts w:ascii="Bookman Old Style" w:hAnsi="Bookman Old Style"/>
      <w:sz w:val="24"/>
      <w:szCs w:val="24"/>
      <w:lang w:eastAsia="ru-RU"/>
    </w:rPr>
  </w:style>
  <w:style w:type="character" w:customStyle="1" w:styleId="FontStyle12">
    <w:name w:val="Font Style12"/>
    <w:uiPriority w:val="99"/>
    <w:rsid w:val="00EF22EA"/>
    <w:rPr>
      <w:rFonts w:ascii="Bookman Old Style" w:hAnsi="Bookman Old Style"/>
      <w:sz w:val="18"/>
    </w:rPr>
  </w:style>
  <w:style w:type="character" w:customStyle="1" w:styleId="FontStyle13">
    <w:name w:val="Font Style13"/>
    <w:uiPriority w:val="99"/>
    <w:rsid w:val="00EF22EA"/>
    <w:rPr>
      <w:rFonts w:ascii="Bookman Old Style" w:hAnsi="Bookman Old Style"/>
      <w:i/>
      <w:sz w:val="18"/>
    </w:rPr>
  </w:style>
  <w:style w:type="paragraph" w:customStyle="1" w:styleId="Style40">
    <w:name w:val="Style4"/>
    <w:basedOn w:val="a"/>
    <w:uiPriority w:val="99"/>
    <w:rsid w:val="00EF22EA"/>
    <w:pPr>
      <w:adjustRightInd w:val="0"/>
      <w:spacing w:line="212" w:lineRule="exact"/>
      <w:ind w:firstLine="257"/>
      <w:jc w:val="both"/>
    </w:pPr>
    <w:rPr>
      <w:rFonts w:ascii="Bookman Old Style" w:hAnsi="Bookman Old Style"/>
      <w:sz w:val="24"/>
      <w:szCs w:val="24"/>
      <w:lang w:eastAsia="ru-RU"/>
    </w:rPr>
  </w:style>
  <w:style w:type="paragraph" w:customStyle="1" w:styleId="2c">
    <w:name w:val="Без интервала2"/>
    <w:uiPriority w:val="99"/>
    <w:rsid w:val="00EF22EA"/>
    <w:pPr>
      <w:widowControl/>
      <w:autoSpaceDE/>
      <w:autoSpaceDN/>
    </w:pPr>
    <w:rPr>
      <w:rFonts w:ascii="Calibri" w:eastAsia="Times New Roman" w:hAnsi="Calibri" w:cs="Times New Roman"/>
      <w:lang w:val="ru-RU"/>
    </w:rPr>
  </w:style>
  <w:style w:type="character" w:customStyle="1" w:styleId="xfmb">
    <w:name w:val="xfmb"/>
    <w:uiPriority w:val="99"/>
    <w:rsid w:val="00EF22EA"/>
    <w:rPr>
      <w:rFonts w:cs="Times New Roman"/>
    </w:rPr>
  </w:style>
  <w:style w:type="paragraph" w:customStyle="1" w:styleId="afff2">
    <w:name w:val="Базовый"/>
    <w:uiPriority w:val="99"/>
    <w:rsid w:val="00EF22EA"/>
    <w:pPr>
      <w:suppressAutoHyphens/>
      <w:autoSpaceDE/>
      <w:autoSpaceDN/>
    </w:pPr>
    <w:rPr>
      <w:rFonts w:ascii="Times New Roman" w:eastAsia="SimSun" w:hAnsi="Times New Roman" w:cs="Mangal"/>
      <w:color w:val="00000A"/>
      <w:sz w:val="24"/>
      <w:szCs w:val="24"/>
      <w:lang w:val="ru-RU" w:eastAsia="zh-CN" w:bidi="hi-IN"/>
    </w:rPr>
  </w:style>
  <w:style w:type="paragraph" w:customStyle="1" w:styleId="afff3">
    <w:name w:val="Знак"/>
    <w:basedOn w:val="a"/>
    <w:uiPriority w:val="99"/>
    <w:rsid w:val="00EF22EA"/>
    <w:pPr>
      <w:widowControl/>
      <w:autoSpaceDE/>
      <w:autoSpaceDN/>
    </w:pPr>
    <w:rPr>
      <w:rFonts w:ascii="Verdana" w:hAnsi="Verdana" w:cs="Verdana"/>
      <w:sz w:val="20"/>
      <w:szCs w:val="20"/>
      <w:lang w:val="en-US"/>
    </w:rPr>
  </w:style>
  <w:style w:type="character" w:customStyle="1" w:styleId="afff4">
    <w:name w:val="a"/>
    <w:uiPriority w:val="99"/>
    <w:rsid w:val="00EF22EA"/>
    <w:rPr>
      <w:rFonts w:cs="Times New Roman"/>
    </w:rPr>
  </w:style>
  <w:style w:type="character" w:customStyle="1" w:styleId="stlink">
    <w:name w:val="st_link"/>
    <w:uiPriority w:val="99"/>
    <w:rsid w:val="00EF22EA"/>
    <w:rPr>
      <w:rFonts w:cs="Times New Roman"/>
    </w:rPr>
  </w:style>
  <w:style w:type="paragraph" w:customStyle="1" w:styleId="210">
    <w:name w:val="Абзац списка21"/>
    <w:basedOn w:val="a"/>
    <w:uiPriority w:val="99"/>
    <w:rsid w:val="00EF22EA"/>
    <w:pPr>
      <w:widowControl/>
      <w:autoSpaceDE/>
      <w:autoSpaceDN/>
      <w:spacing w:after="200" w:line="276" w:lineRule="auto"/>
      <w:ind w:left="720"/>
      <w:contextualSpacing/>
    </w:pPr>
    <w:rPr>
      <w:rFonts w:ascii="Calibri" w:hAnsi="Calibri"/>
      <w:lang w:eastAsia="ru-RU"/>
    </w:rPr>
  </w:style>
  <w:style w:type="paragraph" w:customStyle="1" w:styleId="211">
    <w:name w:val="Без интервала21"/>
    <w:uiPriority w:val="99"/>
    <w:rsid w:val="00EF22EA"/>
    <w:pPr>
      <w:widowControl/>
      <w:autoSpaceDE/>
      <w:autoSpaceDN/>
    </w:pPr>
    <w:rPr>
      <w:rFonts w:ascii="Calibri" w:eastAsia="Calibri" w:hAnsi="Calibri" w:cs="Times New Roman"/>
      <w:lang w:val="ru-RU"/>
    </w:rPr>
  </w:style>
  <w:style w:type="character" w:customStyle="1" w:styleId="41">
    <w:name w:val="Основний текст (4)_"/>
    <w:link w:val="42"/>
    <w:uiPriority w:val="99"/>
    <w:locked/>
    <w:rsid w:val="00EF22EA"/>
    <w:rPr>
      <w:rFonts w:cs="Times New Roman"/>
      <w:sz w:val="24"/>
      <w:szCs w:val="24"/>
      <w:shd w:val="clear" w:color="auto" w:fill="FFFFFF"/>
    </w:rPr>
  </w:style>
  <w:style w:type="paragraph" w:customStyle="1" w:styleId="42">
    <w:name w:val="Основний текст (4)"/>
    <w:basedOn w:val="a"/>
    <w:link w:val="41"/>
    <w:uiPriority w:val="99"/>
    <w:rsid w:val="00EF22EA"/>
    <w:pPr>
      <w:widowControl/>
      <w:shd w:val="clear" w:color="auto" w:fill="FFFFFF"/>
      <w:autoSpaceDE/>
      <w:autoSpaceDN/>
      <w:spacing w:before="240" w:after="300" w:line="274" w:lineRule="exact"/>
      <w:ind w:hanging="360"/>
    </w:pPr>
    <w:rPr>
      <w:rFonts w:asciiTheme="minorHAnsi" w:eastAsiaTheme="minorHAnsi" w:hAnsiTheme="minorHAnsi"/>
      <w:sz w:val="24"/>
      <w:szCs w:val="24"/>
      <w:shd w:val="clear" w:color="auto" w:fill="FFFFFF"/>
      <w:lang w:val="en-US"/>
    </w:rPr>
  </w:style>
  <w:style w:type="paragraph" w:customStyle="1" w:styleId="Style8">
    <w:name w:val="Style8"/>
    <w:basedOn w:val="a"/>
    <w:uiPriority w:val="99"/>
    <w:rsid w:val="00EF22EA"/>
    <w:pPr>
      <w:adjustRightInd w:val="0"/>
      <w:spacing w:line="323" w:lineRule="exact"/>
      <w:ind w:firstLine="749"/>
      <w:jc w:val="both"/>
    </w:pPr>
    <w:rPr>
      <w:sz w:val="24"/>
      <w:szCs w:val="24"/>
      <w:lang w:val="uk-UA" w:eastAsia="uk-UA"/>
    </w:rPr>
  </w:style>
  <w:style w:type="paragraph" w:customStyle="1" w:styleId="111">
    <w:name w:val="Обычный11"/>
    <w:rsid w:val="00EF22EA"/>
    <w:pPr>
      <w:autoSpaceDE/>
      <w:autoSpaceDN/>
      <w:spacing w:line="320" w:lineRule="auto"/>
      <w:ind w:firstLine="420"/>
    </w:pPr>
    <w:rPr>
      <w:rFonts w:ascii="Times New Roman" w:eastAsia="Times New Roman" w:hAnsi="Times New Roman" w:cs="Times New Roman"/>
      <w:sz w:val="18"/>
      <w:szCs w:val="20"/>
      <w:lang w:val="uk-UA" w:eastAsia="ru-RU"/>
    </w:rPr>
  </w:style>
  <w:style w:type="paragraph" w:customStyle="1" w:styleId="1f">
    <w:name w:val="Знак Знак Знак Знак1"/>
    <w:basedOn w:val="a"/>
    <w:uiPriority w:val="99"/>
    <w:rsid w:val="00EF22EA"/>
    <w:pPr>
      <w:widowControl/>
      <w:autoSpaceDE/>
      <w:autoSpaceDN/>
    </w:pPr>
    <w:rPr>
      <w:rFonts w:ascii="Verdana" w:hAnsi="Verdana" w:cs="Verdana"/>
      <w:sz w:val="20"/>
      <w:szCs w:val="20"/>
      <w:lang w:val="en-US"/>
    </w:rPr>
  </w:style>
  <w:style w:type="paragraph" w:customStyle="1" w:styleId="37">
    <w:name w:val="Абзац списка3"/>
    <w:basedOn w:val="a"/>
    <w:uiPriority w:val="99"/>
    <w:rsid w:val="00EF22EA"/>
    <w:pPr>
      <w:widowControl/>
      <w:autoSpaceDE/>
      <w:autoSpaceDN/>
      <w:spacing w:after="200" w:line="276" w:lineRule="auto"/>
      <w:ind w:left="720"/>
    </w:pPr>
    <w:rPr>
      <w:rFonts w:ascii="Calibri" w:hAnsi="Calibri"/>
    </w:rPr>
  </w:style>
  <w:style w:type="paragraph" w:customStyle="1" w:styleId="western">
    <w:name w:val="western"/>
    <w:basedOn w:val="a"/>
    <w:uiPriority w:val="99"/>
    <w:rsid w:val="00EF22EA"/>
    <w:pPr>
      <w:widowControl/>
      <w:autoSpaceDE/>
      <w:autoSpaceDN/>
      <w:spacing w:before="100" w:beforeAutospacing="1" w:after="100" w:afterAutospacing="1"/>
    </w:pPr>
    <w:rPr>
      <w:sz w:val="24"/>
      <w:szCs w:val="24"/>
      <w:lang w:eastAsia="ru-RU"/>
    </w:rPr>
  </w:style>
  <w:style w:type="character" w:customStyle="1" w:styleId="c1">
    <w:name w:val="c1"/>
    <w:uiPriority w:val="99"/>
    <w:rsid w:val="00EF22EA"/>
    <w:rPr>
      <w:rFonts w:cs="Times New Roman"/>
    </w:rPr>
  </w:style>
  <w:style w:type="character" w:customStyle="1" w:styleId="1f0">
    <w:name w:val="Название1"/>
    <w:uiPriority w:val="99"/>
    <w:rsid w:val="00EF22EA"/>
    <w:rPr>
      <w:rFonts w:cs="Times New Roman"/>
    </w:rPr>
  </w:style>
  <w:style w:type="paragraph" w:customStyle="1" w:styleId="43">
    <w:name w:val="Абзац списка4"/>
    <w:basedOn w:val="a"/>
    <w:uiPriority w:val="99"/>
    <w:rsid w:val="00EF22EA"/>
    <w:pPr>
      <w:widowControl/>
      <w:autoSpaceDE/>
      <w:autoSpaceDN/>
      <w:spacing w:after="200" w:line="276" w:lineRule="auto"/>
      <w:ind w:left="720"/>
      <w:contextualSpacing/>
    </w:pPr>
    <w:rPr>
      <w:rFonts w:ascii="Calibri" w:hAnsi="Calibri"/>
    </w:rPr>
  </w:style>
  <w:style w:type="paragraph" w:customStyle="1" w:styleId="38">
    <w:name w:val="Без интервала3"/>
    <w:uiPriority w:val="99"/>
    <w:rsid w:val="00EF22EA"/>
    <w:pPr>
      <w:widowControl/>
      <w:autoSpaceDE/>
      <w:autoSpaceDN/>
    </w:pPr>
    <w:rPr>
      <w:rFonts w:ascii="Calibri" w:eastAsia="Times New Roman" w:hAnsi="Calibri" w:cs="Times New Roman"/>
      <w:lang w:val="ru-RU"/>
    </w:rPr>
  </w:style>
  <w:style w:type="character" w:customStyle="1" w:styleId="afff5">
    <w:name w:val="Знак Знак"/>
    <w:uiPriority w:val="99"/>
    <w:rsid w:val="00EF22EA"/>
    <w:rPr>
      <w:rFonts w:cs="Times New Roman"/>
      <w:sz w:val="24"/>
    </w:rPr>
  </w:style>
  <w:style w:type="paragraph" w:customStyle="1" w:styleId="39">
    <w:name w:val="Знак Знак Знак Знак3"/>
    <w:basedOn w:val="a"/>
    <w:uiPriority w:val="99"/>
    <w:rsid w:val="00EF22EA"/>
    <w:pPr>
      <w:widowControl/>
      <w:autoSpaceDE/>
      <w:autoSpaceDN/>
    </w:pPr>
    <w:rPr>
      <w:rFonts w:ascii="Verdana" w:eastAsia="Calibri" w:hAnsi="Verdana" w:cs="Verdana"/>
      <w:sz w:val="20"/>
      <w:szCs w:val="20"/>
      <w:lang w:val="en-US"/>
    </w:rPr>
  </w:style>
  <w:style w:type="paragraph" w:customStyle="1" w:styleId="c6">
    <w:name w:val="c6"/>
    <w:basedOn w:val="a"/>
    <w:uiPriority w:val="99"/>
    <w:rsid w:val="00EF22EA"/>
    <w:pPr>
      <w:widowControl/>
      <w:autoSpaceDE/>
      <w:autoSpaceDN/>
      <w:spacing w:before="120" w:after="120"/>
    </w:pPr>
    <w:rPr>
      <w:sz w:val="24"/>
      <w:szCs w:val="24"/>
      <w:lang w:eastAsia="ru-RU"/>
    </w:rPr>
  </w:style>
  <w:style w:type="paragraph" w:customStyle="1" w:styleId="51">
    <w:name w:val="Абзац списка5"/>
    <w:basedOn w:val="a"/>
    <w:link w:val="afff6"/>
    <w:uiPriority w:val="99"/>
    <w:rsid w:val="00EF22EA"/>
    <w:pPr>
      <w:widowControl/>
      <w:autoSpaceDE/>
      <w:autoSpaceDN/>
      <w:spacing w:after="200" w:line="276" w:lineRule="auto"/>
      <w:ind w:left="720"/>
      <w:contextualSpacing/>
    </w:pPr>
    <w:rPr>
      <w:rFonts w:ascii="Cambria" w:hAnsi="Cambria"/>
      <w:sz w:val="24"/>
      <w:szCs w:val="20"/>
    </w:rPr>
  </w:style>
  <w:style w:type="character" w:customStyle="1" w:styleId="afff6">
    <w:name w:val="Абзац списка Знак"/>
    <w:link w:val="51"/>
    <w:uiPriority w:val="99"/>
    <w:locked/>
    <w:rsid w:val="00EF22EA"/>
    <w:rPr>
      <w:rFonts w:ascii="Cambria" w:eastAsia="Times New Roman" w:hAnsi="Cambria" w:cs="Times New Roman"/>
      <w:sz w:val="24"/>
      <w:szCs w:val="20"/>
      <w:lang w:val="ru-RU"/>
    </w:rPr>
  </w:style>
  <w:style w:type="paragraph" w:customStyle="1" w:styleId="p2">
    <w:name w:val="p2"/>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p3">
    <w:name w:val="p3"/>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customStyle="1" w:styleId="c3c5">
    <w:name w:val="c3 c5"/>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c4c13">
    <w:name w:val="c4 c13"/>
    <w:uiPriority w:val="99"/>
    <w:rsid w:val="00EF22EA"/>
    <w:rPr>
      <w:rFonts w:cs="Times New Roman"/>
    </w:rPr>
  </w:style>
  <w:style w:type="character" w:customStyle="1" w:styleId="c2">
    <w:name w:val="c2"/>
    <w:uiPriority w:val="99"/>
    <w:rsid w:val="00EF22EA"/>
    <w:rPr>
      <w:rFonts w:cs="Times New Roman"/>
    </w:rPr>
  </w:style>
  <w:style w:type="character" w:customStyle="1" w:styleId="c4c6">
    <w:name w:val="c4 c6"/>
    <w:uiPriority w:val="99"/>
    <w:rsid w:val="00EF22EA"/>
    <w:rPr>
      <w:rFonts w:cs="Times New Roman"/>
    </w:rPr>
  </w:style>
  <w:style w:type="character" w:customStyle="1" w:styleId="52">
    <w:name w:val="Знак Знак5"/>
    <w:uiPriority w:val="99"/>
    <w:rsid w:val="00EF22EA"/>
    <w:rPr>
      <w:rFonts w:ascii="Calibri" w:hAnsi="Calibri"/>
      <w:b/>
      <w:sz w:val="28"/>
    </w:rPr>
  </w:style>
  <w:style w:type="character" w:customStyle="1" w:styleId="44">
    <w:name w:val="Знак Знак4"/>
    <w:uiPriority w:val="99"/>
    <w:rsid w:val="00EF22EA"/>
    <w:rPr>
      <w:rFonts w:ascii="Calibri" w:hAnsi="Calibri"/>
      <w:b/>
      <w:i/>
      <w:sz w:val="26"/>
    </w:rPr>
  </w:style>
  <w:style w:type="character" w:customStyle="1" w:styleId="3a">
    <w:name w:val="Знак Знак3"/>
    <w:uiPriority w:val="99"/>
    <w:rsid w:val="00EF22EA"/>
    <w:rPr>
      <w:rFonts w:ascii="Times New Roman" w:hAnsi="Times New Roman"/>
      <w:sz w:val="24"/>
      <w:lang w:eastAsia="ru-RU"/>
    </w:rPr>
  </w:style>
  <w:style w:type="character" w:customStyle="1" w:styleId="2d">
    <w:name w:val="Знак Знак2"/>
    <w:uiPriority w:val="99"/>
    <w:rsid w:val="00EF22EA"/>
    <w:rPr>
      <w:rFonts w:ascii="Times New Roman" w:hAnsi="Times New Roman"/>
      <w:sz w:val="24"/>
    </w:rPr>
  </w:style>
  <w:style w:type="paragraph" w:customStyle="1" w:styleId="45">
    <w:name w:val="Без интервала4"/>
    <w:uiPriority w:val="99"/>
    <w:rsid w:val="00EF22EA"/>
    <w:pPr>
      <w:widowControl/>
      <w:autoSpaceDE/>
      <w:autoSpaceDN/>
    </w:pPr>
    <w:rPr>
      <w:rFonts w:ascii="Calibri" w:eastAsia="Times New Roman" w:hAnsi="Calibri" w:cs="Times New Roman"/>
      <w:lang w:val="ru-RU"/>
    </w:rPr>
  </w:style>
  <w:style w:type="character" w:customStyle="1" w:styleId="1f1">
    <w:name w:val="Знак Знак1"/>
    <w:uiPriority w:val="99"/>
    <w:rsid w:val="00EF22EA"/>
    <w:rPr>
      <w:rFonts w:ascii="Times New Roman" w:hAnsi="Times New Roman"/>
      <w:sz w:val="24"/>
    </w:rPr>
  </w:style>
  <w:style w:type="character" w:customStyle="1" w:styleId="c0">
    <w:name w:val="c0"/>
    <w:uiPriority w:val="99"/>
    <w:rsid w:val="00EF22EA"/>
  </w:style>
  <w:style w:type="character" w:customStyle="1" w:styleId="61">
    <w:name w:val="Знак Знак6"/>
    <w:uiPriority w:val="99"/>
    <w:semiHidden/>
    <w:rsid w:val="00EF22EA"/>
    <w:rPr>
      <w:rFonts w:ascii="Tahoma" w:hAnsi="Tahoma" w:cs="Tahoma"/>
      <w:sz w:val="16"/>
      <w:szCs w:val="16"/>
    </w:rPr>
  </w:style>
  <w:style w:type="character" w:customStyle="1" w:styleId="BodyTextChar1">
    <w:name w:val="Body Text Char1"/>
    <w:uiPriority w:val="99"/>
    <w:semiHidden/>
    <w:locked/>
    <w:rsid w:val="00EF22EA"/>
    <w:rPr>
      <w:rFonts w:cs="Times New Roman"/>
      <w:lang w:eastAsia="en-US"/>
    </w:rPr>
  </w:style>
  <w:style w:type="character" w:customStyle="1" w:styleId="A60">
    <w:name w:val="A6"/>
    <w:uiPriority w:val="99"/>
    <w:rsid w:val="00EF22EA"/>
    <w:rPr>
      <w:rFonts w:ascii="Bastion" w:hAnsi="Bastion"/>
      <w:color w:val="000000"/>
      <w:sz w:val="22"/>
    </w:rPr>
  </w:style>
  <w:style w:type="character" w:customStyle="1" w:styleId="71">
    <w:name w:val="Знак Знак7"/>
    <w:uiPriority w:val="99"/>
    <w:rsid w:val="00EF22EA"/>
    <w:rPr>
      <w:rFonts w:cs="Times New Roman"/>
      <w:b/>
      <w:sz w:val="28"/>
      <w:lang w:val="uk-UA" w:eastAsia="ru-RU" w:bidi="ar-SA"/>
    </w:rPr>
  </w:style>
  <w:style w:type="character" w:customStyle="1" w:styleId="112">
    <w:name w:val="Знак Знак11"/>
    <w:uiPriority w:val="99"/>
    <w:rsid w:val="00EF22EA"/>
    <w:rPr>
      <w:rFonts w:ascii="Cambria" w:hAnsi="Cambria"/>
      <w:b/>
      <w:kern w:val="28"/>
      <w:sz w:val="32"/>
    </w:rPr>
  </w:style>
  <w:style w:type="character" w:styleId="afff7">
    <w:name w:val="FollowedHyperlink"/>
    <w:uiPriority w:val="99"/>
    <w:rsid w:val="00EF22EA"/>
    <w:rPr>
      <w:rFonts w:cs="Times New Roman"/>
      <w:color w:val="800080"/>
      <w:u w:val="single"/>
    </w:rPr>
  </w:style>
  <w:style w:type="paragraph" w:customStyle="1" w:styleId="1f2">
    <w:name w:val="Заголовок1"/>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2e">
    <w:name w:val="Основной текст (2)_"/>
    <w:link w:val="212"/>
    <w:uiPriority w:val="99"/>
    <w:locked/>
    <w:rsid w:val="00EF22EA"/>
    <w:rPr>
      <w:b/>
      <w:sz w:val="26"/>
      <w:shd w:val="clear" w:color="auto" w:fill="FFFFFF"/>
    </w:rPr>
  </w:style>
  <w:style w:type="paragraph" w:customStyle="1" w:styleId="212">
    <w:name w:val="Основной текст (2)1"/>
    <w:basedOn w:val="a"/>
    <w:link w:val="2e"/>
    <w:uiPriority w:val="99"/>
    <w:qFormat/>
    <w:rsid w:val="00EF22EA"/>
    <w:pPr>
      <w:shd w:val="clear" w:color="auto" w:fill="FFFFFF"/>
      <w:autoSpaceDE/>
      <w:autoSpaceDN/>
      <w:spacing w:after="240" w:line="322" w:lineRule="exact"/>
      <w:jc w:val="center"/>
    </w:pPr>
    <w:rPr>
      <w:rFonts w:asciiTheme="minorHAnsi" w:eastAsiaTheme="minorHAnsi" w:hAnsiTheme="minorHAnsi" w:cstheme="minorBidi"/>
      <w:b/>
      <w:sz w:val="26"/>
      <w:lang w:val="en-US"/>
    </w:rPr>
  </w:style>
  <w:style w:type="character" w:customStyle="1" w:styleId="2f">
    <w:name w:val="Основной текст (2)"/>
    <w:uiPriority w:val="99"/>
    <w:rsid w:val="00EF22EA"/>
    <w:rPr>
      <w:b/>
      <w:color w:val="000000"/>
      <w:spacing w:val="0"/>
      <w:w w:val="100"/>
      <w:position w:val="0"/>
      <w:sz w:val="26"/>
      <w:shd w:val="clear" w:color="auto" w:fill="FFFFFF"/>
      <w:lang w:val="ru-RU"/>
    </w:rPr>
  </w:style>
  <w:style w:type="character" w:customStyle="1" w:styleId="FontStyle19">
    <w:name w:val="Font Style19"/>
    <w:uiPriority w:val="99"/>
    <w:rsid w:val="00EF22EA"/>
    <w:rPr>
      <w:rFonts w:ascii="Times New Roman" w:hAnsi="Times New Roman"/>
      <w:b/>
      <w:sz w:val="20"/>
    </w:rPr>
  </w:style>
  <w:style w:type="paragraph" w:customStyle="1" w:styleId="Standard">
    <w:name w:val="Standard"/>
    <w:rsid w:val="00EF22EA"/>
    <w:pPr>
      <w:widowControl/>
      <w:suppressAutoHyphens/>
      <w:autoSpaceDE/>
      <w:spacing w:after="200" w:line="276" w:lineRule="auto"/>
    </w:pPr>
    <w:rPr>
      <w:rFonts w:ascii="Calibri" w:eastAsia="SimSun" w:hAnsi="Calibri" w:cs="F"/>
      <w:kern w:val="3"/>
      <w:lang w:val="ru-RU"/>
    </w:rPr>
  </w:style>
  <w:style w:type="paragraph" w:customStyle="1" w:styleId="afff8">
    <w:name w:val="Абзац списку"/>
    <w:basedOn w:val="a"/>
    <w:uiPriority w:val="99"/>
    <w:rsid w:val="00EF22EA"/>
    <w:pPr>
      <w:widowControl/>
      <w:autoSpaceDE/>
      <w:autoSpaceDN/>
      <w:ind w:left="720"/>
      <w:contextualSpacing/>
    </w:pPr>
    <w:rPr>
      <w:sz w:val="24"/>
      <w:szCs w:val="24"/>
      <w:lang w:eastAsia="ru-RU"/>
    </w:rPr>
  </w:style>
  <w:style w:type="character" w:customStyle="1" w:styleId="hl">
    <w:name w:val="hl"/>
    <w:uiPriority w:val="99"/>
    <w:rsid w:val="00EF22EA"/>
    <w:rPr>
      <w:rFonts w:cs="Times New Roman"/>
    </w:rPr>
  </w:style>
  <w:style w:type="paragraph" w:customStyle="1" w:styleId="62">
    <w:name w:val="Абзац списка6"/>
    <w:basedOn w:val="a"/>
    <w:uiPriority w:val="99"/>
    <w:rsid w:val="00EF22EA"/>
    <w:pPr>
      <w:widowControl/>
      <w:autoSpaceDE/>
      <w:autoSpaceDN/>
      <w:spacing w:after="200" w:line="276" w:lineRule="auto"/>
      <w:ind w:left="720"/>
      <w:contextualSpacing/>
    </w:pPr>
    <w:rPr>
      <w:rFonts w:ascii="Calibri" w:hAnsi="Calibri"/>
    </w:rPr>
  </w:style>
  <w:style w:type="character" w:customStyle="1" w:styleId="-">
    <w:name w:val="Интернет-ссылка"/>
    <w:uiPriority w:val="99"/>
    <w:rsid w:val="00EF22EA"/>
    <w:rPr>
      <w:rFonts w:cs="Times New Roman"/>
      <w:color w:val="0000FF"/>
      <w:u w:val="single"/>
    </w:rPr>
  </w:style>
  <w:style w:type="character" w:customStyle="1" w:styleId="afff9">
    <w:name w:val="Выделение жирным"/>
    <w:uiPriority w:val="99"/>
    <w:rsid w:val="00EF22EA"/>
    <w:rPr>
      <w:b/>
    </w:rPr>
  </w:style>
  <w:style w:type="paragraph" w:customStyle="1" w:styleId="p5">
    <w:name w:val="p5"/>
    <w:basedOn w:val="a"/>
    <w:uiPriority w:val="99"/>
    <w:rsid w:val="00EF22EA"/>
    <w:pPr>
      <w:widowControl/>
      <w:autoSpaceDE/>
      <w:autoSpaceDN/>
      <w:spacing w:beforeAutospacing="1" w:after="200" w:afterAutospacing="1"/>
    </w:pPr>
    <w:rPr>
      <w:color w:val="00000A"/>
      <w:sz w:val="24"/>
      <w:szCs w:val="24"/>
      <w:lang w:eastAsia="ru-RU"/>
    </w:rPr>
  </w:style>
  <w:style w:type="character" w:customStyle="1" w:styleId="1f3">
    <w:name w:val="Неразрешенное упоминание1"/>
    <w:uiPriority w:val="99"/>
    <w:semiHidden/>
    <w:rsid w:val="00EF22EA"/>
    <w:rPr>
      <w:rFonts w:cs="Times New Roman"/>
      <w:color w:val="808080"/>
      <w:shd w:val="clear" w:color="auto" w:fill="E6E6E6"/>
    </w:rPr>
  </w:style>
  <w:style w:type="table" w:customStyle="1" w:styleId="113">
    <w:name w:val="Сетка таблицы11"/>
    <w:uiPriority w:val="99"/>
    <w:rsid w:val="00EF22E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uiPriority w:val="99"/>
    <w:rsid w:val="00EF22EA"/>
    <w:pPr>
      <w:widowControl/>
      <w:suppressAutoHyphens/>
      <w:autoSpaceDE/>
      <w:autoSpaceDN/>
      <w:spacing w:after="140" w:line="288" w:lineRule="auto"/>
      <w:textAlignment w:val="baseline"/>
    </w:pPr>
    <w:rPr>
      <w:rFonts w:ascii="Liberation Serif" w:eastAsia="SimSun" w:hAnsi="Liberation Serif" w:cs="Arial"/>
      <w:sz w:val="24"/>
      <w:szCs w:val="24"/>
      <w:lang w:eastAsia="zh-CN" w:bidi="hi-IN"/>
    </w:rPr>
  </w:style>
  <w:style w:type="character" w:customStyle="1" w:styleId="s1">
    <w:name w:val="s1"/>
    <w:uiPriority w:val="99"/>
    <w:rsid w:val="00EF22EA"/>
    <w:rPr>
      <w:rFonts w:cs="Times New Roman"/>
    </w:rPr>
  </w:style>
  <w:style w:type="character" w:customStyle="1" w:styleId="s2">
    <w:name w:val="s2"/>
    <w:uiPriority w:val="99"/>
    <w:rsid w:val="00EF22EA"/>
    <w:rPr>
      <w:rFonts w:cs="Times New Roman"/>
    </w:rPr>
  </w:style>
  <w:style w:type="paragraph" w:styleId="afffa">
    <w:name w:val="footnote text"/>
    <w:basedOn w:val="a"/>
    <w:link w:val="afffb"/>
    <w:uiPriority w:val="99"/>
    <w:rsid w:val="00EF22EA"/>
    <w:pPr>
      <w:widowControl/>
    </w:pPr>
    <w:rPr>
      <w:sz w:val="20"/>
      <w:szCs w:val="20"/>
      <w:lang w:eastAsia="ru-RU"/>
    </w:rPr>
  </w:style>
  <w:style w:type="character" w:customStyle="1" w:styleId="afffb">
    <w:name w:val="Текст сноски Знак"/>
    <w:basedOn w:val="a0"/>
    <w:link w:val="afffa"/>
    <w:uiPriority w:val="99"/>
    <w:rsid w:val="00EF22EA"/>
    <w:rPr>
      <w:rFonts w:ascii="Times New Roman" w:eastAsia="Times New Roman" w:hAnsi="Times New Roman" w:cs="Times New Roman"/>
      <w:sz w:val="20"/>
      <w:szCs w:val="20"/>
      <w:lang w:val="ru-RU" w:eastAsia="ru-RU"/>
    </w:rPr>
  </w:style>
  <w:style w:type="paragraph" w:customStyle="1" w:styleId="72">
    <w:name w:val="Абзац списка7"/>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msonormalcxspmiddle">
    <w:name w:val="msonormalcxspmiddle"/>
    <w:basedOn w:val="a"/>
    <w:uiPriority w:val="99"/>
    <w:rsid w:val="00EF22EA"/>
    <w:pPr>
      <w:widowControl/>
      <w:autoSpaceDE/>
      <w:autoSpaceDN/>
      <w:spacing w:before="100" w:beforeAutospacing="1" w:after="100" w:afterAutospacing="1"/>
    </w:pPr>
    <w:rPr>
      <w:rFonts w:eastAsia="Calibri"/>
      <w:sz w:val="24"/>
      <w:szCs w:val="24"/>
      <w:lang w:eastAsia="ru-RU"/>
    </w:rPr>
  </w:style>
  <w:style w:type="paragraph" w:styleId="2f0">
    <w:name w:val="envelope return"/>
    <w:basedOn w:val="a"/>
    <w:uiPriority w:val="99"/>
    <w:semiHidden/>
    <w:rsid w:val="00EF22EA"/>
    <w:pPr>
      <w:widowControl/>
      <w:autoSpaceDE/>
      <w:autoSpaceDN/>
    </w:pPr>
    <w:rPr>
      <w:rFonts w:ascii="Cambria" w:eastAsia="Calibri" w:hAnsi="Cambria"/>
      <w:sz w:val="24"/>
      <w:szCs w:val="20"/>
    </w:rPr>
  </w:style>
  <w:style w:type="paragraph" w:styleId="afffc">
    <w:name w:val="envelope address"/>
    <w:basedOn w:val="a"/>
    <w:uiPriority w:val="99"/>
    <w:semiHidden/>
    <w:rsid w:val="00EF22EA"/>
    <w:pPr>
      <w:framePr w:w="7920" w:h="1980" w:hRule="exact" w:hSpace="180" w:wrap="auto" w:hAnchor="page" w:xAlign="center" w:yAlign="bottom"/>
      <w:widowControl/>
      <w:autoSpaceDE/>
      <w:autoSpaceDN/>
      <w:ind w:left="2880"/>
    </w:pPr>
    <w:rPr>
      <w:rFonts w:ascii="Cambria" w:eastAsia="Calibri" w:hAnsi="Cambria"/>
      <w:sz w:val="24"/>
      <w:szCs w:val="20"/>
    </w:rPr>
  </w:style>
  <w:style w:type="character" w:customStyle="1" w:styleId="120">
    <w:name w:val="Знак Знак12"/>
    <w:uiPriority w:val="99"/>
    <w:semiHidden/>
    <w:rsid w:val="00EF22EA"/>
    <w:rPr>
      <w:rFonts w:cs="Times New Roman"/>
      <w:sz w:val="24"/>
      <w:lang w:eastAsia="en-US"/>
    </w:rPr>
  </w:style>
  <w:style w:type="character" w:customStyle="1" w:styleId="81">
    <w:name w:val="Знак Знак8"/>
    <w:uiPriority w:val="99"/>
    <w:rsid w:val="00EF22EA"/>
    <w:rPr>
      <w:rFonts w:cs="Times New Roman"/>
      <w:sz w:val="24"/>
      <w:lang w:eastAsia="en-US"/>
    </w:rPr>
  </w:style>
  <w:style w:type="paragraph" w:customStyle="1" w:styleId="small">
    <w:name w:val="small"/>
    <w:basedOn w:val="a"/>
    <w:uiPriority w:val="99"/>
    <w:rsid w:val="00EF22EA"/>
    <w:pPr>
      <w:widowControl/>
      <w:autoSpaceDE/>
      <w:autoSpaceDN/>
      <w:spacing w:before="100" w:beforeAutospacing="1" w:after="100" w:afterAutospacing="1"/>
    </w:pPr>
    <w:rPr>
      <w:rFonts w:eastAsia="Calibri"/>
      <w:sz w:val="24"/>
      <w:szCs w:val="24"/>
      <w:lang w:eastAsia="ru-RU"/>
    </w:rPr>
  </w:style>
  <w:style w:type="character" w:customStyle="1" w:styleId="91">
    <w:name w:val="Знак Знак9"/>
    <w:uiPriority w:val="99"/>
    <w:rsid w:val="00EF22EA"/>
    <w:rPr>
      <w:rFonts w:cs="Times New Roman"/>
      <w:sz w:val="24"/>
      <w:szCs w:val="24"/>
    </w:rPr>
  </w:style>
  <w:style w:type="paragraph" w:customStyle="1" w:styleId="c8">
    <w:name w:val="c8"/>
    <w:basedOn w:val="a"/>
    <w:uiPriority w:val="99"/>
    <w:rsid w:val="00EF22EA"/>
    <w:pPr>
      <w:widowControl/>
      <w:autoSpaceDE/>
      <w:autoSpaceDN/>
      <w:spacing w:before="90" w:after="90"/>
    </w:pPr>
    <w:rPr>
      <w:sz w:val="24"/>
      <w:szCs w:val="24"/>
      <w:lang w:eastAsia="ru-RU"/>
    </w:rPr>
  </w:style>
  <w:style w:type="character" w:customStyle="1" w:styleId="s9">
    <w:name w:val="s9"/>
    <w:uiPriority w:val="99"/>
    <w:rsid w:val="00EF22EA"/>
    <w:rPr>
      <w:rFonts w:cs="Times New Roman"/>
    </w:rPr>
  </w:style>
  <w:style w:type="character" w:customStyle="1" w:styleId="611pt">
    <w:name w:val="Основной текст (6) + 11 pt"/>
    <w:uiPriority w:val="99"/>
    <w:rsid w:val="00EF22EA"/>
    <w:rPr>
      <w:rFonts w:ascii="Times New Roman" w:hAnsi="Times New Roman" w:cs="Times New Roman"/>
      <w:color w:val="000000"/>
      <w:spacing w:val="0"/>
      <w:w w:val="100"/>
      <w:position w:val="0"/>
      <w:sz w:val="22"/>
      <w:szCs w:val="22"/>
      <w:u w:val="none"/>
      <w:lang w:val="ru-RU" w:eastAsia="ru-RU"/>
    </w:rPr>
  </w:style>
  <w:style w:type="character" w:customStyle="1" w:styleId="3b">
    <w:name w:val="Основной текст (3)_"/>
    <w:link w:val="3c"/>
    <w:uiPriority w:val="99"/>
    <w:locked/>
    <w:rsid w:val="00EF22EA"/>
    <w:rPr>
      <w:rFonts w:ascii="Times New Roman" w:hAnsi="Times New Roman" w:cs="Times New Roman"/>
      <w:b/>
      <w:bCs/>
      <w:shd w:val="clear" w:color="auto" w:fill="FFFFFF"/>
    </w:rPr>
  </w:style>
  <w:style w:type="paragraph" w:customStyle="1" w:styleId="3c">
    <w:name w:val="Основной текст (3)"/>
    <w:basedOn w:val="a"/>
    <w:link w:val="3b"/>
    <w:uiPriority w:val="99"/>
    <w:rsid w:val="00EF22EA"/>
    <w:pPr>
      <w:shd w:val="clear" w:color="auto" w:fill="FFFFFF"/>
      <w:autoSpaceDE/>
      <w:autoSpaceDN/>
      <w:spacing w:after="4920" w:line="413" w:lineRule="exact"/>
      <w:jc w:val="center"/>
    </w:pPr>
    <w:rPr>
      <w:rFonts w:eastAsiaTheme="minorHAnsi"/>
      <w:b/>
      <w:bCs/>
      <w:lang w:val="en-US"/>
    </w:rPr>
  </w:style>
  <w:style w:type="paragraph" w:customStyle="1" w:styleId="ListParagraph1">
    <w:name w:val="List Paragraph1"/>
    <w:basedOn w:val="a"/>
    <w:uiPriority w:val="99"/>
    <w:rsid w:val="00EF22EA"/>
    <w:pPr>
      <w:widowControl/>
      <w:suppressAutoHyphens/>
      <w:autoSpaceDE/>
      <w:autoSpaceDN/>
      <w:ind w:left="720"/>
      <w:contextualSpacing/>
    </w:pPr>
    <w:rPr>
      <w:rFonts w:eastAsia="Calibri"/>
      <w:sz w:val="24"/>
      <w:szCs w:val="24"/>
      <w:lang w:eastAsia="ar-SA"/>
    </w:rPr>
  </w:style>
  <w:style w:type="paragraph" w:customStyle="1" w:styleId="style1">
    <w:name w:val="style1"/>
    <w:basedOn w:val="a"/>
    <w:uiPriority w:val="99"/>
    <w:rsid w:val="00EF22EA"/>
    <w:pPr>
      <w:widowControl/>
      <w:autoSpaceDE/>
      <w:autoSpaceDN/>
      <w:spacing w:before="100" w:beforeAutospacing="1" w:after="100" w:afterAutospacing="1"/>
    </w:pPr>
    <w:rPr>
      <w:sz w:val="24"/>
      <w:szCs w:val="24"/>
      <w:lang w:eastAsia="ru-RU"/>
    </w:rPr>
  </w:style>
  <w:style w:type="paragraph" w:customStyle="1" w:styleId="82">
    <w:name w:val="Абзац списка8"/>
    <w:basedOn w:val="a"/>
    <w:uiPriority w:val="99"/>
    <w:rsid w:val="00EF22EA"/>
    <w:pPr>
      <w:widowControl/>
      <w:autoSpaceDE/>
      <w:autoSpaceDN/>
      <w:spacing w:after="200" w:line="276" w:lineRule="auto"/>
      <w:ind w:left="720"/>
      <w:contextualSpacing/>
    </w:pPr>
    <w:rPr>
      <w:rFonts w:ascii="Calibri" w:hAnsi="Calibri"/>
    </w:rPr>
  </w:style>
  <w:style w:type="character" w:customStyle="1" w:styleId="ListLabel111">
    <w:name w:val="ListLabel 111"/>
    <w:uiPriority w:val="99"/>
    <w:rsid w:val="00EF22EA"/>
  </w:style>
  <w:style w:type="character" w:customStyle="1" w:styleId="1f4">
    <w:name w:val="Текст выноски Знак1"/>
    <w:uiPriority w:val="99"/>
    <w:semiHidden/>
    <w:rsid w:val="00EF22EA"/>
    <w:rPr>
      <w:rFonts w:ascii="Tahoma" w:hAnsi="Tahoma" w:cs="Tahoma"/>
      <w:sz w:val="16"/>
      <w:szCs w:val="16"/>
    </w:rPr>
  </w:style>
  <w:style w:type="character" w:customStyle="1" w:styleId="1f5">
    <w:name w:val="Текст примечания Знак1"/>
    <w:uiPriority w:val="99"/>
    <w:semiHidden/>
    <w:rsid w:val="00EF22EA"/>
    <w:rPr>
      <w:rFonts w:ascii="Times New Roman" w:hAnsi="Times New Roman" w:cs="Times New Roman"/>
      <w:sz w:val="20"/>
      <w:szCs w:val="20"/>
    </w:rPr>
  </w:style>
  <w:style w:type="character" w:customStyle="1" w:styleId="1f6">
    <w:name w:val="Тема примечания Знак1"/>
    <w:uiPriority w:val="99"/>
    <w:semiHidden/>
    <w:rsid w:val="00EF22EA"/>
    <w:rPr>
      <w:rFonts w:ascii="Times New Roman" w:hAnsi="Times New Roman"/>
      <w:b/>
      <w:sz w:val="20"/>
    </w:rPr>
  </w:style>
  <w:style w:type="character" w:customStyle="1" w:styleId="310">
    <w:name w:val="Основной текст 3 Знак1"/>
    <w:uiPriority w:val="99"/>
    <w:semiHidden/>
    <w:rsid w:val="00EF22EA"/>
    <w:rPr>
      <w:rFonts w:ascii="Times New Roman" w:hAnsi="Times New Roman" w:cs="Times New Roman"/>
      <w:sz w:val="16"/>
      <w:szCs w:val="16"/>
    </w:rPr>
  </w:style>
  <w:style w:type="character" w:customStyle="1" w:styleId="1f7">
    <w:name w:val="Схема документа Знак1"/>
    <w:uiPriority w:val="99"/>
    <w:semiHidden/>
    <w:rsid w:val="00EF22EA"/>
    <w:rPr>
      <w:rFonts w:ascii="Tahoma" w:hAnsi="Tahoma" w:cs="Tahoma"/>
      <w:sz w:val="16"/>
      <w:szCs w:val="16"/>
    </w:rPr>
  </w:style>
  <w:style w:type="paragraph" w:customStyle="1" w:styleId="2f1">
    <w:name w:val="Заголовок2"/>
    <w:basedOn w:val="a"/>
    <w:next w:val="a3"/>
    <w:uiPriority w:val="99"/>
    <w:rsid w:val="00EF22EA"/>
    <w:pPr>
      <w:keepNext/>
      <w:widowControl/>
      <w:suppressAutoHyphens/>
      <w:autoSpaceDE/>
      <w:autoSpaceDN/>
      <w:spacing w:before="240" w:after="120"/>
    </w:pPr>
    <w:rPr>
      <w:rFonts w:ascii="Arial" w:eastAsia="Microsoft YaHei" w:hAnsi="Arial" w:cs="Mangal"/>
      <w:sz w:val="28"/>
      <w:szCs w:val="28"/>
      <w:lang w:eastAsia="ar-SA"/>
    </w:rPr>
  </w:style>
  <w:style w:type="character" w:customStyle="1" w:styleId="1f8">
    <w:name w:val="Текст сноски Знак1"/>
    <w:uiPriority w:val="99"/>
    <w:semiHidden/>
    <w:rsid w:val="00EF22EA"/>
    <w:rPr>
      <w:rFonts w:ascii="Times New Roman" w:hAnsi="Times New Roman" w:cs="Times New Roman"/>
      <w:sz w:val="20"/>
      <w:szCs w:val="20"/>
    </w:rPr>
  </w:style>
  <w:style w:type="paragraph" w:customStyle="1" w:styleId="b-pb-publication-bodyincut">
    <w:name w:val="b-pb-publication-body__incut"/>
    <w:basedOn w:val="a"/>
    <w:uiPriority w:val="99"/>
    <w:rsid w:val="00EF22EA"/>
    <w:pPr>
      <w:widowControl/>
      <w:autoSpaceDE/>
      <w:autoSpaceDN/>
      <w:spacing w:before="100" w:beforeAutospacing="1" w:after="100" w:afterAutospacing="1"/>
    </w:pPr>
    <w:rPr>
      <w:sz w:val="24"/>
      <w:szCs w:val="24"/>
      <w:lang w:eastAsia="ru-RU"/>
    </w:rPr>
  </w:style>
  <w:style w:type="character" w:customStyle="1" w:styleId="212pt1">
    <w:name w:val="Основной текст (2) + 12 pt1"/>
    <w:uiPriority w:val="99"/>
    <w:rsid w:val="00EF22EA"/>
    <w:rPr>
      <w:rFonts w:ascii="Times New Roman" w:hAnsi="Times New Roman" w:cs="Times New Roman"/>
      <w:b/>
      <w:sz w:val="24"/>
      <w:szCs w:val="24"/>
      <w:u w:val="none"/>
      <w:shd w:val="clear" w:color="auto" w:fill="FFFFFF"/>
    </w:rPr>
  </w:style>
  <w:style w:type="character" w:customStyle="1" w:styleId="92">
    <w:name w:val="Основной текст (9)_"/>
    <w:link w:val="93"/>
    <w:uiPriority w:val="99"/>
    <w:locked/>
    <w:rsid w:val="00EF22EA"/>
    <w:rPr>
      <w:sz w:val="28"/>
      <w:shd w:val="clear" w:color="auto" w:fill="FFFFFF"/>
    </w:rPr>
  </w:style>
  <w:style w:type="paragraph" w:customStyle="1" w:styleId="93">
    <w:name w:val="Основной текст (9)"/>
    <w:basedOn w:val="a"/>
    <w:link w:val="92"/>
    <w:uiPriority w:val="99"/>
    <w:rsid w:val="00EF22EA"/>
    <w:pPr>
      <w:shd w:val="clear" w:color="auto" w:fill="FFFFFF"/>
      <w:autoSpaceDE/>
      <w:autoSpaceDN/>
      <w:spacing w:line="324" w:lineRule="exact"/>
    </w:pPr>
    <w:rPr>
      <w:rFonts w:asciiTheme="minorHAnsi" w:eastAsiaTheme="minorHAnsi" w:hAnsiTheme="minorHAnsi" w:cstheme="minorBidi"/>
      <w:sz w:val="28"/>
      <w:shd w:val="clear" w:color="auto" w:fill="FFFFFF"/>
      <w:lang w:val="en-US"/>
    </w:rPr>
  </w:style>
  <w:style w:type="character" w:customStyle="1" w:styleId="c3">
    <w:name w:val="c3"/>
    <w:uiPriority w:val="99"/>
    <w:rsid w:val="00EF22EA"/>
    <w:rPr>
      <w:rFonts w:cs="Times New Roman"/>
    </w:rPr>
  </w:style>
  <w:style w:type="character" w:customStyle="1" w:styleId="FontStyle38">
    <w:name w:val="Font Style38"/>
    <w:uiPriority w:val="99"/>
    <w:rsid w:val="00EF22EA"/>
    <w:rPr>
      <w:rFonts w:ascii="Times New Roman" w:hAnsi="Times New Roman"/>
      <w:sz w:val="26"/>
    </w:rPr>
  </w:style>
  <w:style w:type="character" w:customStyle="1" w:styleId="63">
    <w:name w:val="Основной текст (6)_"/>
    <w:link w:val="64"/>
    <w:uiPriority w:val="99"/>
    <w:locked/>
    <w:rsid w:val="00EF22EA"/>
    <w:rPr>
      <w:rFonts w:cs="Times New Roman"/>
      <w:b/>
      <w:bCs/>
      <w:sz w:val="28"/>
      <w:szCs w:val="28"/>
      <w:shd w:val="clear" w:color="auto" w:fill="FFFFFF"/>
    </w:rPr>
  </w:style>
  <w:style w:type="paragraph" w:customStyle="1" w:styleId="64">
    <w:name w:val="Основной текст (6)"/>
    <w:basedOn w:val="a"/>
    <w:link w:val="63"/>
    <w:uiPriority w:val="99"/>
    <w:rsid w:val="00EF22EA"/>
    <w:pPr>
      <w:shd w:val="clear" w:color="auto" w:fill="FFFFFF"/>
      <w:autoSpaceDE/>
      <w:autoSpaceDN/>
      <w:spacing w:before="300" w:after="60" w:line="240" w:lineRule="atLeast"/>
      <w:jc w:val="center"/>
    </w:pPr>
    <w:rPr>
      <w:rFonts w:asciiTheme="minorHAnsi" w:eastAsiaTheme="minorHAnsi" w:hAnsiTheme="minorHAnsi"/>
      <w:b/>
      <w:bCs/>
      <w:sz w:val="28"/>
      <w:szCs w:val="28"/>
      <w:shd w:val="clear" w:color="auto" w:fill="FFFFFF"/>
      <w:lang w:val="en-US"/>
    </w:rPr>
  </w:style>
  <w:style w:type="character" w:customStyle="1" w:styleId="213pt">
    <w:name w:val="Основной текст (2) + 13 pt"/>
    <w:uiPriority w:val="99"/>
    <w:rsid w:val="00EF22EA"/>
    <w:rPr>
      <w:rFonts w:ascii="Times New Roman" w:hAnsi="Times New Roman"/>
      <w:b/>
      <w:color w:val="000000"/>
      <w:spacing w:val="0"/>
      <w:w w:val="100"/>
      <w:position w:val="0"/>
      <w:sz w:val="26"/>
      <w:shd w:val="clear" w:color="auto" w:fill="FFFFFF"/>
      <w:lang w:val="ru-RU"/>
    </w:rPr>
  </w:style>
  <w:style w:type="character" w:customStyle="1" w:styleId="afffd">
    <w:name w:val="Основной текст_"/>
    <w:link w:val="2f2"/>
    <w:uiPriority w:val="99"/>
    <w:locked/>
    <w:rsid w:val="00EF22EA"/>
    <w:rPr>
      <w:rFonts w:ascii="Times New Roman" w:hAnsi="Times New Roman"/>
      <w:sz w:val="26"/>
      <w:shd w:val="clear" w:color="auto" w:fill="FFFFFF"/>
    </w:rPr>
  </w:style>
  <w:style w:type="paragraph" w:customStyle="1" w:styleId="2f2">
    <w:name w:val="Основной текст2"/>
    <w:basedOn w:val="a"/>
    <w:link w:val="afffd"/>
    <w:uiPriority w:val="99"/>
    <w:qFormat/>
    <w:rsid w:val="00EF22EA"/>
    <w:pPr>
      <w:shd w:val="clear" w:color="auto" w:fill="FFFFFF"/>
      <w:autoSpaceDE/>
      <w:autoSpaceDN/>
      <w:spacing w:before="60" w:after="300" w:line="320" w:lineRule="exact"/>
      <w:ind w:hanging="300"/>
    </w:pPr>
    <w:rPr>
      <w:rFonts w:eastAsiaTheme="minorHAnsi" w:cstheme="minorBidi"/>
      <w:sz w:val="26"/>
      <w:lang w:val="en-US"/>
    </w:rPr>
  </w:style>
  <w:style w:type="character" w:customStyle="1" w:styleId="912pt">
    <w:name w:val="Основной текст (9) + 12 pt"/>
    <w:aliases w:val="Полужирный"/>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0">
    <w:name w:val="Основной текст (10)"/>
    <w:uiPriority w:val="99"/>
    <w:rsid w:val="00EF22EA"/>
    <w:rPr>
      <w:rFonts w:ascii="Times New Roman" w:hAnsi="Times New Roman" w:cs="Times New Roman"/>
      <w:b/>
      <w:bCs/>
      <w:color w:val="000000"/>
      <w:spacing w:val="0"/>
      <w:w w:val="100"/>
      <w:position w:val="0"/>
      <w:sz w:val="24"/>
      <w:szCs w:val="24"/>
      <w:u w:val="single"/>
      <w:lang w:val="ru-RU" w:eastAsia="ru-RU"/>
    </w:rPr>
  </w:style>
  <w:style w:type="character" w:customStyle="1" w:styleId="1014pt">
    <w:name w:val="Основной текст (10) + 14 pt"/>
    <w:aliases w:val="Не полужирный"/>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styleId="afffe">
    <w:name w:val="footnote reference"/>
    <w:link w:val="1f9"/>
    <w:uiPriority w:val="99"/>
    <w:rsid w:val="00EF22EA"/>
    <w:rPr>
      <w:rFonts w:cs="Times New Roman"/>
      <w:vertAlign w:val="superscript"/>
    </w:rPr>
  </w:style>
  <w:style w:type="paragraph" w:customStyle="1" w:styleId="ConsPlusNonformat">
    <w:name w:val="ConsPlusNonformat"/>
    <w:uiPriority w:val="99"/>
    <w:rsid w:val="00EF22EA"/>
    <w:pPr>
      <w:adjustRightInd w:val="0"/>
    </w:pPr>
    <w:rPr>
      <w:rFonts w:ascii="Courier New" w:eastAsia="Times New Roman" w:hAnsi="Courier New" w:cs="Courier New"/>
      <w:sz w:val="20"/>
      <w:szCs w:val="20"/>
      <w:lang w:val="ru-RU" w:eastAsia="ru-RU"/>
    </w:rPr>
  </w:style>
  <w:style w:type="paragraph" w:customStyle="1" w:styleId="msonormalmailrucssattributepostfix">
    <w:name w:val="msonormal_mailru_css_attribute_postfix"/>
    <w:basedOn w:val="a"/>
    <w:uiPriority w:val="99"/>
    <w:rsid w:val="00EF22EA"/>
    <w:pPr>
      <w:widowControl/>
      <w:autoSpaceDE/>
      <w:autoSpaceDN/>
      <w:spacing w:before="100" w:beforeAutospacing="1" w:after="100" w:afterAutospacing="1"/>
    </w:pPr>
    <w:rPr>
      <w:sz w:val="24"/>
      <w:szCs w:val="24"/>
      <w:lang w:eastAsia="ru-RU"/>
    </w:rPr>
  </w:style>
  <w:style w:type="character" w:customStyle="1" w:styleId="1fa">
    <w:name w:val="Название Знак1"/>
    <w:uiPriority w:val="99"/>
    <w:rsid w:val="00EF22EA"/>
    <w:rPr>
      <w:rFonts w:ascii="Cambria" w:hAnsi="Cambria" w:cs="Times New Roman"/>
      <w:spacing w:val="-10"/>
      <w:kern w:val="28"/>
      <w:sz w:val="56"/>
      <w:szCs w:val="56"/>
    </w:rPr>
  </w:style>
  <w:style w:type="character" w:customStyle="1" w:styleId="114">
    <w:name w:val="Название11"/>
    <w:uiPriority w:val="99"/>
    <w:rsid w:val="00EF22EA"/>
    <w:rPr>
      <w:rFonts w:cs="Times New Roman"/>
    </w:rPr>
  </w:style>
  <w:style w:type="character" w:customStyle="1" w:styleId="101">
    <w:name w:val="Знак Знак10"/>
    <w:uiPriority w:val="99"/>
    <w:rsid w:val="00EF22EA"/>
    <w:rPr>
      <w:rFonts w:cs="Times New Roman"/>
      <w:b/>
      <w:sz w:val="28"/>
      <w:lang w:val="uk-UA" w:eastAsia="ru-RU" w:bidi="ar-SA"/>
    </w:rPr>
  </w:style>
  <w:style w:type="character" w:customStyle="1" w:styleId="affff">
    <w:name w:val="Основной текст + Полужирный"/>
    <w:uiPriority w:val="99"/>
    <w:rsid w:val="00EF22EA"/>
    <w:rPr>
      <w:rFonts w:ascii="Times New Roman" w:hAnsi="Times New Roman"/>
      <w:b/>
      <w:sz w:val="27"/>
      <w:u w:val="none"/>
      <w:lang w:val="ru-RU" w:eastAsia="ar-SA" w:bidi="ar-SA"/>
    </w:rPr>
  </w:style>
  <w:style w:type="paragraph" w:customStyle="1" w:styleId="style20">
    <w:name w:val="style2"/>
    <w:basedOn w:val="a"/>
    <w:rsid w:val="00EF22EA"/>
    <w:pPr>
      <w:widowControl/>
      <w:suppressAutoHyphens/>
      <w:autoSpaceDE/>
      <w:autoSpaceDN/>
      <w:spacing w:before="280" w:after="280"/>
    </w:pPr>
    <w:rPr>
      <w:rFonts w:ascii="Verdana" w:hAnsi="Verdana" w:cs="Verdana"/>
      <w:sz w:val="20"/>
      <w:szCs w:val="20"/>
      <w:lang w:eastAsia="ar-SA"/>
    </w:rPr>
  </w:style>
  <w:style w:type="character" w:customStyle="1" w:styleId="2f3">
    <w:name w:val="Неразрешенное упоминание2"/>
    <w:uiPriority w:val="99"/>
    <w:semiHidden/>
    <w:rsid w:val="00EF22EA"/>
    <w:rPr>
      <w:rFonts w:cs="Times New Roman"/>
      <w:color w:val="605E5C"/>
      <w:shd w:val="clear" w:color="auto" w:fill="E1DFDD"/>
    </w:rPr>
  </w:style>
  <w:style w:type="paragraph" w:customStyle="1" w:styleId="ConsPlusTitle">
    <w:name w:val="ConsPlusTitle"/>
    <w:rsid w:val="00EF22EA"/>
    <w:rPr>
      <w:rFonts w:ascii="Calibri" w:eastAsia="Times New Roman" w:hAnsi="Calibri" w:cs="Calibri"/>
      <w:b/>
      <w:szCs w:val="20"/>
      <w:lang w:val="ru-RU" w:eastAsia="ru-RU"/>
    </w:rPr>
  </w:style>
  <w:style w:type="paragraph" w:customStyle="1" w:styleId="c19">
    <w:name w:val="c19"/>
    <w:basedOn w:val="a"/>
    <w:rsid w:val="00EF22EA"/>
    <w:pPr>
      <w:widowControl/>
      <w:autoSpaceDE/>
      <w:autoSpaceDN/>
      <w:spacing w:before="90" w:after="90"/>
    </w:pPr>
    <w:rPr>
      <w:sz w:val="24"/>
      <w:szCs w:val="24"/>
      <w:lang w:eastAsia="ru-RU"/>
    </w:rPr>
  </w:style>
  <w:style w:type="character" w:customStyle="1" w:styleId="c10">
    <w:name w:val="c10"/>
    <w:rsid w:val="00EF22EA"/>
    <w:rPr>
      <w:rFonts w:cs="Times New Roman"/>
    </w:rPr>
  </w:style>
  <w:style w:type="paragraph" w:customStyle="1" w:styleId="c16">
    <w:name w:val="c16"/>
    <w:basedOn w:val="a"/>
    <w:rsid w:val="00EF22EA"/>
    <w:pPr>
      <w:widowControl/>
      <w:autoSpaceDE/>
      <w:autoSpaceDN/>
      <w:spacing w:before="90" w:after="90"/>
    </w:pPr>
    <w:rPr>
      <w:sz w:val="24"/>
      <w:szCs w:val="24"/>
      <w:lang w:eastAsia="ru-RU"/>
    </w:rPr>
  </w:style>
  <w:style w:type="paragraph" w:customStyle="1" w:styleId="FR1">
    <w:name w:val="FR1"/>
    <w:rsid w:val="00EF22EA"/>
    <w:pPr>
      <w:overflowPunct w:val="0"/>
      <w:adjustRightInd w:val="0"/>
      <w:spacing w:before="500"/>
      <w:ind w:left="720"/>
      <w:textAlignment w:val="baseline"/>
    </w:pPr>
    <w:rPr>
      <w:rFonts w:ascii="Arial" w:eastAsia="Times New Roman" w:hAnsi="Arial" w:cs="Times New Roman"/>
      <w:b/>
      <w:sz w:val="18"/>
      <w:szCs w:val="20"/>
      <w:lang w:val="ru-RU" w:eastAsia="ru-RU"/>
    </w:rPr>
  </w:style>
  <w:style w:type="character" w:customStyle="1" w:styleId="53">
    <w:name w:val="Основной текст (5)_"/>
    <w:rsid w:val="00EF22EA"/>
    <w:rPr>
      <w:rFonts w:ascii="Times New Roman" w:hAnsi="Times New Roman" w:cs="Times New Roman"/>
      <w:b/>
      <w:bCs/>
      <w:spacing w:val="0"/>
      <w:sz w:val="28"/>
      <w:szCs w:val="28"/>
      <w:u w:val="none"/>
    </w:rPr>
  </w:style>
  <w:style w:type="character" w:customStyle="1" w:styleId="54">
    <w:name w:val="Основной текст (5)"/>
    <w:rsid w:val="00EF22EA"/>
    <w:rPr>
      <w:rFonts w:ascii="Times New Roman" w:hAnsi="Times New Roman" w:cs="Times New Roman"/>
      <w:b/>
      <w:bCs/>
      <w:color w:val="000000"/>
      <w:spacing w:val="0"/>
      <w:w w:val="100"/>
      <w:position w:val="0"/>
      <w:sz w:val="28"/>
      <w:szCs w:val="28"/>
      <w:u w:val="none"/>
      <w:lang w:val="ru-RU" w:eastAsia="ru-RU"/>
    </w:rPr>
  </w:style>
  <w:style w:type="character" w:customStyle="1" w:styleId="3d">
    <w:name w:val="Заголовок №3_"/>
    <w:rsid w:val="00EF22EA"/>
    <w:rPr>
      <w:rFonts w:ascii="Times New Roman" w:hAnsi="Times New Roman" w:cs="Times New Roman"/>
      <w:b/>
      <w:bCs/>
      <w:spacing w:val="0"/>
      <w:sz w:val="28"/>
      <w:szCs w:val="28"/>
      <w:u w:val="none"/>
    </w:rPr>
  </w:style>
  <w:style w:type="character" w:customStyle="1" w:styleId="3e">
    <w:name w:val="Заголовок №3"/>
    <w:rsid w:val="00EF22EA"/>
    <w:rPr>
      <w:rFonts w:ascii="Times New Roman" w:hAnsi="Times New Roman" w:cs="Times New Roman"/>
      <w:b/>
      <w:bCs/>
      <w:color w:val="000000"/>
      <w:spacing w:val="0"/>
      <w:w w:val="100"/>
      <w:position w:val="0"/>
      <w:sz w:val="28"/>
      <w:szCs w:val="28"/>
      <w:u w:val="none"/>
      <w:lang w:val="ru-RU" w:eastAsia="ru-RU"/>
    </w:rPr>
  </w:style>
  <w:style w:type="character" w:styleId="affff0">
    <w:name w:val="Subtle Emphasis"/>
    <w:uiPriority w:val="19"/>
    <w:qFormat/>
    <w:rsid w:val="00EF22EA"/>
    <w:rPr>
      <w:rFonts w:cs="Times New Roman"/>
      <w:i/>
      <w:iCs/>
      <w:color w:val="808080"/>
    </w:rPr>
  </w:style>
  <w:style w:type="character" w:customStyle="1" w:styleId="1CenturyGothic">
    <w:name w:val="Заголовок №1 + Century Gothic"/>
    <w:aliases w:val="12 pt,Не полужирный2,Не курсив"/>
    <w:uiPriority w:val="99"/>
    <w:rsid w:val="00EF22EA"/>
    <w:rPr>
      <w:rFonts w:ascii="Century Gothic" w:eastAsia="Times New Roman" w:hAnsi="Century Gothic" w:cs="Century Gothic"/>
      <w:b/>
      <w:bCs/>
      <w:i/>
      <w:iCs/>
      <w:color w:val="000000"/>
      <w:spacing w:val="-20"/>
      <w:w w:val="100"/>
      <w:position w:val="0"/>
      <w:sz w:val="24"/>
      <w:szCs w:val="24"/>
      <w:u w:val="none"/>
      <w:lang w:val="ru-RU" w:eastAsia="ru-RU"/>
    </w:rPr>
  </w:style>
  <w:style w:type="character" w:customStyle="1" w:styleId="wo">
    <w:name w:val="wo"/>
    <w:qFormat/>
    <w:rsid w:val="00EF22EA"/>
    <w:rPr>
      <w:rFonts w:cs="Times New Roman"/>
    </w:rPr>
  </w:style>
  <w:style w:type="character" w:customStyle="1" w:styleId="wmi-callto">
    <w:name w:val="wmi-callto"/>
    <w:rsid w:val="00EF22EA"/>
    <w:rPr>
      <w:rFonts w:cs="Times New Roman"/>
    </w:rPr>
  </w:style>
  <w:style w:type="character" w:customStyle="1" w:styleId="912pt1">
    <w:name w:val="Основной текст (9) + 12 pt1"/>
    <w:aliases w:val="Полужирный1"/>
    <w:uiPriority w:val="99"/>
    <w:rsid w:val="00EF22EA"/>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1014pt1">
    <w:name w:val="Основной текст (10) + 14 pt1"/>
    <w:aliases w:val="Не полужирный1"/>
    <w:uiPriority w:val="99"/>
    <w:rsid w:val="00EF22EA"/>
    <w:rPr>
      <w:rFonts w:ascii="Times New Roman" w:hAnsi="Times New Roman" w:cs="Times New Roman"/>
      <w:b/>
      <w:bCs/>
      <w:color w:val="000000"/>
      <w:spacing w:val="0"/>
      <w:w w:val="100"/>
      <w:position w:val="0"/>
      <w:sz w:val="28"/>
      <w:szCs w:val="28"/>
      <w:u w:val="single"/>
      <w:lang w:val="ru-RU" w:eastAsia="ru-RU"/>
    </w:rPr>
  </w:style>
  <w:style w:type="character" w:customStyle="1" w:styleId="Exact">
    <w:name w:val="Подпись к картинке Exact"/>
    <w:link w:val="affff1"/>
    <w:locked/>
    <w:rsid w:val="00EF22EA"/>
    <w:rPr>
      <w:rFonts w:ascii="Times New Roman" w:hAnsi="Times New Roman" w:cs="Times New Roman"/>
      <w:sz w:val="28"/>
      <w:szCs w:val="28"/>
      <w:shd w:val="clear" w:color="auto" w:fill="FFFFFF"/>
    </w:rPr>
  </w:style>
  <w:style w:type="paragraph" w:customStyle="1" w:styleId="affff1">
    <w:name w:val="Подпись к картинке"/>
    <w:basedOn w:val="a"/>
    <w:link w:val="Exact"/>
    <w:rsid w:val="00EF22EA"/>
    <w:pPr>
      <w:shd w:val="clear" w:color="auto" w:fill="FFFFFF"/>
      <w:autoSpaceDE/>
      <w:autoSpaceDN/>
      <w:spacing w:line="240" w:lineRule="atLeast"/>
    </w:pPr>
    <w:rPr>
      <w:rFonts w:eastAsiaTheme="minorHAnsi"/>
      <w:sz w:val="28"/>
      <w:szCs w:val="28"/>
      <w:lang w:val="en-US"/>
    </w:rPr>
  </w:style>
  <w:style w:type="paragraph" w:customStyle="1" w:styleId="wp-caption-text">
    <w:name w:val="wp-caption-text"/>
    <w:basedOn w:val="a"/>
    <w:rsid w:val="00EF22EA"/>
    <w:pPr>
      <w:widowControl/>
      <w:autoSpaceDE/>
      <w:autoSpaceDN/>
      <w:spacing w:before="100" w:beforeAutospacing="1" w:after="100" w:afterAutospacing="1"/>
    </w:pPr>
    <w:rPr>
      <w:sz w:val="24"/>
      <w:szCs w:val="24"/>
      <w:lang w:eastAsia="ru-RU"/>
    </w:rPr>
  </w:style>
  <w:style w:type="paragraph" w:customStyle="1" w:styleId="ConsPlusNormal">
    <w:name w:val="ConsPlusNormal"/>
    <w:rsid w:val="00EF22EA"/>
    <w:pPr>
      <w:adjustRightInd w:val="0"/>
    </w:pPr>
    <w:rPr>
      <w:rFonts w:ascii="Arial" w:eastAsia="Times New Roman" w:hAnsi="Arial" w:cs="Arial"/>
      <w:sz w:val="20"/>
      <w:szCs w:val="20"/>
      <w:lang w:val="ru-RU" w:eastAsia="ru-RU"/>
    </w:rPr>
  </w:style>
  <w:style w:type="character" w:customStyle="1" w:styleId="211pt">
    <w:name w:val="Основной текст (2) + 11 pt"/>
    <w:rsid w:val="00EF22EA"/>
    <w:rPr>
      <w:rFonts w:ascii="Sylfaen" w:eastAsia="Times New Roman" w:hAnsi="Sylfaen" w:cs="Sylfaen"/>
      <w:b/>
      <w:color w:val="000000"/>
      <w:spacing w:val="0"/>
      <w:w w:val="100"/>
      <w:position w:val="0"/>
      <w:sz w:val="22"/>
      <w:szCs w:val="22"/>
      <w:u w:val="none"/>
      <w:shd w:val="clear" w:color="auto" w:fill="FFFFFF"/>
      <w:lang w:val="ru-RU" w:eastAsia="ru-RU"/>
    </w:rPr>
  </w:style>
  <w:style w:type="paragraph" w:styleId="affff2">
    <w:name w:val="Subtitle"/>
    <w:basedOn w:val="a"/>
    <w:next w:val="a"/>
    <w:link w:val="affff3"/>
    <w:uiPriority w:val="11"/>
    <w:qFormat/>
    <w:rsid w:val="00EF22EA"/>
    <w:pPr>
      <w:widowControl/>
      <w:numPr>
        <w:ilvl w:val="1"/>
      </w:numPr>
      <w:autoSpaceDE/>
      <w:autoSpaceDN/>
      <w:spacing w:after="240" w:line="252" w:lineRule="auto"/>
      <w:jc w:val="center"/>
    </w:pPr>
    <w:rPr>
      <w:rFonts w:ascii="Cambria" w:hAnsi="Cambria"/>
      <w:sz w:val="24"/>
      <w:szCs w:val="24"/>
    </w:rPr>
  </w:style>
  <w:style w:type="character" w:customStyle="1" w:styleId="affff3">
    <w:name w:val="Подзаголовок Знак"/>
    <w:basedOn w:val="a0"/>
    <w:link w:val="affff2"/>
    <w:rsid w:val="00EF22EA"/>
    <w:rPr>
      <w:rFonts w:ascii="Cambria" w:eastAsia="Times New Roman" w:hAnsi="Cambria" w:cs="Times New Roman"/>
      <w:sz w:val="24"/>
      <w:szCs w:val="24"/>
      <w:lang w:val="ru-RU"/>
    </w:rPr>
  </w:style>
  <w:style w:type="paragraph" w:styleId="2f4">
    <w:name w:val="Quote"/>
    <w:basedOn w:val="a"/>
    <w:next w:val="a"/>
    <w:link w:val="2f5"/>
    <w:qFormat/>
    <w:rsid w:val="00EF22EA"/>
    <w:pPr>
      <w:widowControl/>
      <w:autoSpaceDE/>
      <w:autoSpaceDN/>
      <w:spacing w:before="200" w:after="160" w:line="264" w:lineRule="auto"/>
      <w:ind w:left="864" w:right="864"/>
      <w:jc w:val="center"/>
    </w:pPr>
    <w:rPr>
      <w:rFonts w:ascii="Cambria" w:hAnsi="Cambria"/>
      <w:i/>
      <w:iCs/>
      <w:sz w:val="24"/>
      <w:szCs w:val="24"/>
    </w:rPr>
  </w:style>
  <w:style w:type="character" w:customStyle="1" w:styleId="2f5">
    <w:name w:val="Цитата 2 Знак"/>
    <w:basedOn w:val="a0"/>
    <w:link w:val="2f4"/>
    <w:rsid w:val="00EF22EA"/>
    <w:rPr>
      <w:rFonts w:ascii="Cambria" w:eastAsia="Times New Roman" w:hAnsi="Cambria" w:cs="Times New Roman"/>
      <w:i/>
      <w:iCs/>
      <w:sz w:val="24"/>
      <w:szCs w:val="24"/>
      <w:lang w:val="ru-RU"/>
    </w:rPr>
  </w:style>
  <w:style w:type="paragraph" w:styleId="affff4">
    <w:name w:val="Intense Quote"/>
    <w:basedOn w:val="a"/>
    <w:next w:val="a"/>
    <w:link w:val="affff5"/>
    <w:qFormat/>
    <w:rsid w:val="00EF22EA"/>
    <w:pPr>
      <w:widowControl/>
      <w:autoSpaceDE/>
      <w:autoSpaceDN/>
      <w:spacing w:before="100" w:beforeAutospacing="1" w:after="240" w:line="252" w:lineRule="auto"/>
      <w:ind w:left="936" w:right="936"/>
      <w:jc w:val="center"/>
    </w:pPr>
    <w:rPr>
      <w:rFonts w:ascii="Cambria" w:hAnsi="Cambria"/>
      <w:sz w:val="26"/>
      <w:szCs w:val="26"/>
    </w:rPr>
  </w:style>
  <w:style w:type="character" w:customStyle="1" w:styleId="affff5">
    <w:name w:val="Выделенная цитата Знак"/>
    <w:basedOn w:val="a0"/>
    <w:link w:val="affff4"/>
    <w:rsid w:val="00EF22EA"/>
    <w:rPr>
      <w:rFonts w:ascii="Cambria" w:eastAsia="Times New Roman" w:hAnsi="Cambria" w:cs="Times New Roman"/>
      <w:sz w:val="26"/>
      <w:szCs w:val="26"/>
      <w:lang w:val="ru-RU"/>
    </w:rPr>
  </w:style>
  <w:style w:type="character" w:styleId="affff6">
    <w:name w:val="Intense Emphasis"/>
    <w:uiPriority w:val="21"/>
    <w:qFormat/>
    <w:rsid w:val="00EF22EA"/>
    <w:rPr>
      <w:rFonts w:cs="Times New Roman"/>
      <w:b/>
      <w:bCs/>
      <w:i/>
      <w:iCs/>
      <w:color w:val="auto"/>
    </w:rPr>
  </w:style>
  <w:style w:type="character" w:styleId="affff7">
    <w:name w:val="Subtle Reference"/>
    <w:uiPriority w:val="31"/>
    <w:qFormat/>
    <w:rsid w:val="00EF22EA"/>
    <w:rPr>
      <w:rFonts w:cs="Times New Roman"/>
      <w:smallCaps/>
      <w:color w:val="auto"/>
      <w:u w:val="single" w:color="7F7F7F"/>
    </w:rPr>
  </w:style>
  <w:style w:type="character" w:styleId="affff8">
    <w:name w:val="Intense Reference"/>
    <w:uiPriority w:val="32"/>
    <w:qFormat/>
    <w:rsid w:val="00EF22EA"/>
    <w:rPr>
      <w:rFonts w:cs="Times New Roman"/>
      <w:b/>
      <w:bCs/>
      <w:smallCaps/>
      <w:color w:val="auto"/>
      <w:u w:val="single"/>
    </w:rPr>
  </w:style>
  <w:style w:type="character" w:styleId="affff9">
    <w:name w:val="Book Title"/>
    <w:uiPriority w:val="33"/>
    <w:qFormat/>
    <w:rsid w:val="00EF22EA"/>
    <w:rPr>
      <w:rFonts w:cs="Times New Roman"/>
      <w:b/>
      <w:bCs/>
      <w:smallCaps/>
      <w:color w:val="auto"/>
    </w:rPr>
  </w:style>
  <w:style w:type="paragraph" w:styleId="affffa">
    <w:name w:val="TOC Heading"/>
    <w:basedOn w:val="1"/>
    <w:next w:val="a"/>
    <w:link w:val="affffb"/>
    <w:qFormat/>
    <w:rsid w:val="00EF22EA"/>
    <w:pPr>
      <w:keepNext/>
      <w:keepLines/>
      <w:widowControl/>
      <w:autoSpaceDE/>
      <w:autoSpaceDN/>
      <w:spacing w:before="320" w:after="40" w:line="252" w:lineRule="auto"/>
      <w:ind w:left="0" w:right="0"/>
      <w:jc w:val="both"/>
      <w:outlineLvl w:val="9"/>
    </w:pPr>
    <w:rPr>
      <w:rFonts w:ascii="Cambria" w:hAnsi="Cambria"/>
      <w:caps/>
      <w:spacing w:val="4"/>
      <w:sz w:val="28"/>
      <w:szCs w:val="28"/>
    </w:rPr>
  </w:style>
  <w:style w:type="numbering" w:customStyle="1" w:styleId="115">
    <w:name w:val="Нет списка11"/>
    <w:next w:val="a2"/>
    <w:uiPriority w:val="99"/>
    <w:semiHidden/>
    <w:unhideWhenUsed/>
    <w:rsid w:val="00EF22EA"/>
  </w:style>
  <w:style w:type="character" w:customStyle="1" w:styleId="1CenturyGothic12pt">
    <w:name w:val="Заголовок №1 + Century Gothic;12 pt;Не полужирный;Не курсив"/>
    <w:rsid w:val="00EF22EA"/>
    <w:rPr>
      <w:rFonts w:ascii="Century Gothic" w:eastAsia="Century Gothic" w:hAnsi="Century Gothic" w:cs="Century Gothic"/>
      <w:b/>
      <w:bCs/>
      <w:i/>
      <w:iCs/>
      <w:smallCaps w:val="0"/>
      <w:strike w:val="0"/>
      <w:color w:val="000000"/>
      <w:spacing w:val="-20"/>
      <w:w w:val="100"/>
      <w:position w:val="0"/>
      <w:sz w:val="24"/>
      <w:szCs w:val="24"/>
      <w:u w:val="none"/>
      <w:lang w:val="ru-RU" w:eastAsia="ru-RU" w:bidi="ru-RU"/>
    </w:rPr>
  </w:style>
  <w:style w:type="character" w:customStyle="1" w:styleId="912pt0">
    <w:name w:val="Основной текст (9) + 12 pt;Полужирный"/>
    <w:rsid w:val="00EF22E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014pt0">
    <w:name w:val="Основной текст (10) + 14 pt;Не полужирный"/>
    <w:rsid w:val="00EF22E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numbering" w:customStyle="1" w:styleId="2f6">
    <w:name w:val="Нет списка2"/>
    <w:next w:val="a2"/>
    <w:uiPriority w:val="99"/>
    <w:semiHidden/>
    <w:unhideWhenUsed/>
    <w:rsid w:val="00D148C8"/>
  </w:style>
  <w:style w:type="numbering" w:customStyle="1" w:styleId="3f">
    <w:name w:val="Нет списка3"/>
    <w:next w:val="a2"/>
    <w:uiPriority w:val="99"/>
    <w:semiHidden/>
    <w:unhideWhenUsed/>
    <w:rsid w:val="00344CBF"/>
  </w:style>
  <w:style w:type="character" w:customStyle="1" w:styleId="BalloonTextChar">
    <w:name w:val="Balloon Text Char"/>
    <w:uiPriority w:val="99"/>
    <w:semiHidden/>
    <w:locked/>
    <w:rsid w:val="00344CBF"/>
    <w:rPr>
      <w:rFonts w:ascii="Tahoma" w:hAnsi="Tahoma"/>
      <w:sz w:val="16"/>
      <w:lang w:eastAsia="ru-RU"/>
    </w:rPr>
  </w:style>
  <w:style w:type="character" w:customStyle="1" w:styleId="BodyText3Char">
    <w:name w:val="Body Text 3 Char"/>
    <w:uiPriority w:val="99"/>
    <w:semiHidden/>
    <w:locked/>
    <w:rsid w:val="00344CBF"/>
    <w:rPr>
      <w:rFonts w:ascii="Times New Roman" w:hAnsi="Times New Roman"/>
      <w:sz w:val="16"/>
    </w:rPr>
  </w:style>
  <w:style w:type="character" w:customStyle="1" w:styleId="DocumentMapChar">
    <w:name w:val="Document Map Char"/>
    <w:uiPriority w:val="99"/>
    <w:semiHidden/>
    <w:locked/>
    <w:rsid w:val="00344CBF"/>
    <w:rPr>
      <w:rFonts w:ascii="Tahoma" w:hAnsi="Tahoma"/>
      <w:sz w:val="20"/>
      <w:shd w:val="clear" w:color="auto" w:fill="000080"/>
      <w:lang w:eastAsia="ru-RU"/>
    </w:rPr>
  </w:style>
  <w:style w:type="character" w:customStyle="1" w:styleId="FootnoteTextChar">
    <w:name w:val="Footnote Text Char"/>
    <w:uiPriority w:val="99"/>
    <w:semiHidden/>
    <w:locked/>
    <w:rsid w:val="00344CBF"/>
    <w:rPr>
      <w:rFonts w:ascii="Times New Roman" w:hAnsi="Times New Roman"/>
      <w:sz w:val="20"/>
      <w:lang w:eastAsia="ru-RU"/>
    </w:rPr>
  </w:style>
  <w:style w:type="table" w:customStyle="1" w:styleId="2f7">
    <w:name w:val="Сетка таблицы2"/>
    <w:basedOn w:val="a1"/>
    <w:next w:val="a5"/>
    <w:uiPriority w:val="99"/>
    <w:rsid w:val="00344CBF"/>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8">
    <w:name w:val="2"/>
    <w:basedOn w:val="a"/>
    <w:uiPriority w:val="99"/>
    <w:rsid w:val="00344CBF"/>
    <w:pPr>
      <w:widowControl/>
      <w:autoSpaceDE/>
      <w:autoSpaceDN/>
      <w:spacing w:before="100" w:beforeAutospacing="1" w:after="100" w:afterAutospacing="1"/>
    </w:pPr>
    <w:rPr>
      <w:rFonts w:eastAsia="Calibri"/>
      <w:sz w:val="24"/>
      <w:szCs w:val="24"/>
      <w:lang w:eastAsia="ru-RU"/>
    </w:rPr>
  </w:style>
  <w:style w:type="paragraph" w:customStyle="1" w:styleId="94">
    <w:name w:val="Абзац списка9"/>
    <w:basedOn w:val="a"/>
    <w:uiPriority w:val="99"/>
    <w:rsid w:val="00344CBF"/>
    <w:pPr>
      <w:widowControl/>
      <w:autoSpaceDE/>
      <w:autoSpaceDN/>
      <w:spacing w:after="200" w:line="276" w:lineRule="auto"/>
      <w:ind w:left="720"/>
      <w:contextualSpacing/>
    </w:pPr>
    <w:rPr>
      <w:rFonts w:ascii="Calibri" w:hAnsi="Calibri"/>
    </w:rPr>
  </w:style>
  <w:style w:type="numbering" w:customStyle="1" w:styleId="46">
    <w:name w:val="Нет списка4"/>
    <w:next w:val="a2"/>
    <w:uiPriority w:val="99"/>
    <w:semiHidden/>
    <w:unhideWhenUsed/>
    <w:rsid w:val="00FA0FAE"/>
  </w:style>
  <w:style w:type="table" w:customStyle="1" w:styleId="3f0">
    <w:name w:val="Сетка таблицы3"/>
    <w:basedOn w:val="a1"/>
    <w:next w:val="a5"/>
    <w:uiPriority w:val="39"/>
    <w:rsid w:val="00FA0F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2"/>
    <w:uiPriority w:val="99"/>
    <w:semiHidden/>
    <w:unhideWhenUsed/>
    <w:rsid w:val="00F0257D"/>
  </w:style>
  <w:style w:type="character" w:customStyle="1" w:styleId="bf76018c67d54e70b595c7087467f476apple-tab-span">
    <w:name w:val="bf76018c67d54e70b595c7087467f476apple-tab-span"/>
    <w:basedOn w:val="a0"/>
    <w:rsid w:val="00F0257D"/>
  </w:style>
  <w:style w:type="character" w:customStyle="1" w:styleId="extended-textshort">
    <w:name w:val="extended-text__short"/>
    <w:basedOn w:val="a0"/>
    <w:rsid w:val="00F0257D"/>
  </w:style>
  <w:style w:type="table" w:customStyle="1" w:styleId="47">
    <w:name w:val="Сетка таблицы4"/>
    <w:basedOn w:val="a1"/>
    <w:next w:val="a5"/>
    <w:uiPriority w:val="59"/>
    <w:rsid w:val="00F0257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t4ke">
    <w:name w:val="cdt4ke"/>
    <w:basedOn w:val="a"/>
    <w:rsid w:val="00F0257D"/>
    <w:pPr>
      <w:widowControl/>
      <w:autoSpaceDE/>
      <w:autoSpaceDN/>
      <w:spacing w:before="100" w:beforeAutospacing="1" w:after="100" w:afterAutospacing="1"/>
    </w:pPr>
    <w:rPr>
      <w:sz w:val="24"/>
      <w:szCs w:val="24"/>
      <w:lang w:eastAsia="ru-RU"/>
    </w:rPr>
  </w:style>
  <w:style w:type="numbering" w:customStyle="1" w:styleId="65">
    <w:name w:val="Нет списка6"/>
    <w:next w:val="a2"/>
    <w:uiPriority w:val="99"/>
    <w:semiHidden/>
    <w:unhideWhenUsed/>
    <w:rsid w:val="00E96405"/>
  </w:style>
  <w:style w:type="table" w:customStyle="1" w:styleId="56">
    <w:name w:val="Сетка таблицы5"/>
    <w:basedOn w:val="a1"/>
    <w:next w:val="a5"/>
    <w:uiPriority w:val="99"/>
    <w:rsid w:val="00E9640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E9640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E96405"/>
  </w:style>
  <w:style w:type="character" w:customStyle="1" w:styleId="Bodytext11pt">
    <w:name w:val="Body text + 11 pt"/>
    <w:rsid w:val="00E96405"/>
    <w:rPr>
      <w:rFonts w:ascii="Times New Roman" w:hAnsi="Times New Roman" w:cs="Times New Roman"/>
      <w:color w:val="000000"/>
      <w:spacing w:val="0"/>
      <w:w w:val="100"/>
      <w:position w:val="0"/>
      <w:sz w:val="22"/>
      <w:u w:val="none"/>
      <w:shd w:val="clear" w:color="auto" w:fill="FFFFFF"/>
      <w:vertAlign w:val="baseline"/>
      <w:lang w:val="ru-RU"/>
    </w:rPr>
  </w:style>
  <w:style w:type="table" w:customStyle="1" w:styleId="66">
    <w:name w:val="Сетка таблицы6"/>
    <w:basedOn w:val="a1"/>
    <w:next w:val="a5"/>
    <w:uiPriority w:val="39"/>
    <w:rsid w:val="00954C1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C121CD"/>
  </w:style>
  <w:style w:type="character" w:customStyle="1" w:styleId="c21">
    <w:name w:val="c21"/>
    <w:basedOn w:val="a0"/>
    <w:rsid w:val="00C121CD"/>
  </w:style>
  <w:style w:type="table" w:customStyle="1" w:styleId="74">
    <w:name w:val="Сетка таблицы7"/>
    <w:basedOn w:val="a1"/>
    <w:next w:val="a5"/>
    <w:uiPriority w:val="59"/>
    <w:rsid w:val="00C121CD"/>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02F6C"/>
  </w:style>
  <w:style w:type="character" w:customStyle="1" w:styleId="c12">
    <w:name w:val="c12"/>
    <w:basedOn w:val="a0"/>
    <w:rsid w:val="00D02F6C"/>
  </w:style>
  <w:style w:type="numbering" w:customStyle="1" w:styleId="95">
    <w:name w:val="Нет списка9"/>
    <w:next w:val="a2"/>
    <w:uiPriority w:val="99"/>
    <w:semiHidden/>
    <w:unhideWhenUsed/>
    <w:rsid w:val="00542ADE"/>
  </w:style>
  <w:style w:type="table" w:customStyle="1" w:styleId="84">
    <w:name w:val="Сетка таблицы8"/>
    <w:basedOn w:val="a1"/>
    <w:next w:val="a5"/>
    <w:uiPriority w:val="59"/>
    <w:rsid w:val="00542AD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EF1EF0"/>
  </w:style>
  <w:style w:type="table" w:customStyle="1" w:styleId="96">
    <w:name w:val="Сетка таблицы9"/>
    <w:basedOn w:val="a1"/>
    <w:next w:val="a5"/>
    <w:uiPriority w:val="39"/>
    <w:rsid w:val="00EF1EF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mpedfont15">
    <w:name w:val="bumpedfont15"/>
    <w:basedOn w:val="a0"/>
    <w:rsid w:val="00EF1EF0"/>
  </w:style>
  <w:style w:type="numbering" w:customStyle="1" w:styleId="130">
    <w:name w:val="Нет списка13"/>
    <w:next w:val="a2"/>
    <w:uiPriority w:val="99"/>
    <w:semiHidden/>
    <w:unhideWhenUsed/>
    <w:rsid w:val="00C75763"/>
  </w:style>
  <w:style w:type="table" w:customStyle="1" w:styleId="103">
    <w:name w:val="Сетка таблицы10"/>
    <w:basedOn w:val="a1"/>
    <w:next w:val="a5"/>
    <w:uiPriority w:val="59"/>
    <w:rsid w:val="00C75763"/>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C75763"/>
    <w:rPr>
      <w:rFonts w:ascii="Times New Roman CYR" w:hAnsi="Times New Roman CYR" w:hint="default"/>
      <w:b w:val="0"/>
      <w:bCs w:val="0"/>
      <w:i w:val="0"/>
      <w:iCs w:val="0"/>
      <w:color w:val="000000"/>
      <w:sz w:val="28"/>
      <w:szCs w:val="28"/>
    </w:rPr>
  </w:style>
  <w:style w:type="character" w:customStyle="1" w:styleId="fontstyle210">
    <w:name w:val="fontstyle21"/>
    <w:basedOn w:val="a0"/>
    <w:rsid w:val="00C75763"/>
    <w:rPr>
      <w:rFonts w:ascii="Gungsuh" w:eastAsia="Gungsuh" w:hAnsi="Gungsuh" w:hint="eastAsia"/>
      <w:b w:val="0"/>
      <w:bCs w:val="0"/>
      <w:i w:val="0"/>
      <w:iCs w:val="0"/>
      <w:color w:val="000000"/>
      <w:sz w:val="20"/>
      <w:szCs w:val="20"/>
    </w:rPr>
  </w:style>
  <w:style w:type="character" w:customStyle="1" w:styleId="fontstyle31">
    <w:name w:val="fontstyle31"/>
    <w:basedOn w:val="a0"/>
    <w:rsid w:val="00C75763"/>
    <w:rPr>
      <w:rFonts w:ascii="Calibri" w:hAnsi="Calibri" w:cs="Calibri" w:hint="default"/>
      <w:b w:val="0"/>
      <w:bCs w:val="0"/>
      <w:i w:val="0"/>
      <w:iCs w:val="0"/>
      <w:color w:val="000000"/>
      <w:sz w:val="22"/>
      <w:szCs w:val="22"/>
    </w:rPr>
  </w:style>
  <w:style w:type="character" w:customStyle="1" w:styleId="markedcontent">
    <w:name w:val="markedcontent"/>
    <w:basedOn w:val="a0"/>
    <w:rsid w:val="00C75763"/>
  </w:style>
  <w:style w:type="character" w:customStyle="1" w:styleId="57">
    <w:name w:val="Основной текст5"/>
    <w:rsid w:val="00C75763"/>
    <w:rPr>
      <w:rFonts w:ascii="Times New Roman" w:eastAsia="Times New Roman" w:hAnsi="Times New Roman" w:cs="Times New Roman"/>
      <w:b w:val="0"/>
      <w:bCs w:val="0"/>
      <w:i w:val="0"/>
      <w:iCs w:val="0"/>
      <w:strike w:val="0"/>
      <w:dstrike w:val="0"/>
      <w:color w:val="000000"/>
      <w:spacing w:val="0"/>
      <w:w w:val="100"/>
      <w:position w:val="0"/>
      <w:sz w:val="22"/>
      <w:szCs w:val="22"/>
      <w:u w:val="none"/>
      <w:shd w:val="clear" w:color="auto" w:fill="FFFFFF"/>
      <w:vertAlign w:val="baseline"/>
      <w:lang w:val="ru-RU" w:eastAsia="ru-RU" w:bidi="ru-RU"/>
    </w:rPr>
  </w:style>
  <w:style w:type="paragraph" w:customStyle="1" w:styleId="3f1">
    <w:name w:val="Основной текст3"/>
    <w:basedOn w:val="a"/>
    <w:rsid w:val="00C75763"/>
    <w:pPr>
      <w:shd w:val="clear" w:color="auto" w:fill="FFFFFF"/>
      <w:suppressAutoHyphens/>
      <w:autoSpaceDE/>
      <w:spacing w:before="660" w:line="322" w:lineRule="exact"/>
      <w:jc w:val="both"/>
    </w:pPr>
    <w:rPr>
      <w:sz w:val="26"/>
      <w:szCs w:val="26"/>
      <w:lang w:eastAsia="zh-CN"/>
    </w:rPr>
  </w:style>
  <w:style w:type="numbering" w:customStyle="1" w:styleId="140">
    <w:name w:val="Нет списка14"/>
    <w:next w:val="a2"/>
    <w:uiPriority w:val="99"/>
    <w:semiHidden/>
    <w:unhideWhenUsed/>
    <w:rsid w:val="00FC1F35"/>
  </w:style>
  <w:style w:type="table" w:customStyle="1" w:styleId="131">
    <w:name w:val="Сетка таблицы13"/>
    <w:basedOn w:val="a1"/>
    <w:next w:val="a5"/>
    <w:uiPriority w:val="5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5"/>
    <w:uiPriority w:val="39"/>
    <w:rsid w:val="00FC1F3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2267E2"/>
  </w:style>
  <w:style w:type="paragraph" w:customStyle="1" w:styleId="311">
    <w:name w:val="Заголовок 31"/>
    <w:basedOn w:val="a"/>
    <w:uiPriority w:val="1"/>
    <w:qFormat/>
    <w:rsid w:val="002267E2"/>
    <w:pPr>
      <w:ind w:left="399"/>
      <w:outlineLvl w:val="3"/>
    </w:pPr>
    <w:rPr>
      <w:b/>
      <w:bCs/>
    </w:rPr>
  </w:style>
  <w:style w:type="table" w:customStyle="1" w:styleId="151">
    <w:name w:val="Сетка таблицы15"/>
    <w:basedOn w:val="a1"/>
    <w:next w:val="a5"/>
    <w:uiPriority w:val="59"/>
    <w:unhideWhenUsed/>
    <w:rsid w:val="002267E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E437B"/>
  </w:style>
  <w:style w:type="table" w:customStyle="1" w:styleId="161">
    <w:name w:val="Сетка таблицы16"/>
    <w:basedOn w:val="a1"/>
    <w:next w:val="a5"/>
    <w:uiPriority w:val="39"/>
    <w:rsid w:val="0057037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D47064"/>
  </w:style>
  <w:style w:type="table" w:customStyle="1" w:styleId="171">
    <w:name w:val="Сетка таблицы17"/>
    <w:basedOn w:val="a1"/>
    <w:next w:val="a5"/>
    <w:uiPriority w:val="59"/>
    <w:rsid w:val="00D4706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Основной текст (2) + Полужирный"/>
    <w:basedOn w:val="2e"/>
    <w:rsid w:val="00D470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b">
    <w:name w:val="Заголовок №1_"/>
    <w:basedOn w:val="a0"/>
    <w:link w:val="1fc"/>
    <w:rsid w:val="00D47064"/>
    <w:rPr>
      <w:rFonts w:ascii="Times New Roman" w:eastAsia="Times New Roman" w:hAnsi="Times New Roman" w:cs="Times New Roman"/>
      <w:b/>
      <w:bCs/>
      <w:sz w:val="28"/>
      <w:szCs w:val="28"/>
      <w:shd w:val="clear" w:color="auto" w:fill="FFFFFF"/>
    </w:rPr>
  </w:style>
  <w:style w:type="paragraph" w:customStyle="1" w:styleId="1fc">
    <w:name w:val="Заголовок №1"/>
    <w:basedOn w:val="a"/>
    <w:link w:val="1fb"/>
    <w:rsid w:val="00D47064"/>
    <w:pPr>
      <w:shd w:val="clear" w:color="auto" w:fill="FFFFFF"/>
      <w:autoSpaceDE/>
      <w:autoSpaceDN/>
      <w:spacing w:after="240" w:line="322" w:lineRule="exact"/>
      <w:jc w:val="center"/>
      <w:outlineLvl w:val="0"/>
    </w:pPr>
    <w:rPr>
      <w:b/>
      <w:bCs/>
      <w:sz w:val="28"/>
      <w:szCs w:val="28"/>
      <w:lang w:val="en-US"/>
    </w:rPr>
  </w:style>
  <w:style w:type="character" w:customStyle="1" w:styleId="2fa">
    <w:name w:val="Основной текст (2) + Курсив"/>
    <w:basedOn w:val="2e"/>
    <w:rsid w:val="00D4706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b">
    <w:name w:val="Основной текст (2) + Полужирный;Курсив"/>
    <w:basedOn w:val="2e"/>
    <w:rsid w:val="00D4706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normaltextrun">
    <w:name w:val="normaltextrun"/>
    <w:basedOn w:val="a0"/>
    <w:rsid w:val="00D47064"/>
  </w:style>
  <w:style w:type="table" w:customStyle="1" w:styleId="180">
    <w:name w:val="Сетка таблицы18"/>
    <w:basedOn w:val="a1"/>
    <w:next w:val="a5"/>
    <w:uiPriority w:val="39"/>
    <w:rsid w:val="00D47064"/>
    <w:pPr>
      <w:widowControl/>
      <w:autoSpaceDE/>
      <w:autoSpaceDN/>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1B757A"/>
    <w:pPr>
      <w:widowControl/>
      <w:autoSpaceDE/>
      <w:autoSpaceDN/>
      <w:spacing w:before="100" w:beforeAutospacing="1" w:after="100" w:afterAutospacing="1"/>
    </w:pPr>
    <w:rPr>
      <w:sz w:val="24"/>
      <w:szCs w:val="24"/>
      <w:lang w:eastAsia="ru-RU"/>
    </w:rPr>
  </w:style>
  <w:style w:type="numbering" w:customStyle="1" w:styleId="181">
    <w:name w:val="Нет списка18"/>
    <w:next w:val="a2"/>
    <w:uiPriority w:val="99"/>
    <w:semiHidden/>
    <w:unhideWhenUsed/>
    <w:rsid w:val="00000544"/>
  </w:style>
  <w:style w:type="table" w:customStyle="1" w:styleId="190">
    <w:name w:val="Сетка таблицы19"/>
    <w:basedOn w:val="a1"/>
    <w:next w:val="a5"/>
    <w:uiPriority w:val="59"/>
    <w:rsid w:val="00000544"/>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00054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2"/>
    <w:uiPriority w:val="99"/>
    <w:semiHidden/>
    <w:unhideWhenUsed/>
    <w:rsid w:val="00B44BC1"/>
  </w:style>
  <w:style w:type="table" w:customStyle="1" w:styleId="200">
    <w:name w:val="Сетка таблицы20"/>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39"/>
    <w:rsid w:val="00B44B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DA6E87"/>
  </w:style>
  <w:style w:type="table" w:customStyle="1" w:styleId="TableNormal1">
    <w:name w:val="Table Normal1"/>
    <w:uiPriority w:val="2"/>
    <w:semiHidden/>
    <w:unhideWhenUsed/>
    <w:qFormat/>
    <w:rsid w:val="00DA6E87"/>
    <w:rPr>
      <w:rFonts w:ascii="Calibri" w:eastAsia="Calibri" w:hAnsi="Calibri" w:cs="Times New Roman"/>
    </w:rPr>
    <w:tblPr>
      <w:tblInd w:w="0" w:type="dxa"/>
      <w:tblCellMar>
        <w:top w:w="0" w:type="dxa"/>
        <w:left w:w="0" w:type="dxa"/>
        <w:bottom w:w="0" w:type="dxa"/>
        <w:right w:w="0" w:type="dxa"/>
      </w:tblCellMar>
    </w:tblPr>
  </w:style>
  <w:style w:type="paragraph" w:customStyle="1" w:styleId="116">
    <w:name w:val="Заголовок 11"/>
    <w:basedOn w:val="a"/>
    <w:uiPriority w:val="1"/>
    <w:qFormat/>
    <w:rsid w:val="00DA6E87"/>
    <w:pPr>
      <w:ind w:left="568" w:right="242"/>
      <w:outlineLvl w:val="1"/>
    </w:pPr>
    <w:rPr>
      <w:b/>
      <w:bCs/>
      <w:sz w:val="24"/>
      <w:szCs w:val="24"/>
    </w:rPr>
  </w:style>
  <w:style w:type="paragraph" w:customStyle="1" w:styleId="213">
    <w:name w:val="Заголовок 21"/>
    <w:basedOn w:val="a"/>
    <w:uiPriority w:val="1"/>
    <w:qFormat/>
    <w:rsid w:val="00DA6E87"/>
    <w:pPr>
      <w:spacing w:before="10"/>
      <w:ind w:left="20"/>
      <w:outlineLvl w:val="2"/>
    </w:pPr>
    <w:rPr>
      <w:sz w:val="24"/>
      <w:szCs w:val="24"/>
    </w:rPr>
  </w:style>
  <w:style w:type="paragraph" w:customStyle="1" w:styleId="320">
    <w:name w:val="Заголовок 32"/>
    <w:basedOn w:val="a"/>
    <w:uiPriority w:val="1"/>
    <w:qFormat/>
    <w:rsid w:val="00DA6E87"/>
    <w:pPr>
      <w:ind w:left="399"/>
      <w:outlineLvl w:val="3"/>
    </w:pPr>
    <w:rPr>
      <w:b/>
      <w:bCs/>
    </w:rPr>
  </w:style>
  <w:style w:type="paragraph" w:customStyle="1" w:styleId="410">
    <w:name w:val="Заголовок 41"/>
    <w:basedOn w:val="a"/>
    <w:uiPriority w:val="1"/>
    <w:qFormat/>
    <w:rsid w:val="00DA6E87"/>
    <w:pPr>
      <w:spacing w:line="251" w:lineRule="exact"/>
      <w:ind w:left="1110"/>
      <w:outlineLvl w:val="4"/>
    </w:pPr>
    <w:rPr>
      <w:b/>
      <w:bCs/>
      <w:i/>
      <w:iCs/>
    </w:rPr>
  </w:style>
  <w:style w:type="paragraph" w:customStyle="1" w:styleId="2fc">
    <w:name w:val="Обычный2"/>
    <w:rsid w:val="00DA6E87"/>
    <w:pPr>
      <w:widowControl/>
      <w:autoSpaceDE/>
      <w:autoSpaceDN/>
      <w:spacing w:line="276" w:lineRule="auto"/>
    </w:pPr>
    <w:rPr>
      <w:rFonts w:ascii="Arial" w:eastAsia="Arial" w:hAnsi="Arial" w:cs="Arial"/>
      <w:lang w:eastAsia="ru-RU"/>
    </w:rPr>
  </w:style>
  <w:style w:type="character" w:customStyle="1" w:styleId="extendedtext-short">
    <w:name w:val="extendedtext-short"/>
    <w:rsid w:val="00DA6E87"/>
  </w:style>
  <w:style w:type="numbering" w:customStyle="1" w:styleId="214">
    <w:name w:val="Нет списка21"/>
    <w:next w:val="a2"/>
    <w:uiPriority w:val="99"/>
    <w:semiHidden/>
    <w:unhideWhenUsed/>
    <w:rsid w:val="0019001A"/>
  </w:style>
  <w:style w:type="table" w:customStyle="1" w:styleId="215">
    <w:name w:val="Сетка таблицы21"/>
    <w:basedOn w:val="a1"/>
    <w:next w:val="a5"/>
    <w:uiPriority w:val="39"/>
    <w:rsid w:val="0019001A"/>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4175B5"/>
  </w:style>
  <w:style w:type="table" w:customStyle="1" w:styleId="221">
    <w:name w:val="Сетка таблицы22"/>
    <w:basedOn w:val="a1"/>
    <w:next w:val="a5"/>
    <w:uiPriority w:val="59"/>
    <w:rsid w:val="004175B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4ContentLTTitel">
    <w:name w:val="Title;4 Content~LT~Titel"/>
    <w:qFormat/>
    <w:rsid w:val="004175B5"/>
    <w:pPr>
      <w:widowControl/>
      <w:suppressAutoHyphens/>
      <w:autoSpaceDE/>
      <w:autoSpaceDN/>
      <w:jc w:val="center"/>
    </w:pPr>
    <w:rPr>
      <w:rFonts w:ascii="Droid Sans Devanagari" w:eastAsia="Noto Sans" w:hAnsi="Droid Sans Devanagari" w:cs="Bookman Old Style"/>
      <w:kern w:val="2"/>
      <w:sz w:val="88"/>
      <w:szCs w:val="24"/>
      <w:lang w:val="ru-RU" w:eastAsia="zh-CN" w:bidi="hi-IN"/>
    </w:rPr>
  </w:style>
  <w:style w:type="paragraph" w:customStyle="1" w:styleId="Title4ContentLTGliederung1">
    <w:name w:val="Title;4 Content~LT~Gliederung 1"/>
    <w:qFormat/>
    <w:rsid w:val="004175B5"/>
    <w:pPr>
      <w:widowControl/>
      <w:suppressAutoHyphens/>
      <w:autoSpaceDE/>
      <w:autoSpaceDN/>
      <w:spacing w:before="283"/>
    </w:pPr>
    <w:rPr>
      <w:rFonts w:ascii="Droid Sans Devanagari" w:eastAsia="Noto Sans" w:hAnsi="Droid Sans Devanagari" w:cs="Bookman Old Style"/>
      <w:kern w:val="2"/>
      <w:sz w:val="64"/>
      <w:szCs w:val="24"/>
      <w:lang w:val="ru-RU" w:eastAsia="zh-CN" w:bidi="hi-IN"/>
    </w:rPr>
  </w:style>
  <w:style w:type="numbering" w:customStyle="1" w:styleId="230">
    <w:name w:val="Нет списка23"/>
    <w:next w:val="a2"/>
    <w:uiPriority w:val="99"/>
    <w:semiHidden/>
    <w:unhideWhenUsed/>
    <w:rsid w:val="0083540A"/>
  </w:style>
  <w:style w:type="table" w:customStyle="1" w:styleId="231">
    <w:name w:val="Сетка таблицы23"/>
    <w:basedOn w:val="a1"/>
    <w:next w:val="a5"/>
    <w:uiPriority w:val="59"/>
    <w:rsid w:val="0083540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c">
    <w:name w:val="Placeholder Text"/>
    <w:basedOn w:val="a0"/>
    <w:uiPriority w:val="99"/>
    <w:semiHidden/>
    <w:rsid w:val="0083540A"/>
    <w:rPr>
      <w:color w:val="808080"/>
    </w:rPr>
  </w:style>
  <w:style w:type="numbering" w:customStyle="1" w:styleId="240">
    <w:name w:val="Нет списка24"/>
    <w:next w:val="a2"/>
    <w:uiPriority w:val="99"/>
    <w:semiHidden/>
    <w:unhideWhenUsed/>
    <w:rsid w:val="00CA5EA2"/>
  </w:style>
  <w:style w:type="table" w:customStyle="1" w:styleId="241">
    <w:name w:val="Сетка таблицы24"/>
    <w:basedOn w:val="a1"/>
    <w:next w:val="a5"/>
    <w:uiPriority w:val="59"/>
    <w:rsid w:val="00CA5EA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EC0ABE"/>
  </w:style>
  <w:style w:type="table" w:customStyle="1" w:styleId="251">
    <w:name w:val="Сетка таблицы25"/>
    <w:basedOn w:val="a1"/>
    <w:next w:val="a5"/>
    <w:uiPriority w:val="99"/>
    <w:rsid w:val="00EC0ABE"/>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EC0ABE"/>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EC0ABE"/>
  </w:style>
  <w:style w:type="numbering" w:customStyle="1" w:styleId="260">
    <w:name w:val="Нет списка26"/>
    <w:next w:val="a2"/>
    <w:uiPriority w:val="99"/>
    <w:semiHidden/>
    <w:unhideWhenUsed/>
    <w:rsid w:val="00AD3EB0"/>
  </w:style>
  <w:style w:type="table" w:customStyle="1" w:styleId="261">
    <w:name w:val="Сетка таблицы26"/>
    <w:basedOn w:val="a1"/>
    <w:next w:val="a5"/>
    <w:uiPriority w:val="99"/>
    <w:rsid w:val="00AD3EB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D3EB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AD3EB0"/>
  </w:style>
  <w:style w:type="table" w:customStyle="1" w:styleId="270">
    <w:name w:val="Сетка таблицы27"/>
    <w:basedOn w:val="a1"/>
    <w:next w:val="a5"/>
    <w:uiPriority w:val="39"/>
    <w:rsid w:val="005D5FB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2"/>
    <w:uiPriority w:val="99"/>
    <w:semiHidden/>
    <w:unhideWhenUsed/>
    <w:rsid w:val="00001020"/>
  </w:style>
  <w:style w:type="table" w:customStyle="1" w:styleId="280">
    <w:name w:val="Сетка таблицы28"/>
    <w:basedOn w:val="a1"/>
    <w:next w:val="a5"/>
    <w:uiPriority w:val="59"/>
    <w:rsid w:val="00001020"/>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
    <w:name w:val="text"/>
    <w:basedOn w:val="a0"/>
    <w:rsid w:val="00001020"/>
  </w:style>
  <w:style w:type="numbering" w:customStyle="1" w:styleId="281">
    <w:name w:val="Нет списка28"/>
    <w:next w:val="a2"/>
    <w:uiPriority w:val="99"/>
    <w:semiHidden/>
    <w:unhideWhenUsed/>
    <w:rsid w:val="00852B7B"/>
  </w:style>
  <w:style w:type="table" w:customStyle="1" w:styleId="290">
    <w:name w:val="Сетка таблицы29"/>
    <w:basedOn w:val="a1"/>
    <w:next w:val="a5"/>
    <w:uiPriority w:val="59"/>
    <w:rsid w:val="00852B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2259,bqiaagaaeyqcaaagiaiaaansbqaabxofaaaaaaaaaaaaaaaaaaaaaaaaaaaaaaaaaaaaaaaaaaaaaaaaaaaaaaaaaaaaaaaaaaaaaaaaaaaaaaaaaaaaaaaaaaaaaaaaaaaaaaaaaaaaaaaaaaaaaaaaaaaaaaaaaaaaaaaaaaaaaaaaaaaaaaaaaaaaaaaaaaaaaaaaaaaaaaaaaaaaaaaaaaaaaaaaaaaaaaaa"/>
    <w:basedOn w:val="a0"/>
    <w:rsid w:val="00852B7B"/>
  </w:style>
  <w:style w:type="paragraph" w:customStyle="1" w:styleId="1971">
    <w:name w:val="1971"/>
    <w:aliases w:val="bqiaagaaeyqcaaagiaiaaao3baaabcueaaaaaaaaaaaaaaaaaaaaaaaaaaaaaaaaaaaaaaaaaaaaaaaaaaaaaaaaaaaaaaaaaaaaaaaaaaaaaaaaaaaaaaaaaaaaaaaaaaaaaaaaaaaaaaaaaaaaaaaaaaaaaaaaaaaaaaaaaaaaaaaaaaaaaaaaaaaaaaaaaaaaaaaaaaaaaaaaaaaaaaaaaaaaaaaaaaaaaaaa"/>
    <w:basedOn w:val="a"/>
    <w:rsid w:val="00852B7B"/>
    <w:pPr>
      <w:widowControl/>
      <w:autoSpaceDE/>
      <w:autoSpaceDN/>
      <w:spacing w:before="100" w:beforeAutospacing="1" w:after="100" w:afterAutospacing="1"/>
    </w:pPr>
    <w:rPr>
      <w:sz w:val="24"/>
      <w:szCs w:val="24"/>
      <w:lang w:eastAsia="ru-RU"/>
    </w:rPr>
  </w:style>
  <w:style w:type="numbering" w:customStyle="1" w:styleId="291">
    <w:name w:val="Нет списка29"/>
    <w:next w:val="a2"/>
    <w:uiPriority w:val="99"/>
    <w:semiHidden/>
    <w:unhideWhenUsed/>
    <w:rsid w:val="00AE0A5D"/>
  </w:style>
  <w:style w:type="table" w:customStyle="1" w:styleId="300">
    <w:name w:val="Сетка таблицы30"/>
    <w:basedOn w:val="a1"/>
    <w:next w:val="a5"/>
    <w:uiPriority w:val="39"/>
    <w:rsid w:val="00AE0A5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5"/>
    <w:uiPriority w:val="39"/>
    <w:rsid w:val="00AE0A5D"/>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5"/>
    <w:uiPriority w:val="39"/>
    <w:rsid w:val="00A22221"/>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
    <w:name w:val="Нет списка30"/>
    <w:next w:val="a2"/>
    <w:uiPriority w:val="99"/>
    <w:semiHidden/>
    <w:unhideWhenUsed/>
    <w:rsid w:val="009E06F3"/>
  </w:style>
  <w:style w:type="table" w:customStyle="1" w:styleId="330">
    <w:name w:val="Сетка таблицы33"/>
    <w:basedOn w:val="a1"/>
    <w:next w:val="a5"/>
    <w:uiPriority w:val="99"/>
    <w:rsid w:val="009E06F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9E06F3"/>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7">
    <w:name w:val="Заголовок11"/>
    <w:uiPriority w:val="99"/>
    <w:rsid w:val="009E06F3"/>
    <w:rPr>
      <w:rFonts w:cs="Times New Roman"/>
    </w:rPr>
  </w:style>
  <w:style w:type="numbering" w:customStyle="1" w:styleId="1121">
    <w:name w:val="Нет списка112"/>
    <w:next w:val="a2"/>
    <w:uiPriority w:val="99"/>
    <w:semiHidden/>
    <w:unhideWhenUsed/>
    <w:rsid w:val="009E06F3"/>
  </w:style>
  <w:style w:type="numbering" w:customStyle="1" w:styleId="313">
    <w:name w:val="Нет списка31"/>
    <w:next w:val="a2"/>
    <w:uiPriority w:val="99"/>
    <w:semiHidden/>
    <w:unhideWhenUsed/>
    <w:rsid w:val="00F14C50"/>
  </w:style>
  <w:style w:type="numbering" w:customStyle="1" w:styleId="322">
    <w:name w:val="Нет списка32"/>
    <w:next w:val="a2"/>
    <w:uiPriority w:val="99"/>
    <w:semiHidden/>
    <w:unhideWhenUsed/>
    <w:rsid w:val="00615BF9"/>
  </w:style>
  <w:style w:type="table" w:customStyle="1" w:styleId="340">
    <w:name w:val="Сетка таблицы34"/>
    <w:basedOn w:val="a1"/>
    <w:next w:val="a5"/>
    <w:uiPriority w:val="59"/>
    <w:rsid w:val="00615BF9"/>
    <w:pPr>
      <w:widowControl/>
      <w:autoSpaceDE/>
      <w:autoSpaceDN/>
    </w:pPr>
    <w:rPr>
      <w:rFonts w:eastAsia="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2"/>
    <w:uiPriority w:val="99"/>
    <w:semiHidden/>
    <w:unhideWhenUsed/>
    <w:rsid w:val="00E6071C"/>
  </w:style>
  <w:style w:type="table" w:customStyle="1" w:styleId="1160">
    <w:name w:val="Сетка таблицы116"/>
    <w:basedOn w:val="a1"/>
    <w:next w:val="a5"/>
    <w:uiPriority w:val="5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5"/>
    <w:uiPriority w:val="39"/>
    <w:rsid w:val="00E607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6E762E"/>
  </w:style>
  <w:style w:type="table" w:customStyle="1" w:styleId="360">
    <w:name w:val="Сетка таблицы36"/>
    <w:basedOn w:val="a1"/>
    <w:next w:val="a5"/>
    <w:uiPriority w:val="59"/>
    <w:unhideWhenUsed/>
    <w:rsid w:val="006E762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2"/>
    <w:uiPriority w:val="99"/>
    <w:semiHidden/>
    <w:unhideWhenUsed/>
    <w:rsid w:val="00424034"/>
  </w:style>
  <w:style w:type="table" w:customStyle="1" w:styleId="370">
    <w:name w:val="Сетка таблицы37"/>
    <w:basedOn w:val="a1"/>
    <w:next w:val="a5"/>
    <w:locked/>
    <w:rsid w:val="0042403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2"/>
    <w:uiPriority w:val="99"/>
    <w:semiHidden/>
    <w:unhideWhenUsed/>
    <w:rsid w:val="003C423D"/>
  </w:style>
  <w:style w:type="table" w:customStyle="1" w:styleId="380">
    <w:name w:val="Сетка таблицы38"/>
    <w:basedOn w:val="a1"/>
    <w:next w:val="a5"/>
    <w:uiPriority w:val="59"/>
    <w:rsid w:val="003C423D"/>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3C423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2"/>
    <w:uiPriority w:val="99"/>
    <w:semiHidden/>
    <w:unhideWhenUsed/>
    <w:rsid w:val="003C3676"/>
  </w:style>
  <w:style w:type="table" w:customStyle="1" w:styleId="390">
    <w:name w:val="Сетка таблицы39"/>
    <w:basedOn w:val="a1"/>
    <w:next w:val="a5"/>
    <w:uiPriority w:val="39"/>
    <w:rsid w:val="003C367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F0A20"/>
    <w:rPr>
      <w:rFonts w:ascii="Calibri" w:eastAsia="Calibri" w:hAnsi="Calibri" w:cs="Times New Roman"/>
    </w:rPr>
    <w:tblPr>
      <w:tblInd w:w="0" w:type="dxa"/>
      <w:tblCellMar>
        <w:top w:w="0" w:type="dxa"/>
        <w:left w:w="0" w:type="dxa"/>
        <w:bottom w:w="0" w:type="dxa"/>
        <w:right w:w="0" w:type="dxa"/>
      </w:tblCellMar>
    </w:tblPr>
  </w:style>
  <w:style w:type="paragraph" w:customStyle="1" w:styleId="123">
    <w:name w:val="Заголовок 12"/>
    <w:basedOn w:val="a"/>
    <w:uiPriority w:val="1"/>
    <w:qFormat/>
    <w:rsid w:val="007F0A20"/>
    <w:pPr>
      <w:ind w:left="568" w:right="242"/>
      <w:outlineLvl w:val="1"/>
    </w:pPr>
    <w:rPr>
      <w:b/>
      <w:bCs/>
      <w:sz w:val="24"/>
      <w:szCs w:val="24"/>
    </w:rPr>
  </w:style>
  <w:style w:type="paragraph" w:customStyle="1" w:styleId="222">
    <w:name w:val="Заголовок 22"/>
    <w:basedOn w:val="a"/>
    <w:uiPriority w:val="1"/>
    <w:qFormat/>
    <w:rsid w:val="007F0A20"/>
    <w:pPr>
      <w:spacing w:before="10"/>
      <w:ind w:left="20"/>
      <w:outlineLvl w:val="2"/>
    </w:pPr>
    <w:rPr>
      <w:sz w:val="24"/>
      <w:szCs w:val="24"/>
    </w:rPr>
  </w:style>
  <w:style w:type="paragraph" w:customStyle="1" w:styleId="332">
    <w:name w:val="Заголовок 33"/>
    <w:basedOn w:val="a"/>
    <w:uiPriority w:val="1"/>
    <w:qFormat/>
    <w:rsid w:val="007F0A20"/>
    <w:pPr>
      <w:ind w:left="399"/>
      <w:outlineLvl w:val="3"/>
    </w:pPr>
    <w:rPr>
      <w:b/>
      <w:bCs/>
    </w:rPr>
  </w:style>
  <w:style w:type="paragraph" w:customStyle="1" w:styleId="420">
    <w:name w:val="Заголовок 42"/>
    <w:basedOn w:val="a"/>
    <w:uiPriority w:val="1"/>
    <w:qFormat/>
    <w:rsid w:val="007F0A20"/>
    <w:pPr>
      <w:spacing w:line="251" w:lineRule="exact"/>
      <w:ind w:left="1110"/>
      <w:outlineLvl w:val="4"/>
    </w:pPr>
    <w:rPr>
      <w:b/>
      <w:bCs/>
      <w:i/>
      <w:iCs/>
    </w:rPr>
  </w:style>
  <w:style w:type="paragraph" w:customStyle="1" w:styleId="3f2">
    <w:name w:val="Обычный3"/>
    <w:rsid w:val="007F0A20"/>
    <w:pPr>
      <w:widowControl/>
      <w:autoSpaceDE/>
      <w:autoSpaceDN/>
      <w:spacing w:line="276" w:lineRule="auto"/>
    </w:pPr>
    <w:rPr>
      <w:rFonts w:ascii="Arial" w:eastAsia="Arial" w:hAnsi="Arial" w:cs="Arial"/>
      <w:lang w:eastAsia="ru-RU"/>
    </w:rPr>
  </w:style>
  <w:style w:type="character" w:customStyle="1" w:styleId="1215">
    <w:name w:val="1215"/>
    <w:qFormat/>
    <w:rsid w:val="007F0A20"/>
  </w:style>
  <w:style w:type="character" w:customStyle="1" w:styleId="1211">
    <w:name w:val="1211"/>
    <w:qFormat/>
    <w:rsid w:val="007F0A20"/>
  </w:style>
  <w:style w:type="character" w:customStyle="1" w:styleId="1219">
    <w:name w:val="1219"/>
    <w:qFormat/>
    <w:rsid w:val="007F0A20"/>
  </w:style>
  <w:style w:type="character" w:customStyle="1" w:styleId="1350">
    <w:name w:val="1350"/>
    <w:qFormat/>
    <w:rsid w:val="007F0A20"/>
  </w:style>
  <w:style w:type="character" w:customStyle="1" w:styleId="1502">
    <w:name w:val="1502"/>
    <w:qFormat/>
    <w:rsid w:val="007F0A20"/>
  </w:style>
  <w:style w:type="character" w:customStyle="1" w:styleId="1359">
    <w:name w:val="1359"/>
    <w:qFormat/>
    <w:rsid w:val="007F0A20"/>
  </w:style>
  <w:style w:type="character" w:customStyle="1" w:styleId="1217">
    <w:name w:val="1217"/>
    <w:qFormat/>
    <w:rsid w:val="007F0A20"/>
  </w:style>
  <w:style w:type="table" w:customStyle="1" w:styleId="400">
    <w:name w:val="Сетка таблицы40"/>
    <w:basedOn w:val="a1"/>
    <w:next w:val="a5"/>
    <w:uiPriority w:val="59"/>
    <w:rsid w:val="007F0A2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pfdse">
    <w:name w:val="jpfdse"/>
    <w:rsid w:val="007F0A20"/>
  </w:style>
  <w:style w:type="numbering" w:customStyle="1" w:styleId="381">
    <w:name w:val="Нет списка38"/>
    <w:next w:val="a2"/>
    <w:uiPriority w:val="99"/>
    <w:semiHidden/>
    <w:unhideWhenUsed/>
    <w:rsid w:val="008E141E"/>
  </w:style>
  <w:style w:type="numbering" w:customStyle="1" w:styleId="391">
    <w:name w:val="Нет списка39"/>
    <w:next w:val="a2"/>
    <w:uiPriority w:val="99"/>
    <w:semiHidden/>
    <w:unhideWhenUsed/>
    <w:rsid w:val="00112E2E"/>
  </w:style>
  <w:style w:type="table" w:customStyle="1" w:styleId="411">
    <w:name w:val="Сетка таблицы41"/>
    <w:basedOn w:val="a1"/>
    <w:next w:val="a5"/>
    <w:uiPriority w:val="99"/>
    <w:rsid w:val="00112E2E"/>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2"/>
    <w:uiPriority w:val="99"/>
    <w:semiHidden/>
    <w:unhideWhenUsed/>
    <w:rsid w:val="0025101A"/>
  </w:style>
  <w:style w:type="table" w:customStyle="1" w:styleId="421">
    <w:name w:val="Сетка таблицы42"/>
    <w:basedOn w:val="a1"/>
    <w:next w:val="a5"/>
    <w:uiPriority w:val="59"/>
    <w:rsid w:val="0025101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0A6FEE"/>
  </w:style>
  <w:style w:type="table" w:customStyle="1" w:styleId="430">
    <w:name w:val="Сетка таблицы43"/>
    <w:basedOn w:val="a1"/>
    <w:next w:val="a5"/>
    <w:uiPriority w:val="59"/>
    <w:rsid w:val="000A6FE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Нет списка42"/>
    <w:next w:val="a2"/>
    <w:uiPriority w:val="99"/>
    <w:semiHidden/>
    <w:unhideWhenUsed/>
    <w:rsid w:val="00116787"/>
  </w:style>
  <w:style w:type="table" w:customStyle="1" w:styleId="440">
    <w:name w:val="Сетка таблицы44"/>
    <w:basedOn w:val="a1"/>
    <w:next w:val="a5"/>
    <w:uiPriority w:val="99"/>
    <w:rsid w:val="00116787"/>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116787"/>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116787"/>
  </w:style>
  <w:style w:type="numbering" w:customStyle="1" w:styleId="431">
    <w:name w:val="Нет списка43"/>
    <w:next w:val="a2"/>
    <w:uiPriority w:val="99"/>
    <w:semiHidden/>
    <w:unhideWhenUsed/>
    <w:rsid w:val="00045676"/>
  </w:style>
  <w:style w:type="table" w:customStyle="1" w:styleId="450">
    <w:name w:val="Сетка таблицы45"/>
    <w:basedOn w:val="a1"/>
    <w:next w:val="a5"/>
    <w:uiPriority w:val="39"/>
    <w:rsid w:val="00045676"/>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045676"/>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2"/>
    <w:uiPriority w:val="99"/>
    <w:semiHidden/>
    <w:unhideWhenUsed/>
    <w:rsid w:val="00045676"/>
  </w:style>
  <w:style w:type="character" w:customStyle="1" w:styleId="2fd">
    <w:name w:val="Заголовок №2_"/>
    <w:link w:val="2fe"/>
    <w:locked/>
    <w:rsid w:val="00045676"/>
    <w:rPr>
      <w:rFonts w:ascii="Consolas" w:hAnsi="Consolas"/>
      <w:shd w:val="clear" w:color="auto" w:fill="FFFFFF"/>
    </w:rPr>
  </w:style>
  <w:style w:type="paragraph" w:customStyle="1" w:styleId="2fe">
    <w:name w:val="Заголовок №2"/>
    <w:basedOn w:val="a"/>
    <w:link w:val="2fd"/>
    <w:rsid w:val="00045676"/>
    <w:pPr>
      <w:shd w:val="clear" w:color="auto" w:fill="FFFFFF"/>
      <w:autoSpaceDE/>
      <w:autoSpaceDN/>
      <w:spacing w:before="60" w:after="60" w:line="240" w:lineRule="atLeast"/>
      <w:jc w:val="both"/>
      <w:outlineLvl w:val="1"/>
    </w:pPr>
    <w:rPr>
      <w:rFonts w:ascii="Consolas" w:eastAsiaTheme="minorHAnsi" w:hAnsi="Consolas" w:cstheme="minorBidi"/>
      <w:lang w:val="en-US"/>
    </w:rPr>
  </w:style>
  <w:style w:type="character" w:customStyle="1" w:styleId="translatable-message">
    <w:name w:val="translatable-message"/>
    <w:basedOn w:val="a0"/>
    <w:rsid w:val="00045676"/>
  </w:style>
  <w:style w:type="character" w:customStyle="1" w:styleId="tgico">
    <w:name w:val="tgico"/>
    <w:basedOn w:val="a0"/>
    <w:rsid w:val="00045676"/>
  </w:style>
  <w:style w:type="character" w:customStyle="1" w:styleId="post-views">
    <w:name w:val="post-views"/>
    <w:basedOn w:val="a0"/>
    <w:rsid w:val="00045676"/>
  </w:style>
  <w:style w:type="character" w:customStyle="1" w:styleId="i18n">
    <w:name w:val="i18n"/>
    <w:basedOn w:val="a0"/>
    <w:rsid w:val="00045676"/>
  </w:style>
  <w:style w:type="character" w:customStyle="1" w:styleId="a8">
    <w:name w:val="Обычный (веб) Знак"/>
    <w:link w:val="a7"/>
    <w:rsid w:val="00831EDB"/>
    <w:rPr>
      <w:rFonts w:ascii="Times New Roman" w:eastAsia="Times New Roman" w:hAnsi="Times New Roman" w:cs="Times New Roman"/>
      <w:sz w:val="24"/>
      <w:szCs w:val="24"/>
      <w:lang w:val="ru-RU" w:eastAsia="ru-RU"/>
    </w:rPr>
  </w:style>
  <w:style w:type="table" w:customStyle="1" w:styleId="460">
    <w:name w:val="Сетка таблицы46"/>
    <w:basedOn w:val="a1"/>
    <w:next w:val="a5"/>
    <w:uiPriority w:val="59"/>
    <w:rsid w:val="00146DC1"/>
    <w:pPr>
      <w:widowControl/>
      <w:autoSpaceDE/>
      <w:autoSpaceDN/>
    </w:pPr>
    <w:rPr>
      <w:rFonts w:eastAsia="Times New Roman" w:cs="Times New Roman"/>
      <w:color w:val="00000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2"/>
    <w:uiPriority w:val="99"/>
    <w:semiHidden/>
    <w:unhideWhenUsed/>
    <w:rsid w:val="00C345EC"/>
  </w:style>
  <w:style w:type="table" w:customStyle="1" w:styleId="470">
    <w:name w:val="Сетка таблицы47"/>
    <w:basedOn w:val="a1"/>
    <w:next w:val="a5"/>
    <w:uiPriority w:val="59"/>
    <w:rsid w:val="00C345E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2"/>
    <w:uiPriority w:val="99"/>
    <w:semiHidden/>
    <w:unhideWhenUsed/>
    <w:rsid w:val="00A41849"/>
  </w:style>
  <w:style w:type="paragraph" w:styleId="2ff">
    <w:name w:val="toc 2"/>
    <w:next w:val="a"/>
    <w:link w:val="2ff0"/>
    <w:uiPriority w:val="39"/>
    <w:rsid w:val="00A41849"/>
    <w:pPr>
      <w:widowControl/>
      <w:autoSpaceDE/>
      <w:autoSpaceDN/>
      <w:ind w:left="200"/>
    </w:pPr>
    <w:rPr>
      <w:rFonts w:ascii="XO Thames" w:eastAsia="Times New Roman" w:hAnsi="XO Thames" w:cs="Times New Roman"/>
      <w:color w:val="000000"/>
      <w:sz w:val="28"/>
      <w:szCs w:val="20"/>
      <w:lang w:val="ru-RU" w:eastAsia="ru-RU"/>
    </w:rPr>
  </w:style>
  <w:style w:type="character" w:customStyle="1" w:styleId="2ff0">
    <w:name w:val="Оглавление 2 Знак"/>
    <w:link w:val="2ff"/>
    <w:rsid w:val="00A41849"/>
    <w:rPr>
      <w:rFonts w:ascii="XO Thames" w:eastAsia="Times New Roman" w:hAnsi="XO Thames" w:cs="Times New Roman"/>
      <w:color w:val="000000"/>
      <w:sz w:val="28"/>
      <w:szCs w:val="20"/>
      <w:lang w:val="ru-RU" w:eastAsia="ru-RU"/>
    </w:rPr>
  </w:style>
  <w:style w:type="paragraph" w:styleId="48">
    <w:name w:val="toc 4"/>
    <w:next w:val="a"/>
    <w:link w:val="49"/>
    <w:uiPriority w:val="39"/>
    <w:rsid w:val="00A41849"/>
    <w:pPr>
      <w:widowControl/>
      <w:autoSpaceDE/>
      <w:autoSpaceDN/>
      <w:ind w:left="600"/>
    </w:pPr>
    <w:rPr>
      <w:rFonts w:ascii="XO Thames" w:eastAsia="Times New Roman" w:hAnsi="XO Thames" w:cs="Times New Roman"/>
      <w:color w:val="000000"/>
      <w:sz w:val="28"/>
      <w:szCs w:val="20"/>
      <w:lang w:val="ru-RU" w:eastAsia="ru-RU"/>
    </w:rPr>
  </w:style>
  <w:style w:type="character" w:customStyle="1" w:styleId="49">
    <w:name w:val="Оглавление 4 Знак"/>
    <w:link w:val="48"/>
    <w:rsid w:val="00A41849"/>
    <w:rPr>
      <w:rFonts w:ascii="XO Thames" w:eastAsia="Times New Roman" w:hAnsi="XO Thames" w:cs="Times New Roman"/>
      <w:color w:val="000000"/>
      <w:sz w:val="28"/>
      <w:szCs w:val="20"/>
      <w:lang w:val="ru-RU" w:eastAsia="ru-RU"/>
    </w:rPr>
  </w:style>
  <w:style w:type="paragraph" w:styleId="67">
    <w:name w:val="toc 6"/>
    <w:next w:val="a"/>
    <w:link w:val="68"/>
    <w:uiPriority w:val="39"/>
    <w:rsid w:val="00A41849"/>
    <w:pPr>
      <w:widowControl/>
      <w:autoSpaceDE/>
      <w:autoSpaceDN/>
      <w:ind w:left="1000"/>
    </w:pPr>
    <w:rPr>
      <w:rFonts w:ascii="XO Thames" w:eastAsia="Times New Roman" w:hAnsi="XO Thames" w:cs="Times New Roman"/>
      <w:color w:val="000000"/>
      <w:sz w:val="28"/>
      <w:szCs w:val="20"/>
      <w:lang w:val="ru-RU" w:eastAsia="ru-RU"/>
    </w:rPr>
  </w:style>
  <w:style w:type="character" w:customStyle="1" w:styleId="68">
    <w:name w:val="Оглавление 6 Знак"/>
    <w:link w:val="67"/>
    <w:rsid w:val="00A41849"/>
    <w:rPr>
      <w:rFonts w:ascii="XO Thames" w:eastAsia="Times New Roman" w:hAnsi="XO Thames" w:cs="Times New Roman"/>
      <w:color w:val="000000"/>
      <w:sz w:val="28"/>
      <w:szCs w:val="20"/>
      <w:lang w:val="ru-RU" w:eastAsia="ru-RU"/>
    </w:rPr>
  </w:style>
  <w:style w:type="paragraph" w:styleId="75">
    <w:name w:val="toc 7"/>
    <w:next w:val="a"/>
    <w:link w:val="76"/>
    <w:uiPriority w:val="39"/>
    <w:rsid w:val="00A41849"/>
    <w:pPr>
      <w:widowControl/>
      <w:autoSpaceDE/>
      <w:autoSpaceDN/>
      <w:ind w:left="1200"/>
    </w:pPr>
    <w:rPr>
      <w:rFonts w:ascii="XO Thames" w:eastAsia="Times New Roman" w:hAnsi="XO Thames" w:cs="Times New Roman"/>
      <w:color w:val="000000"/>
      <w:sz w:val="28"/>
      <w:szCs w:val="20"/>
      <w:lang w:val="ru-RU" w:eastAsia="ru-RU"/>
    </w:rPr>
  </w:style>
  <w:style w:type="character" w:customStyle="1" w:styleId="76">
    <w:name w:val="Оглавление 7 Знак"/>
    <w:link w:val="75"/>
    <w:rsid w:val="00A41849"/>
    <w:rPr>
      <w:rFonts w:ascii="XO Thames" w:eastAsia="Times New Roman" w:hAnsi="XO Thames" w:cs="Times New Roman"/>
      <w:color w:val="000000"/>
      <w:sz w:val="28"/>
      <w:szCs w:val="20"/>
      <w:lang w:val="ru-RU" w:eastAsia="ru-RU"/>
    </w:rPr>
  </w:style>
  <w:style w:type="paragraph" w:customStyle="1" w:styleId="Endnote">
    <w:name w:val="Endnote"/>
    <w:rsid w:val="00A41849"/>
    <w:pPr>
      <w:widowControl/>
      <w:autoSpaceDE/>
      <w:autoSpaceDN/>
      <w:ind w:firstLine="851"/>
      <w:jc w:val="both"/>
    </w:pPr>
    <w:rPr>
      <w:rFonts w:ascii="XO Thames" w:eastAsia="Times New Roman" w:hAnsi="XO Thames" w:cs="Times New Roman"/>
      <w:color w:val="000000"/>
      <w:szCs w:val="20"/>
      <w:lang w:val="ru-RU" w:eastAsia="ru-RU"/>
    </w:rPr>
  </w:style>
  <w:style w:type="paragraph" w:styleId="3f3">
    <w:name w:val="toc 3"/>
    <w:next w:val="a"/>
    <w:link w:val="3f4"/>
    <w:uiPriority w:val="39"/>
    <w:rsid w:val="00A41849"/>
    <w:pPr>
      <w:widowControl/>
      <w:autoSpaceDE/>
      <w:autoSpaceDN/>
      <w:ind w:left="400"/>
    </w:pPr>
    <w:rPr>
      <w:rFonts w:ascii="XO Thames" w:eastAsia="Times New Roman" w:hAnsi="XO Thames" w:cs="Times New Roman"/>
      <w:color w:val="000000"/>
      <w:sz w:val="28"/>
      <w:szCs w:val="20"/>
      <w:lang w:val="ru-RU" w:eastAsia="ru-RU"/>
    </w:rPr>
  </w:style>
  <w:style w:type="character" w:customStyle="1" w:styleId="3f4">
    <w:name w:val="Оглавление 3 Знак"/>
    <w:link w:val="3f3"/>
    <w:rsid w:val="00A41849"/>
    <w:rPr>
      <w:rFonts w:ascii="XO Thames" w:eastAsia="Times New Roman" w:hAnsi="XO Thames" w:cs="Times New Roman"/>
      <w:color w:val="000000"/>
      <w:sz w:val="28"/>
      <w:szCs w:val="20"/>
      <w:lang w:val="ru-RU" w:eastAsia="ru-RU"/>
    </w:rPr>
  </w:style>
  <w:style w:type="paragraph" w:customStyle="1" w:styleId="11">
    <w:name w:val="Гиперссылка1"/>
    <w:link w:val="a6"/>
    <w:rsid w:val="00A41849"/>
    <w:pPr>
      <w:widowControl/>
      <w:autoSpaceDE/>
      <w:autoSpaceDN/>
    </w:pPr>
    <w:rPr>
      <w:color w:val="0000FF" w:themeColor="hyperlink"/>
      <w:u w:val="single"/>
    </w:rPr>
  </w:style>
  <w:style w:type="paragraph" w:customStyle="1" w:styleId="Footnote">
    <w:name w:val="Footnote"/>
    <w:rsid w:val="00A41849"/>
    <w:pPr>
      <w:widowControl/>
      <w:autoSpaceDE/>
      <w:autoSpaceDN/>
      <w:ind w:firstLine="851"/>
      <w:jc w:val="both"/>
    </w:pPr>
    <w:rPr>
      <w:rFonts w:ascii="XO Thames" w:eastAsia="Times New Roman" w:hAnsi="XO Thames" w:cs="Times New Roman"/>
      <w:color w:val="000000"/>
      <w:szCs w:val="20"/>
      <w:lang w:val="ru-RU" w:eastAsia="ru-RU"/>
    </w:rPr>
  </w:style>
  <w:style w:type="paragraph" w:styleId="1fd">
    <w:name w:val="toc 1"/>
    <w:next w:val="a"/>
    <w:link w:val="1fe"/>
    <w:uiPriority w:val="39"/>
    <w:rsid w:val="00A41849"/>
    <w:pPr>
      <w:widowControl/>
      <w:autoSpaceDE/>
      <w:autoSpaceDN/>
    </w:pPr>
    <w:rPr>
      <w:rFonts w:ascii="XO Thames" w:eastAsia="Times New Roman" w:hAnsi="XO Thames" w:cs="Times New Roman"/>
      <w:b/>
      <w:color w:val="000000"/>
      <w:sz w:val="28"/>
      <w:szCs w:val="20"/>
      <w:lang w:val="ru-RU" w:eastAsia="ru-RU"/>
    </w:rPr>
  </w:style>
  <w:style w:type="character" w:customStyle="1" w:styleId="1fe">
    <w:name w:val="Оглавление 1 Знак"/>
    <w:link w:val="1fd"/>
    <w:rsid w:val="00A41849"/>
    <w:rPr>
      <w:rFonts w:ascii="XO Thames" w:eastAsia="Times New Roman" w:hAnsi="XO Thames" w:cs="Times New Roman"/>
      <w:b/>
      <w:color w:val="000000"/>
      <w:sz w:val="28"/>
      <w:szCs w:val="20"/>
      <w:lang w:val="ru-RU" w:eastAsia="ru-RU"/>
    </w:rPr>
  </w:style>
  <w:style w:type="paragraph" w:customStyle="1" w:styleId="HeaderandFooter">
    <w:name w:val="Header and Footer"/>
    <w:rsid w:val="00A41849"/>
    <w:pPr>
      <w:widowControl/>
      <w:autoSpaceDE/>
      <w:autoSpaceDN/>
      <w:jc w:val="both"/>
    </w:pPr>
    <w:rPr>
      <w:rFonts w:ascii="XO Thames" w:eastAsia="Times New Roman" w:hAnsi="XO Thames" w:cs="Times New Roman"/>
      <w:color w:val="000000"/>
      <w:sz w:val="28"/>
      <w:szCs w:val="20"/>
      <w:lang w:val="ru-RU" w:eastAsia="ru-RU"/>
    </w:rPr>
  </w:style>
  <w:style w:type="paragraph" w:styleId="97">
    <w:name w:val="toc 9"/>
    <w:next w:val="a"/>
    <w:link w:val="98"/>
    <w:uiPriority w:val="39"/>
    <w:rsid w:val="00A41849"/>
    <w:pPr>
      <w:widowControl/>
      <w:autoSpaceDE/>
      <w:autoSpaceDN/>
      <w:ind w:left="1600"/>
    </w:pPr>
    <w:rPr>
      <w:rFonts w:ascii="XO Thames" w:eastAsia="Times New Roman" w:hAnsi="XO Thames" w:cs="Times New Roman"/>
      <w:color w:val="000000"/>
      <w:sz w:val="28"/>
      <w:szCs w:val="20"/>
      <w:lang w:val="ru-RU" w:eastAsia="ru-RU"/>
    </w:rPr>
  </w:style>
  <w:style w:type="character" w:customStyle="1" w:styleId="98">
    <w:name w:val="Оглавление 9 Знак"/>
    <w:link w:val="97"/>
    <w:rsid w:val="00A41849"/>
    <w:rPr>
      <w:rFonts w:ascii="XO Thames" w:eastAsia="Times New Roman" w:hAnsi="XO Thames" w:cs="Times New Roman"/>
      <w:color w:val="000000"/>
      <w:sz w:val="28"/>
      <w:szCs w:val="20"/>
      <w:lang w:val="ru-RU" w:eastAsia="ru-RU"/>
    </w:rPr>
  </w:style>
  <w:style w:type="paragraph" w:styleId="85">
    <w:name w:val="toc 8"/>
    <w:next w:val="a"/>
    <w:link w:val="86"/>
    <w:uiPriority w:val="39"/>
    <w:rsid w:val="00A41849"/>
    <w:pPr>
      <w:widowControl/>
      <w:autoSpaceDE/>
      <w:autoSpaceDN/>
      <w:ind w:left="1400"/>
    </w:pPr>
    <w:rPr>
      <w:rFonts w:ascii="XO Thames" w:eastAsia="Times New Roman" w:hAnsi="XO Thames" w:cs="Times New Roman"/>
      <w:color w:val="000000"/>
      <w:sz w:val="28"/>
      <w:szCs w:val="20"/>
      <w:lang w:val="ru-RU" w:eastAsia="ru-RU"/>
    </w:rPr>
  </w:style>
  <w:style w:type="character" w:customStyle="1" w:styleId="86">
    <w:name w:val="Оглавление 8 Знак"/>
    <w:link w:val="85"/>
    <w:rsid w:val="00A41849"/>
    <w:rPr>
      <w:rFonts w:ascii="XO Thames" w:eastAsia="Times New Roman" w:hAnsi="XO Thames" w:cs="Times New Roman"/>
      <w:color w:val="000000"/>
      <w:sz w:val="28"/>
      <w:szCs w:val="20"/>
      <w:lang w:val="ru-RU" w:eastAsia="ru-RU"/>
    </w:rPr>
  </w:style>
  <w:style w:type="paragraph" w:styleId="58">
    <w:name w:val="toc 5"/>
    <w:next w:val="a"/>
    <w:link w:val="59"/>
    <w:uiPriority w:val="39"/>
    <w:rsid w:val="00A41849"/>
    <w:pPr>
      <w:widowControl/>
      <w:autoSpaceDE/>
      <w:autoSpaceDN/>
      <w:ind w:left="800"/>
    </w:pPr>
    <w:rPr>
      <w:rFonts w:ascii="XO Thames" w:eastAsia="Times New Roman" w:hAnsi="XO Thames" w:cs="Times New Roman"/>
      <w:color w:val="000000"/>
      <w:sz w:val="28"/>
      <w:szCs w:val="20"/>
      <w:lang w:val="ru-RU" w:eastAsia="ru-RU"/>
    </w:rPr>
  </w:style>
  <w:style w:type="character" w:customStyle="1" w:styleId="59">
    <w:name w:val="Оглавление 5 Знак"/>
    <w:link w:val="58"/>
    <w:rsid w:val="00A41849"/>
    <w:rPr>
      <w:rFonts w:ascii="XO Thames" w:eastAsia="Times New Roman" w:hAnsi="XO Thames" w:cs="Times New Roman"/>
      <w:color w:val="000000"/>
      <w:sz w:val="28"/>
      <w:szCs w:val="20"/>
      <w:lang w:val="ru-RU" w:eastAsia="ru-RU"/>
    </w:rPr>
  </w:style>
  <w:style w:type="table" w:customStyle="1" w:styleId="480">
    <w:name w:val="Сетка таблицы48"/>
    <w:basedOn w:val="a1"/>
    <w:next w:val="a5"/>
    <w:rsid w:val="00A4184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2"/>
    <w:uiPriority w:val="99"/>
    <w:semiHidden/>
    <w:unhideWhenUsed/>
    <w:rsid w:val="00FD426B"/>
  </w:style>
  <w:style w:type="table" w:customStyle="1" w:styleId="490">
    <w:name w:val="Сетка таблицы49"/>
    <w:basedOn w:val="a1"/>
    <w:next w:val="a5"/>
    <w:uiPriority w:val="39"/>
    <w:rsid w:val="00FD426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1"/>
    <w:uiPriority w:val="59"/>
    <w:rsid w:val="000075B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5"/>
    <w:rsid w:val="002709B7"/>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1">
    <w:name w:val="Нет списка47"/>
    <w:next w:val="a2"/>
    <w:uiPriority w:val="99"/>
    <w:semiHidden/>
    <w:unhideWhenUsed/>
    <w:rsid w:val="0007129B"/>
  </w:style>
  <w:style w:type="paragraph" w:customStyle="1" w:styleId="1ff">
    <w:name w:val="Основной шрифт абзаца1"/>
    <w:rsid w:val="0007129B"/>
    <w:pPr>
      <w:widowControl/>
      <w:autoSpaceDE/>
      <w:autoSpaceDN/>
      <w:spacing w:after="160" w:line="264" w:lineRule="auto"/>
    </w:pPr>
    <w:rPr>
      <w:rFonts w:eastAsia="Times New Roman" w:cs="Times New Roman"/>
      <w:color w:val="000000"/>
      <w:szCs w:val="20"/>
      <w:lang w:val="ru-RU" w:eastAsia="ru-RU"/>
    </w:rPr>
  </w:style>
  <w:style w:type="table" w:customStyle="1" w:styleId="510">
    <w:name w:val="Сетка таблицы51"/>
    <w:basedOn w:val="a1"/>
    <w:next w:val="a5"/>
    <w:rsid w:val="0007129B"/>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rsid w:val="0007129B"/>
    <w:pPr>
      <w:autoSpaceDE/>
      <w:autoSpaceDN/>
    </w:pPr>
    <w:rPr>
      <w:rFonts w:eastAsia="Times New Roman" w:cs="Times New Roman"/>
      <w:color w:val="000000"/>
      <w:szCs w:val="20"/>
      <w:lang w:val="ru-RU" w:eastAsia="ru-RU"/>
    </w:rPr>
    <w:tblPr>
      <w:tblInd w:w="0" w:type="dxa"/>
      <w:tblCellMar>
        <w:top w:w="0" w:type="dxa"/>
        <w:left w:w="0" w:type="dxa"/>
        <w:bottom w:w="0" w:type="dxa"/>
        <w:right w:w="0" w:type="dxa"/>
      </w:tblCellMar>
    </w:tblPr>
  </w:style>
  <w:style w:type="table" w:customStyle="1" w:styleId="1210">
    <w:name w:val="Сетка таблицы121"/>
    <w:basedOn w:val="a1"/>
    <w:rsid w:val="0007129B"/>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1">
    <w:name w:val="Нет списка48"/>
    <w:next w:val="a2"/>
    <w:uiPriority w:val="99"/>
    <w:semiHidden/>
    <w:unhideWhenUsed/>
    <w:rsid w:val="00DA67B5"/>
  </w:style>
  <w:style w:type="paragraph" w:customStyle="1" w:styleId="CaptionChar">
    <w:name w:val="Caption Char"/>
    <w:basedOn w:val="af6"/>
    <w:rsid w:val="00DA67B5"/>
  </w:style>
  <w:style w:type="paragraph" w:customStyle="1" w:styleId="1ff0">
    <w:name w:val="Знак концевой сноски1"/>
    <w:basedOn w:val="1ff"/>
    <w:link w:val="affffd"/>
    <w:rsid w:val="00DA67B5"/>
    <w:pPr>
      <w:spacing w:after="200" w:line="276" w:lineRule="auto"/>
    </w:pPr>
    <w:rPr>
      <w:vertAlign w:val="superscript"/>
    </w:rPr>
  </w:style>
  <w:style w:type="character" w:styleId="affffd">
    <w:name w:val="endnote reference"/>
    <w:basedOn w:val="a0"/>
    <w:link w:val="1ff0"/>
    <w:rsid w:val="00DA67B5"/>
    <w:rPr>
      <w:rFonts w:eastAsia="Times New Roman" w:cs="Times New Roman"/>
      <w:color w:val="000000"/>
      <w:szCs w:val="20"/>
      <w:vertAlign w:val="superscript"/>
      <w:lang w:val="ru-RU" w:eastAsia="ru-RU"/>
    </w:rPr>
  </w:style>
  <w:style w:type="paragraph" w:customStyle="1" w:styleId="HeaderChar">
    <w:name w:val="Header Char"/>
    <w:basedOn w:val="1ff"/>
    <w:rsid w:val="00DA67B5"/>
    <w:pPr>
      <w:spacing w:after="200" w:line="276" w:lineRule="auto"/>
    </w:pPr>
  </w:style>
  <w:style w:type="paragraph" w:styleId="affffe">
    <w:name w:val="table of figures"/>
    <w:basedOn w:val="a"/>
    <w:next w:val="a"/>
    <w:link w:val="afffff"/>
    <w:rsid w:val="00DA67B5"/>
    <w:pPr>
      <w:widowControl/>
      <w:autoSpaceDE/>
      <w:autoSpaceDN/>
    </w:pPr>
    <w:rPr>
      <w:color w:val="000000"/>
      <w:sz w:val="24"/>
      <w:szCs w:val="20"/>
      <w:lang w:eastAsia="ru-RU"/>
    </w:rPr>
  </w:style>
  <w:style w:type="character" w:customStyle="1" w:styleId="afffff">
    <w:name w:val="Перечень рисунков Знак"/>
    <w:link w:val="affffe"/>
    <w:rsid w:val="00DA67B5"/>
    <w:rPr>
      <w:rFonts w:ascii="Times New Roman" w:eastAsia="Times New Roman" w:hAnsi="Times New Roman" w:cs="Times New Roman"/>
      <w:color w:val="000000"/>
      <w:sz w:val="24"/>
      <w:szCs w:val="20"/>
      <w:lang w:val="ru-RU" w:eastAsia="ru-RU"/>
    </w:rPr>
  </w:style>
  <w:style w:type="paragraph" w:customStyle="1" w:styleId="FooterChar">
    <w:name w:val="Footer Char"/>
    <w:basedOn w:val="1ff"/>
    <w:rsid w:val="00DA67B5"/>
    <w:pPr>
      <w:spacing w:after="200" w:line="276" w:lineRule="auto"/>
    </w:pPr>
  </w:style>
  <w:style w:type="character" w:customStyle="1" w:styleId="af7">
    <w:name w:val="Название объекта Знак"/>
    <w:link w:val="af6"/>
    <w:rsid w:val="00DA67B5"/>
    <w:rPr>
      <w:rFonts w:ascii="Times New Roman" w:eastAsia="Times New Roman" w:hAnsi="Times New Roman" w:cs="Times New Roman"/>
      <w:b/>
      <w:bCs/>
      <w:sz w:val="20"/>
      <w:szCs w:val="20"/>
      <w:lang w:val="ru-RU" w:eastAsia="ru-RU"/>
    </w:rPr>
  </w:style>
  <w:style w:type="paragraph" w:customStyle="1" w:styleId="1f9">
    <w:name w:val="Знак сноски1"/>
    <w:basedOn w:val="1ff"/>
    <w:link w:val="afffe"/>
    <w:rsid w:val="00DA67B5"/>
    <w:pPr>
      <w:spacing w:after="200" w:line="276" w:lineRule="auto"/>
    </w:pPr>
    <w:rPr>
      <w:rFonts w:eastAsiaTheme="minorHAnsi"/>
      <w:color w:val="auto"/>
      <w:szCs w:val="22"/>
      <w:vertAlign w:val="superscript"/>
      <w:lang w:val="en-US" w:eastAsia="en-US"/>
    </w:rPr>
  </w:style>
  <w:style w:type="character" w:customStyle="1" w:styleId="affffb">
    <w:name w:val="Заголовок оглавления Знак"/>
    <w:link w:val="affffa"/>
    <w:rsid w:val="00DA67B5"/>
    <w:rPr>
      <w:rFonts w:ascii="Cambria" w:eastAsia="Times New Roman" w:hAnsi="Cambria" w:cs="Times New Roman"/>
      <w:b/>
      <w:bCs/>
      <w:caps/>
      <w:spacing w:val="4"/>
      <w:sz w:val="28"/>
      <w:szCs w:val="28"/>
      <w:lang w:val="ru-RU"/>
    </w:rPr>
  </w:style>
  <w:style w:type="table" w:customStyle="1" w:styleId="GridTable1Light-Accent2">
    <w:name w:val="Grid Table 1 Light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Lined-Accent3">
    <w:name w:val="Lined - Accent 3"/>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ListTable1Light-Accent6">
    <w:name w:val="List Table 1 Light - Accent 6"/>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GridTable6Colorful-Accent6">
    <w:name w:val="Grid Table 6 Colorful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ListTable2-Accent4">
    <w:name w:val="List Table 2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GridTable5Dark-Accent2">
    <w:name w:val="Grid Table 5 Dark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1Light-Accent5">
    <w:name w:val="List Table 1 Light - Accent 5"/>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ListTable4-Accent1">
    <w:name w:val="List Table 4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31">
    <w:name w:val="Таблица-сетка 31"/>
    <w:basedOn w:val="a1"/>
    <w:next w:val="-32"/>
    <w:rsid w:val="00DA67B5"/>
    <w:pPr>
      <w:widowControl/>
      <w:autoSpaceDE/>
      <w:autoSpaceDN/>
    </w:pPr>
    <w:rPr>
      <w:rFonts w:eastAsia="Times New Roman" w:cs="Times New Roman"/>
      <w:color w:val="000000"/>
      <w:szCs w:val="20"/>
      <w:lang w:val="ru-RU"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4-Accent5">
    <w:name w:val="Grid Table 4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ListTable5Dark-Accent1">
    <w:name w:val="List Table 5 Dark - Accent 1"/>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GridTable5Dark-Accent3">
    <w:name w:val="Grid Table 5 Dark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6Colorful-Accent3">
    <w:name w:val="Grid Table 6 Colorful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
    <w:name w:val="Grid Table 7 Colorful - Accent 4"/>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TableGridLight">
    <w:name w:val="Table Grid Light"/>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6Colorful-Accent6">
    <w:name w:val="List Table 6 Colorful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AC090"/>
        <w:bottom w:val="single" w:sz="4" w:space="0" w:color="FAC090"/>
      </w:tblBorders>
      <w:tblCellMar>
        <w:top w:w="0" w:type="dxa"/>
        <w:left w:w="108" w:type="dxa"/>
        <w:bottom w:w="0" w:type="dxa"/>
        <w:right w:w="108" w:type="dxa"/>
      </w:tblCellMar>
    </w:tblPr>
  </w:style>
  <w:style w:type="table" w:customStyle="1" w:styleId="520">
    <w:name w:val="Сетка таблицы52"/>
    <w:basedOn w:val="a1"/>
    <w:next w:val="a5"/>
    <w:rsid w:val="00DA67B5"/>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orderedLined-Accent4">
    <w:name w:val="Bordered &amp; Lined - Accent 4"/>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GridTable7Colorful-Accent6">
    <w:name w:val="Grid Table 7 Colorful - Accent 6"/>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GridTable1Light-Accent6">
    <w:name w:val="Grid Table 1 Light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GridTable3-Accent3">
    <w:name w:val="Grid Table 3 - Accent 3"/>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ListTable7Colorful-Accent4">
    <w:name w:val="List Table 7 Colorful - Accent 4"/>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B2A1C6"/>
      </w:tblBorders>
      <w:tblCellMar>
        <w:top w:w="0" w:type="dxa"/>
        <w:left w:w="108" w:type="dxa"/>
        <w:bottom w:w="0" w:type="dxa"/>
        <w:right w:w="108" w:type="dxa"/>
      </w:tblCellMar>
    </w:tblPr>
  </w:style>
  <w:style w:type="table" w:customStyle="1" w:styleId="Lined-Accent2">
    <w:name w:val="Lined - Accent 2"/>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GridTable6Colorful-Accent5">
    <w:name w:val="Grid Table 6 Colorful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1Light-Accent4">
    <w:name w:val="Grid Table 1 Light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ListTable4-Accent5">
    <w:name w:val="List Table 4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GridTable4-Accent2">
    <w:name w:val="Grid Table 4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TableNormal4">
    <w:name w:val="Table Normal4"/>
    <w:rsid w:val="00DA67B5"/>
    <w:pPr>
      <w:autoSpaceDE/>
      <w:autoSpaceDN/>
    </w:pPr>
    <w:rPr>
      <w:rFonts w:eastAsia="Times New Roman" w:cs="Times New Roman"/>
      <w:color w:val="000000"/>
      <w:szCs w:val="20"/>
      <w:lang w:val="ru-RU" w:eastAsia="ru-RU"/>
    </w:rPr>
    <w:tblPr>
      <w:tblInd w:w="0" w:type="dxa"/>
      <w:tblCellMar>
        <w:top w:w="0" w:type="dxa"/>
        <w:left w:w="0" w:type="dxa"/>
        <w:bottom w:w="0" w:type="dxa"/>
        <w:right w:w="0" w:type="dxa"/>
      </w:tblCellMar>
    </w:tblPr>
  </w:style>
  <w:style w:type="table" w:customStyle="1" w:styleId="ListTable7Colorful-Accent3">
    <w:name w:val="List Table 7 Colorful - Accent 3"/>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C3D69B"/>
      </w:tblBorders>
      <w:tblCellMar>
        <w:top w:w="0" w:type="dxa"/>
        <w:left w:w="108" w:type="dxa"/>
        <w:bottom w:w="0" w:type="dxa"/>
        <w:right w:w="108" w:type="dxa"/>
      </w:tblCellMar>
    </w:tblPr>
  </w:style>
  <w:style w:type="table" w:customStyle="1" w:styleId="511">
    <w:name w:val="Таблица простая 51"/>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ListTable3-Accent1">
    <w:name w:val="List Table 3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ned-Accent4">
    <w:name w:val="Lined - Accent 4"/>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Bordered-Accent4">
    <w:name w:val="Bordered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ListTable3-Accent4">
    <w:name w:val="List Table 3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1Light-Accent4">
    <w:name w:val="List Table 1 Light - Accent 4"/>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BorderedLined-Accent2">
    <w:name w:val="Bordered &amp; Lined - Accent 2"/>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1">
    <w:name w:val="Bordered &amp; Lined - Accent 1"/>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ListTable1Light-Accent2">
    <w:name w:val="List Table 1 Light - Accent 2"/>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Lined-Accent6">
    <w:name w:val="Lined - Accent 6"/>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310">
    <w:name w:val="Список-таблица 31"/>
    <w:basedOn w:val="a1"/>
    <w:next w:val="-320"/>
    <w:rsid w:val="00DA67B5"/>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Bordered">
    <w:name w:val="Bordered"/>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ListTable6Colorful-Accent4">
    <w:name w:val="List Table 6 Colorful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2A1C6"/>
        <w:bottom w:val="single" w:sz="4" w:space="0" w:color="B2A1C6"/>
      </w:tblBorders>
      <w:tblCellMar>
        <w:top w:w="0" w:type="dxa"/>
        <w:left w:w="108" w:type="dxa"/>
        <w:bottom w:w="0" w:type="dxa"/>
        <w:right w:w="108" w:type="dxa"/>
      </w:tblCellMar>
    </w:tblPr>
  </w:style>
  <w:style w:type="table" w:customStyle="1" w:styleId="GridTable6Colorful-Accent4">
    <w:name w:val="Grid Table 6 Colorful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Bordered-Accent2">
    <w:name w:val="Bordered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ListTable4-Accent6">
    <w:name w:val="List Table 4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ListTable7Colorful-Accent6">
    <w:name w:val="List Table 7 Colorful - Accent 6"/>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FAC090"/>
      </w:tblBorders>
      <w:tblCellMar>
        <w:top w:w="0" w:type="dxa"/>
        <w:left w:w="108" w:type="dxa"/>
        <w:bottom w:w="0" w:type="dxa"/>
        <w:right w:w="108" w:type="dxa"/>
      </w:tblCellMar>
    </w:tblPr>
  </w:style>
  <w:style w:type="table" w:customStyle="1" w:styleId="ListTable7Colorful-Accent5">
    <w:name w:val="List Table 7 Colorful - Accent 5"/>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92CCDC"/>
      </w:tblBorders>
      <w:tblCellMar>
        <w:top w:w="0" w:type="dxa"/>
        <w:left w:w="108" w:type="dxa"/>
        <w:bottom w:w="0" w:type="dxa"/>
        <w:right w:w="108" w:type="dxa"/>
      </w:tblCellMar>
    </w:tblPr>
  </w:style>
  <w:style w:type="table" w:customStyle="1" w:styleId="Bordered-Accent6">
    <w:name w:val="Bordered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GridTable3-Accent1">
    <w:name w:val="Grid Table 3 - Accent 1"/>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
    <w:name w:val="Grid Table 3 - Accent 2"/>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ListTable2-Accent1">
    <w:name w:val="List Table 2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GridTable2-Accent6">
    <w:name w:val="Grid Table 2 - Accent 6"/>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BorderedLined-Accent5">
    <w:name w:val="Bordered &amp; Lined - Accent 5"/>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41">
    <w:name w:val="Таблица-сетка 41"/>
    <w:basedOn w:val="a1"/>
    <w:next w:val="-42"/>
    <w:rsid w:val="00DA67B5"/>
    <w:pPr>
      <w:widowControl/>
      <w:autoSpaceDE/>
      <w:autoSpaceDN/>
    </w:pPr>
    <w:rPr>
      <w:rFonts w:eastAsia="Times New Roman" w:cs="Times New Roman"/>
      <w:color w:val="000000"/>
      <w:szCs w:val="20"/>
      <w:lang w:val="ru-RU" w:eastAsia="ru-RU"/>
    </w:rPr>
    <w:tblPr>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51">
    <w:name w:val="Список-таблица 5 темная1"/>
    <w:basedOn w:val="a1"/>
    <w:next w:val="-52"/>
    <w:rsid w:val="00DA67B5"/>
    <w:pPr>
      <w:widowControl/>
      <w:autoSpaceDE/>
      <w:autoSpaceDN/>
    </w:pPr>
    <w:rPr>
      <w:rFonts w:eastAsia="Times New Roman" w:cs="Times New Roman"/>
      <w:color w:val="000000"/>
      <w:szCs w:val="20"/>
      <w:lang w:val="ru-RU" w:eastAsia="ru-RU"/>
    </w:rPr>
    <w:tblPr>
      <w:tblInd w:w="0" w:type="dxa"/>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BorderedLined-Accent">
    <w:name w:val="Bordered &amp; Lined - Accent"/>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3">
    <w:name w:val="Bordered &amp; Lined - Accent 3"/>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ListTable6Colorful-Accent5">
    <w:name w:val="List Table 6 Colorful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4-Accent4">
    <w:name w:val="List Table 4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110">
    <w:name w:val="Список-таблица 1 светлая1"/>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GridTable2-Accent5">
    <w:name w:val="Grid Table 2 - Accent 5"/>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Lined-Accent5">
    <w:name w:val="Lined - Accent 5"/>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Bordered-Accent5">
    <w:name w:val="Bordered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ListTable7Colorful-Accent2">
    <w:name w:val="List Table 7 Colorful - Accent 2"/>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D99695"/>
      </w:tblBorders>
      <w:tblCellMar>
        <w:top w:w="0" w:type="dxa"/>
        <w:left w:w="108" w:type="dxa"/>
        <w:bottom w:w="0" w:type="dxa"/>
        <w:right w:w="108" w:type="dxa"/>
      </w:tblCellMar>
    </w:tblPr>
  </w:style>
  <w:style w:type="table" w:customStyle="1" w:styleId="-71">
    <w:name w:val="Таблица-сетка 7 цветная1"/>
    <w:basedOn w:val="a1"/>
    <w:next w:val="-72"/>
    <w:rsid w:val="00DA67B5"/>
    <w:pPr>
      <w:widowControl/>
      <w:autoSpaceDE/>
      <w:autoSpaceDN/>
    </w:pPr>
    <w:rPr>
      <w:rFonts w:eastAsia="Times New Roman" w:cs="Times New Roman"/>
      <w:color w:val="000000"/>
      <w:szCs w:val="20"/>
      <w:lang w:val="ru-RU" w:eastAsia="ru-RU"/>
    </w:rPr>
    <w:tblPr>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413">
    <w:name w:val="Таблица простая 41"/>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GridTable7Colorful-Accent1">
    <w:name w:val="Grid Table 7 Colorful - Accent 1"/>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ListTable5Dark-Accent6">
    <w:name w:val="List Table 5 Dark - Accent 6"/>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GridTable5Dark-Accent5">
    <w:name w:val="Grid Table 5 Dark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2-Accent1">
    <w:name w:val="Grid Table 2 - Accent 1"/>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3">
    <w:name w:val="Grid Table 2 - Accent 3"/>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21">
    <w:name w:val="Список-таблица 21"/>
    <w:basedOn w:val="a1"/>
    <w:next w:val="-22"/>
    <w:rsid w:val="00DA67B5"/>
    <w:pPr>
      <w:widowControl/>
      <w:autoSpaceDE/>
      <w:autoSpaceDN/>
    </w:pPr>
    <w:rPr>
      <w:rFonts w:eastAsia="Times New Roman" w:cs="Times New Roman"/>
      <w:color w:val="000000"/>
      <w:szCs w:val="20"/>
      <w:lang w:val="ru-RU" w:eastAsia="ru-RU"/>
    </w:rPr>
    <w:tblPr>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2">
    <w:name w:val="List Table 2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
    <w:name w:val="List Table 2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GridTable3-Accent4">
    <w:name w:val="Grid Table 3 - Accent 4"/>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4-Accent3">
    <w:name w:val="Grid Table 4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6">
    <w:name w:val="Grid Table 4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GridTable3-Accent5">
    <w:name w:val="Grid Table 3 - Accent 5"/>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7Colorful-Accent3">
    <w:name w:val="Grid Table 7 Colorful - Accent 3"/>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111">
    <w:name w:val="Таблица-сетка 1 светлая1"/>
    <w:basedOn w:val="a1"/>
    <w:next w:val="-12"/>
    <w:rsid w:val="00DA67B5"/>
    <w:pPr>
      <w:widowControl/>
      <w:autoSpaceDE/>
      <w:autoSpaceDN/>
    </w:pPr>
    <w:rPr>
      <w:rFonts w:eastAsia="Times New Roman" w:cs="Times New Roman"/>
      <w:color w:val="000000"/>
      <w:szCs w:val="20"/>
      <w:lang w:val="ru-RU" w:eastAsia="ru-RU"/>
    </w:rPr>
    <w:tblPr>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ListTable3-Accent3">
    <w:name w:val="List Table 3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710">
    <w:name w:val="Список-таблица 7 цветная1"/>
    <w:basedOn w:val="a1"/>
    <w:next w:val="-720"/>
    <w:rsid w:val="00DA67B5"/>
    <w:pPr>
      <w:widowControl/>
      <w:autoSpaceDE/>
      <w:autoSpaceDN/>
    </w:pPr>
    <w:rPr>
      <w:rFonts w:eastAsia="Times New Roman" w:cs="Times New Roman"/>
      <w:color w:val="000000"/>
      <w:szCs w:val="20"/>
      <w:lang w:val="ru-RU" w:eastAsia="ru-RU"/>
    </w:rPr>
    <w:tblPr>
      <w:tblInd w:w="0" w:type="dxa"/>
      <w:tblBorders>
        <w:right w:val="single" w:sz="4" w:space="0" w:color="7F7F7F"/>
      </w:tblBorders>
      <w:tblCellMar>
        <w:top w:w="0" w:type="dxa"/>
        <w:left w:w="108" w:type="dxa"/>
        <w:bottom w:w="0" w:type="dxa"/>
        <w:right w:w="108" w:type="dxa"/>
      </w:tblCellMar>
    </w:tblPr>
  </w:style>
  <w:style w:type="table" w:customStyle="1" w:styleId="ListTable5Dark-Accent4">
    <w:name w:val="List Table 5 Dark - Accent 4"/>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GridTable6Colorful-Accent2">
    <w:name w:val="Grid Table 6 Colorful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1Light-Accent5">
    <w:name w:val="Grid Table 1 Light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6Colorful-Accent1">
    <w:name w:val="Grid Table 6 Colorful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ListTable6Colorful-Accent3">
    <w:name w:val="List Table 6 Colorful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2-Accent5">
    <w:name w:val="List Table 2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3-Accent2">
    <w:name w:val="List Table 3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ned-Accent1">
    <w:name w:val="Lined - Accent 1"/>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GridTable1Light-Accent1">
    <w:name w:val="Grid Table 1 Light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ListTable6Colorful-Accent2">
    <w:name w:val="List Table 6 Colorful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99695"/>
        <w:bottom w:val="single" w:sz="4" w:space="0" w:color="D99695"/>
      </w:tblBorders>
      <w:tblCellMar>
        <w:top w:w="0" w:type="dxa"/>
        <w:left w:w="108" w:type="dxa"/>
        <w:bottom w:w="0" w:type="dxa"/>
        <w:right w:w="108" w:type="dxa"/>
      </w:tblCellMar>
    </w:tblPr>
  </w:style>
  <w:style w:type="table" w:customStyle="1" w:styleId="-61">
    <w:name w:val="Таблица-сетка 6 цветная1"/>
    <w:basedOn w:val="a1"/>
    <w:next w:val="-62"/>
    <w:rsid w:val="00DA67B5"/>
    <w:pPr>
      <w:widowControl/>
      <w:autoSpaceDE/>
      <w:autoSpaceDN/>
    </w:pPr>
    <w:rPr>
      <w:rFonts w:eastAsia="Times New Roman" w:cs="Times New Roman"/>
      <w:color w:val="000000"/>
      <w:szCs w:val="20"/>
      <w:lang w:val="ru-RU" w:eastAsia="ru-RU"/>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314">
    <w:name w:val="Таблица простая 31"/>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GridTable7Colorful-Accent2">
    <w:name w:val="Grid Table 7 Colorful - Accent 2"/>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ListTable5Dark-Accent2">
    <w:name w:val="List Table 5 Dark - Accent 2"/>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GridTable5Dark-Accent4">
    <w:name w:val="Grid Table 5 Dark-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Bordered-Accent1">
    <w:name w:val="Bordered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4-Accent1">
    <w:name w:val="Grid Table 4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ListTable3-Accent6">
    <w:name w:val="List Table 3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GridTable2-Accent4">
    <w:name w:val="Grid Table 2 - Accent 4"/>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216">
    <w:name w:val="Таблица простая 21"/>
    <w:basedOn w:val="a1"/>
    <w:next w:val="223"/>
    <w:rsid w:val="00DA67B5"/>
    <w:pPr>
      <w:widowControl/>
      <w:autoSpaceDE/>
      <w:autoSpaceDN/>
    </w:pPr>
    <w:rPr>
      <w:rFonts w:eastAsia="Times New Roman" w:cs="Times New Roman"/>
      <w:color w:val="000000"/>
      <w:szCs w:val="20"/>
      <w:lang w:val="ru-RU" w:eastAsia="ru-RU"/>
    </w:rPr>
    <w:tblPr>
      <w:tblInd w:w="0" w:type="dxa"/>
      <w:tblBorders>
        <w:top w:val="single" w:sz="4" w:space="0" w:color="000000"/>
        <w:left w:val="nil"/>
        <w:bottom w:val="single" w:sz="4" w:space="0" w:color="000000"/>
        <w:right w:val="nil"/>
      </w:tblBorders>
      <w:tblCellMar>
        <w:top w:w="0" w:type="dxa"/>
        <w:left w:w="108" w:type="dxa"/>
        <w:bottom w:w="0" w:type="dxa"/>
        <w:right w:w="108" w:type="dxa"/>
      </w:tblCellMar>
    </w:tblPr>
  </w:style>
  <w:style w:type="table" w:customStyle="1" w:styleId="Lined-Accent">
    <w:name w:val="Lined - Accent"/>
    <w:basedOn w:val="a1"/>
    <w:rsid w:val="00DA67B5"/>
    <w:pPr>
      <w:widowControl/>
      <w:autoSpaceDE/>
      <w:autoSpaceDN/>
    </w:pPr>
    <w:rPr>
      <w:rFonts w:eastAsia="Times New Roman" w:cs="Times New Roman"/>
      <w:color w:val="404040"/>
      <w:szCs w:val="20"/>
      <w:lang w:val="ru-RU" w:eastAsia="ru-RU"/>
    </w:rPr>
    <w:tblPr>
      <w:tblInd w:w="0" w:type="dxa"/>
      <w:tblCellMar>
        <w:top w:w="0" w:type="dxa"/>
        <w:left w:w="108" w:type="dxa"/>
        <w:bottom w:w="0" w:type="dxa"/>
        <w:right w:w="108" w:type="dxa"/>
      </w:tblCellMar>
    </w:tblPr>
  </w:style>
  <w:style w:type="table" w:customStyle="1" w:styleId="ListTable2-Accent6">
    <w:name w:val="List Table 2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ListTable1Light-Accent1">
    <w:name w:val="List Table 1 Light - Accent 1"/>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ListTable4-Accent2">
    <w:name w:val="List Table 4 - Accent 2"/>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GridTable2-Accent2">
    <w:name w:val="Grid Table 2 - Accent 2"/>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Bordered-Accent3">
    <w:name w:val="Bordered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ListTable1Light-Accent3">
    <w:name w:val="List Table 1 Light - Accent 3"/>
    <w:basedOn w:val="a1"/>
    <w:rsid w:val="00DA67B5"/>
    <w:pPr>
      <w:widowControl/>
      <w:autoSpaceDE/>
      <w:autoSpaceDN/>
    </w:pPr>
    <w:rPr>
      <w:rFonts w:eastAsia="Times New Roman" w:cs="Times New Roman"/>
      <w:color w:val="000000"/>
      <w:szCs w:val="20"/>
      <w:lang w:val="ru-RU" w:eastAsia="ru-RU"/>
    </w:rPr>
    <w:tblPr>
      <w:tblInd w:w="0" w:type="dxa"/>
      <w:tblCellMar>
        <w:top w:w="0" w:type="dxa"/>
        <w:left w:w="108" w:type="dxa"/>
        <w:bottom w:w="0" w:type="dxa"/>
        <w:right w:w="108" w:type="dxa"/>
      </w:tblCellMar>
    </w:tblPr>
  </w:style>
  <w:style w:type="table" w:customStyle="1" w:styleId="GridTable5Dark-Accent6">
    <w:name w:val="Grid Table 5 Dark - Accent 6"/>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7Colorful-Accent5">
    <w:name w:val="Grid Table 7 Colorful - Accent 5"/>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610">
    <w:name w:val="Список-таблица 6 цветная1"/>
    <w:basedOn w:val="a1"/>
    <w:next w:val="-620"/>
    <w:rsid w:val="00DA67B5"/>
    <w:pPr>
      <w:widowControl/>
      <w:autoSpaceDE/>
      <w:autoSpaceDN/>
    </w:pPr>
    <w:rPr>
      <w:rFonts w:eastAsia="Times New Roman" w:cs="Times New Roman"/>
      <w:color w:val="000000"/>
      <w:szCs w:val="20"/>
      <w:lang w:val="ru-RU" w:eastAsia="ru-RU"/>
    </w:rPr>
    <w:tblPr>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5Dark-Accent3">
    <w:name w:val="List Table 5 Dark - Accent 3"/>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GridTable4-Accent4">
    <w:name w:val="Grid Table 4 - Accent 4"/>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ListTable7Colorful-Accent1">
    <w:name w:val="List Table 7 Colorful - Accent 1"/>
    <w:basedOn w:val="a1"/>
    <w:rsid w:val="00DA67B5"/>
    <w:pPr>
      <w:widowControl/>
      <w:autoSpaceDE/>
      <w:autoSpaceDN/>
    </w:pPr>
    <w:rPr>
      <w:rFonts w:eastAsia="Times New Roman" w:cs="Times New Roman"/>
      <w:color w:val="000000"/>
      <w:szCs w:val="20"/>
      <w:lang w:val="ru-RU" w:eastAsia="ru-RU"/>
    </w:rPr>
    <w:tblPr>
      <w:tblInd w:w="0" w:type="dxa"/>
      <w:tblBorders>
        <w:right w:val="single" w:sz="4" w:space="0" w:color="4F81BD"/>
      </w:tblBorders>
      <w:tblCellMar>
        <w:top w:w="0" w:type="dxa"/>
        <w:left w:w="108" w:type="dxa"/>
        <w:bottom w:w="0" w:type="dxa"/>
        <w:right w:w="108" w:type="dxa"/>
      </w:tblCellMar>
    </w:tblPr>
  </w:style>
  <w:style w:type="table" w:customStyle="1" w:styleId="ListTable4-Accent3">
    <w:name w:val="List Table 4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BorderedLined-Accent6">
    <w:name w:val="Bordered &amp; Lined - Accent 6"/>
    <w:basedOn w:val="a1"/>
    <w:rsid w:val="00DA67B5"/>
    <w:pPr>
      <w:widowControl/>
      <w:autoSpaceDE/>
      <w:autoSpaceDN/>
    </w:pPr>
    <w:rPr>
      <w:rFonts w:eastAsia="Times New Roman" w:cs="Times New Roman"/>
      <w:color w:val="404040"/>
      <w:szCs w:val="20"/>
      <w:lang w:val="ru-RU" w:eastAsia="ru-RU"/>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210">
    <w:name w:val="Таблица-сетка 21"/>
    <w:basedOn w:val="a1"/>
    <w:next w:val="-220"/>
    <w:rsid w:val="00DA67B5"/>
    <w:pPr>
      <w:widowControl/>
      <w:autoSpaceDE/>
      <w:autoSpaceDN/>
    </w:pPr>
    <w:rPr>
      <w:rFonts w:eastAsia="Times New Roman" w:cs="Times New Roman"/>
      <w:color w:val="000000"/>
      <w:szCs w:val="20"/>
      <w:lang w:val="ru-RU" w:eastAsia="ru-RU"/>
    </w:rPr>
    <w:tblPr>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510">
    <w:name w:val="Таблица-сетка 5 темная1"/>
    <w:basedOn w:val="a1"/>
    <w:next w:val="-520"/>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11a">
    <w:name w:val="Таблица простая 11"/>
    <w:basedOn w:val="a1"/>
    <w:next w:val="124"/>
    <w:rsid w:val="00DA67B5"/>
    <w:pPr>
      <w:widowControl/>
      <w:autoSpaceDE/>
      <w:autoSpaceDN/>
    </w:pPr>
    <w:rPr>
      <w:rFonts w:eastAsia="Times New Roman" w:cs="Times New Roman"/>
      <w:color w:val="000000"/>
      <w:szCs w:val="20"/>
      <w:lang w:val="ru-RU"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3-Accent6">
    <w:name w:val="Grid Table 3 - Accent 6"/>
    <w:basedOn w:val="a1"/>
    <w:rsid w:val="00DA67B5"/>
    <w:pPr>
      <w:widowControl/>
      <w:autoSpaceDE/>
      <w:autoSpaceDN/>
    </w:pPr>
    <w:rPr>
      <w:rFonts w:eastAsia="Times New Roman" w:cs="Times New Roman"/>
      <w:color w:val="000000"/>
      <w:szCs w:val="20"/>
      <w:lang w:val="ru-RU" w:eastAsia="ru-RU"/>
    </w:rPr>
    <w:tblPr>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GridTable5Dark-Accent1">
    <w:name w:val="Grid Table 5 Dark-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ListTable6Colorful-Accent1">
    <w:name w:val="List Table 6 Colorful - Accent 1"/>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4F81BD"/>
        <w:bottom w:val="single" w:sz="4" w:space="0" w:color="4F81BD"/>
      </w:tblBorders>
      <w:tblCellMar>
        <w:top w:w="0" w:type="dxa"/>
        <w:left w:w="108" w:type="dxa"/>
        <w:bottom w:w="0" w:type="dxa"/>
        <w:right w:w="108" w:type="dxa"/>
      </w:tblCellMar>
    </w:tblPr>
  </w:style>
  <w:style w:type="table" w:customStyle="1" w:styleId="GridTable1Light-Accent3">
    <w:name w:val="Grid Table 1 Light - Accent 3"/>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ListTable5Dark-Accent5">
    <w:name w:val="List Table 5 Dark - Accent 5"/>
    <w:basedOn w:val="a1"/>
    <w:rsid w:val="00DA67B5"/>
    <w:pPr>
      <w:widowControl/>
      <w:autoSpaceDE/>
      <w:autoSpaceDN/>
    </w:pPr>
    <w:rPr>
      <w:rFonts w:eastAsia="Times New Roman" w:cs="Times New Roman"/>
      <w:color w:val="000000"/>
      <w:szCs w:val="20"/>
      <w:lang w:val="ru-RU" w:eastAsia="ru-RU"/>
    </w:rPr>
    <w:tblPr>
      <w:tblInd w:w="0" w:type="dxa"/>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3-Accent5">
    <w:name w:val="List Table 3 - Accent 5"/>
    <w:basedOn w:val="a1"/>
    <w:rsid w:val="00DA67B5"/>
    <w:pPr>
      <w:widowControl/>
      <w:autoSpaceDE/>
      <w:autoSpaceDN/>
    </w:pPr>
    <w:rPr>
      <w:rFonts w:eastAsia="Times New Roman" w:cs="Times New Roman"/>
      <w:color w:val="000000"/>
      <w:szCs w:val="20"/>
      <w:lang w:val="ru-RU" w:eastAsia="ru-RU"/>
    </w:rPr>
    <w:tblPr>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410">
    <w:name w:val="Список-таблица 41"/>
    <w:basedOn w:val="a1"/>
    <w:next w:val="-420"/>
    <w:rsid w:val="00DA67B5"/>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1220">
    <w:name w:val="Сетка таблицы122"/>
    <w:rsid w:val="00DA67B5"/>
    <w:pPr>
      <w:widowControl/>
      <w:autoSpaceDE/>
      <w:autoSpaceDN/>
    </w:pPr>
    <w:rPr>
      <w:rFonts w:ascii="Calibri" w:eastAsia="Times New Roman" w:hAnsi="Calibri"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Таблица-сетка 32"/>
    <w:basedOn w:val="a1"/>
    <w:uiPriority w:val="48"/>
    <w:rsid w:val="00DA67B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20">
    <w:name w:val="Список-таблица 32"/>
    <w:basedOn w:val="a1"/>
    <w:uiPriority w:val="48"/>
    <w:rsid w:val="00DA67B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
    <w:name w:val="Таблица-сетка 42"/>
    <w:basedOn w:val="a1"/>
    <w:uiPriority w:val="49"/>
    <w:rsid w:val="00DA67B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Список-таблица 5 темная2"/>
    <w:basedOn w:val="a1"/>
    <w:uiPriority w:val="50"/>
    <w:rsid w:val="00DA67B5"/>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
    <w:name w:val="Таблица-сетка 7 цветная2"/>
    <w:basedOn w:val="a1"/>
    <w:uiPriority w:val="52"/>
    <w:rsid w:val="00DA67B5"/>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22">
    <w:name w:val="Список-таблица 22"/>
    <w:basedOn w:val="a1"/>
    <w:uiPriority w:val="47"/>
    <w:rsid w:val="00DA67B5"/>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
    <w:name w:val="Таблица-сетка 1 светлая2"/>
    <w:basedOn w:val="a1"/>
    <w:uiPriority w:val="46"/>
    <w:rsid w:val="00DA67B5"/>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720">
    <w:name w:val="Список-таблица 7 цветная2"/>
    <w:basedOn w:val="a1"/>
    <w:uiPriority w:val="52"/>
    <w:rsid w:val="00DA67B5"/>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2">
    <w:name w:val="Таблица-сетка 6 цветная2"/>
    <w:basedOn w:val="a1"/>
    <w:uiPriority w:val="51"/>
    <w:rsid w:val="00DA67B5"/>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3">
    <w:name w:val="Таблица простая 22"/>
    <w:basedOn w:val="a1"/>
    <w:uiPriority w:val="42"/>
    <w:rsid w:val="00DA67B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620">
    <w:name w:val="Список-таблица 6 цветная2"/>
    <w:basedOn w:val="a1"/>
    <w:uiPriority w:val="51"/>
    <w:rsid w:val="00DA67B5"/>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Таблица-сетка 22"/>
    <w:basedOn w:val="a1"/>
    <w:uiPriority w:val="47"/>
    <w:rsid w:val="00DA67B5"/>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Таблица-сетка 5 темная2"/>
    <w:basedOn w:val="a1"/>
    <w:uiPriority w:val="50"/>
    <w:rsid w:val="00DA67B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124">
    <w:name w:val="Таблица простая 12"/>
    <w:basedOn w:val="a1"/>
    <w:uiPriority w:val="41"/>
    <w:rsid w:val="00DA67B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0">
    <w:name w:val="Список-таблица 42"/>
    <w:basedOn w:val="a1"/>
    <w:uiPriority w:val="49"/>
    <w:rsid w:val="00DA67B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491">
    <w:name w:val="Нет списка49"/>
    <w:next w:val="a2"/>
    <w:uiPriority w:val="99"/>
    <w:semiHidden/>
    <w:unhideWhenUsed/>
    <w:rsid w:val="00C84ACD"/>
  </w:style>
  <w:style w:type="numbering" w:customStyle="1" w:styleId="1151">
    <w:name w:val="Нет списка115"/>
    <w:next w:val="a2"/>
    <w:uiPriority w:val="99"/>
    <w:semiHidden/>
    <w:unhideWhenUsed/>
    <w:rsid w:val="00C84ACD"/>
  </w:style>
  <w:style w:type="numbering" w:customStyle="1" w:styleId="501">
    <w:name w:val="Нет списка50"/>
    <w:next w:val="a2"/>
    <w:uiPriority w:val="99"/>
    <w:semiHidden/>
    <w:unhideWhenUsed/>
    <w:rsid w:val="0089798B"/>
  </w:style>
  <w:style w:type="table" w:customStyle="1" w:styleId="530">
    <w:name w:val="Сетка таблицы53"/>
    <w:basedOn w:val="a1"/>
    <w:next w:val="a5"/>
    <w:uiPriority w:val="59"/>
    <w:rsid w:val="0089798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1"/>
    <w:next w:val="a5"/>
    <w:uiPriority w:val="39"/>
    <w:rsid w:val="0089798B"/>
    <w:pPr>
      <w:widowControl/>
      <w:autoSpaceDE/>
      <w:autoSpaceDN/>
    </w:pPr>
    <w:rPr>
      <w:rFonts w:eastAsia="Times New Roman"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next w:val="a5"/>
    <w:uiPriority w:val="39"/>
    <w:rsid w:val="0089798B"/>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5"/>
    <w:uiPriority w:val="39"/>
    <w:rsid w:val="00D0300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2"/>
    <w:uiPriority w:val="99"/>
    <w:semiHidden/>
    <w:unhideWhenUsed/>
    <w:rsid w:val="00955B64"/>
  </w:style>
  <w:style w:type="table" w:customStyle="1" w:styleId="TableNormal5">
    <w:name w:val="Table Normal5"/>
    <w:uiPriority w:val="2"/>
    <w:semiHidden/>
    <w:unhideWhenUsed/>
    <w:qFormat/>
    <w:rsid w:val="00955B64"/>
    <w:tblPr>
      <w:tblInd w:w="0" w:type="dxa"/>
      <w:tblCellMar>
        <w:top w:w="0" w:type="dxa"/>
        <w:left w:w="0" w:type="dxa"/>
        <w:bottom w:w="0" w:type="dxa"/>
        <w:right w:w="0" w:type="dxa"/>
      </w:tblCellMar>
    </w:tblPr>
  </w:style>
  <w:style w:type="numbering" w:customStyle="1" w:styleId="521">
    <w:name w:val="Нет списка52"/>
    <w:next w:val="a2"/>
    <w:uiPriority w:val="99"/>
    <w:semiHidden/>
    <w:unhideWhenUsed/>
    <w:rsid w:val="001F7826"/>
  </w:style>
  <w:style w:type="table" w:customStyle="1" w:styleId="550">
    <w:name w:val="Сетка таблицы55"/>
    <w:basedOn w:val="a1"/>
    <w:next w:val="a5"/>
    <w:uiPriority w:val="59"/>
    <w:rsid w:val="001F7826"/>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39"/>
    <w:rsid w:val="001F7826"/>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C2218A"/>
    <w:pPr>
      <w:widowControl w:val="0"/>
      <w:suppressLineNumbers/>
      <w:spacing w:after="0" w:line="240" w:lineRule="auto"/>
      <w:textAlignment w:val="baseline"/>
    </w:pPr>
    <w:rPr>
      <w:rFonts w:ascii="Liberation Serif" w:eastAsia="NSimSun" w:hAnsi="Liberation Serif" w:cs="Arial"/>
      <w:sz w:val="24"/>
      <w:szCs w:val="24"/>
      <w:lang w:eastAsia="zh-CN" w:bidi="hi-IN"/>
    </w:rPr>
  </w:style>
  <w:style w:type="table" w:customStyle="1" w:styleId="560">
    <w:name w:val="Сетка таблицы56"/>
    <w:basedOn w:val="a1"/>
    <w:next w:val="a5"/>
    <w:rsid w:val="001E01EA"/>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6">
    <w:name w:val="Table Normal6"/>
    <w:uiPriority w:val="2"/>
    <w:semiHidden/>
    <w:unhideWhenUsed/>
    <w:qFormat/>
    <w:rsid w:val="005E68E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18804">
      <w:bodyDiv w:val="1"/>
      <w:marLeft w:val="0"/>
      <w:marRight w:val="0"/>
      <w:marTop w:val="0"/>
      <w:marBottom w:val="0"/>
      <w:divBdr>
        <w:top w:val="none" w:sz="0" w:space="0" w:color="auto"/>
        <w:left w:val="none" w:sz="0" w:space="0" w:color="auto"/>
        <w:bottom w:val="none" w:sz="0" w:space="0" w:color="auto"/>
        <w:right w:val="none" w:sz="0" w:space="0" w:color="auto"/>
      </w:divBdr>
    </w:div>
    <w:div w:id="1816603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v-iro.ru/news/2207.html" TargetMode="External"/><Relationship Id="rId21" Type="http://schemas.openxmlformats.org/officeDocument/2006/relationships/hyperlink" Target="https://t.me/psyvprok/1688" TargetMode="External"/><Relationship Id="rId42" Type="http://schemas.openxmlformats.org/officeDocument/2006/relationships/hyperlink" Target="https://t.me/psyvprok/2341" TargetMode="External"/><Relationship Id="rId63" Type="http://schemas.openxmlformats.org/officeDocument/2006/relationships/hyperlink" Target="https://edsoo.ru/mr-russkij-yazyk/" TargetMode="External"/><Relationship Id="rId84" Type="http://schemas.openxmlformats.org/officeDocument/2006/relationships/hyperlink" Target="https://sevask.edusev.ru/uploads/800/739/section/359013/Ryasnaya/RAZRABOTKA_OTKRYTOGO_UROKA_PO_INFORMATIKE.doc?1542876311934" TargetMode="External"/><Relationship Id="rId138" Type="http://schemas.openxmlformats.org/officeDocument/2006/relationships/hyperlink" Target="https://www.sev-iro.ru/news/2365.html" TargetMode="External"/><Relationship Id="rId159" Type="http://schemas.openxmlformats.org/officeDocument/2006/relationships/hyperlink" Target="https://www.sev-iro.ru/news/2219.html" TargetMode="External"/><Relationship Id="rId170" Type="http://schemas.openxmlformats.org/officeDocument/2006/relationships/hyperlink" Target="https://www.sev-iro.ru/news/2329.html" TargetMode="External"/><Relationship Id="rId191" Type="http://schemas.openxmlformats.org/officeDocument/2006/relationships/chart" Target="charts/chart20.xml"/><Relationship Id="rId205" Type="http://schemas.openxmlformats.org/officeDocument/2006/relationships/fontTable" Target="fontTable.xml"/><Relationship Id="rId16" Type="http://schemas.openxmlformats.org/officeDocument/2006/relationships/chart" Target="charts/chart5.xml"/><Relationship Id="rId107" Type="http://schemas.openxmlformats.org/officeDocument/2006/relationships/hyperlink" Target="https://infourok.ru/sportivnoe-meropriyatie-kvest-my-za-zosh-7213302.html" TargetMode="External"/><Relationship Id="rId11" Type="http://schemas.openxmlformats.org/officeDocument/2006/relationships/footer" Target="footer4.xml"/><Relationship Id="rId32" Type="http://schemas.openxmlformats.org/officeDocument/2006/relationships/hyperlink" Target="https://www.sev-iro.ru/files/15.11.2023-metod.-rekomendatsii-algoritm-deystviy-pedagogov-i-spetsialistov-soprovozhdeniya-po-vyyavleniyu-faktov-zhestokogo-obrashcheniya-ili-nasiliya-v-otnoshenii-detey.pdf%20" TargetMode="External"/><Relationship Id="rId37" Type="http://schemas.openxmlformats.org/officeDocument/2006/relationships/hyperlink" Target="https://docs.yandex.ru/docs/view?url=ya-disk-public%3A%2F%2FbwKVUCCZw0honrZMtIsRpXsLid7zAmfICdbVgk1Us9uEzn24On0%2BO1AjlpuFApHWq%2FJ6bpmRyOJonT3VoXnDag%3D%3D&amp;name=&#1040;&#1085;&#1085;&#1086;&#1090;&#1072;&#1094;&#1080;&#1103;_&#1069;&#1082;&#1089;&#1090;&#1088;&#1077;&#1085;&#1085;&#1072;&#1103;%20&#1087;&#1086;&#1084;&#1086;&#1097;&#1100;_&#1074;&#1079;&#1072;&#1080;&#1084;&#1086;&#1076;&#1077;&#1081;&#1089;&#1090;&#1074;&#1080;&#1077;_&#1055;&#1091;&#1076;&#1086;&#1074;&#1072;%20&#1045;.&#1052;..pdf&amp;nosw=1" TargetMode="External"/><Relationship Id="rId53" Type="http://schemas.openxmlformats.org/officeDocument/2006/relationships/hyperlink" Target="https://krippo.ru/files/metod2024/39.pdf" TargetMode="External"/><Relationship Id="rId58" Type="http://schemas.openxmlformats.org/officeDocument/2006/relationships/hyperlink" Target="https://docs.edu.gov.ru/document/60b620e25e4db7214971c16f6b813b0d/download/2676/" TargetMode="External"/><Relationship Id="rId74" Type="http://schemas.openxmlformats.org/officeDocument/2006/relationships/hyperlink" Target="https://sevask.edusev.ru/activity/metod_deyatelnost/post/2058082" TargetMode="External"/><Relationship Id="rId79" Type="http://schemas.openxmlformats.org/officeDocument/2006/relationships/hyperlink" Target="https://sevask.edusev.ru/activity/metod_deyatelnost/post/266455" TargetMode="External"/><Relationship Id="rId102" Type="http://schemas.openxmlformats.org/officeDocument/2006/relationships/hyperlink" Target="https://www.rosobr.su/vipuskipk" TargetMode="External"/><Relationship Id="rId123" Type="http://schemas.openxmlformats.org/officeDocument/2006/relationships/hyperlink" Target="https://www.sev-iro.ru/news/2282.html" TargetMode="External"/><Relationship Id="rId128" Type="http://schemas.openxmlformats.org/officeDocument/2006/relationships/hyperlink" Target="https://www.sev-iro.ru/news/2114.html" TargetMode="External"/><Relationship Id="rId144" Type="http://schemas.openxmlformats.org/officeDocument/2006/relationships/chart" Target="charts/chart13.xml"/><Relationship Id="rId149" Type="http://schemas.openxmlformats.org/officeDocument/2006/relationships/hyperlink" Target="https://www.sev-iro.ru/news/2330.html" TargetMode="External"/><Relationship Id="rId5" Type="http://schemas.openxmlformats.org/officeDocument/2006/relationships/webSettings" Target="webSettings.xml"/><Relationship Id="rId90" Type="http://schemas.openxmlformats.org/officeDocument/2006/relationships/hyperlink" Target="https://sevask.edusev.ru/activity/metod_deyatelnost/post/397568" TargetMode="External"/><Relationship Id="rId95" Type="http://schemas.openxmlformats.org/officeDocument/2006/relationships/hyperlink" Target="https://sevask.edusev.ru/activity/metod_deyatelnost/post/274456" TargetMode="External"/><Relationship Id="rId160" Type="http://schemas.openxmlformats.org/officeDocument/2006/relationships/hyperlink" Target="https://www.sev-iro.ru/news/2320.html" TargetMode="External"/><Relationship Id="rId165" Type="http://schemas.openxmlformats.org/officeDocument/2006/relationships/hyperlink" Target="https://www.sev-iro.ru/news/2266.html" TargetMode="External"/><Relationship Id="rId181" Type="http://schemas.openxmlformats.org/officeDocument/2006/relationships/hyperlink" Target="https://www.sev-iro.ru/news/2219.html" TargetMode="External"/><Relationship Id="rId186" Type="http://schemas.openxmlformats.org/officeDocument/2006/relationships/chart" Target="charts/chart18.xml"/><Relationship Id="rId22" Type="http://schemas.openxmlformats.org/officeDocument/2006/relationships/hyperlink" Target="https://t.me/psyvprok/1688" TargetMode="External"/><Relationship Id="rId27" Type="http://schemas.openxmlformats.org/officeDocument/2006/relationships/hyperlink" Target="https://t.me/psyvprok/1688" TargetMode="External"/><Relationship Id="rId43" Type="http://schemas.openxmlformats.org/officeDocument/2006/relationships/hyperlink" Target="https://disk.yandex.ru/d/_KQYFA5-MhJaRg" TargetMode="External"/><Relationship Id="rId48" Type="http://schemas.openxmlformats.org/officeDocument/2006/relationships/hyperlink" Target="https://docs.edu.gov.ru/document/8f549a94f631319a9f7f5532748d09fa/" TargetMode="External"/><Relationship Id="rId64" Type="http://schemas.openxmlformats.org/officeDocument/2006/relationships/hyperlink" Target="https://edsoo.ru/mr-literatura/" TargetMode="External"/><Relationship Id="rId69" Type="http://schemas.openxmlformats.org/officeDocument/2006/relationships/hyperlink" Target="https://rcoko.edusev.ru/" TargetMode="External"/><Relationship Id="rId113" Type="http://schemas.openxmlformats.org/officeDocument/2006/relationships/hyperlink" Target="https://roskonkurs.com/ru/student-contests/itogi-konkursa-pokolenie-nauki.php" TargetMode="External"/><Relationship Id="rId118" Type="http://schemas.openxmlformats.org/officeDocument/2006/relationships/hyperlink" Target="https://www.sev-iro.ru/news/2177.html" TargetMode="External"/><Relationship Id="rId134" Type="http://schemas.openxmlformats.org/officeDocument/2006/relationships/hyperlink" Target="https://www.sev-iro.ru/news/2223.html" TargetMode="External"/><Relationship Id="rId139" Type="http://schemas.openxmlformats.org/officeDocument/2006/relationships/chart" Target="charts/chart8.xml"/><Relationship Id="rId80" Type="http://schemas.openxmlformats.org/officeDocument/2006/relationships/hyperlink" Target="https://sevask.edusev.ru/activity/metod_deyatelnost/post/266455" TargetMode="External"/><Relationship Id="rId85" Type="http://schemas.openxmlformats.org/officeDocument/2006/relationships/hyperlink" Target="https://sevask.edusev.ru/activity/metod_deyatelnost/post/366838" TargetMode="External"/><Relationship Id="rId150" Type="http://schemas.openxmlformats.org/officeDocument/2006/relationships/hyperlink" Target="https://www.sev-iro.ru/news/2247.html" TargetMode="External"/><Relationship Id="rId155" Type="http://schemas.openxmlformats.org/officeDocument/2006/relationships/hyperlink" Target="https://www.sev-iro.ru/news/2115.html" TargetMode="External"/><Relationship Id="rId171" Type="http://schemas.openxmlformats.org/officeDocument/2006/relationships/hyperlink" Target="https://www.sev-iro.ru/news/2330.html" TargetMode="External"/><Relationship Id="rId176" Type="http://schemas.openxmlformats.org/officeDocument/2006/relationships/hyperlink" Target="https://t.me/psyvprok/2770%20" TargetMode="External"/><Relationship Id="rId192" Type="http://schemas.openxmlformats.org/officeDocument/2006/relationships/hyperlink" Target="https://teacherofrussia.edu.ru" TargetMode="External"/><Relationship Id="rId197" Type="http://schemas.openxmlformats.org/officeDocument/2006/relationships/hyperlink" Target="https://vospitateli.org/" TargetMode="External"/><Relationship Id="rId206" Type="http://schemas.openxmlformats.org/officeDocument/2006/relationships/theme" Target="theme/theme1.xml"/><Relationship Id="rId201" Type="http://schemas.openxmlformats.org/officeDocument/2006/relationships/hyperlink" Target="https://fcdtk.ru/competition/6103c6bda22eac001b53fd0a" TargetMode="Externa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hyperlink" Target="https://www.sev-iro.ru/files/27.03.2024-diagnostika-psikhologicheskoy-gotovnosti-detey-6-7-let-k-shkolnomu-obucheniyu-s-uchetom-preemstvennosti.pdf%20" TargetMode="External"/><Relationship Id="rId38" Type="http://schemas.openxmlformats.org/officeDocument/2006/relationships/hyperlink" Target="https://docs.yandex.ru/docs/view?url=ya-disk-public%3A%2F%2Fotdlz8Hzffh1NdLoREVFhpBkBc8FliotZDaXZfGefGyN2GRLSuy2YPLofFJwltxqq%2FJ6bpmRyOJonT3VoXnDag%3D%3D&amp;name=&#1040;&#1085;&#1085;&#1086;&#1090;&#1072;&#1094;&#1080;&#1103;_&#1056;&#1040;&#1057;%2072.pdf&amp;nosw=1" TargetMode="External"/><Relationship Id="rId59" Type="http://schemas.openxmlformats.org/officeDocument/2006/relationships/hyperlink" Target="https://edsoo.ru/Federalnaya_obrazovatelnaya_programma_osnovnogo_obschego_obrazovaniya.htm" TargetMode="External"/><Relationship Id="rId103" Type="http://schemas.openxmlformats.org/officeDocument/2006/relationships/hyperlink" Target="https://infourok.ru/metodologicheskie-podhody-v-inklyuzivnoj-modeli-professionalnogo-obucheniya-lyudej-s-invalidnostyu-i-ovz-7185890.html" TargetMode="External"/><Relationship Id="rId108" Type="http://schemas.openxmlformats.org/officeDocument/2006/relationships/hyperlink" Target="https://infourok.ru/sportivnoe-semejnoe-meropriyatie-my-vmeste-7213305.html" TargetMode="External"/><Relationship Id="rId124" Type="http://schemas.openxmlformats.org/officeDocument/2006/relationships/hyperlink" Target="https://www.sev-iro.ru/news/2323.html" TargetMode="External"/><Relationship Id="rId129" Type="http://schemas.openxmlformats.org/officeDocument/2006/relationships/hyperlink" Target="https://www.sev-iro.ru/news/2146.html" TargetMode="External"/><Relationship Id="rId54" Type="http://schemas.openxmlformats.org/officeDocument/2006/relationships/hyperlink" Target="http://publication.pravo.gov.ru/Document/View/0001202211010045" TargetMode="External"/><Relationship Id="rId70" Type="http://schemas.openxmlformats.org/officeDocument/2006/relationships/hyperlink" Target="https://www.sev-iro.ru/contests.html" TargetMode="External"/><Relationship Id="rId75" Type="http://schemas.openxmlformats.org/officeDocument/2006/relationships/hyperlink" Target="https://sevask.edusev.ru/uploads/1000/739/section/359013/Minaeva/MR_po_proved._LR_i_PR_-_Minaeva_-_2016-17_gg.docx?1511784879082" TargetMode="External"/><Relationship Id="rId91" Type="http://schemas.openxmlformats.org/officeDocument/2006/relationships/hyperlink" Target="https://sevask.edusev.ru/uploads/800/739/section/359013/Ryasnaya/Mul_timedijnye_tehnologii.pdf?1539415722615" TargetMode="External"/><Relationship Id="rId96" Type="http://schemas.openxmlformats.org/officeDocument/2006/relationships/hyperlink" Target="https://www.elibrary.ru/item.asp?edn=ydhzhz" TargetMode="External"/><Relationship Id="rId140" Type="http://schemas.openxmlformats.org/officeDocument/2006/relationships/chart" Target="charts/chart9.xml"/><Relationship Id="rId145" Type="http://schemas.openxmlformats.org/officeDocument/2006/relationships/chart" Target="charts/chart14.xml"/><Relationship Id="rId161" Type="http://schemas.openxmlformats.org/officeDocument/2006/relationships/hyperlink" Target="https://www.sev-iro.ru/news/2116.html" TargetMode="External"/><Relationship Id="rId166" Type="http://schemas.openxmlformats.org/officeDocument/2006/relationships/hyperlink" Target="https://www.sev-iro.ru/news/2428.html" TargetMode="External"/><Relationship Id="rId182" Type="http://schemas.openxmlformats.org/officeDocument/2006/relationships/hyperlink" Target="https://www.sev-iro.ru/news/2255.html" TargetMode="External"/><Relationship Id="rId187" Type="http://schemas.openxmlformats.org/officeDocument/2006/relationships/hyperlink" Target="https://krippo.ru/files/Attestac/180124-1.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me/psyvprok/1958%20" TargetMode="External"/><Relationship Id="rId28" Type="http://schemas.openxmlformats.org/officeDocument/2006/relationships/hyperlink" Target="https://disk.yandex.ru/i/IiQ9XCB5nBtx_A" TargetMode="External"/><Relationship Id="rId49" Type="http://schemas.openxmlformats.org/officeDocument/2006/relationships/hyperlink" Target="http://publication.pravo.gov.ru/Document/View/0001202107050027" TargetMode="External"/><Relationship Id="rId114" Type="http://schemas.openxmlformats.org/officeDocument/2006/relationships/hyperlink" Target="http://&#1087;&#1088;&#1086;&#1092;&#1082;&#1086;&#1085;&#1082;&#1091;&#1088;&#1089;.&#1088;&#1092;/news/2023-12-30-336" TargetMode="External"/><Relationship Id="rId119" Type="http://schemas.openxmlformats.org/officeDocument/2006/relationships/hyperlink" Target="https://www.sev-iro.ru/news/2187.html" TargetMode="External"/><Relationship Id="rId44" Type="http://schemas.openxmlformats.org/officeDocument/2006/relationships/hyperlink" Target="https://www.sev-iro.ru/files/15.11.2023-metod.-rekomendatsii-algoritm-deystviy-pedagogov-i-spetsialistov-soprovozhdeniya-po-vyyavleniyu-faktov-zhestokogo-obrashcheniya-ili-nasiliya-v-otnoshenii-detey.pdf" TargetMode="External"/><Relationship Id="rId60" Type="http://schemas.openxmlformats.org/officeDocument/2006/relationships/hyperlink" Target="https://edsoo.ru/Federalnaya_obrazovatelnaya_programma_srednego_obschego_obrazovaniya.htm" TargetMode="External"/><Relationship Id="rId65" Type="http://schemas.openxmlformats.org/officeDocument/2006/relationships/hyperlink" Target="https://edsoo.ru/mr-rodnoj-yazyk/" TargetMode="External"/><Relationship Id="rId81" Type="http://schemas.openxmlformats.org/officeDocument/2006/relationships/hyperlink" Target="https://infourok.ru/user/matveenko-anastasiya-vladimirovna/material" TargetMode="External"/><Relationship Id="rId86" Type="http://schemas.openxmlformats.org/officeDocument/2006/relationships/hyperlink" Target="https://sevask.edusev.ru/uploads/800/739/section/359013/Sokolova/1Proektnaya_deyatel_nost__na_urokah_literatury.pdf?1647440732198" TargetMode="External"/><Relationship Id="rId130" Type="http://schemas.openxmlformats.org/officeDocument/2006/relationships/hyperlink" Target="https://www.sev-iro.ru/news/2257.html" TargetMode="External"/><Relationship Id="rId135" Type="http://schemas.openxmlformats.org/officeDocument/2006/relationships/hyperlink" Target="https://www.sev-iro.ru/news/2218.html" TargetMode="External"/><Relationship Id="rId151" Type="http://schemas.openxmlformats.org/officeDocument/2006/relationships/hyperlink" Target="https://www.sev-iro.ru/news/2329.html" TargetMode="External"/><Relationship Id="rId156" Type="http://schemas.openxmlformats.org/officeDocument/2006/relationships/hyperlink" Target="https://www.sev-iro.ru/news/2175.html" TargetMode="External"/><Relationship Id="rId177" Type="http://schemas.openxmlformats.org/officeDocument/2006/relationships/hyperlink" Target="https://www.sev-iro.ru/news/2219.html" TargetMode="External"/><Relationship Id="rId198" Type="http://schemas.openxmlformats.org/officeDocument/2006/relationships/hyperlink" Target="https://&#1092;&#1094;&#1086;&#1084;&#1086;&#1092;&#1074;.&#1088;&#1092;" TargetMode="External"/><Relationship Id="rId172" Type="http://schemas.openxmlformats.org/officeDocument/2006/relationships/hyperlink" Target="https://www.sev-iro.ru/news/2334.html" TargetMode="External"/><Relationship Id="rId193" Type="http://schemas.openxmlformats.org/officeDocument/2006/relationships/hyperlink" Target="http://serdtsedetyam.ru/" TargetMode="External"/><Relationship Id="rId202" Type="http://schemas.openxmlformats.org/officeDocument/2006/relationships/footer" Target="footer5.xml"/><Relationship Id="rId13" Type="http://schemas.openxmlformats.org/officeDocument/2006/relationships/chart" Target="charts/chart2.xml"/><Relationship Id="rId18" Type="http://schemas.openxmlformats.org/officeDocument/2006/relationships/hyperlink" Target="https://www.sev-iro.ru/files/31.07.2024-bank-zadaniy-dlya-podgotovki-obuchayushchikhsya-k-oge-po-informatike-na-osnove-otkrytogo-banka-fipi.pdf" TargetMode="External"/><Relationship Id="rId39" Type="http://schemas.openxmlformats.org/officeDocument/2006/relationships/hyperlink" Target="https://www.sev-iro.ru/reestr-dopolnitelnykh-professionalnykh-programm.html" TargetMode="External"/><Relationship Id="rId109" Type="http://schemas.openxmlformats.org/officeDocument/2006/relationships/hyperlink" Target="https://drive.google.com/file/d/14HzUSUDUhryuS1qHHqWKDPccV37tty5O/view" TargetMode="External"/><Relationship Id="rId34" Type="http://schemas.openxmlformats.org/officeDocument/2006/relationships/hyperlink" Target="https://docs.yandex.ru/docs/view?url=ya-disk-public%3A%2F%2Fn4rLV6HTaupekbyKNJsnSKya%2FUYMluC6ek9uKkB7BNDfcr%2Bgq8HHTI13zHtjWWJFq%2FJ6bpmRyOJonT3VoXnDag%3D%3D&amp;name=&#1040;&#1085;&#1085;&#1086;&#1090;&#1072;&#1094;&#1080;&#1103;%20&#1087;&#1083;&#1077;&#1081;&#1073;&#1077;&#1082;%20108_2023.pdf" TargetMode="External"/><Relationship Id="rId50" Type="http://schemas.openxmlformats.org/officeDocument/2006/relationships/hyperlink" Target="https://xn--b1aew.xn--p1ai/upload/site143/folder_page/017/376/996/Prikaz_Minobrnauki_Rossii_ot_17.05.2012_N_413.pdf" TargetMode="External"/><Relationship Id="rId55" Type="http://schemas.openxmlformats.org/officeDocument/2006/relationships/hyperlink" Target="http://publication.pravo.gov.ru/Document/View/0001202208290012" TargetMode="External"/><Relationship Id="rId76" Type="http://schemas.openxmlformats.org/officeDocument/2006/relationships/hyperlink" Target="https://sevask.edusev.ru/activity/metod_deyatelnost/post/270969" TargetMode="External"/><Relationship Id="rId97" Type="http://schemas.openxmlformats.org/officeDocument/2006/relationships/hyperlink" Target="https://www.pedalmanac.ru/399235" TargetMode="External"/><Relationship Id="rId104" Type="http://schemas.openxmlformats.org/officeDocument/2006/relationships/hyperlink" Target="https://infourok.ru/seminar-praktikum-roditelskij-klub-kak-effektivnaya-forma-raboty-s-roditelyami-7185885.html" TargetMode="External"/><Relationship Id="rId120" Type="http://schemas.openxmlformats.org/officeDocument/2006/relationships/hyperlink" Target="https://www.sev-iro.ru/news/2231.html" TargetMode="External"/><Relationship Id="rId125" Type="http://schemas.openxmlformats.org/officeDocument/2006/relationships/hyperlink" Target="https://www.sev-iro.ru/news/2359.html" TargetMode="External"/><Relationship Id="rId141" Type="http://schemas.openxmlformats.org/officeDocument/2006/relationships/chart" Target="charts/chart10.xml"/><Relationship Id="rId146" Type="http://schemas.openxmlformats.org/officeDocument/2006/relationships/hyperlink" Target="https://drive.google.com/file/d/1xXU2eSdR-qKFhLpiwyIbwVqIwC6c-To0/view" TargetMode="External"/><Relationship Id="rId167" Type="http://schemas.openxmlformats.org/officeDocument/2006/relationships/hyperlink" Target="https://www.sev-iro.ru/news/2199.html" TargetMode="External"/><Relationship Id="rId188" Type="http://schemas.openxmlformats.org/officeDocument/2006/relationships/hyperlink" Target="https://krippo.ru/files/Attestac/040923.pdf" TargetMode="External"/><Relationship Id="rId7" Type="http://schemas.openxmlformats.org/officeDocument/2006/relationships/endnotes" Target="endnotes.xml"/><Relationship Id="rId71" Type="http://schemas.openxmlformats.org/officeDocument/2006/relationships/hyperlink" Target="https://www.sev-iro.ru/news/2179.html" TargetMode="External"/><Relationship Id="rId92" Type="http://schemas.openxmlformats.org/officeDocument/2006/relationships/hyperlink" Target="https://sevask.edusev.ru/activity/metod_deyatelnost/post/366838" TargetMode="External"/><Relationship Id="rId162" Type="http://schemas.openxmlformats.org/officeDocument/2006/relationships/hyperlink" Target="https://www.sev-iro.ru/news/2173.html" TargetMode="External"/><Relationship Id="rId183"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hyperlink" Target="https://disk.yandex.ru/d/yokFoo3NCdazOA" TargetMode="External"/><Relationship Id="rId24" Type="http://schemas.openxmlformats.org/officeDocument/2006/relationships/hyperlink" Target="https://t.me/psyvprok/2763" TargetMode="External"/><Relationship Id="rId40" Type="http://schemas.openxmlformats.org/officeDocument/2006/relationships/hyperlink" Target="https://www.sev-iro.ru/news/1986.html" TargetMode="External"/><Relationship Id="rId45" Type="http://schemas.openxmlformats.org/officeDocument/2006/relationships/hyperlink" Target="https://www.sev-iro.ru/files/02.10.2023-nauchite-detey-videt-pravdu-i-raspoznavat-lozh-metodicheskie-rekomendatsii-po-profilaktike-i-rannemu-vyyavleniyu-zhestokogo-obrashchen.pdf" TargetMode="External"/><Relationship Id="rId66" Type="http://schemas.openxmlformats.org/officeDocument/2006/relationships/hyperlink" Target="https://edsoo.ru/mr-rodnaya-literatura/" TargetMode="External"/><Relationship Id="rId87" Type="http://schemas.openxmlformats.org/officeDocument/2006/relationships/hyperlink" Target="https://sevask.edusev.ru/activity/metod_deyatelnost/post/266455" TargetMode="External"/><Relationship Id="rId110" Type="http://schemas.openxmlformats.org/officeDocument/2006/relationships/hyperlink" Target="https://infourok.ru/prezentaciya-metodicheskoj-razrabotki-po-profilaktike-asocialnogo-povedeniya-7185882.html" TargetMode="External"/><Relationship Id="rId115" Type="http://schemas.openxmlformats.org/officeDocument/2006/relationships/hyperlink" Target="https://sevtet.ru/10038/5740/" TargetMode="External"/><Relationship Id="rId131" Type="http://schemas.openxmlformats.org/officeDocument/2006/relationships/hyperlink" Target="https://www.sev-iro.ru/news/2277.html" TargetMode="External"/><Relationship Id="rId136" Type="http://schemas.openxmlformats.org/officeDocument/2006/relationships/hyperlink" Target="https://www.sev-iro.ru/news/2358.html" TargetMode="External"/><Relationship Id="rId157" Type="http://schemas.openxmlformats.org/officeDocument/2006/relationships/hyperlink" Target="https://www.sev-iro.ru/news/2184.html" TargetMode="External"/><Relationship Id="rId178" Type="http://schemas.openxmlformats.org/officeDocument/2006/relationships/hyperlink" Target="https://www.sev-iro.ru/news/2150.html" TargetMode="External"/><Relationship Id="rId61" Type="http://schemas.openxmlformats.org/officeDocument/2006/relationships/hyperlink" Target="https://lap-samara.ru/downloads/news/sanpin_gdip.pdf" TargetMode="External"/><Relationship Id="rId82" Type="http://schemas.openxmlformats.org/officeDocument/2006/relationships/hyperlink" Target="https://sevask.edusev.ru/uploads/800/739/section/359013/Poltarak/laboratornaia_rabota_ispytanie_gipsa.pdf?1701669133600" TargetMode="External"/><Relationship Id="rId152" Type="http://schemas.openxmlformats.org/officeDocument/2006/relationships/hyperlink" Target="https://www.sev-iro.ru/news/2334.html" TargetMode="External"/><Relationship Id="rId173" Type="http://schemas.openxmlformats.org/officeDocument/2006/relationships/hyperlink" Target="https://www.sev-iro.ru/news/2348.html" TargetMode="External"/><Relationship Id="rId194" Type="http://schemas.openxmlformats.org/officeDocument/2006/relationships/hyperlink" Target="http://&#1087;&#1077;&#1076;&#1072;&#1075;&#1086;&#1075;&#1087;&#1089;&#1080;&#1093;&#1086;&#1083;&#1086;&#1075;.&#1088;&#1092;/" TargetMode="External"/><Relationship Id="rId199" Type="http://schemas.openxmlformats.org/officeDocument/2006/relationships/hyperlink" Target="https://teacher.natlang.ru/" TargetMode="External"/><Relationship Id="rId203" Type="http://schemas.openxmlformats.org/officeDocument/2006/relationships/footer" Target="footer6.xml"/><Relationship Id="rId19" Type="http://schemas.openxmlformats.org/officeDocument/2006/relationships/hyperlink" Target="https://www.sev-iro.ru/files/09.10.2022-metodicheskie-rekomendatsii-dlya-uchiteley-na-osnove-analiza-tipichnykh-oshibok-uchastnikov-oge-2022-goda-po-informatike.pdf" TargetMode="External"/><Relationship Id="rId14" Type="http://schemas.openxmlformats.org/officeDocument/2006/relationships/chart" Target="charts/chart3.xml"/><Relationship Id="rId30" Type="http://schemas.openxmlformats.org/officeDocument/2006/relationships/hyperlink" Target="https://disk.yandex.ru/d/2lQatQfj9gmYzg" TargetMode="External"/><Relationship Id="rId35" Type="http://schemas.openxmlformats.org/officeDocument/2006/relationships/hyperlink" Target="https://docs.yandex.ru/docs/view?url=ya-disk-public%3A%2F%2FyA5eRSpR2qWRfMUCYffIR9VOehpZS0cZPjmWs73lfNiguRNojkPE6pOO0QaZeyuAq%2FJ6bpmRyOJonT3VoXnDag%3D%3D&amp;name=2024%20&#1040;&#1085;&#1085;&#1086;&#1090;&#1072;&#1094;&#1080;&#1103;_&#1084;&#1077;&#1076;&#1080;&#1072;&#1094;&#1077;&#1085;&#1090;&#1088;_72.pdf" TargetMode="External"/><Relationship Id="rId56" Type="http://schemas.openxmlformats.org/officeDocument/2006/relationships/hyperlink" Target="https://edsoo.ru/Prikaz_Ministerstva_prosvescheniya_Rossijskoj_Federacii_ot_02_08_2022_653_Ob_utverzhdenii_federalnogo_perechnya_elektronnih_obrazo.htm" TargetMode="External"/><Relationship Id="rId77" Type="http://schemas.openxmlformats.org/officeDocument/2006/relationships/hyperlink" Target="https://infourok.ru/metodicheskie-ukazaniya-vypolnenie-modulya-a-kompleks-inzhenerno-geodezicheskih-izyskanij-pri-stroitelstve-regionalnogo-chempion-5811185.html" TargetMode="External"/><Relationship Id="rId100" Type="http://schemas.openxmlformats.org/officeDocument/2006/relationships/hyperlink" Target="https://www.rosobr.su/vipuskipk" TargetMode="External"/><Relationship Id="rId105" Type="http://schemas.openxmlformats.org/officeDocument/2006/relationships/hyperlink" Target="https://infourok.ru/zanyatie-s-elementami-treninga-mir-eto-bolshoe-zerkalo-6166269.html" TargetMode="External"/><Relationship Id="rId126" Type="http://schemas.openxmlformats.org/officeDocument/2006/relationships/hyperlink" Target="https://www.sev-iro.ru/news/2391.html" TargetMode="External"/><Relationship Id="rId147" Type="http://schemas.openxmlformats.org/officeDocument/2006/relationships/hyperlink" Target="https://www.sev-iro.ru/news/2111.html" TargetMode="External"/><Relationship Id="rId168" Type="http://schemas.openxmlformats.org/officeDocument/2006/relationships/hyperlink" Target="https://www.sev-iro.ru/news/2261.html" TargetMode="External"/><Relationship Id="rId8" Type="http://schemas.openxmlformats.org/officeDocument/2006/relationships/footer" Target="footer1.xml"/><Relationship Id="rId51" Type="http://schemas.openxmlformats.org/officeDocument/2006/relationships/hyperlink" Target="http://publication.pravo.gov.ru/Document/View/0001202209120008" TargetMode="External"/><Relationship Id="rId72" Type="http://schemas.openxmlformats.org/officeDocument/2006/relationships/hyperlink" Target="https://www.sev-iro.ru/news/2293.html" TargetMode="External"/><Relationship Id="rId93" Type="http://schemas.openxmlformats.org/officeDocument/2006/relationships/hyperlink" Target="https://sevask.edusev.ru/activity/metod_deyatelnost/post/322996" TargetMode="External"/><Relationship Id="rId98" Type="http://schemas.openxmlformats.org/officeDocument/2006/relationships/hyperlink" Target="https://vk.com/wall-167290820_7889" TargetMode="External"/><Relationship Id="rId121" Type="http://schemas.openxmlformats.org/officeDocument/2006/relationships/hyperlink" Target="https://www.sev-iro.ru/news/2249.html" TargetMode="External"/><Relationship Id="rId142" Type="http://schemas.openxmlformats.org/officeDocument/2006/relationships/chart" Target="charts/chart11.xml"/><Relationship Id="rId163" Type="http://schemas.openxmlformats.org/officeDocument/2006/relationships/hyperlink" Target="https://www.sev-iro.ru/news/2220.html" TargetMode="External"/><Relationship Id="rId184" Type="http://schemas.openxmlformats.org/officeDocument/2006/relationships/chart" Target="charts/chart16.xml"/><Relationship Id="rId189" Type="http://schemas.openxmlformats.org/officeDocument/2006/relationships/hyperlink" Target="http://project3322434.tilda.ws/" TargetMode="External"/><Relationship Id="rId3" Type="http://schemas.openxmlformats.org/officeDocument/2006/relationships/styles" Target="styles.xml"/><Relationship Id="rId25" Type="http://schemas.openxmlformats.org/officeDocument/2006/relationships/hyperlink" Target="https://t.me/psyvprok/2763" TargetMode="External"/><Relationship Id="rId46" Type="http://schemas.openxmlformats.org/officeDocument/2006/relationships/hyperlink" Target="https://t.me/sevastopol_parents/611" TargetMode="External"/><Relationship Id="rId67" Type="http://schemas.openxmlformats.org/officeDocument/2006/relationships/hyperlink" Target="https://myschool.edu.ru" TargetMode="External"/><Relationship Id="rId116" Type="http://schemas.openxmlformats.org/officeDocument/2006/relationships/hyperlink" Target="https://www.sev-iro.ru/news/2119.html" TargetMode="External"/><Relationship Id="rId137" Type="http://schemas.openxmlformats.org/officeDocument/2006/relationships/hyperlink" Target="https://www.sev-iro.ru/news/2400.html" TargetMode="External"/><Relationship Id="rId158" Type="http://schemas.openxmlformats.org/officeDocument/2006/relationships/hyperlink" Target="https://www.sev-iro.ru/news/2230.html" TargetMode="External"/><Relationship Id="rId20" Type="http://schemas.openxmlformats.org/officeDocument/2006/relationships/hyperlink" Target="https://t.me/psyvprok/1934" TargetMode="External"/><Relationship Id="rId41" Type="http://schemas.openxmlformats.org/officeDocument/2006/relationships/hyperlink" Target="https://www.sev-iro.ru/news/2172.html" TargetMode="External"/><Relationship Id="rId62" Type="http://schemas.openxmlformats.org/officeDocument/2006/relationships/chart" Target="charts/chart7.xml"/><Relationship Id="rId83" Type="http://schemas.openxmlformats.org/officeDocument/2006/relationships/hyperlink" Target="https://sevask.edusev.ru/activity/metod_deyatelnost/post/2058082" TargetMode="External"/><Relationship Id="rId88" Type="http://schemas.openxmlformats.org/officeDocument/2006/relationships/hyperlink" Target="https://sevask.edusev.ru/activity/metod_deyatelnost/post/2199911" TargetMode="External"/><Relationship Id="rId111" Type="http://schemas.openxmlformats.org/officeDocument/2006/relationships/hyperlink" Target="https://infourok.ru/vybor-aktualnyh-metodov-raboty-specialistov-psihologicheskij-sluzhby-v-reshenii-zadach-po-razvitiyu-dobrozhelatelnoj-bezopasnoj--7185871.html" TargetMode="External"/><Relationship Id="rId132" Type="http://schemas.openxmlformats.org/officeDocument/2006/relationships/hyperlink" Target="https://www.sev-iro.ru/news/2340.html" TargetMode="External"/><Relationship Id="rId153" Type="http://schemas.openxmlformats.org/officeDocument/2006/relationships/hyperlink" Target="https://www.sev-iro.ru/news/2272.html" TargetMode="External"/><Relationship Id="rId174" Type="http://schemas.openxmlformats.org/officeDocument/2006/relationships/hyperlink" Target="https://www.sev-iro.ru/files/15.11.2023-metod.-rekomendatsii-algoritm-deystviy-pedagogov-i-spetsialistov-soprovozhdeniya-po-vyyavleniyu-faktov-zhestokogo-obrashcheniya-ili-nasiliya-v-otnoshenii-detey.pdf" TargetMode="External"/><Relationship Id="rId179" Type="http://schemas.openxmlformats.org/officeDocument/2006/relationships/hyperlink" Target="https://www.sev-iro.ru/news/2334.html" TargetMode="External"/><Relationship Id="rId195" Type="http://schemas.openxmlformats.org/officeDocument/2006/relationships/hyperlink" Target="http://www.zdorobr.org/" TargetMode="External"/><Relationship Id="rId190" Type="http://schemas.openxmlformats.org/officeDocument/2006/relationships/chart" Target="charts/chart19.xml"/><Relationship Id="rId204" Type="http://schemas.openxmlformats.org/officeDocument/2006/relationships/footer" Target="footer7.xml"/><Relationship Id="rId15" Type="http://schemas.openxmlformats.org/officeDocument/2006/relationships/chart" Target="charts/chart4.xml"/><Relationship Id="rId36" Type="http://schemas.openxmlformats.org/officeDocument/2006/relationships/hyperlink" Target="https://docs.yandex.ru/docs/view?url=ya-disk-public%3A%2F%2FXflXLhjt%2Fd3LG00anasKvTo20Rz38AQfWO4TZ%2BfZCKAe5P5nEToVpbqGLd2Yd2Wqq%2FJ6bpmRyOJonT3VoXnDag%3D%3D&amp;name=&#1040;&#1085;&#1085;&#1086;&#1090;&#1072;&#1094;&#1080;&#1103;%20_&#1084;&#1077;&#1076;&#1080;&#1072;&#1094;&#1080;&#1103;_&#1045;&#1092;&#1080;&#1084;&#1086;&#1074;&#1072;_72.pdf&amp;nosw=1" TargetMode="External"/><Relationship Id="rId57" Type="http://schemas.openxmlformats.org/officeDocument/2006/relationships/hyperlink" Target="http://publication.pravo.gov.ru/Document/View/0001201607050036" TargetMode="External"/><Relationship Id="rId106" Type="http://schemas.openxmlformats.org/officeDocument/2006/relationships/hyperlink" Target="https://infourok.ru/prezentaciya-dlya-specialnosti-43-02-15-povarskoe-i-konditeskoe-delo-organizaciya-rabochego-mesta-v-ovoshnom-cehe-6744325.html" TargetMode="External"/><Relationship Id="rId127" Type="http://schemas.openxmlformats.org/officeDocument/2006/relationships/hyperlink" Target="https://www.sev-iro.ru/news/2346.html" TargetMode="External"/><Relationship Id="rId10" Type="http://schemas.openxmlformats.org/officeDocument/2006/relationships/footer" Target="footer3.xml"/><Relationship Id="rId31" Type="http://schemas.openxmlformats.org/officeDocument/2006/relationships/hyperlink" Target="https://www.sev-iro.ru/files/02.10.2023-nauchite-detey-videt-pravdu-i-raspoznavat-lozh-metodicheskie-rekomendatsii-po-profilaktike-i-rannemu-vyyavleniyu-zhestokogo-obrashchen.pdf%20" TargetMode="External"/><Relationship Id="rId52" Type="http://schemas.openxmlformats.org/officeDocument/2006/relationships/hyperlink" Target="https://krippo.ru/files/metod2024/38.pdf" TargetMode="External"/><Relationship Id="rId73" Type="http://schemas.openxmlformats.org/officeDocument/2006/relationships/hyperlink" Target="https://www.sev-iro.ru/news/2352.html" TargetMode="External"/><Relationship Id="rId78" Type="http://schemas.openxmlformats.org/officeDocument/2006/relationships/hyperlink" Target="https://sevask.edusev.ru/uploads/800/739/section/359013/Sokolova/metodrazrabotka.pdf?1655286298892" TargetMode="External"/><Relationship Id="rId94" Type="http://schemas.openxmlformats.org/officeDocument/2006/relationships/hyperlink" Target="https://sevask.edusev.ru/uploads/800/739/section/359013/Rubleva/Material_dlya_konferencii__na_sajt.docx?1518430570622" TargetMode="External"/><Relationship Id="rId99" Type="http://schemas.openxmlformats.org/officeDocument/2006/relationships/hyperlink" Target="https://www.smk-sebastopol.org/vospitatelnaya-rabota/metodicheskaya-kopilka.html" TargetMode="External"/><Relationship Id="rId101" Type="http://schemas.openxmlformats.org/officeDocument/2006/relationships/hyperlink" Target="https://www.rosobr.su/vipuskipk" TargetMode="External"/><Relationship Id="rId122" Type="http://schemas.openxmlformats.org/officeDocument/2006/relationships/hyperlink" Target="https://www.sev-iro.ru/news/2274.html" TargetMode="External"/><Relationship Id="rId143" Type="http://schemas.openxmlformats.org/officeDocument/2006/relationships/chart" Target="charts/chart12.xml"/><Relationship Id="rId148" Type="http://schemas.openxmlformats.org/officeDocument/2006/relationships/hyperlink" Target="https://www.sev-iro.ru/news/2255.html" TargetMode="External"/><Relationship Id="rId164" Type="http://schemas.openxmlformats.org/officeDocument/2006/relationships/hyperlink" Target="https://www.sev-iro.ru/news/2217.html" TargetMode="External"/><Relationship Id="rId169" Type="http://schemas.openxmlformats.org/officeDocument/2006/relationships/hyperlink" Target="https://www.sev-iro.ru/news/2306.html" TargetMode="External"/><Relationship Id="rId185"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www.sev-iro.ru/news/2247.html" TargetMode="External"/><Relationship Id="rId26" Type="http://schemas.openxmlformats.org/officeDocument/2006/relationships/hyperlink" Target="https://www.sev-iro.ru/news/2332.html" TargetMode="External"/><Relationship Id="rId47" Type="http://schemas.openxmlformats.org/officeDocument/2006/relationships/hyperlink" Target="https://www.garant.ru/products/ipo/prime/doc/405234611/" TargetMode="External"/><Relationship Id="rId68" Type="http://schemas.openxmlformats.org/officeDocument/2006/relationships/hyperlink" Target="https://www.sev-iro.ru/" TargetMode="External"/><Relationship Id="rId89" Type="http://schemas.openxmlformats.org/officeDocument/2006/relationships/hyperlink" Target="https://sevask.edusev.ru/uploads/800/739/section/359013/Los_/Stat_ya_1.doc?1548066779059" TargetMode="External"/><Relationship Id="rId112" Type="http://schemas.openxmlformats.org/officeDocument/2006/relationships/hyperlink" Target="https://www.&#1085;&#1077;&#1086;&#1090;&#1077;&#1088;&#1088;&#1072;.&#1088;&#1092;/index.htm" TargetMode="External"/><Relationship Id="rId133" Type="http://schemas.openxmlformats.org/officeDocument/2006/relationships/hyperlink" Target="https://www.sev-iro.ru/news/2415.html" TargetMode="External"/><Relationship Id="rId154" Type="http://schemas.openxmlformats.org/officeDocument/2006/relationships/hyperlink" Target="https://www.sev-iro.ru/news/2412.html" TargetMode="External"/><Relationship Id="rId175" Type="http://schemas.openxmlformats.org/officeDocument/2006/relationships/hyperlink" Target="https://www.sev-iro.ru/news/2413.html%20" TargetMode="External"/><Relationship Id="rId196" Type="http://schemas.openxmlformats.org/officeDocument/2006/relationships/hyperlink" Target="https://firpo.ru/master-goda/" TargetMode="External"/><Relationship Id="rId200" Type="http://schemas.openxmlformats.org/officeDocument/2006/relationships/hyperlink" Target="https://lish.mgpp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2D18AC"/>
            </a:solidFill>
          </c:spPr>
          <c:invertIfNegative val="0"/>
          <c:cat>
            <c:strRef>
              <c:f>Лист1!$A$2:$A$4</c:f>
              <c:strCache>
                <c:ptCount val="3"/>
                <c:pt idx="0">
                  <c:v> 4 -10 лет </c:v>
                </c:pt>
                <c:pt idx="1">
                  <c:v>11-35 лет</c:v>
                </c:pt>
                <c:pt idx="2">
                  <c:v>36 лет и выше</c:v>
                </c:pt>
              </c:strCache>
            </c:strRef>
          </c:cat>
          <c:val>
            <c:numRef>
              <c:f>Лист1!$B$2:$B$4</c:f>
              <c:numCache>
                <c:formatCode>General</c:formatCode>
                <c:ptCount val="3"/>
                <c:pt idx="0">
                  <c:v>16</c:v>
                </c:pt>
                <c:pt idx="1">
                  <c:v>98</c:v>
                </c:pt>
                <c:pt idx="2">
                  <c:v>6</c:v>
                </c:pt>
              </c:numCache>
            </c:numRef>
          </c:val>
          <c:extLst xmlns:c16r2="http://schemas.microsoft.com/office/drawing/2015/06/chart">
            <c:ext xmlns:c16="http://schemas.microsoft.com/office/drawing/2014/chart" uri="{C3380CC4-5D6E-409C-BE32-E72D297353CC}">
              <c16:uniqueId val="{00000000-5E6F-4905-B221-33D2051DE433}"/>
            </c:ext>
          </c:extLst>
        </c:ser>
        <c:ser>
          <c:idx val="1"/>
          <c:order val="1"/>
          <c:tx>
            <c:strRef>
              <c:f>Лист1!$C$1</c:f>
              <c:strCache>
                <c:ptCount val="1"/>
                <c:pt idx="0">
                  <c:v>Учителя  МХК</c:v>
                </c:pt>
              </c:strCache>
            </c:strRef>
          </c:tx>
          <c:spPr>
            <a:solidFill>
              <a:srgbClr val="C00000"/>
            </a:solidFill>
          </c:spPr>
          <c:invertIfNegative val="0"/>
          <c:cat>
            <c:strRef>
              <c:f>Лист1!$A$2:$A$4</c:f>
              <c:strCache>
                <c:ptCount val="3"/>
                <c:pt idx="0">
                  <c:v> 4 -10 лет </c:v>
                </c:pt>
                <c:pt idx="1">
                  <c:v>11-35 лет</c:v>
                </c:pt>
                <c:pt idx="2">
                  <c:v>36 лет и выше</c:v>
                </c:pt>
              </c:strCache>
            </c:strRef>
          </c:cat>
          <c:val>
            <c:numRef>
              <c:f>Лист1!$C$2:$C$4</c:f>
              <c:numCache>
                <c:formatCode>General</c:formatCode>
                <c:ptCount val="3"/>
                <c:pt idx="0">
                  <c:v>2</c:v>
                </c:pt>
                <c:pt idx="1">
                  <c:v>20</c:v>
                </c:pt>
                <c:pt idx="2">
                  <c:v>10</c:v>
                </c:pt>
              </c:numCache>
            </c:numRef>
          </c:val>
          <c:extLst xmlns:c16r2="http://schemas.microsoft.com/office/drawing/2015/06/chart">
            <c:ext xmlns:c16="http://schemas.microsoft.com/office/drawing/2014/chart" uri="{C3380CC4-5D6E-409C-BE32-E72D297353CC}">
              <c16:uniqueId val="{00000001-5E6F-4905-B221-33D2051DE433}"/>
            </c:ext>
          </c:extLst>
        </c:ser>
        <c:dLbls>
          <c:showLegendKey val="0"/>
          <c:showVal val="0"/>
          <c:showCatName val="0"/>
          <c:showSerName val="0"/>
          <c:showPercent val="0"/>
          <c:showBubbleSize val="0"/>
        </c:dLbls>
        <c:gapWidth val="150"/>
        <c:axId val="380849488"/>
        <c:axId val="380850272"/>
      </c:barChart>
      <c:catAx>
        <c:axId val="380849488"/>
        <c:scaling>
          <c:orientation val="minMax"/>
        </c:scaling>
        <c:delete val="0"/>
        <c:axPos val="b"/>
        <c:numFmt formatCode="\О\с\н\о\в\н\о\й" sourceLinked="0"/>
        <c:majorTickMark val="out"/>
        <c:minorTickMark val="none"/>
        <c:tickLblPos val="nextTo"/>
        <c:crossAx val="380850272"/>
        <c:crosses val="autoZero"/>
        <c:auto val="1"/>
        <c:lblAlgn val="ctr"/>
        <c:lblOffset val="100"/>
        <c:noMultiLvlLbl val="0"/>
      </c:catAx>
      <c:valAx>
        <c:axId val="380850272"/>
        <c:scaling>
          <c:orientation val="minMax"/>
        </c:scaling>
        <c:delete val="0"/>
        <c:axPos val="l"/>
        <c:majorGridlines/>
        <c:numFmt formatCode="General" sourceLinked="1"/>
        <c:majorTickMark val="out"/>
        <c:minorTickMark val="none"/>
        <c:tickLblPos val="nextTo"/>
        <c:crossAx val="380849488"/>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19165858905075"/>
          <c:y val="7.1895424836601551E-2"/>
          <c:w val="0.50552827608184725"/>
          <c:h val="0.69281045751633985"/>
        </c:manualLayout>
      </c:layout>
      <c:barChart>
        <c:barDir val="bar"/>
        <c:grouping val="stacked"/>
        <c:varyColors val="0"/>
        <c:ser>
          <c:idx val="0"/>
          <c:order val="0"/>
          <c:tx>
            <c:strRef>
              <c:f>Sheet1!$A$2</c:f>
              <c:strCache>
                <c:ptCount val="1"/>
                <c:pt idx="0">
                  <c:v>ВО педагогическое</c:v>
                </c:pt>
              </c:strCache>
            </c:strRef>
          </c:tx>
          <c:spPr>
            <a:solidFill>
              <a:srgbClr val="9999FF"/>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21</c:v>
                </c:pt>
                <c:pt idx="1">
                  <c:v>49</c:v>
                </c:pt>
              </c:numCache>
            </c:numRef>
          </c:val>
          <c:extLst xmlns:c16r2="http://schemas.microsoft.com/office/drawing/2015/06/chart">
            <c:ext xmlns:c16="http://schemas.microsoft.com/office/drawing/2014/chart" uri="{C3380CC4-5D6E-409C-BE32-E72D297353CC}">
              <c16:uniqueId val="{00000000-D1EF-4A91-BA29-3325D5D11340}"/>
            </c:ext>
          </c:extLst>
        </c:ser>
        <c:ser>
          <c:idx val="1"/>
          <c:order val="1"/>
          <c:tx>
            <c:strRef>
              <c:f>Sheet1!$A$3</c:f>
              <c:strCache>
                <c:ptCount val="1"/>
                <c:pt idx="0">
                  <c:v>ВО непедагогическое</c:v>
                </c:pt>
              </c:strCache>
            </c:strRef>
          </c:tx>
          <c:spPr>
            <a:solidFill>
              <a:srgbClr val="993366"/>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1-D1EF-4A91-BA29-3325D5D11340}"/>
            </c:ext>
          </c:extLst>
        </c:ser>
        <c:ser>
          <c:idx val="2"/>
          <c:order val="2"/>
          <c:tx>
            <c:strRef>
              <c:f>Sheet1!$A$4</c:f>
              <c:strCache>
                <c:ptCount val="1"/>
                <c:pt idx="0">
                  <c:v>СПО педагогическое</c:v>
                </c:pt>
              </c:strCache>
            </c:strRef>
          </c:tx>
          <c:spPr>
            <a:solidFill>
              <a:srgbClr val="FFFFCC"/>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02-D1EF-4A91-BA29-3325D5D11340}"/>
            </c:ext>
          </c:extLst>
        </c:ser>
        <c:ser>
          <c:idx val="3"/>
          <c:order val="3"/>
          <c:tx>
            <c:strRef>
              <c:f>Sheet1!$A$5</c:f>
              <c:strCache>
                <c:ptCount val="1"/>
                <c:pt idx="0">
                  <c:v>СПО непедагогическое</c:v>
                </c:pt>
              </c:strCache>
            </c:strRef>
          </c:tx>
          <c:spPr>
            <a:solidFill>
              <a:srgbClr val="CCFFFF"/>
            </a:solidFill>
            <a:ln w="13423">
              <a:solidFill>
                <a:srgbClr val="000000"/>
              </a:solidFill>
              <a:prstDash val="solid"/>
            </a:ln>
          </c:spPr>
          <c:invertIfNegative val="0"/>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3-D1EF-4A91-BA29-3325D5D11340}"/>
            </c:ext>
          </c:extLst>
        </c:ser>
        <c:ser>
          <c:idx val="4"/>
          <c:order val="4"/>
          <c:tx>
            <c:strRef>
              <c:f>Sheet1!$A$6</c:f>
              <c:strCache>
                <c:ptCount val="1"/>
                <c:pt idx="0">
                  <c:v>Среднее</c:v>
                </c:pt>
              </c:strCache>
            </c:strRef>
          </c:tx>
          <c:spPr>
            <a:solidFill>
              <a:srgbClr val="FF8080"/>
            </a:solidFill>
            <a:ln w="13423">
              <a:solidFill>
                <a:srgbClr val="000000"/>
              </a:solidFill>
              <a:prstDash val="solid"/>
            </a:ln>
          </c:spPr>
          <c:invertIfNegative val="0"/>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4-D1EF-4A91-BA29-3325D5D11340}"/>
            </c:ext>
          </c:extLst>
        </c:ser>
        <c:dLbls>
          <c:showLegendKey val="0"/>
          <c:showVal val="0"/>
          <c:showCatName val="0"/>
          <c:showSerName val="0"/>
          <c:showPercent val="0"/>
          <c:showBubbleSize val="0"/>
        </c:dLbls>
        <c:gapWidth val="150"/>
        <c:overlap val="100"/>
        <c:axId val="447821848"/>
        <c:axId val="447818712"/>
      </c:barChart>
      <c:catAx>
        <c:axId val="447821848"/>
        <c:scaling>
          <c:orientation val="minMax"/>
        </c:scaling>
        <c:delete val="0"/>
        <c:axPos val="l"/>
        <c:numFmt formatCode="General" sourceLinked="1"/>
        <c:majorTickMark val="out"/>
        <c:minorTickMark val="none"/>
        <c:tickLblPos val="nextTo"/>
        <c:spPr>
          <a:ln w="3356">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ru-RU"/>
          </a:p>
        </c:txPr>
        <c:crossAx val="447818712"/>
        <c:crosses val="autoZero"/>
        <c:auto val="1"/>
        <c:lblAlgn val="ctr"/>
        <c:lblOffset val="100"/>
        <c:tickLblSkip val="1"/>
        <c:tickMarkSkip val="1"/>
        <c:noMultiLvlLbl val="0"/>
      </c:catAx>
      <c:valAx>
        <c:axId val="447818712"/>
        <c:scaling>
          <c:orientation val="minMax"/>
        </c:scaling>
        <c:delete val="0"/>
        <c:axPos val="b"/>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844" b="1" i="0" u="none" strike="noStrike" baseline="0">
                <a:solidFill>
                  <a:srgbClr val="000000"/>
                </a:solidFill>
                <a:latin typeface="Calibri"/>
                <a:ea typeface="Calibri"/>
                <a:cs typeface="Calibri"/>
              </a:defRPr>
            </a:pPr>
            <a:endParaRPr lang="ru-RU"/>
          </a:p>
        </c:txPr>
        <c:crossAx val="447821848"/>
        <c:crosses val="autoZero"/>
        <c:crossBetween val="between"/>
      </c:valAx>
      <c:spPr>
        <a:solidFill>
          <a:srgbClr val="C0C0C0"/>
        </a:solidFill>
        <a:ln w="13423">
          <a:solidFill>
            <a:srgbClr val="808080"/>
          </a:solidFill>
          <a:prstDash val="solid"/>
        </a:ln>
      </c:spPr>
    </c:plotArea>
    <c:legend>
      <c:legendPos val="r"/>
      <c:layout>
        <c:manualLayout>
          <c:xMode val="edge"/>
          <c:yMode val="edge"/>
          <c:x val="0.78760977812006239"/>
          <c:y val="5.8823024480430523E-2"/>
          <c:w val="0.19416085489313836"/>
          <c:h val="0.85731953317156129"/>
        </c:manualLayout>
      </c:layout>
      <c:overlay val="0"/>
      <c:spPr>
        <a:noFill/>
        <a:ln w="3356">
          <a:solidFill>
            <a:srgbClr val="000000"/>
          </a:solidFill>
          <a:prstDash val="solid"/>
        </a:ln>
      </c:spPr>
      <c:txPr>
        <a:bodyPr/>
        <a:lstStyle/>
        <a:p>
          <a:pPr>
            <a:defRPr sz="973"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8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867622797150361"/>
          <c:y val="8.8667029828818605E-2"/>
          <c:w val="0.4673046251993635"/>
          <c:h val="0.69281045751633985"/>
        </c:manualLayout>
      </c:layout>
      <c:barChart>
        <c:barDir val="bar"/>
        <c:grouping val="stacked"/>
        <c:varyColors val="0"/>
        <c:ser>
          <c:idx val="0"/>
          <c:order val="0"/>
          <c:tx>
            <c:strRef>
              <c:f>Sheet1!$A$2</c:f>
              <c:strCache>
                <c:ptCount val="1"/>
                <c:pt idx="0">
                  <c:v>Высшая</c:v>
                </c:pt>
              </c:strCache>
            </c:strRef>
          </c:tx>
          <c:spPr>
            <a:solidFill>
              <a:srgbClr val="9999FF"/>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15</c:v>
                </c:pt>
                <c:pt idx="1">
                  <c:v>27</c:v>
                </c:pt>
              </c:numCache>
            </c:numRef>
          </c:val>
          <c:extLst xmlns:c16r2="http://schemas.microsoft.com/office/drawing/2015/06/chart">
            <c:ext xmlns:c16="http://schemas.microsoft.com/office/drawing/2014/chart" uri="{C3380CC4-5D6E-409C-BE32-E72D297353CC}">
              <c16:uniqueId val="{00000000-6B59-47C6-8263-1656F9F95050}"/>
            </c:ext>
          </c:extLst>
        </c:ser>
        <c:ser>
          <c:idx val="1"/>
          <c:order val="1"/>
          <c:tx>
            <c:strRef>
              <c:f>Sheet1!$A$3</c:f>
              <c:strCache>
                <c:ptCount val="1"/>
                <c:pt idx="0">
                  <c:v>Первая</c:v>
                </c:pt>
              </c:strCache>
            </c:strRef>
          </c:tx>
          <c:spPr>
            <a:solidFill>
              <a:srgbClr val="993366"/>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6</c:v>
                </c:pt>
                <c:pt idx="1">
                  <c:v>21</c:v>
                </c:pt>
              </c:numCache>
            </c:numRef>
          </c:val>
          <c:extLst xmlns:c16r2="http://schemas.microsoft.com/office/drawing/2015/06/chart">
            <c:ext xmlns:c16="http://schemas.microsoft.com/office/drawing/2014/chart" uri="{C3380CC4-5D6E-409C-BE32-E72D297353CC}">
              <c16:uniqueId val="{00000001-6B59-47C6-8263-1656F9F95050}"/>
            </c:ext>
          </c:extLst>
        </c:ser>
        <c:ser>
          <c:idx val="2"/>
          <c:order val="2"/>
          <c:tx>
            <c:strRef>
              <c:f>Sheet1!$A$4</c:f>
              <c:strCache>
                <c:ptCount val="1"/>
                <c:pt idx="0">
                  <c:v>Соответствие</c:v>
                </c:pt>
              </c:strCache>
            </c:strRef>
          </c:tx>
          <c:spPr>
            <a:solidFill>
              <a:srgbClr val="FFFFCC"/>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8</c:v>
                </c:pt>
              </c:numCache>
            </c:numRef>
          </c:val>
          <c:extLst xmlns:c16r2="http://schemas.microsoft.com/office/drawing/2015/06/chart">
            <c:ext xmlns:c16="http://schemas.microsoft.com/office/drawing/2014/chart" uri="{C3380CC4-5D6E-409C-BE32-E72D297353CC}">
              <c16:uniqueId val="{00000002-6B59-47C6-8263-1656F9F95050}"/>
            </c:ext>
          </c:extLst>
        </c:ser>
        <c:ser>
          <c:idx val="3"/>
          <c:order val="3"/>
          <c:tx>
            <c:strRef>
              <c:f>Sheet1!$A$5</c:f>
              <c:strCache>
                <c:ptCount val="1"/>
                <c:pt idx="0">
                  <c:v>Без категории</c:v>
                </c:pt>
              </c:strCache>
            </c:strRef>
          </c:tx>
          <c:spPr>
            <a:solidFill>
              <a:srgbClr val="CCFFFF"/>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1</c:v>
                </c:pt>
                <c:pt idx="1">
                  <c:v>14</c:v>
                </c:pt>
              </c:numCache>
            </c:numRef>
          </c:val>
          <c:extLst xmlns:c16r2="http://schemas.microsoft.com/office/drawing/2015/06/chart">
            <c:ext xmlns:c16="http://schemas.microsoft.com/office/drawing/2014/chart" uri="{C3380CC4-5D6E-409C-BE32-E72D297353CC}">
              <c16:uniqueId val="{00000003-6B59-47C6-8263-1656F9F95050}"/>
            </c:ext>
          </c:extLst>
        </c:ser>
        <c:ser>
          <c:idx val="4"/>
          <c:order val="4"/>
          <c:tx>
            <c:strRef>
              <c:f>Sheet1!$A$6</c:f>
              <c:strCache>
                <c:ptCount val="1"/>
              </c:strCache>
            </c:strRef>
          </c:tx>
          <c:spPr>
            <a:solidFill>
              <a:srgbClr val="FF8080"/>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Sheet1!$B$6:$C$6</c:f>
              <c:numCache>
                <c:formatCode>General</c:formatCode>
                <c:ptCount val="2"/>
              </c:numCache>
            </c:numRef>
          </c:val>
          <c:extLst xmlns:c16r2="http://schemas.microsoft.com/office/drawing/2015/06/chart">
            <c:ext xmlns:c16="http://schemas.microsoft.com/office/drawing/2014/chart" uri="{C3380CC4-5D6E-409C-BE32-E72D297353CC}">
              <c16:uniqueId val="{00000004-6B59-47C6-8263-1656F9F95050}"/>
            </c:ext>
          </c:extLst>
        </c:ser>
        <c:dLbls>
          <c:showLegendKey val="0"/>
          <c:showVal val="0"/>
          <c:showCatName val="0"/>
          <c:showSerName val="0"/>
          <c:showPercent val="0"/>
          <c:showBubbleSize val="0"/>
        </c:dLbls>
        <c:gapWidth val="150"/>
        <c:overlap val="100"/>
        <c:axId val="447822632"/>
        <c:axId val="447823808"/>
      </c:barChart>
      <c:catAx>
        <c:axId val="447822632"/>
        <c:scaling>
          <c:orientation val="minMax"/>
        </c:scaling>
        <c:delete val="0"/>
        <c:axPos val="l"/>
        <c:numFmt formatCode="General" sourceLinked="1"/>
        <c:majorTickMark val="out"/>
        <c:minorTickMark val="none"/>
        <c:tickLblPos val="nextTo"/>
        <c:spPr>
          <a:ln w="3356">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ru-RU"/>
          </a:p>
        </c:txPr>
        <c:crossAx val="447823808"/>
        <c:crosses val="autoZero"/>
        <c:auto val="1"/>
        <c:lblAlgn val="ctr"/>
        <c:lblOffset val="100"/>
        <c:tickLblSkip val="1"/>
        <c:tickMarkSkip val="1"/>
        <c:noMultiLvlLbl val="0"/>
      </c:catAx>
      <c:valAx>
        <c:axId val="447823808"/>
        <c:scaling>
          <c:orientation val="minMax"/>
        </c:scaling>
        <c:delete val="0"/>
        <c:axPos val="b"/>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844" b="1" i="0" u="none" strike="noStrike" baseline="0">
                <a:solidFill>
                  <a:srgbClr val="000000"/>
                </a:solidFill>
                <a:latin typeface="Calibri"/>
                <a:ea typeface="Calibri"/>
                <a:cs typeface="Calibri"/>
              </a:defRPr>
            </a:pPr>
            <a:endParaRPr lang="ru-RU"/>
          </a:p>
        </c:txPr>
        <c:crossAx val="447822632"/>
        <c:crosses val="autoZero"/>
        <c:crossBetween val="between"/>
      </c:valAx>
      <c:spPr>
        <a:solidFill>
          <a:srgbClr val="C0C0C0"/>
        </a:solidFill>
        <a:ln w="13423">
          <a:solidFill>
            <a:srgbClr val="808080"/>
          </a:solidFill>
          <a:prstDash val="solid"/>
        </a:ln>
      </c:spPr>
    </c:plotArea>
    <c:legend>
      <c:legendPos val="r"/>
      <c:legendEntry>
        <c:idx val="4"/>
        <c:delete val="1"/>
      </c:legendEntry>
      <c:layout>
        <c:manualLayout>
          <c:xMode val="edge"/>
          <c:yMode val="edge"/>
          <c:x val="0.78760986126734167"/>
          <c:y val="5.8823024480430523E-2"/>
          <c:w val="0.19416085489313836"/>
          <c:h val="0.88247676587596235"/>
        </c:manualLayout>
      </c:layout>
      <c:overlay val="0"/>
      <c:spPr>
        <a:noFill/>
        <a:ln w="3356">
          <a:solidFill>
            <a:srgbClr val="000000"/>
          </a:solidFill>
          <a:prstDash val="solid"/>
        </a:ln>
      </c:spPr>
      <c:txPr>
        <a:bodyPr/>
        <a:lstStyle/>
        <a:p>
          <a:pPr>
            <a:defRPr sz="973"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8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3514368396258"/>
          <c:y val="7.1895323429398916E-2"/>
          <c:w val="0.44380039033582336"/>
          <c:h val="0.69281045751633985"/>
        </c:manualLayout>
      </c:layout>
      <c:barChart>
        <c:barDir val="bar"/>
        <c:grouping val="clustered"/>
        <c:varyColors val="0"/>
        <c:ser>
          <c:idx val="1"/>
          <c:order val="0"/>
          <c:tx>
            <c:strRef>
              <c:f>Sheet1!$A$2</c:f>
              <c:strCache>
                <c:ptCount val="1"/>
                <c:pt idx="0">
                  <c:v>2021-2022 учебный год</c:v>
                </c:pt>
              </c:strCache>
            </c:strRef>
          </c:tx>
          <c:spPr>
            <a:solidFill>
              <a:srgbClr val="993366"/>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Черчение</c:v>
                </c:pt>
                <c:pt idx="1">
                  <c:v>Изобразиительное искусство</c:v>
                </c:pt>
              </c:strCache>
            </c:strRef>
          </c:cat>
          <c:val>
            <c:numRef>
              <c:f>Sheet1!$B$2:$C$2</c:f>
              <c:numCache>
                <c:formatCode>General</c:formatCode>
                <c:ptCount val="2"/>
                <c:pt idx="0">
                  <c:v>23</c:v>
                </c:pt>
                <c:pt idx="1">
                  <c:v>67</c:v>
                </c:pt>
              </c:numCache>
            </c:numRef>
          </c:val>
          <c:extLst xmlns:c16r2="http://schemas.microsoft.com/office/drawing/2015/06/chart">
            <c:ext xmlns:c16="http://schemas.microsoft.com/office/drawing/2014/chart" uri="{C3380CC4-5D6E-409C-BE32-E72D297353CC}">
              <c16:uniqueId val="{00000001-4A99-40C5-A3B8-179BDCF49ACC}"/>
            </c:ext>
          </c:extLst>
        </c:ser>
        <c:ser>
          <c:idx val="2"/>
          <c:order val="1"/>
          <c:tx>
            <c:strRef>
              <c:f>Sheet1!$A$3</c:f>
              <c:strCache>
                <c:ptCount val="1"/>
                <c:pt idx="0">
                  <c:v>2022-2023 учебный год</c:v>
                </c:pt>
              </c:strCache>
            </c:strRef>
          </c:tx>
          <c:spPr>
            <a:solidFill>
              <a:srgbClr val="FFFFCC"/>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Черчение</c:v>
                </c:pt>
                <c:pt idx="1">
                  <c:v>Изобразиительное искусство</c:v>
                </c:pt>
              </c:strCache>
            </c:strRef>
          </c:cat>
          <c:val>
            <c:numRef>
              <c:f>Sheet1!$B$3:$C$3</c:f>
              <c:numCache>
                <c:formatCode>General</c:formatCode>
                <c:ptCount val="2"/>
                <c:pt idx="0">
                  <c:v>24</c:v>
                </c:pt>
                <c:pt idx="1">
                  <c:v>67</c:v>
                </c:pt>
              </c:numCache>
            </c:numRef>
          </c:val>
          <c:extLst xmlns:c16r2="http://schemas.microsoft.com/office/drawing/2015/06/chart">
            <c:ext xmlns:c16="http://schemas.microsoft.com/office/drawing/2014/chart" uri="{C3380CC4-5D6E-409C-BE32-E72D297353CC}">
              <c16:uniqueId val="{00000002-4A99-40C5-A3B8-179BDCF49ACC}"/>
            </c:ext>
          </c:extLst>
        </c:ser>
        <c:ser>
          <c:idx val="3"/>
          <c:order val="2"/>
          <c:tx>
            <c:strRef>
              <c:f>Sheet1!$A$4</c:f>
              <c:strCache>
                <c:ptCount val="1"/>
                <c:pt idx="0">
                  <c:v>2023-2024 учебный год</c:v>
                </c:pt>
              </c:strCache>
            </c:strRef>
          </c:tx>
          <c:spPr>
            <a:solidFill>
              <a:srgbClr val="CCFFFF"/>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Черчение</c:v>
                </c:pt>
                <c:pt idx="1">
                  <c:v>Изобразиительное искусство</c:v>
                </c:pt>
              </c:strCache>
            </c:strRef>
          </c:cat>
          <c:val>
            <c:numRef>
              <c:f>Sheet1!$B$4:$C$4</c:f>
              <c:numCache>
                <c:formatCode>General</c:formatCode>
                <c:ptCount val="2"/>
                <c:pt idx="0">
                  <c:v>23</c:v>
                </c:pt>
                <c:pt idx="1">
                  <c:v>67</c:v>
                </c:pt>
              </c:numCache>
            </c:numRef>
          </c:val>
          <c:extLst xmlns:c16r2="http://schemas.microsoft.com/office/drawing/2015/06/chart">
            <c:ext xmlns:c16="http://schemas.microsoft.com/office/drawing/2014/chart" uri="{C3380CC4-5D6E-409C-BE32-E72D297353CC}">
              <c16:uniqueId val="{00000003-4A99-40C5-A3B8-179BDCF49ACC}"/>
            </c:ext>
          </c:extLst>
        </c:ser>
        <c:ser>
          <c:idx val="4"/>
          <c:order val="3"/>
          <c:tx>
            <c:strRef>
              <c:f>Sheet1!$A$5</c:f>
              <c:strCache>
                <c:ptCount val="1"/>
              </c:strCache>
            </c:strRef>
          </c:tx>
          <c:spPr>
            <a:solidFill>
              <a:srgbClr val="FF8080"/>
            </a:solidFill>
            <a:ln w="13423">
              <a:solidFill>
                <a:srgbClr val="000000"/>
              </a:solidFill>
              <a:prstDash val="solid"/>
            </a:ln>
          </c:spPr>
          <c:invertIfNegative val="0"/>
          <c:dLbls>
            <c:spPr>
              <a:noFill/>
              <a:ln w="25364">
                <a:noFill/>
              </a:ln>
            </c:spPr>
            <c:txPr>
              <a:bodyPr/>
              <a:lstStyle/>
              <a:p>
                <a:pPr>
                  <a:defRPr sz="84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Черчение</c:v>
                </c:pt>
                <c:pt idx="1">
                  <c:v>Изобразиительное искусство</c:v>
                </c:pt>
              </c:strCache>
            </c:strRef>
          </c:cat>
          <c:val>
            <c:numRef>
              <c:f>Sheet1!$B$5:$C$5</c:f>
              <c:numCache>
                <c:formatCode>General</c:formatCode>
                <c:ptCount val="2"/>
              </c:numCache>
            </c:numRef>
          </c:val>
          <c:extLst xmlns:c16r2="http://schemas.microsoft.com/office/drawing/2015/06/chart">
            <c:ext xmlns:c16="http://schemas.microsoft.com/office/drawing/2014/chart" uri="{C3380CC4-5D6E-409C-BE32-E72D297353CC}">
              <c16:uniqueId val="{00000004-4A99-40C5-A3B8-179BDCF49ACC}"/>
            </c:ext>
          </c:extLst>
        </c:ser>
        <c:dLbls>
          <c:showLegendKey val="0"/>
          <c:showVal val="0"/>
          <c:showCatName val="0"/>
          <c:showSerName val="0"/>
          <c:showPercent val="0"/>
          <c:showBubbleSize val="0"/>
        </c:dLbls>
        <c:gapWidth val="150"/>
        <c:axId val="447823024"/>
        <c:axId val="447824592"/>
      </c:barChart>
      <c:catAx>
        <c:axId val="447823024"/>
        <c:scaling>
          <c:orientation val="minMax"/>
        </c:scaling>
        <c:delete val="0"/>
        <c:axPos val="l"/>
        <c:numFmt formatCode="General" sourceLinked="1"/>
        <c:majorTickMark val="out"/>
        <c:minorTickMark val="none"/>
        <c:tickLblPos val="nextTo"/>
        <c:spPr>
          <a:ln w="3356">
            <a:solidFill>
              <a:srgbClr val="000000"/>
            </a:solidFill>
            <a:prstDash val="solid"/>
          </a:ln>
        </c:spPr>
        <c:txPr>
          <a:bodyPr rot="0" vert="horz"/>
          <a:lstStyle/>
          <a:p>
            <a:pPr>
              <a:defRPr sz="899" b="0" i="0" u="none" strike="noStrike" baseline="0">
                <a:solidFill>
                  <a:srgbClr val="000000"/>
                </a:solidFill>
                <a:latin typeface="Arial Narrow"/>
                <a:ea typeface="Arial Narrow"/>
                <a:cs typeface="Arial Narrow"/>
              </a:defRPr>
            </a:pPr>
            <a:endParaRPr lang="ru-RU"/>
          </a:p>
        </c:txPr>
        <c:crossAx val="447824592"/>
        <c:crosses val="autoZero"/>
        <c:auto val="1"/>
        <c:lblAlgn val="ctr"/>
        <c:lblOffset val="100"/>
        <c:noMultiLvlLbl val="0"/>
      </c:catAx>
      <c:valAx>
        <c:axId val="447824592"/>
        <c:scaling>
          <c:orientation val="minMax"/>
        </c:scaling>
        <c:delete val="0"/>
        <c:axPos val="b"/>
        <c:majorGridlines>
          <c:spPr>
            <a:ln w="3356">
              <a:solidFill>
                <a:srgbClr val="000000"/>
              </a:solidFill>
              <a:prstDash val="solid"/>
            </a:ln>
          </c:spPr>
        </c:majorGridlines>
        <c:numFmt formatCode="General" sourceLinked="1"/>
        <c:majorTickMark val="out"/>
        <c:minorTickMark val="none"/>
        <c:tickLblPos val="nextTo"/>
        <c:spPr>
          <a:ln w="3356">
            <a:solidFill>
              <a:srgbClr val="000000"/>
            </a:solidFill>
            <a:prstDash val="solid"/>
          </a:ln>
        </c:spPr>
        <c:txPr>
          <a:bodyPr rot="0" vert="horz"/>
          <a:lstStyle/>
          <a:p>
            <a:pPr>
              <a:defRPr sz="844" b="1" i="0" u="none" strike="noStrike" baseline="0">
                <a:solidFill>
                  <a:srgbClr val="000000"/>
                </a:solidFill>
                <a:latin typeface="Calibri"/>
                <a:ea typeface="Calibri"/>
                <a:cs typeface="Calibri"/>
              </a:defRPr>
            </a:pPr>
            <a:endParaRPr lang="ru-RU"/>
          </a:p>
        </c:txPr>
        <c:crossAx val="447823024"/>
        <c:crosses val="autoZero"/>
        <c:crossBetween val="between"/>
      </c:valAx>
      <c:spPr>
        <a:solidFill>
          <a:srgbClr val="C0C0C0"/>
        </a:solidFill>
        <a:ln w="13423">
          <a:solidFill>
            <a:srgbClr val="808080"/>
          </a:solidFill>
          <a:prstDash val="solid"/>
        </a:ln>
      </c:spPr>
    </c:plotArea>
    <c:legend>
      <c:legendPos val="r"/>
      <c:legendEntry>
        <c:idx val="0"/>
        <c:delete val="1"/>
      </c:legendEntry>
      <c:layout>
        <c:manualLayout>
          <c:xMode val="edge"/>
          <c:yMode val="edge"/>
          <c:x val="0.72752136752136753"/>
          <c:y val="6.3915286451262557E-2"/>
          <c:w val="0.24897435897435893"/>
          <c:h val="0.72110158643962619"/>
        </c:manualLayout>
      </c:layout>
      <c:overlay val="0"/>
    </c:legend>
    <c:plotVisOnly val="1"/>
    <c:dispBlanksAs val="gap"/>
    <c:showDLblsOverMax val="0"/>
  </c:chart>
  <c:spPr>
    <a:noFill/>
    <a:ln>
      <a:noFill/>
    </a:ln>
  </c:spPr>
  <c:txPr>
    <a:bodyPr/>
    <a:lstStyle/>
    <a:p>
      <a:pPr>
        <a:defRPr sz="84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414004499437573"/>
          <c:y val="8.9760675073077126E-2"/>
          <c:w val="0.61806656101426116"/>
          <c:h val="0.76818181818181996"/>
        </c:manualLayout>
      </c:layout>
      <c:barChart>
        <c:barDir val="bar"/>
        <c:grouping val="clustered"/>
        <c:varyColors val="0"/>
        <c:ser>
          <c:idx val="1"/>
          <c:order val="0"/>
          <c:tx>
            <c:strRef>
              <c:f>Sheet1!$A$2</c:f>
              <c:strCache>
                <c:ptCount val="1"/>
                <c:pt idx="0">
                  <c:v>2021-2022 учебный год</c:v>
                </c:pt>
              </c:strCache>
            </c:strRef>
          </c:tx>
          <c:spPr>
            <a:solidFill>
              <a:srgbClr val="993366"/>
            </a:solidFill>
            <a:ln w="13447">
              <a:solidFill>
                <a:srgbClr val="000000"/>
              </a:solidFill>
              <a:prstDash val="solid"/>
            </a:ln>
          </c:spPr>
          <c:invertIfNegative val="0"/>
          <c:cat>
            <c:strRef>
              <c:f>Sheet1!$B$1:$G$1</c:f>
              <c:strCache>
                <c:ptCount val="6"/>
                <c:pt idx="0">
                  <c:v>Кол-во победителей ЗЭ</c:v>
                </c:pt>
                <c:pt idx="1">
                  <c:v>Кол-во участнтков ЗЭ</c:v>
                </c:pt>
                <c:pt idx="2">
                  <c:v>Кол-во ОО ЗЭ</c:v>
                </c:pt>
                <c:pt idx="3">
                  <c:v>Кол-во победителей ШЭ</c:v>
                </c:pt>
                <c:pt idx="4">
                  <c:v>Кол-во участников ШЭ</c:v>
                </c:pt>
                <c:pt idx="5">
                  <c:v>Кол-во ОО ШЭ</c:v>
                </c:pt>
              </c:strCache>
            </c:strRef>
          </c:cat>
          <c:val>
            <c:numRef>
              <c:f>Sheet1!$B$2:$G$2</c:f>
              <c:numCache>
                <c:formatCode>General</c:formatCode>
                <c:ptCount val="6"/>
                <c:pt idx="0">
                  <c:v>15</c:v>
                </c:pt>
                <c:pt idx="1">
                  <c:v>179</c:v>
                </c:pt>
                <c:pt idx="2">
                  <c:v>35</c:v>
                </c:pt>
                <c:pt idx="3">
                  <c:v>205</c:v>
                </c:pt>
                <c:pt idx="4">
                  <c:v>1872</c:v>
                </c:pt>
                <c:pt idx="5">
                  <c:v>48</c:v>
                </c:pt>
              </c:numCache>
            </c:numRef>
          </c:val>
          <c:extLst xmlns:c16r2="http://schemas.microsoft.com/office/drawing/2015/06/chart">
            <c:ext xmlns:c16="http://schemas.microsoft.com/office/drawing/2014/chart" uri="{C3380CC4-5D6E-409C-BE32-E72D297353CC}">
              <c16:uniqueId val="{00000000-400C-4ECD-AD8C-7716F0D90E2E}"/>
            </c:ext>
          </c:extLst>
        </c:ser>
        <c:ser>
          <c:idx val="2"/>
          <c:order val="1"/>
          <c:tx>
            <c:strRef>
              <c:f>Sheet1!$A$3</c:f>
              <c:strCache>
                <c:ptCount val="1"/>
                <c:pt idx="0">
                  <c:v>2022-2023 учебный год</c:v>
                </c:pt>
              </c:strCache>
            </c:strRef>
          </c:tx>
          <c:spPr>
            <a:solidFill>
              <a:srgbClr val="FFFFCC"/>
            </a:solidFill>
            <a:ln w="13447">
              <a:solidFill>
                <a:srgbClr val="000000"/>
              </a:solidFill>
              <a:prstDash val="solid"/>
            </a:ln>
          </c:spPr>
          <c:invertIfNegative val="0"/>
          <c:cat>
            <c:strRef>
              <c:f>Sheet1!$B$1:$G$1</c:f>
              <c:strCache>
                <c:ptCount val="6"/>
                <c:pt idx="0">
                  <c:v>Кол-во победителей ЗЭ</c:v>
                </c:pt>
                <c:pt idx="1">
                  <c:v>Кол-во участнтков ЗЭ</c:v>
                </c:pt>
                <c:pt idx="2">
                  <c:v>Кол-во ОО ЗЭ</c:v>
                </c:pt>
                <c:pt idx="3">
                  <c:v>Кол-во победителей ШЭ</c:v>
                </c:pt>
                <c:pt idx="4">
                  <c:v>Кол-во участников ШЭ</c:v>
                </c:pt>
                <c:pt idx="5">
                  <c:v>Кол-во ОО ШЭ</c:v>
                </c:pt>
              </c:strCache>
            </c:strRef>
          </c:cat>
          <c:val>
            <c:numRef>
              <c:f>Sheet1!$B$3:$G$3</c:f>
              <c:numCache>
                <c:formatCode>General</c:formatCode>
                <c:ptCount val="6"/>
                <c:pt idx="0">
                  <c:v>17</c:v>
                </c:pt>
                <c:pt idx="1">
                  <c:v>180</c:v>
                </c:pt>
                <c:pt idx="2">
                  <c:v>38</c:v>
                </c:pt>
                <c:pt idx="3">
                  <c:v>213</c:v>
                </c:pt>
                <c:pt idx="4">
                  <c:v>2021</c:v>
                </c:pt>
                <c:pt idx="5">
                  <c:v>50</c:v>
                </c:pt>
              </c:numCache>
            </c:numRef>
          </c:val>
          <c:extLst xmlns:c16r2="http://schemas.microsoft.com/office/drawing/2015/06/chart">
            <c:ext xmlns:c16="http://schemas.microsoft.com/office/drawing/2014/chart" uri="{C3380CC4-5D6E-409C-BE32-E72D297353CC}">
              <c16:uniqueId val="{00000001-400C-4ECD-AD8C-7716F0D90E2E}"/>
            </c:ext>
          </c:extLst>
        </c:ser>
        <c:ser>
          <c:idx val="0"/>
          <c:order val="2"/>
          <c:tx>
            <c:strRef>
              <c:f>Sheet1!$A$4</c:f>
              <c:strCache>
                <c:ptCount val="1"/>
                <c:pt idx="0">
                  <c:v>2023-2024 учебный год</c:v>
                </c:pt>
              </c:strCache>
            </c:strRef>
          </c:tx>
          <c:spPr>
            <a:solidFill>
              <a:srgbClr val="9999FF"/>
            </a:solidFill>
            <a:ln w="13447">
              <a:solidFill>
                <a:srgbClr val="000000"/>
              </a:solidFill>
              <a:prstDash val="solid"/>
            </a:ln>
          </c:spPr>
          <c:invertIfNegative val="0"/>
          <c:cat>
            <c:strRef>
              <c:f>Sheet1!$B$1:$G$1</c:f>
              <c:strCache>
                <c:ptCount val="6"/>
                <c:pt idx="0">
                  <c:v>Кол-во победителей ЗЭ</c:v>
                </c:pt>
                <c:pt idx="1">
                  <c:v>Кол-во участнтков ЗЭ</c:v>
                </c:pt>
                <c:pt idx="2">
                  <c:v>Кол-во ОО ЗЭ</c:v>
                </c:pt>
                <c:pt idx="3">
                  <c:v>Кол-во победителей ШЭ</c:v>
                </c:pt>
                <c:pt idx="4">
                  <c:v>Кол-во участников ШЭ</c:v>
                </c:pt>
                <c:pt idx="5">
                  <c:v>Кол-во ОО ШЭ</c:v>
                </c:pt>
              </c:strCache>
            </c:strRef>
          </c:cat>
          <c:val>
            <c:numRef>
              <c:f>Sheet1!$B$4:$G$4</c:f>
              <c:numCache>
                <c:formatCode>General</c:formatCode>
                <c:ptCount val="6"/>
                <c:pt idx="0">
                  <c:v>15</c:v>
                </c:pt>
                <c:pt idx="1">
                  <c:v>172</c:v>
                </c:pt>
                <c:pt idx="2">
                  <c:v>40</c:v>
                </c:pt>
                <c:pt idx="3">
                  <c:v>252</c:v>
                </c:pt>
                <c:pt idx="4">
                  <c:v>1683</c:v>
                </c:pt>
                <c:pt idx="5">
                  <c:v>41</c:v>
                </c:pt>
              </c:numCache>
            </c:numRef>
          </c:val>
          <c:extLst xmlns:c16r2="http://schemas.microsoft.com/office/drawing/2015/06/chart">
            <c:ext xmlns:c16="http://schemas.microsoft.com/office/drawing/2014/chart" uri="{C3380CC4-5D6E-409C-BE32-E72D297353CC}">
              <c16:uniqueId val="{00000002-400C-4ECD-AD8C-7716F0D90E2E}"/>
            </c:ext>
          </c:extLst>
        </c:ser>
        <c:dLbls>
          <c:showLegendKey val="0"/>
          <c:showVal val="0"/>
          <c:showCatName val="0"/>
          <c:showSerName val="0"/>
          <c:showPercent val="0"/>
          <c:showBubbleSize val="0"/>
        </c:dLbls>
        <c:gapWidth val="150"/>
        <c:axId val="447823416"/>
        <c:axId val="447820672"/>
      </c:barChart>
      <c:catAx>
        <c:axId val="447823416"/>
        <c:scaling>
          <c:orientation val="minMax"/>
        </c:scaling>
        <c:delete val="0"/>
        <c:axPos val="l"/>
        <c:numFmt formatCode="General" sourceLinked="1"/>
        <c:majorTickMark val="out"/>
        <c:minorTickMark val="none"/>
        <c:tickLblPos val="nextTo"/>
        <c:spPr>
          <a:ln w="3362">
            <a:solidFill>
              <a:srgbClr val="000000"/>
            </a:solidFill>
            <a:prstDash val="solid"/>
          </a:ln>
        </c:spPr>
        <c:txPr>
          <a:bodyPr rot="0" vert="horz"/>
          <a:lstStyle/>
          <a:p>
            <a:pPr>
              <a:defRPr sz="954" b="0" i="0" u="none" strike="noStrike" baseline="0">
                <a:solidFill>
                  <a:srgbClr val="000000"/>
                </a:solidFill>
                <a:latin typeface="Arial Narrow"/>
                <a:ea typeface="Arial Narrow"/>
                <a:cs typeface="Arial Narrow"/>
              </a:defRPr>
            </a:pPr>
            <a:endParaRPr lang="ru-RU"/>
          </a:p>
        </c:txPr>
        <c:crossAx val="447820672"/>
        <c:crosses val="autoZero"/>
        <c:auto val="1"/>
        <c:lblAlgn val="ctr"/>
        <c:lblOffset val="100"/>
        <c:tickLblSkip val="1"/>
        <c:tickMarkSkip val="1"/>
        <c:noMultiLvlLbl val="0"/>
      </c:catAx>
      <c:valAx>
        <c:axId val="447820672"/>
        <c:scaling>
          <c:orientation val="minMax"/>
        </c:scaling>
        <c:delete val="0"/>
        <c:axPos val="b"/>
        <c:majorGridlines>
          <c:spPr>
            <a:ln w="3362">
              <a:solidFill>
                <a:srgbClr val="000000"/>
              </a:solidFill>
              <a:prstDash val="solid"/>
            </a:ln>
          </c:spPr>
        </c:majorGridlines>
        <c:numFmt formatCode="General" sourceLinked="1"/>
        <c:majorTickMark val="out"/>
        <c:minorTickMark val="none"/>
        <c:tickLblPos val="nextTo"/>
        <c:spPr>
          <a:ln w="3362">
            <a:solidFill>
              <a:srgbClr val="000000"/>
            </a:solidFill>
            <a:prstDash val="solid"/>
          </a:ln>
        </c:spPr>
        <c:txPr>
          <a:bodyPr rot="0" vert="horz"/>
          <a:lstStyle/>
          <a:p>
            <a:pPr>
              <a:defRPr sz="1034" b="1" i="0" u="none" strike="noStrike" baseline="0">
                <a:solidFill>
                  <a:srgbClr val="000000"/>
                </a:solidFill>
                <a:latin typeface="Calibri"/>
                <a:ea typeface="Calibri"/>
                <a:cs typeface="Calibri"/>
              </a:defRPr>
            </a:pPr>
            <a:endParaRPr lang="ru-RU"/>
          </a:p>
        </c:txPr>
        <c:crossAx val="447823416"/>
        <c:crosses val="autoZero"/>
        <c:crossBetween val="between"/>
      </c:valAx>
      <c:spPr>
        <a:solidFill>
          <a:srgbClr val="C0C0C0"/>
        </a:solidFill>
        <a:ln w="13447">
          <a:solidFill>
            <a:srgbClr val="808080"/>
          </a:solidFill>
          <a:prstDash val="solid"/>
        </a:ln>
      </c:spPr>
    </c:plotArea>
    <c:legend>
      <c:legendPos val="r"/>
      <c:layout>
        <c:manualLayout>
          <c:xMode val="edge"/>
          <c:yMode val="edge"/>
          <c:x val="0.83199756280464943"/>
          <c:y val="8.4262128524257074E-2"/>
          <c:w val="0.15372426628489624"/>
          <c:h val="0.69090929078891339"/>
        </c:manualLayout>
      </c:layout>
      <c:overlay val="0"/>
      <c:spPr>
        <a:noFill/>
        <a:ln w="3362">
          <a:solidFill>
            <a:srgbClr val="000000"/>
          </a:solidFill>
          <a:prstDash val="solid"/>
        </a:ln>
      </c:spPr>
      <c:txPr>
        <a:bodyPr/>
        <a:lstStyle/>
        <a:p>
          <a:pPr>
            <a:defRPr sz="874"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103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414004499437573"/>
          <c:y val="8.9760675073077126E-2"/>
          <c:w val="0.61806656101426116"/>
          <c:h val="0.76818181818181996"/>
        </c:manualLayout>
      </c:layout>
      <c:barChart>
        <c:barDir val="bar"/>
        <c:grouping val="clustered"/>
        <c:varyColors val="0"/>
        <c:ser>
          <c:idx val="1"/>
          <c:order val="0"/>
          <c:tx>
            <c:strRef>
              <c:f>Sheet1!$A$2</c:f>
              <c:strCache>
                <c:ptCount val="1"/>
                <c:pt idx="0">
                  <c:v>2021-2022 учебный год</c:v>
                </c:pt>
              </c:strCache>
            </c:strRef>
          </c:tx>
          <c:spPr>
            <a:solidFill>
              <a:srgbClr val="993366"/>
            </a:solidFill>
            <a:ln w="13447">
              <a:solidFill>
                <a:srgbClr val="000000"/>
              </a:solidFill>
              <a:prstDash val="solid"/>
            </a:ln>
          </c:spPr>
          <c:invertIfNegative val="0"/>
          <c:cat>
            <c:strRef>
              <c:f>Sheet1!$B$1:$G$1</c:f>
              <c:strCache>
                <c:ptCount val="6"/>
                <c:pt idx="0">
                  <c:v>Кол-во победителей</c:v>
                </c:pt>
                <c:pt idx="1">
                  <c:v>Кол-во участников ЗЭ</c:v>
                </c:pt>
                <c:pt idx="2">
                  <c:v>Кол-во ОО ЗЭ</c:v>
                </c:pt>
                <c:pt idx="3">
                  <c:v>Ко-во победителей ШЭ</c:v>
                </c:pt>
                <c:pt idx="4">
                  <c:v>Кол-во участников ШЭ</c:v>
                </c:pt>
                <c:pt idx="5">
                  <c:v>Кол-во ОО ШЭ</c:v>
                </c:pt>
              </c:strCache>
            </c:strRef>
          </c:cat>
          <c:val>
            <c:numRef>
              <c:f>Sheet1!$B$2:$G$2</c:f>
              <c:numCache>
                <c:formatCode>General</c:formatCode>
                <c:ptCount val="6"/>
                <c:pt idx="0">
                  <c:v>11</c:v>
                </c:pt>
                <c:pt idx="1">
                  <c:v>136</c:v>
                </c:pt>
                <c:pt idx="2">
                  <c:v>17</c:v>
                </c:pt>
                <c:pt idx="3">
                  <c:v>48</c:v>
                </c:pt>
                <c:pt idx="4">
                  <c:v>644</c:v>
                </c:pt>
                <c:pt idx="5">
                  <c:v>19</c:v>
                </c:pt>
              </c:numCache>
            </c:numRef>
          </c:val>
          <c:extLst xmlns:c16r2="http://schemas.microsoft.com/office/drawing/2015/06/chart">
            <c:ext xmlns:c16="http://schemas.microsoft.com/office/drawing/2014/chart" uri="{C3380CC4-5D6E-409C-BE32-E72D297353CC}">
              <c16:uniqueId val="{00000000-400C-4ECD-AD8C-7716F0D90E2E}"/>
            </c:ext>
          </c:extLst>
        </c:ser>
        <c:ser>
          <c:idx val="2"/>
          <c:order val="1"/>
          <c:tx>
            <c:strRef>
              <c:f>Sheet1!$A$3</c:f>
              <c:strCache>
                <c:ptCount val="1"/>
                <c:pt idx="0">
                  <c:v>2022-2023 учебный год</c:v>
                </c:pt>
              </c:strCache>
            </c:strRef>
          </c:tx>
          <c:spPr>
            <a:solidFill>
              <a:srgbClr val="FFFFCC"/>
            </a:solidFill>
            <a:ln w="13447">
              <a:solidFill>
                <a:srgbClr val="000000"/>
              </a:solidFill>
              <a:prstDash val="solid"/>
            </a:ln>
          </c:spPr>
          <c:invertIfNegative val="0"/>
          <c:cat>
            <c:strRef>
              <c:f>Sheet1!$B$1:$G$1</c:f>
              <c:strCache>
                <c:ptCount val="6"/>
                <c:pt idx="0">
                  <c:v>Кол-во победителей</c:v>
                </c:pt>
                <c:pt idx="1">
                  <c:v>Кол-во участников ЗЭ</c:v>
                </c:pt>
                <c:pt idx="2">
                  <c:v>Кол-во ОО ЗЭ</c:v>
                </c:pt>
                <c:pt idx="3">
                  <c:v>Ко-во победителей ШЭ</c:v>
                </c:pt>
                <c:pt idx="4">
                  <c:v>Кол-во участников ШЭ</c:v>
                </c:pt>
                <c:pt idx="5">
                  <c:v>Кол-во ОО ШЭ</c:v>
                </c:pt>
              </c:strCache>
            </c:strRef>
          </c:cat>
          <c:val>
            <c:numRef>
              <c:f>Sheet1!$B$3:$G$3</c:f>
              <c:numCache>
                <c:formatCode>General</c:formatCode>
                <c:ptCount val="6"/>
                <c:pt idx="0">
                  <c:v>9</c:v>
                </c:pt>
                <c:pt idx="1">
                  <c:v>108</c:v>
                </c:pt>
                <c:pt idx="2">
                  <c:v>18</c:v>
                </c:pt>
                <c:pt idx="3">
                  <c:v>52</c:v>
                </c:pt>
                <c:pt idx="4">
                  <c:v>577</c:v>
                </c:pt>
                <c:pt idx="5">
                  <c:v>22</c:v>
                </c:pt>
              </c:numCache>
            </c:numRef>
          </c:val>
          <c:extLst xmlns:c16r2="http://schemas.microsoft.com/office/drawing/2015/06/chart">
            <c:ext xmlns:c16="http://schemas.microsoft.com/office/drawing/2014/chart" uri="{C3380CC4-5D6E-409C-BE32-E72D297353CC}">
              <c16:uniqueId val="{00000001-400C-4ECD-AD8C-7716F0D90E2E}"/>
            </c:ext>
          </c:extLst>
        </c:ser>
        <c:ser>
          <c:idx val="0"/>
          <c:order val="2"/>
          <c:tx>
            <c:strRef>
              <c:f>Sheet1!$A$4</c:f>
              <c:strCache>
                <c:ptCount val="1"/>
                <c:pt idx="0">
                  <c:v>2023-2023 учебный год</c:v>
                </c:pt>
              </c:strCache>
            </c:strRef>
          </c:tx>
          <c:spPr>
            <a:solidFill>
              <a:srgbClr val="9999FF"/>
            </a:solidFill>
            <a:ln w="13447">
              <a:solidFill>
                <a:srgbClr val="000000"/>
              </a:solidFill>
              <a:prstDash val="solid"/>
            </a:ln>
          </c:spPr>
          <c:invertIfNegative val="0"/>
          <c:cat>
            <c:strRef>
              <c:f>Sheet1!$B$1:$G$1</c:f>
              <c:strCache>
                <c:ptCount val="6"/>
                <c:pt idx="0">
                  <c:v>Кол-во победителей</c:v>
                </c:pt>
                <c:pt idx="1">
                  <c:v>Кол-во участников ЗЭ</c:v>
                </c:pt>
                <c:pt idx="2">
                  <c:v>Кол-во ОО ЗЭ</c:v>
                </c:pt>
                <c:pt idx="3">
                  <c:v>Ко-во победителей ШЭ</c:v>
                </c:pt>
                <c:pt idx="4">
                  <c:v>Кол-во участников ШЭ</c:v>
                </c:pt>
                <c:pt idx="5">
                  <c:v>Кол-во ОО ШЭ</c:v>
                </c:pt>
              </c:strCache>
            </c:strRef>
          </c:cat>
          <c:val>
            <c:numRef>
              <c:f>Sheet1!$B$4:$G$4</c:f>
              <c:numCache>
                <c:formatCode>General</c:formatCode>
                <c:ptCount val="6"/>
                <c:pt idx="0">
                  <c:v>9</c:v>
                </c:pt>
                <c:pt idx="1">
                  <c:v>111</c:v>
                </c:pt>
                <c:pt idx="2">
                  <c:v>18</c:v>
                </c:pt>
                <c:pt idx="3">
                  <c:v>68</c:v>
                </c:pt>
                <c:pt idx="4">
                  <c:v>452</c:v>
                </c:pt>
                <c:pt idx="5">
                  <c:v>19</c:v>
                </c:pt>
              </c:numCache>
            </c:numRef>
          </c:val>
          <c:extLst xmlns:c16r2="http://schemas.microsoft.com/office/drawing/2015/06/chart">
            <c:ext xmlns:c16="http://schemas.microsoft.com/office/drawing/2014/chart" uri="{C3380CC4-5D6E-409C-BE32-E72D297353CC}">
              <c16:uniqueId val="{00000002-400C-4ECD-AD8C-7716F0D90E2E}"/>
            </c:ext>
          </c:extLst>
        </c:ser>
        <c:dLbls>
          <c:showLegendKey val="0"/>
          <c:showVal val="0"/>
          <c:showCatName val="0"/>
          <c:showSerName val="0"/>
          <c:showPercent val="0"/>
          <c:showBubbleSize val="0"/>
        </c:dLbls>
        <c:gapWidth val="150"/>
        <c:axId val="447824984"/>
        <c:axId val="447819496"/>
      </c:barChart>
      <c:catAx>
        <c:axId val="447824984"/>
        <c:scaling>
          <c:orientation val="minMax"/>
        </c:scaling>
        <c:delete val="0"/>
        <c:axPos val="l"/>
        <c:numFmt formatCode="General" sourceLinked="1"/>
        <c:majorTickMark val="out"/>
        <c:minorTickMark val="none"/>
        <c:tickLblPos val="nextTo"/>
        <c:spPr>
          <a:ln w="3362">
            <a:solidFill>
              <a:srgbClr val="000000"/>
            </a:solidFill>
            <a:prstDash val="solid"/>
          </a:ln>
        </c:spPr>
        <c:txPr>
          <a:bodyPr rot="0" vert="horz"/>
          <a:lstStyle/>
          <a:p>
            <a:pPr>
              <a:defRPr sz="954" b="0" i="0" u="none" strike="noStrike" baseline="0">
                <a:solidFill>
                  <a:srgbClr val="000000"/>
                </a:solidFill>
                <a:latin typeface="Arial Narrow"/>
                <a:ea typeface="Arial Narrow"/>
                <a:cs typeface="Arial Narrow"/>
              </a:defRPr>
            </a:pPr>
            <a:endParaRPr lang="ru-RU"/>
          </a:p>
        </c:txPr>
        <c:crossAx val="447819496"/>
        <c:crosses val="autoZero"/>
        <c:auto val="1"/>
        <c:lblAlgn val="ctr"/>
        <c:lblOffset val="100"/>
        <c:tickLblSkip val="1"/>
        <c:tickMarkSkip val="1"/>
        <c:noMultiLvlLbl val="0"/>
      </c:catAx>
      <c:valAx>
        <c:axId val="447819496"/>
        <c:scaling>
          <c:orientation val="minMax"/>
        </c:scaling>
        <c:delete val="0"/>
        <c:axPos val="b"/>
        <c:majorGridlines>
          <c:spPr>
            <a:ln w="3362">
              <a:solidFill>
                <a:srgbClr val="000000"/>
              </a:solidFill>
              <a:prstDash val="solid"/>
            </a:ln>
          </c:spPr>
        </c:majorGridlines>
        <c:numFmt formatCode="General" sourceLinked="1"/>
        <c:majorTickMark val="out"/>
        <c:minorTickMark val="none"/>
        <c:tickLblPos val="nextTo"/>
        <c:spPr>
          <a:ln w="3362">
            <a:solidFill>
              <a:srgbClr val="000000"/>
            </a:solidFill>
            <a:prstDash val="solid"/>
          </a:ln>
        </c:spPr>
        <c:txPr>
          <a:bodyPr rot="0" vert="horz"/>
          <a:lstStyle/>
          <a:p>
            <a:pPr>
              <a:defRPr sz="1034" b="1" i="0" u="none" strike="noStrike" baseline="0">
                <a:solidFill>
                  <a:srgbClr val="000000"/>
                </a:solidFill>
                <a:latin typeface="Calibri"/>
                <a:ea typeface="Calibri"/>
                <a:cs typeface="Calibri"/>
              </a:defRPr>
            </a:pPr>
            <a:endParaRPr lang="ru-RU"/>
          </a:p>
        </c:txPr>
        <c:crossAx val="447824984"/>
        <c:crosses val="autoZero"/>
        <c:crossBetween val="between"/>
      </c:valAx>
      <c:spPr>
        <a:solidFill>
          <a:srgbClr val="C0C0C0"/>
        </a:solidFill>
        <a:ln w="13447">
          <a:solidFill>
            <a:srgbClr val="808080"/>
          </a:solidFill>
          <a:prstDash val="solid"/>
        </a:ln>
      </c:spPr>
    </c:plotArea>
    <c:legend>
      <c:legendPos val="r"/>
      <c:layout>
        <c:manualLayout>
          <c:xMode val="edge"/>
          <c:yMode val="edge"/>
          <c:x val="0.83199756280464943"/>
          <c:y val="8.4262128524257074E-2"/>
          <c:w val="0.15372426628489624"/>
          <c:h val="0.69090929078891339"/>
        </c:manualLayout>
      </c:layout>
      <c:overlay val="0"/>
      <c:spPr>
        <a:noFill/>
        <a:ln w="3362">
          <a:solidFill>
            <a:srgbClr val="000000"/>
          </a:solidFill>
          <a:prstDash val="solid"/>
        </a:ln>
      </c:spPr>
      <c:txPr>
        <a:bodyPr/>
        <a:lstStyle/>
        <a:p>
          <a:pPr>
            <a:defRPr sz="874"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103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2B-4989-9C51-46BED086899F}"/>
                </c:ext>
                <c:ext xmlns:c15="http://schemas.microsoft.com/office/drawing/2012/chart" uri="{CE6537A1-D6FC-4f65-9D91-7224C49458BB}"/>
              </c:extLst>
            </c:dLbl>
            <c:dLbl>
              <c:idx val="1"/>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12-4191-97F6-E6E2175E707B}"/>
                </c:ext>
                <c:ext xmlns:c15="http://schemas.microsoft.com/office/drawing/2012/chart" uri="{CE6537A1-D6FC-4f65-9D91-7224C49458BB}"/>
              </c:extLst>
            </c:dLbl>
            <c:dLbl>
              <c:idx val="2"/>
              <c:tx>
                <c:rich>
                  <a:bodyPr/>
                  <a:lstStyle/>
                  <a:p>
                    <a:r>
                      <a:rPr lang="en-US"/>
                      <a:t>135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2B-4989-9C51-46BED08689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Внешнее совместительство</c:v>
                </c:pt>
                <c:pt idx="1">
                  <c:v>Внутреннее совмещение</c:v>
                </c:pt>
                <c:pt idx="2">
                  <c:v>Основные работники</c:v>
                </c:pt>
              </c:strCache>
            </c:strRef>
          </c:cat>
          <c:val>
            <c:numRef>
              <c:f>Лист1!$B$2:$B$4</c:f>
              <c:numCache>
                <c:formatCode>General</c:formatCode>
                <c:ptCount val="3"/>
                <c:pt idx="0">
                  <c:v>1</c:v>
                </c:pt>
                <c:pt idx="1">
                  <c:v>12</c:v>
                </c:pt>
                <c:pt idx="2">
                  <c:v>114</c:v>
                </c:pt>
              </c:numCache>
            </c:numRef>
          </c:val>
          <c:extLst xmlns:c16r2="http://schemas.microsoft.com/office/drawing/2015/06/chart">
            <c:ext xmlns:c16="http://schemas.microsoft.com/office/drawing/2014/chart" uri="{C3380CC4-5D6E-409C-BE32-E72D297353CC}">
              <c16:uniqueId val="{00000000-0979-4F8B-BDB2-4D896E2457A4}"/>
            </c:ext>
          </c:extLst>
        </c:ser>
        <c:dLbls>
          <c:showLegendKey val="0"/>
          <c:showVal val="0"/>
          <c:showCatName val="0"/>
          <c:showSerName val="0"/>
          <c:showPercent val="0"/>
          <c:showBubbleSize val="0"/>
        </c:dLbls>
        <c:gapWidth val="150"/>
        <c:axId val="447258976"/>
        <c:axId val="447255840"/>
      </c:barChart>
      <c:catAx>
        <c:axId val="44725897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5840"/>
        <c:crosses val="autoZero"/>
        <c:auto val="1"/>
        <c:lblAlgn val="ctr"/>
        <c:lblOffset val="100"/>
        <c:noMultiLvlLbl val="0"/>
      </c:catAx>
      <c:valAx>
        <c:axId val="447255840"/>
        <c:scaling>
          <c:orientation val="minMax"/>
          <c:max val="150"/>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897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27465963306311"/>
          <c:y val="8.41423948220065E-2"/>
          <c:w val="0.77720750423438489"/>
          <c:h val="0.76665596412099002"/>
        </c:manualLayout>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dLbl>
              <c:idx val="0"/>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DB-4F10-B1AD-3EE1880A8689}"/>
                </c:ext>
                <c:ext xmlns:c15="http://schemas.microsoft.com/office/drawing/2012/chart" uri="{CE6537A1-D6FC-4f65-9D91-7224C49458BB}"/>
              </c:extLst>
            </c:dLbl>
            <c:dLbl>
              <c:idx val="1"/>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DF-4D5E-A089-99D7409AC3A8}"/>
                </c:ext>
                <c:ext xmlns:c15="http://schemas.microsoft.com/office/drawing/2012/chart" uri="{CE6537A1-D6FC-4f65-9D91-7224C49458BB}"/>
              </c:extLst>
            </c:dLbl>
            <c:dLbl>
              <c:idx val="2"/>
              <c:tx>
                <c:rich>
                  <a:bodyPr/>
                  <a:lstStyle/>
                  <a:p>
                    <a:r>
                      <a:rPr lang="en-US"/>
                      <a:t>103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DB-4F10-B1AD-3EE1880A8689}"/>
                </c:ext>
                <c:ext xmlns:c15="http://schemas.microsoft.com/office/drawing/2012/chart" uri="{CE6537A1-D6FC-4f65-9D91-7224C49458BB}"/>
              </c:extLst>
            </c:dLbl>
            <c:dLbl>
              <c:idx val="3"/>
              <c:tx>
                <c:rich>
                  <a:bodyPr/>
                  <a:lstStyle/>
                  <a:p>
                    <a:r>
                      <a:rPr lang="en-US"/>
                      <a:t>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DB-4F10-B1AD-3EE1880A86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3-х лет</c:v>
                </c:pt>
                <c:pt idx="1">
                  <c:v>До 10 лет</c:v>
                </c:pt>
                <c:pt idx="2">
                  <c:v>До 35 лет</c:v>
                </c:pt>
                <c:pt idx="3">
                  <c:v>Более 35 лет</c:v>
                </c:pt>
              </c:strCache>
            </c:strRef>
          </c:cat>
          <c:val>
            <c:numRef>
              <c:f>Лист1!$B$2:$B$5</c:f>
              <c:numCache>
                <c:formatCode>General</c:formatCode>
                <c:ptCount val="4"/>
                <c:pt idx="0">
                  <c:v>2</c:v>
                </c:pt>
                <c:pt idx="1">
                  <c:v>19</c:v>
                </c:pt>
                <c:pt idx="2">
                  <c:v>103</c:v>
                </c:pt>
                <c:pt idx="3">
                  <c:v>17</c:v>
                </c:pt>
              </c:numCache>
            </c:numRef>
          </c:val>
          <c:extLst xmlns:c16r2="http://schemas.microsoft.com/office/drawing/2015/06/chart">
            <c:ext xmlns:c16="http://schemas.microsoft.com/office/drawing/2014/chart" uri="{C3380CC4-5D6E-409C-BE32-E72D297353CC}">
              <c16:uniqueId val="{00000000-A3A4-463F-BA2F-2AD3FAF0AF3D}"/>
            </c:ext>
          </c:extLst>
        </c:ser>
        <c:dLbls>
          <c:showLegendKey val="0"/>
          <c:showVal val="0"/>
          <c:showCatName val="0"/>
          <c:showSerName val="0"/>
          <c:showPercent val="0"/>
          <c:showBubbleSize val="0"/>
        </c:dLbls>
        <c:gapWidth val="182"/>
        <c:axId val="447258584"/>
        <c:axId val="447259368"/>
      </c:barChart>
      <c:catAx>
        <c:axId val="44725858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259368"/>
        <c:crosses val="autoZero"/>
        <c:auto val="1"/>
        <c:lblAlgn val="ctr"/>
        <c:lblOffset val="100"/>
        <c:noMultiLvlLbl val="0"/>
      </c:catAx>
      <c:valAx>
        <c:axId val="447259368"/>
        <c:scaling>
          <c:orientation val="minMax"/>
          <c:max val="1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258584"/>
        <c:crosses val="autoZero"/>
        <c:crossBetween val="between"/>
      </c:valAx>
      <c:spPr>
        <a:noFill/>
        <a:ln>
          <a:solidFill>
            <a:schemeClr val="accent1">
              <a:alpha val="94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dLbl>
              <c:idx val="1"/>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0B-42B9-B6F1-8F8358C70C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Высшее</c:v>
                </c:pt>
                <c:pt idx="1">
                  <c:v>Среднее профессиональное</c:v>
                </c:pt>
                <c:pt idx="2">
                  <c:v>Среднее</c:v>
                </c:pt>
              </c:strCache>
            </c:strRef>
          </c:cat>
          <c:val>
            <c:numRef>
              <c:f>Лист1!$B$2:$B$4</c:f>
              <c:numCache>
                <c:formatCode>General</c:formatCode>
                <c:ptCount val="3"/>
                <c:pt idx="0">
                  <c:v>131</c:v>
                </c:pt>
                <c:pt idx="1">
                  <c:v>9</c:v>
                </c:pt>
                <c:pt idx="2">
                  <c:v>1</c:v>
                </c:pt>
              </c:numCache>
            </c:numRef>
          </c:val>
          <c:extLst xmlns:c16r2="http://schemas.microsoft.com/office/drawing/2015/06/chart">
            <c:ext xmlns:c16="http://schemas.microsoft.com/office/drawing/2014/chart" uri="{C3380CC4-5D6E-409C-BE32-E72D297353CC}">
              <c16:uniqueId val="{00000000-46FF-46C8-A93E-5E71C0B2F806}"/>
            </c:ext>
          </c:extLst>
        </c:ser>
        <c:dLbls>
          <c:showLegendKey val="0"/>
          <c:showVal val="0"/>
          <c:showCatName val="0"/>
          <c:showSerName val="0"/>
          <c:showPercent val="0"/>
          <c:showBubbleSize val="0"/>
        </c:dLbls>
        <c:gapWidth val="150"/>
        <c:axId val="447259760"/>
        <c:axId val="447252312"/>
      </c:barChart>
      <c:catAx>
        <c:axId val="44725976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2312"/>
        <c:crosses val="autoZero"/>
        <c:auto val="1"/>
        <c:lblAlgn val="ctr"/>
        <c:lblOffset val="100"/>
        <c:noMultiLvlLbl val="0"/>
      </c:catAx>
      <c:valAx>
        <c:axId val="447252312"/>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976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Высшая</c:v>
                </c:pt>
                <c:pt idx="1">
                  <c:v>Первая</c:v>
                </c:pt>
                <c:pt idx="2">
                  <c:v>Учитель</c:v>
                </c:pt>
              </c:strCache>
            </c:strRef>
          </c:cat>
          <c:val>
            <c:numRef>
              <c:f>Лист1!$B$2:$B$4</c:f>
              <c:numCache>
                <c:formatCode>General</c:formatCode>
                <c:ptCount val="3"/>
                <c:pt idx="0">
                  <c:v>98</c:v>
                </c:pt>
                <c:pt idx="1">
                  <c:v>26</c:v>
                </c:pt>
                <c:pt idx="2">
                  <c:v>17</c:v>
                </c:pt>
              </c:numCache>
            </c:numRef>
          </c:val>
          <c:extLst xmlns:c16r2="http://schemas.microsoft.com/office/drawing/2015/06/chart">
            <c:ext xmlns:c16="http://schemas.microsoft.com/office/drawing/2014/chart" uri="{C3380CC4-5D6E-409C-BE32-E72D297353CC}">
              <c16:uniqueId val="{00000000-3F9C-4713-8868-01936878F158}"/>
            </c:ext>
          </c:extLst>
        </c:ser>
        <c:dLbls>
          <c:showLegendKey val="0"/>
          <c:showVal val="0"/>
          <c:showCatName val="0"/>
          <c:showSerName val="0"/>
          <c:showPercent val="0"/>
          <c:showBubbleSize val="0"/>
        </c:dLbls>
        <c:gapWidth val="150"/>
        <c:axId val="447256624"/>
        <c:axId val="447252704"/>
      </c:barChart>
      <c:catAx>
        <c:axId val="44725662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2704"/>
        <c:crosses val="autoZero"/>
        <c:auto val="1"/>
        <c:lblAlgn val="ctr"/>
        <c:lblOffset val="100"/>
        <c:noMultiLvlLbl val="0"/>
      </c:catAx>
      <c:valAx>
        <c:axId val="447252704"/>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44725662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2022</c:v>
                </c:pt>
              </c:strCache>
            </c:strRef>
          </c:tx>
          <c:invertIfNegative val="0"/>
          <c:cat>
            <c:strRef>
              <c:f>Лист1!$A$2:$A$8</c:f>
              <c:strCache>
                <c:ptCount val="7"/>
                <c:pt idx="0">
                  <c:v>Всего педагогов</c:v>
                </c:pt>
                <c:pt idx="1">
                  <c:v>Молодых специалистов</c:v>
                </c:pt>
                <c:pt idx="2">
                  <c:v>Стаж 35+</c:v>
                </c:pt>
                <c:pt idx="3">
                  <c:v>Среднее образование</c:v>
                </c:pt>
                <c:pt idx="4">
                  <c:v>Высшее образование</c:v>
                </c:pt>
                <c:pt idx="5">
                  <c:v>1 кв.категория</c:v>
                </c:pt>
                <c:pt idx="6">
                  <c:v>Высшая кв.категория</c:v>
                </c:pt>
              </c:strCache>
            </c:strRef>
          </c:cat>
          <c:val>
            <c:numRef>
              <c:f>Лист1!$B$2:$B$8</c:f>
              <c:numCache>
                <c:formatCode>General</c:formatCode>
                <c:ptCount val="7"/>
                <c:pt idx="0">
                  <c:v>807</c:v>
                </c:pt>
                <c:pt idx="1">
                  <c:v>130</c:v>
                </c:pt>
                <c:pt idx="2">
                  <c:v>115</c:v>
                </c:pt>
                <c:pt idx="3">
                  <c:v>121</c:v>
                </c:pt>
                <c:pt idx="4">
                  <c:v>686</c:v>
                </c:pt>
                <c:pt idx="5">
                  <c:v>190</c:v>
                </c:pt>
                <c:pt idx="6">
                  <c:v>255</c:v>
                </c:pt>
              </c:numCache>
            </c:numRef>
          </c:val>
        </c:ser>
        <c:ser>
          <c:idx val="1"/>
          <c:order val="1"/>
          <c:tx>
            <c:strRef>
              <c:f>Лист1!$C$1</c:f>
              <c:strCache>
                <c:ptCount val="1"/>
                <c:pt idx="0">
                  <c:v>2023</c:v>
                </c:pt>
              </c:strCache>
            </c:strRef>
          </c:tx>
          <c:invertIfNegative val="0"/>
          <c:cat>
            <c:strRef>
              <c:f>Лист1!$A$2:$A$8</c:f>
              <c:strCache>
                <c:ptCount val="7"/>
                <c:pt idx="0">
                  <c:v>Всего педагогов</c:v>
                </c:pt>
                <c:pt idx="1">
                  <c:v>Молодых специалистов</c:v>
                </c:pt>
                <c:pt idx="2">
                  <c:v>Стаж 35+</c:v>
                </c:pt>
                <c:pt idx="3">
                  <c:v>Среднее образование</c:v>
                </c:pt>
                <c:pt idx="4">
                  <c:v>Высшее образование</c:v>
                </c:pt>
                <c:pt idx="5">
                  <c:v>1 кв.категория</c:v>
                </c:pt>
                <c:pt idx="6">
                  <c:v>Высшая кв.категория</c:v>
                </c:pt>
              </c:strCache>
            </c:strRef>
          </c:cat>
          <c:val>
            <c:numRef>
              <c:f>Лист1!$C$2:$C$8</c:f>
              <c:numCache>
                <c:formatCode>General</c:formatCode>
                <c:ptCount val="7"/>
                <c:pt idx="0">
                  <c:v>838</c:v>
                </c:pt>
                <c:pt idx="1">
                  <c:v>95</c:v>
                </c:pt>
                <c:pt idx="2">
                  <c:v>79</c:v>
                </c:pt>
                <c:pt idx="3">
                  <c:v>140</c:v>
                </c:pt>
                <c:pt idx="4">
                  <c:v>698</c:v>
                </c:pt>
                <c:pt idx="5">
                  <c:v>189</c:v>
                </c:pt>
                <c:pt idx="6">
                  <c:v>279</c:v>
                </c:pt>
              </c:numCache>
            </c:numRef>
          </c:val>
        </c:ser>
        <c:ser>
          <c:idx val="2"/>
          <c:order val="2"/>
          <c:tx>
            <c:strRef>
              <c:f>Лист1!$D$1</c:f>
              <c:strCache>
                <c:ptCount val="1"/>
                <c:pt idx="0">
                  <c:v>2024</c:v>
                </c:pt>
              </c:strCache>
            </c:strRef>
          </c:tx>
          <c:invertIfNegative val="0"/>
          <c:cat>
            <c:strRef>
              <c:f>Лист1!$A$2:$A$8</c:f>
              <c:strCache>
                <c:ptCount val="7"/>
                <c:pt idx="0">
                  <c:v>Всего педагогов</c:v>
                </c:pt>
                <c:pt idx="1">
                  <c:v>Молодых специалистов</c:v>
                </c:pt>
                <c:pt idx="2">
                  <c:v>Стаж 35+</c:v>
                </c:pt>
                <c:pt idx="3">
                  <c:v>Среднее образование</c:v>
                </c:pt>
                <c:pt idx="4">
                  <c:v>Высшее образование</c:v>
                </c:pt>
                <c:pt idx="5">
                  <c:v>1 кв.категория</c:v>
                </c:pt>
                <c:pt idx="6">
                  <c:v>Высшая кв.категория</c:v>
                </c:pt>
              </c:strCache>
            </c:strRef>
          </c:cat>
          <c:val>
            <c:numRef>
              <c:f>Лист1!$D$2:$D$8</c:f>
              <c:numCache>
                <c:formatCode>General</c:formatCode>
                <c:ptCount val="7"/>
                <c:pt idx="0">
                  <c:v>809</c:v>
                </c:pt>
                <c:pt idx="1">
                  <c:v>103</c:v>
                </c:pt>
                <c:pt idx="2">
                  <c:v>93</c:v>
                </c:pt>
                <c:pt idx="3">
                  <c:v>132</c:v>
                </c:pt>
                <c:pt idx="4">
                  <c:v>677</c:v>
                </c:pt>
                <c:pt idx="5">
                  <c:v>175</c:v>
                </c:pt>
                <c:pt idx="6">
                  <c:v>291</c:v>
                </c:pt>
              </c:numCache>
            </c:numRef>
          </c:val>
        </c:ser>
        <c:dLbls>
          <c:showLegendKey val="0"/>
          <c:showVal val="0"/>
          <c:showCatName val="0"/>
          <c:showSerName val="0"/>
          <c:showPercent val="0"/>
          <c:showBubbleSize val="0"/>
        </c:dLbls>
        <c:gapWidth val="150"/>
        <c:axId val="447257800"/>
        <c:axId val="447253096"/>
      </c:barChart>
      <c:catAx>
        <c:axId val="447257800"/>
        <c:scaling>
          <c:orientation val="minMax"/>
        </c:scaling>
        <c:delete val="0"/>
        <c:axPos val="b"/>
        <c:numFmt formatCode="General" sourceLinked="0"/>
        <c:majorTickMark val="out"/>
        <c:minorTickMark val="none"/>
        <c:tickLblPos val="nextTo"/>
        <c:crossAx val="447253096"/>
        <c:crosses val="autoZero"/>
        <c:auto val="1"/>
        <c:lblAlgn val="ctr"/>
        <c:lblOffset val="100"/>
        <c:noMultiLvlLbl val="0"/>
      </c:catAx>
      <c:valAx>
        <c:axId val="447253096"/>
        <c:scaling>
          <c:orientation val="minMax"/>
        </c:scaling>
        <c:delete val="0"/>
        <c:axPos val="l"/>
        <c:majorGridlines/>
        <c:numFmt formatCode="General" sourceLinked="1"/>
        <c:majorTickMark val="out"/>
        <c:minorTickMark val="none"/>
        <c:tickLblPos val="nextTo"/>
        <c:crossAx val="44725780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Учителя музыки</c:v>
                </c:pt>
              </c:strCache>
            </c:strRef>
          </c:tx>
          <c:spPr>
            <a:solidFill>
              <a:srgbClr val="FFC000"/>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Лист1!$B$2:$B$4</c:f>
              <c:numCache>
                <c:formatCode>\О\с\н\о\в\н\о\й</c:formatCode>
                <c:ptCount val="3"/>
                <c:pt idx="0">
                  <c:v>22</c:v>
                </c:pt>
                <c:pt idx="1">
                  <c:v>20</c:v>
                </c:pt>
                <c:pt idx="2">
                  <c:v>36</c:v>
                </c:pt>
              </c:numCache>
            </c:numRef>
          </c:val>
          <c:extLst xmlns:c16r2="http://schemas.microsoft.com/office/drawing/2015/06/chart">
            <c:ext xmlns:c16="http://schemas.microsoft.com/office/drawing/2014/chart" uri="{C3380CC4-5D6E-409C-BE32-E72D297353CC}">
              <c16:uniqueId val="{00000000-64E4-423A-B2F3-59DA4364AD8E}"/>
            </c:ext>
          </c:extLst>
        </c:ser>
        <c:ser>
          <c:idx val="1"/>
          <c:order val="1"/>
          <c:tx>
            <c:strRef>
              <c:f>Лист1!$C$1</c:f>
              <c:strCache>
                <c:ptCount val="1"/>
                <c:pt idx="0">
                  <c:v>Учителя  МХК</c:v>
                </c:pt>
              </c:strCache>
            </c:strRef>
          </c:tx>
          <c:spPr>
            <a:solidFill>
              <a:schemeClr val="accent6">
                <a:lumMod val="75000"/>
              </a:schemeClr>
            </a:solidFill>
          </c:spPr>
          <c:invertIfNegative val="0"/>
          <c:cat>
            <c:strRef>
              <c:f>Лист1!$A$2:$A$4</c:f>
              <c:strCache>
                <c:ptCount val="3"/>
                <c:pt idx="0">
                  <c:v>Высшая категория</c:v>
                </c:pt>
                <c:pt idx="1">
                  <c:v>Первая</c:v>
                </c:pt>
                <c:pt idx="2">
                  <c:v>Соответствие занимаемой должности</c:v>
                </c:pt>
              </c:strCache>
            </c:strRef>
          </c:cat>
          <c:val>
            <c:numRef>
              <c:f>Лист1!$C$2:$C$4</c:f>
              <c:numCache>
                <c:formatCode>\О\с\н\о\в\н\о\й</c:formatCode>
                <c:ptCount val="3"/>
                <c:pt idx="0">
                  <c:v>28</c:v>
                </c:pt>
                <c:pt idx="1">
                  <c:v>27</c:v>
                </c:pt>
                <c:pt idx="2">
                  <c:v>16</c:v>
                </c:pt>
              </c:numCache>
            </c:numRef>
          </c:val>
          <c:extLst xmlns:c16r2="http://schemas.microsoft.com/office/drawing/2015/06/chart">
            <c:ext xmlns:c16="http://schemas.microsoft.com/office/drawing/2014/chart" uri="{C3380CC4-5D6E-409C-BE32-E72D297353CC}">
              <c16:uniqueId val="{00000001-64E4-423A-B2F3-59DA4364AD8E}"/>
            </c:ext>
          </c:extLst>
        </c:ser>
        <c:dLbls>
          <c:showLegendKey val="0"/>
          <c:showVal val="0"/>
          <c:showCatName val="0"/>
          <c:showSerName val="0"/>
          <c:showPercent val="0"/>
          <c:showBubbleSize val="0"/>
        </c:dLbls>
        <c:gapWidth val="150"/>
        <c:axId val="380842824"/>
        <c:axId val="342977728"/>
      </c:barChart>
      <c:catAx>
        <c:axId val="380842824"/>
        <c:scaling>
          <c:orientation val="minMax"/>
        </c:scaling>
        <c:delete val="0"/>
        <c:axPos val="b"/>
        <c:numFmt formatCode="\О\с\н\о\в\н\о\й" sourceLinked="0"/>
        <c:majorTickMark val="out"/>
        <c:minorTickMark val="none"/>
        <c:tickLblPos val="nextTo"/>
        <c:crossAx val="342977728"/>
        <c:crosses val="autoZero"/>
        <c:auto val="1"/>
        <c:lblAlgn val="ctr"/>
        <c:lblOffset val="100"/>
        <c:noMultiLvlLbl val="0"/>
      </c:catAx>
      <c:valAx>
        <c:axId val="342977728"/>
        <c:scaling>
          <c:orientation val="minMax"/>
        </c:scaling>
        <c:delete val="0"/>
        <c:axPos val="l"/>
        <c:majorGridlines/>
        <c:numFmt formatCode="\О\с\н\о\в\н\о\й" sourceLinked="1"/>
        <c:majorTickMark val="out"/>
        <c:minorTickMark val="none"/>
        <c:tickLblPos val="nextTo"/>
        <c:crossAx val="380842824"/>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Нехватка учителей начальных классов</c:v>
                </c:pt>
              </c:strCache>
            </c:strRef>
          </c:tx>
          <c:cat>
            <c:numRef>
              <c:f>Лист1!$A$2:$A$4</c:f>
              <c:numCache>
                <c:formatCode>General</c:formatCode>
                <c:ptCount val="3"/>
                <c:pt idx="0">
                  <c:v>2022</c:v>
                </c:pt>
                <c:pt idx="1">
                  <c:v>2023</c:v>
                </c:pt>
                <c:pt idx="2">
                  <c:v>2024</c:v>
                </c:pt>
              </c:numCache>
            </c:numRef>
          </c:cat>
          <c:val>
            <c:numRef>
              <c:f>Лист1!$B$2:$B$4</c:f>
              <c:numCache>
                <c:formatCode>General</c:formatCode>
                <c:ptCount val="3"/>
                <c:pt idx="0">
                  <c:v>35</c:v>
                </c:pt>
                <c:pt idx="1">
                  <c:v>30</c:v>
                </c:pt>
                <c:pt idx="2">
                  <c:v>80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96632401856692"/>
          <c:y val="4.9704854086915023E-2"/>
          <c:w val="0.60720075128223649"/>
          <c:h val="0.82211968891342468"/>
        </c:manualLayout>
      </c:layout>
      <c:barChart>
        <c:barDir val="col"/>
        <c:grouping val="clustered"/>
        <c:varyColors val="0"/>
        <c:ser>
          <c:idx val="0"/>
          <c:order val="0"/>
          <c:tx>
            <c:strRef>
              <c:f>Лист1!$B$1</c:f>
              <c:strCache>
                <c:ptCount val="1"/>
                <c:pt idx="0">
                  <c:v>Учителя музыки</c:v>
                </c:pt>
              </c:strCache>
            </c:strRef>
          </c:tx>
          <c:spPr>
            <a:solidFill>
              <a:srgbClr val="00B050"/>
            </a:solidFill>
            <a:ln>
              <a:solidFill>
                <a:sysClr val="window" lastClr="FFFFFF"/>
              </a:solidFill>
            </a:ln>
          </c:spPr>
          <c:invertIfNegative val="0"/>
          <c:cat>
            <c:strRef>
              <c:f>Лист1!$A$2:$A$3</c:f>
              <c:strCache>
                <c:ptCount val="2"/>
                <c:pt idx="0">
                  <c:v>Высшее образование</c:v>
                </c:pt>
                <c:pt idx="1">
                  <c:v>Средне-специальное</c:v>
                </c:pt>
              </c:strCache>
            </c:strRef>
          </c:cat>
          <c:val>
            <c:numRef>
              <c:f>Лист1!$B$2:$B$3</c:f>
              <c:numCache>
                <c:formatCode>General</c:formatCode>
                <c:ptCount val="2"/>
                <c:pt idx="0">
                  <c:v>88</c:v>
                </c:pt>
                <c:pt idx="1">
                  <c:v>12</c:v>
                </c:pt>
              </c:numCache>
            </c:numRef>
          </c:val>
          <c:extLst xmlns:c16r2="http://schemas.microsoft.com/office/drawing/2015/06/chart">
            <c:ext xmlns:c16="http://schemas.microsoft.com/office/drawing/2014/chart" uri="{C3380CC4-5D6E-409C-BE32-E72D297353CC}">
              <c16:uniqueId val="{00000000-9C9B-4200-92CA-988770C691AC}"/>
            </c:ext>
          </c:extLst>
        </c:ser>
        <c:ser>
          <c:idx val="1"/>
          <c:order val="1"/>
          <c:tx>
            <c:strRef>
              <c:f>Лист1!$C$1</c:f>
              <c:strCache>
                <c:ptCount val="1"/>
                <c:pt idx="0">
                  <c:v>Учителя  МХК</c:v>
                </c:pt>
              </c:strCache>
            </c:strRef>
          </c:tx>
          <c:spPr>
            <a:solidFill>
              <a:srgbClr val="C00000"/>
            </a:solidFill>
          </c:spPr>
          <c:invertIfNegative val="0"/>
          <c:cat>
            <c:strRef>
              <c:f>Лист1!$A$2:$A$3</c:f>
              <c:strCache>
                <c:ptCount val="2"/>
                <c:pt idx="0">
                  <c:v>Высшее образование</c:v>
                </c:pt>
                <c:pt idx="1">
                  <c:v>Средне-специальное</c:v>
                </c:pt>
              </c:strCache>
            </c:strRef>
          </c:cat>
          <c:val>
            <c:numRef>
              <c:f>Лист1!$C$2:$C$3</c:f>
              <c:numCache>
                <c:formatCode>General</c:formatCode>
                <c:ptCount val="2"/>
                <c:pt idx="0">
                  <c:v>18</c:v>
                </c:pt>
                <c:pt idx="1">
                  <c:v>2</c:v>
                </c:pt>
              </c:numCache>
            </c:numRef>
          </c:val>
          <c:extLst xmlns:c16r2="http://schemas.microsoft.com/office/drawing/2015/06/chart">
            <c:ext xmlns:c16="http://schemas.microsoft.com/office/drawing/2014/chart" uri="{C3380CC4-5D6E-409C-BE32-E72D297353CC}">
              <c16:uniqueId val="{00000001-9C9B-4200-92CA-988770C691AC}"/>
            </c:ext>
          </c:extLst>
        </c:ser>
        <c:dLbls>
          <c:showLegendKey val="0"/>
          <c:showVal val="0"/>
          <c:showCatName val="0"/>
          <c:showSerName val="0"/>
          <c:showPercent val="0"/>
          <c:showBubbleSize val="0"/>
        </c:dLbls>
        <c:gapWidth val="150"/>
        <c:axId val="342980472"/>
        <c:axId val="233569288"/>
      </c:barChart>
      <c:catAx>
        <c:axId val="342980472"/>
        <c:scaling>
          <c:orientation val="minMax"/>
        </c:scaling>
        <c:delete val="0"/>
        <c:axPos val="b"/>
        <c:numFmt formatCode="\О\с\н\о\в\н\о\й" sourceLinked="0"/>
        <c:majorTickMark val="out"/>
        <c:minorTickMark val="none"/>
        <c:tickLblPos val="nextTo"/>
        <c:crossAx val="233569288"/>
        <c:crosses val="autoZero"/>
        <c:auto val="1"/>
        <c:lblAlgn val="ctr"/>
        <c:lblOffset val="100"/>
        <c:noMultiLvlLbl val="0"/>
      </c:catAx>
      <c:valAx>
        <c:axId val="233569288"/>
        <c:scaling>
          <c:orientation val="minMax"/>
        </c:scaling>
        <c:delete val="0"/>
        <c:axPos val="l"/>
        <c:majorGridlines/>
        <c:numFmt formatCode="General" sourceLinked="1"/>
        <c:majorTickMark val="out"/>
        <c:minorTickMark val="none"/>
        <c:tickLblPos val="nextTo"/>
        <c:crossAx val="342980472"/>
        <c:crosses val="autoZero"/>
        <c:crossBetween val="between"/>
      </c:valAx>
      <c:spPr>
        <a:gradFill flip="none" rotWithShape="1">
          <a:gsLst>
            <a:gs pos="0">
              <a:srgbClr val="FFEFD1"/>
            </a:gs>
            <a:gs pos="64999">
              <a:srgbClr val="F0EBD5"/>
            </a:gs>
            <a:gs pos="100000">
              <a:srgbClr val="D1C39F"/>
            </a:gs>
          </a:gsLst>
          <a:lin ang="5400000" scaled="0"/>
          <a:tileRect/>
        </a:gradFill>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934784193642474E-2"/>
          <c:y val="4.0089363829521434E-2"/>
          <c:w val="0.70267279090113732"/>
          <c:h val="0.85653105861767365"/>
        </c:manualLayout>
      </c:layout>
      <c:barChart>
        <c:barDir val="col"/>
        <c:grouping val="clustered"/>
        <c:varyColors val="0"/>
        <c:ser>
          <c:idx val="0"/>
          <c:order val="0"/>
          <c:tx>
            <c:strRef>
              <c:f>Лист1!$B$1</c:f>
              <c:strCache>
                <c:ptCount val="1"/>
                <c:pt idx="0">
                  <c:v>Учителя музыки</c:v>
                </c:pt>
              </c:strCache>
            </c:strRef>
          </c:tx>
          <c:spPr>
            <a:solidFill>
              <a:srgbClr val="E02077"/>
            </a:solidFill>
          </c:spPr>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0-ADEB-483E-9F6A-AD0ED6D8988C}"/>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1-ADEB-483E-9F6A-AD0ED6D8988C}"/>
              </c:ext>
            </c:extLst>
          </c:dPt>
          <c:cat>
            <c:strRef>
              <c:f>Лист1!$A$2:$A$3</c:f>
              <c:strCache>
                <c:ptCount val="2"/>
                <c:pt idx="0">
                  <c:v>Основной работник</c:v>
                </c:pt>
                <c:pt idx="1">
                  <c:v>Совместитель</c:v>
                </c:pt>
              </c:strCache>
            </c:strRef>
          </c:cat>
          <c:val>
            <c:numRef>
              <c:f>Лист1!$B$2:$B$3</c:f>
              <c:numCache>
                <c:formatCode>General</c:formatCode>
                <c:ptCount val="2"/>
                <c:pt idx="0">
                  <c:v>120</c:v>
                </c:pt>
                <c:pt idx="1">
                  <c:v>6</c:v>
                </c:pt>
              </c:numCache>
            </c:numRef>
          </c:val>
          <c:extLst xmlns:c16r2="http://schemas.microsoft.com/office/drawing/2015/06/chart">
            <c:ext xmlns:c16="http://schemas.microsoft.com/office/drawing/2014/chart" uri="{C3380CC4-5D6E-409C-BE32-E72D297353CC}">
              <c16:uniqueId val="{00000002-ADEB-483E-9F6A-AD0ED6D8988C}"/>
            </c:ext>
          </c:extLst>
        </c:ser>
        <c:ser>
          <c:idx val="1"/>
          <c:order val="1"/>
          <c:tx>
            <c:strRef>
              <c:f>Лист1!$C$1</c:f>
              <c:strCache>
                <c:ptCount val="1"/>
                <c:pt idx="0">
                  <c:v>Учителя  МХК</c:v>
                </c:pt>
              </c:strCache>
            </c:strRef>
          </c:tx>
          <c:spPr>
            <a:solidFill>
              <a:srgbClr val="1F497D">
                <a:lumMod val="60000"/>
                <a:lumOff val="40000"/>
              </a:srgbClr>
            </a:solidFill>
          </c:spPr>
          <c:invertIfNegative val="0"/>
          <c:cat>
            <c:strRef>
              <c:f>Лист1!$A$2:$A$3</c:f>
              <c:strCache>
                <c:ptCount val="2"/>
                <c:pt idx="0">
                  <c:v>Основной работник</c:v>
                </c:pt>
                <c:pt idx="1">
                  <c:v>Совместитель</c:v>
                </c:pt>
              </c:strCache>
            </c:strRef>
          </c:cat>
          <c:val>
            <c:numRef>
              <c:f>Лист1!$C$2:$C$3</c:f>
              <c:numCache>
                <c:formatCode>General</c:formatCode>
                <c:ptCount val="2"/>
                <c:pt idx="0">
                  <c:v>60</c:v>
                </c:pt>
                <c:pt idx="1">
                  <c:v>2</c:v>
                </c:pt>
              </c:numCache>
            </c:numRef>
          </c:val>
          <c:extLst xmlns:c16r2="http://schemas.microsoft.com/office/drawing/2015/06/chart">
            <c:ext xmlns:c16="http://schemas.microsoft.com/office/drawing/2014/chart" uri="{C3380CC4-5D6E-409C-BE32-E72D297353CC}">
              <c16:uniqueId val="{00000003-ADEB-483E-9F6A-AD0ED6D8988C}"/>
            </c:ext>
          </c:extLst>
        </c:ser>
        <c:dLbls>
          <c:showLegendKey val="0"/>
          <c:showVal val="0"/>
          <c:showCatName val="0"/>
          <c:showSerName val="0"/>
          <c:showPercent val="0"/>
          <c:showBubbleSize val="0"/>
        </c:dLbls>
        <c:gapWidth val="150"/>
        <c:axId val="380857688"/>
        <c:axId val="380852200"/>
      </c:barChart>
      <c:catAx>
        <c:axId val="380857688"/>
        <c:scaling>
          <c:orientation val="minMax"/>
        </c:scaling>
        <c:delete val="0"/>
        <c:axPos val="b"/>
        <c:numFmt formatCode="\О\с\н\о\в\н\о\й" sourceLinked="0"/>
        <c:majorTickMark val="out"/>
        <c:minorTickMark val="none"/>
        <c:tickLblPos val="nextTo"/>
        <c:crossAx val="380852200"/>
        <c:crosses val="autoZero"/>
        <c:auto val="1"/>
        <c:lblAlgn val="ctr"/>
        <c:lblOffset val="100"/>
        <c:noMultiLvlLbl val="0"/>
      </c:catAx>
      <c:valAx>
        <c:axId val="380852200"/>
        <c:scaling>
          <c:orientation val="minMax"/>
        </c:scaling>
        <c:delete val="0"/>
        <c:axPos val="l"/>
        <c:majorGridlines/>
        <c:numFmt formatCode="General" sourceLinked="1"/>
        <c:majorTickMark val="out"/>
        <c:minorTickMark val="none"/>
        <c:tickLblPos val="nextTo"/>
        <c:crossAx val="380857688"/>
        <c:crosses val="autoZero"/>
        <c:crossBetween val="between"/>
      </c:valAx>
      <c:spPr>
        <a:gradFill flip="none" rotWithShape="1">
          <a:gsLst>
            <a:gs pos="0">
              <a:srgbClr val="FFEFD1"/>
            </a:gs>
            <a:gs pos="64999">
              <a:srgbClr val="F0EBD5"/>
            </a:gs>
            <a:gs pos="100000">
              <a:srgbClr val="D1C39F"/>
            </a:gs>
          </a:gsLst>
          <a:lin ang="2700000" scaled="0"/>
          <a:tileRect/>
        </a:gradFill>
      </c:spPr>
    </c:plotArea>
    <c:legend>
      <c:legendPos val="r"/>
      <c:overlay val="0"/>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участников ВсОШ по искусству (МХК)</a:t>
            </a:r>
            <a:endParaRPr lang="ru-RU" b="1"/>
          </a:p>
        </c:rich>
      </c:tx>
      <c:overlay val="0"/>
      <c:spPr>
        <a:noFill/>
        <a:ln>
          <a:noFill/>
        </a:ln>
        <a:effectLst/>
      </c:spPr>
    </c:title>
    <c:autoTitleDeleted val="0"/>
    <c:plotArea>
      <c:layout>
        <c:manualLayout>
          <c:layoutTarget val="inner"/>
          <c:xMode val="edge"/>
          <c:yMode val="edge"/>
          <c:x val="6.6039621759608855E-2"/>
          <c:y val="0.13668382003430668"/>
          <c:w val="0.80433070866141732"/>
          <c:h val="0.66998656417947788"/>
        </c:manualLayout>
      </c:layout>
      <c:barChart>
        <c:barDir val="col"/>
        <c:grouping val="clustered"/>
        <c:varyColors val="0"/>
        <c:ser>
          <c:idx val="0"/>
          <c:order val="0"/>
          <c:tx>
            <c:strRef>
              <c:f>Лист1!$B$1</c:f>
              <c:strCache>
                <c:ptCount val="1"/>
                <c:pt idx="0">
                  <c:v>2021-2022</c:v>
                </c:pt>
              </c:strCache>
            </c:strRef>
          </c:tx>
          <c:spPr>
            <a:solidFill>
              <a:srgbClr val="8C1DD1"/>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761</c:v>
                </c:pt>
                <c:pt idx="1">
                  <c:v>200</c:v>
                </c:pt>
                <c:pt idx="2">
                  <c:v>16</c:v>
                </c:pt>
              </c:numCache>
            </c:numRef>
          </c:val>
          <c:extLst xmlns:c16r2="http://schemas.microsoft.com/office/drawing/2015/06/chart">
            <c:ext xmlns:c16="http://schemas.microsoft.com/office/drawing/2014/chart" uri="{C3380CC4-5D6E-409C-BE32-E72D297353CC}">
              <c16:uniqueId val="{00000000-2CE2-43F7-9323-483DAB0AE615}"/>
            </c:ext>
          </c:extLst>
        </c:ser>
        <c:ser>
          <c:idx val="1"/>
          <c:order val="1"/>
          <c:tx>
            <c:strRef>
              <c:f>Лист1!$C$1</c:f>
              <c:strCache>
                <c:ptCount val="1"/>
                <c:pt idx="0">
                  <c:v>2022-2023</c:v>
                </c:pt>
              </c:strCache>
            </c:strRef>
          </c:tx>
          <c:spPr>
            <a:solidFill>
              <a:srgbClr val="FF00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682</c:v>
                </c:pt>
                <c:pt idx="1">
                  <c:v>117</c:v>
                </c:pt>
                <c:pt idx="2">
                  <c:v>19</c:v>
                </c:pt>
              </c:numCache>
            </c:numRef>
          </c:val>
          <c:extLst xmlns:c16r2="http://schemas.microsoft.com/office/drawing/2015/06/chart">
            <c:ext xmlns:c16="http://schemas.microsoft.com/office/drawing/2014/chart" uri="{C3380CC4-5D6E-409C-BE32-E72D297353CC}">
              <c16:uniqueId val="{00000001-2CE2-43F7-9323-483DAB0AE615}"/>
            </c:ext>
          </c:extLst>
        </c:ser>
        <c:ser>
          <c:idx val="2"/>
          <c:order val="2"/>
          <c:tx>
            <c:strRef>
              <c:f>Лист1!$D$1</c:f>
              <c:strCache>
                <c:ptCount val="1"/>
                <c:pt idx="0">
                  <c:v>2023-2024</c:v>
                </c:pt>
              </c:strCache>
            </c:strRef>
          </c:tx>
          <c:spPr>
            <a:solidFill>
              <a:srgbClr val="21B53A"/>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717</c:v>
                </c:pt>
                <c:pt idx="1">
                  <c:v>138</c:v>
                </c:pt>
                <c:pt idx="2">
                  <c:v>26</c:v>
                </c:pt>
              </c:numCache>
            </c:numRef>
          </c:val>
          <c:extLst xmlns:c16r2="http://schemas.microsoft.com/office/drawing/2015/06/chart">
            <c:ext xmlns:c16="http://schemas.microsoft.com/office/drawing/2014/chart" uri="{C3380CC4-5D6E-409C-BE32-E72D297353CC}">
              <c16:uniqueId val="{00000002-2CE2-43F7-9323-483DAB0AE615}"/>
            </c:ext>
          </c:extLst>
        </c:ser>
        <c:dLbls>
          <c:showLegendKey val="0"/>
          <c:showVal val="0"/>
          <c:showCatName val="0"/>
          <c:showSerName val="0"/>
          <c:showPercent val="0"/>
          <c:showBubbleSize val="0"/>
        </c:dLbls>
        <c:gapWidth val="219"/>
        <c:overlap val="-27"/>
        <c:axId val="380854552"/>
        <c:axId val="380853376"/>
      </c:barChart>
      <c:catAx>
        <c:axId val="38085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3376"/>
        <c:crosses val="autoZero"/>
        <c:auto val="1"/>
        <c:lblAlgn val="ctr"/>
        <c:lblOffset val="100"/>
        <c:noMultiLvlLbl val="0"/>
      </c:catAx>
      <c:valAx>
        <c:axId val="38085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4552"/>
        <c:crosses val="autoZero"/>
        <c:crossBetween val="between"/>
      </c:valAx>
      <c:spPr>
        <a:noFill/>
        <a:ln>
          <a:noFill/>
        </a:ln>
        <a:effectLst/>
      </c:spPr>
    </c:plotArea>
    <c:legend>
      <c:legendPos val="b"/>
      <c:layout>
        <c:manualLayout>
          <c:xMode val="edge"/>
          <c:yMode val="edge"/>
          <c:x val="0.86477125255176512"/>
          <c:y val="0.32986064241969787"/>
          <c:w val="0.13388342082239729"/>
          <c:h val="0.31299650043744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 </a:t>
            </a:r>
            <a:r>
              <a:rPr lang="ru-RU" b="1" baseline="0"/>
              <a:t>Количество победителей и призеров ВсОШ </a:t>
            </a:r>
          </a:p>
          <a:p>
            <a:pPr>
              <a:defRPr sz="1400" b="0" i="0" u="none" strike="noStrike" kern="1200" spc="0" baseline="0">
                <a:solidFill>
                  <a:schemeClr val="tx1">
                    <a:lumMod val="65000"/>
                    <a:lumOff val="35000"/>
                  </a:schemeClr>
                </a:solidFill>
                <a:latin typeface="+mn-lt"/>
                <a:ea typeface="+mn-ea"/>
                <a:cs typeface="+mn-cs"/>
              </a:defRPr>
            </a:pPr>
            <a:r>
              <a:rPr lang="ru-RU" b="1" baseline="0"/>
              <a:t>по искусству (МХК)</a:t>
            </a:r>
            <a:endParaRPr lang="ru-RU" b="1"/>
          </a:p>
        </c:rich>
      </c:tx>
      <c:overlay val="0"/>
      <c:spPr>
        <a:noFill/>
        <a:ln>
          <a:noFill/>
        </a:ln>
        <a:effectLst/>
      </c:spPr>
    </c:title>
    <c:autoTitleDeleted val="0"/>
    <c:plotArea>
      <c:layout>
        <c:manualLayout>
          <c:layoutTarget val="inner"/>
          <c:xMode val="edge"/>
          <c:yMode val="edge"/>
          <c:x val="6.6039661708953049E-2"/>
          <c:y val="0.21500000000000008"/>
          <c:w val="0.76034922717993625"/>
          <c:h val="0.60216910386201727"/>
        </c:manualLayout>
      </c:layout>
      <c:barChart>
        <c:barDir val="col"/>
        <c:grouping val="clustered"/>
        <c:varyColors val="0"/>
        <c:ser>
          <c:idx val="0"/>
          <c:order val="0"/>
          <c:tx>
            <c:strRef>
              <c:f>Лист1!$B$1</c:f>
              <c:strCache>
                <c:ptCount val="1"/>
                <c:pt idx="0">
                  <c:v>2021-2022</c:v>
                </c:pt>
              </c:strCache>
            </c:strRef>
          </c:tx>
          <c:spPr>
            <a:solidFill>
              <a:srgbClr val="3333FF"/>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Лист1!$B$2:$B$5</c:f>
              <c:numCache>
                <c:formatCode>General</c:formatCode>
                <c:ptCount val="4"/>
                <c:pt idx="0">
                  <c:v>194</c:v>
                </c:pt>
                <c:pt idx="1">
                  <c:v>63</c:v>
                </c:pt>
                <c:pt idx="2">
                  <c:v>9</c:v>
                </c:pt>
              </c:numCache>
            </c:numRef>
          </c:val>
          <c:extLst xmlns:c16r2="http://schemas.microsoft.com/office/drawing/2015/06/chart">
            <c:ext xmlns:c16="http://schemas.microsoft.com/office/drawing/2014/chart" uri="{C3380CC4-5D6E-409C-BE32-E72D297353CC}">
              <c16:uniqueId val="{00000000-411D-4491-A9F6-2E7F20D5C939}"/>
            </c:ext>
          </c:extLst>
        </c:ser>
        <c:ser>
          <c:idx val="1"/>
          <c:order val="1"/>
          <c:tx>
            <c:strRef>
              <c:f>Лист1!$C$1</c:f>
              <c:strCache>
                <c:ptCount val="1"/>
                <c:pt idx="0">
                  <c:v>2022-2023</c:v>
                </c:pt>
              </c:strCache>
            </c:strRef>
          </c:tx>
          <c:spPr>
            <a:solidFill>
              <a:srgbClr val="00FF00"/>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Лист1!$C$2:$C$5</c:f>
              <c:numCache>
                <c:formatCode>General</c:formatCode>
                <c:ptCount val="4"/>
                <c:pt idx="0">
                  <c:v>208</c:v>
                </c:pt>
                <c:pt idx="1">
                  <c:v>38</c:v>
                </c:pt>
                <c:pt idx="2">
                  <c:v>12</c:v>
                </c:pt>
              </c:numCache>
            </c:numRef>
          </c:val>
          <c:extLst xmlns:c16r2="http://schemas.microsoft.com/office/drawing/2015/06/chart">
            <c:ext xmlns:c16="http://schemas.microsoft.com/office/drawing/2014/chart" uri="{C3380CC4-5D6E-409C-BE32-E72D297353CC}">
              <c16:uniqueId val="{00000001-411D-4491-A9F6-2E7F20D5C939}"/>
            </c:ext>
          </c:extLst>
        </c:ser>
        <c:ser>
          <c:idx val="2"/>
          <c:order val="2"/>
          <c:tx>
            <c:strRef>
              <c:f>Лист1!$D$1</c:f>
              <c:strCache>
                <c:ptCount val="1"/>
                <c:pt idx="0">
                  <c:v>2023-2024</c:v>
                </c:pt>
              </c:strCache>
            </c:strRef>
          </c:tx>
          <c:spPr>
            <a:solidFill>
              <a:srgbClr val="FF0066"/>
            </a:solidFill>
            <a:ln>
              <a:noFill/>
            </a:ln>
            <a:effectLst/>
          </c:spPr>
          <c:invertIfNegative val="0"/>
          <c:cat>
            <c:strRef>
              <c:f>Лист1!$A$2:$A$5</c:f>
              <c:strCache>
                <c:ptCount val="3"/>
                <c:pt idx="0">
                  <c:v>Школьный</c:v>
                </c:pt>
                <c:pt idx="1">
                  <c:v>Муниципальный</c:v>
                </c:pt>
                <c:pt idx="2">
                  <c:v>Региональный</c:v>
                </c:pt>
              </c:strCache>
            </c:strRef>
          </c:cat>
          <c:val>
            <c:numRef>
              <c:f>Лист1!$D$2:$D$5</c:f>
              <c:numCache>
                <c:formatCode>General</c:formatCode>
                <c:ptCount val="4"/>
                <c:pt idx="0">
                  <c:v>248</c:v>
                </c:pt>
                <c:pt idx="1">
                  <c:v>54</c:v>
                </c:pt>
                <c:pt idx="2">
                  <c:v>13</c:v>
                </c:pt>
              </c:numCache>
            </c:numRef>
          </c:val>
          <c:extLst xmlns:c16r2="http://schemas.microsoft.com/office/drawing/2015/06/chart">
            <c:ext xmlns:c16="http://schemas.microsoft.com/office/drawing/2014/chart" uri="{C3380CC4-5D6E-409C-BE32-E72D297353CC}">
              <c16:uniqueId val="{00000002-411D-4491-A9F6-2E7F20D5C939}"/>
            </c:ext>
          </c:extLst>
        </c:ser>
        <c:dLbls>
          <c:showLegendKey val="0"/>
          <c:showVal val="0"/>
          <c:showCatName val="0"/>
          <c:showSerName val="0"/>
          <c:showPercent val="0"/>
          <c:showBubbleSize val="0"/>
        </c:dLbls>
        <c:gapWidth val="219"/>
        <c:overlap val="-27"/>
        <c:axId val="380851024"/>
        <c:axId val="380854944"/>
      </c:barChart>
      <c:catAx>
        <c:axId val="3808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4944"/>
        <c:crosses val="autoZero"/>
        <c:auto val="1"/>
        <c:lblAlgn val="ctr"/>
        <c:lblOffset val="100"/>
        <c:noMultiLvlLbl val="0"/>
      </c:catAx>
      <c:valAx>
        <c:axId val="38085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1024"/>
        <c:crosses val="autoZero"/>
        <c:crossBetween val="between"/>
      </c:valAx>
      <c:spPr>
        <a:noFill/>
        <a:ln>
          <a:noFill/>
        </a:ln>
        <a:effectLst/>
      </c:spPr>
    </c:plotArea>
    <c:legend>
      <c:legendPos val="b"/>
      <c:layout>
        <c:manualLayout>
          <c:xMode val="edge"/>
          <c:yMode val="edge"/>
          <c:x val="0.86014162292213503"/>
          <c:y val="0.36557492813398346"/>
          <c:w val="0.1298010021474589"/>
          <c:h val="0.28521872265966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Лист3!$N$30</c:f>
              <c:strCache>
                <c:ptCount val="1"/>
                <c:pt idx="0">
                  <c:v>базовый уровень</c:v>
                </c:pt>
              </c:strCache>
            </c:strRef>
          </c:tx>
          <c:spPr>
            <a:solidFill>
              <a:schemeClr val="accent1"/>
            </a:solidFill>
            <a:ln>
              <a:noFill/>
            </a:ln>
            <a:effectLst/>
          </c:spPr>
          <c:invertIfNegative val="0"/>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Лист3!$J$31:$M$46</c:f>
              <c:multiLvlStrCache>
                <c:ptCount val="16"/>
                <c:lvl>
                  <c:pt idx="0">
                    <c:v>1 задание</c:v>
                  </c:pt>
                  <c:pt idx="1">
                    <c:v>2 задание</c:v>
                  </c:pt>
                  <c:pt idx="2">
                    <c:v>3 задание</c:v>
                  </c:pt>
                  <c:pt idx="3">
                    <c:v>5 задание</c:v>
                  </c:pt>
                  <c:pt idx="4">
                    <c:v>6 задание</c:v>
                  </c:pt>
                  <c:pt idx="5">
                    <c:v>7 задание</c:v>
                  </c:pt>
                  <c:pt idx="6">
                    <c:v>8 задание</c:v>
                  </c:pt>
                  <c:pt idx="7">
                    <c:v>10 задание</c:v>
                  </c:pt>
                  <c:pt idx="8">
                    <c:v>11 задание</c:v>
                  </c:pt>
                  <c:pt idx="9">
                    <c:v>12 задание</c:v>
                  </c:pt>
                  <c:pt idx="10">
                    <c:v>13 задание</c:v>
                  </c:pt>
                  <c:pt idx="11">
                    <c:v>14 задание</c:v>
                  </c:pt>
                  <c:pt idx="12">
                    <c:v>4 задание</c:v>
                  </c:pt>
                  <c:pt idx="13">
                    <c:v>9 задание</c:v>
                  </c:pt>
                  <c:pt idx="14">
                    <c:v>15 задание</c:v>
                  </c:pt>
                  <c:pt idx="15">
                    <c:v>16 задание</c:v>
                  </c:pt>
                </c:lvl>
                <c:lvl>
                  <c:pt idx="0">
                    <c:v>базовый уровень</c:v>
                  </c:pt>
                  <c:pt idx="12">
                    <c:v>повышенный уровень</c:v>
                  </c:pt>
                </c:lvl>
              </c:multiLvlStrCache>
            </c:multiLvlStrRef>
          </c:cat>
          <c:val>
            <c:numRef>
              <c:f>Лист3!$N$31:$N$46</c:f>
              <c:numCache>
                <c:formatCode>0.0</c:formatCode>
                <c:ptCount val="16"/>
                <c:pt idx="0">
                  <c:v>61.904761904761898</c:v>
                </c:pt>
                <c:pt idx="1">
                  <c:v>59.383753501400527</c:v>
                </c:pt>
                <c:pt idx="2">
                  <c:v>49.299719887955234</c:v>
                </c:pt>
                <c:pt idx="3">
                  <c:v>35.854341736694622</c:v>
                </c:pt>
                <c:pt idx="4">
                  <c:v>35.294117647058876</c:v>
                </c:pt>
                <c:pt idx="5">
                  <c:v>67.50700280112045</c:v>
                </c:pt>
                <c:pt idx="6">
                  <c:v>63.305322128851564</c:v>
                </c:pt>
                <c:pt idx="7">
                  <c:v>37.815126050420155</c:v>
                </c:pt>
                <c:pt idx="8">
                  <c:v>43.137254901960787</c:v>
                </c:pt>
                <c:pt idx="9">
                  <c:v>26.610644257703083</c:v>
                </c:pt>
                <c:pt idx="10">
                  <c:v>50.700280112044815</c:v>
                </c:pt>
                <c:pt idx="11">
                  <c:v>14.005602240896366</c:v>
                </c:pt>
              </c:numCache>
            </c:numRef>
          </c:val>
          <c:extLst xmlns:c16r2="http://schemas.microsoft.com/office/drawing/2015/06/chart">
            <c:ext xmlns:c16="http://schemas.microsoft.com/office/drawing/2014/chart" uri="{C3380CC4-5D6E-409C-BE32-E72D297353CC}">
              <c16:uniqueId val="{00000000-A7BE-4AB7-AE5A-7860C45802E0}"/>
            </c:ext>
          </c:extLst>
        </c:ser>
        <c:ser>
          <c:idx val="1"/>
          <c:order val="1"/>
          <c:tx>
            <c:strRef>
              <c:f>Лист3!$O$30</c:f>
              <c:strCache>
                <c:ptCount val="1"/>
              </c:strCache>
            </c:strRef>
          </c:tx>
          <c:spPr>
            <a:solidFill>
              <a:schemeClr val="accent2"/>
            </a:solidFill>
            <a:ln>
              <a:noFill/>
            </a:ln>
            <a:effectLst/>
          </c:spPr>
          <c:invertIfNegative val="0"/>
          <c:cat>
            <c:multiLvlStrRef>
              <c:f>Лист3!$J$31:$M$46</c:f>
              <c:multiLvlStrCache>
                <c:ptCount val="16"/>
                <c:lvl>
                  <c:pt idx="0">
                    <c:v>1 задание</c:v>
                  </c:pt>
                  <c:pt idx="1">
                    <c:v>2 задание</c:v>
                  </c:pt>
                  <c:pt idx="2">
                    <c:v>3 задание</c:v>
                  </c:pt>
                  <c:pt idx="3">
                    <c:v>5 задание</c:v>
                  </c:pt>
                  <c:pt idx="4">
                    <c:v>6 задание</c:v>
                  </c:pt>
                  <c:pt idx="5">
                    <c:v>7 задание</c:v>
                  </c:pt>
                  <c:pt idx="6">
                    <c:v>8 задание</c:v>
                  </c:pt>
                  <c:pt idx="7">
                    <c:v>10 задание</c:v>
                  </c:pt>
                  <c:pt idx="8">
                    <c:v>11 задание</c:v>
                  </c:pt>
                  <c:pt idx="9">
                    <c:v>12 задание</c:v>
                  </c:pt>
                  <c:pt idx="10">
                    <c:v>13 задание</c:v>
                  </c:pt>
                  <c:pt idx="11">
                    <c:v>14 задание</c:v>
                  </c:pt>
                  <c:pt idx="12">
                    <c:v>4 задание</c:v>
                  </c:pt>
                  <c:pt idx="13">
                    <c:v>9 задание</c:v>
                  </c:pt>
                  <c:pt idx="14">
                    <c:v>15 задание</c:v>
                  </c:pt>
                  <c:pt idx="15">
                    <c:v>16 задание</c:v>
                  </c:pt>
                </c:lvl>
                <c:lvl>
                  <c:pt idx="0">
                    <c:v>базовый уровень</c:v>
                  </c:pt>
                  <c:pt idx="12">
                    <c:v>повышенный уровень</c:v>
                  </c:pt>
                </c:lvl>
              </c:multiLvlStrCache>
            </c:multiLvlStrRef>
          </c:cat>
          <c:val>
            <c:numRef>
              <c:f>Лист3!$O$31:$O$46</c:f>
              <c:numCache>
                <c:formatCode>General</c:formatCode>
                <c:ptCount val="16"/>
              </c:numCache>
            </c:numRef>
          </c:val>
          <c:extLst xmlns:c16r2="http://schemas.microsoft.com/office/drawing/2015/06/chart">
            <c:ext xmlns:c16="http://schemas.microsoft.com/office/drawing/2014/chart" uri="{C3380CC4-5D6E-409C-BE32-E72D297353CC}">
              <c16:uniqueId val="{00000001-A7BE-4AB7-AE5A-7860C45802E0}"/>
            </c:ext>
          </c:extLst>
        </c:ser>
        <c:ser>
          <c:idx val="2"/>
          <c:order val="2"/>
          <c:tx>
            <c:strRef>
              <c:f>Лист3!$P$30</c:f>
              <c:strCache>
                <c:ptCount val="1"/>
                <c:pt idx="0">
                  <c:v>повышенный уровень</c:v>
                </c:pt>
              </c:strCache>
            </c:strRef>
          </c:tx>
          <c:spPr>
            <a:solidFill>
              <a:schemeClr val="accent3"/>
            </a:solidFill>
            <a:ln>
              <a:noFill/>
            </a:ln>
            <a:effectLst/>
          </c:spPr>
          <c:invertIfNegative val="0"/>
          <c:dLbls>
            <c:dLbl>
              <c:idx val="12"/>
              <c:layout>
                <c:manualLayout>
                  <c:x val="-2.1696680407897592E-3"/>
                  <c:y val="-2.7777777777777912E-2"/>
                </c:manualLayout>
              </c:layout>
              <c:tx>
                <c:rich>
                  <a:bodyPr/>
                  <a:lstStyle/>
                  <a:p>
                    <a:r>
                      <a:rPr lang="en-US"/>
                      <a:t>34,0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BE-4AB7-AE5A-7860C45802E0}"/>
                </c:ext>
                <c:ext xmlns:c15="http://schemas.microsoft.com/office/drawing/2012/chart" uri="{CE6537A1-D6FC-4f65-9D91-7224C49458BB}"/>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Лист3!$J$31:$M$46</c:f>
              <c:multiLvlStrCache>
                <c:ptCount val="16"/>
                <c:lvl>
                  <c:pt idx="0">
                    <c:v>1 задание</c:v>
                  </c:pt>
                  <c:pt idx="1">
                    <c:v>2 задание</c:v>
                  </c:pt>
                  <c:pt idx="2">
                    <c:v>3 задание</c:v>
                  </c:pt>
                  <c:pt idx="3">
                    <c:v>5 задание</c:v>
                  </c:pt>
                  <c:pt idx="4">
                    <c:v>6 задание</c:v>
                  </c:pt>
                  <c:pt idx="5">
                    <c:v>7 задание</c:v>
                  </c:pt>
                  <c:pt idx="6">
                    <c:v>8 задание</c:v>
                  </c:pt>
                  <c:pt idx="7">
                    <c:v>10 задание</c:v>
                  </c:pt>
                  <c:pt idx="8">
                    <c:v>11 задание</c:v>
                  </c:pt>
                  <c:pt idx="9">
                    <c:v>12 задание</c:v>
                  </c:pt>
                  <c:pt idx="10">
                    <c:v>13 задание</c:v>
                  </c:pt>
                  <c:pt idx="11">
                    <c:v>14 задание</c:v>
                  </c:pt>
                  <c:pt idx="12">
                    <c:v>4 задание</c:v>
                  </c:pt>
                  <c:pt idx="13">
                    <c:v>9 задание</c:v>
                  </c:pt>
                  <c:pt idx="14">
                    <c:v>15 задание</c:v>
                  </c:pt>
                  <c:pt idx="15">
                    <c:v>16 задание</c:v>
                  </c:pt>
                </c:lvl>
                <c:lvl>
                  <c:pt idx="0">
                    <c:v>базовый уровень</c:v>
                  </c:pt>
                  <c:pt idx="12">
                    <c:v>повышенный уровень</c:v>
                  </c:pt>
                </c:lvl>
              </c:multiLvlStrCache>
            </c:multiLvlStrRef>
          </c:cat>
          <c:val>
            <c:numRef>
              <c:f>Лист3!$P$31:$P$46</c:f>
              <c:numCache>
                <c:formatCode>General</c:formatCode>
                <c:ptCount val="16"/>
                <c:pt idx="12">
                  <c:v>33.613445378151262</c:v>
                </c:pt>
                <c:pt idx="13" formatCode="0.0">
                  <c:v>21.008403361344527</c:v>
                </c:pt>
                <c:pt idx="14" formatCode="0.0">
                  <c:v>33.613445378151262</c:v>
                </c:pt>
                <c:pt idx="15" formatCode="0.0">
                  <c:v>16.1531279178338</c:v>
                </c:pt>
              </c:numCache>
            </c:numRef>
          </c:val>
          <c:extLst xmlns:c16r2="http://schemas.microsoft.com/office/drawing/2015/06/chart">
            <c:ext xmlns:c16="http://schemas.microsoft.com/office/drawing/2014/chart" uri="{C3380CC4-5D6E-409C-BE32-E72D297353CC}">
              <c16:uniqueId val="{00000003-A7BE-4AB7-AE5A-7860C45802E0}"/>
            </c:ext>
          </c:extLst>
        </c:ser>
        <c:dLbls>
          <c:showLegendKey val="0"/>
          <c:showVal val="0"/>
          <c:showCatName val="0"/>
          <c:showSerName val="0"/>
          <c:showPercent val="0"/>
          <c:showBubbleSize val="0"/>
        </c:dLbls>
        <c:gapWidth val="150"/>
        <c:overlap val="100"/>
        <c:axId val="380856512"/>
        <c:axId val="380856904"/>
      </c:barChart>
      <c:catAx>
        <c:axId val="38085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6904"/>
        <c:crosses val="autoZero"/>
        <c:auto val="1"/>
        <c:lblAlgn val="ctr"/>
        <c:lblOffset val="100"/>
        <c:noMultiLvlLbl val="0"/>
      </c:catAx>
      <c:valAx>
        <c:axId val="380856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85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
          <c:y val="8.3085447652376798E-2"/>
          <c:w val="0.56989247311827995"/>
          <c:h val="0.73722627737226276"/>
        </c:manualLayout>
      </c:layout>
      <c:barChart>
        <c:barDir val="bar"/>
        <c:grouping val="stacked"/>
        <c:varyColors val="0"/>
        <c:ser>
          <c:idx val="0"/>
          <c:order val="0"/>
          <c:tx>
            <c:strRef>
              <c:f>Sheet1!$A$2</c:f>
              <c:strCache>
                <c:ptCount val="1"/>
                <c:pt idx="0">
                  <c:v>Основная</c:v>
                </c:pt>
              </c:strCache>
            </c:strRef>
          </c:tx>
          <c:spPr>
            <a:solidFill>
              <a:srgbClr val="9999FF"/>
            </a:solidFill>
            <a:ln w="13126">
              <a:solidFill>
                <a:srgbClr val="000000"/>
              </a:solidFill>
              <a:prstDash val="solid"/>
            </a:ln>
          </c:spPr>
          <c:invertIfNegative val="0"/>
          <c:dLbls>
            <c:spPr>
              <a:noFill/>
              <a:ln w="24804">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13</c:v>
                </c:pt>
                <c:pt idx="1">
                  <c:v>34</c:v>
                </c:pt>
              </c:numCache>
            </c:numRef>
          </c:val>
          <c:extLst xmlns:c16r2="http://schemas.microsoft.com/office/drawing/2015/06/chart">
            <c:ext xmlns:c16="http://schemas.microsoft.com/office/drawing/2014/chart" uri="{C3380CC4-5D6E-409C-BE32-E72D297353CC}">
              <c16:uniqueId val="{00000000-6024-4428-807D-8162D31D3DD2}"/>
            </c:ext>
          </c:extLst>
        </c:ser>
        <c:ser>
          <c:idx val="1"/>
          <c:order val="1"/>
          <c:tx>
            <c:strRef>
              <c:f>Sheet1!$A$3</c:f>
              <c:strCache>
                <c:ptCount val="1"/>
                <c:pt idx="0">
                  <c:v>Внутреннее совмещение</c:v>
                </c:pt>
              </c:strCache>
            </c:strRef>
          </c:tx>
          <c:spPr>
            <a:solidFill>
              <a:srgbClr val="993366"/>
            </a:solidFill>
            <a:ln w="13126">
              <a:solidFill>
                <a:srgbClr val="000000"/>
              </a:solidFill>
              <a:prstDash val="solid"/>
            </a:ln>
          </c:spPr>
          <c:invertIfNegative val="0"/>
          <c:dLbls>
            <c:spPr>
              <a:noFill/>
              <a:ln w="24804">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10</c:v>
                </c:pt>
                <c:pt idx="1">
                  <c:v>35</c:v>
                </c:pt>
              </c:numCache>
            </c:numRef>
          </c:val>
          <c:extLst xmlns:c16r2="http://schemas.microsoft.com/office/drawing/2015/06/chart">
            <c:ext xmlns:c16="http://schemas.microsoft.com/office/drawing/2014/chart" uri="{C3380CC4-5D6E-409C-BE32-E72D297353CC}">
              <c16:uniqueId val="{00000001-6024-4428-807D-8162D31D3DD2}"/>
            </c:ext>
          </c:extLst>
        </c:ser>
        <c:ser>
          <c:idx val="2"/>
          <c:order val="2"/>
          <c:tx>
            <c:strRef>
              <c:f>Sheet1!$A$4</c:f>
              <c:strCache>
                <c:ptCount val="1"/>
                <c:pt idx="0">
                  <c:v>Внешнее совместительство</c:v>
                </c:pt>
              </c:strCache>
            </c:strRef>
          </c:tx>
          <c:spPr>
            <a:solidFill>
              <a:srgbClr val="FFFFCC"/>
            </a:solidFill>
            <a:ln w="13126">
              <a:solidFill>
                <a:srgbClr val="000000"/>
              </a:solidFill>
              <a:prstDash val="solid"/>
            </a:ln>
          </c:spPr>
          <c:invertIfNegative val="0"/>
          <c:dLbls>
            <c:spPr>
              <a:noFill/>
              <a:ln w="24804">
                <a:noFill/>
              </a:ln>
            </c:spPr>
            <c:txPr>
              <a:bodyPr/>
              <a:lstStyle/>
              <a:p>
                <a:pPr>
                  <a:defRPr sz="8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6024-4428-807D-8162D31D3DD2}"/>
            </c:ext>
          </c:extLst>
        </c:ser>
        <c:dLbls>
          <c:showLegendKey val="0"/>
          <c:showVal val="0"/>
          <c:showCatName val="0"/>
          <c:showSerName val="0"/>
          <c:showPercent val="0"/>
          <c:showBubbleSize val="0"/>
        </c:dLbls>
        <c:gapWidth val="150"/>
        <c:overlap val="100"/>
        <c:axId val="380853768"/>
        <c:axId val="380851808"/>
      </c:barChart>
      <c:catAx>
        <c:axId val="380853768"/>
        <c:scaling>
          <c:orientation val="minMax"/>
        </c:scaling>
        <c:delete val="0"/>
        <c:axPos val="l"/>
        <c:numFmt formatCode="General" sourceLinked="1"/>
        <c:majorTickMark val="out"/>
        <c:minorTickMark val="none"/>
        <c:tickLblPos val="nextTo"/>
        <c:spPr>
          <a:ln w="3281">
            <a:solidFill>
              <a:srgbClr val="000000"/>
            </a:solidFill>
            <a:prstDash val="solid"/>
          </a:ln>
        </c:spPr>
        <c:txPr>
          <a:bodyPr rot="0" vert="horz"/>
          <a:lstStyle/>
          <a:p>
            <a:pPr>
              <a:defRPr sz="1035" b="0" i="0" u="none" strike="noStrike" baseline="0">
                <a:solidFill>
                  <a:srgbClr val="000000"/>
                </a:solidFill>
                <a:latin typeface="Arial Narrow"/>
                <a:ea typeface="Arial Narrow"/>
                <a:cs typeface="Arial Narrow"/>
              </a:defRPr>
            </a:pPr>
            <a:endParaRPr lang="ru-RU"/>
          </a:p>
        </c:txPr>
        <c:crossAx val="380851808"/>
        <c:crosses val="autoZero"/>
        <c:auto val="1"/>
        <c:lblAlgn val="ctr"/>
        <c:lblOffset val="100"/>
        <c:tickLblSkip val="1"/>
        <c:tickMarkSkip val="1"/>
        <c:noMultiLvlLbl val="0"/>
      </c:catAx>
      <c:valAx>
        <c:axId val="380851808"/>
        <c:scaling>
          <c:orientation val="minMax"/>
        </c:scaling>
        <c:delete val="0"/>
        <c:axPos val="b"/>
        <c:majorGridlines>
          <c:spPr>
            <a:ln w="3281">
              <a:solidFill>
                <a:srgbClr val="000000"/>
              </a:solidFill>
              <a:prstDash val="solid"/>
            </a:ln>
          </c:spPr>
        </c:majorGridlines>
        <c:numFmt formatCode="General" sourceLinked="1"/>
        <c:majorTickMark val="out"/>
        <c:minorTickMark val="none"/>
        <c:tickLblPos val="nextTo"/>
        <c:spPr>
          <a:ln w="3281">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380853768"/>
        <c:crosses val="autoZero"/>
        <c:crossBetween val="between"/>
      </c:valAx>
      <c:spPr>
        <a:solidFill>
          <a:srgbClr val="C0C0C0"/>
        </a:solidFill>
        <a:ln w="13126">
          <a:solidFill>
            <a:srgbClr val="808080"/>
          </a:solidFill>
          <a:prstDash val="solid"/>
        </a:ln>
      </c:spPr>
    </c:plotArea>
    <c:legend>
      <c:legendPos val="r"/>
      <c:layout>
        <c:manualLayout>
          <c:xMode val="edge"/>
          <c:yMode val="edge"/>
          <c:x val="0.78727843995267943"/>
          <c:y val="0.10277178315673505"/>
          <c:w val="0.19868642226173364"/>
          <c:h val="0.69349357646083742"/>
        </c:manualLayout>
      </c:layout>
      <c:overlay val="0"/>
      <c:spPr>
        <a:noFill/>
        <a:ln w="3281">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325254555946474"/>
          <c:y val="9.8864145049353536E-2"/>
          <c:w val="0.45812807881773432"/>
          <c:h val="0.68243243243243268"/>
        </c:manualLayout>
      </c:layout>
      <c:barChart>
        <c:barDir val="bar"/>
        <c:grouping val="stacked"/>
        <c:varyColors val="0"/>
        <c:ser>
          <c:idx val="0"/>
          <c:order val="0"/>
          <c:tx>
            <c:strRef>
              <c:f>Sheet1!$A$2</c:f>
              <c:strCache>
                <c:ptCount val="1"/>
                <c:pt idx="0">
                  <c:v>от 0 до 3 лет</c:v>
                </c:pt>
              </c:strCache>
            </c:strRef>
          </c:tx>
          <c:spPr>
            <a:solidFill>
              <a:srgbClr val="9999FF"/>
            </a:solidFill>
            <a:ln w="13274">
              <a:solidFill>
                <a:srgbClr val="000000"/>
              </a:solidFill>
              <a:prstDash val="solid"/>
            </a:ln>
          </c:spPr>
          <c:invertIfNegative val="0"/>
          <c:dLbls>
            <c:spPr>
              <a:noFill/>
              <a:ln w="25234">
                <a:noFill/>
              </a:ln>
            </c:spPr>
            <c:txPr>
              <a:bodyPr/>
              <a:lstStyle/>
              <a:p>
                <a:pPr>
                  <a:defRPr sz="83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Sheet1!$B$2:$C$2</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089D-4F07-B7BB-78308C266E74}"/>
            </c:ext>
          </c:extLst>
        </c:ser>
        <c:ser>
          <c:idx val="1"/>
          <c:order val="1"/>
          <c:tx>
            <c:strRef>
              <c:f>Sheet1!$A$3</c:f>
              <c:strCache>
                <c:ptCount val="1"/>
                <c:pt idx="0">
                  <c:v>от 4 до 10 лет</c:v>
                </c:pt>
              </c:strCache>
            </c:strRef>
          </c:tx>
          <c:spPr>
            <a:solidFill>
              <a:srgbClr val="993366"/>
            </a:solidFill>
            <a:ln w="13274">
              <a:solidFill>
                <a:srgbClr val="000000"/>
              </a:solidFill>
              <a:prstDash val="solid"/>
            </a:ln>
          </c:spPr>
          <c:invertIfNegative val="0"/>
          <c:dLbls>
            <c:spPr>
              <a:noFill/>
              <a:ln w="25234">
                <a:noFill/>
              </a:ln>
            </c:spPr>
            <c:txPr>
              <a:bodyPr/>
              <a:lstStyle/>
              <a:p>
                <a:pPr>
                  <a:defRPr sz="83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Sheet1!$B$3:$C$3</c:f>
              <c:numCache>
                <c:formatCode>General</c:formatCode>
                <c:ptCount val="2"/>
                <c:pt idx="0">
                  <c:v>2</c:v>
                </c:pt>
                <c:pt idx="1">
                  <c:v>21</c:v>
                </c:pt>
              </c:numCache>
            </c:numRef>
          </c:val>
          <c:extLst xmlns:c16r2="http://schemas.microsoft.com/office/drawing/2015/06/chart">
            <c:ext xmlns:c16="http://schemas.microsoft.com/office/drawing/2014/chart" uri="{C3380CC4-5D6E-409C-BE32-E72D297353CC}">
              <c16:uniqueId val="{00000001-089D-4F07-B7BB-78308C266E74}"/>
            </c:ext>
          </c:extLst>
        </c:ser>
        <c:ser>
          <c:idx val="2"/>
          <c:order val="2"/>
          <c:tx>
            <c:strRef>
              <c:f>Sheet1!$A$4</c:f>
              <c:strCache>
                <c:ptCount val="1"/>
                <c:pt idx="0">
                  <c:v>от 11 до 35 лет</c:v>
                </c:pt>
              </c:strCache>
            </c:strRef>
          </c:tx>
          <c:spPr>
            <a:solidFill>
              <a:srgbClr val="FFFFCC"/>
            </a:solidFill>
            <a:ln w="13274">
              <a:solidFill>
                <a:srgbClr val="000000"/>
              </a:solidFill>
              <a:prstDash val="solid"/>
            </a:ln>
          </c:spPr>
          <c:invertIfNegative val="0"/>
          <c:dLbls>
            <c:spPr>
              <a:noFill/>
              <a:ln w="25234">
                <a:noFill/>
              </a:ln>
            </c:spPr>
            <c:txPr>
              <a:bodyPr/>
              <a:lstStyle/>
              <a:p>
                <a:pPr>
                  <a:defRPr sz="83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Учителя черчения</c:v>
                </c:pt>
                <c:pt idx="1">
                  <c:v>Учителя изобразиительного искусства</c:v>
                </c:pt>
              </c:strCache>
            </c:strRef>
          </c:cat>
          <c:val>
            <c:numRef>
              <c:f>Sheet1!$B$4:$C$4</c:f>
              <c:numCache>
                <c:formatCode>General</c:formatCode>
                <c:ptCount val="2"/>
                <c:pt idx="0">
                  <c:v>19</c:v>
                </c:pt>
                <c:pt idx="1">
                  <c:v>44</c:v>
                </c:pt>
              </c:numCache>
            </c:numRef>
          </c:val>
          <c:extLst xmlns:c16r2="http://schemas.microsoft.com/office/drawing/2015/06/chart">
            <c:ext xmlns:c16="http://schemas.microsoft.com/office/drawing/2014/chart" uri="{C3380CC4-5D6E-409C-BE32-E72D297353CC}">
              <c16:uniqueId val="{00000002-089D-4F07-B7BB-78308C266E74}"/>
            </c:ext>
          </c:extLst>
        </c:ser>
        <c:ser>
          <c:idx val="3"/>
          <c:order val="3"/>
          <c:tx>
            <c:strRef>
              <c:f>Sheet1!$A$5</c:f>
              <c:strCache>
                <c:ptCount val="1"/>
                <c:pt idx="0">
                  <c:v>от 36 и более лет</c:v>
                </c:pt>
              </c:strCache>
            </c:strRef>
          </c:tx>
          <c:spPr>
            <a:solidFill>
              <a:srgbClr val="CCFFFF"/>
            </a:solidFill>
            <a:ln w="13274">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Учителя черчения</c:v>
                </c:pt>
                <c:pt idx="1">
                  <c:v>Учителя изобразиительного искусства</c:v>
                </c:pt>
              </c:strCache>
            </c:strRef>
          </c:cat>
          <c:val>
            <c:numRef>
              <c:f>Sheet1!$B$5:$C$5</c:f>
              <c:numCache>
                <c:formatCode>General</c:formatCode>
                <c:ptCount val="2"/>
                <c:pt idx="0">
                  <c:v>2</c:v>
                </c:pt>
                <c:pt idx="1">
                  <c:v>5</c:v>
                </c:pt>
              </c:numCache>
            </c:numRef>
          </c:val>
          <c:extLst xmlns:c16r2="http://schemas.microsoft.com/office/drawing/2015/06/chart">
            <c:ext xmlns:c16="http://schemas.microsoft.com/office/drawing/2014/chart" uri="{C3380CC4-5D6E-409C-BE32-E72D297353CC}">
              <c16:uniqueId val="{00000003-089D-4F07-B7BB-78308C266E74}"/>
            </c:ext>
          </c:extLst>
        </c:ser>
        <c:dLbls>
          <c:showLegendKey val="0"/>
          <c:showVal val="0"/>
          <c:showCatName val="0"/>
          <c:showSerName val="0"/>
          <c:showPercent val="0"/>
          <c:showBubbleSize val="0"/>
        </c:dLbls>
        <c:gapWidth val="150"/>
        <c:overlap val="100"/>
        <c:axId val="447821064"/>
        <c:axId val="447826160"/>
      </c:barChart>
      <c:catAx>
        <c:axId val="447821064"/>
        <c:scaling>
          <c:orientation val="minMax"/>
        </c:scaling>
        <c:delete val="0"/>
        <c:axPos val="l"/>
        <c:numFmt formatCode="General" sourceLinked="1"/>
        <c:majorTickMark val="out"/>
        <c:minorTickMark val="none"/>
        <c:tickLblPos val="nextTo"/>
        <c:spPr>
          <a:ln w="3318">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ru-RU"/>
          </a:p>
        </c:txPr>
        <c:crossAx val="447826160"/>
        <c:crosses val="autoZero"/>
        <c:auto val="1"/>
        <c:lblAlgn val="ctr"/>
        <c:lblOffset val="100"/>
        <c:tickLblSkip val="1"/>
        <c:tickMarkSkip val="1"/>
        <c:noMultiLvlLbl val="0"/>
      </c:catAx>
      <c:valAx>
        <c:axId val="447826160"/>
        <c:scaling>
          <c:orientation val="minMax"/>
        </c:scaling>
        <c:delete val="0"/>
        <c:axPos val="b"/>
        <c:majorGridlines>
          <c:spPr>
            <a:ln w="3318">
              <a:solidFill>
                <a:srgbClr val="000000"/>
              </a:solidFill>
              <a:prstDash val="solid"/>
            </a:ln>
          </c:spPr>
        </c:majorGridlines>
        <c:numFmt formatCode="General" sourceLinked="1"/>
        <c:majorTickMark val="out"/>
        <c:minorTickMark val="none"/>
        <c:tickLblPos val="nextTo"/>
        <c:spPr>
          <a:ln w="3318">
            <a:solidFill>
              <a:srgbClr val="000000"/>
            </a:solidFill>
            <a:prstDash val="solid"/>
          </a:ln>
        </c:spPr>
        <c:txPr>
          <a:bodyPr rot="0" vert="horz"/>
          <a:lstStyle/>
          <a:p>
            <a:pPr>
              <a:defRPr sz="835" b="1" i="0" u="none" strike="noStrike" baseline="0">
                <a:solidFill>
                  <a:srgbClr val="000000"/>
                </a:solidFill>
                <a:latin typeface="Calibri"/>
                <a:ea typeface="Calibri"/>
                <a:cs typeface="Calibri"/>
              </a:defRPr>
            </a:pPr>
            <a:endParaRPr lang="ru-RU"/>
          </a:p>
        </c:txPr>
        <c:crossAx val="447821064"/>
        <c:crosses val="autoZero"/>
        <c:crossBetween val="between"/>
      </c:valAx>
      <c:spPr>
        <a:solidFill>
          <a:srgbClr val="C0C0C0"/>
        </a:solidFill>
        <a:ln w="13274">
          <a:solidFill>
            <a:srgbClr val="808080"/>
          </a:solidFill>
          <a:prstDash val="solid"/>
        </a:ln>
      </c:spPr>
    </c:plotArea>
    <c:legend>
      <c:legendPos val="r"/>
      <c:layout>
        <c:manualLayout>
          <c:xMode val="edge"/>
          <c:yMode val="edge"/>
          <c:x val="0.78652616666909259"/>
          <c:y val="8.566702543477038E-2"/>
          <c:w val="0.19868637889190416"/>
          <c:h val="0.83699541154478063"/>
        </c:manualLayout>
      </c:layout>
      <c:overlay val="0"/>
      <c:spPr>
        <a:noFill/>
        <a:ln w="3318">
          <a:solidFill>
            <a:srgbClr val="000000"/>
          </a:solidFill>
          <a:prstDash val="solid"/>
        </a:ln>
      </c:spPr>
      <c:txPr>
        <a:bodyPr/>
        <a:lstStyle/>
        <a:p>
          <a:pPr>
            <a:defRPr sz="962" b="0" i="0" u="none" strike="noStrike" baseline="0">
              <a:solidFill>
                <a:srgbClr val="000000"/>
              </a:solidFill>
              <a:latin typeface="Arial Narrow"/>
              <a:ea typeface="Arial Narrow"/>
              <a:cs typeface="Arial Narrow"/>
            </a:defRPr>
          </a:pPr>
          <a:endParaRPr lang="ru-RU"/>
        </a:p>
      </c:txPr>
    </c:legend>
    <c:plotVisOnly val="1"/>
    <c:dispBlanksAs val="gap"/>
    <c:showDLblsOverMax val="0"/>
  </c:chart>
  <c:spPr>
    <a:noFill/>
    <a:ln>
      <a:noFill/>
    </a:ln>
  </c:spPr>
  <c:txPr>
    <a:bodyPr/>
    <a:lstStyle/>
    <a:p>
      <a:pPr>
        <a:defRPr sz="83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B98C6-6E2B-4EF8-8BCC-F67B8404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17253</TotalTime>
  <Pages>345</Pages>
  <Words>160498</Words>
  <Characters>914840</Characters>
  <Application>Microsoft Office Word</Application>
  <DocSecurity>0</DocSecurity>
  <Lines>7623</Lines>
  <Paragraphs>2146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Ирина</cp:lastModifiedBy>
  <cp:revision>108</cp:revision>
  <cp:lastPrinted>2024-08-01T14:02:00Z</cp:lastPrinted>
  <dcterms:created xsi:type="dcterms:W3CDTF">2021-08-17T18:08:00Z</dcterms:created>
  <dcterms:modified xsi:type="dcterms:W3CDTF">2024-08-17T10:24:00Z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2021-08-06T00:00:00Z</vt:filetime>
  </property>
  <property fmtid="{D5CDD505-2E9C-101B-9397-08002B2CF9AE}" pid="3" name="Creator">
    <vt:lpwstr>Microsoft® Word 2016</vt:lpwstr>
  </property>
  <property fmtid="{D5CDD505-2E9C-101B-9397-08002B2CF9AE}" pid="4" name="LastSaved">
    <vt:filetime>2021-08-17T00:00:00Z</vt:filetime>
  </property>
</Properties>
</file>