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355"/>
      </w:tblGrid>
      <w:tr>
        <w:trPr>
          <w:trHeight w:hRule="atLeast" w:val="1166"/>
        </w:trPr>
        <w:tc>
          <w:tcPr>
            <w:tcW w:type="dxa" w:w="93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keepNext w:val="0"/>
              <w:tabs>
                <w:tab w:leader="none" w:pos="567" w:val="left"/>
              </w:tabs>
              <w:spacing w:after="0"/>
              <w:ind w:right="3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Деловая программа</w:t>
            </w:r>
          </w:p>
          <w:p w14:paraId="04000000">
            <w:pPr>
              <w:keepNext w:val="0"/>
              <w:tabs>
                <w:tab w:leader="none" w:pos="567" w:val="left"/>
              </w:tabs>
              <w:spacing w:after="0"/>
              <w:ind w:right="3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Регионального этапа чемпионата профессионального мастерства «Профессионалы» </w:t>
            </w:r>
          </w:p>
          <w:p w14:paraId="05000000">
            <w:pPr>
              <w:keepNext w:val="0"/>
              <w:tabs>
                <w:tab w:leader="none" w:pos="567" w:val="left"/>
              </w:tabs>
              <w:spacing w:after="0"/>
              <w:ind w:right="3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городе Севастополе в 2025 году</w:t>
            </w:r>
          </w:p>
          <w:p w14:paraId="06000000">
            <w:pPr>
              <w:keepNext w:val="0"/>
              <w:tabs>
                <w:tab w:leader="none" w:pos="567" w:val="left"/>
              </w:tabs>
              <w:spacing w:after="0"/>
              <w:ind w:right="3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 февраля - 21 марта 2025 года</w:t>
            </w:r>
          </w:p>
          <w:p w14:paraId="07000000">
            <w:pPr>
              <w:keepNext w:val="0"/>
              <w:tabs>
                <w:tab w:leader="none" w:pos="567" w:val="left"/>
              </w:tabs>
              <w:spacing w:after="0"/>
              <w:ind w:right="3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Style_4"/>
        <w:tblInd w:type="dxa" w:w="0"/>
        <w:tblBorders>
          <w:top w:color="92D050" w:sz="4" w:val="single"/>
          <w:left w:color="92D050" w:sz="4" w:val="single"/>
          <w:bottom w:color="92D050" w:sz="4" w:val="single"/>
          <w:right w:color="92D050" w:sz="4" w:val="single"/>
          <w:insideH w:color="92D050" w:sz="4" w:val="single"/>
          <w:insideV w:color="92D050" w:sz="4" w:val="single"/>
        </w:tblBorders>
        <w:tblLayout w:type="fixed"/>
      </w:tblPr>
      <w:tblGrid>
        <w:gridCol w:w="1360"/>
        <w:gridCol w:w="7995"/>
      </w:tblGrid>
      <w:tr>
        <w:trPr>
          <w:trHeight w:hRule="atLeast" w:val="397"/>
        </w:trPr>
        <w:tc>
          <w:tcPr>
            <w:tcW w:type="dxa" w:w="9355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13.02.2025, четверг</w:t>
            </w:r>
          </w:p>
        </w:tc>
      </w:tr>
      <w:tr>
        <w:trPr>
          <w:trHeight w:hRule="atLeast" w:val="209"/>
        </w:trPr>
        <w:tc>
          <w:tcPr>
            <w:tcW w:type="dxa" w:w="1360"/>
            <w:vMerge w:val="restart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0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15.00-16.00</w:t>
            </w:r>
          </w:p>
        </w:tc>
        <w:tc>
          <w:tcPr>
            <w:tcW w:type="dxa" w:w="799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Общее пленарное заседание: Круглый стол </w:t>
            </w:r>
            <w:r>
              <w:rPr>
                <w:rFonts w:ascii="Times New Roman" w:hAnsi="Times New Roman"/>
                <w:b w:val="1"/>
                <w:sz w:val="24"/>
              </w:rPr>
              <w:t>«Профессиональное образование и подготовка кадров по целевому договору для предприятий региона. Баланс трудовых ресурсов. Синхронизация программ среднего профессионального образования с потребностями экономики»</w:t>
            </w:r>
          </w:p>
        </w:tc>
      </w:tr>
      <w:tr>
        <w:trPr>
          <w:trHeight w:hRule="atLeast" w:val="397"/>
        </w:trPr>
        <w:tc>
          <w:tcPr>
            <w:tcW w:type="dxa" w:w="1360"/>
            <w:gridSpan w:val="1"/>
            <w:vMerge w:val="continue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/>
        </w:tc>
        <w:tc>
          <w:tcPr>
            <w:tcW w:type="dxa" w:w="799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0B000000">
            <w:pPr>
              <w:tabs>
                <w:tab w:leader="none" w:pos="56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14:paraId="0C000000">
            <w:pPr>
              <w:tabs>
                <w:tab w:leader="none" w:pos="56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проведения: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15.00 - 16.00</w:t>
            </w:r>
          </w:p>
          <w:p w14:paraId="0D000000">
            <w:pPr>
              <w:tabs>
                <w:tab w:leader="none" w:pos="56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  <w:p w14:paraId="0E000000">
            <w:pPr>
              <w:tabs>
                <w:tab w:leader="none" w:pos="567" w:val="left"/>
              </w:tabs>
              <w:spacing w:after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Организаторы: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Департамент образования и науки города Севастополя, Государственное автономное образовательное учреждение профессионального образования города Севастополя «Институт развития образования», Центр опережающей профессиональной подготовки города Севастополя</w:t>
            </w:r>
          </w:p>
          <w:p w14:paraId="0F000000">
            <w:pPr>
              <w:tabs>
                <w:tab w:leader="none" w:pos="567" w:val="left"/>
              </w:tabs>
              <w:spacing w:after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Департамент образования и науки города Севастополя, Департамент экономического развития города Севастополя, Департамент труда и социальной защиты населения, Центр опережающей профессиональной подготовки города Севастополя, руководители учреждений профессионального образования города Севастополя, работодатели</w:t>
            </w:r>
          </w:p>
        </w:tc>
      </w:tr>
      <w:tr>
        <w:trPr>
          <w:trHeight w:hRule="atLeast" w:val="397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11.00-12.00</w:t>
            </w:r>
          </w:p>
        </w:tc>
        <w:tc>
          <w:tcPr>
            <w:tcW w:type="dxa" w:w="799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11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Торжественная церемония открытия Регионального этапа чемпионата профессионального мастерства «Профессионалы» в городе Севастополе </w:t>
            </w:r>
          </w:p>
          <w:p w14:paraId="12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2025 году</w:t>
            </w:r>
          </w:p>
          <w:p w14:paraId="1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Севастопольский центр культуры и искусств (СЦКИ), г. Севастополь, ул. Ленина, 25</w:t>
            </w:r>
          </w:p>
          <w:p w14:paraId="1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проведения: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11.00-12.00</w:t>
            </w:r>
          </w:p>
          <w:p w14:paraId="1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</w:tbl>
    <w:tbl>
      <w:tblPr>
        <w:tblStyle w:val="Style_3"/>
        <w:tblBorders>
          <w:top w:color="92D050" w:sz="4" w:val="single"/>
          <w:left w:color="92D050" w:sz="4" w:val="single"/>
          <w:bottom w:color="92D050" w:sz="4" w:val="single"/>
          <w:right w:color="92D050" w:sz="4" w:val="single"/>
          <w:insideH w:color="92D050" w:sz="4" w:val="single"/>
          <w:insideV w:color="92D050" w:sz="4" w:val="single"/>
        </w:tblBorders>
        <w:tblLayout w:type="fixed"/>
      </w:tblPr>
      <w:tblGrid>
        <w:gridCol w:w="1435"/>
        <w:gridCol w:w="32"/>
        <w:gridCol w:w="7830"/>
        <w:gridCol w:w="58"/>
      </w:tblGrid>
      <w:tr>
        <w:trPr>
          <w:trHeight w:hRule="atLeast" w:val="397"/>
        </w:trPr>
        <w:tc>
          <w:tcPr>
            <w:tcW w:type="dxa" w:w="9355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16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.202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sz w:val="24"/>
              </w:rPr>
              <w:t>суббота</w:t>
            </w:r>
          </w:p>
        </w:tc>
      </w:tr>
      <w:tr>
        <w:trPr>
          <w:trHeight w:hRule="atLeast" w:val="397"/>
        </w:trPr>
        <w:tc>
          <w:tcPr>
            <w:tcW w:type="dxa" w:w="9355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17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«Медицинский и социальный уход»</w:t>
            </w:r>
          </w:p>
        </w:tc>
      </w:tr>
      <w:tr>
        <w:trPr>
          <w:trHeight w:hRule="atLeast" w:val="2017"/>
        </w:trPr>
        <w:tc>
          <w:tcPr>
            <w:tcW w:type="dxa" w:w="1435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18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/ 13:00-14:00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  <w:p w14:paraId="1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1C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Выполнение конкурсных заданий по модулям, выставка </w:t>
            </w:r>
            <w:r>
              <w:rPr>
                <w:rFonts w:ascii="Times New Roman" w:hAnsi="Times New Roman"/>
                <w:sz w:val="24"/>
              </w:rPr>
              <w:t>симуляционного</w:t>
            </w:r>
            <w:r>
              <w:rPr>
                <w:rFonts w:ascii="Times New Roman" w:hAnsi="Times New Roman"/>
                <w:sz w:val="24"/>
              </w:rPr>
              <w:t xml:space="preserve"> оборудования</w:t>
            </w:r>
          </w:p>
          <w:p w14:paraId="1D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Севастопольский медицинский колледж им. Е. Дерюгиной</w:t>
            </w:r>
            <w:r>
              <w:rPr>
                <w:rFonts w:ascii="Times New Roman" w:hAnsi="Times New Roman"/>
                <w:sz w:val="24"/>
              </w:rPr>
              <w:t>, г</w:t>
            </w:r>
            <w:r>
              <w:rPr>
                <w:rFonts w:ascii="Times New Roman" w:hAnsi="Times New Roman"/>
                <w:sz w:val="24"/>
              </w:rPr>
              <w:t xml:space="preserve">. Севастополь, ул. </w:t>
            </w:r>
            <w:r>
              <w:rPr>
                <w:rFonts w:ascii="Times New Roman" w:hAnsi="Times New Roman"/>
                <w:sz w:val="24"/>
              </w:rPr>
              <w:t>Краснодарская</w:t>
            </w:r>
            <w:r>
              <w:rPr>
                <w:rFonts w:ascii="Times New Roman" w:hAnsi="Times New Roman"/>
                <w:sz w:val="24"/>
              </w:rPr>
              <w:t>, 31</w:t>
            </w:r>
          </w:p>
          <w:p w14:paraId="1E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Дихтярёва</w:t>
            </w:r>
            <w:r>
              <w:rPr>
                <w:rFonts w:ascii="Times New Roman" w:hAnsi="Times New Roman"/>
                <w:sz w:val="24"/>
              </w:rPr>
              <w:t xml:space="preserve"> С. А.</w:t>
            </w:r>
          </w:p>
          <w:p w14:paraId="1F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20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297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2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«Документационное обеспечение управления и архивоведения»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, «Ремонт и обслуживание легковых автомобилей», «Экспедирование грузов», «Сетевое системное администрирование»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22000000"/>
        </w:tc>
      </w:tr>
      <w:tr>
        <w:trPr>
          <w:trHeight w:hRule="atLeast" w:val="397"/>
        </w:trPr>
        <w:tc>
          <w:tcPr>
            <w:tcW w:type="dxa" w:w="1467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23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.00-16-00</w:t>
            </w:r>
          </w:p>
        </w:tc>
        <w:tc>
          <w:tcPr>
            <w:tcW w:type="dxa" w:w="783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24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Экскурсия по ГБОУПО СЕВКИТИП</w:t>
            </w:r>
          </w:p>
          <w:p w14:paraId="25000000">
            <w:pPr>
              <w:tabs>
                <w:tab w:leader="none" w:pos="567" w:val="left"/>
              </w:tabs>
              <w:spacing w:after="0"/>
              <w:ind w:firstLine="0"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26000000">
            <w:pPr>
              <w:tabs>
                <w:tab w:leader="none" w:pos="567" w:val="left"/>
              </w:tabs>
              <w:spacing w:after="0"/>
              <w:ind w:firstLine="0"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Нискова</w:t>
            </w:r>
            <w:r>
              <w:rPr>
                <w:rFonts w:ascii="Times New Roman" w:hAnsi="Times New Roman"/>
                <w:sz w:val="24"/>
              </w:rPr>
              <w:t xml:space="preserve"> И.Е., заместитель директора по УВР</w:t>
            </w:r>
          </w:p>
          <w:p w14:paraId="27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школьники города Севастополя;</w:t>
            </w:r>
          </w:p>
          <w:p w14:paraId="28000000">
            <w:pPr>
              <w:tabs>
                <w:tab w:leader="none" w:pos="1393" w:val="left"/>
              </w:tabs>
              <w:spacing w:after="0" w:line="228" w:lineRule="auto"/>
              <w:ind w:firstLine="0"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29000000"/>
        </w:tc>
      </w:tr>
      <w:tr>
        <w:trPr>
          <w:trHeight w:hRule="atLeast" w:val="397"/>
        </w:trPr>
        <w:tc>
          <w:tcPr>
            <w:tcW w:type="dxa" w:w="9355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2A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.202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</w:tr>
      <w:tr>
        <w:trPr>
          <w:trHeight w:hRule="atLeast" w:val="397"/>
        </w:trPr>
        <w:tc>
          <w:tcPr>
            <w:tcW w:type="dxa" w:w="9355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2B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Дошкольное воспитание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«П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реподавание в младших классах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475"/>
        </w:trPr>
        <w:tc>
          <w:tcPr>
            <w:tcW w:type="dxa" w:w="1435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2C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</w:p>
          <w:p w14:paraId="2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2F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 на площадки по компетенциям «Дошкольное образование» и «Преподавание в младших классах»</w:t>
            </w:r>
          </w:p>
          <w:p w14:paraId="30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ГАОУ ПО ИРО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1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Оверчук</w:t>
            </w:r>
            <w:r>
              <w:rPr>
                <w:rFonts w:ascii="Times New Roman" w:hAnsi="Times New Roman"/>
                <w:sz w:val="24"/>
              </w:rPr>
              <w:t xml:space="preserve"> О.Ю.</w:t>
            </w:r>
          </w:p>
          <w:p w14:paraId="32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33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5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34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«Медицинский и социальный уход»</w:t>
            </w:r>
          </w:p>
        </w:tc>
      </w:tr>
      <w:tr>
        <w:trPr>
          <w:trHeight w:hRule="atLeast" w:val="2017"/>
        </w:trPr>
        <w:tc>
          <w:tcPr>
            <w:tcW w:type="dxa" w:w="1435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35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/ 13:00-14:00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24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39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Выполнение конкурсных заданий по модулям, выставка </w:t>
            </w:r>
            <w:r>
              <w:rPr>
                <w:rFonts w:ascii="Times New Roman" w:hAnsi="Times New Roman"/>
                <w:sz w:val="24"/>
              </w:rPr>
              <w:t>симуляционного</w:t>
            </w:r>
            <w:r>
              <w:rPr>
                <w:rFonts w:ascii="Times New Roman" w:hAnsi="Times New Roman"/>
                <w:sz w:val="24"/>
              </w:rPr>
              <w:t xml:space="preserve"> оборудования</w:t>
            </w:r>
          </w:p>
          <w:p w14:paraId="3A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Севастопольский медицинский колледж им. Е. Дерюгиной</w:t>
            </w:r>
            <w:r>
              <w:rPr>
                <w:rFonts w:ascii="Times New Roman" w:hAnsi="Times New Roman"/>
                <w:sz w:val="24"/>
              </w:rPr>
              <w:t>, г</w:t>
            </w:r>
            <w:r>
              <w:rPr>
                <w:rFonts w:ascii="Times New Roman" w:hAnsi="Times New Roman"/>
                <w:sz w:val="24"/>
              </w:rPr>
              <w:t xml:space="preserve">. Севастополь, ул. </w:t>
            </w:r>
            <w:r>
              <w:rPr>
                <w:rFonts w:ascii="Times New Roman" w:hAnsi="Times New Roman"/>
                <w:sz w:val="24"/>
              </w:rPr>
              <w:t>Краснодарская</w:t>
            </w:r>
            <w:r>
              <w:rPr>
                <w:rFonts w:ascii="Times New Roman" w:hAnsi="Times New Roman"/>
                <w:sz w:val="24"/>
              </w:rPr>
              <w:t>, 31</w:t>
            </w:r>
          </w:p>
          <w:p w14:paraId="3B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Дихтярёва</w:t>
            </w:r>
            <w:r>
              <w:rPr>
                <w:rFonts w:ascii="Times New Roman" w:hAnsi="Times New Roman"/>
                <w:sz w:val="24"/>
              </w:rPr>
              <w:t xml:space="preserve"> С. А.</w:t>
            </w:r>
          </w:p>
          <w:p w14:paraId="3C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3D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</w:tbl>
    <w:p w14:paraId="3E000000"/>
    <w:tbl>
      <w:tblPr>
        <w:tblStyle w:val="Style_3"/>
        <w:tblBorders>
          <w:top w:color="92D050" w:sz="4" w:val="single"/>
          <w:left w:color="92D050" w:sz="4" w:val="single"/>
          <w:bottom w:color="92D050" w:sz="4" w:val="single"/>
          <w:right w:color="92D050" w:sz="4" w:val="single"/>
          <w:insideH w:color="92D050" w:sz="4" w:val="single"/>
          <w:insideV w:color="92D050" w:sz="4" w:val="single"/>
        </w:tblBorders>
        <w:tblLayout w:type="fixed"/>
      </w:tblPr>
      <w:tblGrid>
        <w:gridCol w:w="1360"/>
        <w:gridCol w:w="74"/>
        <w:gridCol w:w="32"/>
        <w:gridCol w:w="7830"/>
        <w:gridCol w:w="58"/>
      </w:tblGrid>
      <w:tr>
        <w:trPr>
          <w:trHeight w:hRule="atLeast" w:val="397"/>
        </w:trPr>
        <w:tc>
          <w:tcPr>
            <w:tcW w:type="dxa" w:w="9296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3F00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«Документационное обеспечение управления и архивоведения»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40000000"/>
        </w:tc>
      </w:tr>
      <w:tr>
        <w:trPr>
          <w:trHeight w:hRule="atLeast" w:val="397"/>
        </w:trPr>
        <w:tc>
          <w:tcPr>
            <w:tcW w:type="dxa" w:w="1466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4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14.00-15.0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3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42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«Ориентир на будущее». Советы психолога о выборе профессии;</w:t>
            </w:r>
          </w:p>
          <w:p w14:paraId="43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44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Бабаева В.М., педагог-психолог;</w:t>
            </w:r>
          </w:p>
          <w:p w14:paraId="45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Севастополя;</w:t>
            </w:r>
          </w:p>
          <w:p w14:paraId="46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47000000"/>
        </w:tc>
      </w:tr>
      <w:tr>
        <w:trPr>
          <w:trHeight w:hRule="atLeast" w:val="397"/>
        </w:trPr>
        <w:tc>
          <w:tcPr>
            <w:tcW w:type="dxa" w:w="1466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4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15.00-16.00</w:t>
            </w:r>
          </w:p>
        </w:tc>
        <w:tc>
          <w:tcPr>
            <w:tcW w:type="dxa" w:w="783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49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Профессиональные пробы;</w:t>
            </w:r>
          </w:p>
          <w:p w14:paraId="4A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4B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Сергеева Н.В., секретарь руководителя;</w:t>
            </w:r>
          </w:p>
          <w:p w14:paraId="4C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Севастополя;</w:t>
            </w:r>
          </w:p>
          <w:p w14:paraId="4D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sz w:val="24"/>
              </w:rPr>
              <w:t>: очная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4E000000"/>
        </w:tc>
      </w:tr>
      <w:tr>
        <w:trPr>
          <w:trHeight w:hRule="atLeast" w:val="397"/>
        </w:trPr>
        <w:tc>
          <w:tcPr>
            <w:tcW w:type="dxa" w:w="9296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4F00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и «Ремонт и обслуживание легковых автомобилей»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50000000"/>
        </w:tc>
      </w:tr>
      <w:tr>
        <w:trPr>
          <w:trHeight w:hRule="atLeast" w:val="397"/>
        </w:trPr>
        <w:tc>
          <w:tcPr>
            <w:tcW w:type="dxa" w:w="1466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5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14.00-15.0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3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52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 по автомастерским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3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54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Харчевник</w:t>
            </w:r>
            <w:r>
              <w:rPr>
                <w:rFonts w:ascii="Times New Roman" w:hAnsi="Times New Roman"/>
                <w:sz w:val="24"/>
              </w:rPr>
              <w:t xml:space="preserve"> Михаил Михайлович</w:t>
            </w:r>
          </w:p>
          <w:p w14:paraId="55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</w:t>
            </w:r>
          </w:p>
          <w:p w14:paraId="56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57000000"/>
        </w:tc>
      </w:tr>
      <w:tr>
        <w:trPr>
          <w:trHeight w:hRule="atLeast" w:val="397"/>
        </w:trPr>
        <w:tc>
          <w:tcPr>
            <w:tcW w:type="dxa" w:w="1466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5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15.00-16.00</w:t>
            </w:r>
          </w:p>
        </w:tc>
        <w:tc>
          <w:tcPr>
            <w:tcW w:type="dxa" w:w="783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59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Профессиональные пробы (тренажеры)</w:t>
            </w:r>
          </w:p>
          <w:p w14:paraId="5A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5B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</w:rPr>
              <w:t>студсовета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C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D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5E000000"/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5F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компетенции «Сметное дело», «Малярные и декоративные работы», «Бухгалтерский учет»</w:t>
            </w:r>
          </w:p>
        </w:tc>
      </w:tr>
      <w:tr>
        <w:trPr>
          <w:trHeight w:hRule="atLeast" w:val="1404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6000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</w:p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63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</w:t>
            </w:r>
          </w:p>
          <w:p w14:paraId="64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территория</w:t>
            </w:r>
          </w:p>
          <w:p w14:paraId="65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Меркулова В</w:t>
            </w:r>
            <w:r>
              <w:rPr>
                <w:rFonts w:ascii="Times New Roman" w:hAnsi="Times New Roman"/>
                <w:sz w:val="24"/>
              </w:rPr>
              <w:t>.Н.</w:t>
            </w:r>
          </w:p>
          <w:p w14:paraId="66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67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1404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68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/ 13:00-14:00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6A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Конференция «Строим наше будущее – вместе»</w:t>
            </w:r>
          </w:p>
          <w:p w14:paraId="6B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</w:p>
          <w:p w14:paraId="6C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Алдась</w:t>
            </w:r>
            <w:r>
              <w:rPr>
                <w:rFonts w:ascii="Times New Roman" w:hAnsi="Times New Roman"/>
                <w:sz w:val="24"/>
              </w:rPr>
              <w:t xml:space="preserve"> Т.Г.</w:t>
            </w:r>
          </w:p>
          <w:p w14:paraId="6D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6E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88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6F00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0-1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</w:p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72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Профпроба</w:t>
            </w:r>
            <w:r>
              <w:rPr>
                <w:rFonts w:ascii="Times New Roman" w:hAnsi="Times New Roman"/>
                <w:sz w:val="24"/>
              </w:rPr>
              <w:t xml:space="preserve"> «Натюрморт»</w:t>
            </w:r>
          </w:p>
          <w:p w14:paraId="73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к. 1-310</w:t>
            </w:r>
          </w:p>
          <w:p w14:paraId="74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Тюкин</w:t>
            </w:r>
            <w:r>
              <w:rPr>
                <w:rFonts w:ascii="Times New Roman" w:hAnsi="Times New Roman"/>
                <w:sz w:val="24"/>
              </w:rPr>
              <w:t xml:space="preserve"> А.С.</w:t>
            </w:r>
          </w:p>
          <w:p w14:paraId="75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76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88"/>
        </w:trPr>
        <w:tc>
          <w:tcPr>
            <w:tcW w:type="dxa" w:w="9354"/>
            <w:gridSpan w:val="5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77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Хлебопечение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, «Ресторанный сервис»</w:t>
            </w:r>
          </w:p>
        </w:tc>
      </w:tr>
      <w:tr>
        <w:trPr>
          <w:trHeight w:hRule="atLeast" w:val="288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78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10.00-11.00</w:t>
            </w: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79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Профориентационная экскурсия по колледжу с посещением конкурсных площадок</w:t>
            </w:r>
          </w:p>
          <w:p w14:paraId="7A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СКСТ</w:t>
            </w:r>
          </w:p>
          <w:p w14:paraId="7B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Лаврентьева О.Г.</w:t>
            </w:r>
          </w:p>
          <w:p w14:paraId="7C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</w:r>
          </w:p>
          <w:p w14:paraId="7D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520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7E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12.00-14.00</w:t>
            </w: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7F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Демонстрация студентами колледжа приемов, умений и навыков по направлениям: мастерство изготовления фигурок из марципана, сервировка тематических столов, способы складывания салфеток»</w:t>
            </w:r>
          </w:p>
          <w:p w14:paraId="80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СКСТ</w:t>
            </w:r>
          </w:p>
          <w:p w14:paraId="81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Лаврентьева О.Г.</w:t>
            </w:r>
          </w:p>
          <w:p w14:paraId="82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</w:r>
          </w:p>
          <w:p w14:paraId="83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</w:tr>
      <w:tr>
        <w:trPr>
          <w:trHeight w:hRule="atLeast" w:val="228"/>
        </w:trPr>
        <w:tc>
          <w:tcPr>
            <w:tcW w:type="dxa" w:w="9354"/>
            <w:gridSpan w:val="5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84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«Туризм», «Предпринимательство», «Организация экскурсионных услуг»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228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85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11.00-13.00</w:t>
            </w: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86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Калейдоскоп гостеприимства</w:t>
            </w:r>
          </w:p>
          <w:p w14:paraId="87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СТЭТ</w:t>
            </w:r>
          </w:p>
          <w:p w14:paraId="88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Хаецкая</w:t>
            </w:r>
            <w:r>
              <w:rPr>
                <w:rFonts w:ascii="Times New Roman" w:hAnsi="Times New Roman"/>
                <w:sz w:val="24"/>
              </w:rPr>
              <w:t xml:space="preserve"> М.С.</w:t>
            </w:r>
          </w:p>
          <w:p w14:paraId="89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СОО</w:t>
            </w:r>
          </w:p>
          <w:p w14:paraId="8A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8B00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Ремесленная керамика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»; «Дизайн интерьера»; «Художественная роспись по дереву»;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«Дизайн в декоративно-прикладном искусстве (роспись ткани)»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8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8D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«Русская краса длинная коса»</w:t>
            </w:r>
          </w:p>
          <w:p w14:paraId="8E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8F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Гаврилович Т.Г.</w:t>
            </w:r>
          </w:p>
          <w:p w14:paraId="90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91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9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10.30-11.30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93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Профессиональная ориентация в выборе профессий индустрии моды для учащихся школ города</w:t>
            </w:r>
          </w:p>
          <w:p w14:paraId="94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95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Сушкова Ю.В. мастер структурного подразделения «Центр креативных индустрий» СПХК</w:t>
            </w:r>
          </w:p>
          <w:p w14:paraId="96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97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9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10.00-14.00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99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выставка творческих работ учащихся СПХК «Дизайн и декоративно прикладное искусство»</w:t>
            </w:r>
          </w:p>
          <w:p w14:paraId="9A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9B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Безверхая С.И.</w:t>
            </w:r>
          </w:p>
          <w:p w14:paraId="9C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9D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  <w:p w14:paraId="9E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выставка творческих работ учащихся СПХК «Творчество в моде» </w:t>
            </w:r>
          </w:p>
          <w:p w14:paraId="A0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A1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Самухова</w:t>
            </w:r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A2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A3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  <w:p w14:paraId="A4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</w:p>
          <w:p w14:paraId="A5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экскурсии для учащихся школ города</w:t>
            </w:r>
          </w:p>
          <w:p w14:paraId="A6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A7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Лешукова</w:t>
            </w:r>
            <w:r>
              <w:rPr>
                <w:rFonts w:ascii="Times New Roman" w:hAnsi="Times New Roman"/>
                <w:sz w:val="24"/>
              </w:rPr>
              <w:t xml:space="preserve"> В.О., </w:t>
            </w:r>
            <w:r>
              <w:rPr>
                <w:rFonts w:ascii="Times New Roman" w:hAnsi="Times New Roman"/>
                <w:sz w:val="24"/>
              </w:rPr>
              <w:t>Мульчина</w:t>
            </w:r>
            <w:r>
              <w:rPr>
                <w:rFonts w:ascii="Times New Roman" w:hAnsi="Times New Roman"/>
                <w:sz w:val="24"/>
              </w:rPr>
              <w:t xml:space="preserve"> О. П.</w:t>
            </w:r>
          </w:p>
          <w:p w14:paraId="A8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A9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AA00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Поварское дело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«Облицовка плиткой» и компетенциям, реализуемым в ГБОУ ПО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СевМК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A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10.00-10.30</w:t>
            </w:r>
          </w:p>
          <w:p w14:paraId="AC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AD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«Сварочные технологии»</w:t>
            </w:r>
          </w:p>
          <w:p w14:paraId="AE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«Сварка в среде защитных газов»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AF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- М101</w:t>
            </w:r>
          </w:p>
          <w:p w14:paraId="B0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Модераторы: </w:t>
            </w: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/о Анисимов Н.В.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B1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B2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  <w:bookmarkStart w:id="1" w:name="_GoBack"/>
            <w:bookmarkEnd w:id="1"/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B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10:30-11:00</w:t>
            </w:r>
          </w:p>
          <w:p w14:paraId="B4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B5000000">
            <w:pPr>
              <w:spacing w:after="0"/>
              <w:ind w:firstLine="0"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«Сантехника и отопление»</w:t>
            </w:r>
          </w:p>
          <w:p w14:paraId="B6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«Пайка полипропиленовых труб»</w:t>
            </w:r>
          </w:p>
          <w:p w14:paraId="B7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- М202</w:t>
            </w:r>
          </w:p>
          <w:p w14:paraId="B8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Модераторы:</w:t>
            </w:r>
            <w:r>
              <w:rPr>
                <w:rFonts w:ascii="Times New Roman" w:hAnsi="Times New Roman"/>
                <w:sz w:val="24"/>
              </w:rPr>
              <w:t xml:space="preserve"> мастер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/о </w:t>
            </w:r>
            <w:r>
              <w:rPr>
                <w:rFonts w:ascii="Times New Roman" w:hAnsi="Times New Roman"/>
                <w:sz w:val="24"/>
              </w:rPr>
              <w:t>Бокаев</w:t>
            </w:r>
            <w:r>
              <w:rPr>
                <w:rFonts w:ascii="Times New Roman" w:hAnsi="Times New Roman"/>
                <w:sz w:val="24"/>
              </w:rPr>
              <w:t xml:space="preserve"> В.Л.</w:t>
            </w:r>
          </w:p>
          <w:p w14:paraId="B9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Участники:</w:t>
            </w:r>
            <w:r>
              <w:rPr>
                <w:rFonts w:ascii="Times New Roman" w:hAnsi="Times New Roman"/>
                <w:sz w:val="24"/>
              </w:rPr>
              <w:t xml:space="preserve"> 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BA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B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11:15-12:00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BC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«Поварское дело»</w:t>
            </w:r>
          </w:p>
          <w:p w14:paraId="BD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Мастер классы «Роспись пряников в русских традициях», «И</w:t>
            </w:r>
            <w:r>
              <w:rPr>
                <w:rFonts w:ascii="Times New Roman" w:hAnsi="Times New Roman"/>
                <w:sz w:val="24"/>
                <w:highlight w:val="white"/>
              </w:rPr>
              <w:t>зготовление калача желаний», «А</w:t>
            </w:r>
            <w:r>
              <w:rPr>
                <w:rFonts w:ascii="Times New Roman" w:hAnsi="Times New Roman"/>
                <w:highlight w:val="white"/>
              </w:rPr>
              <w:t>журные блины»</w:t>
            </w:r>
          </w:p>
          <w:p w14:paraId="BE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– А-112</w:t>
            </w:r>
          </w:p>
          <w:p w14:paraId="BF000000">
            <w:pPr>
              <w:keepNext w:val="0"/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Модераторы:</w:t>
            </w:r>
            <w:r>
              <w:rPr>
                <w:rFonts w:ascii="Times New Roman" w:hAnsi="Times New Roman"/>
                <w:sz w:val="24"/>
              </w:rPr>
              <w:t xml:space="preserve"> старший мастер Медведь Е.В., студенты группы 2 ПК3/4</w:t>
            </w:r>
          </w:p>
          <w:p w14:paraId="C0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C1000000">
            <w:pPr>
              <w:spacing w:after="0"/>
              <w:ind w:firstLine="0" w:left="-39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C2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ям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«Веб технологии», «Финансы», «Разработка виртуальных миров ЧВТ»</w:t>
            </w:r>
          </w:p>
        </w:tc>
      </w:tr>
      <w:tr>
        <w:trPr>
          <w:trHeight w:hRule="atLeast" w:val="1956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C3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C4000000">
            <w:pPr>
              <w:rPr>
                <w:rFonts w:ascii="Times New Roman" w:hAnsi="Times New Roman"/>
                <w:sz w:val="24"/>
              </w:rPr>
            </w:pPr>
          </w:p>
          <w:p w14:paraId="C5000000">
            <w:pPr>
              <w:rPr>
                <w:rFonts w:ascii="Times New Roman" w:hAnsi="Times New Roman"/>
                <w:sz w:val="24"/>
              </w:rPr>
            </w:pPr>
          </w:p>
          <w:p w14:paraId="C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vAlign w:val="center"/>
          </w:tcPr>
          <w:p w14:paraId="C7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Экскурсия по </w:t>
            </w:r>
            <w:r>
              <w:rPr>
                <w:rFonts w:ascii="Times New Roman" w:hAnsi="Times New Roman"/>
                <w:sz w:val="24"/>
              </w:rPr>
              <w:t>Морскому колледжу</w:t>
            </w:r>
            <w:r>
              <w:rPr>
                <w:rFonts w:ascii="Times New Roman" w:hAnsi="Times New Roman"/>
                <w:sz w:val="24"/>
              </w:rPr>
              <w:t>. Знакомство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направлениями обучения</w:t>
            </w:r>
            <w:r>
              <w:rPr>
                <w:rFonts w:ascii="Times New Roman" w:hAnsi="Times New Roman"/>
                <w:sz w:val="24"/>
              </w:rPr>
              <w:t>. Посещение площадки по компетенции «Финансы»</w:t>
            </w:r>
          </w:p>
          <w:p w14:paraId="C8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ФГАОУ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«Севастопольский государственный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университет»</w:t>
            </w:r>
            <w:r>
              <w:rPr>
                <w:rFonts w:ascii="Times New Roman" w:hAnsi="Times New Roman"/>
                <w:sz w:val="24"/>
              </w:rPr>
              <w:t xml:space="preserve"> Морской колледж, ул. Репина, 3</w:t>
            </w:r>
          </w:p>
          <w:p w14:paraId="C9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</w:rPr>
              <w:t>Масалов</w:t>
            </w:r>
            <w:r>
              <w:rPr>
                <w:rFonts w:ascii="Times New Roman" w:hAnsi="Times New Roman"/>
                <w:sz w:val="24"/>
              </w:rPr>
              <w:t xml:space="preserve"> А.В.</w:t>
            </w:r>
          </w:p>
          <w:p w14:paraId="CA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СПО и СОШ</w:t>
            </w:r>
          </w:p>
          <w:p w14:paraId="CB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CC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.202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</w:tc>
      </w:tr>
      <w:tr>
        <w:trPr>
          <w:trHeight w:hRule="atLeast" w:val="26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CD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Дошкольное воспитание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«П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реподавание в младших классах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1345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CE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</w:p>
          <w:p w14:paraId="D0000000">
            <w:pPr>
              <w:rPr>
                <w:rFonts w:ascii="Times New Roman" w:hAnsi="Times New Roman"/>
                <w:sz w:val="24"/>
              </w:rPr>
            </w:pPr>
          </w:p>
          <w:p w14:paraId="D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D2000000">
            <w:pPr>
              <w:keepNext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 на площадки по компетенциям «Дошкольное образование» и «Преподавание в младших классах»</w:t>
            </w:r>
          </w:p>
          <w:p w14:paraId="D3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ГАОУ ПО ИРО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4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Спихайло</w:t>
            </w:r>
            <w:r>
              <w:rPr>
                <w:rFonts w:ascii="Times New Roman" w:hAnsi="Times New Roman"/>
                <w:sz w:val="24"/>
              </w:rPr>
              <w:t xml:space="preserve"> Ю.А.</w:t>
            </w:r>
          </w:p>
          <w:p w14:paraId="D5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D6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796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D7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D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D9000000">
            <w:pPr>
              <w:keepNext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«</w:t>
            </w:r>
            <w:r>
              <w:rPr>
                <w:rFonts w:ascii="Times New Roman" w:hAnsi="Times New Roman"/>
                <w:sz w:val="24"/>
              </w:rPr>
              <w:t>Кубер</w:t>
            </w:r>
            <w:r>
              <w:rPr>
                <w:rFonts w:ascii="Times New Roman" w:hAnsi="Times New Roman"/>
                <w:sz w:val="24"/>
              </w:rPr>
              <w:t>-юниор» (использование конструктора «</w:t>
            </w:r>
            <w:r>
              <w:rPr>
                <w:rFonts w:ascii="Times New Roman" w:hAnsi="Times New Roman"/>
                <w:sz w:val="24"/>
              </w:rPr>
              <w:t>кубер</w:t>
            </w:r>
            <w:r>
              <w:rPr>
                <w:rFonts w:ascii="Times New Roman" w:hAnsi="Times New Roman"/>
                <w:sz w:val="24"/>
              </w:rPr>
              <w:t>» с детьми дошкольного возраста)</w:t>
            </w:r>
          </w:p>
          <w:p w14:paraId="DA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ГАОУ ПО ИРО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B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Полторак М.В., </w:t>
            </w:r>
            <w:r>
              <w:rPr>
                <w:rFonts w:ascii="Times New Roman" w:hAnsi="Times New Roman"/>
                <w:sz w:val="24"/>
              </w:rPr>
              <w:t>Курнаева</w:t>
            </w:r>
            <w:r>
              <w:rPr>
                <w:rFonts w:ascii="Times New Roman" w:hAnsi="Times New Roman"/>
                <w:sz w:val="24"/>
              </w:rPr>
              <w:t xml:space="preserve"> О.С.</w:t>
            </w:r>
          </w:p>
          <w:p w14:paraId="DC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студенты/школьники</w:t>
            </w:r>
          </w:p>
          <w:p w14:paraId="DD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DE00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«Медицинский и социальный уход»</w:t>
            </w:r>
          </w:p>
        </w:tc>
      </w:tr>
      <w:tr>
        <w:trPr>
          <w:trHeight w:hRule="atLeast" w:val="201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DF00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/ 13:00-14:00</w:t>
            </w:r>
          </w:p>
          <w:p w14:paraId="E0000000">
            <w:pPr>
              <w:rPr>
                <w:rFonts w:ascii="Times New Roman" w:hAnsi="Times New Roman"/>
                <w:sz w:val="24"/>
              </w:rPr>
            </w:pPr>
          </w:p>
          <w:p w14:paraId="E1000000">
            <w:pPr>
              <w:rPr>
                <w:rFonts w:ascii="Times New Roman" w:hAnsi="Times New Roman"/>
                <w:sz w:val="24"/>
              </w:rPr>
            </w:pPr>
          </w:p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E3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Выполнение конкурсных заданий по модулям, выставка </w:t>
            </w:r>
            <w:r>
              <w:rPr>
                <w:rFonts w:ascii="Times New Roman" w:hAnsi="Times New Roman"/>
                <w:sz w:val="24"/>
              </w:rPr>
              <w:t>симуляционного</w:t>
            </w:r>
            <w:r>
              <w:rPr>
                <w:rFonts w:ascii="Times New Roman" w:hAnsi="Times New Roman"/>
                <w:sz w:val="24"/>
              </w:rPr>
              <w:t xml:space="preserve"> оборудования</w:t>
            </w:r>
          </w:p>
          <w:p w14:paraId="E4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Севастопольский медицинский колледж им. Е. Дерюгиной</w:t>
            </w:r>
            <w:r>
              <w:rPr>
                <w:rFonts w:ascii="Times New Roman" w:hAnsi="Times New Roman"/>
                <w:sz w:val="24"/>
              </w:rPr>
              <w:t>, г</w:t>
            </w:r>
            <w:r>
              <w:rPr>
                <w:rFonts w:ascii="Times New Roman" w:hAnsi="Times New Roman"/>
                <w:sz w:val="24"/>
              </w:rPr>
              <w:t xml:space="preserve">. Севастополь, ул. </w:t>
            </w:r>
            <w:r>
              <w:rPr>
                <w:rFonts w:ascii="Times New Roman" w:hAnsi="Times New Roman"/>
                <w:sz w:val="24"/>
              </w:rPr>
              <w:t>Краснодарская</w:t>
            </w:r>
            <w:r>
              <w:rPr>
                <w:rFonts w:ascii="Times New Roman" w:hAnsi="Times New Roman"/>
                <w:sz w:val="24"/>
              </w:rPr>
              <w:t>, 31</w:t>
            </w:r>
          </w:p>
          <w:p w14:paraId="E500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Дихтярёва</w:t>
            </w:r>
            <w:r>
              <w:rPr>
                <w:rFonts w:ascii="Times New Roman" w:hAnsi="Times New Roman"/>
                <w:sz w:val="24"/>
              </w:rPr>
              <w:t xml:space="preserve"> С. А.</w:t>
            </w:r>
          </w:p>
          <w:p w14:paraId="E600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E7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E800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Ремесленная керамика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»; «Дизайн интерьера»; «Художественная роспись по дереву»;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«Дизайн в декоративно-прикладном искусстве (роспись ткани)»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E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EA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«Фантазийный грим»</w:t>
            </w:r>
          </w:p>
          <w:p w14:paraId="EB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EC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Харченко И</w:t>
            </w:r>
            <w:r>
              <w:rPr>
                <w:rFonts w:ascii="Times New Roman" w:hAnsi="Times New Roman"/>
                <w:sz w:val="24"/>
              </w:rPr>
              <w:t xml:space="preserve">.И. </w:t>
            </w:r>
            <w:r>
              <w:rPr>
                <w:rFonts w:ascii="Times New Roman" w:hAnsi="Times New Roman"/>
                <w:sz w:val="24"/>
              </w:rPr>
              <w:t>преподаватель</w:t>
            </w:r>
          </w:p>
          <w:p w14:paraId="ED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EE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E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-12.00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F0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Психологический тренинг профориентация в творческих профессиях</w:t>
            </w:r>
          </w:p>
          <w:p w14:paraId="F1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F2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 xml:space="preserve">Модератор: Корниенко </w:t>
            </w:r>
            <w:r>
              <w:rPr>
                <w:rFonts w:ascii="Times New Roman" w:hAnsi="Times New Roman"/>
                <w:sz w:val="24"/>
              </w:rPr>
              <w:t>Г.В.</w:t>
            </w:r>
            <w:r>
              <w:rPr>
                <w:rFonts w:ascii="Times New Roman" w:hAnsi="Times New Roman"/>
                <w:sz w:val="24"/>
              </w:rPr>
              <w:t xml:space="preserve"> педаго</w:t>
            </w:r>
            <w:r>
              <w:rPr>
                <w:rFonts w:ascii="Times New Roman" w:hAnsi="Times New Roman"/>
                <w:sz w:val="24"/>
              </w:rPr>
              <w:t>г-</w:t>
            </w:r>
            <w:r>
              <w:rPr>
                <w:rFonts w:ascii="Times New Roman" w:hAnsi="Times New Roman"/>
                <w:sz w:val="24"/>
              </w:rPr>
              <w:t xml:space="preserve"> психолог</w:t>
            </w:r>
          </w:p>
          <w:p w14:paraId="F3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F4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F500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Поварское дело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«Облицовка плиткой» и компетенциям, реализуемым в ГБОУ ПО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СевМК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F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10.00-10.30</w:t>
            </w:r>
          </w:p>
          <w:p w14:paraId="F7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F8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«Сварочные технологии»</w:t>
            </w:r>
          </w:p>
          <w:p w14:paraId="F9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«Сварка в среде защитных газов»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A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- М101</w:t>
            </w:r>
          </w:p>
          <w:p w14:paraId="FB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Модераторы: </w:t>
            </w: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/о Анисимов Н.В.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C00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FD00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F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10:30-11:00</w:t>
            </w:r>
          </w:p>
          <w:p w14:paraId="FF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00010000">
            <w:pPr>
              <w:spacing w:after="0"/>
              <w:ind w:firstLine="0"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«Сантехника и отопление»</w:t>
            </w:r>
          </w:p>
          <w:p w14:paraId="01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«Пайка полипропиленовых труб»</w:t>
            </w:r>
          </w:p>
          <w:p w14:paraId="02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- М202</w:t>
            </w:r>
          </w:p>
          <w:p w14:paraId="03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Модераторы:</w:t>
            </w:r>
            <w:r>
              <w:rPr>
                <w:rFonts w:ascii="Times New Roman" w:hAnsi="Times New Roman"/>
                <w:sz w:val="24"/>
              </w:rPr>
              <w:t xml:space="preserve"> мастер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/о </w:t>
            </w:r>
            <w:r>
              <w:rPr>
                <w:rFonts w:ascii="Times New Roman" w:hAnsi="Times New Roman"/>
                <w:sz w:val="24"/>
              </w:rPr>
              <w:t>Бокаев</w:t>
            </w:r>
            <w:r>
              <w:rPr>
                <w:rFonts w:ascii="Times New Roman" w:hAnsi="Times New Roman"/>
                <w:sz w:val="24"/>
              </w:rPr>
              <w:t xml:space="preserve"> В.Л.</w:t>
            </w:r>
          </w:p>
          <w:p w14:paraId="04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Участники:</w:t>
            </w:r>
            <w:r>
              <w:rPr>
                <w:rFonts w:ascii="Times New Roman" w:hAnsi="Times New Roman"/>
                <w:sz w:val="24"/>
              </w:rPr>
              <w:t xml:space="preserve"> 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05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0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11:15-12:00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07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«Поварское дело»</w:t>
            </w:r>
          </w:p>
          <w:p w14:paraId="08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Мастер классы «Роспись пряников в русских традициях», «И</w:t>
            </w:r>
            <w:r>
              <w:rPr>
                <w:rFonts w:ascii="Times New Roman" w:hAnsi="Times New Roman"/>
                <w:sz w:val="24"/>
                <w:highlight w:val="white"/>
              </w:rPr>
              <w:t>зготовление калача желаний», «А</w:t>
            </w:r>
            <w:r>
              <w:rPr>
                <w:rFonts w:ascii="Times New Roman" w:hAnsi="Times New Roman"/>
                <w:highlight w:val="white"/>
              </w:rPr>
              <w:t>журные блины»</w:t>
            </w:r>
          </w:p>
          <w:p w14:paraId="09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– А-112</w:t>
            </w:r>
          </w:p>
          <w:p w14:paraId="0A010000">
            <w:pPr>
              <w:keepNext w:val="0"/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Модераторы:</w:t>
            </w:r>
            <w:r>
              <w:rPr>
                <w:rFonts w:ascii="Times New Roman" w:hAnsi="Times New Roman"/>
                <w:sz w:val="24"/>
              </w:rPr>
              <w:t xml:space="preserve"> старший мастер Медведь Е.В., студенты группы 2 ПК3/4</w:t>
            </w:r>
          </w:p>
          <w:p w14:paraId="0B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0C010000">
            <w:pPr>
              <w:spacing w:after="0"/>
              <w:ind w:firstLine="0" w:left="-39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0D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«Веб технологии», «Финансы», «Разработка виртуальных миров ЧВТ»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0E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0F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Электромонтажная мастерская. Мастер-класс</w:t>
            </w:r>
          </w:p>
          <w:p w14:paraId="10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ФГАОУ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«Севастопольский государственный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университет»</w:t>
            </w:r>
            <w:r>
              <w:rPr>
                <w:rFonts w:ascii="Times New Roman" w:hAnsi="Times New Roman"/>
                <w:sz w:val="24"/>
              </w:rPr>
              <w:t xml:space="preserve"> Морской колледж, ул. Репина, 3</w:t>
            </w:r>
          </w:p>
          <w:p w14:paraId="11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преподавател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Масалов</w:t>
            </w:r>
            <w:r>
              <w:rPr>
                <w:rFonts w:ascii="Times New Roman" w:hAnsi="Times New Roman"/>
                <w:sz w:val="24"/>
              </w:rPr>
              <w:t xml:space="preserve"> А.В., Хмелин В.В.</w:t>
            </w:r>
          </w:p>
          <w:p w14:paraId="1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СПО и СОШ</w:t>
            </w:r>
          </w:p>
          <w:p w14:paraId="1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1401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и «Экспедирование грузов»</w:t>
            </w:r>
          </w:p>
        </w:tc>
      </w:tr>
      <w:tr>
        <w:trPr>
          <w:trHeight w:hRule="atLeast" w:val="397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1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14.00-15.00</w:t>
            </w: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16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Презентация профессий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7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18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4"/>
              </w:rPr>
              <w:t>Нискова</w:t>
            </w:r>
            <w:r>
              <w:rPr>
                <w:rFonts w:ascii="Times New Roman" w:hAnsi="Times New Roman"/>
                <w:sz w:val="24"/>
              </w:rPr>
              <w:t xml:space="preserve"> И.Е.;</w:t>
            </w:r>
          </w:p>
          <w:p w14:paraId="19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A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1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15.00-16.00</w:t>
            </w: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1C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«Военно-патриотическое воспитание молодёжи», презентация работы юнармейского отряда «Гранит»;</w:t>
            </w:r>
          </w:p>
          <w:p w14:paraId="1D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1E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4"/>
              </w:rPr>
              <w:t>Нискова</w:t>
            </w:r>
            <w:r>
              <w:rPr>
                <w:rFonts w:ascii="Times New Roman" w:hAnsi="Times New Roman"/>
                <w:sz w:val="24"/>
              </w:rPr>
              <w:t xml:space="preserve"> И.Е.;</w:t>
            </w:r>
          </w:p>
          <w:p w14:paraId="1F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0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2101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и «Сетевое системное администрирование»</w:t>
            </w:r>
          </w:p>
        </w:tc>
      </w:tr>
      <w:tr>
        <w:trPr>
          <w:trHeight w:hRule="atLeast" w:val="397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2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14.00-15.00</w:t>
            </w: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23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Мастер-класс. Возможности мультимедийных технологий;</w:t>
            </w:r>
          </w:p>
          <w:p w14:paraId="24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25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Шарова</w:t>
            </w:r>
            <w:r>
              <w:rPr>
                <w:rFonts w:ascii="Times New Roman" w:hAnsi="Times New Roman"/>
                <w:sz w:val="24"/>
              </w:rPr>
              <w:t xml:space="preserve"> К.А. преподаватель;</w:t>
            </w:r>
          </w:p>
          <w:p w14:paraId="26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7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2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15.00-16.00</w:t>
            </w: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29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  <w:r>
              <w:rPr>
                <w:rFonts w:ascii="Times New Roman" w:hAnsi="Times New Roman"/>
                <w:b w:val="1"/>
                <w:sz w:val="24"/>
              </w:rPr>
              <w:t>: Мастер-класс «Сброс пароля операционной системы РЭД-ОС»</w:t>
            </w:r>
          </w:p>
          <w:p w14:paraId="2A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Вакуленчука</w:t>
            </w:r>
            <w:r>
              <w:rPr>
                <w:rFonts w:ascii="Times New Roman" w:hAnsi="Times New Roman"/>
                <w:sz w:val="24"/>
              </w:rPr>
              <w:t xml:space="preserve"> 29</w:t>
            </w:r>
          </w:p>
          <w:p w14:paraId="2B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Ушакова Ульяна Викторовна;</w:t>
            </w:r>
          </w:p>
          <w:p w14:paraId="2C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 города Севастополя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D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2E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«Сметное дело», «Малярные и декоративные работы», «Бухгалтерский учет»</w:t>
            </w:r>
          </w:p>
        </w:tc>
      </w:tr>
      <w:tr>
        <w:trPr>
          <w:trHeight w:hRule="atLeast" w:val="1404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2F01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30010000">
            <w:pPr>
              <w:rPr>
                <w:rFonts w:ascii="Times New Roman" w:hAnsi="Times New Roman"/>
                <w:sz w:val="24"/>
              </w:rPr>
            </w:pPr>
          </w:p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3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</w:t>
            </w:r>
          </w:p>
          <w:p w14:paraId="3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(территория)</w:t>
            </w:r>
          </w:p>
          <w:p w14:paraId="34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Меркулова В</w:t>
            </w:r>
            <w:r>
              <w:rPr>
                <w:rFonts w:ascii="Times New Roman" w:hAnsi="Times New Roman"/>
                <w:sz w:val="24"/>
              </w:rPr>
              <w:t>.Н.</w:t>
            </w:r>
          </w:p>
          <w:p w14:paraId="35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36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1404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3701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0-1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38010000">
            <w:pPr>
              <w:rPr>
                <w:rFonts w:ascii="Times New Roman" w:hAnsi="Times New Roman"/>
                <w:sz w:val="24"/>
              </w:rPr>
            </w:pPr>
          </w:p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3A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Моя профессия – бухгалтер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3B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</w:p>
          <w:p w14:paraId="3C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Алдась</w:t>
            </w:r>
            <w:r>
              <w:rPr>
                <w:rFonts w:ascii="Times New Roman" w:hAnsi="Times New Roman"/>
                <w:sz w:val="24"/>
              </w:rPr>
              <w:t xml:space="preserve"> Т.Г.</w:t>
            </w:r>
          </w:p>
          <w:p w14:paraId="3D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3E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1380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3F01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0-1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  <w:p w14:paraId="40010000">
            <w:pPr>
              <w:rPr>
                <w:rFonts w:ascii="Times New Roman" w:hAnsi="Times New Roman"/>
                <w:sz w:val="24"/>
              </w:rPr>
            </w:pPr>
          </w:p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4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Профпроба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Быть бухгалтером – интересно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к. 1-310</w:t>
            </w:r>
          </w:p>
          <w:p w14:paraId="44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Рясная</w:t>
            </w:r>
            <w:r>
              <w:rPr>
                <w:rFonts w:ascii="Times New Roman" w:hAnsi="Times New Roman"/>
                <w:sz w:val="24"/>
              </w:rPr>
              <w:t xml:space="preserve"> Л.Х.</w:t>
            </w:r>
          </w:p>
          <w:p w14:paraId="45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46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88"/>
        </w:trPr>
        <w:tc>
          <w:tcPr>
            <w:tcW w:type="dxa" w:w="9354"/>
            <w:gridSpan w:val="5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47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Хлебопечение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, «Ресторанный сервис»</w:t>
            </w:r>
          </w:p>
        </w:tc>
      </w:tr>
      <w:tr>
        <w:trPr>
          <w:trHeight w:hRule="atLeast" w:val="288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48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10.00-12.00</w:t>
            </w: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49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Профориентационная экскурсия по колледжу с посещением конкурсных площадок</w:t>
            </w:r>
          </w:p>
          <w:p w14:paraId="4A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СКСТ</w:t>
            </w:r>
          </w:p>
          <w:p w14:paraId="4B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Лаврентьева О.Г.</w:t>
            </w:r>
          </w:p>
          <w:p w14:paraId="4C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</w:r>
          </w:p>
          <w:p w14:paraId="4D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492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4E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12.00-13.00</w:t>
            </w: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4F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Профессиональные пробы «Влюбить в профессию» 43.01.01. Официант, бармен; 43.01.09 Повар, кондитер; 38.01.02 Продавец, контролер, кассир</w:t>
            </w:r>
          </w:p>
          <w:p w14:paraId="50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СКСТ</w:t>
            </w:r>
          </w:p>
          <w:p w14:paraId="51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Варварина Н.М.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Машнина</w:t>
            </w:r>
            <w:r>
              <w:rPr>
                <w:rFonts w:ascii="Times New Roman" w:hAnsi="Times New Roman"/>
                <w:sz w:val="24"/>
              </w:rPr>
              <w:t xml:space="preserve"> О.А.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Негода М.К.</w:t>
            </w:r>
          </w:p>
          <w:p w14:paraId="5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</w:r>
          </w:p>
          <w:p w14:paraId="53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</w:tr>
      <w:tr>
        <w:trPr>
          <w:trHeight w:hRule="atLeast" w:val="1443"/>
        </w:trPr>
        <w:tc>
          <w:tcPr>
            <w:tcW w:type="dxa" w:w="1434"/>
            <w:gridSpan w:val="2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54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13.00-13.30</w:t>
            </w:r>
          </w:p>
        </w:tc>
        <w:tc>
          <w:tcPr>
            <w:tcW w:type="dxa" w:w="7920"/>
            <w:gridSpan w:val="3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55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Секреты поварского и кондитерского дела</w:t>
            </w:r>
          </w:p>
          <w:p w14:paraId="56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СТЭТ</w:t>
            </w:r>
          </w:p>
          <w:p w14:paraId="57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Хаецкая</w:t>
            </w:r>
            <w:r>
              <w:rPr>
                <w:rFonts w:ascii="Times New Roman" w:hAnsi="Times New Roman"/>
                <w:sz w:val="24"/>
              </w:rPr>
              <w:t xml:space="preserve"> М.С.</w:t>
            </w:r>
          </w:p>
          <w:p w14:paraId="58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СОО</w:t>
            </w:r>
          </w:p>
          <w:p w14:paraId="59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5A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.202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</w:tr>
      <w:tr>
        <w:trPr>
          <w:trHeight w:hRule="atLeast" w:val="410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5B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иям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Дошкольное воспитание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«П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реподавание в младших классах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1740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5C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5D010000">
            <w:pPr>
              <w:rPr>
                <w:rFonts w:ascii="Times New Roman" w:hAnsi="Times New Roman"/>
                <w:sz w:val="24"/>
              </w:rPr>
            </w:pPr>
          </w:p>
          <w:p w14:paraId="5E010000">
            <w:pPr>
              <w:rPr>
                <w:rFonts w:ascii="Times New Roman" w:hAnsi="Times New Roman"/>
                <w:sz w:val="24"/>
              </w:rPr>
            </w:pPr>
          </w:p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60010000">
            <w:pPr>
              <w:keepNext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«Креативные игры с морскими камушками»</w:t>
            </w:r>
          </w:p>
          <w:p w14:paraId="61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ГАОУ ПО ИРО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Рыбак Е.В.</w:t>
            </w:r>
          </w:p>
          <w:p w14:paraId="6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студенты/школьники</w:t>
            </w:r>
          </w:p>
          <w:p w14:paraId="64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65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«Сметное дело», «Малярные и декоративные работы», «Бухгалтерский учет»</w:t>
            </w:r>
          </w:p>
        </w:tc>
      </w:tr>
      <w:tr>
        <w:trPr>
          <w:trHeight w:hRule="atLeast" w:val="1404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6601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67010000">
            <w:pPr>
              <w:rPr>
                <w:rFonts w:ascii="Times New Roman" w:hAnsi="Times New Roman"/>
                <w:sz w:val="24"/>
              </w:rPr>
            </w:pPr>
          </w:p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69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</w:t>
            </w:r>
          </w:p>
          <w:p w14:paraId="6A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(территория)</w:t>
            </w:r>
          </w:p>
          <w:p w14:paraId="6B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Меркулова В</w:t>
            </w:r>
            <w:r>
              <w:rPr>
                <w:rFonts w:ascii="Times New Roman" w:hAnsi="Times New Roman"/>
                <w:sz w:val="24"/>
              </w:rPr>
              <w:t>.Н.</w:t>
            </w:r>
          </w:p>
          <w:p w14:paraId="6C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6D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1404"/>
        </w:trPr>
        <w:tc>
          <w:tcPr>
            <w:tcW w:type="dxa" w:w="1360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6E01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0-1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6F010000">
            <w:pPr>
              <w:rPr>
                <w:rFonts w:ascii="Times New Roman" w:hAnsi="Times New Roman"/>
                <w:sz w:val="24"/>
              </w:rPr>
            </w:pPr>
          </w:p>
          <w:p w14:paraId="7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94"/>
            <w:gridSpan w:val="4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71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Сметчик – интересная профессия!?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7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</w:p>
          <w:p w14:paraId="7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Алдась</w:t>
            </w:r>
            <w:r>
              <w:rPr>
                <w:rFonts w:ascii="Times New Roman" w:hAnsi="Times New Roman"/>
                <w:sz w:val="24"/>
              </w:rPr>
              <w:t xml:space="preserve"> Т.Г.</w:t>
            </w:r>
          </w:p>
          <w:p w14:paraId="74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75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88"/>
        </w:trPr>
        <w:tc>
          <w:tcPr>
            <w:tcW w:type="dxa" w:w="1360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76010000">
            <w:pPr>
              <w:keepNext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0-1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  <w:p w14:paraId="77010000">
            <w:pPr>
              <w:rPr>
                <w:rFonts w:ascii="Times New Roman" w:hAnsi="Times New Roman"/>
                <w:sz w:val="24"/>
              </w:rPr>
            </w:pPr>
          </w:p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94"/>
            <w:gridSpan w:val="4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79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«Сметное дело. Секреты профессии»</w:t>
            </w:r>
          </w:p>
          <w:p w14:paraId="7A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ГБОУПО САСТ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к. 1-310</w:t>
            </w:r>
          </w:p>
          <w:p w14:paraId="7B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Минаева В.Н.</w:t>
            </w:r>
          </w:p>
          <w:p w14:paraId="7C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7D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88"/>
        </w:trPr>
        <w:tc>
          <w:tcPr>
            <w:tcW w:type="dxa" w:w="9354"/>
            <w:gridSpan w:val="5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7E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Хлебопечение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, «Ресторанный сервис»</w:t>
            </w:r>
          </w:p>
        </w:tc>
      </w:tr>
      <w:tr>
        <w:trPr>
          <w:trHeight w:hRule="atLeast" w:val="288"/>
        </w:trPr>
        <w:tc>
          <w:tcPr>
            <w:tcW w:type="dxa" w:w="1360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7F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10.00-12.00</w:t>
            </w:r>
          </w:p>
        </w:tc>
        <w:tc>
          <w:tcPr>
            <w:tcW w:type="dxa" w:w="7994"/>
            <w:gridSpan w:val="4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80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Профориентационная экскурсия по колледжу с посещением конкурсных площадок</w:t>
            </w:r>
          </w:p>
          <w:p w14:paraId="81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СКСТ</w:t>
            </w:r>
          </w:p>
          <w:p w14:paraId="82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Лаврентьева О.Г.</w:t>
            </w:r>
          </w:p>
          <w:p w14:paraId="8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</w:r>
          </w:p>
          <w:p w14:paraId="84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288"/>
        </w:trPr>
        <w:tc>
          <w:tcPr>
            <w:tcW w:type="dxa" w:w="1360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85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12.00-13.00</w:t>
            </w:r>
          </w:p>
        </w:tc>
        <w:tc>
          <w:tcPr>
            <w:tcW w:type="dxa" w:w="7994"/>
            <w:gridSpan w:val="4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86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Профессиональные пробы «Влюбить в профессию» 43.01.01. Официант, бармен; 43.01.09 Повар, кондитер; 38.01.02 Продавец, контролер, кассир</w:t>
            </w:r>
          </w:p>
          <w:p w14:paraId="87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СКСТ</w:t>
            </w:r>
          </w:p>
          <w:p w14:paraId="88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Варварина Н.М.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Машнина</w:t>
            </w:r>
            <w:r>
              <w:rPr>
                <w:rFonts w:ascii="Times New Roman" w:hAnsi="Times New Roman"/>
                <w:sz w:val="24"/>
              </w:rPr>
              <w:t xml:space="preserve"> О.А.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Негода М.К.</w:t>
            </w:r>
          </w:p>
          <w:p w14:paraId="89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</w:r>
          </w:p>
          <w:p w14:paraId="8A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8B01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Ремесленная керамика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 xml:space="preserve">»; «Дизайн интерьера»; «Художественная роспись по дереву»; 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«Дизайн в декоративно-прикладном искусстве (роспись ткани)»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8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vAlign w:val="center"/>
          </w:tcPr>
          <w:p w14:paraId="8D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по актёрскому мастерству</w:t>
            </w:r>
          </w:p>
          <w:p w14:paraId="8E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ул. Макарова 33</w:t>
            </w:r>
          </w:p>
          <w:p w14:paraId="8F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Лаврова Н</w:t>
            </w:r>
            <w:r>
              <w:rPr>
                <w:rFonts w:ascii="Times New Roman" w:hAnsi="Times New Roman"/>
                <w:sz w:val="24"/>
              </w:rPr>
              <w:t xml:space="preserve">.А. </w:t>
            </w:r>
            <w:r>
              <w:rPr>
                <w:rFonts w:ascii="Times New Roman" w:hAnsi="Times New Roman"/>
                <w:sz w:val="24"/>
              </w:rPr>
              <w:t>преподаватель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0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колледжа, учащиеся школ</w:t>
            </w:r>
          </w:p>
          <w:p w14:paraId="91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92010000">
            <w:pPr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Поварское дело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«Облицовка плиткой» и компетенциям, реализуемым в ГБОУ ПО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СевМК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9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10.00-10.30</w:t>
            </w:r>
          </w:p>
          <w:p w14:paraId="940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95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«Сварочные технологии»</w:t>
            </w:r>
          </w:p>
          <w:p w14:paraId="96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«Сварка в среде защитных газов»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7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- М101</w:t>
            </w:r>
          </w:p>
          <w:p w14:paraId="98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Модераторы: </w:t>
            </w: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/о Анисимов Н.В.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9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9A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9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10:30-11:00</w:t>
            </w:r>
          </w:p>
          <w:p w14:paraId="9C0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9D010000">
            <w:pPr>
              <w:spacing w:after="0"/>
              <w:ind w:firstLine="0"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«Сантехника и отопление»</w:t>
            </w:r>
          </w:p>
          <w:p w14:paraId="9E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«Пайка полипропиленовых труб»</w:t>
            </w:r>
          </w:p>
          <w:p w14:paraId="9F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- М202</w:t>
            </w:r>
          </w:p>
          <w:p w14:paraId="A0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Модераторы:</w:t>
            </w:r>
            <w:r>
              <w:rPr>
                <w:rFonts w:ascii="Times New Roman" w:hAnsi="Times New Roman"/>
                <w:sz w:val="24"/>
              </w:rPr>
              <w:t xml:space="preserve"> мастер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/о </w:t>
            </w:r>
            <w:r>
              <w:rPr>
                <w:rFonts w:ascii="Times New Roman" w:hAnsi="Times New Roman"/>
                <w:sz w:val="24"/>
              </w:rPr>
              <w:t>Бокаев</w:t>
            </w:r>
            <w:r>
              <w:rPr>
                <w:rFonts w:ascii="Times New Roman" w:hAnsi="Times New Roman"/>
                <w:sz w:val="24"/>
              </w:rPr>
              <w:t xml:space="preserve"> В.Л.</w:t>
            </w:r>
          </w:p>
          <w:p w14:paraId="A1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Участники:</w:t>
            </w:r>
            <w:r>
              <w:rPr>
                <w:rFonts w:ascii="Times New Roman" w:hAnsi="Times New Roman"/>
                <w:sz w:val="24"/>
              </w:rPr>
              <w:t xml:space="preserve"> 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A2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1434"/>
            <w:gridSpan w:val="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A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11:15-12:00</w:t>
            </w:r>
          </w:p>
        </w:tc>
        <w:tc>
          <w:tcPr>
            <w:tcW w:type="dxa" w:w="7920"/>
            <w:gridSpan w:val="3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A4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Серия профессиональных проб «Экспедиция в профессиональное будущее» компетенция «Поварское дело»</w:t>
            </w:r>
          </w:p>
          <w:p w14:paraId="A5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sz w:val="24"/>
              </w:rPr>
              <w:t xml:space="preserve"> Мастер классы «Роспись пряников в русских традициях», «И</w:t>
            </w:r>
            <w:r>
              <w:rPr>
                <w:rFonts w:ascii="Times New Roman" w:hAnsi="Times New Roman"/>
                <w:sz w:val="24"/>
                <w:highlight w:val="white"/>
              </w:rPr>
              <w:t>зготовление калача желаний», «А</w:t>
            </w:r>
            <w:r>
              <w:rPr>
                <w:rFonts w:ascii="Times New Roman" w:hAnsi="Times New Roman"/>
                <w:highlight w:val="white"/>
              </w:rPr>
              <w:t>журные блины»</w:t>
            </w:r>
          </w:p>
          <w:p w14:paraId="A6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ГБОУПО «</w:t>
            </w:r>
            <w:r>
              <w:rPr>
                <w:rFonts w:ascii="Times New Roman" w:hAnsi="Times New Roman"/>
                <w:sz w:val="24"/>
              </w:rPr>
              <w:t>СевМК</w:t>
            </w:r>
            <w:r>
              <w:rPr>
                <w:rFonts w:ascii="Times New Roman" w:hAnsi="Times New Roman"/>
                <w:sz w:val="24"/>
              </w:rPr>
              <w:t>» ул. Степаняна, 2а, мастерская – А-112</w:t>
            </w:r>
          </w:p>
          <w:p w14:paraId="A7010000">
            <w:pPr>
              <w:keepNext w:val="0"/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Модераторы:</w:t>
            </w:r>
            <w:r>
              <w:rPr>
                <w:rFonts w:ascii="Times New Roman" w:hAnsi="Times New Roman"/>
                <w:sz w:val="24"/>
              </w:rPr>
              <w:t xml:space="preserve"> старший мастер Медведь Е.В., студенты группы 2 ПК3/4</w:t>
            </w:r>
          </w:p>
          <w:p w14:paraId="A8010000">
            <w:pPr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</w:t>
            </w:r>
          </w:p>
          <w:p w14:paraId="A9010000">
            <w:pPr>
              <w:spacing w:after="0"/>
              <w:ind w:firstLine="0" w:left="-39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AA010000">
            <w:pPr>
              <w:keepNext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 «Веб технологии», «Финансы», «Разработка виртуальных миров ЧВТ»</w:t>
            </w:r>
          </w:p>
        </w:tc>
      </w:tr>
      <w:tr>
        <w:trPr>
          <w:trHeight w:hRule="atLeast" w:val="1896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AB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vAlign w:val="center"/>
          </w:tcPr>
          <w:p w14:paraId="AC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тренажерный комплекс «Навигационный мостик»</w:t>
            </w:r>
          </w:p>
          <w:p w14:paraId="AD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ФГАОУ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«Севастопольский государственный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университет»</w:t>
            </w:r>
            <w:r>
              <w:rPr>
                <w:rFonts w:ascii="Times New Roman" w:hAnsi="Times New Roman"/>
                <w:sz w:val="24"/>
              </w:rPr>
              <w:t xml:space="preserve"> Морской колледж, ул. Репина, 3</w:t>
            </w:r>
          </w:p>
          <w:p w14:paraId="AE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</w:rPr>
              <w:t>Иваровский</w:t>
            </w:r>
            <w:r>
              <w:rPr>
                <w:rFonts w:ascii="Times New Roman" w:hAnsi="Times New Roman"/>
                <w:sz w:val="24"/>
              </w:rPr>
              <w:t xml:space="preserve"> Ю.Н., </w:t>
            </w:r>
            <w:r>
              <w:rPr>
                <w:rFonts w:ascii="Times New Roman" w:hAnsi="Times New Roman"/>
                <w:sz w:val="24"/>
              </w:rPr>
              <w:t>зав</w:t>
            </w:r>
            <w:r>
              <w:rPr>
                <w:rFonts w:ascii="Times New Roman" w:hAnsi="Times New Roman"/>
                <w:sz w:val="24"/>
              </w:rPr>
              <w:t>.л</w:t>
            </w:r>
            <w:r>
              <w:rPr>
                <w:rFonts w:ascii="Times New Roman" w:hAnsi="Times New Roman"/>
                <w:sz w:val="24"/>
              </w:rPr>
              <w:t>абораторией</w:t>
            </w:r>
            <w:r>
              <w:rPr>
                <w:rFonts w:ascii="Times New Roman" w:hAnsi="Times New Roman"/>
                <w:sz w:val="24"/>
              </w:rPr>
              <w:t xml:space="preserve"> Калякин О.Б.</w:t>
            </w:r>
          </w:p>
          <w:p w14:paraId="AF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обучающиеся СПО и СОШ</w:t>
            </w:r>
          </w:p>
          <w:p w14:paraId="B0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rPr>
          <w:trHeight w:hRule="atLeast" w:val="1500"/>
        </w:trPr>
        <w:tc>
          <w:tcPr>
            <w:tcW w:type="dxa" w:w="1360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B10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4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/>
        </w:tc>
        <w:tc>
          <w:tcPr>
            <w:tcW w:type="dxa" w:w="32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/>
        </w:tc>
        <w:tc>
          <w:tcPr>
            <w:tcW w:type="dxa" w:w="783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/>
        </w:tc>
        <w:tc>
          <w:tcPr>
            <w:tcW w:type="dxa" w:w="58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/>
        </w:tc>
      </w:tr>
      <w:tr>
        <w:trPr>
          <w:trHeight w:hRule="atLeast" w:val="168"/>
        </w:trPr>
        <w:tc>
          <w:tcPr>
            <w:tcW w:type="dxa" w:w="1360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B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12.00-13.00</w:t>
            </w:r>
          </w:p>
        </w:tc>
        <w:tc>
          <w:tcPr>
            <w:tcW w:type="dxa" w:w="7994"/>
            <w:gridSpan w:val="4"/>
            <w:tcBorders>
              <w:top w:color="000000" w:sz="4" w:val="single"/>
              <w:left w:color="92D050" w:sz="4" w:val="single"/>
              <w:bottom w:color="000000" w:sz="4" w:val="single"/>
              <w:right w:color="92D050" w:sz="4" w:val="single"/>
            </w:tcBorders>
            <w:vAlign w:val="center"/>
          </w:tcPr>
          <w:p w14:paraId="B3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Мероприятие для будущих программистов «</w:t>
            </w:r>
            <w:r>
              <w:rPr>
                <w:rFonts w:ascii="Times New Roman" w:hAnsi="Times New Roman"/>
                <w:sz w:val="24"/>
              </w:rPr>
              <w:t>IT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старт»</w:t>
            </w:r>
          </w:p>
          <w:p w14:paraId="B4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СТЭТ</w:t>
            </w:r>
          </w:p>
          <w:p w14:paraId="B5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Хаецкая</w:t>
            </w:r>
            <w:r>
              <w:rPr>
                <w:rFonts w:ascii="Times New Roman" w:hAnsi="Times New Roman"/>
                <w:sz w:val="24"/>
              </w:rPr>
              <w:t xml:space="preserve"> М.С.</w:t>
            </w:r>
          </w:p>
          <w:p w14:paraId="B6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СОО</w:t>
            </w:r>
          </w:p>
          <w:p w14:paraId="B7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B8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.202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</w:tr>
      <w:tr>
        <w:trPr>
          <w:trHeight w:hRule="atLeast" w:val="70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auto" w:val="clear"/>
          </w:tcPr>
          <w:p w14:paraId="B9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92D050"/>
                <w:sz w:val="24"/>
              </w:rPr>
              <w:t>Деловая программа по компетенци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ям «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Дошкольное воспитание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», «П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реподавание в младших классах</w:t>
            </w:r>
            <w:r>
              <w:rPr>
                <w:rFonts w:ascii="Times New Roman" w:hAnsi="Times New Roman"/>
                <w:b w:val="1"/>
                <w:color w:val="92D050"/>
                <w:sz w:val="24"/>
              </w:rPr>
              <w:t>»</w:t>
            </w:r>
          </w:p>
        </w:tc>
      </w:tr>
      <w:tr>
        <w:trPr>
          <w:trHeight w:hRule="atLeast" w:val="1956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  <w:shd w:fill="auto" w:val="clear"/>
          </w:tcPr>
          <w:p w14:paraId="BA010000">
            <w:pPr>
              <w:keepNext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10.00-1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  <w:p w14:paraId="BB010000">
            <w:pPr>
              <w:rPr>
                <w:rFonts w:ascii="Times New Roman" w:hAnsi="Times New Roman"/>
                <w:sz w:val="24"/>
              </w:rPr>
            </w:pPr>
          </w:p>
          <w:p w14:paraId="BC010000">
            <w:pPr>
              <w:rPr>
                <w:rFonts w:ascii="Times New Roman" w:hAnsi="Times New Roman"/>
                <w:sz w:val="24"/>
              </w:rPr>
            </w:pPr>
          </w:p>
          <w:p w14:paraId="B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4"/>
            <w:gridSpan w:val="4"/>
            <w:tcBorders>
              <w:top w:color="92D050" w:sz="4" w:val="single"/>
              <w:left w:color="92D050" w:sz="4" w:val="single"/>
              <w:bottom w:color="000000" w:sz="4" w:val="single"/>
              <w:right w:color="92D050" w:sz="4" w:val="single"/>
            </w:tcBorders>
          </w:tcPr>
          <w:p w14:paraId="BE010000">
            <w:pPr>
              <w:keepNext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 на площадки по компетенциям «Дошкольное образование» и «Преподавание в младших классах»</w:t>
            </w:r>
          </w:p>
          <w:p w14:paraId="BF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</w:rPr>
              <w:t>ГАОУ ПО ИРО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0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Модератор: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Кузина Ю.А.</w:t>
            </w:r>
          </w:p>
          <w:p w14:paraId="C1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>школьники</w:t>
            </w:r>
          </w:p>
          <w:p w14:paraId="C2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  <w:p w14:paraId="C3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</w:p>
          <w:p w14:paraId="C4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</w:p>
          <w:p w14:paraId="C5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</w:p>
          <w:p w14:paraId="C6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</w:p>
          <w:p w14:paraId="C7010000">
            <w:pPr>
              <w:keepNext w:val="0"/>
              <w:spacing w:after="0"/>
              <w:ind w:firstLine="0" w:left="-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мероприятия: </w:t>
            </w:r>
            <w:r>
              <w:rPr>
                <w:rFonts w:ascii="Times New Roman" w:hAnsi="Times New Roman"/>
                <w:sz w:val="24"/>
              </w:rPr>
              <w:t>Магия чисел и финансовой грамотности</w:t>
            </w:r>
          </w:p>
          <w:p w14:paraId="C8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СТЭТ</w:t>
            </w:r>
          </w:p>
          <w:p w14:paraId="C9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</w:rPr>
              <w:t>Хаецкая</w:t>
            </w:r>
            <w:r>
              <w:rPr>
                <w:rFonts w:ascii="Times New Roman" w:hAnsi="Times New Roman"/>
                <w:sz w:val="24"/>
              </w:rPr>
              <w:t xml:space="preserve"> М.С.</w:t>
            </w:r>
          </w:p>
          <w:p w14:paraId="CA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Участники: </w:t>
            </w:r>
            <w:r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СОО</w:t>
            </w:r>
          </w:p>
          <w:p w14:paraId="CB010000">
            <w:pPr>
              <w:keepNext w:val="0"/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</w:rPr>
              <w:t xml:space="preserve"> очная</w:t>
            </w:r>
          </w:p>
          <w:p w14:paraId="CC010000">
            <w:pPr>
              <w:spacing w:after="0"/>
              <w:ind w:firstLine="0" w:left="-39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97"/>
        </w:trPr>
        <w:tc>
          <w:tcPr>
            <w:tcW w:type="dxa" w:w="9354"/>
            <w:gridSpan w:val="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  <w:shd w:fill="92D050" w:val="clear"/>
          </w:tcPr>
          <w:p w14:paraId="CD010000">
            <w:pPr>
              <w:keepNext w:val="0"/>
              <w:spacing w:after="0"/>
              <w:ind w:firstLine="0" w:left="-3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  <w:r>
              <w:rPr>
                <w:rFonts w:ascii="Times New Roman" w:hAnsi="Times New Roman"/>
                <w:b w:val="1"/>
                <w:sz w:val="24"/>
              </w:rPr>
              <w:t>.0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.202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</w:tr>
    </w:tbl>
    <w:tbl>
      <w:tblPr>
        <w:tblStyle w:val="Style_4"/>
        <w:tblInd w:type="dxa" w:w="0"/>
        <w:tblBorders>
          <w:top w:color="92D050" w:sz="4" w:val="single"/>
          <w:left w:color="92D050" w:sz="4" w:val="single"/>
          <w:bottom w:color="92D050" w:sz="4" w:val="single"/>
          <w:right w:color="92D050" w:sz="4" w:val="single"/>
          <w:insideH w:color="92D050" w:sz="4" w:val="single"/>
          <w:insideV w:color="92D050" w:sz="4" w:val="single"/>
        </w:tblBorders>
        <w:tblLayout w:type="fixed"/>
      </w:tblPr>
      <w:tblGrid>
        <w:gridCol w:w="1360"/>
        <w:gridCol w:w="7995"/>
      </w:tblGrid>
      <w:tr>
        <w:trPr>
          <w:trHeight w:hRule="atLeast" w:val="397"/>
        </w:trPr>
        <w:tc>
          <w:tcPr>
            <w:tcW w:type="dxa" w:w="1360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11.00-12.00</w:t>
            </w:r>
          </w:p>
        </w:tc>
        <w:tc>
          <w:tcPr>
            <w:tcW w:type="dxa" w:w="7995"/>
            <w:tcBorders>
              <w:top w:color="92D050" w:sz="4" w:val="single"/>
              <w:left w:color="92D050" w:sz="4" w:val="single"/>
              <w:bottom w:color="92D050" w:sz="4" w:val="single"/>
              <w:right w:color="92D050" w:sz="4" w:val="single"/>
            </w:tcBorders>
          </w:tcPr>
          <w:p w14:paraId="CF01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Торжественная церемония закрытия Регионального этапа чемпионата профессионального мастерства «Профессионалы» в городе Севастополе </w:t>
            </w:r>
          </w:p>
          <w:p w14:paraId="D001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2025 году</w:t>
            </w:r>
          </w:p>
          <w:p w14:paraId="D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Севастопольский центр культуры и искусств (СЦКИ), г. Севастополь, ул. Ленина, 25</w:t>
            </w:r>
          </w:p>
          <w:p w14:paraId="D2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проведения: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11.00-12.00</w:t>
            </w:r>
          </w:p>
          <w:p w14:paraId="D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</w:tbl>
    <w:p w14:paraId="D4010000">
      <w:pPr>
        <w:keepNext w:val="0"/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D5010000">
      <w:pPr>
        <w:keepNext w:val="0"/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D6010000">
      <w:pPr>
        <w:keepNext w:val="0"/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D7010000">
      <w:pPr>
        <w:keepNext w:val="0"/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D8010000"/>
    <w:sectPr>
      <w:headerReference r:id="rId1" w:type="default"/>
      <w:footerReference r:id="rId2" w:type="default"/>
      <w:pgSz w:h="16838" w:orient="portrait" w:w="11906"/>
      <w:pgMar w:bottom="1134" w:footer="708" w:gutter="0" w:header="426" w:left="1701" w:right="850" w:top="184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i w:val="1"/>
        <w:sz w:val="24"/>
      </w:rPr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margin">
            <wp:align>left</wp:align>
          </wp:positionH>
          <wp:positionV relativeFrom="paragraph">
            <wp:posOffset>-171157</wp:posOffset>
          </wp:positionV>
          <wp:extent cx="783590" cy="1316990"/>
          <wp:effectExtent b="0" l="0" r="0" t="0"/>
          <wp:wrapThrough distL="114300" distR="114300" wrapText="bothSides">
            <wp:wrapPolygon>
              <wp:start x="0" y="0"/>
              <wp:lineTo x="0" y="21246"/>
              <wp:lineTo x="21005" y="21246"/>
              <wp:lineTo x="21005" y="0"/>
              <wp:lineTo x="0" y="0"/>
            </wp:wrapPolygon>
          </wp:wrapThrough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783590" cy="131699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Times New Roman" w:hAnsi="Times New Roman"/>
        <w:i w:val="1"/>
        <w:sz w:val="24"/>
      </w:rPr>
      <w:drawing>
        <wp:inline>
          <wp:extent cx="3095625" cy="1205176"/>
          <wp:effectExtent b="0" l="0" r="0" t="0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2"/>
                  <a:srcRect b="0" l="0" r="0" t="0"/>
                  <a:stretch/>
                </pic:blipFill>
                <pic:spPr>
                  <a:xfrm flipH="false" flipV="false" rot="0">
                    <a:ext cx="3095625" cy="1205176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keepNext w:val="1"/>
      <w:widowControl w:val="0"/>
      <w:spacing w:after="160"/>
      <w:ind/>
    </w:pPr>
  </w:style>
  <w:style w:default="1" w:styleId="Style_5_ch" w:type="character">
    <w:name w:val="Normal"/>
    <w:link w:val="Style_5"/>
  </w:style>
  <w:style w:styleId="Style_6" w:type="paragraph">
    <w:name w:val="No Spacing"/>
    <w:link w:val="Style_6_ch"/>
    <w:rPr>
      <w:rFonts w:asciiTheme="minorAscii" w:hAnsiTheme="minorHAnsi"/>
    </w:rPr>
  </w:style>
  <w:style w:styleId="Style_6_ch" w:type="character">
    <w:name w:val="No Spacing"/>
    <w:link w:val="Style_6"/>
    <w:rPr>
      <w:rFonts w:asciiTheme="minorAscii" w:hAnsiTheme="minorHAnsi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Верхний колонтитул1"/>
    <w:basedOn w:val="Style_5"/>
    <w:link w:val="Style_1_ch"/>
    <w:pPr>
      <w:tabs>
        <w:tab w:leader="none" w:pos="4677" w:val="center"/>
        <w:tab w:leader="none" w:pos="9355" w:val="right"/>
      </w:tabs>
      <w:spacing w:after="0"/>
      <w:ind/>
    </w:pPr>
  </w:style>
  <w:style w:styleId="Style_1_ch" w:type="character">
    <w:name w:val="Верхний колонтитул1"/>
    <w:basedOn w:val="Style_5_ch"/>
    <w:link w:val="Style_1"/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index heading"/>
    <w:basedOn w:val="Style_5"/>
    <w:link w:val="Style_13_ch"/>
  </w:style>
  <w:style w:styleId="Style_13_ch" w:type="character">
    <w:name w:val="index heading"/>
    <w:basedOn w:val="Style_5_ch"/>
    <w:link w:val="Style_13"/>
  </w:style>
  <w:style w:styleId="Style_14" w:type="paragraph">
    <w:name w:val="Выделение жирным"/>
    <w:basedOn w:val="Style_15"/>
    <w:link w:val="Style_14_ch"/>
    <w:rPr>
      <w:b w:val="1"/>
    </w:rPr>
  </w:style>
  <w:style w:styleId="Style_14_ch" w:type="character">
    <w:name w:val="Выделение жирным"/>
    <w:basedOn w:val="Style_15_ch"/>
    <w:link w:val="Style_14"/>
    <w:rPr>
      <w:b w:val="1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Верхний колонтитул Знак"/>
    <w:basedOn w:val="Style_15"/>
    <w:link w:val="Style_17_ch"/>
  </w:style>
  <w:style w:styleId="Style_17_ch" w:type="character">
    <w:name w:val="Верхний колонтитул Знак"/>
    <w:basedOn w:val="Style_15_ch"/>
    <w:link w:val="Style_17"/>
  </w:style>
  <w:style w:styleId="Style_18" w:type="paragraph">
    <w:name w:val="Balloon Text"/>
    <w:basedOn w:val="Style_5"/>
    <w:link w:val="Style_18_ch"/>
    <w:pPr>
      <w:spacing w:after="0"/>
      <w:ind/>
    </w:pPr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Font Style19"/>
    <w:link w:val="Style_19_ch"/>
    <w:rPr>
      <w:rFonts w:ascii="Times New Roman" w:hAnsi="Times New Roman"/>
      <w:b w:val="1"/>
      <w:sz w:val="20"/>
    </w:rPr>
  </w:style>
  <w:style w:styleId="Style_19_ch" w:type="character">
    <w:name w:val="Font Style19"/>
    <w:link w:val="Style_19"/>
    <w:rPr>
      <w:rFonts w:ascii="Times New Roman" w:hAnsi="Times New Roman"/>
      <w:b w:val="1"/>
      <w:sz w:val="20"/>
    </w:rPr>
  </w:style>
  <w:style w:styleId="Style_20" w:type="paragraph">
    <w:name w:val="Нижний колонтитул1"/>
    <w:basedOn w:val="Style_5"/>
    <w:link w:val="Style_20_ch"/>
    <w:pPr>
      <w:tabs>
        <w:tab w:leader="none" w:pos="4677" w:val="center"/>
        <w:tab w:leader="none" w:pos="9355" w:val="right"/>
      </w:tabs>
      <w:spacing w:after="0"/>
      <w:ind/>
    </w:pPr>
  </w:style>
  <w:style w:styleId="Style_20_ch" w:type="character">
    <w:name w:val="Нижний колонтитул1"/>
    <w:basedOn w:val="Style_5_ch"/>
    <w:link w:val="Style_20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/>
      <w:ind/>
    </w:pPr>
  </w:style>
  <w:style w:styleId="Style_2_ch" w:type="character">
    <w:name w:val="footer"/>
    <w:basedOn w:val="Style_5_ch"/>
    <w:link w:val="Style_2"/>
  </w:style>
  <w:style w:styleId="Style_21" w:type="paragraph">
    <w:name w:val="Emphasis"/>
    <w:basedOn w:val="Style_15"/>
    <w:link w:val="Style_21_ch"/>
    <w:rPr>
      <w:i w:val="1"/>
    </w:rPr>
  </w:style>
  <w:style w:styleId="Style_21_ch" w:type="character">
    <w:name w:val="Emphasis"/>
    <w:basedOn w:val="Style_15_ch"/>
    <w:link w:val="Style_21"/>
    <w:rPr>
      <w:i w:val="1"/>
    </w:rPr>
  </w:style>
  <w:style w:styleId="Style_22" w:type="paragraph">
    <w:name w:val="header"/>
    <w:basedOn w:val="Style_5"/>
    <w:link w:val="Style_22_ch"/>
    <w:pPr>
      <w:tabs>
        <w:tab w:leader="none" w:pos="4677" w:val="center"/>
        <w:tab w:leader="none" w:pos="9355" w:val="right"/>
      </w:tabs>
      <w:spacing w:after="0"/>
      <w:ind/>
    </w:pPr>
  </w:style>
  <w:style w:styleId="Style_22_ch" w:type="character">
    <w:name w:val="header"/>
    <w:basedOn w:val="Style_5_ch"/>
    <w:link w:val="Style_22"/>
  </w:style>
  <w:style w:styleId="Style_23" w:type="paragraph">
    <w:name w:val="Содержимое таблицы"/>
    <w:basedOn w:val="Style_5"/>
    <w:link w:val="Style_23_ch"/>
  </w:style>
  <w:style w:styleId="Style_23_ch" w:type="character">
    <w:name w:val="Содержимое таблицы"/>
    <w:basedOn w:val="Style_5_ch"/>
    <w:link w:val="Style_23"/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Заголовок1"/>
    <w:basedOn w:val="Style_5"/>
    <w:next w:val="Style_9"/>
    <w:link w:val="Style_26_ch"/>
    <w:pPr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1"/>
    <w:basedOn w:val="Style_5_ch"/>
    <w:link w:val="Style_26"/>
    <w:rPr>
      <w:rFonts w:ascii="Arial" w:hAnsi="Arial"/>
      <w:sz w:val="28"/>
    </w:rPr>
  </w:style>
  <w:style w:styleId="Style_27" w:type="paragraph">
    <w:name w:val="heading 1"/>
    <w:next w:val="Style_5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basedOn w:val="Style_15"/>
    <w:link w:val="Style_28_ch"/>
    <w:rPr>
      <w:color w:themeColor="hyperlink" w:val="0000FF"/>
      <w:u w:val="single"/>
    </w:rPr>
  </w:style>
  <w:style w:styleId="Style_28_ch" w:type="character">
    <w:name w:val="Hyperlink"/>
    <w:basedOn w:val="Style_15_ch"/>
    <w:link w:val="Style_28"/>
    <w:rPr>
      <w:color w:themeColor="hyperlink"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9" w:type="paragraph">
    <w:name w:val="Body Text"/>
    <w:basedOn w:val="Style_5"/>
    <w:link w:val="Style_9_ch"/>
    <w:pPr>
      <w:spacing w:after="120"/>
      <w:ind/>
    </w:pPr>
  </w:style>
  <w:style w:styleId="Style_9_ch" w:type="character">
    <w:name w:val="Body Text"/>
    <w:basedOn w:val="Style_5_ch"/>
    <w:link w:val="Style_9"/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caption"/>
    <w:basedOn w:val="Style_5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5_ch"/>
    <w:link w:val="Style_33"/>
    <w:rPr>
      <w:i w:val="1"/>
      <w:sz w:val="24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5" w:type="paragraph">
    <w:name w:val="Неразрешенное упоминание2"/>
    <w:basedOn w:val="Style_15"/>
    <w:link w:val="Style_35_ch"/>
    <w:rPr>
      <w:color w:val="605E5C"/>
      <w:shd w:fill="E1DFDD" w:val="clear"/>
    </w:rPr>
  </w:style>
  <w:style w:styleId="Style_35_ch" w:type="character">
    <w:name w:val="Неразрешенное упоминание2"/>
    <w:basedOn w:val="Style_15_ch"/>
    <w:link w:val="Style_35"/>
    <w:rPr>
      <w:color w:val="605E5C"/>
      <w:shd w:fill="E1DFDD" w:val="clear"/>
    </w:rPr>
  </w:style>
  <w:style w:styleId="Style_36" w:type="paragraph">
    <w:name w:val="Неразрешенное упоминание1"/>
    <w:basedOn w:val="Style_15"/>
    <w:link w:val="Style_36_ch"/>
    <w:rPr>
      <w:color w:val="605E5C"/>
      <w:shd w:fill="E1DFDD" w:val="clear"/>
    </w:rPr>
  </w:style>
  <w:style w:styleId="Style_36_ch" w:type="character">
    <w:name w:val="Неразрешенное упоминание1"/>
    <w:basedOn w:val="Style_15_ch"/>
    <w:link w:val="Style_36"/>
    <w:rPr>
      <w:color w:val="605E5C"/>
      <w:shd w:fill="E1DFDD" w:val="clear"/>
    </w:rPr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Table Paragraph"/>
    <w:basedOn w:val="Style_5"/>
    <w:link w:val="Style_38_ch"/>
    <w:rPr>
      <w:rFonts w:ascii="Times New Roman" w:hAnsi="Times New Roman"/>
    </w:rPr>
  </w:style>
  <w:style w:styleId="Style_38_ch" w:type="character">
    <w:name w:val="Table Paragraph"/>
    <w:basedOn w:val="Style_5_ch"/>
    <w:link w:val="Style_38"/>
    <w:rPr>
      <w:rFonts w:ascii="Times New Roman" w:hAnsi="Times New Roman"/>
    </w:rPr>
  </w:style>
  <w:style w:styleId="Style_39" w:type="paragraph">
    <w:name w:val="FollowedHyperlink"/>
    <w:basedOn w:val="Style_15"/>
    <w:link w:val="Style_39_ch"/>
    <w:rPr>
      <w:color w:themeColor="followedHyperlink" w:val="800080"/>
      <w:u w:val="single"/>
    </w:rPr>
  </w:style>
  <w:style w:styleId="Style_39_ch" w:type="character">
    <w:name w:val="FollowedHyperlink"/>
    <w:basedOn w:val="Style_15_ch"/>
    <w:link w:val="Style_39"/>
    <w:rPr>
      <w:color w:themeColor="followedHyperlink" w:val="800080"/>
      <w:u w:val="single"/>
    </w:rPr>
  </w:style>
  <w:style w:styleId="Style_40" w:type="paragraph">
    <w:name w:val="Body Text 3"/>
    <w:basedOn w:val="Style_5"/>
    <w:link w:val="Style_40_ch"/>
    <w:pPr>
      <w:spacing w:after="120"/>
      <w:ind/>
    </w:pPr>
    <w:rPr>
      <w:sz w:val="16"/>
    </w:rPr>
  </w:style>
  <w:style w:styleId="Style_40_ch" w:type="character">
    <w:name w:val="Body Text 3"/>
    <w:basedOn w:val="Style_5_ch"/>
    <w:link w:val="Style_40"/>
    <w:rPr>
      <w:sz w:val="16"/>
    </w:rPr>
  </w:style>
  <w:style w:styleId="Style_41" w:type="paragraph">
    <w:name w:val="Обычный1"/>
    <w:link w:val="Style_41_ch"/>
    <w:rPr>
      <w:rFonts w:ascii="Cambria" w:hAnsi="Cambria"/>
      <w:color w:val="000000"/>
      <w:sz w:val="24"/>
    </w:rPr>
  </w:style>
  <w:style w:styleId="Style_41_ch" w:type="character">
    <w:name w:val="Обычный1"/>
    <w:link w:val="Style_41"/>
    <w:rPr>
      <w:rFonts w:ascii="Cambria" w:hAnsi="Cambria"/>
      <w:color w:val="000000"/>
      <w:sz w:val="24"/>
    </w:rPr>
  </w:style>
  <w:style w:styleId="Style_42" w:type="paragraph">
    <w:name w:val="Subtitle"/>
    <w:basedOn w:val="Style_5"/>
    <w:next w:val="Style_5"/>
    <w:link w:val="Style_42_ch"/>
    <w:uiPriority w:val="11"/>
    <w:qFormat/>
    <w:pPr>
      <w:numPr>
        <w:ilvl w:val="1"/>
      </w:numPr>
    </w:pPr>
    <w:rPr>
      <w:rFonts w:asciiTheme="minorAscii" w:hAnsiTheme="minorHAnsi"/>
      <w:color w:themeColor="text1" w:themeTint="A5" w:val="595959"/>
      <w:spacing w:val="15"/>
    </w:rPr>
  </w:style>
  <w:style w:styleId="Style_42_ch" w:type="character">
    <w:name w:val="Subtitle"/>
    <w:basedOn w:val="Style_5_ch"/>
    <w:link w:val="Style_42"/>
    <w:rPr>
      <w:rFonts w:asciiTheme="minorAscii" w:hAnsiTheme="minorHAnsi"/>
      <w:color w:themeColor="text1" w:themeTint="A5" w:val="595959"/>
      <w:spacing w:val="15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5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5"/>
    <w:link w:val="Style_45_ch"/>
    <w:uiPriority w:val="9"/>
    <w:qFormat/>
    <w:pPr>
      <w:keepNext w:val="1"/>
      <w:keepLines w:val="1"/>
      <w:spacing w:after="10" w:line="252" w:lineRule="auto"/>
      <w:ind w:hanging="10" w:left="119"/>
      <w:jc w:val="center"/>
      <w:outlineLvl w:val="1"/>
    </w:pPr>
    <w:rPr>
      <w:rFonts w:ascii="Times New Roman" w:hAnsi="Times New Roman"/>
      <w:b w:val="1"/>
      <w:color w:val="000000"/>
      <w:sz w:val="28"/>
    </w:rPr>
  </w:style>
  <w:style w:styleId="Style_45_ch" w:type="character">
    <w:name w:val="heading 2"/>
    <w:link w:val="Style_45"/>
    <w:rPr>
      <w:rFonts w:ascii="Times New Roman" w:hAnsi="Times New Roman"/>
      <w:b w:val="1"/>
      <w:color w:val="000000"/>
      <w:sz w:val="28"/>
    </w:rPr>
  </w:style>
  <w:style w:styleId="Style_46" w:type="paragraph">
    <w:name w:val="Нижний колонтитул Знак"/>
    <w:basedOn w:val="Style_15"/>
    <w:link w:val="Style_46_ch"/>
  </w:style>
  <w:style w:styleId="Style_46_ch" w:type="character">
    <w:name w:val="Нижний колонтитул Знак"/>
    <w:basedOn w:val="Style_15_ch"/>
    <w:link w:val="Style_46"/>
  </w:style>
  <w:style w:styleId="Style_3" w:type="table">
    <w:name w:val="Table Grid"/>
    <w:basedOn w:val="Style_4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1"/>
    <w:basedOn w:val="Style_4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2025-02-11T07:42:24Z</dcterms:modified>
</cp:coreProperties>
</file>