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35FE0" w14:textId="08992D68" w:rsidR="009D3596" w:rsidRDefault="00C5239B" w:rsidP="00C5239B">
      <w:pPr>
        <w:pStyle w:val="Heading10"/>
        <w:shd w:val="clear" w:color="auto" w:fill="auto"/>
        <w:spacing w:line="240" w:lineRule="auto"/>
        <w:ind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9D3596">
        <w:rPr>
          <w:sz w:val="24"/>
          <w:szCs w:val="24"/>
        </w:rPr>
        <w:t xml:space="preserve">Утверждены на заседании </w:t>
      </w:r>
    </w:p>
    <w:p w14:paraId="1FF20D16" w14:textId="77777777" w:rsidR="009D3596" w:rsidRDefault="009D3596" w:rsidP="009D3596">
      <w:pPr>
        <w:pStyle w:val="Heading10"/>
        <w:shd w:val="clear" w:color="auto" w:fill="auto"/>
        <w:spacing w:line="240" w:lineRule="auto"/>
        <w:ind w:left="5387" w:right="20"/>
        <w:jc w:val="left"/>
        <w:rPr>
          <w:sz w:val="24"/>
          <w:szCs w:val="24"/>
        </w:rPr>
      </w:pPr>
      <w:r>
        <w:rPr>
          <w:sz w:val="24"/>
          <w:szCs w:val="24"/>
        </w:rPr>
        <w:t>региональной</w:t>
      </w:r>
    </w:p>
    <w:p w14:paraId="23ECD072" w14:textId="77777777" w:rsidR="009D3596" w:rsidRDefault="009D3596" w:rsidP="009D3596">
      <w:pPr>
        <w:pStyle w:val="Heading10"/>
        <w:shd w:val="clear" w:color="auto" w:fill="auto"/>
        <w:spacing w:line="240" w:lineRule="auto"/>
        <w:ind w:left="5387"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предметно-методической комиссии </w:t>
      </w:r>
    </w:p>
    <w:p w14:paraId="4F057BE1" w14:textId="77777777" w:rsidR="009D3596" w:rsidRDefault="009D3596" w:rsidP="009D3596">
      <w:pPr>
        <w:pStyle w:val="Heading10"/>
        <w:shd w:val="clear" w:color="auto" w:fill="auto"/>
        <w:spacing w:line="240" w:lineRule="auto"/>
        <w:ind w:left="5387"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всероссийской олимпиады школьников по </w:t>
      </w:r>
      <w:r w:rsidR="00BA13D3">
        <w:rPr>
          <w:sz w:val="24"/>
          <w:szCs w:val="24"/>
        </w:rPr>
        <w:t>праву</w:t>
      </w:r>
    </w:p>
    <w:p w14:paraId="206E581B" w14:textId="03934E82" w:rsidR="009D3596" w:rsidRDefault="00E95126" w:rsidP="009D3596">
      <w:pPr>
        <w:pStyle w:val="Heading10"/>
        <w:shd w:val="clear" w:color="auto" w:fill="auto"/>
        <w:spacing w:line="240" w:lineRule="auto"/>
        <w:ind w:left="5387" w:right="20"/>
        <w:jc w:val="left"/>
        <w:rPr>
          <w:sz w:val="24"/>
          <w:szCs w:val="24"/>
        </w:rPr>
      </w:pPr>
      <w:r>
        <w:rPr>
          <w:sz w:val="24"/>
          <w:szCs w:val="24"/>
        </w:rPr>
        <w:t>(Протокол № 2 от 1</w:t>
      </w:r>
      <w:r w:rsidR="00390AC4">
        <w:rPr>
          <w:sz w:val="24"/>
          <w:szCs w:val="24"/>
        </w:rPr>
        <w:t>3.10.2023</w:t>
      </w:r>
      <w:r w:rsidR="009D3596">
        <w:rPr>
          <w:sz w:val="24"/>
          <w:szCs w:val="24"/>
        </w:rPr>
        <w:t>)</w:t>
      </w:r>
    </w:p>
    <w:p w14:paraId="4436D6D4" w14:textId="77777777" w:rsidR="009D3596" w:rsidRDefault="009D3596"/>
    <w:p w14:paraId="06DC66C0" w14:textId="77777777" w:rsidR="009D3596" w:rsidRDefault="009D3596"/>
    <w:p w14:paraId="505E7E29" w14:textId="77777777" w:rsidR="009D3596" w:rsidRDefault="009D3596" w:rsidP="009D3596">
      <w:pPr>
        <w:pStyle w:val="Heading10"/>
        <w:shd w:val="clear" w:color="auto" w:fill="auto"/>
        <w:spacing w:line="240" w:lineRule="auto"/>
        <w:ind w:right="20" w:firstLine="709"/>
        <w:jc w:val="center"/>
        <w:rPr>
          <w:sz w:val="24"/>
          <w:szCs w:val="24"/>
        </w:rPr>
      </w:pPr>
    </w:p>
    <w:p w14:paraId="541ABD64" w14:textId="77777777" w:rsidR="009D3596" w:rsidRDefault="009D3596" w:rsidP="009D3596">
      <w:pPr>
        <w:pStyle w:val="Heading10"/>
        <w:shd w:val="clear" w:color="auto" w:fill="auto"/>
        <w:spacing w:line="240" w:lineRule="auto"/>
        <w:ind w:right="20" w:firstLine="709"/>
        <w:jc w:val="center"/>
        <w:rPr>
          <w:sz w:val="24"/>
          <w:szCs w:val="24"/>
        </w:rPr>
      </w:pPr>
    </w:p>
    <w:p w14:paraId="20E07EA5" w14:textId="77777777" w:rsidR="009D3596" w:rsidRDefault="009D3596" w:rsidP="009D3596">
      <w:pPr>
        <w:pStyle w:val="Heading10"/>
        <w:shd w:val="clear" w:color="auto" w:fill="auto"/>
        <w:spacing w:line="240" w:lineRule="auto"/>
        <w:ind w:right="20" w:firstLine="709"/>
        <w:jc w:val="center"/>
        <w:rPr>
          <w:sz w:val="24"/>
          <w:szCs w:val="24"/>
        </w:rPr>
      </w:pPr>
    </w:p>
    <w:p w14:paraId="5F674732" w14:textId="77777777" w:rsidR="009D3596" w:rsidRDefault="009D3596" w:rsidP="00E95126">
      <w:pPr>
        <w:pStyle w:val="Heading10"/>
        <w:shd w:val="clear" w:color="auto" w:fill="auto"/>
        <w:spacing w:line="360" w:lineRule="auto"/>
        <w:ind w:right="20" w:firstLine="709"/>
        <w:jc w:val="center"/>
        <w:rPr>
          <w:sz w:val="24"/>
          <w:szCs w:val="24"/>
        </w:rPr>
      </w:pPr>
      <w:r>
        <w:rPr>
          <w:sz w:val="24"/>
          <w:szCs w:val="24"/>
        </w:rPr>
        <w:t>ТРЕБОВАНИЯ К ОРГАНИЗАЦИИ И ПРОВЕДЕНИЮ</w:t>
      </w:r>
    </w:p>
    <w:p w14:paraId="18233F67" w14:textId="77777777" w:rsidR="009D3596" w:rsidRDefault="00E95126" w:rsidP="00E95126">
      <w:pPr>
        <w:pStyle w:val="Heading10"/>
        <w:shd w:val="clear" w:color="auto" w:fill="auto"/>
        <w:spacing w:line="360" w:lineRule="auto"/>
        <w:ind w:right="20" w:firstLine="709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МУНИЦИПАЛЬНОГО </w:t>
      </w:r>
      <w:r w:rsidR="009D3596">
        <w:rPr>
          <w:sz w:val="24"/>
          <w:szCs w:val="24"/>
        </w:rPr>
        <w:t xml:space="preserve"> ЭТАПА</w:t>
      </w:r>
      <w:proofErr w:type="gramEnd"/>
    </w:p>
    <w:p w14:paraId="1B441E06" w14:textId="77777777" w:rsidR="009D3596" w:rsidRDefault="009D3596" w:rsidP="00E95126">
      <w:pPr>
        <w:pStyle w:val="Heading10"/>
        <w:shd w:val="clear" w:color="auto" w:fill="auto"/>
        <w:spacing w:line="360" w:lineRule="auto"/>
        <w:ind w:right="20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ВСЕРОССИЙСКОЙ ОЛИМПИАДЫ ШКОЛЬНИКОВ</w:t>
      </w:r>
    </w:p>
    <w:p w14:paraId="1F408A39" w14:textId="77777777" w:rsidR="009D3596" w:rsidRDefault="009D3596" w:rsidP="00E95126">
      <w:pPr>
        <w:pStyle w:val="Heading10"/>
        <w:shd w:val="clear" w:color="auto" w:fill="auto"/>
        <w:spacing w:line="360" w:lineRule="auto"/>
        <w:ind w:right="20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BA13D3">
        <w:rPr>
          <w:sz w:val="24"/>
          <w:szCs w:val="24"/>
        </w:rPr>
        <w:t>ПРАВУ</w:t>
      </w:r>
    </w:p>
    <w:p w14:paraId="0A036F79" w14:textId="303E68B4" w:rsidR="009D3596" w:rsidRDefault="009D3596" w:rsidP="00E95126">
      <w:pPr>
        <w:pStyle w:val="Heading10"/>
        <w:shd w:val="clear" w:color="auto" w:fill="auto"/>
        <w:spacing w:line="360" w:lineRule="auto"/>
        <w:ind w:right="20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В ГОРОДЕ СЕВАСТОПОЛЕ В 202</w:t>
      </w:r>
      <w:r w:rsidR="00390AC4">
        <w:rPr>
          <w:sz w:val="24"/>
          <w:szCs w:val="24"/>
        </w:rPr>
        <w:t>3</w:t>
      </w:r>
      <w:r>
        <w:rPr>
          <w:sz w:val="24"/>
          <w:szCs w:val="24"/>
        </w:rPr>
        <w:t xml:space="preserve"> -202</w:t>
      </w:r>
      <w:r w:rsidR="00390AC4">
        <w:rPr>
          <w:sz w:val="24"/>
          <w:szCs w:val="24"/>
        </w:rPr>
        <w:t>4</w:t>
      </w:r>
      <w:r>
        <w:rPr>
          <w:sz w:val="24"/>
          <w:szCs w:val="24"/>
        </w:rPr>
        <w:t xml:space="preserve"> УЧЕБНОМ ГОДУ</w:t>
      </w:r>
    </w:p>
    <w:p w14:paraId="40D8225D" w14:textId="77777777" w:rsidR="009D3596" w:rsidRDefault="009D3596" w:rsidP="00E95126">
      <w:pPr>
        <w:spacing w:line="360" w:lineRule="auto"/>
        <w:jc w:val="center"/>
      </w:pPr>
    </w:p>
    <w:p w14:paraId="3EAB2679" w14:textId="77777777" w:rsidR="009D3596" w:rsidRDefault="009D3596" w:rsidP="00E9512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EFBDE2" w14:textId="77777777" w:rsidR="009D3596" w:rsidRDefault="009D3596" w:rsidP="00E9512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545D57" w14:textId="77777777" w:rsidR="009D3596" w:rsidRDefault="009D3596" w:rsidP="009D359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8DD56F" w14:textId="77777777" w:rsidR="009D3596" w:rsidRDefault="009D3596" w:rsidP="009D359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41BC7E" w14:textId="77777777" w:rsidR="009D3596" w:rsidRDefault="009D3596" w:rsidP="009D359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3CDC85" w14:textId="77777777" w:rsidR="00BA13D3" w:rsidRDefault="00BA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8E4C503" w14:textId="77777777" w:rsidR="00BA13D3" w:rsidRPr="00BA13D3" w:rsidRDefault="00BA13D3" w:rsidP="00BA13D3">
      <w:pPr>
        <w:pStyle w:val="Default"/>
        <w:spacing w:line="276" w:lineRule="auto"/>
        <w:jc w:val="both"/>
        <w:rPr>
          <w:b/>
          <w:bCs/>
          <w:color w:val="auto"/>
        </w:rPr>
      </w:pPr>
      <w:r w:rsidRPr="00BA13D3">
        <w:rPr>
          <w:b/>
          <w:bCs/>
          <w:color w:val="auto"/>
        </w:rPr>
        <w:lastRenderedPageBreak/>
        <w:t>Общие положения</w:t>
      </w:r>
    </w:p>
    <w:p w14:paraId="282299AE" w14:textId="77777777" w:rsidR="00BA13D3" w:rsidRPr="00BA13D3" w:rsidRDefault="00BA13D3" w:rsidP="00BA13D3">
      <w:pPr>
        <w:pStyle w:val="Default"/>
        <w:spacing w:line="276" w:lineRule="auto"/>
        <w:ind w:firstLine="709"/>
        <w:jc w:val="both"/>
        <w:rPr>
          <w:rFonts w:eastAsiaTheme="minorHAnsi"/>
          <w:color w:val="auto"/>
        </w:rPr>
      </w:pPr>
    </w:p>
    <w:p w14:paraId="526E7E01" w14:textId="4122467E" w:rsidR="00BA13D3" w:rsidRPr="00BA13D3" w:rsidRDefault="00BA13D3" w:rsidP="00BA13D3">
      <w:pPr>
        <w:pStyle w:val="Default"/>
        <w:spacing w:line="276" w:lineRule="auto"/>
        <w:ind w:firstLine="708"/>
        <w:jc w:val="both"/>
        <w:rPr>
          <w:color w:val="auto"/>
        </w:rPr>
      </w:pPr>
      <w:r w:rsidRPr="00BA13D3">
        <w:rPr>
          <w:color w:val="auto"/>
        </w:rPr>
        <w:t>Настоящие Требования подготовлены региональной предметно-методической комиссией по праву для руководителей общеобразовательных организаций, педагогических работников, член</w:t>
      </w:r>
      <w:r w:rsidR="00161DD2">
        <w:rPr>
          <w:color w:val="auto"/>
        </w:rPr>
        <w:t xml:space="preserve">ов жюри для проведения </w:t>
      </w:r>
      <w:proofErr w:type="gramStart"/>
      <w:r w:rsidR="00161DD2">
        <w:rPr>
          <w:color w:val="auto"/>
        </w:rPr>
        <w:t xml:space="preserve">муниципального </w:t>
      </w:r>
      <w:r w:rsidRPr="00BA13D3">
        <w:rPr>
          <w:color w:val="auto"/>
        </w:rPr>
        <w:t xml:space="preserve"> этапа</w:t>
      </w:r>
      <w:proofErr w:type="gramEnd"/>
      <w:r w:rsidRPr="00BA13D3">
        <w:rPr>
          <w:color w:val="auto"/>
        </w:rPr>
        <w:t xml:space="preserve"> всероссийской олимпиады школьников по п</w:t>
      </w:r>
      <w:r w:rsidR="008E7BAC">
        <w:rPr>
          <w:color w:val="auto"/>
        </w:rPr>
        <w:t>раву в городе Севастополе в 2023–2024</w:t>
      </w:r>
      <w:r w:rsidRPr="00BA13D3">
        <w:rPr>
          <w:color w:val="auto"/>
        </w:rPr>
        <w:t xml:space="preserve"> учебном году. </w:t>
      </w:r>
    </w:p>
    <w:p w14:paraId="73E4C560" w14:textId="77777777" w:rsidR="00BA13D3" w:rsidRPr="00BA13D3" w:rsidRDefault="00BA13D3" w:rsidP="00BA13D3">
      <w:pPr>
        <w:pStyle w:val="Default"/>
        <w:spacing w:line="276" w:lineRule="auto"/>
        <w:ind w:firstLine="709"/>
        <w:jc w:val="both"/>
        <w:rPr>
          <w:color w:val="auto"/>
        </w:rPr>
      </w:pPr>
      <w:r w:rsidRPr="00BA13D3">
        <w:rPr>
          <w:color w:val="auto"/>
        </w:rPr>
        <w:t>Требования регламентир</w:t>
      </w:r>
      <w:r w:rsidR="00161DD2">
        <w:rPr>
          <w:color w:val="auto"/>
        </w:rPr>
        <w:t>уют порядок проведения муниципального</w:t>
      </w:r>
      <w:r w:rsidRPr="00BA13D3">
        <w:rPr>
          <w:color w:val="auto"/>
        </w:rPr>
        <w:t xml:space="preserve"> этапа олимпиады по праву, требования к структуре и содержанию олимпиадных заданий, рекомендуемые источники информации для подготовки заданий, а также рекомендации по оцениванию ответов участников олимпиады. </w:t>
      </w:r>
    </w:p>
    <w:p w14:paraId="2A74EBFD" w14:textId="21C19F73" w:rsidR="00BA13D3" w:rsidRPr="00BA13D3" w:rsidRDefault="00BA13D3" w:rsidP="00BA13D3">
      <w:pPr>
        <w:pStyle w:val="Default"/>
        <w:spacing w:line="276" w:lineRule="auto"/>
        <w:ind w:firstLine="709"/>
        <w:jc w:val="both"/>
        <w:rPr>
          <w:color w:val="auto"/>
        </w:rPr>
      </w:pPr>
      <w:r w:rsidRPr="00BA13D3">
        <w:rPr>
          <w:color w:val="auto"/>
        </w:rPr>
        <w:t>Требования к ор</w:t>
      </w:r>
      <w:r w:rsidR="00161DD2">
        <w:rPr>
          <w:color w:val="auto"/>
        </w:rPr>
        <w:t xml:space="preserve">ганизации и проведению </w:t>
      </w:r>
      <w:proofErr w:type="gramStart"/>
      <w:r w:rsidR="00161DD2">
        <w:rPr>
          <w:color w:val="auto"/>
        </w:rPr>
        <w:t xml:space="preserve">муниципального </w:t>
      </w:r>
      <w:r w:rsidRPr="00BA13D3">
        <w:rPr>
          <w:color w:val="auto"/>
        </w:rPr>
        <w:t xml:space="preserve"> этапа</w:t>
      </w:r>
      <w:proofErr w:type="gramEnd"/>
      <w:r w:rsidRPr="00BA13D3">
        <w:rPr>
          <w:color w:val="auto"/>
        </w:rPr>
        <w:t xml:space="preserve"> всероссийской олимпиады школьников по праву утверждены на заседании региональной предметно-методической</w:t>
      </w:r>
      <w:r w:rsidR="00161DD2">
        <w:rPr>
          <w:color w:val="auto"/>
        </w:rPr>
        <w:t xml:space="preserve"> комиссии по праву от 1</w:t>
      </w:r>
      <w:r w:rsidR="008E7BAC">
        <w:rPr>
          <w:color w:val="auto"/>
        </w:rPr>
        <w:t>3</w:t>
      </w:r>
      <w:r w:rsidR="00161DD2">
        <w:rPr>
          <w:color w:val="auto"/>
        </w:rPr>
        <w:t>.10</w:t>
      </w:r>
      <w:r w:rsidR="008E7BAC">
        <w:rPr>
          <w:color w:val="auto"/>
        </w:rPr>
        <w:t>.2023</w:t>
      </w:r>
      <w:r w:rsidR="00161DD2">
        <w:rPr>
          <w:color w:val="auto"/>
        </w:rPr>
        <w:t xml:space="preserve"> г. протокол № 2</w:t>
      </w:r>
      <w:r w:rsidRPr="00BA13D3">
        <w:rPr>
          <w:color w:val="auto"/>
        </w:rPr>
        <w:t>.</w:t>
      </w:r>
    </w:p>
    <w:p w14:paraId="628E02FA" w14:textId="77777777" w:rsidR="00BA13D3" w:rsidRPr="00BA13D3" w:rsidRDefault="00074B29" w:rsidP="00BA13D3">
      <w:pPr>
        <w:pStyle w:val="Default"/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Муниципальный </w:t>
      </w:r>
      <w:r w:rsidR="00BA13D3" w:rsidRPr="00BA13D3">
        <w:rPr>
          <w:color w:val="auto"/>
        </w:rPr>
        <w:t>этап всероссийской олимпиады школьников проводится на базе общеобразовательных учреждений города Севастополя.</w:t>
      </w:r>
    </w:p>
    <w:p w14:paraId="7D152841" w14:textId="77777777" w:rsidR="00BA13D3" w:rsidRPr="00BA13D3" w:rsidRDefault="00BA13D3" w:rsidP="00BA13D3">
      <w:pPr>
        <w:pStyle w:val="Default"/>
        <w:spacing w:line="276" w:lineRule="auto"/>
        <w:jc w:val="both"/>
        <w:rPr>
          <w:b/>
          <w:color w:val="auto"/>
        </w:rPr>
      </w:pPr>
    </w:p>
    <w:p w14:paraId="2FB633FC" w14:textId="77777777" w:rsidR="00BA13D3" w:rsidRPr="00BA13D3" w:rsidRDefault="00BA13D3" w:rsidP="00BA13D3">
      <w:pPr>
        <w:pStyle w:val="Default"/>
        <w:spacing w:line="276" w:lineRule="auto"/>
        <w:jc w:val="both"/>
        <w:rPr>
          <w:b/>
          <w:color w:val="auto"/>
        </w:rPr>
      </w:pPr>
      <w:r w:rsidRPr="00BA13D3">
        <w:rPr>
          <w:b/>
          <w:color w:val="auto"/>
        </w:rPr>
        <w:t>Це</w:t>
      </w:r>
      <w:r w:rsidR="00074B29">
        <w:rPr>
          <w:b/>
          <w:color w:val="auto"/>
        </w:rPr>
        <w:t>ль и задачи проведения муниципального</w:t>
      </w:r>
      <w:r w:rsidRPr="00BA13D3">
        <w:rPr>
          <w:b/>
          <w:color w:val="auto"/>
        </w:rPr>
        <w:t xml:space="preserve"> этапа олимпиады</w:t>
      </w:r>
    </w:p>
    <w:p w14:paraId="7BF51373" w14:textId="77777777" w:rsidR="00BA13D3" w:rsidRPr="00BA13D3" w:rsidRDefault="00BA13D3" w:rsidP="00BA13D3">
      <w:pPr>
        <w:pStyle w:val="Default"/>
        <w:spacing w:line="276" w:lineRule="auto"/>
        <w:ind w:firstLine="708"/>
        <w:jc w:val="both"/>
        <w:rPr>
          <w:color w:val="auto"/>
        </w:rPr>
      </w:pPr>
      <w:r w:rsidRPr="00BA13D3">
        <w:rPr>
          <w:color w:val="auto"/>
        </w:rPr>
        <w:t>Цель: выявление и развитие у обучающихся творческих способностей и интереса к научной (научно-исследовательской) деятельности, пропаганды научных знаний.</w:t>
      </w:r>
    </w:p>
    <w:p w14:paraId="03F818DE" w14:textId="77777777" w:rsidR="00BA13D3" w:rsidRPr="00BA13D3" w:rsidRDefault="00BA13D3" w:rsidP="00BA13D3">
      <w:pPr>
        <w:pStyle w:val="Default"/>
        <w:spacing w:line="276" w:lineRule="auto"/>
        <w:ind w:left="709"/>
        <w:jc w:val="both"/>
        <w:rPr>
          <w:color w:val="auto"/>
        </w:rPr>
      </w:pPr>
      <w:r w:rsidRPr="00BA13D3">
        <w:rPr>
          <w:color w:val="auto"/>
        </w:rPr>
        <w:t>Задачи:</w:t>
      </w:r>
    </w:p>
    <w:p w14:paraId="5FDEBA50" w14:textId="77777777" w:rsidR="00BA13D3" w:rsidRPr="00BA13D3" w:rsidRDefault="00BA13D3" w:rsidP="00BA13D3">
      <w:pPr>
        <w:pStyle w:val="Default"/>
        <w:spacing w:line="276" w:lineRule="auto"/>
        <w:jc w:val="both"/>
        <w:rPr>
          <w:color w:val="auto"/>
        </w:rPr>
      </w:pPr>
      <w:r w:rsidRPr="00BA13D3">
        <w:rPr>
          <w:color w:val="auto"/>
        </w:rPr>
        <w:sym w:font="Symbol" w:char="F02D"/>
      </w:r>
      <w:r w:rsidRPr="00BA13D3">
        <w:rPr>
          <w:color w:val="auto"/>
        </w:rPr>
        <w:t xml:space="preserve">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толерантности, приверженности ценностям и установкам, закрепленным в Конституции РФ, гражданской активной позиции в общественной жизни при решении задач в области социальных отношений; </w:t>
      </w:r>
    </w:p>
    <w:p w14:paraId="7E9E7BB4" w14:textId="77777777" w:rsidR="00BA13D3" w:rsidRPr="00BA13D3" w:rsidRDefault="00BA13D3" w:rsidP="00BA13D3">
      <w:pPr>
        <w:pStyle w:val="Default"/>
        <w:spacing w:line="276" w:lineRule="auto"/>
        <w:jc w:val="both"/>
        <w:rPr>
          <w:color w:val="auto"/>
        </w:rPr>
      </w:pPr>
      <w:r w:rsidRPr="00BA13D3">
        <w:rPr>
          <w:color w:val="auto"/>
        </w:rPr>
        <w:sym w:font="Symbol" w:char="F02D"/>
      </w:r>
      <w:r w:rsidRPr="00BA13D3">
        <w:rPr>
          <w:color w:val="auto"/>
        </w:rPr>
        <w:t xml:space="preserve"> формирование у обучающихся правосознания и правовой культуры; </w:t>
      </w:r>
    </w:p>
    <w:p w14:paraId="20FCB722" w14:textId="77777777" w:rsidR="00BA13D3" w:rsidRPr="00BA13D3" w:rsidRDefault="00BA13D3" w:rsidP="00BA13D3">
      <w:pPr>
        <w:pStyle w:val="Default"/>
        <w:spacing w:line="276" w:lineRule="auto"/>
        <w:jc w:val="both"/>
        <w:rPr>
          <w:color w:val="auto"/>
        </w:rPr>
      </w:pPr>
      <w:r w:rsidRPr="00BA13D3">
        <w:rPr>
          <w:color w:val="auto"/>
        </w:rPr>
        <w:sym w:font="Symbol" w:char="F02D"/>
      </w:r>
      <w:r w:rsidRPr="00BA13D3">
        <w:rPr>
          <w:color w:val="auto"/>
        </w:rPr>
        <w:t xml:space="preserve"> развитие знаний участников олимпиады о: правах и свободах человека и гражданина, теории государства и права; порядке функционирования органов государственной власти; Конституции Российской Федерации, конституционном праве и иных основных отраслях российского права; международном праве; основах российского судопроизводства; особенностях отдельных юридических профессий; </w:t>
      </w:r>
    </w:p>
    <w:p w14:paraId="1A0A47E1" w14:textId="77777777" w:rsidR="00BA13D3" w:rsidRPr="00BA13D3" w:rsidRDefault="00BA13D3" w:rsidP="00BA13D3">
      <w:pPr>
        <w:pStyle w:val="Default"/>
        <w:spacing w:line="276" w:lineRule="auto"/>
        <w:jc w:val="both"/>
        <w:rPr>
          <w:color w:val="auto"/>
        </w:rPr>
      </w:pPr>
      <w:r w:rsidRPr="00BA13D3">
        <w:rPr>
          <w:color w:val="auto"/>
        </w:rPr>
        <w:sym w:font="Symbol" w:char="F02D"/>
      </w:r>
      <w:r w:rsidRPr="00BA13D3">
        <w:rPr>
          <w:color w:val="auto"/>
        </w:rPr>
        <w:t xml:space="preserve"> стимулирование интереса обучающихся к изучению правовых дисциплин, роли человека в процессе развития права, мотивам его деятельности; </w:t>
      </w:r>
    </w:p>
    <w:p w14:paraId="177442E1" w14:textId="77777777" w:rsidR="00BA13D3" w:rsidRPr="00BA13D3" w:rsidRDefault="00BA13D3" w:rsidP="00BA13D3">
      <w:pPr>
        <w:pStyle w:val="Default"/>
        <w:spacing w:line="276" w:lineRule="auto"/>
        <w:jc w:val="both"/>
        <w:rPr>
          <w:color w:val="auto"/>
        </w:rPr>
      </w:pPr>
      <w:r w:rsidRPr="00BA13D3">
        <w:rPr>
          <w:color w:val="auto"/>
        </w:rPr>
        <w:sym w:font="Symbol" w:char="F02D"/>
      </w:r>
      <w:r w:rsidRPr="00BA13D3">
        <w:rPr>
          <w:color w:val="auto"/>
        </w:rPr>
        <w:t xml:space="preserve"> выявление степени владения культурой мышления, способности к восприятию, обобщению и анализу информации, постановке цели и выбору путей её достижения; </w:t>
      </w:r>
    </w:p>
    <w:p w14:paraId="623677CB" w14:textId="77777777" w:rsidR="00BA13D3" w:rsidRPr="00BA13D3" w:rsidRDefault="00BA13D3" w:rsidP="00BA13D3">
      <w:pPr>
        <w:pStyle w:val="Default"/>
        <w:spacing w:line="276" w:lineRule="auto"/>
        <w:jc w:val="both"/>
        <w:rPr>
          <w:color w:val="auto"/>
        </w:rPr>
      </w:pPr>
      <w:r w:rsidRPr="00BA13D3">
        <w:rPr>
          <w:color w:val="auto"/>
        </w:rPr>
        <w:sym w:font="Symbol" w:char="F02D"/>
      </w:r>
      <w:r w:rsidRPr="00BA13D3">
        <w:rPr>
          <w:color w:val="auto"/>
        </w:rPr>
        <w:t xml:space="preserve"> выявление мотивированных обучающихся, проявляющих особые способности к предмету, обладающих наиболее высоким уровнем знаний и умений, стремящихся к активному участию в жизни общества; </w:t>
      </w:r>
    </w:p>
    <w:p w14:paraId="1F0FCFBA" w14:textId="77777777" w:rsidR="00BC6B78" w:rsidRDefault="00BA13D3" w:rsidP="00BA13D3">
      <w:pPr>
        <w:pStyle w:val="Default"/>
        <w:spacing w:line="276" w:lineRule="auto"/>
        <w:jc w:val="both"/>
        <w:rPr>
          <w:color w:val="auto"/>
        </w:rPr>
      </w:pPr>
      <w:r w:rsidRPr="00BA13D3">
        <w:rPr>
          <w:color w:val="auto"/>
        </w:rPr>
        <w:sym w:font="Symbol" w:char="F02D"/>
      </w:r>
      <w:r w:rsidRPr="00BA13D3">
        <w:rPr>
          <w:color w:val="auto"/>
        </w:rPr>
        <w:t xml:space="preserve"> выявление обучающихся, стремящихся регулярно улучшать свои показатели по предмету олимпиады, осознающих для себя перспективы изучения права и желающих развивать себя в дальнейшем в данной сфере деятельности, в том числе научной.</w:t>
      </w:r>
    </w:p>
    <w:p w14:paraId="02D41E41" w14:textId="77777777" w:rsidR="00BC6B78" w:rsidRDefault="00BC6B78" w:rsidP="00BA13D3">
      <w:pPr>
        <w:pStyle w:val="Default"/>
        <w:spacing w:line="276" w:lineRule="auto"/>
        <w:jc w:val="both"/>
        <w:rPr>
          <w:color w:val="auto"/>
        </w:rPr>
      </w:pPr>
    </w:p>
    <w:p w14:paraId="7292DFF5" w14:textId="3CA0E092" w:rsidR="00BA13D3" w:rsidRPr="00BC6B78" w:rsidRDefault="00BA13D3" w:rsidP="00BA13D3">
      <w:pPr>
        <w:pStyle w:val="Default"/>
        <w:spacing w:line="276" w:lineRule="auto"/>
        <w:jc w:val="both"/>
        <w:rPr>
          <w:color w:val="auto"/>
        </w:rPr>
      </w:pPr>
      <w:r w:rsidRPr="00BC6B78">
        <w:rPr>
          <w:b/>
          <w:bCs/>
          <w:color w:val="auto"/>
        </w:rPr>
        <w:t>Особенности олимпиады по праву</w:t>
      </w:r>
    </w:p>
    <w:p w14:paraId="07A6B51D" w14:textId="77777777" w:rsidR="00BA13D3" w:rsidRPr="00BA13D3" w:rsidRDefault="00BA13D3" w:rsidP="00BA13D3">
      <w:pPr>
        <w:pStyle w:val="Default"/>
        <w:spacing w:line="276" w:lineRule="auto"/>
        <w:ind w:firstLine="709"/>
        <w:jc w:val="both"/>
        <w:rPr>
          <w:color w:val="auto"/>
        </w:rPr>
      </w:pPr>
      <w:r w:rsidRPr="00BA13D3">
        <w:rPr>
          <w:color w:val="auto"/>
        </w:rPr>
        <w:t xml:space="preserve">Участие в олимпиаде индивидуальное, олимпиадные задания выполняются участником самостоятельно без помощи посторонних лиц. Форма проведения олимпиады – очная. </w:t>
      </w:r>
    </w:p>
    <w:p w14:paraId="1B0FA0CC" w14:textId="6D580F05" w:rsidR="00BA13D3" w:rsidRPr="00BA13D3" w:rsidRDefault="00BA13D3" w:rsidP="00BA13D3">
      <w:pPr>
        <w:pStyle w:val="Default"/>
        <w:spacing w:line="276" w:lineRule="auto"/>
        <w:ind w:firstLine="709"/>
        <w:jc w:val="both"/>
        <w:rPr>
          <w:b/>
          <w:bCs/>
          <w:color w:val="auto"/>
        </w:rPr>
      </w:pPr>
      <w:r w:rsidRPr="00BA13D3">
        <w:rPr>
          <w:color w:val="auto"/>
        </w:rPr>
        <w:t xml:space="preserve">Школьный этап олимпиады проводится по заданиям, разработанным для 9–11 классов. Участник </w:t>
      </w:r>
      <w:r w:rsidR="007140C1">
        <w:rPr>
          <w:color w:val="auto"/>
        </w:rPr>
        <w:t xml:space="preserve">муниципального </w:t>
      </w:r>
      <w:r w:rsidRPr="00BA13D3">
        <w:rPr>
          <w:color w:val="auto"/>
        </w:rPr>
        <w:t xml:space="preserve">этапа олимпиады выполняет олимпиадные задания, разработанные для класса, программу которого он осваивает, или для более старших классов. В случае прохождения </w:t>
      </w:r>
      <w:r w:rsidRPr="00BA13D3">
        <w:rPr>
          <w:color w:val="auto"/>
        </w:rPr>
        <w:lastRenderedPageBreak/>
        <w:t>участников, выполнивших задания, разработанные для более старших классов по отношению к тем, программы которых они осваивают, на следующий этап олимпиады, указанные участники и на следующих этапах олимпиады выполняют олимпиадные задания, разработанные для класса, который они выбрали на предыдущем этапе олимпиады, или более старших классов.</w:t>
      </w:r>
    </w:p>
    <w:p w14:paraId="419862BD" w14:textId="77777777" w:rsidR="00BA13D3" w:rsidRDefault="00BA13D3" w:rsidP="00BA13D3">
      <w:pPr>
        <w:pStyle w:val="Heading10"/>
        <w:spacing w:line="276" w:lineRule="auto"/>
        <w:ind w:right="20"/>
        <w:rPr>
          <w:sz w:val="24"/>
          <w:szCs w:val="24"/>
        </w:rPr>
      </w:pPr>
    </w:p>
    <w:p w14:paraId="0E10C215" w14:textId="77777777" w:rsidR="00BA13D3" w:rsidRPr="00BA13D3" w:rsidRDefault="00BA13D3" w:rsidP="00BA13D3">
      <w:pPr>
        <w:pStyle w:val="Heading10"/>
        <w:spacing w:line="276" w:lineRule="auto"/>
        <w:ind w:right="20"/>
        <w:rPr>
          <w:sz w:val="24"/>
          <w:szCs w:val="24"/>
        </w:rPr>
      </w:pPr>
      <w:r w:rsidRPr="00BA13D3">
        <w:rPr>
          <w:sz w:val="24"/>
          <w:szCs w:val="24"/>
        </w:rPr>
        <w:t>Принципы составления и формирования комплектов олимпиадных заданий</w:t>
      </w:r>
    </w:p>
    <w:p w14:paraId="33F255CE" w14:textId="77777777" w:rsidR="00BA13D3" w:rsidRPr="00BA13D3" w:rsidRDefault="00BA13D3" w:rsidP="00BA13D3">
      <w:pPr>
        <w:pStyle w:val="Heading10"/>
        <w:spacing w:line="276" w:lineRule="auto"/>
        <w:ind w:right="20" w:firstLine="708"/>
        <w:rPr>
          <w:b w:val="0"/>
          <w:bCs w:val="0"/>
          <w:sz w:val="24"/>
          <w:szCs w:val="24"/>
        </w:rPr>
      </w:pPr>
      <w:r w:rsidRPr="00BA13D3">
        <w:rPr>
          <w:b w:val="0"/>
          <w:bCs w:val="0"/>
          <w:sz w:val="24"/>
          <w:szCs w:val="24"/>
        </w:rPr>
        <w:t xml:space="preserve">При составлении олимпиадных заданий учитывались следующие общие требования: </w:t>
      </w:r>
    </w:p>
    <w:p w14:paraId="72D27FD2" w14:textId="77777777" w:rsidR="00BA13D3" w:rsidRPr="00BA13D3" w:rsidRDefault="00BA13D3" w:rsidP="00BA13D3">
      <w:pPr>
        <w:pStyle w:val="Heading10"/>
        <w:spacing w:line="276" w:lineRule="auto"/>
        <w:ind w:right="20"/>
        <w:rPr>
          <w:b w:val="0"/>
          <w:bCs w:val="0"/>
          <w:sz w:val="24"/>
          <w:szCs w:val="24"/>
        </w:rPr>
      </w:pPr>
      <w:r w:rsidRPr="00BA13D3">
        <w:rPr>
          <w:b w:val="0"/>
          <w:bCs w:val="0"/>
          <w:sz w:val="24"/>
          <w:szCs w:val="24"/>
        </w:rPr>
        <w:sym w:font="Symbol" w:char="F02D"/>
      </w:r>
      <w:r w:rsidRPr="00BA13D3">
        <w:rPr>
          <w:b w:val="0"/>
          <w:bCs w:val="0"/>
          <w:sz w:val="24"/>
          <w:szCs w:val="24"/>
        </w:rPr>
        <w:t xml:space="preserve"> соответствие уровня сложности заданий заявленной возрастной группе; </w:t>
      </w:r>
    </w:p>
    <w:p w14:paraId="107EA024" w14:textId="77777777" w:rsidR="00BA13D3" w:rsidRPr="00BA13D3" w:rsidRDefault="00BA13D3" w:rsidP="00BA13D3">
      <w:pPr>
        <w:pStyle w:val="Heading10"/>
        <w:spacing w:line="276" w:lineRule="auto"/>
        <w:ind w:right="20"/>
        <w:rPr>
          <w:b w:val="0"/>
          <w:bCs w:val="0"/>
          <w:sz w:val="24"/>
          <w:szCs w:val="24"/>
        </w:rPr>
      </w:pPr>
      <w:r w:rsidRPr="00BA13D3">
        <w:rPr>
          <w:b w:val="0"/>
          <w:bCs w:val="0"/>
          <w:sz w:val="24"/>
          <w:szCs w:val="24"/>
        </w:rPr>
        <w:sym w:font="Symbol" w:char="F02D"/>
      </w:r>
      <w:r w:rsidRPr="00BA13D3">
        <w:rPr>
          <w:b w:val="0"/>
          <w:bCs w:val="0"/>
          <w:sz w:val="24"/>
          <w:szCs w:val="24"/>
        </w:rPr>
        <w:t xml:space="preserve"> тематическое разнообразие заданий;</w:t>
      </w:r>
    </w:p>
    <w:p w14:paraId="64D23A80" w14:textId="77777777" w:rsidR="00BA13D3" w:rsidRPr="00BA13D3" w:rsidRDefault="00BA13D3" w:rsidP="00BA13D3">
      <w:pPr>
        <w:pStyle w:val="Heading10"/>
        <w:spacing w:line="276" w:lineRule="auto"/>
        <w:ind w:right="20"/>
        <w:rPr>
          <w:b w:val="0"/>
          <w:bCs w:val="0"/>
          <w:sz w:val="24"/>
          <w:szCs w:val="24"/>
        </w:rPr>
      </w:pPr>
      <w:r w:rsidRPr="00BA13D3">
        <w:rPr>
          <w:b w:val="0"/>
          <w:bCs w:val="0"/>
          <w:sz w:val="24"/>
          <w:szCs w:val="24"/>
        </w:rPr>
        <w:sym w:font="Symbol" w:char="F02D"/>
      </w:r>
      <w:r w:rsidRPr="00BA13D3">
        <w:rPr>
          <w:b w:val="0"/>
          <w:bCs w:val="0"/>
          <w:sz w:val="24"/>
          <w:szCs w:val="24"/>
        </w:rPr>
        <w:t xml:space="preserve"> опора на межпредметные связи в части заданий; </w:t>
      </w:r>
    </w:p>
    <w:p w14:paraId="701B2DE5" w14:textId="77777777" w:rsidR="00BA13D3" w:rsidRPr="00BA13D3" w:rsidRDefault="00BA13D3" w:rsidP="00BA13D3">
      <w:pPr>
        <w:pStyle w:val="Heading10"/>
        <w:spacing w:line="276" w:lineRule="auto"/>
        <w:ind w:right="20"/>
        <w:rPr>
          <w:b w:val="0"/>
          <w:bCs w:val="0"/>
          <w:sz w:val="24"/>
          <w:szCs w:val="24"/>
        </w:rPr>
      </w:pPr>
      <w:r w:rsidRPr="00BA13D3">
        <w:rPr>
          <w:b w:val="0"/>
          <w:bCs w:val="0"/>
          <w:sz w:val="24"/>
          <w:szCs w:val="24"/>
        </w:rPr>
        <w:sym w:font="Symbol" w:char="F02D"/>
      </w:r>
      <w:r w:rsidRPr="00BA13D3">
        <w:rPr>
          <w:b w:val="0"/>
          <w:bCs w:val="0"/>
          <w:sz w:val="24"/>
          <w:szCs w:val="24"/>
        </w:rPr>
        <w:t xml:space="preserve"> корректность формулировок заданий. </w:t>
      </w:r>
    </w:p>
    <w:p w14:paraId="25416BB9" w14:textId="77777777" w:rsidR="00BA13D3" w:rsidRPr="00BA13D3" w:rsidRDefault="00BA13D3" w:rsidP="00BA13D3">
      <w:pPr>
        <w:pStyle w:val="Heading10"/>
        <w:spacing w:line="276" w:lineRule="auto"/>
        <w:ind w:right="20" w:firstLine="708"/>
        <w:rPr>
          <w:b w:val="0"/>
          <w:bCs w:val="0"/>
          <w:sz w:val="24"/>
          <w:szCs w:val="24"/>
        </w:rPr>
      </w:pPr>
      <w:r w:rsidRPr="00BA13D3">
        <w:rPr>
          <w:b w:val="0"/>
          <w:bCs w:val="0"/>
          <w:sz w:val="24"/>
          <w:szCs w:val="24"/>
        </w:rPr>
        <w:t xml:space="preserve">В комплект олимпиадных заданий по каждой возрастной группе (классу) входит: </w:t>
      </w:r>
    </w:p>
    <w:p w14:paraId="59CE5C17" w14:textId="77777777" w:rsidR="00BA13D3" w:rsidRPr="00BA13D3" w:rsidRDefault="00BA13D3" w:rsidP="00BA13D3">
      <w:pPr>
        <w:pStyle w:val="Heading10"/>
        <w:spacing w:line="276" w:lineRule="auto"/>
        <w:ind w:right="20"/>
        <w:rPr>
          <w:b w:val="0"/>
          <w:bCs w:val="0"/>
          <w:sz w:val="24"/>
          <w:szCs w:val="24"/>
        </w:rPr>
      </w:pPr>
      <w:r w:rsidRPr="00BA13D3">
        <w:rPr>
          <w:b w:val="0"/>
          <w:bCs w:val="0"/>
          <w:sz w:val="24"/>
          <w:szCs w:val="24"/>
        </w:rPr>
        <w:sym w:font="Symbol" w:char="F02D"/>
      </w:r>
      <w:r w:rsidRPr="00BA13D3">
        <w:rPr>
          <w:b w:val="0"/>
          <w:bCs w:val="0"/>
          <w:sz w:val="24"/>
          <w:szCs w:val="24"/>
        </w:rPr>
        <w:t xml:space="preserve"> бланк заданий; </w:t>
      </w:r>
    </w:p>
    <w:p w14:paraId="5CAFCDEC" w14:textId="77777777" w:rsidR="00BA13D3" w:rsidRPr="00BA13D3" w:rsidRDefault="00BA13D3" w:rsidP="00BA13D3">
      <w:pPr>
        <w:pStyle w:val="Heading10"/>
        <w:spacing w:line="276" w:lineRule="auto"/>
        <w:ind w:right="20"/>
        <w:rPr>
          <w:b w:val="0"/>
          <w:bCs w:val="0"/>
          <w:sz w:val="24"/>
          <w:szCs w:val="24"/>
        </w:rPr>
      </w:pPr>
      <w:r w:rsidRPr="00BA13D3">
        <w:rPr>
          <w:b w:val="0"/>
          <w:bCs w:val="0"/>
          <w:sz w:val="24"/>
          <w:szCs w:val="24"/>
        </w:rPr>
        <w:sym w:font="Symbol" w:char="F02D"/>
      </w:r>
      <w:r w:rsidRPr="00BA13D3">
        <w:rPr>
          <w:b w:val="0"/>
          <w:bCs w:val="0"/>
          <w:sz w:val="24"/>
          <w:szCs w:val="24"/>
        </w:rPr>
        <w:t xml:space="preserve"> бланк ответов;</w:t>
      </w:r>
    </w:p>
    <w:p w14:paraId="5F7BC254" w14:textId="77777777" w:rsidR="00BA13D3" w:rsidRPr="00BA13D3" w:rsidRDefault="00BA13D3" w:rsidP="00BA13D3">
      <w:pPr>
        <w:pStyle w:val="Heading10"/>
        <w:spacing w:line="276" w:lineRule="auto"/>
        <w:ind w:right="20"/>
        <w:rPr>
          <w:b w:val="0"/>
          <w:bCs w:val="0"/>
          <w:sz w:val="24"/>
          <w:szCs w:val="24"/>
        </w:rPr>
      </w:pPr>
      <w:r w:rsidRPr="00BA13D3">
        <w:rPr>
          <w:b w:val="0"/>
          <w:bCs w:val="0"/>
          <w:sz w:val="24"/>
          <w:szCs w:val="24"/>
        </w:rPr>
        <w:sym w:font="Symbol" w:char="F02D"/>
      </w:r>
      <w:r w:rsidRPr="00BA13D3">
        <w:rPr>
          <w:b w:val="0"/>
          <w:bCs w:val="0"/>
          <w:sz w:val="24"/>
          <w:szCs w:val="24"/>
        </w:rPr>
        <w:t xml:space="preserve"> критерии и методика оценивания выполненных олимпиадных заданий </w:t>
      </w:r>
    </w:p>
    <w:p w14:paraId="29DB0A6D" w14:textId="77777777" w:rsidR="00BA13D3" w:rsidRPr="00BA13D3" w:rsidRDefault="00BA13D3" w:rsidP="00BA13D3">
      <w:pPr>
        <w:pStyle w:val="Heading10"/>
        <w:spacing w:line="276" w:lineRule="auto"/>
        <w:ind w:right="20" w:firstLine="708"/>
        <w:rPr>
          <w:b w:val="0"/>
          <w:bCs w:val="0"/>
          <w:sz w:val="24"/>
          <w:szCs w:val="24"/>
        </w:rPr>
      </w:pPr>
      <w:r w:rsidRPr="00BA13D3">
        <w:rPr>
          <w:b w:val="0"/>
          <w:bCs w:val="0"/>
          <w:sz w:val="24"/>
          <w:szCs w:val="24"/>
        </w:rPr>
        <w:t>При подготовке заданий были учтены рекомендации по типам заданий:</w:t>
      </w:r>
    </w:p>
    <w:p w14:paraId="532BBF61" w14:textId="77777777" w:rsidR="00BA13D3" w:rsidRPr="00BA13D3" w:rsidRDefault="00BA13D3" w:rsidP="00BA13D3">
      <w:pPr>
        <w:pStyle w:val="Heading10"/>
        <w:spacing w:line="276" w:lineRule="auto"/>
        <w:ind w:right="20"/>
        <w:rPr>
          <w:b w:val="0"/>
          <w:bCs w:val="0"/>
          <w:sz w:val="24"/>
          <w:szCs w:val="24"/>
        </w:rPr>
      </w:pPr>
      <w:r w:rsidRPr="00BA13D3">
        <w:rPr>
          <w:b w:val="0"/>
          <w:bCs w:val="0"/>
          <w:sz w:val="24"/>
          <w:szCs w:val="24"/>
        </w:rPr>
        <w:t xml:space="preserve">– тестовые задания; </w:t>
      </w:r>
    </w:p>
    <w:p w14:paraId="5059C687" w14:textId="77777777" w:rsidR="00BA13D3" w:rsidRPr="00BA13D3" w:rsidRDefault="00BA13D3" w:rsidP="00BA13D3">
      <w:pPr>
        <w:pStyle w:val="Heading10"/>
        <w:spacing w:line="276" w:lineRule="auto"/>
        <w:ind w:right="20"/>
        <w:rPr>
          <w:b w:val="0"/>
          <w:bCs w:val="0"/>
          <w:sz w:val="24"/>
          <w:szCs w:val="24"/>
        </w:rPr>
      </w:pPr>
      <w:r w:rsidRPr="00BA13D3">
        <w:rPr>
          <w:b w:val="0"/>
          <w:bCs w:val="0"/>
          <w:sz w:val="24"/>
          <w:szCs w:val="24"/>
        </w:rPr>
        <w:t>– задание на установление соответствия;</w:t>
      </w:r>
    </w:p>
    <w:p w14:paraId="1F21FE2A" w14:textId="77777777" w:rsidR="00BA13D3" w:rsidRPr="00BA13D3" w:rsidRDefault="00BA13D3" w:rsidP="00BA13D3">
      <w:pPr>
        <w:pStyle w:val="Heading10"/>
        <w:spacing w:line="276" w:lineRule="auto"/>
        <w:ind w:right="20"/>
        <w:rPr>
          <w:b w:val="0"/>
          <w:bCs w:val="0"/>
          <w:sz w:val="24"/>
          <w:szCs w:val="24"/>
        </w:rPr>
      </w:pPr>
      <w:r w:rsidRPr="00BA13D3">
        <w:rPr>
          <w:b w:val="0"/>
          <w:bCs w:val="0"/>
          <w:sz w:val="24"/>
          <w:szCs w:val="24"/>
        </w:rPr>
        <w:t xml:space="preserve">– задания по работе с правовыми понятиями; </w:t>
      </w:r>
    </w:p>
    <w:p w14:paraId="762051EB" w14:textId="7B2C9588" w:rsidR="00BA13D3" w:rsidRPr="00BA13D3" w:rsidRDefault="00BA13D3" w:rsidP="00BA13D3">
      <w:pPr>
        <w:pStyle w:val="Heading10"/>
        <w:spacing w:line="276" w:lineRule="auto"/>
        <w:ind w:right="20"/>
        <w:rPr>
          <w:b w:val="0"/>
          <w:bCs w:val="0"/>
          <w:sz w:val="24"/>
          <w:szCs w:val="24"/>
        </w:rPr>
      </w:pPr>
      <w:r w:rsidRPr="00BA13D3">
        <w:rPr>
          <w:b w:val="0"/>
          <w:bCs w:val="0"/>
          <w:sz w:val="24"/>
          <w:szCs w:val="24"/>
        </w:rPr>
        <w:t>– задание по работе с правовыми</w:t>
      </w:r>
      <w:r w:rsidR="008E7BAC">
        <w:rPr>
          <w:b w:val="0"/>
          <w:bCs w:val="0"/>
          <w:sz w:val="24"/>
          <w:szCs w:val="24"/>
        </w:rPr>
        <w:t xml:space="preserve"> (историко-</w:t>
      </w:r>
      <w:proofErr w:type="gramStart"/>
      <w:r w:rsidR="007140C1">
        <w:rPr>
          <w:b w:val="0"/>
          <w:bCs w:val="0"/>
          <w:sz w:val="24"/>
          <w:szCs w:val="24"/>
        </w:rPr>
        <w:t xml:space="preserve">правовыми) </w:t>
      </w:r>
      <w:r w:rsidRPr="00BA13D3">
        <w:rPr>
          <w:b w:val="0"/>
          <w:bCs w:val="0"/>
          <w:sz w:val="24"/>
          <w:szCs w:val="24"/>
        </w:rPr>
        <w:t xml:space="preserve"> текстами</w:t>
      </w:r>
      <w:proofErr w:type="gramEnd"/>
      <w:r w:rsidRPr="00BA13D3">
        <w:rPr>
          <w:b w:val="0"/>
          <w:bCs w:val="0"/>
          <w:sz w:val="24"/>
          <w:szCs w:val="24"/>
        </w:rPr>
        <w:t xml:space="preserve">; </w:t>
      </w:r>
    </w:p>
    <w:p w14:paraId="50F39B35" w14:textId="77777777" w:rsidR="00BA13D3" w:rsidRPr="00BA13D3" w:rsidRDefault="00BA13D3" w:rsidP="00BA13D3">
      <w:pPr>
        <w:pStyle w:val="Heading10"/>
        <w:spacing w:line="276" w:lineRule="auto"/>
        <w:ind w:right="20"/>
        <w:rPr>
          <w:b w:val="0"/>
          <w:bCs w:val="0"/>
          <w:sz w:val="24"/>
          <w:szCs w:val="24"/>
        </w:rPr>
      </w:pPr>
      <w:r w:rsidRPr="00BA13D3">
        <w:rPr>
          <w:b w:val="0"/>
          <w:bCs w:val="0"/>
          <w:sz w:val="24"/>
          <w:szCs w:val="24"/>
        </w:rPr>
        <w:t xml:space="preserve">– задание на решение правовых задач; </w:t>
      </w:r>
    </w:p>
    <w:p w14:paraId="2C961D64" w14:textId="77777777" w:rsidR="00BA13D3" w:rsidRPr="00BA13D3" w:rsidRDefault="00BA13D3" w:rsidP="00BA13D3">
      <w:pPr>
        <w:pStyle w:val="Heading10"/>
        <w:spacing w:line="276" w:lineRule="auto"/>
        <w:ind w:right="20"/>
        <w:rPr>
          <w:b w:val="0"/>
          <w:bCs w:val="0"/>
          <w:sz w:val="24"/>
          <w:szCs w:val="24"/>
        </w:rPr>
      </w:pPr>
      <w:r w:rsidRPr="00BA13D3">
        <w:rPr>
          <w:b w:val="0"/>
          <w:bCs w:val="0"/>
          <w:sz w:val="24"/>
          <w:szCs w:val="24"/>
        </w:rPr>
        <w:t xml:space="preserve">– задание на расшифровку аббревиатуры. </w:t>
      </w:r>
    </w:p>
    <w:p w14:paraId="15F256B4" w14:textId="77777777" w:rsidR="00BA13D3" w:rsidRPr="00BA13D3" w:rsidRDefault="00BA13D3" w:rsidP="00BA13D3">
      <w:pPr>
        <w:pStyle w:val="Heading10"/>
        <w:spacing w:line="276" w:lineRule="auto"/>
        <w:ind w:right="20"/>
        <w:rPr>
          <w:b w:val="0"/>
          <w:bCs w:val="0"/>
          <w:sz w:val="24"/>
          <w:szCs w:val="24"/>
        </w:rPr>
      </w:pPr>
      <w:r w:rsidRPr="00BA13D3">
        <w:rPr>
          <w:b w:val="0"/>
          <w:bCs w:val="0"/>
          <w:sz w:val="24"/>
          <w:szCs w:val="24"/>
        </w:rPr>
        <w:t xml:space="preserve">– задание на перевод латинского выражения; </w:t>
      </w:r>
    </w:p>
    <w:p w14:paraId="0CF4F4E9" w14:textId="77777777" w:rsidR="00BA13D3" w:rsidRPr="00BA13D3" w:rsidRDefault="00BA13D3" w:rsidP="00BA13D3">
      <w:pPr>
        <w:pStyle w:val="Heading10"/>
        <w:spacing w:line="276" w:lineRule="auto"/>
        <w:ind w:right="20"/>
        <w:rPr>
          <w:b w:val="0"/>
          <w:bCs w:val="0"/>
          <w:sz w:val="24"/>
          <w:szCs w:val="24"/>
        </w:rPr>
      </w:pPr>
      <w:r w:rsidRPr="00BA13D3">
        <w:rPr>
          <w:b w:val="0"/>
          <w:bCs w:val="0"/>
          <w:sz w:val="24"/>
          <w:szCs w:val="24"/>
        </w:rPr>
        <w:t xml:space="preserve">– задание на установление правильной последовательности. </w:t>
      </w:r>
    </w:p>
    <w:p w14:paraId="2C6446FE" w14:textId="77777777" w:rsidR="00BA13D3" w:rsidRPr="00BA13D3" w:rsidRDefault="00BA13D3" w:rsidP="00BA13D3">
      <w:pPr>
        <w:pStyle w:val="Heading10"/>
        <w:spacing w:line="276" w:lineRule="auto"/>
        <w:ind w:right="20"/>
        <w:rPr>
          <w:b w:val="0"/>
          <w:bCs w:val="0"/>
          <w:sz w:val="24"/>
          <w:szCs w:val="24"/>
        </w:rPr>
      </w:pPr>
      <w:r w:rsidRPr="00BA13D3">
        <w:rPr>
          <w:b w:val="0"/>
          <w:bCs w:val="0"/>
          <w:sz w:val="24"/>
          <w:szCs w:val="24"/>
        </w:rPr>
        <w:t xml:space="preserve">Олимпиадные задания на каждую параллель учащихся представлены в </w:t>
      </w:r>
    </w:p>
    <w:p w14:paraId="1E044888" w14:textId="77777777" w:rsidR="00BA13D3" w:rsidRPr="00BA13D3" w:rsidRDefault="00BA13D3" w:rsidP="00BA13D3">
      <w:pPr>
        <w:pStyle w:val="Heading10"/>
        <w:spacing w:line="276" w:lineRule="auto"/>
        <w:ind w:right="20"/>
        <w:rPr>
          <w:b w:val="0"/>
          <w:bCs w:val="0"/>
          <w:sz w:val="24"/>
          <w:szCs w:val="24"/>
        </w:rPr>
      </w:pPr>
      <w:r w:rsidRPr="00BA13D3">
        <w:rPr>
          <w:b w:val="0"/>
          <w:bCs w:val="0"/>
          <w:sz w:val="24"/>
          <w:szCs w:val="24"/>
        </w:rPr>
        <w:t xml:space="preserve">одном комплекте. </w:t>
      </w:r>
    </w:p>
    <w:p w14:paraId="45B67750" w14:textId="5D406ED5" w:rsidR="00BA13D3" w:rsidRPr="00BA13D3" w:rsidRDefault="00BA13D3" w:rsidP="00647D3D">
      <w:pPr>
        <w:pStyle w:val="Default"/>
        <w:spacing w:line="276" w:lineRule="auto"/>
        <w:ind w:firstLine="709"/>
        <w:jc w:val="both"/>
        <w:rPr>
          <w:color w:val="auto"/>
        </w:rPr>
      </w:pPr>
      <w:r w:rsidRPr="00BA13D3">
        <w:rPr>
          <w:color w:val="auto"/>
        </w:rPr>
        <w:t xml:space="preserve">Задания для каждой параллели участников олимпиады строятся по принципу расширения изученного материала. </w:t>
      </w:r>
    </w:p>
    <w:p w14:paraId="040C12F4" w14:textId="77777777" w:rsidR="00BA13D3" w:rsidRPr="00BA13D3" w:rsidRDefault="00BA13D3" w:rsidP="00BA13D3">
      <w:pPr>
        <w:pStyle w:val="Default"/>
        <w:spacing w:line="276" w:lineRule="auto"/>
        <w:ind w:firstLine="709"/>
        <w:jc w:val="both"/>
        <w:rPr>
          <w:b/>
          <w:color w:val="auto"/>
        </w:rPr>
      </w:pPr>
      <w:r w:rsidRPr="00BA13D3">
        <w:rPr>
          <w:color w:val="auto"/>
        </w:rPr>
        <w:t xml:space="preserve">Каждый вопрос сопровождается указанием, какое максимальное количество </w:t>
      </w:r>
      <w:proofErr w:type="gramStart"/>
      <w:r w:rsidRPr="00BA13D3">
        <w:rPr>
          <w:color w:val="auto"/>
        </w:rPr>
        <w:t>баллов  может</w:t>
      </w:r>
      <w:proofErr w:type="gramEnd"/>
      <w:r w:rsidRPr="00BA13D3">
        <w:rPr>
          <w:color w:val="auto"/>
        </w:rPr>
        <w:t xml:space="preserve"> получить участник за ответ, а в заголовке уже указано, каков максимальный балл за весь тур. В ключах также четко прописано, на основании каких критериев участник получает за каждое задание максимальный балл, часть возможных баллов или ноль. </w:t>
      </w:r>
    </w:p>
    <w:p w14:paraId="13A01DBE" w14:textId="77777777" w:rsidR="00E76A92" w:rsidRDefault="00BA13D3" w:rsidP="00647D3D">
      <w:pPr>
        <w:pStyle w:val="Default"/>
        <w:spacing w:after="240" w:line="276" w:lineRule="auto"/>
        <w:ind w:firstLine="709"/>
        <w:jc w:val="both"/>
        <w:rPr>
          <w:color w:val="auto"/>
        </w:rPr>
      </w:pPr>
      <w:r w:rsidRPr="00BA13D3">
        <w:rPr>
          <w:color w:val="auto"/>
        </w:rPr>
        <w:t xml:space="preserve">Предлагается считать, что весь комплект заданий на школьном этапе будет оцениваться исходя в 100 баллов. </w:t>
      </w:r>
    </w:p>
    <w:p w14:paraId="75432B86" w14:textId="77777777" w:rsidR="00CD5011" w:rsidRPr="00CD5011" w:rsidRDefault="00CD5011" w:rsidP="00BC6B78">
      <w:pPr>
        <w:widowControl w:val="0"/>
        <w:shd w:val="clear" w:color="auto" w:fill="FFFFFF"/>
        <w:spacing w:after="0" w:line="276" w:lineRule="auto"/>
        <w:ind w:right="20"/>
        <w:jc w:val="both"/>
        <w:outlineLvl w:val="0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CD5011">
        <w:rPr>
          <w:rFonts w:ascii="Times New Roman" w:hAnsi="Times New Roman" w:cs="Times New Roman"/>
          <w:b/>
          <w:spacing w:val="3"/>
          <w:sz w:val="24"/>
          <w:szCs w:val="24"/>
        </w:rPr>
        <w:t>Критерии и методика оценивания олимпиадных работ</w:t>
      </w:r>
    </w:p>
    <w:p w14:paraId="2CE9A606" w14:textId="77777777" w:rsidR="00CD5011" w:rsidRPr="00CD5011" w:rsidRDefault="00CD5011" w:rsidP="00BC6B78">
      <w:pPr>
        <w:widowControl w:val="0"/>
        <w:shd w:val="clear" w:color="auto" w:fill="FFFFFF"/>
        <w:spacing w:after="0" w:line="276" w:lineRule="auto"/>
        <w:ind w:left="360" w:right="20"/>
        <w:jc w:val="both"/>
        <w:outlineLvl w:val="0"/>
        <w:rPr>
          <w:rFonts w:ascii="Times New Roman" w:hAnsi="Times New Roman" w:cs="Times New Roman"/>
          <w:spacing w:val="3"/>
          <w:sz w:val="24"/>
          <w:szCs w:val="24"/>
        </w:rPr>
      </w:pPr>
      <w:r w:rsidRPr="00CD5011">
        <w:rPr>
          <w:rFonts w:ascii="Times New Roman" w:hAnsi="Times New Roman" w:cs="Times New Roman"/>
          <w:spacing w:val="3"/>
          <w:sz w:val="24"/>
          <w:szCs w:val="24"/>
        </w:rPr>
        <w:t xml:space="preserve">Система и методика оценивания олимпиадных заданий должна позволять объективно выявить реальный уровень подготовки участников олимпиады. С учетом этого, при разработке методики оценивания олимпиадных заданий предметно-методическим комиссия рекомендует: </w:t>
      </w:r>
    </w:p>
    <w:p w14:paraId="1A92EEDA" w14:textId="77777777" w:rsidR="00CD5011" w:rsidRPr="00CD5011" w:rsidRDefault="00CD5011" w:rsidP="00BC6B78">
      <w:pPr>
        <w:widowControl w:val="0"/>
        <w:shd w:val="clear" w:color="auto" w:fill="FFFFFF"/>
        <w:spacing w:after="0" w:line="276" w:lineRule="auto"/>
        <w:ind w:left="360" w:right="300"/>
        <w:jc w:val="both"/>
        <w:outlineLvl w:val="0"/>
        <w:rPr>
          <w:rFonts w:ascii="Times New Roman" w:hAnsi="Times New Roman" w:cs="Times New Roman"/>
          <w:spacing w:val="3"/>
          <w:sz w:val="24"/>
          <w:szCs w:val="24"/>
        </w:rPr>
      </w:pPr>
      <w:r w:rsidRPr="00CD5011">
        <w:rPr>
          <w:rFonts w:ascii="Times New Roman" w:hAnsi="Times New Roman" w:cs="Times New Roman"/>
          <w:spacing w:val="3"/>
          <w:sz w:val="24"/>
          <w:szCs w:val="24"/>
        </w:rPr>
        <w:sym w:font="Symbol" w:char="F02D"/>
      </w:r>
      <w:r w:rsidRPr="00CD5011">
        <w:rPr>
          <w:rFonts w:ascii="Times New Roman" w:hAnsi="Times New Roman" w:cs="Times New Roman"/>
          <w:spacing w:val="3"/>
          <w:sz w:val="24"/>
          <w:szCs w:val="24"/>
        </w:rPr>
        <w:t xml:space="preserve"> по всем теоретическим заданиям начисление баллов производить целыми, а не дробными числами; </w:t>
      </w:r>
    </w:p>
    <w:p w14:paraId="11E1DD4A" w14:textId="77777777" w:rsidR="00CD5011" w:rsidRPr="00CD5011" w:rsidRDefault="00CD5011" w:rsidP="00BC6B78">
      <w:pPr>
        <w:widowControl w:val="0"/>
        <w:shd w:val="clear" w:color="auto" w:fill="FFFFFF"/>
        <w:spacing w:after="0" w:line="276" w:lineRule="auto"/>
        <w:ind w:left="360" w:right="20"/>
        <w:jc w:val="both"/>
        <w:outlineLvl w:val="0"/>
        <w:rPr>
          <w:rFonts w:ascii="Times New Roman" w:hAnsi="Times New Roman" w:cs="Times New Roman"/>
          <w:spacing w:val="3"/>
          <w:sz w:val="24"/>
          <w:szCs w:val="24"/>
        </w:rPr>
      </w:pPr>
      <w:r w:rsidRPr="00CD5011">
        <w:rPr>
          <w:rFonts w:ascii="Times New Roman" w:hAnsi="Times New Roman" w:cs="Times New Roman"/>
          <w:spacing w:val="3"/>
          <w:sz w:val="24"/>
          <w:szCs w:val="24"/>
        </w:rPr>
        <w:sym w:font="Symbol" w:char="F02D"/>
      </w:r>
      <w:r w:rsidRPr="00CD5011">
        <w:rPr>
          <w:rFonts w:ascii="Times New Roman" w:hAnsi="Times New Roman" w:cs="Times New Roman"/>
          <w:spacing w:val="3"/>
          <w:sz w:val="24"/>
          <w:szCs w:val="24"/>
        </w:rPr>
        <w:t xml:space="preserve"> размер максимальных баллов за задания установить в зависимости от уровня сложности задания, за задания одного уровня сложности начислять одинаковый максимальный балл. </w:t>
      </w:r>
    </w:p>
    <w:p w14:paraId="2774D614" w14:textId="77777777" w:rsidR="004C4D5F" w:rsidRPr="004C4D5F" w:rsidRDefault="00BA13D3" w:rsidP="00BC6B78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D5F">
        <w:rPr>
          <w:rFonts w:ascii="Times New Roman" w:hAnsi="Times New Roman" w:cs="Times New Roman"/>
          <w:sz w:val="24"/>
          <w:szCs w:val="24"/>
        </w:rPr>
        <w:t xml:space="preserve">Предметно-методическая комиссия школьного этапа олимпиады обеспечивает её не только соответствующим комплектом заданий, но и системой их оценивания. Необходимо создание её дифференцированной шкалы, позволяющей учитывать различные нюансы ответов участников соревнований. В значительном числе случаев итог выполнения задания не подводится через принцип «задание решено – задание не решено», а требует оценивать его отдельные стороны, нередко </w:t>
      </w:r>
      <w:r w:rsidRPr="004C4D5F">
        <w:rPr>
          <w:rFonts w:ascii="Times New Roman" w:hAnsi="Times New Roman" w:cs="Times New Roman"/>
          <w:sz w:val="24"/>
          <w:szCs w:val="24"/>
        </w:rPr>
        <w:lastRenderedPageBreak/>
        <w:t xml:space="preserve">автономно. Оценка выполнения участником любого задания не может быть отрицательной, минимальная оценка, выставляемая за выполнение отдельно взятого задания, 0 баллов. Итоговая оценка за выполнение заданий определяется путём сложения суммы баллов, набранных участником за выполнение заданий теоретического тура с последующим приведением к 100-балльной системе (максимальная оценка по итогам выполнения заданий 100 баллов, например, за теоретический тур не более 50 баллов, тогда (50×2 = 100). Результат вычисления округляется до сотых, например: </w:t>
      </w:r>
      <w:r w:rsidRPr="004C4D5F">
        <w:rPr>
          <w:rFonts w:ascii="Times New Roman" w:hAnsi="Times New Roman" w:cs="Times New Roman"/>
          <w:sz w:val="24"/>
          <w:szCs w:val="24"/>
        </w:rPr>
        <w:sym w:font="Symbol" w:char="F02D"/>
      </w:r>
      <w:r w:rsidRPr="004C4D5F">
        <w:rPr>
          <w:rFonts w:ascii="Times New Roman" w:hAnsi="Times New Roman" w:cs="Times New Roman"/>
          <w:sz w:val="24"/>
          <w:szCs w:val="24"/>
        </w:rPr>
        <w:t xml:space="preserve"> максимальная сумма баллов за выполнение заданий теоретического тура – 50; </w:t>
      </w:r>
      <w:r w:rsidRPr="004C4D5F">
        <w:rPr>
          <w:rFonts w:ascii="Times New Roman" w:hAnsi="Times New Roman" w:cs="Times New Roman"/>
          <w:sz w:val="24"/>
          <w:szCs w:val="24"/>
        </w:rPr>
        <w:sym w:font="Symbol" w:char="F02D"/>
      </w:r>
      <w:r w:rsidRPr="004C4D5F">
        <w:rPr>
          <w:rFonts w:ascii="Times New Roman" w:hAnsi="Times New Roman" w:cs="Times New Roman"/>
          <w:sz w:val="24"/>
          <w:szCs w:val="24"/>
        </w:rPr>
        <w:t xml:space="preserve"> участник выполнил задания на 46,3333…, т.е. округлённо 46,33. При оценивании олимпиадных работ рекомендуется каждую из них проверять двум членам комиссии с последующим подключением дополнительного члена жюри (председателя) при значительном расхождении оценок тех, кто проверил работу. Это особенно важно при обращении к творческим заданиям, требующим развёрнутого ответа. </w:t>
      </w:r>
      <w:r w:rsidR="004C4D5F" w:rsidRPr="004C4D5F">
        <w:rPr>
          <w:rFonts w:ascii="Times New Roman" w:hAnsi="Times New Roman" w:cs="Times New Roman"/>
          <w:sz w:val="24"/>
          <w:szCs w:val="24"/>
        </w:rPr>
        <w:t xml:space="preserve">При оценивании олимпиадных работ рекомендуется каждую из них проверять двум </w:t>
      </w:r>
      <w:r w:rsidR="004C4D5F" w:rsidRPr="004C4D5F">
        <w:rPr>
          <w:rFonts w:ascii="Times New Roman" w:hAnsi="Times New Roman" w:cs="Times New Roman"/>
          <w:spacing w:val="-2"/>
          <w:sz w:val="24"/>
          <w:szCs w:val="24"/>
        </w:rPr>
        <w:t>членам</w:t>
      </w:r>
      <w:r w:rsidR="004C4D5F" w:rsidRPr="004C4D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C4D5F" w:rsidRPr="004C4D5F">
        <w:rPr>
          <w:rFonts w:ascii="Times New Roman" w:hAnsi="Times New Roman" w:cs="Times New Roman"/>
          <w:spacing w:val="-2"/>
          <w:sz w:val="24"/>
          <w:szCs w:val="24"/>
        </w:rPr>
        <w:t>комиссии с</w:t>
      </w:r>
      <w:r w:rsidR="004C4D5F" w:rsidRPr="004C4D5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C4D5F" w:rsidRPr="004C4D5F">
        <w:rPr>
          <w:rFonts w:ascii="Times New Roman" w:hAnsi="Times New Roman" w:cs="Times New Roman"/>
          <w:spacing w:val="-2"/>
          <w:sz w:val="24"/>
          <w:szCs w:val="24"/>
        </w:rPr>
        <w:t>последующим</w:t>
      </w:r>
      <w:r w:rsidR="004C4D5F" w:rsidRPr="004C4D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C4D5F" w:rsidRPr="004C4D5F">
        <w:rPr>
          <w:rFonts w:ascii="Times New Roman" w:hAnsi="Times New Roman" w:cs="Times New Roman"/>
          <w:spacing w:val="-2"/>
          <w:sz w:val="24"/>
          <w:szCs w:val="24"/>
        </w:rPr>
        <w:t>подключением</w:t>
      </w:r>
      <w:r w:rsidR="004C4D5F" w:rsidRPr="004C4D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C4D5F" w:rsidRPr="004C4D5F">
        <w:rPr>
          <w:rFonts w:ascii="Times New Roman" w:hAnsi="Times New Roman" w:cs="Times New Roman"/>
          <w:spacing w:val="-2"/>
          <w:sz w:val="24"/>
          <w:szCs w:val="24"/>
        </w:rPr>
        <w:t>дополнительного</w:t>
      </w:r>
      <w:r w:rsidR="004C4D5F" w:rsidRPr="004C4D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C4D5F" w:rsidRPr="004C4D5F">
        <w:rPr>
          <w:rFonts w:ascii="Times New Roman" w:hAnsi="Times New Roman" w:cs="Times New Roman"/>
          <w:spacing w:val="-2"/>
          <w:sz w:val="24"/>
          <w:szCs w:val="24"/>
        </w:rPr>
        <w:t>члена</w:t>
      </w:r>
      <w:r w:rsidR="004C4D5F" w:rsidRPr="004C4D5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C4D5F" w:rsidRPr="004C4D5F">
        <w:rPr>
          <w:rFonts w:ascii="Times New Roman" w:hAnsi="Times New Roman" w:cs="Times New Roman"/>
          <w:spacing w:val="-2"/>
          <w:sz w:val="24"/>
          <w:szCs w:val="24"/>
        </w:rPr>
        <w:t xml:space="preserve">жюри (председателя) </w:t>
      </w:r>
      <w:r w:rsidR="004C4D5F" w:rsidRPr="004C4D5F">
        <w:rPr>
          <w:rFonts w:ascii="Times New Roman" w:hAnsi="Times New Roman" w:cs="Times New Roman"/>
          <w:sz w:val="24"/>
          <w:szCs w:val="24"/>
        </w:rPr>
        <w:t>при</w:t>
      </w:r>
      <w:r w:rsidR="004C4D5F" w:rsidRPr="004C4D5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4C4D5F" w:rsidRPr="004C4D5F">
        <w:rPr>
          <w:rFonts w:ascii="Times New Roman" w:hAnsi="Times New Roman" w:cs="Times New Roman"/>
          <w:sz w:val="24"/>
          <w:szCs w:val="24"/>
        </w:rPr>
        <w:t>значительном</w:t>
      </w:r>
      <w:r w:rsidR="004C4D5F" w:rsidRPr="004C4D5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4C4D5F" w:rsidRPr="004C4D5F">
        <w:rPr>
          <w:rFonts w:ascii="Times New Roman" w:hAnsi="Times New Roman" w:cs="Times New Roman"/>
          <w:sz w:val="24"/>
          <w:szCs w:val="24"/>
        </w:rPr>
        <w:t>расхождении</w:t>
      </w:r>
      <w:r w:rsidR="004C4D5F" w:rsidRPr="004C4D5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4C4D5F" w:rsidRPr="004C4D5F">
        <w:rPr>
          <w:rFonts w:ascii="Times New Roman" w:hAnsi="Times New Roman" w:cs="Times New Roman"/>
          <w:sz w:val="24"/>
          <w:szCs w:val="24"/>
        </w:rPr>
        <w:t>оценок</w:t>
      </w:r>
      <w:r w:rsidR="004C4D5F" w:rsidRPr="004C4D5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4C4D5F" w:rsidRPr="004C4D5F">
        <w:rPr>
          <w:rFonts w:ascii="Times New Roman" w:hAnsi="Times New Roman" w:cs="Times New Roman"/>
          <w:sz w:val="24"/>
          <w:szCs w:val="24"/>
        </w:rPr>
        <w:t>тех,</w:t>
      </w:r>
      <w:r w:rsidR="004C4D5F" w:rsidRPr="004C4D5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4C4D5F" w:rsidRPr="004C4D5F">
        <w:rPr>
          <w:rFonts w:ascii="Times New Roman" w:hAnsi="Times New Roman" w:cs="Times New Roman"/>
          <w:sz w:val="24"/>
          <w:szCs w:val="24"/>
        </w:rPr>
        <w:t>кто</w:t>
      </w:r>
      <w:r w:rsidR="004C4D5F" w:rsidRPr="004C4D5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4C4D5F" w:rsidRPr="004C4D5F">
        <w:rPr>
          <w:rFonts w:ascii="Times New Roman" w:hAnsi="Times New Roman" w:cs="Times New Roman"/>
          <w:sz w:val="24"/>
          <w:szCs w:val="24"/>
        </w:rPr>
        <w:t>проверил</w:t>
      </w:r>
      <w:r w:rsidR="004C4D5F" w:rsidRPr="004C4D5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4C4D5F" w:rsidRPr="004C4D5F">
        <w:rPr>
          <w:rFonts w:ascii="Times New Roman" w:hAnsi="Times New Roman" w:cs="Times New Roman"/>
          <w:sz w:val="24"/>
          <w:szCs w:val="24"/>
        </w:rPr>
        <w:t>работу.</w:t>
      </w:r>
      <w:r w:rsidR="004C4D5F" w:rsidRPr="004C4D5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4C4D5F" w:rsidRPr="004C4D5F">
        <w:rPr>
          <w:rFonts w:ascii="Times New Roman" w:hAnsi="Times New Roman" w:cs="Times New Roman"/>
          <w:sz w:val="24"/>
          <w:szCs w:val="24"/>
        </w:rPr>
        <w:t>Это</w:t>
      </w:r>
      <w:r w:rsidR="004C4D5F" w:rsidRPr="004C4D5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4C4D5F" w:rsidRPr="004C4D5F">
        <w:rPr>
          <w:rFonts w:ascii="Times New Roman" w:hAnsi="Times New Roman" w:cs="Times New Roman"/>
          <w:sz w:val="24"/>
          <w:szCs w:val="24"/>
        </w:rPr>
        <w:t>особенно</w:t>
      </w:r>
      <w:r w:rsidR="004C4D5F" w:rsidRPr="004C4D5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4C4D5F" w:rsidRPr="004C4D5F">
        <w:rPr>
          <w:rFonts w:ascii="Times New Roman" w:hAnsi="Times New Roman" w:cs="Times New Roman"/>
          <w:sz w:val="24"/>
          <w:szCs w:val="24"/>
        </w:rPr>
        <w:t>важно</w:t>
      </w:r>
      <w:r w:rsidR="004C4D5F" w:rsidRPr="004C4D5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4C4D5F" w:rsidRPr="004C4D5F">
        <w:rPr>
          <w:rFonts w:ascii="Times New Roman" w:hAnsi="Times New Roman" w:cs="Times New Roman"/>
          <w:sz w:val="24"/>
          <w:szCs w:val="24"/>
        </w:rPr>
        <w:t>при</w:t>
      </w:r>
      <w:r w:rsidR="004C4D5F" w:rsidRPr="004C4D5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C4D5F" w:rsidRPr="004C4D5F">
        <w:rPr>
          <w:rFonts w:ascii="Times New Roman" w:hAnsi="Times New Roman" w:cs="Times New Roman"/>
          <w:sz w:val="24"/>
          <w:szCs w:val="24"/>
        </w:rPr>
        <w:t>обращении</w:t>
      </w:r>
      <w:r w:rsidR="004C4D5F" w:rsidRPr="004C4D5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C4D5F" w:rsidRPr="004C4D5F">
        <w:rPr>
          <w:rFonts w:ascii="Times New Roman" w:hAnsi="Times New Roman" w:cs="Times New Roman"/>
          <w:sz w:val="24"/>
          <w:szCs w:val="24"/>
        </w:rPr>
        <w:t>к</w:t>
      </w:r>
      <w:r w:rsidR="004C4D5F" w:rsidRPr="004C4D5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C4D5F" w:rsidRPr="004C4D5F">
        <w:rPr>
          <w:rFonts w:ascii="Times New Roman" w:hAnsi="Times New Roman" w:cs="Times New Roman"/>
          <w:sz w:val="24"/>
          <w:szCs w:val="24"/>
        </w:rPr>
        <w:t>творческим</w:t>
      </w:r>
      <w:r w:rsidR="004C4D5F" w:rsidRPr="004C4D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C4D5F" w:rsidRPr="004C4D5F">
        <w:rPr>
          <w:rFonts w:ascii="Times New Roman" w:hAnsi="Times New Roman" w:cs="Times New Roman"/>
          <w:sz w:val="24"/>
          <w:szCs w:val="24"/>
        </w:rPr>
        <w:t>заданиям,</w:t>
      </w:r>
      <w:r w:rsidR="004C4D5F" w:rsidRPr="004C4D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C4D5F" w:rsidRPr="004C4D5F">
        <w:rPr>
          <w:rFonts w:ascii="Times New Roman" w:hAnsi="Times New Roman" w:cs="Times New Roman"/>
          <w:sz w:val="24"/>
          <w:szCs w:val="24"/>
        </w:rPr>
        <w:t>требующим</w:t>
      </w:r>
      <w:r w:rsidR="004C4D5F" w:rsidRPr="004C4D5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C4D5F" w:rsidRPr="004C4D5F">
        <w:rPr>
          <w:rFonts w:ascii="Times New Roman" w:hAnsi="Times New Roman" w:cs="Times New Roman"/>
          <w:sz w:val="24"/>
          <w:szCs w:val="24"/>
        </w:rPr>
        <w:t>развёрнутого ответа.</w:t>
      </w:r>
    </w:p>
    <w:p w14:paraId="02BC1E74" w14:textId="77777777" w:rsidR="00BC6B78" w:rsidRDefault="00BC6B78" w:rsidP="00BC6B78">
      <w:pPr>
        <w:pStyle w:val="a9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1903291"/>
    </w:p>
    <w:p w14:paraId="5A40FDF6" w14:textId="227BCEE0" w:rsidR="00C603E1" w:rsidRPr="00CD5011" w:rsidRDefault="00C603E1" w:rsidP="00BC6B78">
      <w:pPr>
        <w:pStyle w:val="a9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5011">
        <w:rPr>
          <w:rFonts w:ascii="Times New Roman" w:hAnsi="Times New Roman" w:cs="Times New Roman"/>
          <w:b/>
          <w:bCs/>
          <w:sz w:val="24"/>
          <w:szCs w:val="24"/>
        </w:rPr>
        <w:t>Необходимое материально-техническое обеспечение для выполнения олимпиадных заданий муниципального этапа олимпиады</w:t>
      </w:r>
    </w:p>
    <w:p w14:paraId="7B75619D" w14:textId="77777777" w:rsidR="00BC6B78" w:rsidRDefault="00BC6B78" w:rsidP="00BC6B78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A5BA3F5" w14:textId="1E995598" w:rsidR="00C603E1" w:rsidRPr="00CD5011" w:rsidRDefault="00C603E1" w:rsidP="00BC6B78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011">
        <w:rPr>
          <w:rFonts w:ascii="Times New Roman" w:hAnsi="Times New Roman" w:cs="Times New Roman"/>
          <w:sz w:val="24"/>
          <w:szCs w:val="24"/>
        </w:rPr>
        <w:t xml:space="preserve">Для проведения всех мероприятий олимпиады необходима соответствующая материальная база, которая включает в себя элементы для проведения </w:t>
      </w:r>
      <w:r w:rsidRPr="00CD5011">
        <w:rPr>
          <w:rFonts w:ascii="Times New Roman" w:hAnsi="Times New Roman" w:cs="Times New Roman"/>
          <w:i/>
          <w:sz w:val="24"/>
          <w:szCs w:val="24"/>
        </w:rPr>
        <w:t xml:space="preserve">теоретического </w:t>
      </w:r>
      <w:r w:rsidRPr="00CD5011">
        <w:rPr>
          <w:rFonts w:ascii="Times New Roman" w:hAnsi="Times New Roman" w:cs="Times New Roman"/>
          <w:sz w:val="24"/>
          <w:szCs w:val="24"/>
        </w:rPr>
        <w:t>тура.</w:t>
      </w:r>
    </w:p>
    <w:p w14:paraId="78AD9C75" w14:textId="77777777" w:rsidR="00C603E1" w:rsidRPr="00CD5011" w:rsidRDefault="00C603E1" w:rsidP="00BC6B78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011">
        <w:rPr>
          <w:rFonts w:ascii="Times New Roman" w:hAnsi="Times New Roman" w:cs="Times New Roman"/>
          <w:sz w:val="24"/>
          <w:szCs w:val="24"/>
        </w:rPr>
        <w:t>При проведении олимпиады по праву участникам не разрешается пользоваться теми или</w:t>
      </w:r>
      <w:r w:rsidRPr="00CD50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5011">
        <w:rPr>
          <w:rFonts w:ascii="Times New Roman" w:hAnsi="Times New Roman" w:cs="Times New Roman"/>
          <w:sz w:val="24"/>
          <w:szCs w:val="24"/>
        </w:rPr>
        <w:t>иными</w:t>
      </w:r>
      <w:r w:rsidRPr="00CD50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5011">
        <w:rPr>
          <w:rFonts w:ascii="Times New Roman" w:hAnsi="Times New Roman" w:cs="Times New Roman"/>
          <w:sz w:val="24"/>
          <w:szCs w:val="24"/>
        </w:rPr>
        <w:t>нормативными</w:t>
      </w:r>
      <w:r w:rsidRPr="00CD50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5011">
        <w:rPr>
          <w:rFonts w:ascii="Times New Roman" w:hAnsi="Times New Roman" w:cs="Times New Roman"/>
          <w:sz w:val="24"/>
          <w:szCs w:val="24"/>
        </w:rPr>
        <w:t>правовыми</w:t>
      </w:r>
      <w:r w:rsidRPr="00CD50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5011">
        <w:rPr>
          <w:rFonts w:ascii="Times New Roman" w:hAnsi="Times New Roman" w:cs="Times New Roman"/>
          <w:sz w:val="24"/>
          <w:szCs w:val="24"/>
        </w:rPr>
        <w:t>актами,</w:t>
      </w:r>
      <w:r w:rsidRPr="00CD50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5011">
        <w:rPr>
          <w:rFonts w:ascii="Times New Roman" w:hAnsi="Times New Roman" w:cs="Times New Roman"/>
          <w:sz w:val="24"/>
          <w:szCs w:val="24"/>
        </w:rPr>
        <w:t>базами</w:t>
      </w:r>
      <w:r w:rsidRPr="00CD50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5011">
        <w:rPr>
          <w:rFonts w:ascii="Times New Roman" w:hAnsi="Times New Roman" w:cs="Times New Roman"/>
          <w:sz w:val="24"/>
          <w:szCs w:val="24"/>
        </w:rPr>
        <w:t>правовых</w:t>
      </w:r>
      <w:r w:rsidRPr="00CD50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5011">
        <w:rPr>
          <w:rFonts w:ascii="Times New Roman" w:hAnsi="Times New Roman" w:cs="Times New Roman"/>
          <w:sz w:val="24"/>
          <w:szCs w:val="24"/>
        </w:rPr>
        <w:t>актов</w:t>
      </w:r>
      <w:r w:rsidRPr="00CD50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5011">
        <w:rPr>
          <w:rFonts w:ascii="Times New Roman" w:hAnsi="Times New Roman" w:cs="Times New Roman"/>
          <w:sz w:val="24"/>
          <w:szCs w:val="24"/>
        </w:rPr>
        <w:t>и</w:t>
      </w:r>
      <w:r w:rsidRPr="00CD50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5011">
        <w:rPr>
          <w:rFonts w:ascii="Times New Roman" w:hAnsi="Times New Roman" w:cs="Times New Roman"/>
          <w:sz w:val="24"/>
          <w:szCs w:val="24"/>
        </w:rPr>
        <w:t>иными</w:t>
      </w:r>
      <w:r w:rsidRPr="00CD50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5011">
        <w:rPr>
          <w:rFonts w:ascii="Times New Roman" w:hAnsi="Times New Roman" w:cs="Times New Roman"/>
          <w:sz w:val="24"/>
          <w:szCs w:val="24"/>
        </w:rPr>
        <w:t>материалами, содержащими тексты нормативных правовых актов и иных источников права.</w:t>
      </w:r>
    </w:p>
    <w:p w14:paraId="37582605" w14:textId="77777777" w:rsidR="00C603E1" w:rsidRPr="00CD5011" w:rsidRDefault="00C603E1" w:rsidP="00BC6B78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011">
        <w:rPr>
          <w:rFonts w:ascii="Times New Roman" w:hAnsi="Times New Roman" w:cs="Times New Roman"/>
          <w:sz w:val="24"/>
          <w:szCs w:val="24"/>
        </w:rPr>
        <w:t>Задания каждой возрастной параллели составляются в одном варианте, поэтому участники должны</w:t>
      </w:r>
      <w:r w:rsidRPr="00CD50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5011">
        <w:rPr>
          <w:rFonts w:ascii="Times New Roman" w:hAnsi="Times New Roman" w:cs="Times New Roman"/>
          <w:sz w:val="24"/>
          <w:szCs w:val="24"/>
        </w:rPr>
        <w:t>сидеть по одному</w:t>
      </w:r>
      <w:r w:rsidRPr="00CD501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D5011">
        <w:rPr>
          <w:rFonts w:ascii="Times New Roman" w:hAnsi="Times New Roman" w:cs="Times New Roman"/>
          <w:sz w:val="24"/>
          <w:szCs w:val="24"/>
        </w:rPr>
        <w:t>за столом</w:t>
      </w:r>
      <w:r w:rsidRPr="00CD50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5011">
        <w:rPr>
          <w:rFonts w:ascii="Times New Roman" w:hAnsi="Times New Roman" w:cs="Times New Roman"/>
          <w:sz w:val="24"/>
          <w:szCs w:val="24"/>
        </w:rPr>
        <w:t>(партой).</w:t>
      </w:r>
      <w:r w:rsidRPr="00CD50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5011">
        <w:rPr>
          <w:rFonts w:ascii="Times New Roman" w:hAnsi="Times New Roman" w:cs="Times New Roman"/>
          <w:sz w:val="24"/>
          <w:szCs w:val="24"/>
        </w:rPr>
        <w:t>Для</w:t>
      </w:r>
      <w:r w:rsidRPr="00CD50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5011">
        <w:rPr>
          <w:rFonts w:ascii="Times New Roman" w:hAnsi="Times New Roman" w:cs="Times New Roman"/>
          <w:sz w:val="24"/>
          <w:szCs w:val="24"/>
        </w:rPr>
        <w:t>каждого участника</w:t>
      </w:r>
      <w:r w:rsidRPr="00CD50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5011">
        <w:rPr>
          <w:rFonts w:ascii="Times New Roman" w:hAnsi="Times New Roman" w:cs="Times New Roman"/>
          <w:sz w:val="24"/>
          <w:szCs w:val="24"/>
        </w:rPr>
        <w:t>необходимо подготовить распечатанный комплект заданий.</w:t>
      </w:r>
    </w:p>
    <w:p w14:paraId="4BB76ED9" w14:textId="77777777" w:rsidR="00C603E1" w:rsidRPr="00CD5011" w:rsidRDefault="00C603E1" w:rsidP="00BC6B78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011">
        <w:rPr>
          <w:rFonts w:ascii="Times New Roman" w:hAnsi="Times New Roman" w:cs="Times New Roman"/>
          <w:sz w:val="24"/>
          <w:szCs w:val="24"/>
        </w:rPr>
        <w:t>Участники должны быть обеспечены листами для черновиков. Черновики сдаются одновременно с бланками заданий, но черновики не проверяются жюри и не могут быть использованы в качестве доказательства при возможных апелляциях.</w:t>
      </w:r>
    </w:p>
    <w:p w14:paraId="57245D49" w14:textId="77777777" w:rsidR="00C603E1" w:rsidRPr="00CD5011" w:rsidRDefault="00C603E1" w:rsidP="00BC6B78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011">
        <w:rPr>
          <w:rFonts w:ascii="Times New Roman" w:hAnsi="Times New Roman" w:cs="Times New Roman"/>
          <w:sz w:val="24"/>
          <w:szCs w:val="24"/>
        </w:rPr>
        <w:t>Участники могут иметь собственные авторучки с чернилами, установленного организатором цвета. Организаторам рекомендуется устанавливать использование ручек с чернилами черного, синего или фиолетового цвета.</w:t>
      </w:r>
    </w:p>
    <w:p w14:paraId="291BAD49" w14:textId="77777777" w:rsidR="00C603E1" w:rsidRPr="00CD5011" w:rsidRDefault="00C603E1" w:rsidP="00BC6B78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011">
        <w:rPr>
          <w:rFonts w:ascii="Times New Roman" w:hAnsi="Times New Roman" w:cs="Times New Roman"/>
          <w:sz w:val="24"/>
          <w:szCs w:val="24"/>
        </w:rPr>
        <w:t>Оргкомитет, жюри, предметно-методическая комиссия этапа должны быть</w:t>
      </w:r>
      <w:r w:rsidRPr="00CD501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D5011">
        <w:rPr>
          <w:rFonts w:ascii="Times New Roman" w:hAnsi="Times New Roman" w:cs="Times New Roman"/>
          <w:sz w:val="24"/>
          <w:szCs w:val="24"/>
        </w:rPr>
        <w:t>обеспечены необходимыми для выполнения их функций канцелярскими принадлежностями</w:t>
      </w:r>
      <w:r w:rsidRPr="00CD501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D5011">
        <w:rPr>
          <w:rFonts w:ascii="Times New Roman" w:hAnsi="Times New Roman" w:cs="Times New Roman"/>
          <w:sz w:val="24"/>
          <w:szCs w:val="24"/>
        </w:rPr>
        <w:t>и оргтехникой.</w:t>
      </w:r>
    </w:p>
    <w:p w14:paraId="25D39559" w14:textId="77777777" w:rsidR="00C603E1" w:rsidRPr="00CD5011" w:rsidRDefault="00C603E1" w:rsidP="00BC6B78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011">
        <w:rPr>
          <w:rFonts w:ascii="Times New Roman" w:hAnsi="Times New Roman" w:cs="Times New Roman"/>
          <w:sz w:val="24"/>
          <w:szCs w:val="24"/>
        </w:rPr>
        <w:t>Участник</w:t>
      </w:r>
      <w:r w:rsidRPr="00CD501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D5011">
        <w:rPr>
          <w:rFonts w:ascii="Times New Roman" w:hAnsi="Times New Roman" w:cs="Times New Roman"/>
          <w:sz w:val="24"/>
          <w:szCs w:val="24"/>
        </w:rPr>
        <w:t>не</w:t>
      </w:r>
      <w:r w:rsidRPr="00CD501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D5011">
        <w:rPr>
          <w:rFonts w:ascii="Times New Roman" w:hAnsi="Times New Roman" w:cs="Times New Roman"/>
          <w:sz w:val="24"/>
          <w:szCs w:val="24"/>
        </w:rPr>
        <w:t>может</w:t>
      </w:r>
      <w:r w:rsidRPr="00CD501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D5011">
        <w:rPr>
          <w:rFonts w:ascii="Times New Roman" w:hAnsi="Times New Roman" w:cs="Times New Roman"/>
          <w:sz w:val="24"/>
          <w:szCs w:val="24"/>
        </w:rPr>
        <w:t>выйти</w:t>
      </w:r>
      <w:r w:rsidRPr="00CD501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D5011">
        <w:rPr>
          <w:rFonts w:ascii="Times New Roman" w:hAnsi="Times New Roman" w:cs="Times New Roman"/>
          <w:sz w:val="24"/>
          <w:szCs w:val="24"/>
        </w:rPr>
        <w:t>из</w:t>
      </w:r>
      <w:r w:rsidRPr="00CD501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D5011">
        <w:rPr>
          <w:rFonts w:ascii="Times New Roman" w:hAnsi="Times New Roman" w:cs="Times New Roman"/>
          <w:sz w:val="24"/>
          <w:szCs w:val="24"/>
        </w:rPr>
        <w:t>аудитории</w:t>
      </w:r>
      <w:r w:rsidRPr="00CD501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D5011">
        <w:rPr>
          <w:rFonts w:ascii="Times New Roman" w:hAnsi="Times New Roman" w:cs="Times New Roman"/>
          <w:sz w:val="24"/>
          <w:szCs w:val="24"/>
        </w:rPr>
        <w:t>с</w:t>
      </w:r>
      <w:r w:rsidRPr="00CD501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D5011">
        <w:rPr>
          <w:rFonts w:ascii="Times New Roman" w:hAnsi="Times New Roman" w:cs="Times New Roman"/>
          <w:sz w:val="24"/>
          <w:szCs w:val="24"/>
        </w:rPr>
        <w:t>бланком</w:t>
      </w:r>
      <w:r w:rsidRPr="00CD501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D5011">
        <w:rPr>
          <w:rFonts w:ascii="Times New Roman" w:hAnsi="Times New Roman" w:cs="Times New Roman"/>
          <w:sz w:val="24"/>
          <w:szCs w:val="24"/>
        </w:rPr>
        <w:t>заданий</w:t>
      </w:r>
      <w:r w:rsidRPr="00CD501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D5011">
        <w:rPr>
          <w:rFonts w:ascii="Times New Roman" w:hAnsi="Times New Roman" w:cs="Times New Roman"/>
          <w:sz w:val="24"/>
          <w:szCs w:val="24"/>
        </w:rPr>
        <w:t>или</w:t>
      </w:r>
      <w:r w:rsidRPr="00CD501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D5011">
        <w:rPr>
          <w:rFonts w:ascii="Times New Roman" w:hAnsi="Times New Roman" w:cs="Times New Roman"/>
          <w:sz w:val="24"/>
          <w:szCs w:val="24"/>
        </w:rPr>
        <w:t>черновиком. При</w:t>
      </w:r>
      <w:r w:rsidRPr="00CD5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D5011">
        <w:rPr>
          <w:rFonts w:ascii="Times New Roman" w:hAnsi="Times New Roman" w:cs="Times New Roman"/>
          <w:sz w:val="24"/>
          <w:szCs w:val="24"/>
        </w:rPr>
        <w:t>посещении туалетной комнаты или медицинского кабинета участника должен сопровождать представитель оргкомитета.</w:t>
      </w:r>
    </w:p>
    <w:p w14:paraId="68CF628D" w14:textId="2AD0DBEC" w:rsidR="004C4D5F" w:rsidRPr="00BC6B78" w:rsidRDefault="00C603E1" w:rsidP="00BC6B78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4C4D5F" w:rsidRPr="00BC6B78" w:rsidSect="00E95B31">
          <w:pgSz w:w="11910" w:h="16840"/>
          <w:pgMar w:top="567" w:right="570" w:bottom="940" w:left="920" w:header="0" w:footer="758" w:gutter="0"/>
          <w:cols w:space="720"/>
        </w:sectPr>
      </w:pPr>
      <w:proofErr w:type="gramStart"/>
      <w:r w:rsidRPr="00CD5011">
        <w:rPr>
          <w:rFonts w:ascii="Times New Roman" w:hAnsi="Times New Roman" w:cs="Times New Roman"/>
          <w:sz w:val="24"/>
          <w:szCs w:val="24"/>
        </w:rPr>
        <w:t>В</w:t>
      </w:r>
      <w:r w:rsidRPr="00CD5011">
        <w:rPr>
          <w:rFonts w:ascii="Times New Roman" w:hAnsi="Times New Roman" w:cs="Times New Roman"/>
          <w:spacing w:val="66"/>
          <w:sz w:val="24"/>
          <w:szCs w:val="24"/>
        </w:rPr>
        <w:t xml:space="preserve">  </w:t>
      </w:r>
      <w:r w:rsidRPr="00CD5011">
        <w:rPr>
          <w:rFonts w:ascii="Times New Roman" w:hAnsi="Times New Roman" w:cs="Times New Roman"/>
          <w:sz w:val="24"/>
          <w:szCs w:val="24"/>
        </w:rPr>
        <w:t>силу</w:t>
      </w:r>
      <w:proofErr w:type="gramEnd"/>
      <w:r w:rsidRPr="00CD5011">
        <w:rPr>
          <w:rFonts w:ascii="Times New Roman" w:hAnsi="Times New Roman" w:cs="Times New Roman"/>
          <w:spacing w:val="64"/>
          <w:sz w:val="24"/>
          <w:szCs w:val="24"/>
        </w:rPr>
        <w:t xml:space="preserve">  </w:t>
      </w:r>
      <w:r w:rsidRPr="00CD5011">
        <w:rPr>
          <w:rFonts w:ascii="Times New Roman" w:hAnsi="Times New Roman" w:cs="Times New Roman"/>
          <w:sz w:val="24"/>
          <w:szCs w:val="24"/>
        </w:rPr>
        <w:t>того,</w:t>
      </w:r>
      <w:r w:rsidRPr="00CD5011">
        <w:rPr>
          <w:rFonts w:ascii="Times New Roman" w:hAnsi="Times New Roman" w:cs="Times New Roman"/>
          <w:spacing w:val="68"/>
          <w:sz w:val="24"/>
          <w:szCs w:val="24"/>
        </w:rPr>
        <w:t xml:space="preserve">  </w:t>
      </w:r>
      <w:r w:rsidRPr="00CD5011">
        <w:rPr>
          <w:rFonts w:ascii="Times New Roman" w:hAnsi="Times New Roman" w:cs="Times New Roman"/>
          <w:sz w:val="24"/>
          <w:szCs w:val="24"/>
        </w:rPr>
        <w:t>что</w:t>
      </w:r>
      <w:r w:rsidRPr="00CD5011">
        <w:rPr>
          <w:rFonts w:ascii="Times New Roman" w:hAnsi="Times New Roman" w:cs="Times New Roman"/>
          <w:spacing w:val="67"/>
          <w:sz w:val="24"/>
          <w:szCs w:val="24"/>
        </w:rPr>
        <w:t xml:space="preserve">  </w:t>
      </w:r>
      <w:r w:rsidRPr="00CD5011">
        <w:rPr>
          <w:rFonts w:ascii="Times New Roman" w:hAnsi="Times New Roman" w:cs="Times New Roman"/>
          <w:sz w:val="24"/>
          <w:szCs w:val="24"/>
        </w:rPr>
        <w:t>в</w:t>
      </w:r>
      <w:r w:rsidRPr="00CD5011">
        <w:rPr>
          <w:rFonts w:ascii="Times New Roman" w:hAnsi="Times New Roman" w:cs="Times New Roman"/>
          <w:spacing w:val="67"/>
          <w:sz w:val="24"/>
          <w:szCs w:val="24"/>
        </w:rPr>
        <w:t xml:space="preserve">  </w:t>
      </w:r>
      <w:r w:rsidRPr="00CD5011">
        <w:rPr>
          <w:rFonts w:ascii="Times New Roman" w:hAnsi="Times New Roman" w:cs="Times New Roman"/>
          <w:sz w:val="24"/>
          <w:szCs w:val="24"/>
        </w:rPr>
        <w:t>олимпиаде</w:t>
      </w:r>
      <w:r w:rsidRPr="00CD5011">
        <w:rPr>
          <w:rFonts w:ascii="Times New Roman" w:hAnsi="Times New Roman" w:cs="Times New Roman"/>
          <w:spacing w:val="66"/>
          <w:sz w:val="24"/>
          <w:szCs w:val="24"/>
        </w:rPr>
        <w:t xml:space="preserve">  </w:t>
      </w:r>
      <w:r w:rsidRPr="00CD5011">
        <w:rPr>
          <w:rFonts w:ascii="Times New Roman" w:hAnsi="Times New Roman" w:cs="Times New Roman"/>
          <w:sz w:val="24"/>
          <w:szCs w:val="24"/>
        </w:rPr>
        <w:t>могут</w:t>
      </w:r>
      <w:r w:rsidRPr="00CD5011">
        <w:rPr>
          <w:rFonts w:ascii="Times New Roman" w:hAnsi="Times New Roman" w:cs="Times New Roman"/>
          <w:spacing w:val="68"/>
          <w:sz w:val="24"/>
          <w:szCs w:val="24"/>
        </w:rPr>
        <w:t xml:space="preserve">  </w:t>
      </w:r>
      <w:r w:rsidRPr="00CD5011">
        <w:rPr>
          <w:rFonts w:ascii="Times New Roman" w:hAnsi="Times New Roman" w:cs="Times New Roman"/>
          <w:sz w:val="24"/>
          <w:szCs w:val="24"/>
        </w:rPr>
        <w:t>принимать</w:t>
      </w:r>
      <w:r w:rsidRPr="00CD5011">
        <w:rPr>
          <w:rFonts w:ascii="Times New Roman" w:hAnsi="Times New Roman" w:cs="Times New Roman"/>
          <w:spacing w:val="68"/>
          <w:sz w:val="24"/>
          <w:szCs w:val="24"/>
        </w:rPr>
        <w:t xml:space="preserve">  </w:t>
      </w:r>
      <w:r w:rsidRPr="00CD5011">
        <w:rPr>
          <w:rFonts w:ascii="Times New Roman" w:hAnsi="Times New Roman" w:cs="Times New Roman"/>
          <w:sz w:val="24"/>
          <w:szCs w:val="24"/>
        </w:rPr>
        <w:t>участие</w:t>
      </w:r>
      <w:r w:rsidRPr="00CD5011">
        <w:rPr>
          <w:rFonts w:ascii="Times New Roman" w:hAnsi="Times New Roman" w:cs="Times New Roman"/>
          <w:spacing w:val="66"/>
          <w:sz w:val="24"/>
          <w:szCs w:val="24"/>
        </w:rPr>
        <w:t xml:space="preserve">  </w:t>
      </w:r>
      <w:r w:rsidRPr="00CD5011">
        <w:rPr>
          <w:rFonts w:ascii="Times New Roman" w:hAnsi="Times New Roman" w:cs="Times New Roman"/>
          <w:sz w:val="24"/>
          <w:szCs w:val="24"/>
        </w:rPr>
        <w:t>обучающиеся с</w:t>
      </w:r>
      <w:r w:rsidRPr="00CD50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D5011">
        <w:rPr>
          <w:rFonts w:ascii="Times New Roman" w:hAnsi="Times New Roman" w:cs="Times New Roman"/>
          <w:sz w:val="24"/>
          <w:szCs w:val="24"/>
        </w:rPr>
        <w:t>ограниченными возможностями здоровья, оргкомитету следует заранее предусмотреть дополнительное материально-техническое обеспечение для выполнения такими обучающимися заданий олимпиады (отдельная аудитория, при необходимости расположенная на первом этаже здания); специально оборудованное рабочее место; ассистент, зачитывающий в присутствии члена оргкомитета текст задания и вносящий ответы, и т. д.)</w:t>
      </w:r>
    </w:p>
    <w:bookmarkEnd w:id="0"/>
    <w:p w14:paraId="18DC5F59" w14:textId="16C35ED1" w:rsidR="00BA13D3" w:rsidRPr="00CD5011" w:rsidRDefault="00BA13D3" w:rsidP="00BC6B7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501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Порядок проведения олимпиады</w:t>
      </w:r>
    </w:p>
    <w:p w14:paraId="5942A755" w14:textId="77777777" w:rsidR="00BA13D3" w:rsidRPr="00BA13D3" w:rsidRDefault="00BB535F" w:rsidP="00BC6B78">
      <w:pPr>
        <w:pStyle w:val="Heading10"/>
        <w:spacing w:line="240" w:lineRule="auto"/>
        <w:ind w:right="20" w:firstLine="708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Организаторами </w:t>
      </w:r>
      <w:proofErr w:type="gramStart"/>
      <w:r>
        <w:rPr>
          <w:b w:val="0"/>
          <w:bCs w:val="0"/>
          <w:sz w:val="24"/>
          <w:szCs w:val="24"/>
        </w:rPr>
        <w:t xml:space="preserve">муниципального </w:t>
      </w:r>
      <w:r w:rsidR="00BA13D3" w:rsidRPr="00BA13D3">
        <w:rPr>
          <w:b w:val="0"/>
          <w:bCs w:val="0"/>
          <w:sz w:val="24"/>
          <w:szCs w:val="24"/>
        </w:rPr>
        <w:t xml:space="preserve"> этапа</w:t>
      </w:r>
      <w:proofErr w:type="gramEnd"/>
      <w:r w:rsidR="00BA13D3" w:rsidRPr="00BA13D3">
        <w:rPr>
          <w:b w:val="0"/>
          <w:bCs w:val="0"/>
          <w:sz w:val="24"/>
          <w:szCs w:val="24"/>
        </w:rPr>
        <w:t xml:space="preserve"> олимпиады являются органы местного самоуправления, осуществляющие управление в сфере образования. </w:t>
      </w:r>
    </w:p>
    <w:p w14:paraId="6D1A4516" w14:textId="77777777" w:rsidR="00BA13D3" w:rsidRPr="00BA13D3" w:rsidRDefault="00BA13D3" w:rsidP="00BC6B78">
      <w:pPr>
        <w:pStyle w:val="Heading10"/>
        <w:spacing w:line="240" w:lineRule="auto"/>
        <w:ind w:right="20" w:firstLine="708"/>
        <w:rPr>
          <w:b w:val="0"/>
          <w:bCs w:val="0"/>
          <w:sz w:val="24"/>
          <w:szCs w:val="24"/>
        </w:rPr>
      </w:pPr>
      <w:r w:rsidRPr="00BA13D3">
        <w:rPr>
          <w:b w:val="0"/>
          <w:bCs w:val="0"/>
          <w:sz w:val="24"/>
          <w:szCs w:val="24"/>
        </w:rPr>
        <w:t>Ме</w:t>
      </w:r>
      <w:r w:rsidR="00BB535F">
        <w:rPr>
          <w:b w:val="0"/>
          <w:bCs w:val="0"/>
          <w:sz w:val="24"/>
          <w:szCs w:val="24"/>
        </w:rPr>
        <w:t>тодическое обеспечение муниципального</w:t>
      </w:r>
      <w:r w:rsidRPr="00BA13D3">
        <w:rPr>
          <w:b w:val="0"/>
          <w:bCs w:val="0"/>
          <w:sz w:val="24"/>
          <w:szCs w:val="24"/>
        </w:rPr>
        <w:t xml:space="preserve"> этапа олимпиады осуществляет региональная предметно-методическая комиссия.</w:t>
      </w:r>
    </w:p>
    <w:p w14:paraId="23D95BB3" w14:textId="77777777" w:rsidR="00BA13D3" w:rsidRPr="00BA13D3" w:rsidRDefault="00BA13D3" w:rsidP="00BC6B78">
      <w:pPr>
        <w:pStyle w:val="Heading10"/>
        <w:spacing w:line="240" w:lineRule="auto"/>
        <w:ind w:right="20" w:firstLine="708"/>
        <w:rPr>
          <w:b w:val="0"/>
          <w:bCs w:val="0"/>
          <w:sz w:val="24"/>
          <w:szCs w:val="24"/>
        </w:rPr>
      </w:pPr>
      <w:r w:rsidRPr="00BA13D3">
        <w:rPr>
          <w:b w:val="0"/>
          <w:bCs w:val="0"/>
          <w:sz w:val="24"/>
          <w:szCs w:val="24"/>
        </w:rPr>
        <w:t>Для объективной проверки олимпиадных работ, выполненных участниками о</w:t>
      </w:r>
      <w:r w:rsidR="00BB535F">
        <w:rPr>
          <w:b w:val="0"/>
          <w:bCs w:val="0"/>
          <w:sz w:val="24"/>
          <w:szCs w:val="24"/>
        </w:rPr>
        <w:t>лимпиады, организаторы муниципального</w:t>
      </w:r>
      <w:r w:rsidRPr="00BA13D3">
        <w:rPr>
          <w:b w:val="0"/>
          <w:bCs w:val="0"/>
          <w:sz w:val="24"/>
          <w:szCs w:val="24"/>
        </w:rPr>
        <w:t xml:space="preserve"> этапа олимпиады определяют сост</w:t>
      </w:r>
      <w:r w:rsidR="00BB535F">
        <w:rPr>
          <w:b w:val="0"/>
          <w:bCs w:val="0"/>
          <w:sz w:val="24"/>
          <w:szCs w:val="24"/>
        </w:rPr>
        <w:t>ав жюри</w:t>
      </w:r>
      <w:r w:rsidRPr="00BA13D3">
        <w:rPr>
          <w:b w:val="0"/>
          <w:bCs w:val="0"/>
          <w:sz w:val="24"/>
          <w:szCs w:val="24"/>
        </w:rPr>
        <w:t>. Состав жюри формируется из числа педагогич</w:t>
      </w:r>
      <w:r w:rsidR="00303DB6">
        <w:rPr>
          <w:b w:val="0"/>
          <w:bCs w:val="0"/>
          <w:sz w:val="24"/>
          <w:szCs w:val="24"/>
        </w:rPr>
        <w:t>еских работников образовательных организаций</w:t>
      </w:r>
      <w:r w:rsidRPr="00BA13D3">
        <w:rPr>
          <w:b w:val="0"/>
          <w:bCs w:val="0"/>
          <w:sz w:val="24"/>
          <w:szCs w:val="24"/>
        </w:rPr>
        <w:t xml:space="preserve">. </w:t>
      </w:r>
    </w:p>
    <w:p w14:paraId="5A1D3D30" w14:textId="6B067094" w:rsidR="00BA13D3" w:rsidRPr="00BA13D3" w:rsidRDefault="004E0564" w:rsidP="00BA13D3">
      <w:pPr>
        <w:pStyle w:val="Heading10"/>
        <w:spacing w:line="276" w:lineRule="auto"/>
        <w:ind w:right="20" w:firstLine="708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 xml:space="preserve">Муниципальный </w:t>
      </w:r>
      <w:r w:rsidR="00BA13D3" w:rsidRPr="00BA13D3">
        <w:rPr>
          <w:b w:val="0"/>
          <w:bCs w:val="0"/>
          <w:sz w:val="24"/>
          <w:szCs w:val="24"/>
        </w:rPr>
        <w:t xml:space="preserve"> этап</w:t>
      </w:r>
      <w:proofErr w:type="gramEnd"/>
      <w:r w:rsidR="00BA13D3" w:rsidRPr="00BA13D3">
        <w:rPr>
          <w:b w:val="0"/>
          <w:bCs w:val="0"/>
          <w:sz w:val="24"/>
          <w:szCs w:val="24"/>
        </w:rPr>
        <w:t xml:space="preserve"> олимпиады состоит из одного тура индивидуальных состязаний участников (теоретического). Длительность теоретического тура составляет: 9 класс – 2</w:t>
      </w:r>
      <w:r w:rsidR="004C4D5F">
        <w:rPr>
          <w:b w:val="0"/>
          <w:bCs w:val="0"/>
          <w:sz w:val="24"/>
          <w:szCs w:val="24"/>
        </w:rPr>
        <w:t>,5</w:t>
      </w:r>
      <w:r w:rsidR="00BA13D3" w:rsidRPr="00BA13D3">
        <w:rPr>
          <w:b w:val="0"/>
          <w:bCs w:val="0"/>
          <w:sz w:val="24"/>
          <w:szCs w:val="24"/>
        </w:rPr>
        <w:t xml:space="preserve"> академических часа (</w:t>
      </w:r>
      <w:proofErr w:type="gramStart"/>
      <w:r w:rsidR="004C4D5F">
        <w:rPr>
          <w:b w:val="0"/>
          <w:bCs w:val="0"/>
          <w:sz w:val="24"/>
          <w:szCs w:val="24"/>
        </w:rPr>
        <w:t xml:space="preserve">120 </w:t>
      </w:r>
      <w:r w:rsidR="00BA13D3" w:rsidRPr="00BA13D3">
        <w:rPr>
          <w:b w:val="0"/>
          <w:bCs w:val="0"/>
          <w:sz w:val="24"/>
          <w:szCs w:val="24"/>
        </w:rPr>
        <w:t xml:space="preserve"> минут</w:t>
      </w:r>
      <w:proofErr w:type="gramEnd"/>
      <w:r w:rsidR="00BA13D3" w:rsidRPr="00BA13D3">
        <w:rPr>
          <w:b w:val="0"/>
          <w:bCs w:val="0"/>
          <w:sz w:val="24"/>
          <w:szCs w:val="24"/>
        </w:rPr>
        <w:t>); 10 класс – 2</w:t>
      </w:r>
      <w:r w:rsidR="004C4D5F">
        <w:rPr>
          <w:b w:val="0"/>
          <w:bCs w:val="0"/>
          <w:sz w:val="24"/>
          <w:szCs w:val="24"/>
        </w:rPr>
        <w:t>,5</w:t>
      </w:r>
      <w:r w:rsidR="00BA13D3" w:rsidRPr="00BA13D3">
        <w:rPr>
          <w:b w:val="0"/>
          <w:bCs w:val="0"/>
          <w:sz w:val="24"/>
          <w:szCs w:val="24"/>
        </w:rPr>
        <w:t xml:space="preserve"> академических часа (</w:t>
      </w:r>
      <w:r w:rsidR="004C4D5F">
        <w:rPr>
          <w:b w:val="0"/>
          <w:bCs w:val="0"/>
          <w:sz w:val="24"/>
          <w:szCs w:val="24"/>
        </w:rPr>
        <w:t>120</w:t>
      </w:r>
      <w:r w:rsidR="00BA13D3" w:rsidRPr="00BA13D3">
        <w:rPr>
          <w:b w:val="0"/>
          <w:bCs w:val="0"/>
          <w:sz w:val="24"/>
          <w:szCs w:val="24"/>
        </w:rPr>
        <w:t xml:space="preserve"> минут); 11 класс – 2</w:t>
      </w:r>
      <w:r w:rsidR="004C4D5F">
        <w:rPr>
          <w:b w:val="0"/>
          <w:bCs w:val="0"/>
          <w:sz w:val="24"/>
          <w:szCs w:val="24"/>
        </w:rPr>
        <w:t>,5</w:t>
      </w:r>
      <w:r w:rsidR="00BA13D3" w:rsidRPr="00BA13D3">
        <w:rPr>
          <w:b w:val="0"/>
          <w:bCs w:val="0"/>
          <w:sz w:val="24"/>
          <w:szCs w:val="24"/>
        </w:rPr>
        <w:t xml:space="preserve"> академических часа (</w:t>
      </w:r>
      <w:r w:rsidR="004C4D5F">
        <w:rPr>
          <w:b w:val="0"/>
          <w:bCs w:val="0"/>
          <w:sz w:val="24"/>
          <w:szCs w:val="24"/>
        </w:rPr>
        <w:t>120</w:t>
      </w:r>
      <w:r w:rsidR="00BA13D3" w:rsidRPr="00BA13D3">
        <w:rPr>
          <w:b w:val="0"/>
          <w:bCs w:val="0"/>
          <w:sz w:val="24"/>
          <w:szCs w:val="24"/>
        </w:rPr>
        <w:t xml:space="preserve"> минут). </w:t>
      </w:r>
    </w:p>
    <w:p w14:paraId="2EC1436A" w14:textId="77777777" w:rsidR="00BA13D3" w:rsidRPr="00BA13D3" w:rsidRDefault="00BA13D3" w:rsidP="00BA13D3">
      <w:pPr>
        <w:pStyle w:val="Heading10"/>
        <w:spacing w:line="276" w:lineRule="auto"/>
        <w:ind w:right="20" w:firstLine="708"/>
        <w:rPr>
          <w:b w:val="0"/>
          <w:bCs w:val="0"/>
          <w:sz w:val="24"/>
          <w:szCs w:val="24"/>
        </w:rPr>
      </w:pPr>
      <w:r w:rsidRPr="00BA13D3">
        <w:rPr>
          <w:b w:val="0"/>
          <w:bCs w:val="0"/>
          <w:sz w:val="24"/>
          <w:szCs w:val="24"/>
        </w:rPr>
        <w:t xml:space="preserve">Участники выполняют задания в рамках возрастной группы 9–11 классы. </w:t>
      </w:r>
    </w:p>
    <w:p w14:paraId="4743FF57" w14:textId="77777777" w:rsidR="00BA13D3" w:rsidRPr="00BA13D3" w:rsidRDefault="00BA13D3" w:rsidP="00BA13D3">
      <w:pPr>
        <w:pStyle w:val="Heading10"/>
        <w:spacing w:line="276" w:lineRule="auto"/>
        <w:ind w:right="20" w:firstLine="708"/>
        <w:rPr>
          <w:b w:val="0"/>
          <w:bCs w:val="0"/>
          <w:sz w:val="24"/>
          <w:szCs w:val="24"/>
        </w:rPr>
      </w:pPr>
      <w:r w:rsidRPr="00BA13D3">
        <w:rPr>
          <w:b w:val="0"/>
          <w:bCs w:val="0"/>
          <w:sz w:val="24"/>
          <w:szCs w:val="24"/>
        </w:rPr>
        <w:t xml:space="preserve">Для проведения теоретического тура необходимы аудитории, в которых каждому участнику олимпиады должно быть предоставлено отдельное рабочее место. Все рабочие места участников олимпиады должны обеспечивать им равные условия, соответствовать действующим на момент проведения олимпиады санитарно-эпидемиологическим правилам и нормам </w:t>
      </w:r>
    </w:p>
    <w:p w14:paraId="16A79189" w14:textId="77777777" w:rsidR="00BA13D3" w:rsidRPr="00BA13D3" w:rsidRDefault="00BA13D3" w:rsidP="00BA13D3">
      <w:pPr>
        <w:pStyle w:val="Heading10"/>
        <w:spacing w:line="276" w:lineRule="auto"/>
        <w:ind w:right="20" w:firstLine="708"/>
        <w:rPr>
          <w:b w:val="0"/>
          <w:bCs w:val="0"/>
          <w:sz w:val="24"/>
          <w:szCs w:val="24"/>
        </w:rPr>
      </w:pPr>
      <w:r w:rsidRPr="00BA13D3">
        <w:rPr>
          <w:b w:val="0"/>
          <w:bCs w:val="0"/>
          <w:sz w:val="24"/>
          <w:szCs w:val="24"/>
        </w:rPr>
        <w:t xml:space="preserve">Расчет числа аудиторий определяется числом участников и посадочных мест в аудиториях. Проведению теоретического тура предшествует краткий инструктаж участников о правилах участия в олимпиаде. </w:t>
      </w:r>
    </w:p>
    <w:p w14:paraId="358701F2" w14:textId="77777777" w:rsidR="00BA13D3" w:rsidRPr="00BA13D3" w:rsidRDefault="00BA13D3" w:rsidP="00BA13D3">
      <w:pPr>
        <w:pStyle w:val="Heading10"/>
        <w:spacing w:line="276" w:lineRule="auto"/>
        <w:ind w:right="20"/>
        <w:rPr>
          <w:sz w:val="24"/>
          <w:szCs w:val="24"/>
        </w:rPr>
      </w:pPr>
      <w:r w:rsidRPr="00BA13D3">
        <w:rPr>
          <w:sz w:val="24"/>
          <w:szCs w:val="24"/>
        </w:rPr>
        <w:t>Кодирование олимпиадных работ</w:t>
      </w:r>
    </w:p>
    <w:p w14:paraId="17627E34" w14:textId="77777777" w:rsidR="00BA13D3" w:rsidRPr="00BA13D3" w:rsidRDefault="00BA13D3" w:rsidP="00BA13D3">
      <w:pPr>
        <w:pStyle w:val="Default"/>
        <w:spacing w:line="276" w:lineRule="auto"/>
        <w:jc w:val="both"/>
        <w:rPr>
          <w:color w:val="auto"/>
        </w:rPr>
      </w:pPr>
      <w:r w:rsidRPr="00BA13D3">
        <w:rPr>
          <w:color w:val="auto"/>
        </w:rPr>
        <w:t xml:space="preserve">Для кодирования работ создается специальная комиссия в количестве не менее 2 человек на каждую параллель, после выполнения заданий работы участников олимпиады передаются комиссии для кодирования. На обложке каждой работы член комиссии пишет код, указывающий номер класса и номер работы, например: 9-1, 9-2. </w:t>
      </w:r>
    </w:p>
    <w:p w14:paraId="389049D6" w14:textId="77777777" w:rsidR="00BA13D3" w:rsidRPr="00BA13D3" w:rsidRDefault="00BA13D3" w:rsidP="00BA13D3">
      <w:pPr>
        <w:pStyle w:val="Default"/>
        <w:spacing w:line="276" w:lineRule="auto"/>
        <w:jc w:val="both"/>
        <w:rPr>
          <w:b/>
          <w:color w:val="auto"/>
        </w:rPr>
      </w:pPr>
    </w:p>
    <w:p w14:paraId="126D7262" w14:textId="77777777" w:rsidR="00BA13D3" w:rsidRPr="00BA13D3" w:rsidRDefault="00BA13D3" w:rsidP="00BA13D3">
      <w:pPr>
        <w:pStyle w:val="Default"/>
        <w:spacing w:line="276" w:lineRule="auto"/>
        <w:jc w:val="both"/>
        <w:rPr>
          <w:b/>
          <w:color w:val="auto"/>
        </w:rPr>
      </w:pPr>
      <w:r w:rsidRPr="00BA13D3">
        <w:rPr>
          <w:b/>
          <w:color w:val="auto"/>
        </w:rPr>
        <w:t>Правила поведения участников олимпиады</w:t>
      </w:r>
    </w:p>
    <w:p w14:paraId="0BC9D2B3" w14:textId="77777777" w:rsidR="00BA13D3" w:rsidRPr="00BA13D3" w:rsidRDefault="00BA13D3" w:rsidP="00BA13D3">
      <w:pPr>
        <w:pStyle w:val="Default"/>
        <w:spacing w:line="276" w:lineRule="auto"/>
        <w:ind w:firstLine="709"/>
        <w:jc w:val="both"/>
        <w:rPr>
          <w:color w:val="auto"/>
        </w:rPr>
      </w:pPr>
      <w:r w:rsidRPr="00BA13D3">
        <w:rPr>
          <w:color w:val="auto"/>
        </w:rPr>
        <w:t xml:space="preserve">Перед входом в аудиторию участник должен изъять из своих вещей любые носители информации и средства связи. Участник может взять в аудиторию ручку (синего или черного цвета), прохладительные напитки в прозрачной упаковке, шоколад или другие продукты питания, которые не мешают работе участников, необходимые медикаменты. Вопрос о разрешении или запрещении пользоваться дополнительными предметами относится к компетенции Оргкомитета. </w:t>
      </w:r>
    </w:p>
    <w:p w14:paraId="58A4E03D" w14:textId="77777777" w:rsidR="00BA13D3" w:rsidRPr="00BA13D3" w:rsidRDefault="00BA13D3" w:rsidP="00BA13D3">
      <w:pPr>
        <w:pStyle w:val="Default"/>
        <w:spacing w:line="276" w:lineRule="auto"/>
        <w:ind w:firstLine="709"/>
        <w:jc w:val="both"/>
        <w:rPr>
          <w:color w:val="auto"/>
        </w:rPr>
      </w:pPr>
      <w:r w:rsidRPr="00BA13D3">
        <w:rPr>
          <w:color w:val="auto"/>
        </w:rPr>
        <w:t xml:space="preserve">Все остальное должно быть сложено в специально отведенном для вещей месте. При установлении факта наличия и (или) использования участниками средств связи и электронно-вычислительной техники во время проведения олимпиады, а также при нарушении участником Порядка проведения олимпиады (в частности, п. 15 – «участники не вправе общаться друг с другом, свободно перемещаться по аудитории») представители Оргкомитета удаляют указанных лиц с олимпиады. Вся работа должна быть написана ручкой одного цвета. Выполнение работы либо ее частей карандашом запрещается. Любые пометки, подчеркивания, выделения (в т.ч. цветными маркерами, ручками и карандашами) в работе, которые могут быть использованы для идентификации закодированной работы, декодируют данную работу. В этом случае Оргкомитет снимает работу с рассмотрения. </w:t>
      </w:r>
    </w:p>
    <w:p w14:paraId="483B5B60" w14:textId="77777777" w:rsidR="00BA13D3" w:rsidRPr="00BA13D3" w:rsidRDefault="00BA13D3" w:rsidP="00BA13D3">
      <w:pPr>
        <w:pStyle w:val="Default"/>
        <w:spacing w:line="276" w:lineRule="auto"/>
        <w:ind w:firstLine="709"/>
        <w:jc w:val="both"/>
        <w:rPr>
          <w:b/>
          <w:color w:val="auto"/>
        </w:rPr>
      </w:pPr>
      <w:r w:rsidRPr="00BA13D3">
        <w:rPr>
          <w:color w:val="auto"/>
        </w:rPr>
        <w:t xml:space="preserve">Каждый участник тура получает сшитый или скрепленный комплект с заданиями и другими необходимыми материалами. В аудиторию не разрешается брать бумагу, какие-либо печатные издания, включая справочные материалы, средства сотовой связи. Во время выполнения заданий участник может выходить из аудитории только в сопровождении дежурного, при этом его работа </w:t>
      </w:r>
      <w:r w:rsidRPr="00BA13D3">
        <w:rPr>
          <w:color w:val="auto"/>
        </w:rPr>
        <w:lastRenderedPageBreak/>
        <w:t>остается в аудитории. Дежурные в аудитории обязаны не допускать использования участниками средств связи и носителей информации, кроме розданных комплектов заданий.</w:t>
      </w:r>
    </w:p>
    <w:p w14:paraId="282D5C33" w14:textId="77777777" w:rsidR="00BA13D3" w:rsidRDefault="00BA13D3" w:rsidP="00BA13D3">
      <w:pPr>
        <w:pStyle w:val="Heading10"/>
        <w:spacing w:line="276" w:lineRule="auto"/>
        <w:ind w:right="20"/>
        <w:rPr>
          <w:sz w:val="24"/>
          <w:szCs w:val="24"/>
        </w:rPr>
      </w:pPr>
    </w:p>
    <w:p w14:paraId="6F36E0B3" w14:textId="77777777" w:rsidR="00BA13D3" w:rsidRPr="00BA13D3" w:rsidRDefault="00BA13D3" w:rsidP="00BA13D3">
      <w:pPr>
        <w:pStyle w:val="Heading10"/>
        <w:spacing w:line="276" w:lineRule="auto"/>
        <w:ind w:right="20"/>
        <w:rPr>
          <w:sz w:val="24"/>
          <w:szCs w:val="24"/>
        </w:rPr>
      </w:pPr>
      <w:r w:rsidRPr="00BA13D3">
        <w:rPr>
          <w:sz w:val="24"/>
          <w:szCs w:val="24"/>
        </w:rPr>
        <w:t>Процедура разбора заданий и показа олимпиадных работ</w:t>
      </w:r>
    </w:p>
    <w:p w14:paraId="27571A81" w14:textId="294BA1D9" w:rsidR="00BA13D3" w:rsidRPr="00BA13D3" w:rsidRDefault="0086695B" w:rsidP="0086695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A13D3" w:rsidRPr="00BA13D3">
        <w:rPr>
          <w:rFonts w:ascii="Times New Roman" w:hAnsi="Times New Roman" w:cs="Times New Roman"/>
          <w:sz w:val="24"/>
          <w:szCs w:val="24"/>
        </w:rPr>
        <w:t xml:space="preserve">Основная цель процедуры разбора заданий – информировать участников Олимпиады о правильных вариантах ответов на предложенные задания, объяснить допущенные ими ошибки и недочёты, убедительно показать, что выставленные им первичные баллы соответствуют принятой системе оценивания. Решение о </w:t>
      </w:r>
      <w:proofErr w:type="gramStart"/>
      <w:r w:rsidR="00BA13D3" w:rsidRPr="00BA13D3">
        <w:rPr>
          <w:rFonts w:ascii="Times New Roman" w:hAnsi="Times New Roman" w:cs="Times New Roman"/>
          <w:sz w:val="24"/>
          <w:szCs w:val="24"/>
        </w:rPr>
        <w:t>форме  проведения</w:t>
      </w:r>
      <w:proofErr w:type="gramEnd"/>
      <w:r w:rsidR="00BA13D3" w:rsidRPr="00BA13D3">
        <w:rPr>
          <w:rFonts w:ascii="Times New Roman" w:hAnsi="Times New Roman" w:cs="Times New Roman"/>
          <w:sz w:val="24"/>
          <w:szCs w:val="24"/>
        </w:rPr>
        <w:t xml:space="preserve"> разбора заданий принимает организатор </w:t>
      </w:r>
      <w:r w:rsidR="002A052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BA13D3" w:rsidRPr="00BA13D3">
        <w:rPr>
          <w:rFonts w:ascii="Times New Roman" w:hAnsi="Times New Roman" w:cs="Times New Roman"/>
          <w:sz w:val="24"/>
          <w:szCs w:val="24"/>
        </w:rPr>
        <w:t xml:space="preserve">  этапа Олимпиады. </w:t>
      </w:r>
      <w:r w:rsidR="00BA13D3" w:rsidRPr="00BA13D3">
        <w:rPr>
          <w:rFonts w:ascii="Times New Roman" w:hAnsi="Times New Roman" w:cs="Times New Roman"/>
          <w:sz w:val="24"/>
          <w:szCs w:val="24"/>
        </w:rPr>
        <w:br/>
        <w:t>В процессе проведения разбора заданий участники Олимпиады должны получить всю необходимую информацию по поводу объективности оценивания их работ.</w:t>
      </w:r>
    </w:p>
    <w:p w14:paraId="53A09ADB" w14:textId="03B09B8A" w:rsidR="00BA13D3" w:rsidRPr="00BA13D3" w:rsidRDefault="0086695B" w:rsidP="0086695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A13D3" w:rsidRPr="00BA13D3">
        <w:rPr>
          <w:rFonts w:ascii="Times New Roman" w:hAnsi="Times New Roman" w:cs="Times New Roman"/>
          <w:sz w:val="24"/>
          <w:szCs w:val="24"/>
        </w:rPr>
        <w:t xml:space="preserve">Разбор олимпиадных заданий проводится после их проверки и анализа в очной форме, на разборе заданий могут присутствовать все участники Олимпиады. Необходимое оборудование и оповещение участников о времени и месте разбора заданий обеспечивает оргкомитет. В ходе разбора заданий представители жюри подробно объясняют критерии оценивания каждого из заданий и дают общую оценку по итогам выполнения заданий. </w:t>
      </w:r>
      <w:r w:rsidR="00BA13D3" w:rsidRPr="00BA13D3">
        <w:rPr>
          <w:rFonts w:ascii="Times New Roman" w:hAnsi="Times New Roman" w:cs="Times New Roman"/>
          <w:sz w:val="24"/>
          <w:szCs w:val="24"/>
        </w:rPr>
        <w:br/>
        <w:t xml:space="preserve">В ходе разбора заданий представляются наиболее удачные варианты выполнения олимпиадных заданий, анализируются типичные ошибки, допущенные участниками Олимпиады. </w:t>
      </w:r>
    </w:p>
    <w:p w14:paraId="5361B526" w14:textId="77777777" w:rsidR="00BA13D3" w:rsidRPr="00BA13D3" w:rsidRDefault="00BA13D3" w:rsidP="00BA13D3">
      <w:pPr>
        <w:spacing w:line="276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BA13D3">
        <w:rPr>
          <w:rFonts w:ascii="Times New Roman" w:hAnsi="Times New Roman" w:cs="Times New Roman"/>
          <w:sz w:val="24"/>
          <w:szCs w:val="24"/>
        </w:rPr>
        <w:t xml:space="preserve">На показ работ допускаются только участники Олимпиады (без родителей и сопровождающих). Для показа работ необходима одна большая аудитория. В аудитории должны быть столы для членов жюри и столы для участников, за которыми они самостоятельно просматривают свои работы. Участник имеет право задать члену жюри вопросы по оценке приведенного им ответа и по критериям оценивания. В случае если на показе выявляются технические ошибки, или если участник убедит членов жюри в адекватности предложенного им решения, то изменение оценки производится через процедуру апелляции. </w:t>
      </w:r>
    </w:p>
    <w:p w14:paraId="666F5ABA" w14:textId="77777777" w:rsidR="00BA13D3" w:rsidRPr="00BA13D3" w:rsidRDefault="00BA13D3" w:rsidP="00BA13D3">
      <w:pPr>
        <w:pStyle w:val="Heading10"/>
        <w:spacing w:line="276" w:lineRule="auto"/>
        <w:ind w:right="20"/>
        <w:rPr>
          <w:sz w:val="24"/>
          <w:szCs w:val="24"/>
        </w:rPr>
      </w:pPr>
      <w:r w:rsidRPr="00BA13D3">
        <w:rPr>
          <w:sz w:val="24"/>
          <w:szCs w:val="24"/>
        </w:rPr>
        <w:t>Процедура рассмотрения апелляций участников олимпиады</w:t>
      </w:r>
    </w:p>
    <w:p w14:paraId="58F88F4C" w14:textId="77777777" w:rsidR="00BA13D3" w:rsidRPr="00BA13D3" w:rsidRDefault="00BA13D3" w:rsidP="00BA13D3">
      <w:pPr>
        <w:pStyle w:val="a5"/>
        <w:spacing w:line="276" w:lineRule="auto"/>
        <w:ind w:firstLine="708"/>
        <w:rPr>
          <w:sz w:val="24"/>
        </w:rPr>
      </w:pPr>
      <w:r w:rsidRPr="00BA13D3">
        <w:rPr>
          <w:iCs/>
          <w:sz w:val="24"/>
        </w:rPr>
        <w:t xml:space="preserve">Состав апелляционной комиссии олимпиады формируется </w:t>
      </w:r>
      <w:r w:rsidRPr="00BA13D3">
        <w:rPr>
          <w:sz w:val="24"/>
        </w:rPr>
        <w:t>из числа жюри Олимпиады, и утверждается руководителем общеобразовательной организации.</w:t>
      </w:r>
    </w:p>
    <w:p w14:paraId="529E4EDE" w14:textId="77777777" w:rsidR="00BA13D3" w:rsidRPr="00BA13D3" w:rsidRDefault="00BA13D3" w:rsidP="00BA13D3">
      <w:pPr>
        <w:pStyle w:val="a5"/>
        <w:spacing w:line="276" w:lineRule="auto"/>
        <w:rPr>
          <w:sz w:val="24"/>
        </w:rPr>
      </w:pPr>
      <w:r w:rsidRPr="00BA13D3">
        <w:rPr>
          <w:sz w:val="24"/>
        </w:rPr>
        <w:t>Общее руководство апелляционной комиссии осуществляет председатель.</w:t>
      </w:r>
    </w:p>
    <w:p w14:paraId="1E4488F2" w14:textId="40B5C12E" w:rsidR="00BA13D3" w:rsidRPr="00BA13D3" w:rsidRDefault="00BA13D3" w:rsidP="00BA13D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3D3">
        <w:rPr>
          <w:rFonts w:ascii="Times New Roman" w:hAnsi="Times New Roman" w:cs="Times New Roman"/>
          <w:sz w:val="24"/>
          <w:szCs w:val="24"/>
        </w:rPr>
        <w:t xml:space="preserve">Заявление на апелляцию принимаются в течение </w:t>
      </w:r>
      <w:r w:rsidR="002A052C">
        <w:rPr>
          <w:rFonts w:ascii="Times New Roman" w:hAnsi="Times New Roman" w:cs="Times New Roman"/>
          <w:sz w:val="24"/>
          <w:szCs w:val="24"/>
        </w:rPr>
        <w:t>3</w:t>
      </w:r>
      <w:r w:rsidRPr="00BA13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13D3">
        <w:rPr>
          <w:rFonts w:ascii="Times New Roman" w:hAnsi="Times New Roman" w:cs="Times New Roman"/>
          <w:sz w:val="24"/>
          <w:szCs w:val="24"/>
        </w:rPr>
        <w:t>рабочих  дней</w:t>
      </w:r>
      <w:proofErr w:type="gramEnd"/>
      <w:r w:rsidRPr="00BA13D3">
        <w:rPr>
          <w:rFonts w:ascii="Times New Roman" w:hAnsi="Times New Roman" w:cs="Times New Roman"/>
          <w:sz w:val="24"/>
          <w:szCs w:val="24"/>
        </w:rPr>
        <w:t xml:space="preserve"> после объявления результатов </w:t>
      </w:r>
    </w:p>
    <w:p w14:paraId="46466DC7" w14:textId="77777777" w:rsidR="00BA13D3" w:rsidRPr="00BA13D3" w:rsidRDefault="00BA13D3" w:rsidP="00BA13D3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3D3">
        <w:rPr>
          <w:rFonts w:ascii="Times New Roman" w:hAnsi="Times New Roman" w:cs="Times New Roman"/>
          <w:sz w:val="24"/>
          <w:szCs w:val="24"/>
        </w:rPr>
        <w:t>Рассмотрение апелляции проводится с участием самого участника олимпиады. Участник вправе письменно (в заявлении на апелляцию) простить о рассмотрении апелляции без его участия.</w:t>
      </w:r>
    </w:p>
    <w:p w14:paraId="16EE382C" w14:textId="77777777" w:rsidR="00BA13D3" w:rsidRPr="00BA13D3" w:rsidRDefault="00BA13D3" w:rsidP="00BA13D3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3D3">
        <w:rPr>
          <w:rFonts w:ascii="Times New Roman" w:hAnsi="Times New Roman" w:cs="Times New Roman"/>
          <w:sz w:val="24"/>
          <w:szCs w:val="24"/>
        </w:rPr>
        <w:t>В случае неявки по уважительным причинам, подтвержденным документально, участника, не просившего о рассмотрения апелляции без его участия, рассмотрение апелляции проводится без участия участника олимпиады. В случае неявки на процедуру очного рассмотрения апелляции без объяснения причин участника, не просившего о рассмотрения апелляции без его участия, рассмотрение апелляции не проводится.</w:t>
      </w:r>
    </w:p>
    <w:p w14:paraId="4BEDB165" w14:textId="77777777" w:rsidR="00BA13D3" w:rsidRPr="00BA13D3" w:rsidRDefault="00BA13D3" w:rsidP="00BA13D3">
      <w:pPr>
        <w:pStyle w:val="a3"/>
        <w:autoSpaceDE w:val="0"/>
        <w:autoSpaceDN w:val="0"/>
        <w:adjustRightInd w:val="0"/>
        <w:spacing w:line="276" w:lineRule="auto"/>
        <w:jc w:val="both"/>
      </w:pPr>
      <w:r w:rsidRPr="00BA13D3">
        <w:rPr>
          <w:bCs/>
        </w:rPr>
        <w:t>Функции апелляционной комиссии:</w:t>
      </w:r>
    </w:p>
    <w:p w14:paraId="78BB5F7B" w14:textId="77777777" w:rsidR="00BA13D3" w:rsidRPr="00BA13D3" w:rsidRDefault="00BA13D3" w:rsidP="00BA13D3">
      <w:pPr>
        <w:pStyle w:val="a5"/>
        <w:numPr>
          <w:ilvl w:val="0"/>
          <w:numId w:val="1"/>
        </w:numPr>
        <w:tabs>
          <w:tab w:val="clear" w:pos="720"/>
        </w:tabs>
        <w:spacing w:line="276" w:lineRule="auto"/>
        <w:ind w:left="714" w:hanging="357"/>
        <w:rPr>
          <w:bCs/>
          <w:sz w:val="24"/>
        </w:rPr>
      </w:pPr>
      <w:r w:rsidRPr="00BA13D3">
        <w:rPr>
          <w:bCs/>
          <w:sz w:val="24"/>
        </w:rPr>
        <w:t>принимает и рассматривает апелляции участников олимпиады;</w:t>
      </w:r>
    </w:p>
    <w:p w14:paraId="474AF22F" w14:textId="77777777" w:rsidR="00BA13D3" w:rsidRPr="00BA13D3" w:rsidRDefault="00BA13D3" w:rsidP="00BA13D3">
      <w:pPr>
        <w:pStyle w:val="a5"/>
        <w:numPr>
          <w:ilvl w:val="0"/>
          <w:numId w:val="1"/>
        </w:numPr>
        <w:tabs>
          <w:tab w:val="clear" w:pos="720"/>
        </w:tabs>
        <w:spacing w:line="276" w:lineRule="auto"/>
        <w:ind w:left="714" w:hanging="357"/>
        <w:rPr>
          <w:bCs/>
          <w:sz w:val="24"/>
        </w:rPr>
      </w:pPr>
      <w:r w:rsidRPr="00BA13D3">
        <w:rPr>
          <w:bCs/>
          <w:sz w:val="24"/>
        </w:rPr>
        <w:t>принимает по результатам рассмотрения апелляции решение об отклонении или удовлетворении апелляции. В случае равенства голосов решающим является голос председателя апелляционной комиссии;</w:t>
      </w:r>
    </w:p>
    <w:p w14:paraId="2139E2B2" w14:textId="77777777" w:rsidR="00BA13D3" w:rsidRPr="00BA13D3" w:rsidRDefault="00BA13D3" w:rsidP="00BA13D3">
      <w:pPr>
        <w:pStyle w:val="a5"/>
        <w:numPr>
          <w:ilvl w:val="0"/>
          <w:numId w:val="1"/>
        </w:numPr>
        <w:tabs>
          <w:tab w:val="clear" w:pos="720"/>
        </w:tabs>
        <w:spacing w:line="276" w:lineRule="auto"/>
        <w:ind w:left="714" w:hanging="357"/>
        <w:rPr>
          <w:bCs/>
          <w:sz w:val="24"/>
        </w:rPr>
      </w:pPr>
      <w:r w:rsidRPr="00BA13D3">
        <w:rPr>
          <w:bCs/>
          <w:sz w:val="24"/>
        </w:rPr>
        <w:t>информирует участников о принятом решении;</w:t>
      </w:r>
    </w:p>
    <w:p w14:paraId="44BA968A" w14:textId="5E45EFCA" w:rsidR="00BA13D3" w:rsidRPr="00BA13D3" w:rsidRDefault="00BA13D3" w:rsidP="00BA13D3">
      <w:pPr>
        <w:pStyle w:val="a5"/>
        <w:numPr>
          <w:ilvl w:val="0"/>
          <w:numId w:val="1"/>
        </w:numPr>
        <w:tabs>
          <w:tab w:val="clear" w:pos="720"/>
        </w:tabs>
        <w:spacing w:line="276" w:lineRule="auto"/>
        <w:ind w:left="714" w:hanging="357"/>
        <w:rPr>
          <w:bCs/>
          <w:sz w:val="24"/>
        </w:rPr>
      </w:pPr>
      <w:r w:rsidRPr="00BA13D3">
        <w:rPr>
          <w:bCs/>
          <w:sz w:val="24"/>
        </w:rPr>
        <w:t>оформляет протокол по итогам проведения апелляции</w:t>
      </w:r>
      <w:r w:rsidR="002A052C">
        <w:rPr>
          <w:bCs/>
          <w:sz w:val="24"/>
          <w:lang w:val="ru-RU"/>
        </w:rPr>
        <w:t>.</w:t>
      </w:r>
    </w:p>
    <w:p w14:paraId="452DF7BC" w14:textId="77777777" w:rsidR="00BA13D3" w:rsidRPr="00BA13D3" w:rsidRDefault="00BA13D3" w:rsidP="00BA13D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3D3">
        <w:rPr>
          <w:rFonts w:ascii="Times New Roman" w:hAnsi="Times New Roman" w:cs="Times New Roman"/>
          <w:sz w:val="24"/>
          <w:szCs w:val="24"/>
        </w:rPr>
        <w:lastRenderedPageBreak/>
        <w:t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</w:t>
      </w:r>
    </w:p>
    <w:p w14:paraId="0F85CBB4" w14:textId="77777777" w:rsidR="00BA13D3" w:rsidRPr="00BA13D3" w:rsidRDefault="00BA13D3" w:rsidP="00BA13D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3D3">
        <w:rPr>
          <w:rFonts w:ascii="Times New Roman" w:hAnsi="Times New Roman" w:cs="Times New Roman"/>
          <w:sz w:val="24"/>
          <w:szCs w:val="24"/>
        </w:rPr>
        <w:t>Апелляционная комиссия рассматривает только те задания, которые указаны</w:t>
      </w:r>
      <w:r w:rsidRPr="00BA13D3">
        <w:rPr>
          <w:rFonts w:ascii="Times New Roman" w:hAnsi="Times New Roman" w:cs="Times New Roman"/>
          <w:sz w:val="24"/>
          <w:szCs w:val="24"/>
        </w:rPr>
        <w:br/>
        <w:t>в заявлении участника олимпиады.</w:t>
      </w:r>
    </w:p>
    <w:p w14:paraId="1AE47B28" w14:textId="77777777" w:rsidR="00BA13D3" w:rsidRPr="00BA13D3" w:rsidRDefault="00BA13D3" w:rsidP="00BA13D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3D3">
        <w:rPr>
          <w:rFonts w:ascii="Times New Roman" w:hAnsi="Times New Roman" w:cs="Times New Roman"/>
          <w:sz w:val="24"/>
          <w:szCs w:val="24"/>
        </w:rPr>
        <w:t>На основании протокола апелляционной комиссии председатель жюри вносит изменения в рейтинговую таблицу и определяет победителей и призеров олимпиады.</w:t>
      </w:r>
    </w:p>
    <w:p w14:paraId="4A555AF0" w14:textId="77777777" w:rsidR="00BA13D3" w:rsidRPr="00BA13D3" w:rsidRDefault="00BA13D3" w:rsidP="00BA13D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3D3">
        <w:rPr>
          <w:rFonts w:ascii="Times New Roman" w:hAnsi="Times New Roman" w:cs="Times New Roman"/>
          <w:sz w:val="24"/>
          <w:szCs w:val="24"/>
        </w:rPr>
        <w:t>Решение апелляционной комиссии является окончательным.</w:t>
      </w:r>
    </w:p>
    <w:p w14:paraId="478E85E0" w14:textId="77777777" w:rsidR="00BA13D3" w:rsidRPr="00BA13D3" w:rsidRDefault="00BA13D3" w:rsidP="00BA13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B2B04D" w14:textId="77777777" w:rsidR="00BA13D3" w:rsidRDefault="00BA13D3" w:rsidP="00BA13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3D3">
        <w:rPr>
          <w:rFonts w:ascii="Times New Roman" w:hAnsi="Times New Roman" w:cs="Times New Roman"/>
          <w:b/>
          <w:sz w:val="24"/>
          <w:szCs w:val="24"/>
        </w:rPr>
        <w:t>Подведение итогов олимпиады</w:t>
      </w:r>
    </w:p>
    <w:p w14:paraId="7F225036" w14:textId="77777777" w:rsidR="00BA13D3" w:rsidRPr="00EC57FD" w:rsidRDefault="00BA13D3" w:rsidP="00BA13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FD">
        <w:rPr>
          <w:rFonts w:ascii="Times New Roman" w:hAnsi="Times New Roman" w:cs="Times New Roman"/>
          <w:sz w:val="24"/>
          <w:szCs w:val="24"/>
        </w:rPr>
        <w:t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апелляционную комиссию школьного этапа олимпиады.</w:t>
      </w:r>
    </w:p>
    <w:p w14:paraId="626C2A71" w14:textId="77777777" w:rsidR="00BA13D3" w:rsidRPr="00EC57FD" w:rsidRDefault="00BA13D3" w:rsidP="0028323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FD">
        <w:rPr>
          <w:rFonts w:ascii="Times New Roman" w:hAnsi="Times New Roman" w:cs="Times New Roman"/>
          <w:sz w:val="24"/>
          <w:szCs w:val="24"/>
        </w:rPr>
        <w:t>Участник олимпиады вправе перед подачей апелляции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 Черновики работ участников олимпиады</w:t>
      </w:r>
      <w:r w:rsidRPr="00EC57FD">
        <w:rPr>
          <w:rFonts w:ascii="Times New Roman" w:hAnsi="Times New Roman" w:cs="Times New Roman"/>
          <w:sz w:val="24"/>
          <w:szCs w:val="24"/>
        </w:rPr>
        <w:br/>
        <w:t>не проверяются и не учитываются при оценивании.</w:t>
      </w:r>
    </w:p>
    <w:p w14:paraId="6AA51095" w14:textId="77777777" w:rsidR="00BA13D3" w:rsidRPr="00EC57FD" w:rsidRDefault="00BA13D3" w:rsidP="002832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FD">
        <w:rPr>
          <w:rFonts w:ascii="Times New Roman" w:hAnsi="Times New Roman" w:cs="Times New Roman"/>
          <w:sz w:val="24"/>
          <w:szCs w:val="24"/>
        </w:rPr>
        <w:t>Индивидуальные результаты участников олимпиады с указанием сведений об участниках (фамилия, имя, отчество, класс, наименование общеобразовательного учреждения, количество баллов, процент выполнения задания) заносятся в рейтинговую таблицу результатов участников олимпиады по общеобразовательному предмету, представляющую собой ранжированный список участников, расположенный по мере убывания набранных ими баллов (далее – рейтинг). Участники с равным количеством баллов располагаются в алфавитном порядке.</w:t>
      </w:r>
    </w:p>
    <w:p w14:paraId="597A14AC" w14:textId="77777777" w:rsidR="00BA13D3" w:rsidRPr="00EC57FD" w:rsidRDefault="00BA13D3" w:rsidP="002832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FD">
        <w:rPr>
          <w:rFonts w:ascii="Times New Roman" w:hAnsi="Times New Roman" w:cs="Times New Roman"/>
          <w:sz w:val="24"/>
          <w:szCs w:val="24"/>
        </w:rPr>
        <w:t>Участники олимпиады, набравшие необходимое количество баллов, установленное организатором олимпиады, имеют п</w:t>
      </w:r>
      <w:r w:rsidR="003D2BFB" w:rsidRPr="00EC57FD">
        <w:rPr>
          <w:rFonts w:ascii="Times New Roman" w:hAnsi="Times New Roman" w:cs="Times New Roman"/>
          <w:sz w:val="24"/>
          <w:szCs w:val="24"/>
        </w:rPr>
        <w:t xml:space="preserve">раво участвовать в </w:t>
      </w:r>
      <w:proofErr w:type="gramStart"/>
      <w:r w:rsidR="003D2BFB" w:rsidRPr="00EC57FD">
        <w:rPr>
          <w:rFonts w:ascii="Times New Roman" w:hAnsi="Times New Roman" w:cs="Times New Roman"/>
          <w:sz w:val="24"/>
          <w:szCs w:val="24"/>
        </w:rPr>
        <w:t xml:space="preserve">региональном </w:t>
      </w:r>
      <w:r w:rsidRPr="00EC57FD">
        <w:rPr>
          <w:rFonts w:ascii="Times New Roman" w:hAnsi="Times New Roman" w:cs="Times New Roman"/>
          <w:sz w:val="24"/>
          <w:szCs w:val="24"/>
        </w:rPr>
        <w:t xml:space="preserve"> этапе</w:t>
      </w:r>
      <w:proofErr w:type="gramEnd"/>
      <w:r w:rsidRPr="00EC57FD">
        <w:rPr>
          <w:rFonts w:ascii="Times New Roman" w:hAnsi="Times New Roman" w:cs="Times New Roman"/>
          <w:sz w:val="24"/>
          <w:szCs w:val="24"/>
        </w:rPr>
        <w:t xml:space="preserve"> олимпиады.</w:t>
      </w:r>
    </w:p>
    <w:p w14:paraId="3B77DD95" w14:textId="77777777" w:rsidR="00BA13D3" w:rsidRPr="00BA13D3" w:rsidRDefault="00BA13D3" w:rsidP="0028323D">
      <w:pPr>
        <w:pStyle w:val="a7"/>
        <w:spacing w:line="276" w:lineRule="auto"/>
        <w:jc w:val="both"/>
        <w:rPr>
          <w:bCs/>
        </w:rPr>
      </w:pPr>
      <w:r w:rsidRPr="00BA13D3">
        <w:t>Победителями олимпиады признаются участники олимпиады, занявшие первые места в рейтинге и набравшие количество баллов 75 и более процентов от максимально возможного количества баллов.</w:t>
      </w:r>
    </w:p>
    <w:p w14:paraId="007C6178" w14:textId="77777777" w:rsidR="00BA13D3" w:rsidRPr="00BA13D3" w:rsidRDefault="00BA13D3" w:rsidP="0028323D">
      <w:pPr>
        <w:pStyle w:val="a7"/>
        <w:spacing w:line="276" w:lineRule="auto"/>
        <w:jc w:val="both"/>
        <w:rPr>
          <w:bCs/>
        </w:rPr>
      </w:pPr>
      <w:r w:rsidRPr="00BA13D3">
        <w:t>Призёрами олимпиады признаются участники олимпиады, занявшие последующие места в рейтинге после победителей и набравшие количество баллов 50 и более процентов от максимально возможного количества баллов.</w:t>
      </w:r>
    </w:p>
    <w:p w14:paraId="3EB3DEE2" w14:textId="77777777" w:rsidR="00BA13D3" w:rsidRPr="00BA13D3" w:rsidRDefault="00BA13D3" w:rsidP="0028323D">
      <w:pPr>
        <w:pStyle w:val="a7"/>
        <w:spacing w:line="276" w:lineRule="auto"/>
        <w:jc w:val="both"/>
        <w:rPr>
          <w:bCs/>
        </w:rPr>
      </w:pPr>
      <w:r w:rsidRPr="00BA13D3">
        <w:t>В случае, когда ни один из участников олимпиады не набрал 75 и более процентов от максимально возможного балла, определяются только призёры.</w:t>
      </w:r>
    </w:p>
    <w:p w14:paraId="157A56FA" w14:textId="77777777" w:rsidR="00BA13D3" w:rsidRPr="00BA13D3" w:rsidRDefault="00BA13D3" w:rsidP="0028323D">
      <w:pPr>
        <w:pStyle w:val="a7"/>
        <w:spacing w:line="276" w:lineRule="auto"/>
        <w:jc w:val="both"/>
        <w:rPr>
          <w:bCs/>
        </w:rPr>
      </w:pPr>
      <w:r w:rsidRPr="00BA13D3">
        <w:t>При равном количестве баллов участники олимпиады занимают одинаковое рейтинговое место.</w:t>
      </w:r>
    </w:p>
    <w:p w14:paraId="11676FB8" w14:textId="77777777" w:rsidR="00BA13D3" w:rsidRPr="00BA13D3" w:rsidRDefault="00BA13D3" w:rsidP="0028323D">
      <w:pPr>
        <w:pStyle w:val="a7"/>
        <w:spacing w:line="276" w:lineRule="auto"/>
        <w:jc w:val="both"/>
        <w:rPr>
          <w:bCs/>
        </w:rPr>
      </w:pPr>
      <w:r w:rsidRPr="00BA13D3">
        <w:t>Количество победителей, призёров не должно превышать установленной организатором олимпиады квоты.</w:t>
      </w:r>
    </w:p>
    <w:p w14:paraId="4835907A" w14:textId="77777777" w:rsidR="00BA13D3" w:rsidRPr="00BA13D3" w:rsidRDefault="00BA13D3" w:rsidP="0028323D">
      <w:pPr>
        <w:pStyle w:val="a7"/>
        <w:spacing w:line="276" w:lineRule="auto"/>
        <w:jc w:val="both"/>
        <w:rPr>
          <w:bCs/>
        </w:rPr>
      </w:pPr>
      <w:r w:rsidRPr="00BA13D3">
        <w:rPr>
          <w:bCs/>
        </w:rPr>
        <w:t>Н</w:t>
      </w:r>
      <w:r w:rsidRPr="00BA13D3">
        <w:rPr>
          <w:iCs/>
        </w:rPr>
        <w:t>а основании протоколов жюри о</w:t>
      </w:r>
      <w:r w:rsidRPr="00BA13D3">
        <w:rPr>
          <w:bCs/>
        </w:rPr>
        <w:t xml:space="preserve">ргкомитет </w:t>
      </w:r>
      <w:r w:rsidRPr="00BA13D3">
        <w:rPr>
          <w:iCs/>
        </w:rPr>
        <w:t>оформляет с</w:t>
      </w:r>
      <w:r w:rsidRPr="00BA13D3">
        <w:rPr>
          <w:bCs/>
          <w:iCs/>
        </w:rPr>
        <w:t>писок победителей, список призёров олимпиады</w:t>
      </w:r>
      <w:r w:rsidRPr="00BA13D3">
        <w:rPr>
          <w:iCs/>
        </w:rPr>
        <w:t>.</w:t>
      </w:r>
    </w:p>
    <w:p w14:paraId="57005825" w14:textId="77777777" w:rsidR="00BC6B78" w:rsidRDefault="00BC6B78" w:rsidP="00BA13D3">
      <w:pPr>
        <w:pStyle w:val="Heading10"/>
        <w:spacing w:line="276" w:lineRule="auto"/>
        <w:ind w:right="20"/>
        <w:rPr>
          <w:sz w:val="24"/>
          <w:szCs w:val="24"/>
        </w:rPr>
      </w:pPr>
    </w:p>
    <w:p w14:paraId="64F899B4" w14:textId="77777777" w:rsidR="00BC6B78" w:rsidRDefault="00BC6B78" w:rsidP="00BA13D3">
      <w:pPr>
        <w:pStyle w:val="Heading10"/>
        <w:spacing w:line="276" w:lineRule="auto"/>
        <w:ind w:right="20"/>
        <w:rPr>
          <w:sz w:val="24"/>
          <w:szCs w:val="24"/>
        </w:rPr>
      </w:pPr>
    </w:p>
    <w:p w14:paraId="5D543F71" w14:textId="77777777" w:rsidR="00BC6B78" w:rsidRDefault="00BC6B78" w:rsidP="00BA13D3">
      <w:pPr>
        <w:pStyle w:val="Heading10"/>
        <w:spacing w:line="276" w:lineRule="auto"/>
        <w:ind w:right="20"/>
        <w:rPr>
          <w:sz w:val="24"/>
          <w:szCs w:val="24"/>
        </w:rPr>
      </w:pPr>
    </w:p>
    <w:p w14:paraId="5F97AA9D" w14:textId="77777777" w:rsidR="00BC6B78" w:rsidRDefault="00BC6B78" w:rsidP="00BA13D3">
      <w:pPr>
        <w:pStyle w:val="Heading10"/>
        <w:spacing w:line="276" w:lineRule="auto"/>
        <w:ind w:right="20"/>
        <w:rPr>
          <w:sz w:val="24"/>
          <w:szCs w:val="24"/>
        </w:rPr>
      </w:pPr>
    </w:p>
    <w:p w14:paraId="49F47FB9" w14:textId="0412C837" w:rsidR="00BA13D3" w:rsidRPr="00BA13D3" w:rsidRDefault="00BA13D3" w:rsidP="00BA13D3">
      <w:pPr>
        <w:pStyle w:val="Heading10"/>
        <w:spacing w:line="276" w:lineRule="auto"/>
        <w:ind w:right="20"/>
        <w:rPr>
          <w:sz w:val="24"/>
          <w:szCs w:val="24"/>
        </w:rPr>
      </w:pPr>
      <w:r w:rsidRPr="00BA13D3">
        <w:rPr>
          <w:sz w:val="24"/>
          <w:szCs w:val="24"/>
        </w:rPr>
        <w:lastRenderedPageBreak/>
        <w:t>Список литературы и Интернет-ресурсов для использования при подготовке к олимпиаде</w:t>
      </w:r>
    </w:p>
    <w:p w14:paraId="43D4A929" w14:textId="14DEAA22" w:rsidR="00BA13D3" w:rsidRPr="00BA13D3" w:rsidRDefault="00BA13D3" w:rsidP="00BA13D3">
      <w:pPr>
        <w:pStyle w:val="Heading10"/>
        <w:spacing w:line="276" w:lineRule="auto"/>
        <w:ind w:left="360" w:right="20"/>
        <w:rPr>
          <w:b w:val="0"/>
          <w:bCs w:val="0"/>
          <w:sz w:val="24"/>
          <w:szCs w:val="24"/>
        </w:rPr>
      </w:pPr>
      <w:r w:rsidRPr="00BA13D3">
        <w:rPr>
          <w:b w:val="0"/>
          <w:bCs w:val="0"/>
          <w:sz w:val="24"/>
          <w:szCs w:val="24"/>
        </w:rPr>
        <w:t xml:space="preserve">При подготовке участников к </w:t>
      </w:r>
      <w:r w:rsidR="00EC57FD">
        <w:rPr>
          <w:b w:val="0"/>
          <w:bCs w:val="0"/>
          <w:sz w:val="24"/>
          <w:szCs w:val="24"/>
        </w:rPr>
        <w:t>муниципальному</w:t>
      </w:r>
      <w:r w:rsidRPr="00BA13D3">
        <w:rPr>
          <w:b w:val="0"/>
          <w:bCs w:val="0"/>
          <w:sz w:val="24"/>
          <w:szCs w:val="24"/>
        </w:rPr>
        <w:t xml:space="preserve"> этапу олимпиады целесообразно использовать следующие нижеприведенные источники. </w:t>
      </w:r>
    </w:p>
    <w:p w14:paraId="506A5246" w14:textId="77777777" w:rsidR="00BA13D3" w:rsidRPr="00BA13D3" w:rsidRDefault="00BA13D3" w:rsidP="00BA13D3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3D3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источники: </w:t>
      </w:r>
    </w:p>
    <w:p w14:paraId="19E3331B" w14:textId="77777777" w:rsidR="00BA13D3" w:rsidRPr="00BA13D3" w:rsidRDefault="00BA13D3" w:rsidP="00BA13D3">
      <w:pPr>
        <w:pStyle w:val="a3"/>
        <w:spacing w:line="276" w:lineRule="auto"/>
        <w:jc w:val="both"/>
      </w:pPr>
      <w:r w:rsidRPr="00BA13D3">
        <w:t xml:space="preserve">1. Боголюбов Л. Н., Лукашева Е. А., Матвеев А. И. и др.; Право: Учебник / под редакцией </w:t>
      </w:r>
      <w:proofErr w:type="spellStart"/>
      <w:r w:rsidRPr="00BA13D3">
        <w:t>Лазебниковой</w:t>
      </w:r>
      <w:proofErr w:type="spellEnd"/>
      <w:r w:rsidRPr="00BA13D3">
        <w:t xml:space="preserve"> А. Ю., Лукашевой Е. А., Матвеева А. И. 10 класс. – М.: АО «Издательство «Просвещение», 2020. </w:t>
      </w:r>
    </w:p>
    <w:p w14:paraId="3C2C46F6" w14:textId="77777777" w:rsidR="00BA13D3" w:rsidRPr="00BA13D3" w:rsidRDefault="00BA13D3" w:rsidP="00BA13D3">
      <w:pPr>
        <w:pStyle w:val="a3"/>
        <w:spacing w:line="276" w:lineRule="auto"/>
        <w:jc w:val="both"/>
      </w:pPr>
      <w:r w:rsidRPr="00BA13D3">
        <w:t xml:space="preserve">2. Боголюбов Л. Н., Лукашева Е. А., Матвеев А. И. и др.; Право: Учебник / под редакцией </w:t>
      </w:r>
      <w:proofErr w:type="spellStart"/>
      <w:r w:rsidRPr="00BA13D3">
        <w:t>Лазебниковой</w:t>
      </w:r>
      <w:proofErr w:type="spellEnd"/>
      <w:r w:rsidRPr="00BA13D3">
        <w:t xml:space="preserve"> А. Ю., Лукашевой Е. А., Матвеева А. И. 11 класс. – М.: АО «Издательство «Просвещение», 2020. </w:t>
      </w:r>
    </w:p>
    <w:p w14:paraId="09AB0F08" w14:textId="77777777" w:rsidR="00BA13D3" w:rsidRPr="00BA13D3" w:rsidRDefault="00BA13D3" w:rsidP="00BA13D3">
      <w:pPr>
        <w:pStyle w:val="a3"/>
        <w:spacing w:line="276" w:lineRule="auto"/>
        <w:jc w:val="both"/>
      </w:pPr>
      <w:r w:rsidRPr="00BA13D3">
        <w:t xml:space="preserve">3. Володина С. И., Полиевктова А. М., Спасская В. В. Обществознание. Основы правовых знаний. 8–9 класс. В 2 ч. – М.: Академкнига/Учебник, 2020. </w:t>
      </w:r>
    </w:p>
    <w:p w14:paraId="026C5A36" w14:textId="77777777" w:rsidR="00BA13D3" w:rsidRPr="00BA13D3" w:rsidRDefault="00BA13D3" w:rsidP="00BA13D3">
      <w:pPr>
        <w:pStyle w:val="a3"/>
        <w:spacing w:line="276" w:lineRule="auto"/>
        <w:jc w:val="both"/>
      </w:pPr>
      <w:r w:rsidRPr="00BA13D3">
        <w:t xml:space="preserve">4. Лосев С. А. Право: Учебник. 10–11 </w:t>
      </w:r>
      <w:proofErr w:type="spellStart"/>
      <w:r w:rsidRPr="00BA13D3">
        <w:t>кл</w:t>
      </w:r>
      <w:proofErr w:type="spellEnd"/>
      <w:r w:rsidRPr="00BA13D3">
        <w:t>. – М.: ООО «Издательство «</w:t>
      </w:r>
      <w:proofErr w:type="spellStart"/>
      <w:r w:rsidRPr="00BA13D3">
        <w:t>ИнтеллектЦентр</w:t>
      </w:r>
      <w:proofErr w:type="spellEnd"/>
      <w:r w:rsidRPr="00BA13D3">
        <w:t xml:space="preserve">», 2021. </w:t>
      </w:r>
    </w:p>
    <w:p w14:paraId="11CD74DB" w14:textId="77777777" w:rsidR="00BA13D3" w:rsidRPr="00BA13D3" w:rsidRDefault="00BA13D3" w:rsidP="00BA13D3">
      <w:pPr>
        <w:pStyle w:val="a3"/>
        <w:spacing w:line="276" w:lineRule="auto"/>
        <w:jc w:val="both"/>
      </w:pPr>
      <w:r w:rsidRPr="00BA13D3">
        <w:t xml:space="preserve">5. Никитин А. Ф., Никитина Т. И., Акчурин Т. Ф. Право. 10–11 классы. Учебник. Базовый и углубленный уровень. – М., 2021. </w:t>
      </w:r>
    </w:p>
    <w:p w14:paraId="1208A19F" w14:textId="77777777" w:rsidR="00BA13D3" w:rsidRPr="00BA13D3" w:rsidRDefault="00BA13D3" w:rsidP="00BA13D3">
      <w:pPr>
        <w:pStyle w:val="a3"/>
        <w:spacing w:line="276" w:lineRule="auto"/>
        <w:jc w:val="both"/>
      </w:pPr>
      <w:r w:rsidRPr="00BA13D3">
        <w:t xml:space="preserve">6. Певцова Е. А. Право: основы правовой культуры: учебник для 10 класса общеобразовательных организаций. Базовый и углублённый уровень: в 2 ч. – М.: ООО «Русское слово – учебник», 2019. </w:t>
      </w:r>
    </w:p>
    <w:p w14:paraId="702D13BF" w14:textId="77777777" w:rsidR="00BA13D3" w:rsidRPr="00BA13D3" w:rsidRDefault="00BA13D3" w:rsidP="00BA13D3">
      <w:pPr>
        <w:pStyle w:val="a3"/>
        <w:spacing w:line="276" w:lineRule="auto"/>
        <w:jc w:val="both"/>
      </w:pPr>
      <w:r w:rsidRPr="00BA13D3">
        <w:t xml:space="preserve">7. Певцова Е. А. Право: основы правовой культуры: учебник для 11 класса общеобразовательных организаций. Базовый и углублённый уровень: в 2 ч. – М.: ООО «Русское слово – учебник», 2021. 786 </w:t>
      </w:r>
    </w:p>
    <w:p w14:paraId="0C5B6F11" w14:textId="77777777" w:rsidR="00BA13D3" w:rsidRPr="00BA13D3" w:rsidRDefault="00BA13D3" w:rsidP="00BA13D3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13D3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</w:t>
      </w:r>
      <w:r w:rsidRPr="00BA13D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AC08936" w14:textId="77777777" w:rsidR="00BA13D3" w:rsidRPr="00BA13D3" w:rsidRDefault="00BA13D3" w:rsidP="00BA13D3">
      <w:pPr>
        <w:pStyle w:val="a3"/>
        <w:spacing w:line="276" w:lineRule="auto"/>
        <w:jc w:val="both"/>
      </w:pPr>
      <w:r w:rsidRPr="00BA13D3">
        <w:t xml:space="preserve">1. Административное право Российской </w:t>
      </w:r>
      <w:proofErr w:type="gramStart"/>
      <w:r w:rsidRPr="00BA13D3">
        <w:t>Федерации :</w:t>
      </w:r>
      <w:proofErr w:type="gramEnd"/>
      <w:r w:rsidRPr="00BA13D3">
        <w:t xml:space="preserve"> учебник для вузов / Ю. И. Мигачев, Л. Л. Попов, С. В. Тихомиров ; под редакцией Л. Л. Попова. 5-е изд., </w:t>
      </w:r>
      <w:proofErr w:type="spellStart"/>
      <w:r w:rsidRPr="00BA13D3">
        <w:t>перераб</w:t>
      </w:r>
      <w:proofErr w:type="spellEnd"/>
      <w:r w:rsidRPr="00BA13D3">
        <w:t xml:space="preserve">. и доп. – </w:t>
      </w:r>
      <w:proofErr w:type="gramStart"/>
      <w:r w:rsidRPr="00BA13D3">
        <w:t>Москва :</w:t>
      </w:r>
      <w:proofErr w:type="gramEnd"/>
      <w:r w:rsidRPr="00BA13D3">
        <w:t xml:space="preserve"> Издательство </w:t>
      </w:r>
      <w:proofErr w:type="spellStart"/>
      <w:r w:rsidRPr="00BA13D3">
        <w:t>Юрайт</w:t>
      </w:r>
      <w:proofErr w:type="spellEnd"/>
      <w:r w:rsidRPr="00BA13D3">
        <w:t xml:space="preserve">, 2021. </w:t>
      </w:r>
    </w:p>
    <w:p w14:paraId="375CB2A3" w14:textId="77777777" w:rsidR="00BA13D3" w:rsidRPr="00BA13D3" w:rsidRDefault="00BA13D3" w:rsidP="00BA13D3">
      <w:pPr>
        <w:pStyle w:val="a3"/>
        <w:spacing w:line="276" w:lineRule="auto"/>
        <w:jc w:val="both"/>
      </w:pPr>
      <w:r w:rsidRPr="00BA13D3">
        <w:t xml:space="preserve">2. Всероссийская олимпиада школьников по праву: материалы и комментарии / под ред. С. И. Володиной, В. В. Спасской. – М.: Школа-пресс, 2003. </w:t>
      </w:r>
    </w:p>
    <w:p w14:paraId="7A3DDEC5" w14:textId="77777777" w:rsidR="00BA13D3" w:rsidRPr="00BA13D3" w:rsidRDefault="00BA13D3" w:rsidP="00BA13D3">
      <w:pPr>
        <w:pStyle w:val="a3"/>
        <w:spacing w:line="276" w:lineRule="auto"/>
        <w:jc w:val="both"/>
      </w:pPr>
      <w:r w:rsidRPr="00BA13D3">
        <w:t xml:space="preserve">3. Всероссийская олимпиада школьников по праву: Метод. пособие / под ред. С. И. Володиной. – М.: </w:t>
      </w:r>
      <w:proofErr w:type="spellStart"/>
      <w:r w:rsidRPr="00BA13D3">
        <w:t>АПКиППРО</w:t>
      </w:r>
      <w:proofErr w:type="spellEnd"/>
      <w:r w:rsidRPr="00BA13D3">
        <w:t xml:space="preserve">, 2005. </w:t>
      </w:r>
    </w:p>
    <w:p w14:paraId="32981750" w14:textId="77777777" w:rsidR="00BA13D3" w:rsidRPr="00BA13D3" w:rsidRDefault="00BA13D3" w:rsidP="00BA13D3">
      <w:pPr>
        <w:pStyle w:val="a3"/>
        <w:spacing w:line="276" w:lineRule="auto"/>
        <w:jc w:val="both"/>
      </w:pPr>
      <w:r w:rsidRPr="00BA13D3">
        <w:t xml:space="preserve">4. Володина С. И., Полиевктова А. М., Спасская В. В. Всероссийская олимпиада школьников по праву в 2006 г.: Метод. пособие. – М.: </w:t>
      </w:r>
      <w:proofErr w:type="spellStart"/>
      <w:r w:rsidRPr="00BA13D3">
        <w:t>АПКиППРО</w:t>
      </w:r>
      <w:proofErr w:type="spellEnd"/>
      <w:r w:rsidRPr="00BA13D3">
        <w:t xml:space="preserve">, 2006. </w:t>
      </w:r>
    </w:p>
    <w:p w14:paraId="0FC339B3" w14:textId="77777777" w:rsidR="00BA13D3" w:rsidRPr="00BA13D3" w:rsidRDefault="00BA13D3" w:rsidP="00BA13D3">
      <w:pPr>
        <w:pStyle w:val="a3"/>
        <w:spacing w:line="276" w:lineRule="auto"/>
        <w:jc w:val="both"/>
      </w:pPr>
      <w:r w:rsidRPr="00BA13D3">
        <w:t xml:space="preserve">5. Головина С. Ю. Трудовое право : учебник для вузов / С. Ю. Головина, Ю. А. Кучина ; под общей редакцией С. Ю. Головиной. 3-е изд., </w:t>
      </w:r>
      <w:proofErr w:type="spellStart"/>
      <w:r w:rsidRPr="00BA13D3">
        <w:t>перераб</w:t>
      </w:r>
      <w:proofErr w:type="spellEnd"/>
      <w:r w:rsidRPr="00BA13D3">
        <w:t xml:space="preserve">. и доп. – </w:t>
      </w:r>
      <w:proofErr w:type="gramStart"/>
      <w:r w:rsidRPr="00BA13D3">
        <w:t>Москва :</w:t>
      </w:r>
      <w:proofErr w:type="gramEnd"/>
      <w:r w:rsidRPr="00BA13D3">
        <w:t xml:space="preserve"> Издательство </w:t>
      </w:r>
      <w:proofErr w:type="spellStart"/>
      <w:r w:rsidRPr="00BA13D3">
        <w:t>Юрайт</w:t>
      </w:r>
      <w:proofErr w:type="spellEnd"/>
      <w:r w:rsidRPr="00BA13D3">
        <w:t xml:space="preserve">, 2021. </w:t>
      </w:r>
    </w:p>
    <w:p w14:paraId="4F892F24" w14:textId="77777777" w:rsidR="00BA13D3" w:rsidRPr="00BA13D3" w:rsidRDefault="00BA13D3" w:rsidP="00BA13D3">
      <w:pPr>
        <w:pStyle w:val="a3"/>
        <w:spacing w:line="276" w:lineRule="auto"/>
        <w:jc w:val="both"/>
      </w:pPr>
      <w:r w:rsidRPr="00BA13D3">
        <w:t xml:space="preserve">6. Гражданский процесс: Учебник / под ред. проф. В. В. Яркова; Урал. гос. юрид. ун-т. – М.: Статут, 2017. </w:t>
      </w:r>
    </w:p>
    <w:p w14:paraId="5CE24ADF" w14:textId="77777777" w:rsidR="00BA13D3" w:rsidRPr="00BA13D3" w:rsidRDefault="00BA13D3" w:rsidP="00BA13D3">
      <w:pPr>
        <w:pStyle w:val="a3"/>
        <w:spacing w:line="276" w:lineRule="auto"/>
        <w:jc w:val="both"/>
      </w:pPr>
      <w:r w:rsidRPr="00BA13D3">
        <w:t xml:space="preserve">7. Гражданский процесс: Учебник / под ред. проф. М. К. </w:t>
      </w:r>
      <w:proofErr w:type="spellStart"/>
      <w:r w:rsidRPr="00BA13D3">
        <w:t>Треушникова</w:t>
      </w:r>
      <w:proofErr w:type="spellEnd"/>
      <w:r w:rsidRPr="00BA13D3">
        <w:t xml:space="preserve">. – М.: Городец, 2020. </w:t>
      </w:r>
    </w:p>
    <w:p w14:paraId="705F4232" w14:textId="77777777" w:rsidR="00BA13D3" w:rsidRPr="00BA13D3" w:rsidRDefault="00BA13D3" w:rsidP="00BA13D3">
      <w:pPr>
        <w:pStyle w:val="a3"/>
        <w:spacing w:line="276" w:lineRule="auto"/>
        <w:jc w:val="both"/>
      </w:pPr>
      <w:r w:rsidRPr="00BA13D3">
        <w:t xml:space="preserve">8. Гражданское право. 1–4 т. Учебник 2-е изд. </w:t>
      </w:r>
      <w:proofErr w:type="spellStart"/>
      <w:r w:rsidRPr="00BA13D3">
        <w:t>перераб</w:t>
      </w:r>
      <w:proofErr w:type="spellEnd"/>
      <w:proofErr w:type="gramStart"/>
      <w:r w:rsidRPr="00BA13D3">
        <w:t>.</w:t>
      </w:r>
      <w:proofErr w:type="gramEnd"/>
      <w:r w:rsidRPr="00BA13D3">
        <w:t xml:space="preserve"> и доп. / отв. ред. Е. А. Суханов. – М.: Статут, 2019–2020. </w:t>
      </w:r>
    </w:p>
    <w:p w14:paraId="117B7BAB" w14:textId="77777777" w:rsidR="00BA13D3" w:rsidRPr="00BA13D3" w:rsidRDefault="00BA13D3" w:rsidP="00BA13D3">
      <w:pPr>
        <w:pStyle w:val="a3"/>
        <w:spacing w:line="276" w:lineRule="auto"/>
        <w:jc w:val="both"/>
      </w:pPr>
      <w:r w:rsidRPr="00BA13D3">
        <w:t xml:space="preserve">9. Исаев И. А. История государства и права России. Учебное пособие. – М.: Проспект, 2021. </w:t>
      </w:r>
    </w:p>
    <w:p w14:paraId="4943FA34" w14:textId="77777777" w:rsidR="00BA13D3" w:rsidRPr="00BA13D3" w:rsidRDefault="00BA13D3" w:rsidP="00BA13D3">
      <w:pPr>
        <w:pStyle w:val="a3"/>
        <w:spacing w:line="276" w:lineRule="auto"/>
        <w:jc w:val="both"/>
      </w:pPr>
      <w:r w:rsidRPr="00BA13D3">
        <w:t xml:space="preserve">10. История государства и права зарубежных стран: Учебник в 2 тт. / отв. ред. О. А. Жидков, Н. А. Крашенинникова. 3-е изд., пер. и доп. – М.: Норма, 2021. 11. </w:t>
      </w:r>
    </w:p>
    <w:p w14:paraId="4FE287BD" w14:textId="77777777" w:rsidR="00BA13D3" w:rsidRPr="00BA13D3" w:rsidRDefault="00BA13D3" w:rsidP="00BA13D3">
      <w:pPr>
        <w:pStyle w:val="a3"/>
        <w:spacing w:line="276" w:lineRule="auto"/>
        <w:jc w:val="both"/>
      </w:pPr>
      <w:r w:rsidRPr="00BA13D3">
        <w:t xml:space="preserve">11. Международное </w:t>
      </w:r>
      <w:proofErr w:type="gramStart"/>
      <w:r w:rsidRPr="00BA13D3">
        <w:t>право :</w:t>
      </w:r>
      <w:proofErr w:type="gramEnd"/>
      <w:r w:rsidRPr="00BA13D3">
        <w:t xml:space="preserve"> учебник / Ю. М. Колосов, Ю. Н. Малеев и др. / отв. ред. А. Н. Вылегжанин ; МГИМО (У) МИД России. – </w:t>
      </w:r>
      <w:proofErr w:type="gramStart"/>
      <w:r w:rsidRPr="00BA13D3">
        <w:t>М. :</w:t>
      </w:r>
      <w:proofErr w:type="gramEnd"/>
      <w:r w:rsidRPr="00BA13D3">
        <w:t xml:space="preserve"> </w:t>
      </w:r>
      <w:proofErr w:type="spellStart"/>
      <w:r w:rsidRPr="00BA13D3">
        <w:t>Юрайт</w:t>
      </w:r>
      <w:proofErr w:type="spellEnd"/>
      <w:r w:rsidRPr="00BA13D3">
        <w:t xml:space="preserve">, 2020. </w:t>
      </w:r>
    </w:p>
    <w:p w14:paraId="407E3840" w14:textId="77777777" w:rsidR="00BA13D3" w:rsidRPr="00BA13D3" w:rsidRDefault="00BA13D3" w:rsidP="00BA13D3">
      <w:pPr>
        <w:pStyle w:val="a3"/>
        <w:spacing w:line="276" w:lineRule="auto"/>
        <w:jc w:val="both"/>
      </w:pPr>
      <w:r w:rsidRPr="00BA13D3">
        <w:lastRenderedPageBreak/>
        <w:t xml:space="preserve">12. Козлова Е. И., </w:t>
      </w:r>
      <w:proofErr w:type="spellStart"/>
      <w:r w:rsidRPr="00BA13D3">
        <w:t>Кутафин</w:t>
      </w:r>
      <w:proofErr w:type="spellEnd"/>
      <w:r w:rsidRPr="00BA13D3">
        <w:t xml:space="preserve"> О. Е. Конституционное право России. Учебник.  5-е издание. – М.: Проспект, 2021. </w:t>
      </w:r>
    </w:p>
    <w:p w14:paraId="4540B9E1" w14:textId="77777777" w:rsidR="00BA13D3" w:rsidRPr="00BA13D3" w:rsidRDefault="00BA13D3" w:rsidP="00BA13D3">
      <w:pPr>
        <w:pStyle w:val="a3"/>
        <w:spacing w:line="276" w:lineRule="auto"/>
        <w:jc w:val="both"/>
      </w:pPr>
      <w:r w:rsidRPr="00BA13D3">
        <w:t xml:space="preserve">13. Российское уголовное право: в 2 т. Т. 1. Общая часть. 4-е издание. Учебник / под ред. </w:t>
      </w:r>
      <w:proofErr w:type="spellStart"/>
      <w:r w:rsidRPr="00BA13D3">
        <w:t>Иногамовой-Хегай</w:t>
      </w:r>
      <w:proofErr w:type="spellEnd"/>
      <w:r w:rsidRPr="00BA13D3">
        <w:t xml:space="preserve"> Л. В., Комиссарова В. С., </w:t>
      </w:r>
      <w:proofErr w:type="spellStart"/>
      <w:r w:rsidRPr="00BA13D3">
        <w:t>Рарога</w:t>
      </w:r>
      <w:proofErr w:type="spellEnd"/>
      <w:r w:rsidRPr="00BA13D3">
        <w:t xml:space="preserve"> А. И. – М.: Проспект, 2019. </w:t>
      </w:r>
    </w:p>
    <w:p w14:paraId="5F27C347" w14:textId="77777777" w:rsidR="00BA13D3" w:rsidRPr="00BA13D3" w:rsidRDefault="00BA13D3" w:rsidP="00BA13D3">
      <w:pPr>
        <w:pStyle w:val="a3"/>
        <w:spacing w:line="276" w:lineRule="auto"/>
        <w:jc w:val="both"/>
      </w:pPr>
      <w:r w:rsidRPr="00BA13D3">
        <w:t xml:space="preserve">14. Теория государства и права: Учебник / под ред. А. А. Клишаса. – М.: Статут, 2019. </w:t>
      </w:r>
    </w:p>
    <w:p w14:paraId="137B7321" w14:textId="77777777" w:rsidR="00BA13D3" w:rsidRPr="00BA13D3" w:rsidRDefault="00BA13D3" w:rsidP="00BA13D3">
      <w:pPr>
        <w:pStyle w:val="a3"/>
        <w:spacing w:line="276" w:lineRule="auto"/>
        <w:jc w:val="both"/>
      </w:pPr>
      <w:r w:rsidRPr="00BA13D3">
        <w:t xml:space="preserve">15. </w:t>
      </w:r>
      <w:proofErr w:type="spellStart"/>
      <w:r w:rsidRPr="00BA13D3">
        <w:t>Эбзеев</w:t>
      </w:r>
      <w:proofErr w:type="spellEnd"/>
      <w:r w:rsidRPr="00BA13D3">
        <w:t xml:space="preserve"> Б. С. Основы Конституции Российской Федерации. Базовый и углубленный уровень: учеб. пособие для </w:t>
      </w:r>
      <w:proofErr w:type="spellStart"/>
      <w:r w:rsidRPr="00BA13D3">
        <w:t>общеобр</w:t>
      </w:r>
      <w:proofErr w:type="spellEnd"/>
      <w:proofErr w:type="gramStart"/>
      <w:r w:rsidRPr="00BA13D3">
        <w:t>.</w:t>
      </w:r>
      <w:proofErr w:type="gramEnd"/>
      <w:r w:rsidRPr="00BA13D3">
        <w:t xml:space="preserve"> и профессиональных образ. организаций / Б. С. </w:t>
      </w:r>
      <w:proofErr w:type="spellStart"/>
      <w:r w:rsidRPr="00BA13D3">
        <w:t>Эбзеев</w:t>
      </w:r>
      <w:proofErr w:type="spellEnd"/>
      <w:r w:rsidRPr="00BA13D3">
        <w:t xml:space="preserve">; </w:t>
      </w:r>
      <w:proofErr w:type="spellStart"/>
      <w:r w:rsidRPr="00BA13D3">
        <w:t>Моск</w:t>
      </w:r>
      <w:proofErr w:type="spellEnd"/>
      <w:r w:rsidRPr="00BA13D3">
        <w:t xml:space="preserve">. гос. юрид. ун-т им. О.Е. </w:t>
      </w:r>
      <w:proofErr w:type="spellStart"/>
      <w:r w:rsidRPr="00BA13D3">
        <w:t>Кутафина</w:t>
      </w:r>
      <w:proofErr w:type="spellEnd"/>
      <w:r w:rsidRPr="00BA13D3">
        <w:t xml:space="preserve"> (МГЮА). 2-е изд., </w:t>
      </w:r>
      <w:proofErr w:type="spellStart"/>
      <w:r w:rsidRPr="00BA13D3">
        <w:t>перераб</w:t>
      </w:r>
      <w:proofErr w:type="spellEnd"/>
      <w:proofErr w:type="gramStart"/>
      <w:r w:rsidRPr="00BA13D3">
        <w:t>.</w:t>
      </w:r>
      <w:proofErr w:type="gramEnd"/>
      <w:r w:rsidRPr="00BA13D3">
        <w:t xml:space="preserve"> и доп. – М.: Проспект, 2017. </w:t>
      </w:r>
    </w:p>
    <w:p w14:paraId="01FC87E4" w14:textId="2C4FCC9F" w:rsidR="003D2BFB" w:rsidRPr="00CD5011" w:rsidRDefault="00CD5011" w:rsidP="00BC6B78">
      <w:pPr>
        <w:pStyle w:val="a9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3D2BFB" w:rsidRPr="00CD5011">
        <w:rPr>
          <w:rFonts w:ascii="Times New Roman" w:hAnsi="Times New Roman" w:cs="Times New Roman"/>
          <w:b/>
          <w:bCs/>
          <w:sz w:val="24"/>
          <w:szCs w:val="24"/>
        </w:rPr>
        <w:t>Документы:</w:t>
      </w:r>
    </w:p>
    <w:p w14:paraId="4FF5F392" w14:textId="77777777" w:rsidR="003D2BFB" w:rsidRPr="003D2BFB" w:rsidRDefault="003D2BFB" w:rsidP="00BC6B78">
      <w:pPr>
        <w:pStyle w:val="a9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BFB">
        <w:rPr>
          <w:rFonts w:ascii="Times New Roman" w:hAnsi="Times New Roman" w:cs="Times New Roman"/>
          <w:sz w:val="24"/>
          <w:szCs w:val="24"/>
        </w:rPr>
        <w:t>Конституция</w:t>
      </w:r>
      <w:r w:rsidRPr="003D2BF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Российской</w:t>
      </w:r>
      <w:r w:rsidRPr="003D2BF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Федерации.</w:t>
      </w:r>
    </w:p>
    <w:p w14:paraId="298DF54B" w14:textId="77777777" w:rsidR="003D2BFB" w:rsidRPr="003D2BFB" w:rsidRDefault="003D2BFB" w:rsidP="00BC6B78">
      <w:pPr>
        <w:pStyle w:val="a9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BFB">
        <w:rPr>
          <w:rFonts w:ascii="Times New Roman" w:hAnsi="Times New Roman" w:cs="Times New Roman"/>
          <w:sz w:val="24"/>
          <w:szCs w:val="24"/>
        </w:rPr>
        <w:t>Всеобщая</w:t>
      </w:r>
      <w:r w:rsidRPr="003D2BF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декларация прав</w:t>
      </w:r>
      <w:r w:rsidRPr="003D2BF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человека.</w:t>
      </w:r>
    </w:p>
    <w:p w14:paraId="46081324" w14:textId="77777777" w:rsidR="003D2BFB" w:rsidRPr="003D2BFB" w:rsidRDefault="003D2BFB" w:rsidP="00BC6B78">
      <w:pPr>
        <w:pStyle w:val="a9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BFB">
        <w:rPr>
          <w:rFonts w:ascii="Times New Roman" w:hAnsi="Times New Roman" w:cs="Times New Roman"/>
          <w:sz w:val="24"/>
          <w:szCs w:val="24"/>
        </w:rPr>
        <w:t xml:space="preserve">Устав </w:t>
      </w:r>
      <w:r w:rsidRPr="003D2BFB">
        <w:rPr>
          <w:rFonts w:ascii="Times New Roman" w:hAnsi="Times New Roman" w:cs="Times New Roman"/>
          <w:spacing w:val="-4"/>
          <w:sz w:val="24"/>
          <w:szCs w:val="24"/>
        </w:rPr>
        <w:t>ООН.</w:t>
      </w:r>
    </w:p>
    <w:p w14:paraId="3ED31E33" w14:textId="77777777" w:rsidR="003D2BFB" w:rsidRPr="003D2BFB" w:rsidRDefault="003D2BFB" w:rsidP="00BC6B78">
      <w:pPr>
        <w:pStyle w:val="a9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BFB">
        <w:rPr>
          <w:rFonts w:ascii="Times New Roman" w:hAnsi="Times New Roman" w:cs="Times New Roman"/>
          <w:sz w:val="24"/>
          <w:szCs w:val="24"/>
        </w:rPr>
        <w:t>Гражданский</w:t>
      </w:r>
      <w:r w:rsidRPr="003D2BF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Кодекс</w:t>
      </w:r>
      <w:r w:rsidRPr="003D2BF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Российской</w:t>
      </w:r>
      <w:r w:rsidRPr="003D2BF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Федерации.</w:t>
      </w:r>
      <w:r w:rsidRPr="003D2BF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Части</w:t>
      </w:r>
      <w:r w:rsidRPr="003D2B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1-</w:t>
      </w:r>
      <w:r w:rsidRPr="003D2BFB">
        <w:rPr>
          <w:rFonts w:ascii="Times New Roman" w:hAnsi="Times New Roman" w:cs="Times New Roman"/>
          <w:spacing w:val="-5"/>
          <w:sz w:val="24"/>
          <w:szCs w:val="24"/>
        </w:rPr>
        <w:t>4.</w:t>
      </w:r>
    </w:p>
    <w:p w14:paraId="443A675D" w14:textId="77777777" w:rsidR="003D2BFB" w:rsidRPr="003D2BFB" w:rsidRDefault="003D2BFB" w:rsidP="00BC6B78">
      <w:pPr>
        <w:pStyle w:val="a9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BFB">
        <w:rPr>
          <w:rFonts w:ascii="Times New Roman" w:hAnsi="Times New Roman" w:cs="Times New Roman"/>
          <w:sz w:val="24"/>
          <w:szCs w:val="24"/>
        </w:rPr>
        <w:t>Уголовный</w:t>
      </w:r>
      <w:r w:rsidRPr="003D2BF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кодекс Российской Федерации.</w:t>
      </w:r>
    </w:p>
    <w:p w14:paraId="0F9C36A7" w14:textId="77777777" w:rsidR="003D2BFB" w:rsidRPr="003D2BFB" w:rsidRDefault="003D2BFB" w:rsidP="00BC6B78">
      <w:pPr>
        <w:pStyle w:val="a9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BFB">
        <w:rPr>
          <w:rFonts w:ascii="Times New Roman" w:hAnsi="Times New Roman" w:cs="Times New Roman"/>
          <w:sz w:val="24"/>
          <w:szCs w:val="24"/>
        </w:rPr>
        <w:t>Трудовой</w:t>
      </w:r>
      <w:r w:rsidRPr="003D2BF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кодекс</w:t>
      </w:r>
      <w:r w:rsidRPr="003D2BF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14:paraId="76E94C4D" w14:textId="77777777" w:rsidR="003D2BFB" w:rsidRPr="003D2BFB" w:rsidRDefault="003D2BFB" w:rsidP="00BC6B78">
      <w:pPr>
        <w:pStyle w:val="a9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BFB">
        <w:rPr>
          <w:rFonts w:ascii="Times New Roman" w:hAnsi="Times New Roman" w:cs="Times New Roman"/>
          <w:sz w:val="24"/>
          <w:szCs w:val="24"/>
        </w:rPr>
        <w:t>Уголовно-процессуальный</w:t>
      </w:r>
      <w:r w:rsidRPr="003D2BF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кодекс</w:t>
      </w:r>
      <w:r w:rsidRPr="003D2BF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Российской</w:t>
      </w:r>
      <w:r w:rsidRPr="003D2BF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Федерации.</w:t>
      </w:r>
    </w:p>
    <w:p w14:paraId="6F21298B" w14:textId="77777777" w:rsidR="003D2BFB" w:rsidRPr="003D2BFB" w:rsidRDefault="003D2BFB" w:rsidP="00BC6B78">
      <w:pPr>
        <w:pStyle w:val="a9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BFB">
        <w:rPr>
          <w:rFonts w:ascii="Times New Roman" w:hAnsi="Times New Roman" w:cs="Times New Roman"/>
          <w:sz w:val="24"/>
          <w:szCs w:val="24"/>
        </w:rPr>
        <w:t>Гражданский</w:t>
      </w:r>
      <w:r w:rsidRPr="003D2BF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процессуальный</w:t>
      </w:r>
      <w:r w:rsidRPr="003D2BF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кодекс</w:t>
      </w:r>
      <w:r w:rsidRPr="003D2BF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Российской</w:t>
      </w:r>
      <w:r w:rsidRPr="003D2BF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Федерации.</w:t>
      </w:r>
    </w:p>
    <w:p w14:paraId="6643B833" w14:textId="77777777" w:rsidR="003D2BFB" w:rsidRPr="003D2BFB" w:rsidRDefault="003D2BFB" w:rsidP="00BC6B78">
      <w:pPr>
        <w:pStyle w:val="a9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BFB">
        <w:rPr>
          <w:rFonts w:ascii="Times New Roman" w:hAnsi="Times New Roman" w:cs="Times New Roman"/>
          <w:sz w:val="24"/>
          <w:szCs w:val="24"/>
        </w:rPr>
        <w:t>Арбитражный</w:t>
      </w:r>
      <w:r w:rsidRPr="003D2BF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процессуальный</w:t>
      </w:r>
      <w:r w:rsidRPr="003D2BF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кодекс</w:t>
      </w:r>
      <w:r w:rsidRPr="003D2BF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Российской</w:t>
      </w:r>
      <w:r w:rsidRPr="003D2BF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Федерации.</w:t>
      </w:r>
    </w:p>
    <w:p w14:paraId="4EFE5C5C" w14:textId="77777777" w:rsidR="003D2BFB" w:rsidRPr="003D2BFB" w:rsidRDefault="003D2BFB" w:rsidP="00BC6B78">
      <w:pPr>
        <w:pStyle w:val="a9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BFB">
        <w:rPr>
          <w:rFonts w:ascii="Times New Roman" w:hAnsi="Times New Roman" w:cs="Times New Roman"/>
          <w:sz w:val="24"/>
          <w:szCs w:val="24"/>
        </w:rPr>
        <w:t>Кодекс</w:t>
      </w:r>
      <w:r w:rsidRPr="003D2BF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РФ об административных правонарушениях.</w:t>
      </w:r>
    </w:p>
    <w:p w14:paraId="0F2A1B7A" w14:textId="77777777" w:rsidR="003D2BFB" w:rsidRPr="003D2BFB" w:rsidRDefault="003D2BFB" w:rsidP="00BC6B78">
      <w:pPr>
        <w:pStyle w:val="a9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BFB">
        <w:rPr>
          <w:rFonts w:ascii="Times New Roman" w:hAnsi="Times New Roman" w:cs="Times New Roman"/>
          <w:sz w:val="24"/>
          <w:szCs w:val="24"/>
        </w:rPr>
        <w:t>Кодекс</w:t>
      </w:r>
      <w:r w:rsidRPr="003D2BF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административного</w:t>
      </w:r>
      <w:r w:rsidRPr="003D2BF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судопроизводства</w:t>
      </w:r>
      <w:r w:rsidRPr="003D2BF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Российской</w:t>
      </w:r>
      <w:r w:rsidRPr="003D2BF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Федерации.</w:t>
      </w:r>
    </w:p>
    <w:p w14:paraId="5D6CD9EE" w14:textId="77777777" w:rsidR="003D2BFB" w:rsidRPr="003D2BFB" w:rsidRDefault="003D2BFB" w:rsidP="00BC6B78">
      <w:pPr>
        <w:pStyle w:val="a9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BFB">
        <w:rPr>
          <w:rFonts w:ascii="Times New Roman" w:hAnsi="Times New Roman" w:cs="Times New Roman"/>
          <w:sz w:val="24"/>
          <w:szCs w:val="24"/>
        </w:rPr>
        <w:t>Налоговый</w:t>
      </w:r>
      <w:r w:rsidRPr="003D2BF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кодекс</w:t>
      </w:r>
      <w:r w:rsidRPr="003D2BF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Российской Федерации.</w:t>
      </w:r>
      <w:r w:rsidRPr="003D2BF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Часть</w:t>
      </w:r>
      <w:r w:rsidRPr="003D2B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pacing w:val="-5"/>
          <w:sz w:val="24"/>
          <w:szCs w:val="24"/>
        </w:rPr>
        <w:t>1.</w:t>
      </w:r>
    </w:p>
    <w:p w14:paraId="33F16BA9" w14:textId="77777777" w:rsidR="003D2BFB" w:rsidRPr="003D2BFB" w:rsidRDefault="003D2BFB" w:rsidP="00BC6B78">
      <w:pPr>
        <w:pStyle w:val="a9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BFB">
        <w:rPr>
          <w:rFonts w:ascii="Times New Roman" w:hAnsi="Times New Roman" w:cs="Times New Roman"/>
          <w:sz w:val="24"/>
          <w:szCs w:val="24"/>
        </w:rPr>
        <w:t>Семейный</w:t>
      </w:r>
      <w:r w:rsidRPr="003D2BF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кодекс</w:t>
      </w:r>
      <w:r w:rsidRPr="003D2BF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14:paraId="4FBBF0F6" w14:textId="77777777" w:rsidR="003D2BFB" w:rsidRPr="003D2BFB" w:rsidRDefault="003D2BFB" w:rsidP="00BC6B78">
      <w:pPr>
        <w:pStyle w:val="a9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BFB">
        <w:rPr>
          <w:rFonts w:ascii="Times New Roman" w:hAnsi="Times New Roman" w:cs="Times New Roman"/>
          <w:sz w:val="24"/>
          <w:szCs w:val="24"/>
        </w:rPr>
        <w:t>Федеральный</w:t>
      </w:r>
      <w:r w:rsidRPr="003D2BF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закон «Об</w:t>
      </w:r>
      <w:r w:rsidRPr="003D2BF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акционерных</w:t>
      </w:r>
      <w:r w:rsidRPr="003D2B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обществах».</w:t>
      </w:r>
    </w:p>
    <w:p w14:paraId="7817DA8A" w14:textId="77777777" w:rsidR="003D2BFB" w:rsidRPr="003D2BFB" w:rsidRDefault="003D2BFB" w:rsidP="00BC6B78">
      <w:pPr>
        <w:pStyle w:val="a9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BFB">
        <w:rPr>
          <w:rFonts w:ascii="Times New Roman" w:hAnsi="Times New Roman" w:cs="Times New Roman"/>
          <w:sz w:val="24"/>
          <w:szCs w:val="24"/>
        </w:rPr>
        <w:t>Федеральный</w:t>
      </w:r>
      <w:r w:rsidRPr="003D2BF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закон</w:t>
      </w:r>
      <w:r w:rsidRPr="003D2B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«О</w:t>
      </w:r>
      <w:r w:rsidRPr="003D2BF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международных</w:t>
      </w:r>
      <w:r w:rsidRPr="003D2BF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договорах Российской</w:t>
      </w:r>
      <w:r w:rsidRPr="003D2BF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Федерации».</w:t>
      </w:r>
    </w:p>
    <w:p w14:paraId="4627E3C8" w14:textId="77777777" w:rsidR="003D2BFB" w:rsidRPr="003D2BFB" w:rsidRDefault="003D2BFB" w:rsidP="00BC6B78">
      <w:pPr>
        <w:pStyle w:val="a9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BFB">
        <w:rPr>
          <w:rFonts w:ascii="Times New Roman" w:hAnsi="Times New Roman" w:cs="Times New Roman"/>
          <w:sz w:val="24"/>
          <w:szCs w:val="24"/>
        </w:rPr>
        <w:t>Федеральный</w:t>
      </w:r>
      <w:r w:rsidRPr="003D2BF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закон</w:t>
      </w:r>
      <w:r w:rsidRPr="003D2B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«Об</w:t>
      </w:r>
      <w:r w:rsidRPr="003D2BF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образовании</w:t>
      </w:r>
      <w:r w:rsidRPr="003D2BF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в</w:t>
      </w:r>
      <w:r w:rsidRPr="003D2BF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Российской</w:t>
      </w:r>
      <w:r w:rsidRPr="003D2BF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Федерации».</w:t>
      </w:r>
    </w:p>
    <w:p w14:paraId="035A4F0B" w14:textId="77777777" w:rsidR="003D2BFB" w:rsidRPr="003D2BFB" w:rsidRDefault="003D2BFB" w:rsidP="00BC6B78">
      <w:pPr>
        <w:pStyle w:val="a9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BFB">
        <w:rPr>
          <w:rFonts w:ascii="Times New Roman" w:hAnsi="Times New Roman" w:cs="Times New Roman"/>
          <w:sz w:val="24"/>
          <w:szCs w:val="24"/>
        </w:rPr>
        <w:t>Федеральный</w:t>
      </w:r>
      <w:r w:rsidRPr="003D2BF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закон</w:t>
      </w:r>
      <w:r w:rsidRPr="003D2B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«О</w:t>
      </w:r>
      <w:r w:rsidRPr="003D2BF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воинской</w:t>
      </w:r>
      <w:r w:rsidRPr="003D2BF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обязанности</w:t>
      </w:r>
      <w:r w:rsidRPr="003D2BF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и</w:t>
      </w:r>
      <w:r w:rsidRPr="003D2BF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военной</w:t>
      </w:r>
      <w:r w:rsidRPr="003D2BF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службе».</w:t>
      </w:r>
    </w:p>
    <w:p w14:paraId="5116A07F" w14:textId="17D9E6E6" w:rsidR="003D2BFB" w:rsidRPr="00EC57FD" w:rsidRDefault="003D2BFB" w:rsidP="00BC6B78">
      <w:pPr>
        <w:pStyle w:val="a9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  <w:sectPr w:rsidR="003D2BFB" w:rsidRPr="00EC57FD" w:rsidSect="00CD5011">
          <w:pgSz w:w="11910" w:h="16840"/>
          <w:pgMar w:top="1120" w:right="853" w:bottom="940" w:left="920" w:header="0" w:footer="758" w:gutter="0"/>
          <w:cols w:space="720"/>
        </w:sectPr>
      </w:pPr>
      <w:r w:rsidRPr="003D2BFB">
        <w:rPr>
          <w:rFonts w:ascii="Times New Roman" w:hAnsi="Times New Roman" w:cs="Times New Roman"/>
          <w:sz w:val="24"/>
          <w:szCs w:val="24"/>
        </w:rPr>
        <w:t>Федеральный закон «Об информации, информационных технологиях</w:t>
      </w:r>
      <w:r w:rsidR="0086695B">
        <w:rPr>
          <w:rFonts w:ascii="Times New Roman" w:hAnsi="Times New Roman" w:cs="Times New Roman"/>
          <w:sz w:val="24"/>
          <w:szCs w:val="24"/>
        </w:rPr>
        <w:t xml:space="preserve"> и о защите информации</w:t>
      </w:r>
    </w:p>
    <w:p w14:paraId="6C181215" w14:textId="77777777" w:rsidR="00BA13D3" w:rsidRPr="00BA13D3" w:rsidRDefault="00BA13D3" w:rsidP="00EC57F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3D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Интернет-ресурсы: </w:t>
      </w:r>
    </w:p>
    <w:p w14:paraId="727AA9AF" w14:textId="77777777" w:rsidR="00BA13D3" w:rsidRPr="00BA13D3" w:rsidRDefault="00BA13D3" w:rsidP="00BA13D3">
      <w:pPr>
        <w:pStyle w:val="a3"/>
        <w:spacing w:line="276" w:lineRule="auto"/>
        <w:jc w:val="both"/>
      </w:pPr>
      <w:r w:rsidRPr="00BA13D3">
        <w:t xml:space="preserve">1. Информационно-правовой портал «Гарант» [Электронный ресурс]. – Режим доступа: </w:t>
      </w:r>
      <w:hyperlink r:id="rId5" w:history="1">
        <w:r w:rsidRPr="00BA13D3">
          <w:rPr>
            <w:rStyle w:val="a4"/>
          </w:rPr>
          <w:t>www.garant.ru</w:t>
        </w:r>
      </w:hyperlink>
      <w:r w:rsidRPr="00BA13D3">
        <w:t xml:space="preserve"> </w:t>
      </w:r>
    </w:p>
    <w:p w14:paraId="66CC9ABA" w14:textId="77777777" w:rsidR="00BA13D3" w:rsidRPr="00BA13D3" w:rsidRDefault="00BA13D3" w:rsidP="00BA13D3">
      <w:pPr>
        <w:pStyle w:val="a3"/>
        <w:spacing w:line="276" w:lineRule="auto"/>
        <w:jc w:val="both"/>
      </w:pPr>
      <w:r w:rsidRPr="00BA13D3">
        <w:t xml:space="preserve">2. Справочно-правовая система «Консультант Плюс» [Электронный ресурс]. – Режим доступа: </w:t>
      </w:r>
      <w:hyperlink r:id="rId6" w:history="1">
        <w:r w:rsidRPr="00BA13D3">
          <w:rPr>
            <w:rStyle w:val="a4"/>
          </w:rPr>
          <w:t>www.consultant.ru</w:t>
        </w:r>
      </w:hyperlink>
      <w:r w:rsidRPr="00BA13D3">
        <w:t xml:space="preserve"> </w:t>
      </w:r>
    </w:p>
    <w:p w14:paraId="5258D106" w14:textId="77777777" w:rsidR="00BA13D3" w:rsidRPr="00BA13D3" w:rsidRDefault="00BA13D3" w:rsidP="00BA13D3">
      <w:pPr>
        <w:pStyle w:val="a3"/>
        <w:spacing w:line="276" w:lineRule="auto"/>
        <w:jc w:val="both"/>
      </w:pPr>
      <w:r w:rsidRPr="00BA13D3">
        <w:t xml:space="preserve">3. Федеральный портал «Российское образование» [Электронный ресурс]. – Режим доступа: </w:t>
      </w:r>
      <w:hyperlink r:id="rId7" w:history="1">
        <w:r w:rsidRPr="00BA13D3">
          <w:rPr>
            <w:rStyle w:val="a4"/>
          </w:rPr>
          <w:t>www.edu.ru</w:t>
        </w:r>
      </w:hyperlink>
      <w:r w:rsidRPr="00BA13D3">
        <w:t xml:space="preserve"> </w:t>
      </w:r>
    </w:p>
    <w:p w14:paraId="3457ABE5" w14:textId="77777777" w:rsidR="00BA13D3" w:rsidRPr="00BA13D3" w:rsidRDefault="00BA13D3" w:rsidP="00BA13D3">
      <w:pPr>
        <w:pStyle w:val="a3"/>
        <w:spacing w:line="276" w:lineRule="auto"/>
        <w:jc w:val="both"/>
      </w:pPr>
      <w:r w:rsidRPr="00BA13D3">
        <w:t xml:space="preserve">4. Информационный портал Всероссийской олимпиады школьников [Электронный ресурс]. – Режим доступа: </w:t>
      </w:r>
      <w:hyperlink r:id="rId8" w:history="1">
        <w:r w:rsidRPr="00BA13D3">
          <w:rPr>
            <w:rStyle w:val="a4"/>
          </w:rPr>
          <w:t>www.rusolymp.ru</w:t>
        </w:r>
      </w:hyperlink>
      <w:r w:rsidRPr="00BA13D3">
        <w:t xml:space="preserve"> </w:t>
      </w:r>
    </w:p>
    <w:p w14:paraId="226A4C6E" w14:textId="77777777" w:rsidR="00BA13D3" w:rsidRPr="00BA13D3" w:rsidRDefault="00BA13D3" w:rsidP="00BA13D3">
      <w:pPr>
        <w:pStyle w:val="a3"/>
        <w:spacing w:line="276" w:lineRule="auto"/>
        <w:jc w:val="both"/>
      </w:pPr>
      <w:r w:rsidRPr="00BA13D3">
        <w:t>5. Портал правовой помощи «</w:t>
      </w:r>
      <w:proofErr w:type="spellStart"/>
      <w:r w:rsidRPr="00BA13D3">
        <w:t>Правотека</w:t>
      </w:r>
      <w:proofErr w:type="spellEnd"/>
      <w:r w:rsidRPr="00BA13D3">
        <w:t xml:space="preserve">» [Электронный ресурс]. – Режим доступа: </w:t>
      </w:r>
      <w:hyperlink r:id="rId9" w:history="1">
        <w:r w:rsidRPr="00BA13D3">
          <w:rPr>
            <w:rStyle w:val="a4"/>
          </w:rPr>
          <w:t>www.pravoteka.ru</w:t>
        </w:r>
      </w:hyperlink>
      <w:r w:rsidRPr="00BA13D3">
        <w:t xml:space="preserve"> </w:t>
      </w:r>
    </w:p>
    <w:p w14:paraId="6302E270" w14:textId="77777777" w:rsidR="00BA13D3" w:rsidRPr="00BA13D3" w:rsidRDefault="00BA13D3" w:rsidP="00BA13D3">
      <w:pPr>
        <w:pStyle w:val="a3"/>
        <w:spacing w:line="276" w:lineRule="auto"/>
        <w:jc w:val="both"/>
      </w:pPr>
      <w:r w:rsidRPr="00BA13D3">
        <w:t xml:space="preserve">6. Официальный сайт Президента РФ. [Электронный ресурс]. – Режим доступа: </w:t>
      </w:r>
      <w:hyperlink r:id="rId10" w:history="1">
        <w:r w:rsidRPr="00BA13D3">
          <w:rPr>
            <w:rStyle w:val="a4"/>
          </w:rPr>
          <w:t>http://www.president.kremlin.ru</w:t>
        </w:r>
      </w:hyperlink>
      <w:r w:rsidRPr="00BA13D3">
        <w:t xml:space="preserve"> </w:t>
      </w:r>
    </w:p>
    <w:p w14:paraId="00B5D1A9" w14:textId="77777777" w:rsidR="00BA13D3" w:rsidRPr="00BA13D3" w:rsidRDefault="00BA13D3" w:rsidP="00BA13D3">
      <w:pPr>
        <w:pStyle w:val="a3"/>
        <w:spacing w:line="276" w:lineRule="auto"/>
        <w:jc w:val="both"/>
      </w:pPr>
      <w:r w:rsidRPr="00BA13D3">
        <w:t xml:space="preserve">7. Методический сайт Всероссийской олимпиады школьников по праву [Электронный ресурс]. – Режим доступа: </w:t>
      </w:r>
      <w:hyperlink r:id="rId11" w:history="1">
        <w:r w:rsidRPr="00BA13D3">
          <w:rPr>
            <w:rStyle w:val="a4"/>
          </w:rPr>
          <w:t>http://pravolymp.rudn.ru/</w:t>
        </w:r>
      </w:hyperlink>
      <w:r w:rsidRPr="00BA13D3">
        <w:t xml:space="preserve">. </w:t>
      </w:r>
    </w:p>
    <w:p w14:paraId="5A38F43E" w14:textId="77777777" w:rsidR="00BA13D3" w:rsidRDefault="00BA13D3" w:rsidP="00BA13D3">
      <w:pPr>
        <w:pStyle w:val="a3"/>
        <w:spacing w:line="276" w:lineRule="auto"/>
        <w:jc w:val="both"/>
        <w:rPr>
          <w:rStyle w:val="a4"/>
        </w:rPr>
      </w:pPr>
      <w:r w:rsidRPr="00BA13D3">
        <w:t xml:space="preserve">8. Сайт Всероссийской олимпиады школьников по праву [Электронный ресурс]. – Режим доступа: </w:t>
      </w:r>
      <w:hyperlink r:id="rId12" w:history="1">
        <w:r w:rsidRPr="00BA13D3">
          <w:rPr>
            <w:rStyle w:val="a4"/>
          </w:rPr>
          <w:t>https://msal.ru/content/abiturientam/vserossiyskaya-olimpiada-shkolnikov-po</w:t>
        </w:r>
      </w:hyperlink>
    </w:p>
    <w:p w14:paraId="20008BF8" w14:textId="77777777" w:rsidR="00390AC4" w:rsidRDefault="00390AC4" w:rsidP="00BA13D3">
      <w:pPr>
        <w:pStyle w:val="a3"/>
        <w:spacing w:line="276" w:lineRule="auto"/>
        <w:jc w:val="both"/>
        <w:rPr>
          <w:rStyle w:val="a4"/>
        </w:rPr>
      </w:pPr>
    </w:p>
    <w:p w14:paraId="50065E24" w14:textId="77777777" w:rsidR="00390AC4" w:rsidRDefault="00390AC4" w:rsidP="00BA13D3">
      <w:pPr>
        <w:pStyle w:val="a3"/>
        <w:spacing w:line="276" w:lineRule="auto"/>
        <w:jc w:val="both"/>
        <w:rPr>
          <w:rStyle w:val="a4"/>
        </w:rPr>
      </w:pPr>
    </w:p>
    <w:p w14:paraId="1F567BFF" w14:textId="77777777" w:rsidR="00390AC4" w:rsidRDefault="00390AC4" w:rsidP="00BA13D3">
      <w:pPr>
        <w:pStyle w:val="a3"/>
        <w:spacing w:line="276" w:lineRule="auto"/>
        <w:jc w:val="both"/>
        <w:rPr>
          <w:rStyle w:val="a4"/>
        </w:rPr>
      </w:pPr>
      <w:bookmarkStart w:id="1" w:name="_GoBack"/>
      <w:bookmarkEnd w:id="1"/>
    </w:p>
    <w:sectPr w:rsidR="00390AC4" w:rsidSect="00770DC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40BCC"/>
    <w:multiLevelType w:val="hybridMultilevel"/>
    <w:tmpl w:val="A2D2021A"/>
    <w:lvl w:ilvl="0" w:tplc="D81E8524">
      <w:start w:val="2"/>
      <w:numFmt w:val="decimal"/>
      <w:lvlText w:val="%1."/>
      <w:lvlJc w:val="left"/>
      <w:pPr>
        <w:ind w:left="1730" w:hanging="240"/>
        <w:jc w:val="left"/>
      </w:pPr>
      <w:rPr>
        <w:rFonts w:hint="default"/>
        <w:w w:val="100"/>
        <w:lang w:val="ru-RU" w:eastAsia="en-US" w:bidi="ar-SA"/>
      </w:rPr>
    </w:lvl>
    <w:lvl w:ilvl="1" w:tplc="27D686EC">
      <w:numFmt w:val="bullet"/>
      <w:lvlText w:val="•"/>
      <w:lvlJc w:val="left"/>
      <w:pPr>
        <w:ind w:left="2644" w:hanging="240"/>
      </w:pPr>
      <w:rPr>
        <w:rFonts w:hint="default"/>
        <w:lang w:val="ru-RU" w:eastAsia="en-US" w:bidi="ar-SA"/>
      </w:rPr>
    </w:lvl>
    <w:lvl w:ilvl="2" w:tplc="8B8C1184">
      <w:numFmt w:val="bullet"/>
      <w:lvlText w:val="•"/>
      <w:lvlJc w:val="left"/>
      <w:pPr>
        <w:ind w:left="3549" w:hanging="240"/>
      </w:pPr>
      <w:rPr>
        <w:rFonts w:hint="default"/>
        <w:lang w:val="ru-RU" w:eastAsia="en-US" w:bidi="ar-SA"/>
      </w:rPr>
    </w:lvl>
    <w:lvl w:ilvl="3" w:tplc="70481DBA">
      <w:numFmt w:val="bullet"/>
      <w:lvlText w:val="•"/>
      <w:lvlJc w:val="left"/>
      <w:pPr>
        <w:ind w:left="4453" w:hanging="240"/>
      </w:pPr>
      <w:rPr>
        <w:rFonts w:hint="default"/>
        <w:lang w:val="ru-RU" w:eastAsia="en-US" w:bidi="ar-SA"/>
      </w:rPr>
    </w:lvl>
    <w:lvl w:ilvl="4" w:tplc="F37EE002">
      <w:numFmt w:val="bullet"/>
      <w:lvlText w:val="•"/>
      <w:lvlJc w:val="left"/>
      <w:pPr>
        <w:ind w:left="5358" w:hanging="240"/>
      </w:pPr>
      <w:rPr>
        <w:rFonts w:hint="default"/>
        <w:lang w:val="ru-RU" w:eastAsia="en-US" w:bidi="ar-SA"/>
      </w:rPr>
    </w:lvl>
    <w:lvl w:ilvl="5" w:tplc="489CF620">
      <w:numFmt w:val="bullet"/>
      <w:lvlText w:val="•"/>
      <w:lvlJc w:val="left"/>
      <w:pPr>
        <w:ind w:left="6263" w:hanging="240"/>
      </w:pPr>
      <w:rPr>
        <w:rFonts w:hint="default"/>
        <w:lang w:val="ru-RU" w:eastAsia="en-US" w:bidi="ar-SA"/>
      </w:rPr>
    </w:lvl>
    <w:lvl w:ilvl="6" w:tplc="DA8A703E">
      <w:numFmt w:val="bullet"/>
      <w:lvlText w:val="•"/>
      <w:lvlJc w:val="left"/>
      <w:pPr>
        <w:ind w:left="7167" w:hanging="240"/>
      </w:pPr>
      <w:rPr>
        <w:rFonts w:hint="default"/>
        <w:lang w:val="ru-RU" w:eastAsia="en-US" w:bidi="ar-SA"/>
      </w:rPr>
    </w:lvl>
    <w:lvl w:ilvl="7" w:tplc="5C244F74">
      <w:numFmt w:val="bullet"/>
      <w:lvlText w:val="•"/>
      <w:lvlJc w:val="left"/>
      <w:pPr>
        <w:ind w:left="8072" w:hanging="240"/>
      </w:pPr>
      <w:rPr>
        <w:rFonts w:hint="default"/>
        <w:lang w:val="ru-RU" w:eastAsia="en-US" w:bidi="ar-SA"/>
      </w:rPr>
    </w:lvl>
    <w:lvl w:ilvl="8" w:tplc="A6C42FBC">
      <w:numFmt w:val="bullet"/>
      <w:lvlText w:val="•"/>
      <w:lvlJc w:val="left"/>
      <w:pPr>
        <w:ind w:left="8977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18244E8D"/>
    <w:multiLevelType w:val="multilevel"/>
    <w:tmpl w:val="589CB778"/>
    <w:lvl w:ilvl="0">
      <w:start w:val="1"/>
      <w:numFmt w:val="decimal"/>
      <w:lvlText w:val="%1."/>
      <w:lvlJc w:val="left"/>
      <w:pPr>
        <w:ind w:left="78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782" w:hanging="26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910" w:hanging="42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89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6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2BC67A43"/>
    <w:multiLevelType w:val="hybridMultilevel"/>
    <w:tmpl w:val="70F498A2"/>
    <w:lvl w:ilvl="0" w:tplc="2D265740">
      <w:numFmt w:val="bullet"/>
      <w:lvlText w:val=""/>
      <w:lvlJc w:val="left"/>
      <w:pPr>
        <w:ind w:left="782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8B0B79A">
      <w:numFmt w:val="bullet"/>
      <w:lvlText w:val=""/>
      <w:lvlJc w:val="left"/>
      <w:pPr>
        <w:ind w:left="782" w:hanging="21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4566DD24">
      <w:numFmt w:val="bullet"/>
      <w:lvlText w:val="•"/>
      <w:lvlJc w:val="left"/>
      <w:pPr>
        <w:ind w:left="2709" w:hanging="216"/>
      </w:pPr>
      <w:rPr>
        <w:rFonts w:hint="default"/>
        <w:lang w:val="ru-RU" w:eastAsia="en-US" w:bidi="ar-SA"/>
      </w:rPr>
    </w:lvl>
    <w:lvl w:ilvl="3" w:tplc="4DF66E4E">
      <w:numFmt w:val="bullet"/>
      <w:lvlText w:val="•"/>
      <w:lvlJc w:val="left"/>
      <w:pPr>
        <w:ind w:left="3719" w:hanging="216"/>
      </w:pPr>
      <w:rPr>
        <w:rFonts w:hint="default"/>
        <w:lang w:val="ru-RU" w:eastAsia="en-US" w:bidi="ar-SA"/>
      </w:rPr>
    </w:lvl>
    <w:lvl w:ilvl="4" w:tplc="2DD48568">
      <w:numFmt w:val="bullet"/>
      <w:lvlText w:val="•"/>
      <w:lvlJc w:val="left"/>
      <w:pPr>
        <w:ind w:left="4728" w:hanging="216"/>
      </w:pPr>
      <w:rPr>
        <w:rFonts w:hint="default"/>
        <w:lang w:val="ru-RU" w:eastAsia="en-US" w:bidi="ar-SA"/>
      </w:rPr>
    </w:lvl>
    <w:lvl w:ilvl="5" w:tplc="79B0FBDA">
      <w:numFmt w:val="bullet"/>
      <w:lvlText w:val="•"/>
      <w:lvlJc w:val="left"/>
      <w:pPr>
        <w:ind w:left="5738" w:hanging="216"/>
      </w:pPr>
      <w:rPr>
        <w:rFonts w:hint="default"/>
        <w:lang w:val="ru-RU" w:eastAsia="en-US" w:bidi="ar-SA"/>
      </w:rPr>
    </w:lvl>
    <w:lvl w:ilvl="6" w:tplc="9E581C3E">
      <w:numFmt w:val="bullet"/>
      <w:lvlText w:val="•"/>
      <w:lvlJc w:val="left"/>
      <w:pPr>
        <w:ind w:left="6748" w:hanging="216"/>
      </w:pPr>
      <w:rPr>
        <w:rFonts w:hint="default"/>
        <w:lang w:val="ru-RU" w:eastAsia="en-US" w:bidi="ar-SA"/>
      </w:rPr>
    </w:lvl>
    <w:lvl w:ilvl="7" w:tplc="CA64F690">
      <w:numFmt w:val="bullet"/>
      <w:lvlText w:val="•"/>
      <w:lvlJc w:val="left"/>
      <w:pPr>
        <w:ind w:left="7757" w:hanging="216"/>
      </w:pPr>
      <w:rPr>
        <w:rFonts w:hint="default"/>
        <w:lang w:val="ru-RU" w:eastAsia="en-US" w:bidi="ar-SA"/>
      </w:rPr>
    </w:lvl>
    <w:lvl w:ilvl="8" w:tplc="9A925B0C">
      <w:numFmt w:val="bullet"/>
      <w:lvlText w:val="•"/>
      <w:lvlJc w:val="left"/>
      <w:pPr>
        <w:ind w:left="8767" w:hanging="216"/>
      </w:pPr>
      <w:rPr>
        <w:rFonts w:hint="default"/>
        <w:lang w:val="ru-RU" w:eastAsia="en-US" w:bidi="ar-SA"/>
      </w:rPr>
    </w:lvl>
  </w:abstractNum>
  <w:abstractNum w:abstractNumId="3" w15:restartNumberingAfterBreak="0">
    <w:nsid w:val="395664AE"/>
    <w:multiLevelType w:val="hybridMultilevel"/>
    <w:tmpl w:val="74CAE8A2"/>
    <w:lvl w:ilvl="0" w:tplc="1E4CA4D4">
      <w:start w:val="1"/>
      <w:numFmt w:val="decimal"/>
      <w:lvlText w:val="%1."/>
      <w:lvlJc w:val="left"/>
      <w:pPr>
        <w:ind w:left="78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C28A01A">
      <w:numFmt w:val="bullet"/>
      <w:lvlText w:val="•"/>
      <w:lvlJc w:val="left"/>
      <w:pPr>
        <w:ind w:left="1780" w:hanging="281"/>
      </w:pPr>
      <w:rPr>
        <w:rFonts w:hint="default"/>
        <w:lang w:val="ru-RU" w:eastAsia="en-US" w:bidi="ar-SA"/>
      </w:rPr>
    </w:lvl>
    <w:lvl w:ilvl="2" w:tplc="9B56D27C">
      <w:numFmt w:val="bullet"/>
      <w:lvlText w:val="•"/>
      <w:lvlJc w:val="left"/>
      <w:pPr>
        <w:ind w:left="2781" w:hanging="281"/>
      </w:pPr>
      <w:rPr>
        <w:rFonts w:hint="default"/>
        <w:lang w:val="ru-RU" w:eastAsia="en-US" w:bidi="ar-SA"/>
      </w:rPr>
    </w:lvl>
    <w:lvl w:ilvl="3" w:tplc="6F06A668">
      <w:numFmt w:val="bullet"/>
      <w:lvlText w:val="•"/>
      <w:lvlJc w:val="left"/>
      <w:pPr>
        <w:ind w:left="3781" w:hanging="281"/>
      </w:pPr>
      <w:rPr>
        <w:rFonts w:hint="default"/>
        <w:lang w:val="ru-RU" w:eastAsia="en-US" w:bidi="ar-SA"/>
      </w:rPr>
    </w:lvl>
    <w:lvl w:ilvl="4" w:tplc="984656AC">
      <w:numFmt w:val="bullet"/>
      <w:lvlText w:val="•"/>
      <w:lvlJc w:val="left"/>
      <w:pPr>
        <w:ind w:left="4782" w:hanging="281"/>
      </w:pPr>
      <w:rPr>
        <w:rFonts w:hint="default"/>
        <w:lang w:val="ru-RU" w:eastAsia="en-US" w:bidi="ar-SA"/>
      </w:rPr>
    </w:lvl>
    <w:lvl w:ilvl="5" w:tplc="819477CC">
      <w:numFmt w:val="bullet"/>
      <w:lvlText w:val="•"/>
      <w:lvlJc w:val="left"/>
      <w:pPr>
        <w:ind w:left="5783" w:hanging="281"/>
      </w:pPr>
      <w:rPr>
        <w:rFonts w:hint="default"/>
        <w:lang w:val="ru-RU" w:eastAsia="en-US" w:bidi="ar-SA"/>
      </w:rPr>
    </w:lvl>
    <w:lvl w:ilvl="6" w:tplc="46EE6AAC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9F6C87B0">
      <w:numFmt w:val="bullet"/>
      <w:lvlText w:val="•"/>
      <w:lvlJc w:val="left"/>
      <w:pPr>
        <w:ind w:left="7784" w:hanging="281"/>
      </w:pPr>
      <w:rPr>
        <w:rFonts w:hint="default"/>
        <w:lang w:val="ru-RU" w:eastAsia="en-US" w:bidi="ar-SA"/>
      </w:rPr>
    </w:lvl>
    <w:lvl w:ilvl="8" w:tplc="FFBC9BBC">
      <w:numFmt w:val="bullet"/>
      <w:lvlText w:val="•"/>
      <w:lvlJc w:val="left"/>
      <w:pPr>
        <w:ind w:left="8785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4B387342"/>
    <w:multiLevelType w:val="hybridMultilevel"/>
    <w:tmpl w:val="A2D2021A"/>
    <w:lvl w:ilvl="0" w:tplc="D81E8524">
      <w:start w:val="2"/>
      <w:numFmt w:val="decimal"/>
      <w:lvlText w:val="%1."/>
      <w:lvlJc w:val="left"/>
      <w:pPr>
        <w:ind w:left="1730" w:hanging="240"/>
        <w:jc w:val="left"/>
      </w:pPr>
      <w:rPr>
        <w:rFonts w:hint="default"/>
        <w:w w:val="100"/>
        <w:lang w:val="ru-RU" w:eastAsia="en-US" w:bidi="ar-SA"/>
      </w:rPr>
    </w:lvl>
    <w:lvl w:ilvl="1" w:tplc="27D686EC">
      <w:numFmt w:val="bullet"/>
      <w:lvlText w:val="•"/>
      <w:lvlJc w:val="left"/>
      <w:pPr>
        <w:ind w:left="2644" w:hanging="240"/>
      </w:pPr>
      <w:rPr>
        <w:rFonts w:hint="default"/>
        <w:lang w:val="ru-RU" w:eastAsia="en-US" w:bidi="ar-SA"/>
      </w:rPr>
    </w:lvl>
    <w:lvl w:ilvl="2" w:tplc="8B8C1184">
      <w:numFmt w:val="bullet"/>
      <w:lvlText w:val="•"/>
      <w:lvlJc w:val="left"/>
      <w:pPr>
        <w:ind w:left="3549" w:hanging="240"/>
      </w:pPr>
      <w:rPr>
        <w:rFonts w:hint="default"/>
        <w:lang w:val="ru-RU" w:eastAsia="en-US" w:bidi="ar-SA"/>
      </w:rPr>
    </w:lvl>
    <w:lvl w:ilvl="3" w:tplc="70481DBA">
      <w:numFmt w:val="bullet"/>
      <w:lvlText w:val="•"/>
      <w:lvlJc w:val="left"/>
      <w:pPr>
        <w:ind w:left="4453" w:hanging="240"/>
      </w:pPr>
      <w:rPr>
        <w:rFonts w:hint="default"/>
        <w:lang w:val="ru-RU" w:eastAsia="en-US" w:bidi="ar-SA"/>
      </w:rPr>
    </w:lvl>
    <w:lvl w:ilvl="4" w:tplc="F37EE002">
      <w:numFmt w:val="bullet"/>
      <w:lvlText w:val="•"/>
      <w:lvlJc w:val="left"/>
      <w:pPr>
        <w:ind w:left="5358" w:hanging="240"/>
      </w:pPr>
      <w:rPr>
        <w:rFonts w:hint="default"/>
        <w:lang w:val="ru-RU" w:eastAsia="en-US" w:bidi="ar-SA"/>
      </w:rPr>
    </w:lvl>
    <w:lvl w:ilvl="5" w:tplc="489CF620">
      <w:numFmt w:val="bullet"/>
      <w:lvlText w:val="•"/>
      <w:lvlJc w:val="left"/>
      <w:pPr>
        <w:ind w:left="6263" w:hanging="240"/>
      </w:pPr>
      <w:rPr>
        <w:rFonts w:hint="default"/>
        <w:lang w:val="ru-RU" w:eastAsia="en-US" w:bidi="ar-SA"/>
      </w:rPr>
    </w:lvl>
    <w:lvl w:ilvl="6" w:tplc="DA8A703E">
      <w:numFmt w:val="bullet"/>
      <w:lvlText w:val="•"/>
      <w:lvlJc w:val="left"/>
      <w:pPr>
        <w:ind w:left="7167" w:hanging="240"/>
      </w:pPr>
      <w:rPr>
        <w:rFonts w:hint="default"/>
        <w:lang w:val="ru-RU" w:eastAsia="en-US" w:bidi="ar-SA"/>
      </w:rPr>
    </w:lvl>
    <w:lvl w:ilvl="7" w:tplc="5C244F74">
      <w:numFmt w:val="bullet"/>
      <w:lvlText w:val="•"/>
      <w:lvlJc w:val="left"/>
      <w:pPr>
        <w:ind w:left="8072" w:hanging="240"/>
      </w:pPr>
      <w:rPr>
        <w:rFonts w:hint="default"/>
        <w:lang w:val="ru-RU" w:eastAsia="en-US" w:bidi="ar-SA"/>
      </w:rPr>
    </w:lvl>
    <w:lvl w:ilvl="8" w:tplc="A6C42FBC">
      <w:numFmt w:val="bullet"/>
      <w:lvlText w:val="•"/>
      <w:lvlJc w:val="left"/>
      <w:pPr>
        <w:ind w:left="8977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4ED34356"/>
    <w:multiLevelType w:val="hybridMultilevel"/>
    <w:tmpl w:val="D842057C"/>
    <w:lvl w:ilvl="0" w:tplc="A3AC79D6">
      <w:start w:val="1"/>
      <w:numFmt w:val="decimal"/>
      <w:lvlText w:val="%1."/>
      <w:lvlJc w:val="left"/>
      <w:pPr>
        <w:ind w:left="782" w:hanging="567"/>
        <w:jc w:val="left"/>
      </w:pPr>
      <w:rPr>
        <w:rFonts w:hint="default"/>
        <w:w w:val="100"/>
        <w:lang w:val="ru-RU" w:eastAsia="en-US" w:bidi="ar-SA"/>
      </w:rPr>
    </w:lvl>
    <w:lvl w:ilvl="1" w:tplc="81D06EB6">
      <w:numFmt w:val="bullet"/>
      <w:lvlText w:val="•"/>
      <w:lvlJc w:val="left"/>
      <w:pPr>
        <w:ind w:left="1780" w:hanging="567"/>
      </w:pPr>
      <w:rPr>
        <w:rFonts w:hint="default"/>
        <w:lang w:val="ru-RU" w:eastAsia="en-US" w:bidi="ar-SA"/>
      </w:rPr>
    </w:lvl>
    <w:lvl w:ilvl="2" w:tplc="B1267444">
      <w:numFmt w:val="bullet"/>
      <w:lvlText w:val="•"/>
      <w:lvlJc w:val="left"/>
      <w:pPr>
        <w:ind w:left="2781" w:hanging="567"/>
      </w:pPr>
      <w:rPr>
        <w:rFonts w:hint="default"/>
        <w:lang w:val="ru-RU" w:eastAsia="en-US" w:bidi="ar-SA"/>
      </w:rPr>
    </w:lvl>
    <w:lvl w:ilvl="3" w:tplc="F7C030D4">
      <w:numFmt w:val="bullet"/>
      <w:lvlText w:val="•"/>
      <w:lvlJc w:val="left"/>
      <w:pPr>
        <w:ind w:left="3781" w:hanging="567"/>
      </w:pPr>
      <w:rPr>
        <w:rFonts w:hint="default"/>
        <w:lang w:val="ru-RU" w:eastAsia="en-US" w:bidi="ar-SA"/>
      </w:rPr>
    </w:lvl>
    <w:lvl w:ilvl="4" w:tplc="A3D24EB2">
      <w:numFmt w:val="bullet"/>
      <w:lvlText w:val="•"/>
      <w:lvlJc w:val="left"/>
      <w:pPr>
        <w:ind w:left="4782" w:hanging="567"/>
      </w:pPr>
      <w:rPr>
        <w:rFonts w:hint="default"/>
        <w:lang w:val="ru-RU" w:eastAsia="en-US" w:bidi="ar-SA"/>
      </w:rPr>
    </w:lvl>
    <w:lvl w:ilvl="5" w:tplc="5CD02C7C">
      <w:numFmt w:val="bullet"/>
      <w:lvlText w:val="•"/>
      <w:lvlJc w:val="left"/>
      <w:pPr>
        <w:ind w:left="5783" w:hanging="567"/>
      </w:pPr>
      <w:rPr>
        <w:rFonts w:hint="default"/>
        <w:lang w:val="ru-RU" w:eastAsia="en-US" w:bidi="ar-SA"/>
      </w:rPr>
    </w:lvl>
    <w:lvl w:ilvl="6" w:tplc="12E654B4">
      <w:numFmt w:val="bullet"/>
      <w:lvlText w:val="•"/>
      <w:lvlJc w:val="left"/>
      <w:pPr>
        <w:ind w:left="6783" w:hanging="567"/>
      </w:pPr>
      <w:rPr>
        <w:rFonts w:hint="default"/>
        <w:lang w:val="ru-RU" w:eastAsia="en-US" w:bidi="ar-SA"/>
      </w:rPr>
    </w:lvl>
    <w:lvl w:ilvl="7" w:tplc="E9DC5A5C">
      <w:numFmt w:val="bullet"/>
      <w:lvlText w:val="•"/>
      <w:lvlJc w:val="left"/>
      <w:pPr>
        <w:ind w:left="7784" w:hanging="567"/>
      </w:pPr>
      <w:rPr>
        <w:rFonts w:hint="default"/>
        <w:lang w:val="ru-RU" w:eastAsia="en-US" w:bidi="ar-SA"/>
      </w:rPr>
    </w:lvl>
    <w:lvl w:ilvl="8" w:tplc="07360A14">
      <w:numFmt w:val="bullet"/>
      <w:lvlText w:val="•"/>
      <w:lvlJc w:val="left"/>
      <w:pPr>
        <w:ind w:left="8785" w:hanging="567"/>
      </w:pPr>
      <w:rPr>
        <w:rFonts w:hint="default"/>
        <w:lang w:val="ru-RU" w:eastAsia="en-US" w:bidi="ar-SA"/>
      </w:rPr>
    </w:lvl>
  </w:abstractNum>
  <w:abstractNum w:abstractNumId="6" w15:restartNumberingAfterBreak="0">
    <w:nsid w:val="614B4464"/>
    <w:multiLevelType w:val="hybridMultilevel"/>
    <w:tmpl w:val="F05E024E"/>
    <w:lvl w:ilvl="0" w:tplc="E692320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6A568EE"/>
    <w:multiLevelType w:val="hybridMultilevel"/>
    <w:tmpl w:val="7E3C3092"/>
    <w:lvl w:ilvl="0" w:tplc="D16EEFB8">
      <w:start w:val="1"/>
      <w:numFmt w:val="decimal"/>
      <w:lvlText w:val="%1."/>
      <w:lvlJc w:val="left"/>
      <w:pPr>
        <w:ind w:left="991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D2E7F5C">
      <w:start w:val="1"/>
      <w:numFmt w:val="decimal"/>
      <w:lvlText w:val="%2."/>
      <w:lvlJc w:val="left"/>
      <w:pPr>
        <w:ind w:left="1775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49FC998C">
      <w:numFmt w:val="bullet"/>
      <w:lvlText w:val="•"/>
      <w:lvlJc w:val="left"/>
      <w:pPr>
        <w:ind w:left="2780" w:hanging="286"/>
      </w:pPr>
      <w:rPr>
        <w:rFonts w:hint="default"/>
        <w:lang w:val="ru-RU" w:eastAsia="en-US" w:bidi="ar-SA"/>
      </w:rPr>
    </w:lvl>
    <w:lvl w:ilvl="3" w:tplc="397229CC">
      <w:numFmt w:val="bullet"/>
      <w:lvlText w:val="•"/>
      <w:lvlJc w:val="left"/>
      <w:pPr>
        <w:ind w:left="3781" w:hanging="286"/>
      </w:pPr>
      <w:rPr>
        <w:rFonts w:hint="default"/>
        <w:lang w:val="ru-RU" w:eastAsia="en-US" w:bidi="ar-SA"/>
      </w:rPr>
    </w:lvl>
    <w:lvl w:ilvl="4" w:tplc="C2082500">
      <w:numFmt w:val="bullet"/>
      <w:lvlText w:val="•"/>
      <w:lvlJc w:val="left"/>
      <w:pPr>
        <w:ind w:left="4782" w:hanging="286"/>
      </w:pPr>
      <w:rPr>
        <w:rFonts w:hint="default"/>
        <w:lang w:val="ru-RU" w:eastAsia="en-US" w:bidi="ar-SA"/>
      </w:rPr>
    </w:lvl>
    <w:lvl w:ilvl="5" w:tplc="C202550E">
      <w:numFmt w:val="bullet"/>
      <w:lvlText w:val="•"/>
      <w:lvlJc w:val="left"/>
      <w:pPr>
        <w:ind w:left="5782" w:hanging="286"/>
      </w:pPr>
      <w:rPr>
        <w:rFonts w:hint="default"/>
        <w:lang w:val="ru-RU" w:eastAsia="en-US" w:bidi="ar-SA"/>
      </w:rPr>
    </w:lvl>
    <w:lvl w:ilvl="6" w:tplc="80C2EFB8">
      <w:numFmt w:val="bullet"/>
      <w:lvlText w:val="•"/>
      <w:lvlJc w:val="left"/>
      <w:pPr>
        <w:ind w:left="6783" w:hanging="286"/>
      </w:pPr>
      <w:rPr>
        <w:rFonts w:hint="default"/>
        <w:lang w:val="ru-RU" w:eastAsia="en-US" w:bidi="ar-SA"/>
      </w:rPr>
    </w:lvl>
    <w:lvl w:ilvl="7" w:tplc="EBEC756A">
      <w:numFmt w:val="bullet"/>
      <w:lvlText w:val="•"/>
      <w:lvlJc w:val="left"/>
      <w:pPr>
        <w:ind w:left="7784" w:hanging="286"/>
      </w:pPr>
      <w:rPr>
        <w:rFonts w:hint="default"/>
        <w:lang w:val="ru-RU" w:eastAsia="en-US" w:bidi="ar-SA"/>
      </w:rPr>
    </w:lvl>
    <w:lvl w:ilvl="8" w:tplc="DF8A5AA2">
      <w:numFmt w:val="bullet"/>
      <w:lvlText w:val="•"/>
      <w:lvlJc w:val="left"/>
      <w:pPr>
        <w:ind w:left="8784" w:hanging="286"/>
      </w:pPr>
      <w:rPr>
        <w:rFonts w:hint="default"/>
        <w:lang w:val="ru-RU" w:eastAsia="en-US" w:bidi="ar-SA"/>
      </w:rPr>
    </w:lvl>
  </w:abstractNum>
  <w:abstractNum w:abstractNumId="8" w15:restartNumberingAfterBreak="0">
    <w:nsid w:val="79767E49"/>
    <w:multiLevelType w:val="hybridMultilevel"/>
    <w:tmpl w:val="4306A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CD"/>
    <w:rsid w:val="00074B29"/>
    <w:rsid w:val="00161DD2"/>
    <w:rsid w:val="0028323D"/>
    <w:rsid w:val="002A052C"/>
    <w:rsid w:val="00303DB6"/>
    <w:rsid w:val="00390AC4"/>
    <w:rsid w:val="003D2BFB"/>
    <w:rsid w:val="00402D99"/>
    <w:rsid w:val="004C4D5F"/>
    <w:rsid w:val="004E0564"/>
    <w:rsid w:val="005273DF"/>
    <w:rsid w:val="00647D3D"/>
    <w:rsid w:val="007140C1"/>
    <w:rsid w:val="00770DCA"/>
    <w:rsid w:val="0086695B"/>
    <w:rsid w:val="008E7BAC"/>
    <w:rsid w:val="009D3596"/>
    <w:rsid w:val="00B83CE2"/>
    <w:rsid w:val="00BA13D3"/>
    <w:rsid w:val="00BB535F"/>
    <w:rsid w:val="00BC6B78"/>
    <w:rsid w:val="00C00A11"/>
    <w:rsid w:val="00C5239B"/>
    <w:rsid w:val="00C603E1"/>
    <w:rsid w:val="00CD5011"/>
    <w:rsid w:val="00E76A92"/>
    <w:rsid w:val="00E81D05"/>
    <w:rsid w:val="00E95126"/>
    <w:rsid w:val="00E95B31"/>
    <w:rsid w:val="00EC57FD"/>
    <w:rsid w:val="00F47E33"/>
    <w:rsid w:val="00FE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C6E2"/>
  <w15:chartTrackingRefBased/>
  <w15:docId w15:val="{CE46AC9E-8D62-4F13-9EA0-0DCBFD97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unhideWhenUsed/>
    <w:qFormat/>
    <w:rsid w:val="00E76A92"/>
    <w:pPr>
      <w:widowControl w:val="0"/>
      <w:autoSpaceDE w:val="0"/>
      <w:autoSpaceDN w:val="0"/>
      <w:spacing w:after="0" w:line="240" w:lineRule="auto"/>
      <w:ind w:left="782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link w:val="Heading10"/>
    <w:uiPriority w:val="99"/>
    <w:qFormat/>
    <w:locked/>
    <w:rsid w:val="009D3596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qFormat/>
    <w:rsid w:val="009D3596"/>
    <w:pPr>
      <w:widowControl w:val="0"/>
      <w:shd w:val="clear" w:color="auto" w:fill="FFFFFF"/>
      <w:spacing w:after="0" w:line="418" w:lineRule="exact"/>
      <w:jc w:val="both"/>
      <w:outlineLvl w:val="0"/>
    </w:pPr>
    <w:rPr>
      <w:rFonts w:ascii="Times New Roman" w:hAnsi="Times New Roman" w:cs="Times New Roman"/>
      <w:b/>
      <w:bCs/>
      <w:spacing w:val="3"/>
      <w:sz w:val="21"/>
      <w:szCs w:val="21"/>
    </w:rPr>
  </w:style>
  <w:style w:type="paragraph" w:styleId="a3">
    <w:name w:val="List Paragraph"/>
    <w:basedOn w:val="a"/>
    <w:uiPriority w:val="1"/>
    <w:qFormat/>
    <w:rsid w:val="00BA13D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uiPriority w:val="99"/>
    <w:unhideWhenUsed/>
    <w:rsid w:val="00BA13D3"/>
    <w:rPr>
      <w:color w:val="0000FF"/>
      <w:u w:val="single"/>
    </w:rPr>
  </w:style>
  <w:style w:type="paragraph" w:styleId="a5">
    <w:name w:val="Body Text"/>
    <w:basedOn w:val="a"/>
    <w:link w:val="a6"/>
    <w:uiPriority w:val="1"/>
    <w:qFormat/>
    <w:rsid w:val="00BA13D3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1"/>
    <w:rsid w:val="00BA13D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ody Text Indent"/>
    <w:basedOn w:val="a"/>
    <w:link w:val="a8"/>
    <w:rsid w:val="00BA13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BA13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uiPriority w:val="99"/>
    <w:qFormat/>
    <w:rsid w:val="00BA13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76A9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No Spacing"/>
    <w:uiPriority w:val="1"/>
    <w:qFormat/>
    <w:rsid w:val="003D2BFB"/>
    <w:pPr>
      <w:spacing w:after="0" w:line="240" w:lineRule="auto"/>
    </w:pPr>
  </w:style>
  <w:style w:type="character" w:customStyle="1" w:styleId="fontstyle01">
    <w:name w:val="fontstyle01"/>
    <w:rsid w:val="00390AC4"/>
    <w:rPr>
      <w:rFonts w:ascii="Times New Roman" w:hAnsi="Times New Roman" w:cs="Times New Roman" w:hint="default"/>
      <w:b/>
      <w:bCs w:val="0"/>
      <w:color w:val="000000"/>
      <w:sz w:val="24"/>
    </w:rPr>
  </w:style>
  <w:style w:type="character" w:customStyle="1" w:styleId="fontstyle21">
    <w:name w:val="fontstyle21"/>
    <w:rsid w:val="00390AC4"/>
    <w:rPr>
      <w:rFonts w:ascii="Times New Roman" w:hAnsi="Times New Roman" w:cs="Times New Roman" w:hint="default"/>
      <w:color w:val="000000"/>
      <w:sz w:val="24"/>
    </w:rPr>
  </w:style>
  <w:style w:type="character" w:customStyle="1" w:styleId="fontstyle31">
    <w:name w:val="fontstyle31"/>
    <w:rsid w:val="00390AC4"/>
    <w:rPr>
      <w:rFonts w:ascii="Times New Roman" w:hAnsi="Times New Roman" w:cs="Times New Roman" w:hint="default"/>
      <w:i/>
      <w:iCs w:val="0"/>
      <w:color w:val="000000"/>
      <w:sz w:val="24"/>
    </w:rPr>
  </w:style>
  <w:style w:type="character" w:customStyle="1" w:styleId="fontstyle41">
    <w:name w:val="fontstyle41"/>
    <w:rsid w:val="00390AC4"/>
    <w:rPr>
      <w:rFonts w:ascii="Times New Roman" w:hAnsi="Times New Roman" w:cs="Times New Roman" w:hint="default"/>
      <w:b/>
      <w:bCs w:val="0"/>
      <w:i/>
      <w:iCs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olymp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.ru" TargetMode="External"/><Relationship Id="rId12" Type="http://schemas.openxmlformats.org/officeDocument/2006/relationships/hyperlink" Target="https://msal.ru/content/abiturientam/vserossiyskaya-olimpiada-shkolnikov-p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http://pravolymp.rudn.ru/" TargetMode="External"/><Relationship Id="rId5" Type="http://schemas.openxmlformats.org/officeDocument/2006/relationships/hyperlink" Target="http://www.garant.ru" TargetMode="External"/><Relationship Id="rId10" Type="http://schemas.openxmlformats.org/officeDocument/2006/relationships/hyperlink" Target="http://www.president.kremli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tek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</TotalTime>
  <Pages>1</Pages>
  <Words>3649</Words>
  <Characters>20805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22</cp:revision>
  <dcterms:created xsi:type="dcterms:W3CDTF">2021-09-16T13:08:00Z</dcterms:created>
  <dcterms:modified xsi:type="dcterms:W3CDTF">2023-11-05T06:20:00Z</dcterms:modified>
</cp:coreProperties>
</file>